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00"/>
        <w:gridCol w:w="2972"/>
      </w:tblGrid>
      <w:tr w:rsidR="00280E04" w14:paraId="45B5B711" w14:textId="77777777" w:rsidTr="00AD538E">
        <w:trPr>
          <w:cantSplit/>
          <w:trHeight w:val="20"/>
        </w:trPr>
        <w:tc>
          <w:tcPr>
            <w:tcW w:w="6700" w:type="dxa"/>
          </w:tcPr>
          <w:p w14:paraId="5FB767B3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1A12340B" w14:textId="77777777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- 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476340B2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FD57FF" wp14:editId="7625B0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6B95A5A" w14:textId="77777777" w:rsidTr="00AD538E">
        <w:trPr>
          <w:cantSplit/>
          <w:trHeight w:val="20"/>
        </w:trPr>
        <w:tc>
          <w:tcPr>
            <w:tcW w:w="6700" w:type="dxa"/>
            <w:tcBorders>
              <w:bottom w:val="single" w:sz="12" w:space="0" w:color="auto"/>
            </w:tcBorders>
          </w:tcPr>
          <w:p w14:paraId="673CEF2D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27B06FAF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E2E9B07" w14:textId="77777777" w:rsidTr="00AD538E">
        <w:trPr>
          <w:cantSplit/>
          <w:trHeight w:val="20"/>
        </w:trPr>
        <w:tc>
          <w:tcPr>
            <w:tcW w:w="6700" w:type="dxa"/>
            <w:tcBorders>
              <w:top w:val="single" w:sz="12" w:space="0" w:color="auto"/>
            </w:tcBorders>
          </w:tcPr>
          <w:p w14:paraId="7FCBF6FF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4ECF9FB4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D538E" w14:paraId="6C294FBA" w14:textId="77777777" w:rsidTr="00F779DA">
        <w:trPr>
          <w:cantSplit/>
        </w:trPr>
        <w:tc>
          <w:tcPr>
            <w:tcW w:w="6700" w:type="dxa"/>
          </w:tcPr>
          <w:p w14:paraId="2CFE1ED4" w14:textId="5FFD00F4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2BF18934" w14:textId="74285CD3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27B38">
              <w:rPr>
                <w:rtl/>
              </w:rPr>
              <w:t>الوثيقة</w:t>
            </w:r>
            <w:r>
              <w:rPr>
                <w:rFonts w:hint="cs"/>
                <w:rtl/>
              </w:rPr>
              <w:t xml:space="preserve"> </w:t>
            </w:r>
            <w:r w:rsidR="000F5580">
              <w:t>31</w:t>
            </w:r>
            <w:r w:rsidRPr="00827B38">
              <w:t>-A</w:t>
            </w:r>
          </w:p>
        </w:tc>
      </w:tr>
      <w:tr w:rsidR="00AD538E" w14:paraId="3E498DC3" w14:textId="77777777" w:rsidTr="00F779DA">
        <w:trPr>
          <w:cantSplit/>
        </w:trPr>
        <w:tc>
          <w:tcPr>
            <w:tcW w:w="6700" w:type="dxa"/>
          </w:tcPr>
          <w:p w14:paraId="07E4897C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657B17B6" w14:textId="171B506D" w:rsidR="00AD538E" w:rsidRPr="0012545F" w:rsidRDefault="0073410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25</w:t>
            </w:r>
            <w:r w:rsidR="00AD538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نوفمبر</w:t>
            </w:r>
            <w:r w:rsidR="00AD538E">
              <w:rPr>
                <w:rFonts w:hint="cs"/>
                <w:rtl/>
              </w:rPr>
              <w:t xml:space="preserve"> </w:t>
            </w:r>
            <w:r w:rsidR="00AD538E" w:rsidRPr="00827B38">
              <w:t>2021</w:t>
            </w:r>
          </w:p>
        </w:tc>
      </w:tr>
      <w:tr w:rsidR="00AD538E" w14:paraId="056DAD49" w14:textId="77777777" w:rsidTr="00F779DA">
        <w:trPr>
          <w:cantSplit/>
        </w:trPr>
        <w:tc>
          <w:tcPr>
            <w:tcW w:w="6700" w:type="dxa"/>
          </w:tcPr>
          <w:p w14:paraId="26D05A38" w14:textId="77777777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2221CACC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41784F57" w14:textId="77777777" w:rsidTr="004E2A5D">
        <w:trPr>
          <w:cantSplit/>
        </w:trPr>
        <w:tc>
          <w:tcPr>
            <w:tcW w:w="9672" w:type="dxa"/>
            <w:gridSpan w:val="2"/>
          </w:tcPr>
          <w:p w14:paraId="5B9D6D55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72C76A33" w14:textId="77777777" w:rsidTr="004E2A5D">
        <w:trPr>
          <w:cantSplit/>
        </w:trPr>
        <w:tc>
          <w:tcPr>
            <w:tcW w:w="9672" w:type="dxa"/>
            <w:gridSpan w:val="2"/>
          </w:tcPr>
          <w:p w14:paraId="3F8880F1" w14:textId="487143CD" w:rsidR="005C3880" w:rsidRPr="00E621A3" w:rsidRDefault="000246AA" w:rsidP="000246AA">
            <w:pPr>
              <w:pStyle w:val="Source"/>
              <w:rPr>
                <w:rtl/>
              </w:rPr>
            </w:pPr>
            <w:r w:rsidRPr="000246AA">
              <w:rPr>
                <w:rtl/>
                <w:lang w:bidi="ar-SA"/>
              </w:rPr>
              <w:t>مذكرة من الأمين العام</w:t>
            </w:r>
          </w:p>
        </w:tc>
      </w:tr>
      <w:tr w:rsidR="005C3880" w14:paraId="6EC951C8" w14:textId="77777777" w:rsidTr="004E2A5D">
        <w:trPr>
          <w:cantSplit/>
        </w:trPr>
        <w:tc>
          <w:tcPr>
            <w:tcW w:w="9672" w:type="dxa"/>
            <w:gridSpan w:val="2"/>
          </w:tcPr>
          <w:p w14:paraId="67421FC2" w14:textId="2837171D" w:rsidR="005C3880" w:rsidRPr="00BD6EF3" w:rsidRDefault="000F5580" w:rsidP="000246AA">
            <w:pPr>
              <w:pStyle w:val="Title1"/>
              <w:spacing w:before="24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ميزانية الجمعية العالمية لتقييس الاتصالات </w:t>
            </w:r>
            <w:r>
              <w:rPr>
                <w:lang w:bidi="ar-SA"/>
              </w:rPr>
              <w:t>(WTSA-20)</w:t>
            </w:r>
          </w:p>
        </w:tc>
      </w:tr>
      <w:tr w:rsidR="005C3880" w14:paraId="62AEC653" w14:textId="77777777" w:rsidTr="004E2A5D">
        <w:trPr>
          <w:cantSplit/>
        </w:trPr>
        <w:tc>
          <w:tcPr>
            <w:tcW w:w="9672" w:type="dxa"/>
            <w:gridSpan w:val="2"/>
          </w:tcPr>
          <w:p w14:paraId="3C534C9C" w14:textId="6D9ED72A" w:rsidR="005C3880" w:rsidRPr="00BD6EF3" w:rsidRDefault="005C3880" w:rsidP="00653585">
            <w:pPr>
              <w:pStyle w:val="Title4"/>
              <w:framePr w:hSpace="0" w:wrap="auto" w:vAnchor="margin" w:xAlign="left" w:yAlign="inline"/>
              <w:rPr>
                <w:rtl/>
              </w:rPr>
            </w:pPr>
          </w:p>
        </w:tc>
      </w:tr>
    </w:tbl>
    <w:p w14:paraId="40825BD7" w14:textId="43CFFD0B" w:rsidR="000246AA" w:rsidRDefault="003E6B89" w:rsidP="000246AA">
      <w:pPr>
        <w:tabs>
          <w:tab w:val="left" w:pos="850"/>
        </w:tabs>
        <w:rPr>
          <w:rtl/>
          <w:lang w:bidi="ar-EG"/>
        </w:rPr>
      </w:pPr>
      <w:r>
        <w:rPr>
          <w:rFonts w:hint="cs"/>
          <w:rtl/>
          <w:lang w:bidi="ar-EG"/>
        </w:rPr>
        <w:t xml:space="preserve">وافق المجلس في دورته لعام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مبدئياً على ميزانية الجمعية العالمية لتقييس الاتصالات </w:t>
      </w:r>
      <w:r>
        <w:rPr>
          <w:lang w:bidi="ar-EG"/>
        </w:rPr>
        <w:t>(WTSA-20)</w:t>
      </w:r>
      <w:r>
        <w:rPr>
          <w:rFonts w:hint="cs"/>
          <w:rtl/>
          <w:lang w:bidi="ar-EG"/>
        </w:rPr>
        <w:t xml:space="preserve"> من خلال </w:t>
      </w:r>
      <w:hyperlink r:id="rId13" w:history="1">
        <w:r w:rsidRPr="00EA71AB">
          <w:rPr>
            <w:rStyle w:val="Hyperlink"/>
            <w:rFonts w:hint="cs"/>
            <w:rtl/>
            <w:lang w:bidi="ar-EG"/>
          </w:rPr>
          <w:t>القرار </w:t>
        </w:r>
        <w:r w:rsidRPr="00EA71AB">
          <w:rPr>
            <w:rStyle w:val="Hyperlink"/>
            <w:lang w:bidi="ar-EG"/>
          </w:rPr>
          <w:t>1396</w:t>
        </w:r>
      </w:hyperlink>
      <w:r>
        <w:rPr>
          <w:rFonts w:hint="cs"/>
          <w:rtl/>
          <w:lang w:bidi="ar-EG"/>
        </w:rPr>
        <w:t xml:space="preserve">. ونظراً </w:t>
      </w:r>
      <w:r w:rsidR="00EA71AB">
        <w:rPr>
          <w:rFonts w:hint="cs"/>
          <w:rtl/>
          <w:lang w:bidi="ar-EG"/>
        </w:rPr>
        <w:t>لتأجيل</w:t>
      </w:r>
      <w:r>
        <w:rPr>
          <w:rFonts w:hint="cs"/>
          <w:rtl/>
          <w:lang w:bidi="ar-EG"/>
        </w:rPr>
        <w:t xml:space="preserve"> </w:t>
      </w:r>
      <w:r w:rsidR="00134B5F">
        <w:rPr>
          <w:rFonts w:hint="cs"/>
          <w:rtl/>
          <w:lang w:bidi="ar-EG"/>
        </w:rPr>
        <w:t xml:space="preserve">عقد </w:t>
      </w:r>
      <w:r>
        <w:rPr>
          <w:rFonts w:hint="cs"/>
          <w:rtl/>
          <w:lang w:bidi="ar-EG"/>
        </w:rPr>
        <w:t xml:space="preserve">الجمعية </w:t>
      </w:r>
      <w:r w:rsidR="00134B5F">
        <w:rPr>
          <w:rFonts w:hint="cs"/>
          <w:rtl/>
          <w:lang w:bidi="ar-EG"/>
        </w:rPr>
        <w:t>إلى عام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، فقد تم ترحيل الميزانية المخصصة إلى عام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 ووافق عليها المجلس في دورته لعام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من خلال </w:t>
      </w:r>
      <w:hyperlink r:id="rId14" w:history="1">
        <w:r w:rsidRPr="00EA71AB">
          <w:rPr>
            <w:rStyle w:val="Hyperlink"/>
            <w:rFonts w:hint="cs"/>
            <w:rtl/>
            <w:lang w:bidi="ar-EG"/>
          </w:rPr>
          <w:t xml:space="preserve">قراره </w:t>
        </w:r>
        <w:r w:rsidRPr="00EA71AB">
          <w:rPr>
            <w:rStyle w:val="Hyperlink"/>
            <w:lang w:bidi="ar-EG"/>
          </w:rPr>
          <w:t>1405</w:t>
        </w:r>
      </w:hyperlink>
      <w:r>
        <w:rPr>
          <w:rFonts w:hint="cs"/>
          <w:rtl/>
          <w:lang w:bidi="ar-EG"/>
        </w:rPr>
        <w:t xml:space="preserve">. </w:t>
      </w:r>
      <w:r w:rsidR="009E6777">
        <w:rPr>
          <w:rFonts w:hint="cs"/>
          <w:rtl/>
          <w:lang w:bidi="ar-EG"/>
        </w:rPr>
        <w:t>وترد هذه الميزانية في الملحق لإحاطة لجنة مراقبة الميزانية علماً بها.</w:t>
      </w:r>
    </w:p>
    <w:p w14:paraId="2937AFDD" w14:textId="3084844E" w:rsidR="009E6777" w:rsidRDefault="009E6777" w:rsidP="006751FA">
      <w:pPr>
        <w:tabs>
          <w:tab w:val="left" w:pos="850"/>
        </w:tabs>
        <w:spacing w:before="1440"/>
        <w:ind w:left="5103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هولين جاو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الأمين العام</w:t>
      </w:r>
    </w:p>
    <w:p w14:paraId="66D46CA4" w14:textId="4C0FF4F2" w:rsidR="009E6777" w:rsidRDefault="009E6777" w:rsidP="009E6777">
      <w:pPr>
        <w:tabs>
          <w:tab w:val="left" w:pos="850"/>
        </w:tabs>
        <w:spacing w:before="2640"/>
        <w:rPr>
          <w:lang w:bidi="ar-EG"/>
        </w:rPr>
      </w:pPr>
      <w:r w:rsidRPr="000A13B6">
        <w:rPr>
          <w:rFonts w:hint="cs"/>
          <w:b/>
          <w:bCs/>
          <w:rtl/>
          <w:lang w:bidi="ar-EG"/>
        </w:rPr>
        <w:t>الملحق</w:t>
      </w:r>
      <w:proofErr w:type="spellStart"/>
      <w:r w:rsidR="00134B5F">
        <w:rPr>
          <w:rFonts w:hint="cs"/>
          <w:b/>
          <w:bCs/>
          <w:rtl/>
        </w:rPr>
        <w:t>ات</w:t>
      </w:r>
      <w:proofErr w:type="spellEnd"/>
      <w:r w:rsidRPr="000A13B6">
        <w:rPr>
          <w:rFonts w:hint="cs"/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14:paraId="2AB208EA" w14:textId="052455F8" w:rsidR="009E6777" w:rsidRDefault="009E6777" w:rsidP="009E6777">
      <w:pPr>
        <w:rPr>
          <w:rFonts w:hint="cs"/>
          <w:rtl/>
          <w:lang w:bidi="ar-EG"/>
        </w:rPr>
      </w:pPr>
      <w:r>
        <w:rPr>
          <w:rtl/>
          <w:lang w:bidi="ar-EG"/>
        </w:rPr>
        <w:br w:type="page"/>
      </w:r>
    </w:p>
    <w:p w14:paraId="5E02B0D2" w14:textId="6432B57D" w:rsidR="009E6777" w:rsidRDefault="00147185" w:rsidP="009E6777">
      <w:pPr>
        <w:pStyle w:val="AnnexNo"/>
        <w:rPr>
          <w:rtl/>
        </w:rPr>
      </w:pPr>
      <w:r>
        <w:rPr>
          <w:rFonts w:hint="cs"/>
          <w:rtl/>
        </w:rPr>
        <w:lastRenderedPageBreak/>
        <w:t>ال</w:t>
      </w:r>
      <w:r w:rsidR="009E6777">
        <w:rPr>
          <w:rFonts w:hint="cs"/>
          <w:rtl/>
        </w:rPr>
        <w:t>ملحق</w:t>
      </w:r>
    </w:p>
    <w:p w14:paraId="7E4B20BD" w14:textId="5B9BD3EB" w:rsidR="009E6777" w:rsidRDefault="009E6777" w:rsidP="009E6777">
      <w:pPr>
        <w:pStyle w:val="Annextitle"/>
        <w:rPr>
          <w:rtl/>
          <w:lang w:bidi="ar-EG"/>
        </w:rPr>
      </w:pPr>
      <w:r>
        <w:rPr>
          <w:rFonts w:hint="cs"/>
          <w:rtl/>
          <w:lang w:bidi="ar-EG"/>
        </w:rPr>
        <w:t xml:space="preserve">ميزانية الجمعية العالمية لتقييس الاتصالات </w:t>
      </w:r>
      <w:r>
        <w:rPr>
          <w:lang w:bidi="ar-EG"/>
        </w:rPr>
        <w:t>(WTSA-20)</w:t>
      </w:r>
    </w:p>
    <w:tbl>
      <w:tblPr>
        <w:bidiVisual/>
        <w:tblW w:w="8364" w:type="dxa"/>
        <w:jc w:val="center"/>
        <w:tblLook w:val="04A0" w:firstRow="1" w:lastRow="0" w:firstColumn="1" w:lastColumn="0" w:noHBand="0" w:noVBand="1"/>
      </w:tblPr>
      <w:tblGrid>
        <w:gridCol w:w="6760"/>
        <w:gridCol w:w="1704"/>
      </w:tblGrid>
      <w:tr w:rsidR="009E6777" w:rsidRPr="009E6777" w14:paraId="065BC225" w14:textId="77777777" w:rsidTr="009E6777">
        <w:trPr>
          <w:trHeight w:val="315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DC9C10" w14:textId="2303E6D7" w:rsidR="009E6777" w:rsidRPr="00147185" w:rsidRDefault="009E6777" w:rsidP="00147185">
            <w:pPr>
              <w:pStyle w:val="Tablehead"/>
              <w:jc w:val="right"/>
              <w:rPr>
                <w:b w:val="0"/>
                <w:bCs w:val="0"/>
                <w:i/>
                <w:iCs/>
                <w:sz w:val="22"/>
                <w:szCs w:val="22"/>
                <w:lang w:eastAsia="zh-CN"/>
              </w:rPr>
            </w:pPr>
            <w:r w:rsidRPr="00147185">
              <w:rPr>
                <w:rFonts w:hint="cs"/>
                <w:b w:val="0"/>
                <w:bCs w:val="0"/>
                <w:i/>
                <w:iCs/>
                <w:rtl/>
                <w:lang w:eastAsia="zh-CN"/>
              </w:rPr>
              <w:t>المبلغ بآلاف الفرنكات السويسرية</w:t>
            </w:r>
          </w:p>
        </w:tc>
      </w:tr>
      <w:tr w:rsidR="009E6777" w:rsidRPr="009E6777" w14:paraId="3192BD88" w14:textId="77777777" w:rsidTr="009E6777">
        <w:trPr>
          <w:trHeight w:val="18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3BEFD" w14:textId="77777777" w:rsidR="009E6777" w:rsidRPr="009E6777" w:rsidRDefault="009E6777" w:rsidP="00FD761B">
            <w:pPr>
              <w:spacing w:before="0"/>
              <w:rPr>
                <w:rFonts w:hint="cs"/>
                <w:color w:val="000000"/>
                <w:rtl/>
                <w:lang w:eastAsia="zh-CN" w:bidi="ar-EG"/>
              </w:rPr>
            </w:pPr>
            <w:r w:rsidRPr="009E6777">
              <w:rPr>
                <w:color w:val="000000"/>
                <w:lang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2B692" w14:textId="77777777" w:rsidR="009E6777" w:rsidRPr="009E6777" w:rsidRDefault="009E6777" w:rsidP="00FD761B">
            <w:pPr>
              <w:spacing w:before="0"/>
              <w:rPr>
                <w:color w:val="000000"/>
                <w:lang w:eastAsia="zh-CN"/>
              </w:rPr>
            </w:pPr>
            <w:r w:rsidRPr="009E6777">
              <w:rPr>
                <w:color w:val="000000"/>
                <w:lang w:eastAsia="zh-CN"/>
              </w:rPr>
              <w:t> </w:t>
            </w:r>
          </w:p>
        </w:tc>
      </w:tr>
      <w:tr w:rsidR="009E6777" w:rsidRPr="009E6777" w14:paraId="211FE5FD" w14:textId="77777777" w:rsidTr="009E6777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DD09D" w14:textId="70C10873" w:rsidR="009E6777" w:rsidRPr="009E6777" w:rsidRDefault="009E6777" w:rsidP="00147185">
            <w:pPr>
              <w:pStyle w:val="Tabletex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</w:rPr>
              <w:t>التكاليف الخاصة بالموظفين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8F872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472</w:t>
            </w:r>
          </w:p>
        </w:tc>
      </w:tr>
      <w:tr w:rsidR="009E6777" w:rsidRPr="009E6777" w14:paraId="4FB00DD7" w14:textId="77777777" w:rsidTr="009E6777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6D3B4" w14:textId="76EC18EF" w:rsidR="009E6777" w:rsidRPr="009E6777" w:rsidRDefault="009E6777" w:rsidP="00147185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التكاليف الأخرى الخاصة بالموظفين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49474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8</w:t>
            </w:r>
          </w:p>
        </w:tc>
      </w:tr>
      <w:tr w:rsidR="009E6777" w:rsidRPr="009E6777" w14:paraId="06A04905" w14:textId="77777777" w:rsidTr="009E6777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FD9EE" w14:textId="36E582A4" w:rsidR="009E6777" w:rsidRPr="009E6777" w:rsidRDefault="009E6777" w:rsidP="00147185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السفر في مهام رسمية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85DB8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120</w:t>
            </w:r>
          </w:p>
        </w:tc>
      </w:tr>
      <w:tr w:rsidR="009E6777" w:rsidRPr="009E6777" w14:paraId="55AB3E39" w14:textId="77777777" w:rsidTr="009E6777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DEAF4" w14:textId="50B8A32E" w:rsidR="009E6777" w:rsidRPr="009E6777" w:rsidRDefault="009E6777" w:rsidP="00147185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الخدمات التعاقدية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B7DEF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50</w:t>
            </w:r>
          </w:p>
        </w:tc>
      </w:tr>
      <w:tr w:rsidR="009E6777" w:rsidRPr="009E6777" w14:paraId="1697CAFC" w14:textId="77777777" w:rsidTr="009E6777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EE90D" w14:textId="5D2BAC26" w:rsidR="009E6777" w:rsidRPr="009E6777" w:rsidRDefault="009E6777" w:rsidP="00147185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استئجار الأماكن والمعدات وصيانتها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F511F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30</w:t>
            </w:r>
          </w:p>
        </w:tc>
      </w:tr>
      <w:tr w:rsidR="009E6777" w:rsidRPr="009E6777" w14:paraId="1744AE7D" w14:textId="77777777" w:rsidTr="009E6777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2EC47" w14:textId="2B03C130" w:rsidR="009E6777" w:rsidRPr="009E6777" w:rsidRDefault="009E6777" w:rsidP="00147185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المواد واللوازم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F4B9E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10</w:t>
            </w:r>
          </w:p>
        </w:tc>
      </w:tr>
      <w:tr w:rsidR="009E6777" w:rsidRPr="009E6777" w14:paraId="3253A1BC" w14:textId="77777777" w:rsidTr="009E6777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6ACD4" w14:textId="16D41B85" w:rsidR="009E6777" w:rsidRPr="009E6777" w:rsidRDefault="009E6777" w:rsidP="00147185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حيازة الأماكن والأثاث والمعدات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12ACB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0</w:t>
            </w:r>
          </w:p>
        </w:tc>
      </w:tr>
      <w:tr w:rsidR="009E6777" w:rsidRPr="009E6777" w14:paraId="5B67684B" w14:textId="77777777" w:rsidTr="009E6777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08A07" w14:textId="07615FAB" w:rsidR="009E6777" w:rsidRPr="009E6777" w:rsidRDefault="001A2537" w:rsidP="00147185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مرافق الخدمات العامة والداخلية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C1B7C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0</w:t>
            </w:r>
          </w:p>
        </w:tc>
      </w:tr>
      <w:tr w:rsidR="009E6777" w:rsidRPr="009E6777" w14:paraId="26A385B1" w14:textId="77777777" w:rsidTr="009E6777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8F604" w14:textId="18F21836" w:rsidR="009E6777" w:rsidRPr="001A2537" w:rsidRDefault="001A2537" w:rsidP="00147185">
            <w:pPr>
              <w:pStyle w:val="Tabletext"/>
              <w:rPr>
                <w:b/>
                <w:sz w:val="22"/>
                <w:szCs w:val="22"/>
              </w:rPr>
            </w:pPr>
            <w:r w:rsidRPr="001A2537">
              <w:rPr>
                <w:rFonts w:hint="cs"/>
                <w:rtl/>
              </w:rPr>
              <w:t>مراجعة الحسابات والرسوم المشتركة بين الوكالات ونفقات متفرقة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2B917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9</w:t>
            </w:r>
          </w:p>
        </w:tc>
      </w:tr>
      <w:tr w:rsidR="009E6777" w:rsidRPr="009E6777" w14:paraId="6E669DBD" w14:textId="77777777" w:rsidTr="009E6777">
        <w:trPr>
          <w:trHeight w:val="165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CA513" w14:textId="77777777" w:rsidR="009E6777" w:rsidRPr="009E6777" w:rsidRDefault="009E6777" w:rsidP="00147185">
            <w:pPr>
              <w:pStyle w:val="Tabletext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5B893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</w:tr>
      <w:tr w:rsidR="009E6777" w:rsidRPr="009E6777" w14:paraId="1A9D2F58" w14:textId="77777777" w:rsidTr="009E6777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BE60A8" w14:textId="68510278" w:rsidR="009E6777" w:rsidRPr="009E6777" w:rsidRDefault="001A2537" w:rsidP="00147185">
            <w:pPr>
              <w:pStyle w:val="Tabletex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</w:rPr>
              <w:t>المجموع الفرعي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8EF6C2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699</w:t>
            </w:r>
          </w:p>
        </w:tc>
      </w:tr>
      <w:tr w:rsidR="009E6777" w:rsidRPr="009E6777" w14:paraId="26C12E30" w14:textId="77777777" w:rsidTr="009E6777">
        <w:trPr>
          <w:trHeight w:val="18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E05A8" w14:textId="77777777" w:rsidR="009E6777" w:rsidRPr="009E6777" w:rsidRDefault="009E6777" w:rsidP="00147185">
            <w:pPr>
              <w:pStyle w:val="Tabletext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BCAD5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</w:tr>
      <w:tr w:rsidR="009E6777" w:rsidRPr="009E6777" w14:paraId="2477E28E" w14:textId="77777777" w:rsidTr="009E6777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5B4FD" w14:textId="6B26E6BF" w:rsidR="009E6777" w:rsidRPr="009E6777" w:rsidRDefault="001A2537" w:rsidP="00147185">
            <w:pPr>
              <w:pStyle w:val="Tabletex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</w:rPr>
              <w:t>الترجمة (</w:t>
            </w:r>
            <w:r>
              <w:t>6 600</w:t>
            </w:r>
            <w:r>
              <w:rPr>
                <w:rFonts w:hint="cs"/>
                <w:rtl/>
                <w:lang w:bidi="ar-EG"/>
              </w:rPr>
              <w:t xml:space="preserve"> صفحة)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D27AD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970</w:t>
            </w:r>
          </w:p>
        </w:tc>
      </w:tr>
      <w:tr w:rsidR="009E6777" w:rsidRPr="009E6777" w14:paraId="1B2F2B15" w14:textId="77777777" w:rsidTr="009E6777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B18BC" w14:textId="3EB90D5C" w:rsidR="009E6777" w:rsidRPr="009E6777" w:rsidRDefault="001A2537" w:rsidP="00147185">
            <w:pPr>
              <w:pStyle w:val="Tabletex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</w:rPr>
              <w:t>الطباعة (</w:t>
            </w:r>
            <w:r>
              <w:t>8 650</w:t>
            </w:r>
            <w:r>
              <w:rPr>
                <w:rFonts w:hint="cs"/>
                <w:rtl/>
                <w:lang w:bidi="ar-EG"/>
              </w:rPr>
              <w:t xml:space="preserve"> صفحة)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0B226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556</w:t>
            </w:r>
          </w:p>
        </w:tc>
      </w:tr>
      <w:tr w:rsidR="009E6777" w:rsidRPr="009E6777" w14:paraId="61F9033B" w14:textId="77777777" w:rsidTr="009E6777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947ED8" w14:textId="5E26ED3E" w:rsidR="009E6777" w:rsidRPr="009E6777" w:rsidRDefault="001A2537" w:rsidP="00147185">
            <w:pPr>
              <w:pStyle w:val="Tabletex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</w:rPr>
              <w:t>الوثائق</w:t>
            </w:r>
            <w:r w:rsidR="009E6777" w:rsidRPr="009E67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D329D8" w14:textId="7CA11930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1</w:t>
            </w:r>
            <w:r w:rsidR="00147185">
              <w:t> </w:t>
            </w:r>
            <w:r w:rsidRPr="009E6777">
              <w:rPr>
                <w:sz w:val="22"/>
                <w:szCs w:val="22"/>
              </w:rPr>
              <w:t>526</w:t>
            </w:r>
          </w:p>
        </w:tc>
      </w:tr>
      <w:tr w:rsidR="009E6777" w:rsidRPr="009E6777" w14:paraId="3F507F95" w14:textId="77777777" w:rsidTr="009E6777">
        <w:trPr>
          <w:trHeight w:val="15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DDE61" w14:textId="77777777" w:rsidR="009E6777" w:rsidRPr="009E6777" w:rsidRDefault="009E6777" w:rsidP="00147185">
            <w:pPr>
              <w:pStyle w:val="Tabletext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8F0F4" w14:textId="77777777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</w:tr>
      <w:tr w:rsidR="009E6777" w:rsidRPr="009E6777" w14:paraId="02CCDF37" w14:textId="77777777" w:rsidTr="009E6777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3B40C9" w14:textId="6C6FFFCF" w:rsidR="009E6777" w:rsidRPr="00147185" w:rsidRDefault="001A2537" w:rsidP="00147185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147185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3127B4" w14:textId="5FD5A8CB" w:rsidR="009E6777" w:rsidRPr="009E6777" w:rsidRDefault="009E6777" w:rsidP="00147185">
            <w:pPr>
              <w:pStyle w:val="Tabletext"/>
              <w:ind w:left="964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2</w:t>
            </w:r>
            <w:r w:rsidR="00147185">
              <w:t> </w:t>
            </w:r>
            <w:r w:rsidRPr="009E6777">
              <w:rPr>
                <w:sz w:val="22"/>
                <w:szCs w:val="22"/>
              </w:rPr>
              <w:t>225</w:t>
            </w:r>
          </w:p>
        </w:tc>
      </w:tr>
    </w:tbl>
    <w:p w14:paraId="041DB91D" w14:textId="74D743B7" w:rsidR="009E6777" w:rsidRPr="009E6777" w:rsidRDefault="001A2537" w:rsidP="001A253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sectPr w:rsidR="009E6777" w:rsidRPr="009E6777" w:rsidSect="004D4AE6">
      <w:headerReference w:type="even" r:id="rId15"/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D38C" w14:textId="77777777" w:rsidR="007D2C89" w:rsidRDefault="007D2C89" w:rsidP="002919E1">
      <w:r>
        <w:separator/>
      </w:r>
    </w:p>
    <w:p w14:paraId="64CE7ADF" w14:textId="77777777" w:rsidR="007D2C89" w:rsidRDefault="007D2C89" w:rsidP="002919E1"/>
    <w:p w14:paraId="604CB51F" w14:textId="77777777" w:rsidR="007D2C89" w:rsidRDefault="007D2C89" w:rsidP="002919E1"/>
    <w:p w14:paraId="79CD469E" w14:textId="77777777" w:rsidR="007D2C89" w:rsidRDefault="007D2C89"/>
  </w:endnote>
  <w:endnote w:type="continuationSeparator" w:id="0">
    <w:p w14:paraId="4FA30FDA" w14:textId="77777777" w:rsidR="007D2C89" w:rsidRDefault="007D2C89" w:rsidP="002919E1">
      <w:r>
        <w:continuationSeparator/>
      </w:r>
    </w:p>
    <w:p w14:paraId="3DA3ED9F" w14:textId="77777777" w:rsidR="007D2C89" w:rsidRDefault="007D2C89" w:rsidP="002919E1"/>
    <w:p w14:paraId="54DFB4EB" w14:textId="77777777" w:rsidR="007D2C89" w:rsidRDefault="007D2C89" w:rsidP="002919E1"/>
    <w:p w14:paraId="252C7224" w14:textId="77777777" w:rsidR="007D2C89" w:rsidRDefault="007D2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3DAD" w14:textId="6D220B5B" w:rsidR="00FC7FD8" w:rsidRPr="009E6777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9E6777">
      <w:rPr>
        <w:sz w:val="16"/>
        <w:szCs w:val="16"/>
        <w:lang w:val="fr-FR"/>
      </w:rPr>
      <w:fldChar w:fldCharType="begin"/>
    </w:r>
    <w:r w:rsidRPr="009E6777">
      <w:rPr>
        <w:sz w:val="16"/>
        <w:szCs w:val="16"/>
        <w:lang w:val="fr-FR"/>
      </w:rPr>
      <w:instrText xml:space="preserve"> FILENAME \p \* MERGEFORMAT </w:instrText>
    </w:r>
    <w:r w:rsidRPr="009E6777">
      <w:rPr>
        <w:sz w:val="16"/>
        <w:szCs w:val="16"/>
        <w:lang w:val="fr-FR"/>
      </w:rPr>
      <w:fldChar w:fldCharType="separate"/>
    </w:r>
    <w:r w:rsidR="00F12B9A">
      <w:rPr>
        <w:noProof/>
        <w:sz w:val="16"/>
        <w:szCs w:val="16"/>
        <w:lang w:val="fr-FR"/>
      </w:rPr>
      <w:t>P:\ARA\ITU-T\CONF-T\WTSA20\000\031A.docx</w:t>
    </w:r>
    <w:r w:rsidRPr="009E6777">
      <w:rPr>
        <w:sz w:val="16"/>
        <w:szCs w:val="16"/>
      </w:rPr>
      <w:fldChar w:fldCharType="end"/>
    </w:r>
    <w:proofErr w:type="gramStart"/>
    <w:r w:rsidRPr="009E6777">
      <w:rPr>
        <w:sz w:val="16"/>
        <w:szCs w:val="16"/>
        <w:lang w:val="fr-CH"/>
      </w:rPr>
      <w:t xml:space="preserve">  </w:t>
    </w:r>
    <w:r w:rsidRPr="009E6777">
      <w:rPr>
        <w:sz w:val="16"/>
        <w:szCs w:val="16"/>
        <w:lang w:val="fr-FR"/>
      </w:rPr>
      <w:t xml:space="preserve"> (</w:t>
    </w:r>
    <w:proofErr w:type="gramEnd"/>
    <w:r w:rsidR="00F12B9A">
      <w:rPr>
        <w:sz w:val="16"/>
        <w:szCs w:val="16"/>
        <w:lang w:val="fr-FR"/>
      </w:rPr>
      <w:t>478081</w:t>
    </w:r>
    <w:r w:rsidRPr="009E6777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5EBC" w14:textId="068946FD" w:rsidR="00AD538E" w:rsidRPr="00EA7D73" w:rsidRDefault="00AD538E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BA50CF">
      <w:rPr>
        <w:noProof/>
        <w:lang w:val="fr-FR"/>
      </w:rPr>
      <w:t>P:\ARA\ITU-T\CONF-T\WTSA20\000\031A.docx</w:t>
    </w:r>
    <w:r w:rsidRPr="00EA7D73">
      <w:rPr>
        <w:lang w:val="en-GB"/>
      </w:rPr>
      <w:fldChar w:fldCharType="end"/>
    </w:r>
    <w:proofErr w:type="gramStart"/>
    <w:r w:rsidRPr="000246AA">
      <w:rPr>
        <w:lang w:val="fr-CH"/>
      </w:rPr>
      <w:t xml:space="preserve">  </w:t>
    </w:r>
    <w:r w:rsidRPr="00EA7D73">
      <w:rPr>
        <w:lang w:val="fr-FR"/>
      </w:rPr>
      <w:t xml:space="preserve"> (</w:t>
    </w:r>
    <w:proofErr w:type="gramEnd"/>
    <w:r w:rsidR="00F12B9A">
      <w:rPr>
        <w:lang w:val="fr-FR"/>
      </w:rPr>
      <w:t>478081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0F8E" w14:textId="77777777" w:rsidR="007D2C89" w:rsidRDefault="007D2C89" w:rsidP="002919E1">
      <w:r>
        <w:t>___________________</w:t>
      </w:r>
    </w:p>
  </w:footnote>
  <w:footnote w:type="continuationSeparator" w:id="0">
    <w:p w14:paraId="1134A3A9" w14:textId="77777777" w:rsidR="007D2C89" w:rsidRDefault="007D2C89" w:rsidP="002919E1">
      <w:r>
        <w:continuationSeparator/>
      </w:r>
    </w:p>
    <w:p w14:paraId="2B773721" w14:textId="77777777" w:rsidR="007D2C89" w:rsidRDefault="007D2C89" w:rsidP="002919E1"/>
    <w:p w14:paraId="178AB153" w14:textId="77777777" w:rsidR="007D2C89" w:rsidRDefault="007D2C89" w:rsidP="002919E1"/>
    <w:p w14:paraId="3EC189CE" w14:textId="77777777" w:rsidR="007D2C89" w:rsidRDefault="007D2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7CC2" w14:textId="77777777" w:rsidR="00281F5F" w:rsidRDefault="00281F5F" w:rsidP="002919E1"/>
  <w:p w14:paraId="67E6DD57" w14:textId="77777777" w:rsidR="00281F5F" w:rsidRDefault="00281F5F" w:rsidP="002919E1"/>
  <w:p w14:paraId="1EC63BA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9430" w14:textId="2A6F8B73" w:rsidR="00281F5F" w:rsidRPr="00AD538E" w:rsidRDefault="00281F5F" w:rsidP="00AD4FEC">
    <w:pPr>
      <w:pStyle w:val="Header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2B12C5" w:rsidRPr="00AD538E">
      <w:rPr>
        <w:rStyle w:val="PageNumber"/>
      </w:rPr>
      <w:t>2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 w:rsidR="00AD4FEC">
      <w:rPr>
        <w:rStyle w:val="PageNumber"/>
        <w:rFonts w:hint="cs"/>
        <w:rtl/>
      </w:rPr>
      <w:t xml:space="preserve">الوثيقة </w:t>
    </w:r>
    <w:r w:rsidR="009E6777">
      <w:rPr>
        <w:rStyle w:val="PageNumber"/>
      </w:rPr>
      <w:t>31</w:t>
    </w:r>
    <w:r w:rsidR="00AD4FEC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6A9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A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501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260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48D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89"/>
    <w:rsid w:val="00011021"/>
    <w:rsid w:val="000114EC"/>
    <w:rsid w:val="00011F8C"/>
    <w:rsid w:val="00022B74"/>
    <w:rsid w:val="0002327C"/>
    <w:rsid w:val="000246AA"/>
    <w:rsid w:val="00034B65"/>
    <w:rsid w:val="00040C94"/>
    <w:rsid w:val="000425FC"/>
    <w:rsid w:val="00044D43"/>
    <w:rsid w:val="00051907"/>
    <w:rsid w:val="00075A3F"/>
    <w:rsid w:val="000A13B6"/>
    <w:rsid w:val="000A1B16"/>
    <w:rsid w:val="000B3896"/>
    <w:rsid w:val="000B5404"/>
    <w:rsid w:val="000D1708"/>
    <w:rsid w:val="000E2AFC"/>
    <w:rsid w:val="000E6D30"/>
    <w:rsid w:val="000F05F5"/>
    <w:rsid w:val="000F518F"/>
    <w:rsid w:val="000F5580"/>
    <w:rsid w:val="0010081C"/>
    <w:rsid w:val="001013E3"/>
    <w:rsid w:val="0010363F"/>
    <w:rsid w:val="00123AA6"/>
    <w:rsid w:val="0012545F"/>
    <w:rsid w:val="00134B5F"/>
    <w:rsid w:val="00136B82"/>
    <w:rsid w:val="001464F2"/>
    <w:rsid w:val="00147185"/>
    <w:rsid w:val="00167364"/>
    <w:rsid w:val="001903B2"/>
    <w:rsid w:val="001A2537"/>
    <w:rsid w:val="001B5953"/>
    <w:rsid w:val="001D746E"/>
    <w:rsid w:val="001E190C"/>
    <w:rsid w:val="001E51EE"/>
    <w:rsid w:val="001E54F6"/>
    <w:rsid w:val="001E5A8C"/>
    <w:rsid w:val="00201A0A"/>
    <w:rsid w:val="002075D4"/>
    <w:rsid w:val="00207B96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732E5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3E6B89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3585"/>
    <w:rsid w:val="0065562F"/>
    <w:rsid w:val="006751FA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10E"/>
    <w:rsid w:val="00734E41"/>
    <w:rsid w:val="00736DCC"/>
    <w:rsid w:val="00741855"/>
    <w:rsid w:val="00742B73"/>
    <w:rsid w:val="00751251"/>
    <w:rsid w:val="007610E7"/>
    <w:rsid w:val="0076229B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0D86"/>
    <w:rsid w:val="007C2C12"/>
    <w:rsid w:val="007C3CFA"/>
    <w:rsid w:val="007D2C89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C486F"/>
    <w:rsid w:val="008D6ACC"/>
    <w:rsid w:val="008D7AF0"/>
    <w:rsid w:val="008E2CBE"/>
    <w:rsid w:val="008E32DD"/>
    <w:rsid w:val="008F4626"/>
    <w:rsid w:val="008F47CA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E6777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4FEC"/>
    <w:rsid w:val="00AD538E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50CF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43B25"/>
    <w:rsid w:val="00E51BFA"/>
    <w:rsid w:val="00E621A3"/>
    <w:rsid w:val="00E833BC"/>
    <w:rsid w:val="00E8580E"/>
    <w:rsid w:val="00E97E21"/>
    <w:rsid w:val="00EA1B76"/>
    <w:rsid w:val="00EA71AB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2B9A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34FD8"/>
  <w15:docId w15:val="{59547808-CCD5-4E22-9460-D0494ABF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TabletextChar">
    <w:name w:val="Table_text Char"/>
    <w:basedOn w:val="DefaultParagraphFont"/>
    <w:link w:val="Tabletext"/>
    <w:locked/>
    <w:rsid w:val="000246AA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9-CL-C-0122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1-CL-C-0097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Arabic</dc:creator>
  <cp:keywords>DPM_v2019.11.13.1_test</cp:keywords>
  <cp:lastModifiedBy>Arabic</cp:lastModifiedBy>
  <cp:revision>7</cp:revision>
  <cp:lastPrinted>2019-06-26T10:10:00Z</cp:lastPrinted>
  <dcterms:created xsi:type="dcterms:W3CDTF">2021-12-07T13:24:00Z</dcterms:created>
  <dcterms:modified xsi:type="dcterms:W3CDTF">2021-12-07T13:43:00Z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