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000" w:firstRow="0" w:lastRow="0" w:firstColumn="0" w:lastColumn="0" w:noHBand="0" w:noVBand="0"/>
      </w:tblPr>
      <w:tblGrid>
        <w:gridCol w:w="6804"/>
        <w:gridCol w:w="3007"/>
      </w:tblGrid>
      <w:tr w:rsidR="00CF2532" w:rsidRPr="00A16FCA" w14:paraId="441564D7" w14:textId="77777777" w:rsidTr="00CF2532">
        <w:trPr>
          <w:cantSplit/>
        </w:trPr>
        <w:tc>
          <w:tcPr>
            <w:tcW w:w="6804" w:type="dxa"/>
            <w:vAlign w:val="center"/>
          </w:tcPr>
          <w:p w14:paraId="1E7DE06D" w14:textId="77777777" w:rsidR="00CF2532" w:rsidRPr="00A16FCA" w:rsidRDefault="00CF2532" w:rsidP="005E68B9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A16FCA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A16FCA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A16FCA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A102C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3474F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 1</w:t>
            </w:r>
            <w:r w:rsidR="00944D75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3474F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-9 mars 2022</w:t>
            </w:r>
          </w:p>
        </w:tc>
        <w:tc>
          <w:tcPr>
            <w:tcW w:w="3007" w:type="dxa"/>
            <w:vAlign w:val="center"/>
          </w:tcPr>
          <w:p w14:paraId="5E176F4A" w14:textId="77777777" w:rsidR="00CF2532" w:rsidRPr="00A16FCA" w:rsidRDefault="00CF2532" w:rsidP="005E68B9">
            <w:pPr>
              <w:spacing w:before="0"/>
              <w:rPr>
                <w:lang w:val="fr-FR"/>
              </w:rPr>
            </w:pPr>
            <w:r w:rsidRPr="00A16FCA">
              <w:rPr>
                <w:noProof/>
                <w:lang w:val="en-US"/>
              </w:rPr>
              <w:drawing>
                <wp:inline distT="0" distB="0" distL="0" distR="0" wp14:anchorId="5ADA19D4" wp14:editId="7C1DC21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A16FCA" w14:paraId="76BD8FD5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03CA68B9" w14:textId="77777777" w:rsidR="00595780" w:rsidRPr="00A16FCA" w:rsidRDefault="00595780" w:rsidP="005E68B9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072021CE" w14:textId="77777777" w:rsidR="00595780" w:rsidRPr="00A16FCA" w:rsidRDefault="00595780" w:rsidP="005E68B9">
            <w:pPr>
              <w:spacing w:before="0"/>
              <w:rPr>
                <w:lang w:val="fr-FR"/>
              </w:rPr>
            </w:pPr>
          </w:p>
        </w:tc>
      </w:tr>
      <w:tr w:rsidR="001D581B" w:rsidRPr="00A16FCA" w14:paraId="35E09974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6143E0D4" w14:textId="77777777" w:rsidR="00595780" w:rsidRPr="00A16FCA" w:rsidRDefault="00595780" w:rsidP="005E68B9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04150800" w14:textId="77777777" w:rsidR="00595780" w:rsidRPr="00A16FCA" w:rsidRDefault="00595780" w:rsidP="005E68B9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A16FCA" w14:paraId="61891F82" w14:textId="77777777" w:rsidTr="00530525">
        <w:trPr>
          <w:cantSplit/>
        </w:trPr>
        <w:tc>
          <w:tcPr>
            <w:tcW w:w="6804" w:type="dxa"/>
          </w:tcPr>
          <w:p w14:paraId="046BCC7D" w14:textId="77777777" w:rsidR="00C26BA2" w:rsidRPr="00A16FCA" w:rsidRDefault="00C26BA2" w:rsidP="005E68B9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3690869E" w14:textId="77777777" w:rsidR="00C26BA2" w:rsidRPr="00A16FCA" w:rsidRDefault="00CA504F" w:rsidP="005E68B9">
            <w:pPr>
              <w:pStyle w:val="DocNumber"/>
              <w:rPr>
                <w:lang w:val="fr-FR"/>
              </w:rPr>
            </w:pPr>
            <w:r>
              <w:rPr>
                <w:lang w:val="fr-FR"/>
              </w:rPr>
              <w:t>Document 30-F</w:t>
            </w:r>
          </w:p>
        </w:tc>
      </w:tr>
      <w:tr w:rsidR="001D581B" w:rsidRPr="00A16FCA" w14:paraId="704712FD" w14:textId="77777777" w:rsidTr="00530525">
        <w:trPr>
          <w:cantSplit/>
        </w:trPr>
        <w:tc>
          <w:tcPr>
            <w:tcW w:w="6804" w:type="dxa"/>
          </w:tcPr>
          <w:p w14:paraId="648A9C56" w14:textId="77777777" w:rsidR="00595780" w:rsidRPr="00A16FCA" w:rsidRDefault="00595780" w:rsidP="005E68B9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349C6E7A" w14:textId="77777777" w:rsidR="00595780" w:rsidRPr="00A16FCA" w:rsidRDefault="00CA504F" w:rsidP="005E68B9">
            <w:pPr>
              <w:spacing w:before="0"/>
              <w:rPr>
                <w:lang w:val="fr-FR"/>
              </w:rPr>
            </w:pPr>
            <w:r>
              <w:rPr>
                <w:rFonts w:ascii="Verdana" w:hAnsi="Verdana"/>
                <w:b/>
                <w:sz w:val="20"/>
                <w:lang w:val="fr-FR"/>
              </w:rPr>
              <w:t>28 janvier 2022</w:t>
            </w:r>
          </w:p>
        </w:tc>
      </w:tr>
      <w:tr w:rsidR="001D581B" w:rsidRPr="00A16FCA" w14:paraId="04ACFE5C" w14:textId="77777777" w:rsidTr="00530525">
        <w:trPr>
          <w:cantSplit/>
        </w:trPr>
        <w:tc>
          <w:tcPr>
            <w:tcW w:w="6804" w:type="dxa"/>
          </w:tcPr>
          <w:p w14:paraId="71B0577D" w14:textId="77777777" w:rsidR="00595780" w:rsidRPr="00A16FCA" w:rsidRDefault="00595780" w:rsidP="005E68B9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15193FB0" w14:textId="77777777" w:rsidR="00595780" w:rsidRPr="00A16FCA" w:rsidRDefault="00CA504F" w:rsidP="005E68B9">
            <w:pPr>
              <w:spacing w:before="0"/>
              <w:rPr>
                <w:lang w:val="fr-FR"/>
              </w:rPr>
            </w:pPr>
            <w:r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A16FCA" w14:paraId="47CC2083" w14:textId="77777777" w:rsidTr="00530525">
        <w:trPr>
          <w:cantSplit/>
        </w:trPr>
        <w:tc>
          <w:tcPr>
            <w:tcW w:w="9811" w:type="dxa"/>
            <w:gridSpan w:val="2"/>
          </w:tcPr>
          <w:p w14:paraId="7BA6C478" w14:textId="77777777" w:rsidR="000032AD" w:rsidRPr="00A16FCA" w:rsidRDefault="000032AD" w:rsidP="005E68B9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A16FCA" w14:paraId="398A2E39" w14:textId="77777777" w:rsidTr="00530525">
        <w:trPr>
          <w:cantSplit/>
        </w:trPr>
        <w:tc>
          <w:tcPr>
            <w:tcW w:w="9811" w:type="dxa"/>
            <w:gridSpan w:val="2"/>
          </w:tcPr>
          <w:p w14:paraId="7D08113C" w14:textId="77777777" w:rsidR="00595780" w:rsidRPr="00A16FCA" w:rsidRDefault="00CA504F" w:rsidP="005E68B9">
            <w:pPr>
              <w:pStyle w:val="Source"/>
              <w:rPr>
                <w:lang w:val="fr-FR"/>
              </w:rPr>
            </w:pPr>
            <w:r>
              <w:rPr>
                <w:lang w:val="fr-FR"/>
              </w:rPr>
              <w:t>Président</w:t>
            </w:r>
            <w:r w:rsidR="007D02CB" w:rsidRPr="008F517F">
              <w:rPr>
                <w:lang w:val="fr-FR"/>
              </w:rPr>
              <w:t>e</w:t>
            </w:r>
            <w:r w:rsidR="00FE6DE8">
              <w:rPr>
                <w:lang w:val="fr-FR"/>
              </w:rPr>
              <w:t xml:space="preserve"> du SCV</w:t>
            </w:r>
          </w:p>
        </w:tc>
      </w:tr>
      <w:tr w:rsidR="00595780" w:rsidRPr="001C1A29" w14:paraId="1FE8D8EA" w14:textId="77777777" w:rsidTr="00530525">
        <w:trPr>
          <w:cantSplit/>
        </w:trPr>
        <w:tc>
          <w:tcPr>
            <w:tcW w:w="9811" w:type="dxa"/>
            <w:gridSpan w:val="2"/>
          </w:tcPr>
          <w:p w14:paraId="051C0B44" w14:textId="6C24A1C8" w:rsidR="00595780" w:rsidRPr="00A16FCA" w:rsidRDefault="00FE6DE8" w:rsidP="005E68B9">
            <w:pPr>
              <w:pStyle w:val="Title1"/>
              <w:rPr>
                <w:lang w:val="fr-FR"/>
              </w:rPr>
            </w:pPr>
            <w:r w:rsidRPr="00FE6DE8">
              <w:rPr>
                <w:lang w:val="fr-FR"/>
              </w:rPr>
              <w:t>rapport d</w:t>
            </w:r>
            <w:r w:rsidR="00C34712">
              <w:rPr>
                <w:lang w:val="fr-FR"/>
              </w:rPr>
              <w:t>'</w:t>
            </w:r>
            <w:r w:rsidRPr="00FE6DE8">
              <w:rPr>
                <w:lang w:val="fr-FR"/>
              </w:rPr>
              <w:t xml:space="preserve">activité du </w:t>
            </w:r>
            <w:r>
              <w:rPr>
                <w:lang w:val="fr-FR"/>
              </w:rPr>
              <w:t>Comité de normalisation pour le </w:t>
            </w:r>
            <w:r w:rsidRPr="00FE6DE8">
              <w:rPr>
                <w:lang w:val="fr-FR"/>
              </w:rPr>
              <w:t xml:space="preserve">vocabulaire pour la période </w:t>
            </w:r>
            <w:r>
              <w:rPr>
                <w:lang w:val="fr-FR"/>
              </w:rPr>
              <w:t>d</w:t>
            </w:r>
            <w:r w:rsidR="00C34712">
              <w:rPr>
                <w:lang w:val="fr-FR"/>
              </w:rPr>
              <w:t>'</w:t>
            </w:r>
            <w:r>
              <w:rPr>
                <w:lang w:val="fr-FR"/>
              </w:rPr>
              <w:t>études 2017-2021</w:t>
            </w:r>
          </w:p>
        </w:tc>
      </w:tr>
      <w:tr w:rsidR="00595780" w:rsidRPr="001C1A29" w14:paraId="350B36F9" w14:textId="77777777" w:rsidTr="00530525">
        <w:trPr>
          <w:cantSplit/>
        </w:trPr>
        <w:tc>
          <w:tcPr>
            <w:tcW w:w="9811" w:type="dxa"/>
            <w:gridSpan w:val="2"/>
          </w:tcPr>
          <w:p w14:paraId="42D65F1A" w14:textId="77777777" w:rsidR="00595780" w:rsidRPr="00A16FCA" w:rsidRDefault="00595780" w:rsidP="005E68B9">
            <w:pPr>
              <w:pStyle w:val="Title2"/>
              <w:rPr>
                <w:lang w:val="fr-FR"/>
              </w:rPr>
            </w:pPr>
          </w:p>
        </w:tc>
      </w:tr>
      <w:tr w:rsidR="00C26BA2" w:rsidRPr="001C1A29" w14:paraId="218A07B4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0A48AFB9" w14:textId="77777777" w:rsidR="00C26BA2" w:rsidRPr="00A16FCA" w:rsidRDefault="00C26BA2" w:rsidP="005E68B9">
            <w:pPr>
              <w:pStyle w:val="Agendaitem"/>
              <w:rPr>
                <w:lang w:val="fr-FR"/>
              </w:rPr>
            </w:pPr>
          </w:p>
        </w:tc>
      </w:tr>
    </w:tbl>
    <w:p w14:paraId="47564068" w14:textId="77777777" w:rsidR="00E11197" w:rsidRPr="00A16FCA" w:rsidRDefault="00E11197" w:rsidP="005E68B9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1C1A29" w14:paraId="02777A0E" w14:textId="77777777" w:rsidTr="00081194">
        <w:trPr>
          <w:cantSplit/>
        </w:trPr>
        <w:tc>
          <w:tcPr>
            <w:tcW w:w="1912" w:type="dxa"/>
          </w:tcPr>
          <w:p w14:paraId="52F1C294" w14:textId="77777777" w:rsidR="00E11197" w:rsidRPr="00A16FCA" w:rsidRDefault="00E11197" w:rsidP="005E68B9">
            <w:pPr>
              <w:rPr>
                <w:lang w:val="fr-FR"/>
              </w:rPr>
            </w:pPr>
            <w:r w:rsidRPr="00A16FCA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99" w:type="dxa"/>
          </w:tcPr>
          <w:p w14:paraId="1FC277B7" w14:textId="6A8489E9" w:rsidR="00E11197" w:rsidRPr="004D3B13" w:rsidRDefault="005E68B9" w:rsidP="005E68B9">
            <w:pPr>
              <w:rPr>
                <w:lang w:val="fr-FR"/>
              </w:rPr>
            </w:pPr>
            <w:r w:rsidRPr="005E68B9">
              <w:rPr>
                <w:bCs/>
                <w:lang w:val="fr-FR"/>
              </w:rPr>
              <w:t xml:space="preserve">Le présent document </w:t>
            </w:r>
            <w:r>
              <w:rPr>
                <w:bCs/>
                <w:lang w:val="fr-FR"/>
              </w:rPr>
              <w:t>est</w:t>
            </w:r>
            <w:r>
              <w:rPr>
                <w:b/>
                <w:bCs/>
                <w:lang w:val="fr-FR"/>
              </w:rPr>
              <w:t xml:space="preserve"> </w:t>
            </w:r>
            <w:r w:rsidRPr="005E68B9">
              <w:rPr>
                <w:bCs/>
                <w:lang w:val="fr-FR"/>
              </w:rPr>
              <w:t>un résumé des ac</w:t>
            </w:r>
            <w:r>
              <w:rPr>
                <w:bCs/>
                <w:lang w:val="fr-FR"/>
              </w:rPr>
              <w:t>tivités menées par le Comité de </w:t>
            </w:r>
            <w:r w:rsidRPr="005E68B9">
              <w:rPr>
                <w:bCs/>
                <w:lang w:val="fr-FR"/>
              </w:rPr>
              <w:t>normalisation pour le vocabulaire (S</w:t>
            </w:r>
            <w:r>
              <w:rPr>
                <w:bCs/>
                <w:lang w:val="fr-FR"/>
              </w:rPr>
              <w:t>CV) pendant la période d</w:t>
            </w:r>
            <w:r w:rsidR="00C34712">
              <w:rPr>
                <w:bCs/>
                <w:lang w:val="fr-FR"/>
              </w:rPr>
              <w:t>'</w:t>
            </w:r>
            <w:r>
              <w:rPr>
                <w:bCs/>
                <w:lang w:val="fr-FR"/>
              </w:rPr>
              <w:t>études </w:t>
            </w:r>
            <w:r w:rsidRPr="005E68B9">
              <w:rPr>
                <w:bCs/>
                <w:lang w:val="fr-FR"/>
              </w:rPr>
              <w:t>2017</w:t>
            </w:r>
            <w:r>
              <w:rPr>
                <w:lang w:val="fr-FR"/>
              </w:rPr>
              <w:noBreakHyphen/>
            </w:r>
            <w:r w:rsidRPr="005E68B9">
              <w:rPr>
                <w:bCs/>
                <w:lang w:val="fr-FR"/>
              </w:rPr>
              <w:t>2021</w:t>
            </w:r>
            <w:r>
              <w:rPr>
                <w:bCs/>
                <w:lang w:val="fr-FR"/>
              </w:rPr>
              <w:t>.</w:t>
            </w:r>
          </w:p>
        </w:tc>
      </w:tr>
    </w:tbl>
    <w:p w14:paraId="3C922502" w14:textId="525A5CF9" w:rsidR="00CA504F" w:rsidRPr="004D3B13" w:rsidRDefault="00CA504F" w:rsidP="005E68B9">
      <w:pPr>
        <w:pStyle w:val="Heading1"/>
        <w:rPr>
          <w:lang w:val="fr-FR"/>
        </w:rPr>
      </w:pPr>
      <w:r w:rsidRPr="004D3B13">
        <w:rPr>
          <w:lang w:val="fr-FR"/>
        </w:rPr>
        <w:t>1</w:t>
      </w:r>
      <w:r w:rsidRPr="004D3B13">
        <w:rPr>
          <w:lang w:val="fr-FR"/>
        </w:rPr>
        <w:tab/>
      </w:r>
      <w:bookmarkStart w:id="0" w:name="lt_pId012"/>
      <w:r w:rsidRPr="004D3B13">
        <w:rPr>
          <w:lang w:val="fr-FR"/>
        </w:rPr>
        <w:t>Introduction</w:t>
      </w:r>
      <w:bookmarkEnd w:id="0"/>
    </w:p>
    <w:p w14:paraId="4DA280DD" w14:textId="25A47AEB" w:rsidR="00CA504F" w:rsidRPr="00C745BC" w:rsidRDefault="00B46CAF" w:rsidP="005E68B9">
      <w:pPr>
        <w:rPr>
          <w:szCs w:val="24"/>
          <w:lang w:val="fr-FR"/>
        </w:rPr>
      </w:pPr>
      <w:r>
        <w:rPr>
          <w:lang w:val="fr-FR"/>
        </w:rPr>
        <w:t>Le Comité de normalisation pour le vocabulaire (SCV), créé</w:t>
      </w:r>
      <w:r w:rsidR="00A4296C">
        <w:rPr>
          <w:lang w:val="fr-FR"/>
        </w:rPr>
        <w:t xml:space="preserve"> en vertu de </w:t>
      </w:r>
      <w:r>
        <w:rPr>
          <w:lang w:val="fr-FR"/>
        </w:rPr>
        <w:t xml:space="preserve">la </w:t>
      </w:r>
      <w:hyperlink r:id="rId9" w:history="1">
        <w:r w:rsidRPr="00A0593E">
          <w:rPr>
            <w:rStyle w:val="Hyperlink"/>
            <w:lang w:val="fr-FR"/>
          </w:rPr>
          <w:t>Résolution 6</w:t>
        </w:r>
        <w:r>
          <w:rPr>
            <w:rStyle w:val="Hyperlink"/>
            <w:lang w:val="fr-FR"/>
          </w:rPr>
          <w:t>7 de l</w:t>
        </w:r>
        <w:r w:rsidR="00C34712">
          <w:rPr>
            <w:rStyle w:val="Hyperlink"/>
            <w:lang w:val="fr-FR"/>
          </w:rPr>
          <w:t>'</w:t>
        </w:r>
        <w:r>
          <w:rPr>
            <w:rStyle w:val="Hyperlink"/>
            <w:lang w:val="fr-FR"/>
          </w:rPr>
          <w:t>AMNT</w:t>
        </w:r>
      </w:hyperlink>
      <w:r w:rsidR="00C86FF8">
        <w:rPr>
          <w:lang w:val="fr-FR"/>
        </w:rPr>
        <w:t xml:space="preserve"> </w:t>
      </w:r>
      <w:r>
        <w:rPr>
          <w:lang w:val="fr-FR"/>
        </w:rPr>
        <w:t xml:space="preserve">(Johannesbourg, 2008), </w:t>
      </w:r>
      <w:r w:rsidR="00A4296C">
        <w:rPr>
          <w:lang w:val="fr-FR"/>
        </w:rPr>
        <w:t>est</w:t>
      </w:r>
      <w:r w:rsidR="005E68B9">
        <w:rPr>
          <w:lang w:val="fr-FR"/>
        </w:rPr>
        <w:t xml:space="preserve"> </w:t>
      </w:r>
      <w:r>
        <w:rPr>
          <w:lang w:val="fr-FR"/>
        </w:rPr>
        <w:t xml:space="preserve">chargé de veiller à ce que les travaux </w:t>
      </w:r>
      <w:r w:rsidR="00A4296C" w:rsidRPr="005E68B9">
        <w:rPr>
          <w:color w:val="000000"/>
          <w:lang w:val="fr-CH"/>
        </w:rPr>
        <w:t>sur le vocabulaire d</w:t>
      </w:r>
      <w:r w:rsidR="00A4296C">
        <w:rPr>
          <w:color w:val="000000"/>
          <w:lang w:val="fr-CH"/>
        </w:rPr>
        <w:t>e</w:t>
      </w:r>
      <w:r w:rsidR="005E68B9">
        <w:rPr>
          <w:color w:val="000000"/>
          <w:lang w:val="fr-CH"/>
        </w:rPr>
        <w:t xml:space="preserve"> </w:t>
      </w:r>
      <w:r>
        <w:rPr>
          <w:lang w:val="fr-FR"/>
        </w:rPr>
        <w:t>normalisation</w:t>
      </w:r>
      <w:r w:rsidR="005E68B9">
        <w:rPr>
          <w:lang w:val="fr-FR"/>
        </w:rPr>
        <w:t xml:space="preserve"> </w:t>
      </w:r>
      <w:r w:rsidR="00A4296C">
        <w:rPr>
          <w:lang w:val="fr-FR"/>
        </w:rPr>
        <w:t>à</w:t>
      </w:r>
      <w:r w:rsidR="005E68B9">
        <w:rPr>
          <w:lang w:val="fr-FR"/>
        </w:rPr>
        <w:t xml:space="preserve"> </w:t>
      </w:r>
      <w:r>
        <w:rPr>
          <w:lang w:val="fr-FR"/>
        </w:rPr>
        <w:t>l</w:t>
      </w:r>
      <w:r w:rsidR="00C34712">
        <w:rPr>
          <w:lang w:val="fr-FR"/>
        </w:rPr>
        <w:t>'</w:t>
      </w:r>
      <w:r>
        <w:rPr>
          <w:lang w:val="fr-FR"/>
        </w:rPr>
        <w:t xml:space="preserve">UIT-T soient </w:t>
      </w:r>
      <w:r w:rsidR="00A4296C">
        <w:rPr>
          <w:lang w:val="fr-FR"/>
        </w:rPr>
        <w:t xml:space="preserve">fondés </w:t>
      </w:r>
      <w:r>
        <w:rPr>
          <w:lang w:val="fr-FR"/>
        </w:rPr>
        <w:t xml:space="preserve">sur les propositions </w:t>
      </w:r>
      <w:r w:rsidR="00A4296C" w:rsidRPr="005E68B9">
        <w:rPr>
          <w:color w:val="000000"/>
          <w:lang w:val="fr-CH"/>
        </w:rPr>
        <w:t xml:space="preserve">soumises par les </w:t>
      </w:r>
      <w:r>
        <w:rPr>
          <w:lang w:val="fr-FR"/>
        </w:rPr>
        <w:t>commissions d</w:t>
      </w:r>
      <w:r w:rsidR="00C34712">
        <w:rPr>
          <w:lang w:val="fr-FR"/>
        </w:rPr>
        <w:t>'</w:t>
      </w:r>
      <w:r>
        <w:rPr>
          <w:lang w:val="fr-FR"/>
        </w:rPr>
        <w:t>études</w:t>
      </w:r>
      <w:r w:rsidR="005E68B9">
        <w:rPr>
          <w:lang w:val="fr-FR"/>
        </w:rPr>
        <w:t xml:space="preserve"> </w:t>
      </w:r>
      <w:r>
        <w:rPr>
          <w:lang w:val="fr-FR"/>
        </w:rPr>
        <w:t>en anglais.</w:t>
      </w:r>
      <w:bookmarkStart w:id="1" w:name="lt_pId014"/>
      <w:r>
        <w:rPr>
          <w:lang w:val="fr-FR"/>
        </w:rPr>
        <w:t xml:space="preserve"> </w:t>
      </w:r>
      <w:r w:rsidR="00874F58">
        <w:rPr>
          <w:lang w:val="fr-FR"/>
        </w:rPr>
        <w:t xml:space="preserve">Le mandat du SCV a été </w:t>
      </w:r>
      <w:r w:rsidR="00B30F2E">
        <w:rPr>
          <w:lang w:val="fr-FR"/>
        </w:rPr>
        <w:t>prorogé conformément à</w:t>
      </w:r>
      <w:r w:rsidR="005E68B9">
        <w:rPr>
          <w:lang w:val="fr-FR"/>
        </w:rPr>
        <w:t xml:space="preserve"> </w:t>
      </w:r>
      <w:r w:rsidR="00874F58">
        <w:rPr>
          <w:lang w:val="fr-FR"/>
        </w:rPr>
        <w:t>l</w:t>
      </w:r>
      <w:r w:rsidRPr="00874F58">
        <w:rPr>
          <w:lang w:val="fr-FR"/>
        </w:rPr>
        <w:t xml:space="preserve">a </w:t>
      </w:r>
      <w:hyperlink r:id="rId10" w:history="1">
        <w:r w:rsidR="00CA504F" w:rsidRPr="00874F58">
          <w:rPr>
            <w:rStyle w:val="Hyperlink"/>
            <w:szCs w:val="24"/>
            <w:lang w:val="fr-FR"/>
          </w:rPr>
          <w:t>R</w:t>
        </w:r>
        <w:r w:rsidRPr="00874F58">
          <w:rPr>
            <w:rStyle w:val="Hyperlink"/>
            <w:szCs w:val="24"/>
            <w:lang w:val="fr-FR"/>
          </w:rPr>
          <w:t>é</w:t>
        </w:r>
        <w:r w:rsidR="00CA504F" w:rsidRPr="00874F58">
          <w:rPr>
            <w:rStyle w:val="Hyperlink"/>
            <w:szCs w:val="24"/>
            <w:lang w:val="fr-FR"/>
          </w:rPr>
          <w:t>solution 6</w:t>
        </w:r>
        <w:r w:rsidRPr="00874F58">
          <w:rPr>
            <w:rStyle w:val="Hyperlink"/>
            <w:szCs w:val="24"/>
            <w:lang w:val="fr-FR"/>
          </w:rPr>
          <w:t>7 de l</w:t>
        </w:r>
        <w:r w:rsidR="00C34712">
          <w:rPr>
            <w:rStyle w:val="Hyperlink"/>
            <w:szCs w:val="24"/>
            <w:lang w:val="fr-FR"/>
          </w:rPr>
          <w:t>'</w:t>
        </w:r>
        <w:r w:rsidRPr="00874F58">
          <w:rPr>
            <w:rStyle w:val="Hyperlink"/>
            <w:szCs w:val="24"/>
            <w:lang w:val="fr-FR"/>
          </w:rPr>
          <w:t>AMNT</w:t>
        </w:r>
      </w:hyperlink>
      <w:r w:rsidR="00CA504F" w:rsidRPr="00874F58">
        <w:rPr>
          <w:szCs w:val="24"/>
          <w:lang w:val="fr-FR"/>
        </w:rPr>
        <w:t xml:space="preserve"> (R</w:t>
      </w:r>
      <w:r w:rsidRPr="00874F58">
        <w:rPr>
          <w:szCs w:val="24"/>
          <w:lang w:val="fr-FR"/>
        </w:rPr>
        <w:t>é</w:t>
      </w:r>
      <w:r w:rsidR="005E68B9">
        <w:rPr>
          <w:szCs w:val="24"/>
          <w:lang w:val="fr-FR"/>
        </w:rPr>
        <w:t>v. </w:t>
      </w:r>
      <w:r w:rsidR="00874F58">
        <w:rPr>
          <w:szCs w:val="24"/>
          <w:lang w:val="fr-FR"/>
        </w:rPr>
        <w:t xml:space="preserve">Hammamet, 2016), </w:t>
      </w:r>
      <w:r w:rsidR="00B30F2E">
        <w:rPr>
          <w:szCs w:val="24"/>
          <w:lang w:val="fr-FR"/>
        </w:rPr>
        <w:t>qui</w:t>
      </w:r>
      <w:r w:rsidR="005E68B9">
        <w:rPr>
          <w:szCs w:val="24"/>
          <w:lang w:val="fr-FR"/>
        </w:rPr>
        <w:t xml:space="preserve"> </w:t>
      </w:r>
      <w:r w:rsidR="00B30F2E">
        <w:rPr>
          <w:szCs w:val="24"/>
          <w:lang w:val="fr-FR"/>
        </w:rPr>
        <w:t>a mis</w:t>
      </w:r>
      <w:r w:rsidR="00874F58">
        <w:rPr>
          <w:szCs w:val="24"/>
          <w:lang w:val="fr-FR"/>
        </w:rPr>
        <w:t xml:space="preserve"> davantage l</w:t>
      </w:r>
      <w:r w:rsidR="00E743A1">
        <w:rPr>
          <w:szCs w:val="24"/>
          <w:lang w:val="fr-FR"/>
        </w:rPr>
        <w:t>'</w:t>
      </w:r>
      <w:r w:rsidR="00874F58">
        <w:rPr>
          <w:szCs w:val="24"/>
          <w:lang w:val="fr-FR"/>
        </w:rPr>
        <w:t>accent sur</w:t>
      </w:r>
      <w:r w:rsidR="00CA504F" w:rsidRPr="00C745BC">
        <w:rPr>
          <w:szCs w:val="24"/>
          <w:lang w:val="fr-FR"/>
        </w:rPr>
        <w:t xml:space="preserve"> </w:t>
      </w:r>
      <w:r w:rsidR="00C745BC" w:rsidRPr="00C745BC">
        <w:rPr>
          <w:szCs w:val="24"/>
          <w:lang w:val="fr-FR"/>
        </w:rPr>
        <w:t>la collaboration entre le</w:t>
      </w:r>
      <w:r w:rsidR="00CA504F" w:rsidRPr="00C745BC">
        <w:rPr>
          <w:szCs w:val="24"/>
          <w:lang w:val="fr-FR"/>
        </w:rPr>
        <w:t xml:space="preserve"> SCV </w:t>
      </w:r>
      <w:r w:rsidR="00C745BC" w:rsidRPr="00C745BC">
        <w:rPr>
          <w:szCs w:val="24"/>
          <w:lang w:val="fr-FR"/>
        </w:rPr>
        <w:t>et le</w:t>
      </w:r>
      <w:r w:rsidR="00CA504F" w:rsidRPr="00C745BC">
        <w:rPr>
          <w:szCs w:val="24"/>
          <w:lang w:val="fr-FR"/>
        </w:rPr>
        <w:t xml:space="preserve"> </w:t>
      </w:r>
      <w:r w:rsidR="00C745BC" w:rsidRPr="00C745BC">
        <w:rPr>
          <w:szCs w:val="24"/>
          <w:lang w:val="fr-FR"/>
        </w:rPr>
        <w:t>Comité de coordination pour le vocabulaire (CCV) de l</w:t>
      </w:r>
      <w:r w:rsidR="00E743A1">
        <w:rPr>
          <w:szCs w:val="24"/>
          <w:lang w:val="fr-FR"/>
        </w:rPr>
        <w:t>'</w:t>
      </w:r>
      <w:r w:rsidR="00C745BC" w:rsidRPr="00C745BC">
        <w:rPr>
          <w:szCs w:val="24"/>
          <w:lang w:val="fr-FR"/>
        </w:rPr>
        <w:t>UIT-R</w:t>
      </w:r>
      <w:r w:rsidR="005E68B9">
        <w:rPr>
          <w:szCs w:val="24"/>
          <w:lang w:val="fr-FR"/>
        </w:rPr>
        <w:t xml:space="preserve"> </w:t>
      </w:r>
      <w:r w:rsidR="004D6150">
        <w:rPr>
          <w:szCs w:val="24"/>
          <w:lang w:val="fr-FR"/>
        </w:rPr>
        <w:t>et sur</w:t>
      </w:r>
      <w:r w:rsidR="00CA504F" w:rsidRPr="00C745BC">
        <w:rPr>
          <w:szCs w:val="24"/>
          <w:lang w:val="fr-FR"/>
        </w:rPr>
        <w:t xml:space="preserve"> </w:t>
      </w:r>
      <w:r w:rsidR="00C745BC" w:rsidRPr="00C745BC">
        <w:rPr>
          <w:szCs w:val="24"/>
          <w:lang w:val="fr-FR"/>
        </w:rPr>
        <w:t>la traduction des Recomma</w:t>
      </w:r>
      <w:r w:rsidR="00CA504F" w:rsidRPr="00C745BC">
        <w:rPr>
          <w:szCs w:val="24"/>
          <w:lang w:val="fr-FR"/>
        </w:rPr>
        <w:t xml:space="preserve">ndations </w:t>
      </w:r>
      <w:r w:rsidR="00C745BC">
        <w:rPr>
          <w:szCs w:val="24"/>
          <w:lang w:val="fr-FR"/>
        </w:rPr>
        <w:t>approuvées</w:t>
      </w:r>
      <w:r w:rsidR="00CA504F" w:rsidRPr="00C745BC">
        <w:rPr>
          <w:szCs w:val="24"/>
          <w:lang w:val="fr-FR"/>
        </w:rPr>
        <w:t xml:space="preserve"> </w:t>
      </w:r>
      <w:r w:rsidR="00C745BC">
        <w:rPr>
          <w:szCs w:val="24"/>
          <w:lang w:val="fr-FR"/>
        </w:rPr>
        <w:t>selon la variante de la procédure d</w:t>
      </w:r>
      <w:r w:rsidR="00E743A1">
        <w:rPr>
          <w:szCs w:val="24"/>
          <w:lang w:val="fr-FR"/>
        </w:rPr>
        <w:t>'</w:t>
      </w:r>
      <w:r w:rsidR="00C745BC">
        <w:rPr>
          <w:szCs w:val="24"/>
          <w:lang w:val="fr-FR"/>
        </w:rPr>
        <w:t>approbation</w:t>
      </w:r>
      <w:r w:rsidR="00CA504F" w:rsidRPr="00C745BC">
        <w:rPr>
          <w:szCs w:val="24"/>
          <w:lang w:val="fr-FR"/>
        </w:rPr>
        <w:t>.</w:t>
      </w:r>
      <w:bookmarkEnd w:id="1"/>
    </w:p>
    <w:p w14:paraId="6E368589" w14:textId="557F84ED" w:rsidR="00B46CAF" w:rsidRPr="00B46CAF" w:rsidRDefault="00B46CAF" w:rsidP="005E68B9">
      <w:pPr>
        <w:rPr>
          <w:szCs w:val="24"/>
          <w:lang w:val="fr-FR"/>
        </w:rPr>
      </w:pPr>
      <w:r w:rsidRPr="00B46CAF">
        <w:rPr>
          <w:szCs w:val="24"/>
          <w:lang w:val="fr-FR"/>
        </w:rPr>
        <w:t xml:space="preserve">Le SCV </w:t>
      </w:r>
      <w:r w:rsidR="00B30F2E">
        <w:rPr>
          <w:szCs w:val="24"/>
          <w:lang w:val="fr-FR"/>
        </w:rPr>
        <w:t>est</w:t>
      </w:r>
      <w:r w:rsidR="00B30F2E" w:rsidRPr="00B46CAF">
        <w:rPr>
          <w:szCs w:val="24"/>
          <w:lang w:val="fr-FR"/>
        </w:rPr>
        <w:t xml:space="preserve"> compos</w:t>
      </w:r>
      <w:r w:rsidR="00B30F2E">
        <w:rPr>
          <w:szCs w:val="24"/>
          <w:lang w:val="fr-FR"/>
        </w:rPr>
        <w:t>é</w:t>
      </w:r>
      <w:r w:rsidR="00B30F2E" w:rsidRPr="00B46CAF">
        <w:rPr>
          <w:szCs w:val="24"/>
          <w:lang w:val="fr-FR"/>
        </w:rPr>
        <w:t xml:space="preserve"> </w:t>
      </w:r>
      <w:r w:rsidRPr="00B46CAF">
        <w:rPr>
          <w:szCs w:val="24"/>
          <w:lang w:val="fr-FR"/>
        </w:rPr>
        <w:t>de spécialistes dans les différentes langues officielles ainsi que de membres désignés par les administrations et autres participants aux travaux de l</w:t>
      </w:r>
      <w:r w:rsidR="00E743A1">
        <w:rPr>
          <w:szCs w:val="24"/>
          <w:lang w:val="fr-FR"/>
        </w:rPr>
        <w:t>'</w:t>
      </w:r>
      <w:r w:rsidRPr="00B46CAF">
        <w:rPr>
          <w:szCs w:val="24"/>
          <w:lang w:val="fr-FR"/>
        </w:rPr>
        <w:t>UIT-T qui souhaitent participer,</w:t>
      </w:r>
      <w:r w:rsidR="005E68B9">
        <w:rPr>
          <w:szCs w:val="24"/>
          <w:lang w:val="fr-FR"/>
        </w:rPr>
        <w:t xml:space="preserve"> </w:t>
      </w:r>
      <w:r w:rsidR="00B30F2E" w:rsidRPr="005E68B9">
        <w:rPr>
          <w:color w:val="000000"/>
          <w:lang w:val="fr-CH"/>
        </w:rPr>
        <w:t xml:space="preserve">avec la participation </w:t>
      </w:r>
      <w:r w:rsidRPr="00B46CAF">
        <w:rPr>
          <w:szCs w:val="24"/>
          <w:lang w:val="fr-FR"/>
        </w:rPr>
        <w:t>des Rapporteurs pour le vocabulaire désignés par les commissions d</w:t>
      </w:r>
      <w:r w:rsidR="00C34712">
        <w:rPr>
          <w:szCs w:val="24"/>
          <w:lang w:val="fr-FR"/>
        </w:rPr>
        <w:t>'</w:t>
      </w:r>
      <w:r w:rsidRPr="00B46CAF">
        <w:rPr>
          <w:szCs w:val="24"/>
          <w:lang w:val="fr-FR"/>
        </w:rPr>
        <w:t>études de l</w:t>
      </w:r>
      <w:r w:rsidR="00C34712">
        <w:rPr>
          <w:szCs w:val="24"/>
          <w:lang w:val="fr-FR"/>
        </w:rPr>
        <w:t>'</w:t>
      </w:r>
      <w:r w:rsidRPr="00B46CAF">
        <w:rPr>
          <w:szCs w:val="24"/>
          <w:lang w:val="fr-FR"/>
        </w:rPr>
        <w:t>UIT-T</w:t>
      </w:r>
      <w:r w:rsidR="005E68B9">
        <w:rPr>
          <w:szCs w:val="24"/>
          <w:lang w:val="fr-FR"/>
        </w:rPr>
        <w:t xml:space="preserve"> </w:t>
      </w:r>
      <w:r w:rsidRPr="00B46CAF">
        <w:rPr>
          <w:szCs w:val="24"/>
          <w:lang w:val="fr-FR"/>
        </w:rPr>
        <w:t>ainsi que</w:t>
      </w:r>
      <w:r w:rsidR="00BD5FA6">
        <w:rPr>
          <w:szCs w:val="24"/>
          <w:lang w:val="fr-FR"/>
        </w:rPr>
        <w:t xml:space="preserve"> des</w:t>
      </w:r>
      <w:r w:rsidRPr="00B46CAF">
        <w:rPr>
          <w:szCs w:val="24"/>
          <w:lang w:val="fr-FR"/>
        </w:rPr>
        <w:t xml:space="preserve"> </w:t>
      </w:r>
      <w:r w:rsidR="00BD5FA6" w:rsidRPr="005E68B9">
        <w:rPr>
          <w:color w:val="000000"/>
          <w:lang w:val="fr-CH"/>
        </w:rPr>
        <w:t>fonctionnaires concernés</w:t>
      </w:r>
      <w:r w:rsidR="00BD5FA6" w:rsidRPr="00B46CAF" w:rsidDel="00BD5FA6">
        <w:rPr>
          <w:szCs w:val="24"/>
          <w:lang w:val="fr-FR"/>
        </w:rPr>
        <w:t xml:space="preserve"> </w:t>
      </w:r>
      <w:r w:rsidRPr="00B46CAF">
        <w:rPr>
          <w:szCs w:val="24"/>
          <w:lang w:val="fr-FR"/>
        </w:rPr>
        <w:t>de l</w:t>
      </w:r>
      <w:r w:rsidR="00E743A1">
        <w:rPr>
          <w:szCs w:val="24"/>
          <w:lang w:val="fr-FR"/>
        </w:rPr>
        <w:t>'</w:t>
      </w:r>
      <w:r w:rsidRPr="00B46CAF">
        <w:rPr>
          <w:szCs w:val="24"/>
          <w:lang w:val="fr-FR"/>
        </w:rPr>
        <w:t xml:space="preserve">UIT. Le présent document </w:t>
      </w:r>
      <w:r w:rsidR="00BD5FA6">
        <w:rPr>
          <w:szCs w:val="24"/>
          <w:lang w:val="fr-FR"/>
        </w:rPr>
        <w:t>rend compte</w:t>
      </w:r>
      <w:r w:rsidRPr="00B46CAF">
        <w:rPr>
          <w:szCs w:val="24"/>
          <w:lang w:val="fr-FR"/>
        </w:rPr>
        <w:t xml:space="preserve"> des activités pertinentes </w:t>
      </w:r>
      <w:r w:rsidR="00BD5FA6">
        <w:rPr>
          <w:szCs w:val="24"/>
          <w:lang w:val="fr-FR"/>
        </w:rPr>
        <w:t xml:space="preserve">menées pendant </w:t>
      </w:r>
      <w:r w:rsidRPr="00B46CAF">
        <w:rPr>
          <w:szCs w:val="24"/>
          <w:lang w:val="fr-FR"/>
        </w:rPr>
        <w:t>la p</w:t>
      </w:r>
      <w:bookmarkStart w:id="2" w:name="_GoBack"/>
      <w:bookmarkEnd w:id="2"/>
      <w:r w:rsidRPr="00B46CAF">
        <w:rPr>
          <w:szCs w:val="24"/>
          <w:lang w:val="fr-FR"/>
        </w:rPr>
        <w:t>ériode d</w:t>
      </w:r>
      <w:r w:rsidR="00E743A1">
        <w:rPr>
          <w:szCs w:val="24"/>
          <w:lang w:val="fr-FR"/>
        </w:rPr>
        <w:t>'</w:t>
      </w:r>
      <w:r w:rsidRPr="00B46CAF">
        <w:rPr>
          <w:szCs w:val="24"/>
          <w:lang w:val="fr-FR"/>
        </w:rPr>
        <w:t xml:space="preserve">études </w:t>
      </w:r>
      <w:r>
        <w:rPr>
          <w:szCs w:val="24"/>
          <w:lang w:val="fr-FR"/>
        </w:rPr>
        <w:t>2017-2021</w:t>
      </w:r>
      <w:r w:rsidRPr="00B46CAF">
        <w:rPr>
          <w:szCs w:val="24"/>
          <w:lang w:val="fr-FR"/>
        </w:rPr>
        <w:t>.</w:t>
      </w:r>
    </w:p>
    <w:p w14:paraId="3CADBE26" w14:textId="77777777" w:rsidR="00CA504F" w:rsidRPr="005010DC" w:rsidRDefault="00CA504F" w:rsidP="005E68B9">
      <w:pPr>
        <w:pStyle w:val="Heading1"/>
        <w:spacing w:after="240"/>
      </w:pPr>
      <w:r w:rsidRPr="00B46CAF">
        <w:t>2</w:t>
      </w:r>
      <w:r w:rsidRPr="00B46CAF">
        <w:tab/>
      </w:r>
      <w:r w:rsidR="00B46CAF" w:rsidRPr="00B46CAF">
        <w:rPr>
          <w:rFonts w:ascii="Times New Roman Bold" w:hAnsi="Times New Roman Bold"/>
          <w:caps/>
          <w:lang w:val="fr-FR"/>
        </w:rPr>
        <w:t>é</w:t>
      </w:r>
      <w:r w:rsidR="00B46CAF" w:rsidRPr="00B46CAF">
        <w:rPr>
          <w:lang w:val="fr-FR"/>
        </w:rPr>
        <w:t>quipe de direction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2590"/>
        <w:gridCol w:w="2702"/>
      </w:tblGrid>
      <w:tr w:rsidR="00CA504F" w:rsidRPr="00B46CAF" w14:paraId="4E8DC316" w14:textId="77777777" w:rsidTr="00E743A1">
        <w:tc>
          <w:tcPr>
            <w:tcW w:w="4030" w:type="dxa"/>
            <w:shd w:val="clear" w:color="auto" w:fill="auto"/>
          </w:tcPr>
          <w:p w14:paraId="70648880" w14:textId="77777777" w:rsidR="00CA504F" w:rsidRPr="00B46CAF" w:rsidRDefault="00B46CAF" w:rsidP="005E68B9">
            <w:pPr>
              <w:pStyle w:val="Tabletext"/>
              <w:rPr>
                <w:sz w:val="22"/>
                <w:szCs w:val="22"/>
              </w:rPr>
            </w:pPr>
            <w:bookmarkStart w:id="3" w:name="lt_pId019"/>
            <w:r w:rsidRPr="00B46CAF">
              <w:rPr>
                <w:sz w:val="22"/>
                <w:szCs w:val="22"/>
              </w:rPr>
              <w:t>Mme</w:t>
            </w:r>
            <w:r w:rsidR="00CA504F" w:rsidRPr="00B46CAF">
              <w:rPr>
                <w:sz w:val="22"/>
                <w:szCs w:val="22"/>
              </w:rPr>
              <w:t xml:space="preserve"> Rim BELHAJ (TUN)</w:t>
            </w:r>
            <w:bookmarkEnd w:id="3"/>
          </w:p>
        </w:tc>
        <w:tc>
          <w:tcPr>
            <w:tcW w:w="2590" w:type="dxa"/>
            <w:shd w:val="clear" w:color="auto" w:fill="auto"/>
          </w:tcPr>
          <w:p w14:paraId="5BD58864" w14:textId="77777777" w:rsidR="00CA504F" w:rsidRPr="00B46CAF" w:rsidRDefault="00056F4A" w:rsidP="005E68B9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Présidente</w:t>
            </w:r>
          </w:p>
        </w:tc>
        <w:tc>
          <w:tcPr>
            <w:tcW w:w="2702" w:type="dxa"/>
            <w:shd w:val="clear" w:color="auto" w:fill="auto"/>
          </w:tcPr>
          <w:p w14:paraId="29DE41C4" w14:textId="21AFFE5C" w:rsidR="00CA504F" w:rsidRPr="00B46CAF" w:rsidRDefault="00056F4A" w:rsidP="005E68B9">
            <w:pPr>
              <w:pStyle w:val="Tabletext"/>
              <w:rPr>
                <w:sz w:val="22"/>
                <w:szCs w:val="22"/>
              </w:rPr>
            </w:pPr>
            <w:bookmarkStart w:id="4" w:name="lt_pId021"/>
            <w:r>
              <w:rPr>
                <w:sz w:val="22"/>
                <w:szCs w:val="22"/>
              </w:rPr>
              <w:t xml:space="preserve">2016 – </w:t>
            </w:r>
            <w:r w:rsidRPr="00056F4A">
              <w:rPr>
                <w:sz w:val="22"/>
                <w:szCs w:val="22"/>
                <w:lang w:val="fr-FR"/>
              </w:rPr>
              <w:t>jusqu</w:t>
            </w:r>
            <w:r w:rsidR="00E743A1">
              <w:rPr>
                <w:sz w:val="22"/>
                <w:szCs w:val="22"/>
                <w:lang w:val="fr-FR"/>
              </w:rPr>
              <w:t>'</w:t>
            </w:r>
            <w:r w:rsidRPr="00056F4A">
              <w:rPr>
                <w:sz w:val="22"/>
                <w:szCs w:val="22"/>
                <w:lang w:val="fr-FR"/>
              </w:rPr>
              <w:t>à présent</w:t>
            </w:r>
            <w:bookmarkEnd w:id="4"/>
          </w:p>
        </w:tc>
      </w:tr>
      <w:tr w:rsidR="00CA504F" w:rsidRPr="00B46CAF" w14:paraId="1529A253" w14:textId="77777777" w:rsidTr="00E743A1">
        <w:tc>
          <w:tcPr>
            <w:tcW w:w="4030" w:type="dxa"/>
            <w:shd w:val="clear" w:color="auto" w:fill="auto"/>
          </w:tcPr>
          <w:p w14:paraId="2F81F664" w14:textId="77777777" w:rsidR="00CA504F" w:rsidRPr="00B46CAF" w:rsidRDefault="00B46CAF" w:rsidP="005E68B9">
            <w:pPr>
              <w:pStyle w:val="Tabletext"/>
              <w:rPr>
                <w:sz w:val="22"/>
                <w:szCs w:val="22"/>
              </w:rPr>
            </w:pPr>
            <w:bookmarkStart w:id="5" w:name="lt_pId022"/>
            <w:r>
              <w:rPr>
                <w:sz w:val="22"/>
                <w:szCs w:val="22"/>
              </w:rPr>
              <w:t>M.</w:t>
            </w:r>
            <w:r w:rsidR="00CA504F" w:rsidRPr="00B46CAF">
              <w:rPr>
                <w:sz w:val="22"/>
                <w:szCs w:val="22"/>
              </w:rPr>
              <w:t xml:space="preserve"> Paul NAJARIAN (USA)</w:t>
            </w:r>
            <w:bookmarkEnd w:id="5"/>
          </w:p>
        </w:tc>
        <w:tc>
          <w:tcPr>
            <w:tcW w:w="2590" w:type="dxa"/>
            <w:shd w:val="clear" w:color="auto" w:fill="auto"/>
          </w:tcPr>
          <w:p w14:paraId="27D6142D" w14:textId="77777777" w:rsidR="00CA504F" w:rsidRPr="00B46CAF" w:rsidRDefault="00CA504F" w:rsidP="005E68B9">
            <w:pPr>
              <w:pStyle w:val="Tabletext"/>
              <w:rPr>
                <w:sz w:val="22"/>
                <w:szCs w:val="22"/>
              </w:rPr>
            </w:pPr>
            <w:bookmarkStart w:id="6" w:name="lt_pId023"/>
            <w:r w:rsidRPr="00B46CAF">
              <w:rPr>
                <w:sz w:val="22"/>
                <w:szCs w:val="22"/>
                <w:lang w:val="en-US"/>
              </w:rPr>
              <w:t>Vice-</w:t>
            </w:r>
            <w:bookmarkEnd w:id="6"/>
            <w:r w:rsidR="00056F4A">
              <w:rPr>
                <w:sz w:val="22"/>
                <w:szCs w:val="22"/>
                <w:lang w:val="en-US"/>
              </w:rPr>
              <w:t>Président</w:t>
            </w:r>
          </w:p>
        </w:tc>
        <w:tc>
          <w:tcPr>
            <w:tcW w:w="2702" w:type="dxa"/>
            <w:shd w:val="clear" w:color="auto" w:fill="auto"/>
          </w:tcPr>
          <w:p w14:paraId="5AD0BE84" w14:textId="4920DE3D" w:rsidR="00CA504F" w:rsidRPr="00B46CAF" w:rsidRDefault="00056F4A" w:rsidP="005E68B9">
            <w:pPr>
              <w:pStyle w:val="Tabletext"/>
              <w:rPr>
                <w:sz w:val="22"/>
                <w:szCs w:val="22"/>
              </w:rPr>
            </w:pPr>
            <w:bookmarkStart w:id="7" w:name="lt_pId024"/>
            <w:r>
              <w:rPr>
                <w:sz w:val="22"/>
                <w:szCs w:val="22"/>
              </w:rPr>
              <w:t xml:space="preserve">2016 – </w:t>
            </w:r>
            <w:r w:rsidRPr="00056F4A">
              <w:rPr>
                <w:sz w:val="22"/>
                <w:szCs w:val="22"/>
                <w:lang w:val="fr-FR"/>
              </w:rPr>
              <w:t>jusqu</w:t>
            </w:r>
            <w:r w:rsidR="00E743A1">
              <w:rPr>
                <w:sz w:val="22"/>
                <w:szCs w:val="22"/>
                <w:lang w:val="fr-FR"/>
              </w:rPr>
              <w:t>'</w:t>
            </w:r>
            <w:r w:rsidRPr="00056F4A">
              <w:rPr>
                <w:sz w:val="22"/>
                <w:szCs w:val="22"/>
                <w:lang w:val="fr-FR"/>
              </w:rPr>
              <w:t>à présent</w:t>
            </w:r>
            <w:bookmarkEnd w:id="7"/>
          </w:p>
        </w:tc>
      </w:tr>
      <w:tr w:rsidR="00CA504F" w:rsidRPr="00B46CAF" w14:paraId="2CDB8E7E" w14:textId="77777777" w:rsidTr="00E743A1">
        <w:tc>
          <w:tcPr>
            <w:tcW w:w="4030" w:type="dxa"/>
            <w:shd w:val="clear" w:color="auto" w:fill="auto"/>
          </w:tcPr>
          <w:p w14:paraId="794511DB" w14:textId="77777777" w:rsidR="00CA504F" w:rsidRPr="00B46CAF" w:rsidRDefault="00B46CAF" w:rsidP="005E68B9">
            <w:pPr>
              <w:pStyle w:val="Tabletext"/>
              <w:rPr>
                <w:sz w:val="22"/>
                <w:szCs w:val="22"/>
                <w:lang w:val="es-ES_tradnl"/>
              </w:rPr>
            </w:pPr>
            <w:bookmarkStart w:id="8" w:name="lt_pId025"/>
            <w:r>
              <w:rPr>
                <w:sz w:val="22"/>
                <w:szCs w:val="22"/>
                <w:lang w:val="es-ES_tradnl"/>
              </w:rPr>
              <w:t>M.</w:t>
            </w:r>
            <w:r w:rsidR="00CA504F" w:rsidRPr="00B46CAF">
              <w:rPr>
                <w:sz w:val="22"/>
                <w:szCs w:val="22"/>
                <w:lang w:val="es-ES_tradnl"/>
              </w:rPr>
              <w:t xml:space="preserve"> Konstantin TROFIMOV</w:t>
            </w:r>
            <w:r w:rsidR="00CA504F" w:rsidRPr="00B46CAF">
              <w:rPr>
                <w:rStyle w:val="apple-style-span"/>
                <w:sz w:val="22"/>
                <w:szCs w:val="22"/>
                <w:lang w:val="es-ES_tradnl"/>
              </w:rPr>
              <w:t xml:space="preserve"> </w:t>
            </w:r>
            <w:r w:rsidR="00CA504F" w:rsidRPr="00B46CAF">
              <w:rPr>
                <w:sz w:val="22"/>
                <w:szCs w:val="22"/>
                <w:lang w:val="es-ES_tradnl"/>
              </w:rPr>
              <w:t>(RUS)</w:t>
            </w:r>
            <w:bookmarkEnd w:id="8"/>
          </w:p>
        </w:tc>
        <w:tc>
          <w:tcPr>
            <w:tcW w:w="2590" w:type="dxa"/>
            <w:shd w:val="clear" w:color="auto" w:fill="auto"/>
          </w:tcPr>
          <w:p w14:paraId="69CAF83D" w14:textId="77777777" w:rsidR="00CA504F" w:rsidRPr="00B46CAF" w:rsidRDefault="00056F4A" w:rsidP="005E68B9">
            <w:pPr>
              <w:pStyle w:val="Tabletext"/>
              <w:rPr>
                <w:sz w:val="22"/>
                <w:szCs w:val="22"/>
                <w:lang w:val="en-US"/>
              </w:rPr>
            </w:pPr>
            <w:r w:rsidRPr="00B46CAF">
              <w:rPr>
                <w:sz w:val="22"/>
                <w:szCs w:val="22"/>
                <w:lang w:val="en-US"/>
              </w:rPr>
              <w:t>Vice-</w:t>
            </w:r>
            <w:r>
              <w:rPr>
                <w:sz w:val="22"/>
                <w:szCs w:val="22"/>
                <w:lang w:val="en-US"/>
              </w:rPr>
              <w:t>Président</w:t>
            </w:r>
          </w:p>
        </w:tc>
        <w:tc>
          <w:tcPr>
            <w:tcW w:w="2702" w:type="dxa"/>
            <w:shd w:val="clear" w:color="auto" w:fill="auto"/>
          </w:tcPr>
          <w:p w14:paraId="2AA23BC4" w14:textId="07F95416" w:rsidR="00CA504F" w:rsidRPr="00B46CAF" w:rsidRDefault="00056F4A" w:rsidP="005E68B9">
            <w:pPr>
              <w:pStyle w:val="Tabletext"/>
              <w:rPr>
                <w:sz w:val="22"/>
                <w:szCs w:val="22"/>
                <w:lang w:val="es-ES_tradnl"/>
              </w:rPr>
            </w:pPr>
            <w:bookmarkStart w:id="9" w:name="lt_pId027"/>
            <w:r>
              <w:rPr>
                <w:sz w:val="22"/>
                <w:szCs w:val="22"/>
              </w:rPr>
              <w:t xml:space="preserve">2016 – </w:t>
            </w:r>
            <w:r w:rsidRPr="00056F4A">
              <w:rPr>
                <w:sz w:val="22"/>
                <w:szCs w:val="22"/>
                <w:lang w:val="fr-FR"/>
              </w:rPr>
              <w:t>jusqu</w:t>
            </w:r>
            <w:r w:rsidR="00E743A1">
              <w:rPr>
                <w:sz w:val="22"/>
                <w:szCs w:val="22"/>
                <w:lang w:val="fr-FR"/>
              </w:rPr>
              <w:t>'</w:t>
            </w:r>
            <w:r w:rsidRPr="00056F4A">
              <w:rPr>
                <w:sz w:val="22"/>
                <w:szCs w:val="22"/>
                <w:lang w:val="fr-FR"/>
              </w:rPr>
              <w:t>à présent</w:t>
            </w:r>
            <w:bookmarkEnd w:id="9"/>
          </w:p>
        </w:tc>
      </w:tr>
      <w:tr w:rsidR="00CA504F" w:rsidRPr="00B46CAF" w14:paraId="5AE60BED" w14:textId="77777777" w:rsidTr="00E743A1">
        <w:tc>
          <w:tcPr>
            <w:tcW w:w="4030" w:type="dxa"/>
            <w:shd w:val="clear" w:color="auto" w:fill="auto"/>
          </w:tcPr>
          <w:p w14:paraId="7DF64BC4" w14:textId="77777777" w:rsidR="00CA504F" w:rsidRPr="00B46CAF" w:rsidRDefault="00B46CAF" w:rsidP="005E68B9">
            <w:pPr>
              <w:pStyle w:val="Tabletext"/>
              <w:rPr>
                <w:sz w:val="22"/>
                <w:szCs w:val="22"/>
              </w:rPr>
            </w:pPr>
            <w:bookmarkStart w:id="10" w:name="lt_pId028"/>
            <w:r>
              <w:rPr>
                <w:sz w:val="22"/>
                <w:szCs w:val="22"/>
              </w:rPr>
              <w:t>M.</w:t>
            </w:r>
            <w:r w:rsidR="00CA504F" w:rsidRPr="00B46CAF">
              <w:rPr>
                <w:sz w:val="22"/>
                <w:szCs w:val="22"/>
              </w:rPr>
              <w:t xml:space="preserve"> Tong WU (CHN)</w:t>
            </w:r>
            <w:bookmarkEnd w:id="10"/>
          </w:p>
        </w:tc>
        <w:tc>
          <w:tcPr>
            <w:tcW w:w="2590" w:type="dxa"/>
            <w:shd w:val="clear" w:color="auto" w:fill="auto"/>
          </w:tcPr>
          <w:p w14:paraId="6CC58FCB" w14:textId="77777777" w:rsidR="00CA504F" w:rsidRPr="00B46CAF" w:rsidRDefault="00056F4A" w:rsidP="005E68B9">
            <w:pPr>
              <w:pStyle w:val="Tabletext"/>
              <w:rPr>
                <w:sz w:val="22"/>
                <w:szCs w:val="22"/>
                <w:lang w:val="fr-CH"/>
              </w:rPr>
            </w:pPr>
            <w:r w:rsidRPr="00B46CAF">
              <w:rPr>
                <w:sz w:val="22"/>
                <w:szCs w:val="22"/>
                <w:lang w:val="en-US"/>
              </w:rPr>
              <w:t>Vice-</w:t>
            </w:r>
            <w:r>
              <w:rPr>
                <w:sz w:val="22"/>
                <w:szCs w:val="22"/>
                <w:lang w:val="en-US"/>
              </w:rPr>
              <w:t>Président</w:t>
            </w:r>
          </w:p>
        </w:tc>
        <w:tc>
          <w:tcPr>
            <w:tcW w:w="2702" w:type="dxa"/>
            <w:shd w:val="clear" w:color="auto" w:fill="auto"/>
          </w:tcPr>
          <w:p w14:paraId="722A46AB" w14:textId="53BD0B2D" w:rsidR="00CA504F" w:rsidRPr="00B46CAF" w:rsidRDefault="00056F4A" w:rsidP="005E68B9">
            <w:pPr>
              <w:pStyle w:val="Tabletext"/>
              <w:rPr>
                <w:sz w:val="22"/>
                <w:szCs w:val="22"/>
              </w:rPr>
            </w:pPr>
            <w:bookmarkStart w:id="11" w:name="lt_pId030"/>
            <w:r>
              <w:rPr>
                <w:sz w:val="22"/>
                <w:szCs w:val="22"/>
              </w:rPr>
              <w:t xml:space="preserve">2016 – </w:t>
            </w:r>
            <w:r w:rsidRPr="00056F4A">
              <w:rPr>
                <w:sz w:val="22"/>
                <w:szCs w:val="22"/>
                <w:lang w:val="fr-FR"/>
              </w:rPr>
              <w:t>jusqu</w:t>
            </w:r>
            <w:r w:rsidR="00E743A1">
              <w:rPr>
                <w:sz w:val="22"/>
                <w:szCs w:val="22"/>
                <w:lang w:val="fr-FR"/>
              </w:rPr>
              <w:t>'</w:t>
            </w:r>
            <w:r w:rsidRPr="00056F4A">
              <w:rPr>
                <w:sz w:val="22"/>
                <w:szCs w:val="22"/>
                <w:lang w:val="fr-FR"/>
              </w:rPr>
              <w:t>à présent</w:t>
            </w:r>
            <w:bookmarkEnd w:id="11"/>
          </w:p>
        </w:tc>
      </w:tr>
    </w:tbl>
    <w:p w14:paraId="46645C0A" w14:textId="77777777" w:rsidR="00B46CAF" w:rsidRPr="00C17086" w:rsidRDefault="00CA504F" w:rsidP="005E68B9">
      <w:pPr>
        <w:pStyle w:val="Heading1"/>
        <w:rPr>
          <w:lang w:val="fr-FR"/>
        </w:rPr>
      </w:pPr>
      <w:r w:rsidRPr="00966033">
        <w:lastRenderedPageBreak/>
        <w:t>3</w:t>
      </w:r>
      <w:r w:rsidRPr="00966033">
        <w:tab/>
      </w:r>
      <w:bookmarkStart w:id="12" w:name="lt_pId032"/>
      <w:r w:rsidR="00B46CAF" w:rsidRPr="00C17086">
        <w:rPr>
          <w:lang w:val="fr-FR"/>
        </w:rPr>
        <w:t>Principaux résultats</w:t>
      </w:r>
    </w:p>
    <w:p w14:paraId="132BB66A" w14:textId="1D9C55EC" w:rsidR="00B46CAF" w:rsidRDefault="00B46CAF" w:rsidP="005E68B9">
      <w:pPr>
        <w:rPr>
          <w:lang w:val="fr-FR"/>
        </w:rPr>
      </w:pPr>
      <w:r>
        <w:rPr>
          <w:lang w:val="fr-FR"/>
        </w:rPr>
        <w:t xml:space="preserve">Au cours de la période </w:t>
      </w:r>
      <w:r w:rsidR="00C86FF8">
        <w:rPr>
          <w:lang w:val="fr-FR"/>
        </w:rPr>
        <w:t>d</w:t>
      </w:r>
      <w:r w:rsidR="00E743A1">
        <w:rPr>
          <w:lang w:val="fr-FR"/>
        </w:rPr>
        <w:t>'</w:t>
      </w:r>
      <w:r w:rsidR="00C86FF8">
        <w:rPr>
          <w:lang w:val="fr-FR"/>
        </w:rPr>
        <w:t>études</w:t>
      </w:r>
      <w:r>
        <w:rPr>
          <w:lang w:val="fr-FR"/>
        </w:rPr>
        <w:t xml:space="preserve">, le SCV </w:t>
      </w:r>
      <w:r w:rsidR="00C86FF8">
        <w:rPr>
          <w:lang w:val="fr-FR"/>
        </w:rPr>
        <w:t>s</w:t>
      </w:r>
      <w:r w:rsidR="00E743A1">
        <w:rPr>
          <w:lang w:val="fr-FR"/>
        </w:rPr>
        <w:t>'</w:t>
      </w:r>
      <w:r w:rsidR="00C86FF8">
        <w:rPr>
          <w:lang w:val="fr-FR"/>
        </w:rPr>
        <w:t xml:space="preserve">est réuni à 15 reprises et </w:t>
      </w:r>
      <w:r>
        <w:rPr>
          <w:lang w:val="fr-FR"/>
        </w:rPr>
        <w:t xml:space="preserve">a rempli ses fonctions </w:t>
      </w:r>
      <w:r w:rsidR="00C86FF8">
        <w:rPr>
          <w:lang w:val="fr-FR"/>
        </w:rPr>
        <w:t xml:space="preserve">telles </w:t>
      </w:r>
      <w:r>
        <w:rPr>
          <w:lang w:val="fr-FR"/>
        </w:rPr>
        <w:t>qu</w:t>
      </w:r>
      <w:r w:rsidR="00E743A1">
        <w:rPr>
          <w:lang w:val="fr-FR"/>
        </w:rPr>
        <w:t>'</w:t>
      </w:r>
      <w:r>
        <w:rPr>
          <w:lang w:val="fr-FR"/>
        </w:rPr>
        <w:t>elles sont définies dans la Résolution 67 de l</w:t>
      </w:r>
      <w:r w:rsidR="00E743A1">
        <w:rPr>
          <w:lang w:val="fr-FR"/>
        </w:rPr>
        <w:t>'</w:t>
      </w:r>
      <w:r>
        <w:rPr>
          <w:lang w:val="fr-FR"/>
        </w:rPr>
        <w:t>AMNT. Il a coordonné les questions de terminologie au sein des commissions d</w:t>
      </w:r>
      <w:r w:rsidR="00E743A1">
        <w:rPr>
          <w:lang w:val="fr-FR"/>
        </w:rPr>
        <w:t>'</w:t>
      </w:r>
      <w:r>
        <w:rPr>
          <w:lang w:val="fr-FR"/>
        </w:rPr>
        <w:t>études de l</w:t>
      </w:r>
      <w:r w:rsidR="00E743A1">
        <w:rPr>
          <w:lang w:val="fr-FR"/>
        </w:rPr>
        <w:t>'</w:t>
      </w:r>
      <w:r>
        <w:rPr>
          <w:lang w:val="fr-FR"/>
        </w:rPr>
        <w:t>UIT-T et a été consulté quant aux termes et</w:t>
      </w:r>
      <w:r w:rsidR="005E68B9">
        <w:rPr>
          <w:lang w:val="fr-FR"/>
        </w:rPr>
        <w:t xml:space="preserve"> </w:t>
      </w:r>
      <w:r>
        <w:rPr>
          <w:lang w:val="fr-FR"/>
        </w:rPr>
        <w:t>définitions devant être adoptés dans les Recommandations de l</w:t>
      </w:r>
      <w:r w:rsidR="00E743A1">
        <w:rPr>
          <w:lang w:val="fr-FR"/>
        </w:rPr>
        <w:t>'</w:t>
      </w:r>
      <w:r>
        <w:rPr>
          <w:lang w:val="fr-FR"/>
        </w:rPr>
        <w:t>UIT-T. Le SCV a également fourni des avis concernant l</w:t>
      </w:r>
      <w:r w:rsidR="00E743A1">
        <w:rPr>
          <w:lang w:val="fr-FR"/>
        </w:rPr>
        <w:t>'</w:t>
      </w:r>
      <w:r>
        <w:rPr>
          <w:lang w:val="fr-FR"/>
        </w:rPr>
        <w:t>harmonisation des définitions entre les différentes commissions d</w:t>
      </w:r>
      <w:r w:rsidR="00E743A1">
        <w:rPr>
          <w:lang w:val="fr-FR"/>
        </w:rPr>
        <w:t>'</w:t>
      </w:r>
      <w:r>
        <w:rPr>
          <w:lang w:val="fr-FR"/>
        </w:rPr>
        <w:t>études de l</w:t>
      </w:r>
      <w:r w:rsidR="00E743A1">
        <w:rPr>
          <w:lang w:val="fr-FR"/>
        </w:rPr>
        <w:t>'</w:t>
      </w:r>
      <w:r>
        <w:rPr>
          <w:lang w:val="fr-FR"/>
        </w:rPr>
        <w:t>UIT-T et les différents Secteurs de l</w:t>
      </w:r>
      <w:r w:rsidR="00E743A1">
        <w:rPr>
          <w:lang w:val="fr-FR"/>
        </w:rPr>
        <w:t>'</w:t>
      </w:r>
      <w:r>
        <w:rPr>
          <w:lang w:val="fr-FR"/>
        </w:rPr>
        <w:t>UIT.</w:t>
      </w:r>
    </w:p>
    <w:p w14:paraId="0F01BEA0" w14:textId="1E1B4E14" w:rsidR="00CA504F" w:rsidRPr="00975B80" w:rsidRDefault="001920B8" w:rsidP="005E68B9">
      <w:pPr>
        <w:rPr>
          <w:lang w:val="fr-FR"/>
        </w:rPr>
      </w:pPr>
      <w:bookmarkStart w:id="13" w:name="lt_pId036"/>
      <w:bookmarkEnd w:id="12"/>
      <w:r w:rsidRPr="00975B80">
        <w:rPr>
          <w:lang w:val="fr-FR"/>
        </w:rPr>
        <w:t>Les réunions du</w:t>
      </w:r>
      <w:r w:rsidR="00CA504F" w:rsidRPr="00975B80">
        <w:rPr>
          <w:lang w:val="fr-FR"/>
        </w:rPr>
        <w:t xml:space="preserve"> SCV </w:t>
      </w:r>
      <w:r w:rsidRPr="00975B80">
        <w:rPr>
          <w:lang w:val="fr-FR"/>
        </w:rPr>
        <w:t xml:space="preserve">se </w:t>
      </w:r>
      <w:r w:rsidR="003113B9">
        <w:rPr>
          <w:lang w:val="fr-FR"/>
        </w:rPr>
        <w:t>tiennent de manière</w:t>
      </w:r>
      <w:r w:rsidRPr="00975B80">
        <w:rPr>
          <w:lang w:val="fr-FR"/>
        </w:rPr>
        <w:t xml:space="preserve"> virtuel</w:t>
      </w:r>
      <w:r w:rsidR="003113B9">
        <w:rPr>
          <w:lang w:val="fr-FR"/>
        </w:rPr>
        <w:t>le</w:t>
      </w:r>
      <w:r w:rsidR="00CA504F" w:rsidRPr="00975B80">
        <w:rPr>
          <w:lang w:val="fr-FR"/>
        </w:rPr>
        <w:t xml:space="preserve">, </w:t>
      </w:r>
      <w:r w:rsidRPr="00975B80">
        <w:rPr>
          <w:lang w:val="fr-FR"/>
        </w:rPr>
        <w:t>et conformément à la Résolution 1386 du Conseil</w:t>
      </w:r>
      <w:r w:rsidR="00900425">
        <w:rPr>
          <w:lang w:val="fr-FR"/>
        </w:rPr>
        <w:t xml:space="preserve"> portant création du </w:t>
      </w:r>
      <w:r w:rsidR="00C91557">
        <w:rPr>
          <w:lang w:val="fr-FR"/>
        </w:rPr>
        <w:t>Comité de coordination pour la terminologie</w:t>
      </w:r>
      <w:r w:rsidR="00CA504F" w:rsidRPr="00975B80">
        <w:rPr>
          <w:lang w:val="fr-FR"/>
        </w:rPr>
        <w:t xml:space="preserve"> (CCT), </w:t>
      </w:r>
      <w:r w:rsidR="00975B80" w:rsidRPr="00975B80">
        <w:rPr>
          <w:lang w:val="fr-FR"/>
        </w:rPr>
        <w:t>toutes les réunions du</w:t>
      </w:r>
      <w:r w:rsidR="00CA504F" w:rsidRPr="00975B80">
        <w:rPr>
          <w:lang w:val="fr-FR"/>
        </w:rPr>
        <w:t xml:space="preserve"> SCV </w:t>
      </w:r>
      <w:r w:rsidR="00AC2B9E">
        <w:rPr>
          <w:lang w:val="fr-FR"/>
        </w:rPr>
        <w:t xml:space="preserve">qui ont eu lieu </w:t>
      </w:r>
      <w:r w:rsidR="00975B80">
        <w:rPr>
          <w:lang w:val="fr-FR"/>
        </w:rPr>
        <w:t xml:space="preserve">depuis 2017 </w:t>
      </w:r>
      <w:r w:rsidR="00C825D5">
        <w:rPr>
          <w:lang w:val="fr-FR"/>
        </w:rPr>
        <w:t>se sont</w:t>
      </w:r>
      <w:r w:rsidR="00975B80">
        <w:rPr>
          <w:lang w:val="fr-FR"/>
        </w:rPr>
        <w:t xml:space="preserve"> tenues sous l</w:t>
      </w:r>
      <w:r w:rsidR="00E743A1">
        <w:rPr>
          <w:lang w:val="fr-FR"/>
        </w:rPr>
        <w:t>'</w:t>
      </w:r>
      <w:r w:rsidR="00975B80">
        <w:rPr>
          <w:lang w:val="fr-FR"/>
        </w:rPr>
        <w:t>égide du</w:t>
      </w:r>
      <w:r w:rsidR="00CA504F" w:rsidRPr="00975B80">
        <w:rPr>
          <w:lang w:val="fr-FR"/>
        </w:rPr>
        <w:t xml:space="preserve"> CCT, </w:t>
      </w:r>
      <w:r w:rsidR="00975B80">
        <w:rPr>
          <w:lang w:val="fr-FR"/>
        </w:rPr>
        <w:t xml:space="preserve">qui </w:t>
      </w:r>
      <w:r w:rsidR="003113B9">
        <w:rPr>
          <w:lang w:val="fr-FR"/>
        </w:rPr>
        <w:t xml:space="preserve">est composé </w:t>
      </w:r>
      <w:r w:rsidR="00975B80">
        <w:rPr>
          <w:lang w:val="fr-FR"/>
        </w:rPr>
        <w:t>du</w:t>
      </w:r>
      <w:r w:rsidR="00CA504F" w:rsidRPr="00975B80">
        <w:rPr>
          <w:lang w:val="fr-FR"/>
        </w:rPr>
        <w:t xml:space="preserve"> SCV, </w:t>
      </w:r>
      <w:r w:rsidR="00975B80">
        <w:rPr>
          <w:lang w:val="fr-FR"/>
        </w:rPr>
        <w:t xml:space="preserve">du </w:t>
      </w:r>
      <w:r w:rsidR="00CA504F" w:rsidRPr="00975B80">
        <w:rPr>
          <w:lang w:val="fr-FR"/>
        </w:rPr>
        <w:t xml:space="preserve">CCV </w:t>
      </w:r>
      <w:r w:rsidR="00975B80">
        <w:rPr>
          <w:lang w:val="fr-FR"/>
        </w:rPr>
        <w:t>et de représentants de l</w:t>
      </w:r>
      <w:r w:rsidR="00E743A1">
        <w:rPr>
          <w:lang w:val="fr-FR"/>
        </w:rPr>
        <w:t>'</w:t>
      </w:r>
      <w:r w:rsidR="00975B80">
        <w:rPr>
          <w:lang w:val="fr-FR"/>
        </w:rPr>
        <w:t>UIT-D</w:t>
      </w:r>
      <w:r w:rsidR="00CA504F" w:rsidRPr="00975B80">
        <w:rPr>
          <w:lang w:val="fr-FR"/>
        </w:rPr>
        <w:t>.</w:t>
      </w:r>
      <w:bookmarkEnd w:id="13"/>
    </w:p>
    <w:p w14:paraId="50FAC9DB" w14:textId="6D70CAB2" w:rsidR="00CA504F" w:rsidRPr="00F420FD" w:rsidRDefault="00F420FD" w:rsidP="005E68B9">
      <w:pPr>
        <w:rPr>
          <w:lang w:val="fr-FR"/>
        </w:rPr>
      </w:pPr>
      <w:bookmarkStart w:id="14" w:name="lt_pId037"/>
      <w:r w:rsidRPr="00F420FD">
        <w:rPr>
          <w:lang w:val="fr-FR"/>
        </w:rPr>
        <w:t>Au cours de la période d</w:t>
      </w:r>
      <w:r w:rsidR="00C34712">
        <w:rPr>
          <w:lang w:val="fr-FR"/>
        </w:rPr>
        <w:t>'</w:t>
      </w:r>
      <w:r w:rsidRPr="00F420FD">
        <w:rPr>
          <w:lang w:val="fr-FR"/>
        </w:rPr>
        <w:t>études</w:t>
      </w:r>
      <w:r w:rsidR="00CA504F" w:rsidRPr="00F420FD">
        <w:rPr>
          <w:lang w:val="fr-FR"/>
        </w:rPr>
        <w:t xml:space="preserve">, </w:t>
      </w:r>
      <w:r w:rsidRPr="00F420FD">
        <w:rPr>
          <w:lang w:val="fr-FR"/>
        </w:rPr>
        <w:t>le</w:t>
      </w:r>
      <w:r w:rsidR="00CA504F" w:rsidRPr="00F420FD">
        <w:rPr>
          <w:lang w:val="fr-FR"/>
        </w:rPr>
        <w:t xml:space="preserve"> SCV </w:t>
      </w:r>
      <w:r w:rsidRPr="00F420FD">
        <w:rPr>
          <w:lang w:val="fr-FR"/>
        </w:rPr>
        <w:t xml:space="preserve">a également optimisé ses méthodes de travail, </w:t>
      </w:r>
      <w:r w:rsidR="003113B9">
        <w:rPr>
          <w:lang w:val="fr-FR"/>
        </w:rPr>
        <w:t>après consultation du</w:t>
      </w:r>
      <w:r w:rsidR="005E68B9">
        <w:rPr>
          <w:lang w:val="fr-FR"/>
        </w:rPr>
        <w:t xml:space="preserve"> </w:t>
      </w:r>
      <w:r w:rsidRPr="00F420FD">
        <w:rPr>
          <w:lang w:val="fr-FR"/>
        </w:rPr>
        <w:t>GCNT,</w:t>
      </w:r>
      <w:r w:rsidR="00CA504F" w:rsidRPr="00F420FD">
        <w:rPr>
          <w:lang w:val="fr-FR"/>
        </w:rPr>
        <w:t xml:space="preserve"> </w:t>
      </w:r>
      <w:r w:rsidR="00130157">
        <w:rPr>
          <w:lang w:val="fr-FR"/>
        </w:rPr>
        <w:t>pour</w:t>
      </w:r>
      <w:r>
        <w:rPr>
          <w:lang w:val="fr-FR"/>
        </w:rPr>
        <w:t xml:space="preserve"> </w:t>
      </w:r>
      <w:r w:rsidR="00AD372B">
        <w:rPr>
          <w:lang w:val="fr-FR"/>
        </w:rPr>
        <w:t>remplir</w:t>
      </w:r>
      <w:r>
        <w:rPr>
          <w:lang w:val="fr-FR"/>
        </w:rPr>
        <w:t xml:space="preserve"> plus efficacement </w:t>
      </w:r>
      <w:r w:rsidR="00B10D0F">
        <w:rPr>
          <w:lang w:val="fr-FR"/>
        </w:rPr>
        <w:t>sa mission</w:t>
      </w:r>
      <w:r w:rsidR="00173D80">
        <w:rPr>
          <w:lang w:val="fr-FR"/>
        </w:rPr>
        <w:t>,</w:t>
      </w:r>
      <w:r>
        <w:rPr>
          <w:lang w:val="fr-FR"/>
        </w:rPr>
        <w:t xml:space="preserve"> et</w:t>
      </w:r>
      <w:r w:rsidR="005E68B9">
        <w:rPr>
          <w:lang w:val="fr-FR"/>
        </w:rPr>
        <w:t xml:space="preserve"> </w:t>
      </w:r>
      <w:r w:rsidR="00173D80">
        <w:rPr>
          <w:lang w:val="fr-FR"/>
        </w:rPr>
        <w:t>s</w:t>
      </w:r>
      <w:r w:rsidR="00C34712">
        <w:rPr>
          <w:lang w:val="fr-FR"/>
        </w:rPr>
        <w:t>'</w:t>
      </w:r>
      <w:r w:rsidR="00173D80">
        <w:rPr>
          <w:lang w:val="fr-FR"/>
        </w:rPr>
        <w:t>est employé</w:t>
      </w:r>
      <w:r w:rsidR="005E68B9">
        <w:rPr>
          <w:lang w:val="fr-FR"/>
        </w:rPr>
        <w:t xml:space="preserve"> </w:t>
      </w:r>
      <w:r w:rsidR="00173D80">
        <w:rPr>
          <w:lang w:val="fr-FR"/>
        </w:rPr>
        <w:t xml:space="preserve">tout </w:t>
      </w:r>
      <w:r w:rsidR="00380CAA">
        <w:rPr>
          <w:lang w:val="fr-FR"/>
        </w:rPr>
        <w:t>particuli</w:t>
      </w:r>
      <w:r w:rsidR="00173D80">
        <w:rPr>
          <w:lang w:val="fr-FR"/>
        </w:rPr>
        <w:t>èrement à</w:t>
      </w:r>
      <w:r w:rsidR="005E68B9">
        <w:rPr>
          <w:lang w:val="fr-FR"/>
        </w:rPr>
        <w:t xml:space="preserve"> </w:t>
      </w:r>
      <w:r w:rsidR="00DD27CC">
        <w:rPr>
          <w:lang w:val="fr-FR"/>
        </w:rPr>
        <w:t>rationalise</w:t>
      </w:r>
      <w:r w:rsidR="00AD372B">
        <w:rPr>
          <w:lang w:val="fr-FR"/>
        </w:rPr>
        <w:t>r</w:t>
      </w:r>
      <w:r w:rsidR="00DD27CC">
        <w:rPr>
          <w:lang w:val="fr-FR"/>
        </w:rPr>
        <w:t xml:space="preserve"> </w:t>
      </w:r>
      <w:r>
        <w:rPr>
          <w:lang w:val="fr-FR"/>
        </w:rPr>
        <w:t>s</w:t>
      </w:r>
      <w:r w:rsidR="00F20098">
        <w:rPr>
          <w:lang w:val="fr-FR"/>
        </w:rPr>
        <w:t>es</w:t>
      </w:r>
      <w:r w:rsidR="00CA504F" w:rsidRPr="00F420FD">
        <w:rPr>
          <w:lang w:val="fr-FR"/>
        </w:rPr>
        <w:t xml:space="preserve"> </w:t>
      </w:r>
      <w:r w:rsidR="009133D4">
        <w:rPr>
          <w:lang w:val="fr-FR"/>
        </w:rPr>
        <w:t>communications</w:t>
      </w:r>
      <w:r w:rsidR="00CA504F" w:rsidRPr="00F420FD">
        <w:rPr>
          <w:lang w:val="fr-FR"/>
        </w:rPr>
        <w:t xml:space="preserve"> </w:t>
      </w:r>
      <w:r>
        <w:rPr>
          <w:lang w:val="fr-FR"/>
        </w:rPr>
        <w:t>avec les commissions d</w:t>
      </w:r>
      <w:r w:rsidR="00C34712">
        <w:rPr>
          <w:lang w:val="fr-FR"/>
        </w:rPr>
        <w:t>'</w:t>
      </w:r>
      <w:r>
        <w:rPr>
          <w:lang w:val="fr-FR"/>
        </w:rPr>
        <w:t>études</w:t>
      </w:r>
      <w:r w:rsidR="00CA504F" w:rsidRPr="00F420FD">
        <w:rPr>
          <w:lang w:val="fr-FR"/>
        </w:rPr>
        <w:t>.</w:t>
      </w:r>
      <w:bookmarkEnd w:id="14"/>
    </w:p>
    <w:p w14:paraId="401EA635" w14:textId="77777777" w:rsidR="00CA504F" w:rsidRPr="00F420FD" w:rsidRDefault="00CA504F" w:rsidP="00E743A1">
      <w:pPr>
        <w:pStyle w:val="Reasons"/>
        <w:rPr>
          <w:lang w:val="fr-FR"/>
        </w:rPr>
      </w:pPr>
    </w:p>
    <w:p w14:paraId="72DB1C50" w14:textId="77777777" w:rsidR="00987C1F" w:rsidRPr="00CA504F" w:rsidRDefault="00CA504F" w:rsidP="00CA504F">
      <w:pPr>
        <w:jc w:val="center"/>
        <w:rPr>
          <w:lang w:val="en-US"/>
        </w:rPr>
      </w:pPr>
      <w:r>
        <w:t>______________</w:t>
      </w:r>
    </w:p>
    <w:sectPr w:rsidR="00987C1F" w:rsidRPr="00CA504F" w:rsidSect="00D300B0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425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C05DA" w14:textId="77777777" w:rsidR="00177C43" w:rsidRDefault="00177C43">
      <w:r>
        <w:separator/>
      </w:r>
    </w:p>
  </w:endnote>
  <w:endnote w:type="continuationSeparator" w:id="0">
    <w:p w14:paraId="30DB86F2" w14:textId="77777777" w:rsidR="00177C43" w:rsidRDefault="0017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0950B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BC29B4B" w14:textId="1C5E6264" w:rsidR="00E45D05" w:rsidRPr="001C1A29" w:rsidRDefault="00E45D05">
    <w:pPr>
      <w:ind w:right="360"/>
      <w:rPr>
        <w:lang w:val="fr-FR"/>
      </w:rPr>
    </w:pPr>
    <w:r>
      <w:fldChar w:fldCharType="begin"/>
    </w:r>
    <w:r w:rsidRPr="001C1A29">
      <w:rPr>
        <w:lang w:val="fr-FR"/>
      </w:rPr>
      <w:instrText xml:space="preserve"> FILENAME \p  \* MERGEFORMAT </w:instrText>
    </w:r>
    <w:r>
      <w:fldChar w:fldCharType="separate"/>
    </w:r>
    <w:r w:rsidR="001C1A29" w:rsidRPr="001C1A29">
      <w:rPr>
        <w:noProof/>
        <w:lang w:val="fr-FR"/>
      </w:rPr>
      <w:t>P:\FRA\ITU-T\CONF-T\WTSA20\000\030F.docx</w:t>
    </w:r>
    <w:r>
      <w:fldChar w:fldCharType="end"/>
    </w:r>
    <w:r w:rsidRPr="001C1A29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1A29">
      <w:rPr>
        <w:noProof/>
      </w:rPr>
      <w:t>31.01.22</w:t>
    </w:r>
    <w:r>
      <w:fldChar w:fldCharType="end"/>
    </w:r>
    <w:r w:rsidRPr="001C1A29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C1A29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5B18F" w14:textId="23E84728" w:rsidR="001C1A29" w:rsidRPr="001C1A29" w:rsidRDefault="001C1A29" w:rsidP="001C1A29">
    <w:pPr>
      <w:pStyle w:val="Footer"/>
      <w:rPr>
        <w:lang w:val="fr-FR"/>
      </w:rPr>
    </w:pPr>
    <w:r>
      <w:fldChar w:fldCharType="begin"/>
    </w:r>
    <w:r w:rsidRPr="001C1A29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P:\FRA\ITU-T\CONF-T\WTSA20\000\030F.docx</w:t>
    </w:r>
    <w:r>
      <w:fldChar w:fldCharType="end"/>
    </w:r>
    <w:r w:rsidRPr="001C1A29">
      <w:rPr>
        <w:lang w:val="fr-FR"/>
      </w:rPr>
      <w:t xml:space="preserve"> (478080)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97816" w14:textId="5E704300" w:rsidR="005E68B9" w:rsidRPr="001C1A29" w:rsidRDefault="001C1A29" w:rsidP="001C1A29">
    <w:pPr>
      <w:pStyle w:val="Footer"/>
      <w:rPr>
        <w:lang w:val="fr-FR"/>
      </w:rPr>
    </w:pPr>
    <w:r>
      <w:fldChar w:fldCharType="begin"/>
    </w:r>
    <w:r w:rsidRPr="001C1A29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P:\FRA\ITU-T\CONF-T\WTSA20\000\030F.docx</w:t>
    </w:r>
    <w:r>
      <w:fldChar w:fldCharType="end"/>
    </w:r>
    <w:r w:rsidR="005E68B9" w:rsidRPr="001C1A29">
      <w:rPr>
        <w:lang w:val="fr-FR"/>
      </w:rPr>
      <w:t xml:space="preserve"> (478080)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70A0E" w14:textId="77777777" w:rsidR="00177C43" w:rsidRDefault="00177C43">
      <w:r>
        <w:rPr>
          <w:b/>
        </w:rPr>
        <w:t>_______________</w:t>
      </w:r>
    </w:p>
  </w:footnote>
  <w:footnote w:type="continuationSeparator" w:id="0">
    <w:p w14:paraId="4431199A" w14:textId="77777777" w:rsidR="00177C43" w:rsidRDefault="00177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542BC" w14:textId="627903F4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C1A29">
      <w:rPr>
        <w:noProof/>
      </w:rPr>
      <w:t>2</w:t>
    </w:r>
    <w:r>
      <w:fldChar w:fldCharType="end"/>
    </w:r>
    <w:r w:rsidR="00CA504F">
      <w:br/>
      <w:t>Document 30-F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0C5217A-BB51-4051-8456-310E512A521B}"/>
    <w:docVar w:name="dgnword-eventsink" w:val="2471900471296"/>
  </w:docVars>
  <w:rsids>
    <w:rsidRoot w:val="00B31EF6"/>
    <w:rsid w:val="000032AD"/>
    <w:rsid w:val="000041EA"/>
    <w:rsid w:val="00022A29"/>
    <w:rsid w:val="000355FD"/>
    <w:rsid w:val="00051E39"/>
    <w:rsid w:val="00056F4A"/>
    <w:rsid w:val="00077239"/>
    <w:rsid w:val="00081194"/>
    <w:rsid w:val="00086491"/>
    <w:rsid w:val="00091346"/>
    <w:rsid w:val="0009706C"/>
    <w:rsid w:val="000A14AF"/>
    <w:rsid w:val="000E05BB"/>
    <w:rsid w:val="000F73FF"/>
    <w:rsid w:val="00114CF7"/>
    <w:rsid w:val="00123B68"/>
    <w:rsid w:val="00126F2E"/>
    <w:rsid w:val="00130157"/>
    <w:rsid w:val="00146F6F"/>
    <w:rsid w:val="00164C14"/>
    <w:rsid w:val="00173D80"/>
    <w:rsid w:val="00177C43"/>
    <w:rsid w:val="00187BD9"/>
    <w:rsid w:val="00190B55"/>
    <w:rsid w:val="001920B8"/>
    <w:rsid w:val="001978FA"/>
    <w:rsid w:val="001A0F27"/>
    <w:rsid w:val="001C1A29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71316"/>
    <w:rsid w:val="002B2A75"/>
    <w:rsid w:val="002C4B13"/>
    <w:rsid w:val="002D4D50"/>
    <w:rsid w:val="002D58BE"/>
    <w:rsid w:val="002E210D"/>
    <w:rsid w:val="00305D87"/>
    <w:rsid w:val="003113B9"/>
    <w:rsid w:val="003236A6"/>
    <w:rsid w:val="00332C56"/>
    <w:rsid w:val="00345A52"/>
    <w:rsid w:val="003468BE"/>
    <w:rsid w:val="003474F2"/>
    <w:rsid w:val="00377BD3"/>
    <w:rsid w:val="00380CAA"/>
    <w:rsid w:val="003832C0"/>
    <w:rsid w:val="00384088"/>
    <w:rsid w:val="0039169B"/>
    <w:rsid w:val="003A7F8C"/>
    <w:rsid w:val="003B532E"/>
    <w:rsid w:val="003D0F8B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A34CE"/>
    <w:rsid w:val="004B13CB"/>
    <w:rsid w:val="004D3B13"/>
    <w:rsid w:val="004D5D5C"/>
    <w:rsid w:val="004D6150"/>
    <w:rsid w:val="004E42A3"/>
    <w:rsid w:val="0050139F"/>
    <w:rsid w:val="0050651F"/>
    <w:rsid w:val="00526703"/>
    <w:rsid w:val="00530525"/>
    <w:rsid w:val="0055140B"/>
    <w:rsid w:val="00561BC8"/>
    <w:rsid w:val="00595780"/>
    <w:rsid w:val="005964AB"/>
    <w:rsid w:val="005C099A"/>
    <w:rsid w:val="005C31A5"/>
    <w:rsid w:val="005E10C9"/>
    <w:rsid w:val="005E61DD"/>
    <w:rsid w:val="005E68B9"/>
    <w:rsid w:val="006023DF"/>
    <w:rsid w:val="00657DE0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149F9"/>
    <w:rsid w:val="00733A30"/>
    <w:rsid w:val="00745AEE"/>
    <w:rsid w:val="00750F10"/>
    <w:rsid w:val="007742CA"/>
    <w:rsid w:val="00790D70"/>
    <w:rsid w:val="007D02CB"/>
    <w:rsid w:val="007D5320"/>
    <w:rsid w:val="008006C5"/>
    <w:rsid w:val="00800972"/>
    <w:rsid w:val="00804475"/>
    <w:rsid w:val="00811633"/>
    <w:rsid w:val="00813B79"/>
    <w:rsid w:val="00864CD2"/>
    <w:rsid w:val="00872FC8"/>
    <w:rsid w:val="00874F58"/>
    <w:rsid w:val="008845D0"/>
    <w:rsid w:val="008A69FB"/>
    <w:rsid w:val="008B1AEA"/>
    <w:rsid w:val="008B43F2"/>
    <w:rsid w:val="008B6CFF"/>
    <w:rsid w:val="008C27E9"/>
    <w:rsid w:val="008C6BAA"/>
    <w:rsid w:val="008F517F"/>
    <w:rsid w:val="00900425"/>
    <w:rsid w:val="009019FD"/>
    <w:rsid w:val="009133D4"/>
    <w:rsid w:val="0092038D"/>
    <w:rsid w:val="0092425C"/>
    <w:rsid w:val="009274B4"/>
    <w:rsid w:val="00934EA2"/>
    <w:rsid w:val="00940614"/>
    <w:rsid w:val="00944A5C"/>
    <w:rsid w:val="00944D75"/>
    <w:rsid w:val="00952A66"/>
    <w:rsid w:val="00957670"/>
    <w:rsid w:val="00975B80"/>
    <w:rsid w:val="00987C1F"/>
    <w:rsid w:val="009C3191"/>
    <w:rsid w:val="009C56E5"/>
    <w:rsid w:val="009E5FC8"/>
    <w:rsid w:val="009E687A"/>
    <w:rsid w:val="009F63E2"/>
    <w:rsid w:val="00A066F1"/>
    <w:rsid w:val="00A102CA"/>
    <w:rsid w:val="00A141AF"/>
    <w:rsid w:val="00A16D29"/>
    <w:rsid w:val="00A16FCA"/>
    <w:rsid w:val="00A30305"/>
    <w:rsid w:val="00A31D2D"/>
    <w:rsid w:val="00A4296C"/>
    <w:rsid w:val="00A4600A"/>
    <w:rsid w:val="00A538A6"/>
    <w:rsid w:val="00A54C25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5A50"/>
    <w:rsid w:val="00AB7C5F"/>
    <w:rsid w:val="00AC2B9E"/>
    <w:rsid w:val="00AD372B"/>
    <w:rsid w:val="00B10D0F"/>
    <w:rsid w:val="00B30F2E"/>
    <w:rsid w:val="00B31EF6"/>
    <w:rsid w:val="00B46CAF"/>
    <w:rsid w:val="00B639E9"/>
    <w:rsid w:val="00B817CD"/>
    <w:rsid w:val="00B94AD0"/>
    <w:rsid w:val="00BA5265"/>
    <w:rsid w:val="00BB3A95"/>
    <w:rsid w:val="00BB6D50"/>
    <w:rsid w:val="00BD5FA6"/>
    <w:rsid w:val="00BF3F06"/>
    <w:rsid w:val="00C0018F"/>
    <w:rsid w:val="00C16A5A"/>
    <w:rsid w:val="00C20466"/>
    <w:rsid w:val="00C214ED"/>
    <w:rsid w:val="00C234E6"/>
    <w:rsid w:val="00C26BA2"/>
    <w:rsid w:val="00C324A8"/>
    <w:rsid w:val="00C34712"/>
    <w:rsid w:val="00C54517"/>
    <w:rsid w:val="00C64CD8"/>
    <w:rsid w:val="00C745BC"/>
    <w:rsid w:val="00C825D5"/>
    <w:rsid w:val="00C86FF8"/>
    <w:rsid w:val="00C90BDB"/>
    <w:rsid w:val="00C91557"/>
    <w:rsid w:val="00C94561"/>
    <w:rsid w:val="00C97C68"/>
    <w:rsid w:val="00CA1A47"/>
    <w:rsid w:val="00CA504F"/>
    <w:rsid w:val="00CC247A"/>
    <w:rsid w:val="00CE388F"/>
    <w:rsid w:val="00CE5E47"/>
    <w:rsid w:val="00CF020F"/>
    <w:rsid w:val="00CF1E9D"/>
    <w:rsid w:val="00CF2532"/>
    <w:rsid w:val="00CF2B5B"/>
    <w:rsid w:val="00D14CE0"/>
    <w:rsid w:val="00D300B0"/>
    <w:rsid w:val="00D54009"/>
    <w:rsid w:val="00D5651D"/>
    <w:rsid w:val="00D57A34"/>
    <w:rsid w:val="00D6112A"/>
    <w:rsid w:val="00D74898"/>
    <w:rsid w:val="00D801ED"/>
    <w:rsid w:val="00D936BC"/>
    <w:rsid w:val="00D96530"/>
    <w:rsid w:val="00DD27CC"/>
    <w:rsid w:val="00DD44AF"/>
    <w:rsid w:val="00DE2AC3"/>
    <w:rsid w:val="00DE5692"/>
    <w:rsid w:val="00E03C94"/>
    <w:rsid w:val="00E07AF5"/>
    <w:rsid w:val="00E11197"/>
    <w:rsid w:val="00E14E2A"/>
    <w:rsid w:val="00E26226"/>
    <w:rsid w:val="00E341B0"/>
    <w:rsid w:val="00E45D05"/>
    <w:rsid w:val="00E55816"/>
    <w:rsid w:val="00E55AEF"/>
    <w:rsid w:val="00E743A1"/>
    <w:rsid w:val="00E84ED7"/>
    <w:rsid w:val="00E917FD"/>
    <w:rsid w:val="00E976C1"/>
    <w:rsid w:val="00EA12E5"/>
    <w:rsid w:val="00EB55C6"/>
    <w:rsid w:val="00EB6352"/>
    <w:rsid w:val="00EF2B09"/>
    <w:rsid w:val="00F02766"/>
    <w:rsid w:val="00F05BD4"/>
    <w:rsid w:val="00F20098"/>
    <w:rsid w:val="00F420FD"/>
    <w:rsid w:val="00F6155B"/>
    <w:rsid w:val="00F65C19"/>
    <w:rsid w:val="00F7356B"/>
    <w:rsid w:val="00F776DF"/>
    <w:rsid w:val="00F840C7"/>
    <w:rsid w:val="00FD2546"/>
    <w:rsid w:val="00FD772E"/>
    <w:rsid w:val="00FE6DE8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4:docId w14:val="5DBB72C3"/>
  <w15:docId w15:val="{A36BA81D-B847-4EBA-8C51-8992EBE8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rsid w:val="00CA504F"/>
    <w:rPr>
      <w:color w:val="0000FF" w:themeColor="hyperlink"/>
      <w:u w:val="single"/>
    </w:rPr>
  </w:style>
  <w:style w:type="paragraph" w:customStyle="1" w:styleId="Default">
    <w:name w:val="Default"/>
    <w:rsid w:val="00CA50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rsid w:val="00CA504F"/>
  </w:style>
  <w:style w:type="character" w:styleId="FollowedHyperlink">
    <w:name w:val="FollowedHyperlink"/>
    <w:basedOn w:val="DefaultParagraphFont"/>
    <w:semiHidden/>
    <w:unhideWhenUsed/>
    <w:rsid w:val="00FE6D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C4B13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BD5FA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5FA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5FA6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5F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5FA6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pub/T-RES-T.67-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l/T-RES-T.67-2008/fr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9262D-ADF6-4DF4-B8A8-223C0059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3064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Royer, Veronique</dc:creator>
  <cp:keywords/>
  <dc:description/>
  <cp:lastModifiedBy>Royer, Veronique</cp:lastModifiedBy>
  <cp:revision>2</cp:revision>
  <cp:lastPrinted>2016-06-07T13:22:00Z</cp:lastPrinted>
  <dcterms:created xsi:type="dcterms:W3CDTF">2022-01-31T07:53:00Z</dcterms:created>
  <dcterms:modified xsi:type="dcterms:W3CDTF">2022-01-31T08:20:00Z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