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7B171B" w14:paraId="207F766B" w14:textId="77777777" w:rsidTr="00CF2532">
        <w:trPr>
          <w:cantSplit/>
        </w:trPr>
        <w:tc>
          <w:tcPr>
            <w:tcW w:w="6804" w:type="dxa"/>
            <w:vAlign w:val="center"/>
          </w:tcPr>
          <w:p w14:paraId="305D9C94" w14:textId="2F83F764" w:rsidR="00CF2532" w:rsidRPr="007B171B" w:rsidRDefault="00CF2532" w:rsidP="005F0BBE">
            <w:pPr>
              <w:rPr>
                <w:rFonts w:ascii="Verdana" w:hAnsi="Verdana" w:cs="Times New Roman Bold"/>
                <w:b/>
                <w:bCs/>
                <w:sz w:val="22"/>
                <w:szCs w:val="22"/>
                <w:lang w:val="fr-FR"/>
              </w:rPr>
            </w:pPr>
            <w:r w:rsidRPr="007B171B">
              <w:rPr>
                <w:rFonts w:ascii="Verdana" w:hAnsi="Verdana" w:cs="Times New Roman Bold"/>
                <w:b/>
                <w:bCs/>
                <w:sz w:val="22"/>
                <w:szCs w:val="22"/>
                <w:lang w:val="fr-FR"/>
              </w:rPr>
              <w:t xml:space="preserve">Assemblée mondiale de normalisation </w:t>
            </w:r>
            <w:r w:rsidRPr="007B171B">
              <w:rPr>
                <w:rFonts w:ascii="Verdana" w:hAnsi="Verdana" w:cs="Times New Roman Bold"/>
                <w:b/>
                <w:bCs/>
                <w:sz w:val="22"/>
                <w:szCs w:val="22"/>
                <w:lang w:val="fr-FR"/>
              </w:rPr>
              <w:br/>
              <w:t>des télécommunications (AMNT-20)</w:t>
            </w:r>
            <w:r w:rsidRPr="007B171B">
              <w:rPr>
                <w:rFonts w:ascii="Verdana" w:hAnsi="Verdana" w:cs="Times New Roman Bold"/>
                <w:b/>
                <w:bCs/>
                <w:sz w:val="26"/>
                <w:szCs w:val="26"/>
                <w:lang w:val="fr-FR"/>
              </w:rPr>
              <w:br/>
            </w:r>
            <w:r w:rsidR="008F3C82" w:rsidRPr="007B171B">
              <w:rPr>
                <w:rFonts w:ascii="Verdana" w:hAnsi="Verdana" w:cs="Times New Roman Bold"/>
                <w:b/>
                <w:bCs/>
                <w:sz w:val="18"/>
                <w:szCs w:val="18"/>
                <w:lang w:val="fr-FR"/>
              </w:rPr>
              <w:t>Genève, 1</w:t>
            </w:r>
            <w:r w:rsidR="005956FC" w:rsidRPr="007B171B">
              <w:rPr>
                <w:rFonts w:ascii="Verdana" w:hAnsi="Verdana" w:cs="Times New Roman Bold"/>
                <w:b/>
                <w:bCs/>
                <w:sz w:val="18"/>
                <w:szCs w:val="18"/>
                <w:lang w:val="fr-FR"/>
              </w:rPr>
              <w:t>er</w:t>
            </w:r>
            <w:r w:rsidR="008F3C82" w:rsidRPr="007B171B">
              <w:rPr>
                <w:rFonts w:ascii="Verdana" w:hAnsi="Verdana" w:cs="Times New Roman Bold"/>
                <w:b/>
                <w:bCs/>
                <w:sz w:val="18"/>
                <w:szCs w:val="18"/>
                <w:lang w:val="fr-FR"/>
              </w:rPr>
              <w:t>-9 mars 2022</w:t>
            </w:r>
          </w:p>
        </w:tc>
        <w:tc>
          <w:tcPr>
            <w:tcW w:w="3007" w:type="dxa"/>
            <w:vAlign w:val="center"/>
          </w:tcPr>
          <w:p w14:paraId="124C9F14" w14:textId="77777777" w:rsidR="00CF2532" w:rsidRPr="007B171B" w:rsidRDefault="00CF2532" w:rsidP="005F0BBE">
            <w:pPr>
              <w:spacing w:before="0"/>
              <w:rPr>
                <w:lang w:val="fr-FR"/>
              </w:rPr>
            </w:pPr>
            <w:r w:rsidRPr="007B171B">
              <w:rPr>
                <w:noProof/>
                <w:lang w:val="en-US"/>
              </w:rPr>
              <w:drawing>
                <wp:inline distT="0" distB="0" distL="0" distR="0" wp14:anchorId="0315EDC9" wp14:editId="7B4FEE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B171B" w14:paraId="1DEFCA23" w14:textId="77777777" w:rsidTr="00530525">
        <w:trPr>
          <w:cantSplit/>
        </w:trPr>
        <w:tc>
          <w:tcPr>
            <w:tcW w:w="6804" w:type="dxa"/>
            <w:tcBorders>
              <w:bottom w:val="single" w:sz="12" w:space="0" w:color="auto"/>
            </w:tcBorders>
          </w:tcPr>
          <w:p w14:paraId="54EEAA88" w14:textId="77777777" w:rsidR="00595780" w:rsidRPr="007B171B" w:rsidRDefault="00595780" w:rsidP="005F0BBE">
            <w:pPr>
              <w:spacing w:before="0"/>
              <w:rPr>
                <w:lang w:val="fr-FR"/>
              </w:rPr>
            </w:pPr>
          </w:p>
        </w:tc>
        <w:tc>
          <w:tcPr>
            <w:tcW w:w="3007" w:type="dxa"/>
            <w:tcBorders>
              <w:bottom w:val="single" w:sz="12" w:space="0" w:color="auto"/>
            </w:tcBorders>
          </w:tcPr>
          <w:p w14:paraId="6310FE11" w14:textId="77777777" w:rsidR="00595780" w:rsidRPr="007B171B" w:rsidRDefault="00595780" w:rsidP="005F0BBE">
            <w:pPr>
              <w:spacing w:before="0"/>
              <w:rPr>
                <w:lang w:val="fr-FR"/>
              </w:rPr>
            </w:pPr>
          </w:p>
        </w:tc>
      </w:tr>
      <w:tr w:rsidR="001D581B" w:rsidRPr="007B171B" w14:paraId="4F60A931" w14:textId="77777777" w:rsidTr="00530525">
        <w:trPr>
          <w:cantSplit/>
        </w:trPr>
        <w:tc>
          <w:tcPr>
            <w:tcW w:w="6804" w:type="dxa"/>
            <w:tcBorders>
              <w:top w:val="single" w:sz="12" w:space="0" w:color="auto"/>
            </w:tcBorders>
          </w:tcPr>
          <w:p w14:paraId="132A7324" w14:textId="77777777" w:rsidR="00595780" w:rsidRPr="007B171B" w:rsidRDefault="00595780" w:rsidP="005F0BBE">
            <w:pPr>
              <w:spacing w:before="0"/>
              <w:rPr>
                <w:lang w:val="fr-FR"/>
              </w:rPr>
            </w:pPr>
          </w:p>
        </w:tc>
        <w:tc>
          <w:tcPr>
            <w:tcW w:w="3007" w:type="dxa"/>
          </w:tcPr>
          <w:p w14:paraId="5E8FD80F" w14:textId="77777777" w:rsidR="00595780" w:rsidRPr="007B171B" w:rsidRDefault="00595780" w:rsidP="005F0BBE">
            <w:pPr>
              <w:spacing w:before="0"/>
              <w:rPr>
                <w:rFonts w:ascii="Verdana" w:hAnsi="Verdana"/>
                <w:b/>
                <w:bCs/>
                <w:sz w:val="20"/>
                <w:lang w:val="fr-FR"/>
              </w:rPr>
            </w:pPr>
          </w:p>
        </w:tc>
      </w:tr>
      <w:tr w:rsidR="00C26BA2" w:rsidRPr="007B171B" w14:paraId="28A7D2BB" w14:textId="77777777" w:rsidTr="00530525">
        <w:trPr>
          <w:cantSplit/>
        </w:trPr>
        <w:tc>
          <w:tcPr>
            <w:tcW w:w="6804" w:type="dxa"/>
          </w:tcPr>
          <w:p w14:paraId="4A478C4D" w14:textId="306DD334" w:rsidR="00C26BA2" w:rsidRPr="007B171B" w:rsidRDefault="006203A0" w:rsidP="005F0BBE">
            <w:pPr>
              <w:spacing w:before="0"/>
              <w:rPr>
                <w:lang w:val="fr-FR"/>
              </w:rPr>
            </w:pPr>
            <w:r w:rsidRPr="007B171B">
              <w:rPr>
                <w:rFonts w:ascii="Verdana" w:hAnsi="Verdana"/>
                <w:b/>
                <w:bCs/>
                <w:sz w:val="20"/>
                <w:lang w:val="fr-FR"/>
              </w:rPr>
              <w:t>SÉANCE PLÉNIÈRE</w:t>
            </w:r>
          </w:p>
        </w:tc>
        <w:tc>
          <w:tcPr>
            <w:tcW w:w="3007" w:type="dxa"/>
          </w:tcPr>
          <w:p w14:paraId="35DE3519" w14:textId="118CB3CD" w:rsidR="00C26BA2" w:rsidRPr="007B171B" w:rsidRDefault="006203A0" w:rsidP="005F0BBE">
            <w:pPr>
              <w:pStyle w:val="DocNumber"/>
              <w:rPr>
                <w:lang w:val="fr-FR"/>
              </w:rPr>
            </w:pPr>
            <w:r w:rsidRPr="007B171B">
              <w:rPr>
                <w:lang w:val="fr-FR"/>
              </w:rPr>
              <w:t>Document 12-F</w:t>
            </w:r>
          </w:p>
        </w:tc>
      </w:tr>
      <w:tr w:rsidR="001D581B" w:rsidRPr="007B171B" w14:paraId="349AC9BF" w14:textId="77777777" w:rsidTr="00530525">
        <w:trPr>
          <w:cantSplit/>
        </w:trPr>
        <w:tc>
          <w:tcPr>
            <w:tcW w:w="6804" w:type="dxa"/>
          </w:tcPr>
          <w:p w14:paraId="494C10D2" w14:textId="004C467D" w:rsidR="00595780" w:rsidRPr="007B171B" w:rsidRDefault="00595780" w:rsidP="005F0BBE">
            <w:pPr>
              <w:spacing w:before="0"/>
              <w:rPr>
                <w:lang w:val="fr-FR"/>
              </w:rPr>
            </w:pPr>
          </w:p>
        </w:tc>
        <w:tc>
          <w:tcPr>
            <w:tcW w:w="3007" w:type="dxa"/>
          </w:tcPr>
          <w:p w14:paraId="062E2DAC" w14:textId="6A44FB05" w:rsidR="00595780" w:rsidRPr="007B171B" w:rsidRDefault="008F3C82" w:rsidP="005F0BBE">
            <w:pPr>
              <w:spacing w:before="0"/>
              <w:rPr>
                <w:lang w:val="fr-FR"/>
              </w:rPr>
            </w:pPr>
            <w:r w:rsidRPr="007B171B">
              <w:rPr>
                <w:rFonts w:ascii="Verdana" w:hAnsi="Verdana"/>
                <w:b/>
                <w:sz w:val="20"/>
                <w:lang w:val="fr-FR"/>
              </w:rPr>
              <w:t>Décembre 2021</w:t>
            </w:r>
          </w:p>
        </w:tc>
      </w:tr>
      <w:tr w:rsidR="001D581B" w:rsidRPr="007B171B" w14:paraId="251B0177" w14:textId="77777777" w:rsidTr="00530525">
        <w:trPr>
          <w:cantSplit/>
        </w:trPr>
        <w:tc>
          <w:tcPr>
            <w:tcW w:w="6804" w:type="dxa"/>
          </w:tcPr>
          <w:p w14:paraId="313A68F3" w14:textId="77777777" w:rsidR="00595780" w:rsidRPr="007B171B" w:rsidRDefault="00595780" w:rsidP="005F0BBE">
            <w:pPr>
              <w:spacing w:before="0"/>
              <w:rPr>
                <w:lang w:val="fr-FR"/>
              </w:rPr>
            </w:pPr>
          </w:p>
        </w:tc>
        <w:tc>
          <w:tcPr>
            <w:tcW w:w="3007" w:type="dxa"/>
          </w:tcPr>
          <w:p w14:paraId="28D8ED79" w14:textId="306534B1" w:rsidR="00595780" w:rsidRPr="007B171B" w:rsidRDefault="006203A0" w:rsidP="005F0BBE">
            <w:pPr>
              <w:spacing w:before="0"/>
              <w:rPr>
                <w:lang w:val="fr-FR"/>
              </w:rPr>
            </w:pPr>
            <w:r w:rsidRPr="007B171B">
              <w:rPr>
                <w:rFonts w:ascii="Verdana" w:hAnsi="Verdana"/>
                <w:b/>
                <w:sz w:val="20"/>
                <w:lang w:val="fr-FR"/>
              </w:rPr>
              <w:t>Original: anglais</w:t>
            </w:r>
          </w:p>
        </w:tc>
      </w:tr>
      <w:tr w:rsidR="000032AD" w:rsidRPr="007B171B" w14:paraId="53AFC541" w14:textId="77777777" w:rsidTr="00530525">
        <w:trPr>
          <w:cantSplit/>
        </w:trPr>
        <w:tc>
          <w:tcPr>
            <w:tcW w:w="9811" w:type="dxa"/>
            <w:gridSpan w:val="2"/>
          </w:tcPr>
          <w:p w14:paraId="18140926" w14:textId="77777777" w:rsidR="000032AD" w:rsidRPr="007B171B" w:rsidRDefault="000032AD" w:rsidP="005F0BBE">
            <w:pPr>
              <w:spacing w:before="0"/>
              <w:rPr>
                <w:rFonts w:ascii="Verdana" w:hAnsi="Verdana"/>
                <w:b/>
                <w:bCs/>
                <w:sz w:val="20"/>
                <w:lang w:val="fr-FR"/>
              </w:rPr>
            </w:pPr>
          </w:p>
        </w:tc>
      </w:tr>
      <w:tr w:rsidR="00595780" w:rsidRPr="00F37342" w14:paraId="4235500B" w14:textId="77777777" w:rsidTr="00530525">
        <w:trPr>
          <w:cantSplit/>
        </w:trPr>
        <w:tc>
          <w:tcPr>
            <w:tcW w:w="9811" w:type="dxa"/>
            <w:gridSpan w:val="2"/>
          </w:tcPr>
          <w:p w14:paraId="192F2F46" w14:textId="20D858F0" w:rsidR="00595780" w:rsidRPr="007B171B" w:rsidRDefault="006203A0" w:rsidP="005F0BBE">
            <w:pPr>
              <w:pStyle w:val="Source"/>
              <w:rPr>
                <w:lang w:val="fr-FR"/>
              </w:rPr>
            </w:pPr>
            <w:r w:rsidRPr="007B171B">
              <w:rPr>
                <w:lang w:val="fr-FR"/>
              </w:rPr>
              <w:t>Commission d'études 12 de l'UIT-T</w:t>
            </w:r>
          </w:p>
        </w:tc>
      </w:tr>
      <w:tr w:rsidR="00595780" w:rsidRPr="00F37342" w14:paraId="1F702852" w14:textId="77777777" w:rsidTr="00530525">
        <w:trPr>
          <w:cantSplit/>
        </w:trPr>
        <w:tc>
          <w:tcPr>
            <w:tcW w:w="9811" w:type="dxa"/>
            <w:gridSpan w:val="2"/>
          </w:tcPr>
          <w:p w14:paraId="124C9801" w14:textId="1242480F" w:rsidR="00595780" w:rsidRPr="007B171B" w:rsidRDefault="006203A0" w:rsidP="005F0BBE">
            <w:pPr>
              <w:pStyle w:val="Title1"/>
              <w:rPr>
                <w:lang w:val="fr-FR"/>
              </w:rPr>
            </w:pPr>
            <w:r w:rsidRPr="007B171B">
              <w:rPr>
                <w:lang w:val="fr-FR"/>
              </w:rPr>
              <w:t>QUALIT</w:t>
            </w:r>
            <w:r w:rsidR="000D492D" w:rsidRPr="007B171B">
              <w:rPr>
                <w:lang w:val="fr-FR"/>
              </w:rPr>
              <w:t>É</w:t>
            </w:r>
            <w:r w:rsidRPr="007B171B">
              <w:rPr>
                <w:lang w:val="fr-FR"/>
              </w:rPr>
              <w:t xml:space="preserve"> DE FONCtIONNEMENT, QUALIT</w:t>
            </w:r>
            <w:r w:rsidR="000D492D" w:rsidRPr="007B171B">
              <w:rPr>
                <w:lang w:val="fr-FR"/>
              </w:rPr>
              <w:t>É</w:t>
            </w:r>
            <w:r w:rsidRPr="007B171B">
              <w:rPr>
                <w:lang w:val="fr-FR"/>
              </w:rPr>
              <w:t xml:space="preserve"> DE SERVICE </w:t>
            </w:r>
            <w:r w:rsidRPr="007B171B">
              <w:rPr>
                <w:lang w:val="fr-FR"/>
              </w:rPr>
              <w:br/>
              <w:t>ET QUALIT</w:t>
            </w:r>
            <w:r w:rsidR="000D492D" w:rsidRPr="007B171B">
              <w:rPr>
                <w:lang w:val="fr-FR"/>
              </w:rPr>
              <w:t>É</w:t>
            </w:r>
            <w:r w:rsidRPr="007B171B">
              <w:rPr>
                <w:lang w:val="fr-FR"/>
              </w:rPr>
              <w:t xml:space="preserve"> D'EXP</w:t>
            </w:r>
            <w:r w:rsidR="000D492D" w:rsidRPr="007B171B">
              <w:rPr>
                <w:lang w:val="fr-FR"/>
              </w:rPr>
              <w:t>É</w:t>
            </w:r>
            <w:r w:rsidRPr="007B171B">
              <w:rPr>
                <w:lang w:val="fr-FR"/>
              </w:rPr>
              <w:t>RIENCE</w:t>
            </w:r>
          </w:p>
        </w:tc>
      </w:tr>
      <w:tr w:rsidR="00595780" w:rsidRPr="00F37342" w14:paraId="7EEB60E1" w14:textId="77777777" w:rsidTr="00530525">
        <w:trPr>
          <w:cantSplit/>
        </w:trPr>
        <w:tc>
          <w:tcPr>
            <w:tcW w:w="9811" w:type="dxa"/>
            <w:gridSpan w:val="2"/>
          </w:tcPr>
          <w:p w14:paraId="2CC78FFB" w14:textId="3F245837" w:rsidR="00595780" w:rsidRPr="007B171B" w:rsidRDefault="006203A0" w:rsidP="005F0BBE">
            <w:pPr>
              <w:pStyle w:val="Title2"/>
              <w:rPr>
                <w:lang w:val="fr-FR"/>
              </w:rPr>
            </w:pPr>
            <w:r w:rsidRPr="007B171B">
              <w:rPr>
                <w:lang w:val="fr-FR"/>
              </w:rPr>
              <w:t>rapport DE LA C</w:t>
            </w:r>
            <w:r w:rsidR="00900FE6" w:rsidRPr="007B171B">
              <w:rPr>
                <w:lang w:val="fr-FR"/>
              </w:rPr>
              <w:t>ommission d'Études</w:t>
            </w:r>
            <w:r w:rsidRPr="007B171B">
              <w:rPr>
                <w:lang w:val="fr-FR"/>
              </w:rPr>
              <w:t xml:space="preserve"> 12 DE L'UIT</w:t>
            </w:r>
            <w:r w:rsidR="007B156A" w:rsidRPr="007B171B">
              <w:rPr>
                <w:lang w:val="fr-FR"/>
              </w:rPr>
              <w:t>-</w:t>
            </w:r>
            <w:r w:rsidRPr="007B171B">
              <w:rPr>
                <w:lang w:val="fr-FR"/>
              </w:rPr>
              <w:t>T À L'ASSEMBLÉE mondiale de normalisation des tÉlÉcommunications (AMNT</w:t>
            </w:r>
            <w:r w:rsidRPr="007B171B">
              <w:rPr>
                <w:lang w:val="fr-FR"/>
              </w:rPr>
              <w:noBreakHyphen/>
              <w:t>20), partie iI:</w:t>
            </w:r>
            <w:r w:rsidR="00E54322" w:rsidRPr="007B171B">
              <w:rPr>
                <w:lang w:val="fr-FR"/>
              </w:rPr>
              <w:t xml:space="preserve"> </w:t>
            </w:r>
            <w:r w:rsidRPr="007B171B">
              <w:rPr>
                <w:lang w:val="fr-FR"/>
              </w:rPr>
              <w:t>QUESTIONS qu'il est proposÉ d'étudier pendant la prochaine pÉriode d'études (202</w:t>
            </w:r>
            <w:r w:rsidR="008F3C82" w:rsidRPr="007B171B">
              <w:rPr>
                <w:lang w:val="fr-FR"/>
              </w:rPr>
              <w:t>2</w:t>
            </w:r>
            <w:r w:rsidRPr="007B171B">
              <w:rPr>
                <w:lang w:val="fr-FR"/>
              </w:rPr>
              <w:t>-2024)</w:t>
            </w:r>
          </w:p>
        </w:tc>
      </w:tr>
      <w:tr w:rsidR="00C26BA2" w:rsidRPr="00F37342" w14:paraId="74DCC2EC" w14:textId="77777777" w:rsidTr="00D300B0">
        <w:trPr>
          <w:cantSplit/>
          <w:trHeight w:hRule="exact" w:val="120"/>
        </w:trPr>
        <w:tc>
          <w:tcPr>
            <w:tcW w:w="9811" w:type="dxa"/>
            <w:gridSpan w:val="2"/>
          </w:tcPr>
          <w:p w14:paraId="26F089A2" w14:textId="77777777" w:rsidR="00C26BA2" w:rsidRPr="007B171B" w:rsidRDefault="00C26BA2" w:rsidP="005F0BBE">
            <w:pPr>
              <w:pStyle w:val="Agendaitem"/>
              <w:rPr>
                <w:lang w:val="fr-FR"/>
              </w:rPr>
            </w:pPr>
          </w:p>
        </w:tc>
      </w:tr>
    </w:tbl>
    <w:p w14:paraId="542EC4FB" w14:textId="77777777" w:rsidR="00E11197" w:rsidRPr="007B171B" w:rsidRDefault="00E11197" w:rsidP="005F0BBE">
      <w:pPr>
        <w:rPr>
          <w:lang w:val="fr-FR"/>
        </w:rPr>
      </w:pPr>
    </w:p>
    <w:tbl>
      <w:tblPr>
        <w:tblW w:w="5089" w:type="pct"/>
        <w:tblLayout w:type="fixed"/>
        <w:tblLook w:val="0000" w:firstRow="0" w:lastRow="0" w:firstColumn="0" w:lastColumn="0" w:noHBand="0" w:noVBand="0"/>
      </w:tblPr>
      <w:tblGrid>
        <w:gridCol w:w="1912"/>
        <w:gridCol w:w="3617"/>
        <w:gridCol w:w="4282"/>
      </w:tblGrid>
      <w:tr w:rsidR="00E11197" w:rsidRPr="00F37342" w14:paraId="68BC83C4" w14:textId="77777777" w:rsidTr="00081194">
        <w:trPr>
          <w:cantSplit/>
        </w:trPr>
        <w:tc>
          <w:tcPr>
            <w:tcW w:w="1912" w:type="dxa"/>
          </w:tcPr>
          <w:p w14:paraId="2147A4BB" w14:textId="77777777" w:rsidR="00E11197" w:rsidRPr="007B171B" w:rsidRDefault="00E11197" w:rsidP="005F0BBE">
            <w:pPr>
              <w:rPr>
                <w:lang w:val="fr-FR"/>
              </w:rPr>
            </w:pPr>
            <w:r w:rsidRPr="007B171B">
              <w:rPr>
                <w:b/>
                <w:bCs/>
                <w:lang w:val="fr-FR"/>
              </w:rPr>
              <w:t>Résumé:</w:t>
            </w:r>
          </w:p>
        </w:tc>
        <w:tc>
          <w:tcPr>
            <w:tcW w:w="7899" w:type="dxa"/>
            <w:gridSpan w:val="2"/>
          </w:tcPr>
          <w:p w14:paraId="548761B7" w14:textId="75A8A2B6" w:rsidR="00E11197" w:rsidRPr="007B171B" w:rsidRDefault="00723F24" w:rsidP="005F0BBE">
            <w:pPr>
              <w:rPr>
                <w:color w:val="000000" w:themeColor="text1"/>
                <w:lang w:val="fr-FR"/>
              </w:rPr>
            </w:pPr>
            <w:r w:rsidRPr="007B171B">
              <w:rPr>
                <w:color w:val="000000" w:themeColor="text1"/>
                <w:lang w:val="fr-FR"/>
              </w:rPr>
              <w:t>La présente contribution contient le texte des Questions proposées par la Commission d'études 12 pour la prochaine période d'études qui sont soumises à l'Assemblée pour approbation.</w:t>
            </w:r>
          </w:p>
        </w:tc>
      </w:tr>
      <w:tr w:rsidR="00081194" w:rsidRPr="00F37342" w14:paraId="66168EDB" w14:textId="77777777" w:rsidTr="00E54322">
        <w:trPr>
          <w:cantSplit/>
        </w:trPr>
        <w:tc>
          <w:tcPr>
            <w:tcW w:w="1912" w:type="dxa"/>
          </w:tcPr>
          <w:p w14:paraId="2317F1B0" w14:textId="77777777" w:rsidR="00081194" w:rsidRPr="007B171B" w:rsidRDefault="00081194" w:rsidP="005F0BBE">
            <w:pPr>
              <w:rPr>
                <w:b/>
                <w:bCs/>
                <w:lang w:val="fr-FR"/>
              </w:rPr>
            </w:pPr>
            <w:r w:rsidRPr="007B171B">
              <w:rPr>
                <w:b/>
                <w:bCs/>
                <w:lang w:val="fr-FR"/>
              </w:rPr>
              <w:t>Contact:</w:t>
            </w:r>
          </w:p>
        </w:tc>
        <w:tc>
          <w:tcPr>
            <w:tcW w:w="3617" w:type="dxa"/>
          </w:tcPr>
          <w:p w14:paraId="689FAD99" w14:textId="5EA0A721" w:rsidR="00081194" w:rsidRPr="007B171B" w:rsidRDefault="008F3C82" w:rsidP="005F0BBE">
            <w:pPr>
              <w:rPr>
                <w:lang w:val="fr-FR"/>
              </w:rPr>
            </w:pPr>
            <w:r w:rsidRPr="007B171B">
              <w:rPr>
                <w:lang w:val="fr-FR"/>
              </w:rPr>
              <w:t xml:space="preserve">M. </w:t>
            </w:r>
            <w:r w:rsidR="006203A0" w:rsidRPr="007B171B">
              <w:rPr>
                <w:lang w:val="fr-FR"/>
              </w:rPr>
              <w:t>Kwame Baah-Acheamfuor</w:t>
            </w:r>
            <w:r w:rsidR="006203A0" w:rsidRPr="007B171B">
              <w:rPr>
                <w:lang w:val="fr-FR"/>
              </w:rPr>
              <w:br/>
            </w:r>
            <w:r w:rsidR="00647EC6" w:rsidRPr="007B171B">
              <w:rPr>
                <w:lang w:val="fr-FR"/>
              </w:rPr>
              <w:t>Président de la CE 12 de l'UIT-T</w:t>
            </w:r>
            <w:r w:rsidR="006203A0" w:rsidRPr="007B171B">
              <w:rPr>
                <w:lang w:val="fr-FR"/>
              </w:rPr>
              <w:br/>
              <w:t>Ghana</w:t>
            </w:r>
          </w:p>
        </w:tc>
        <w:tc>
          <w:tcPr>
            <w:tcW w:w="4282" w:type="dxa"/>
          </w:tcPr>
          <w:p w14:paraId="24B7F1D7" w14:textId="5BB0E086" w:rsidR="008F3C82" w:rsidRPr="007B171B" w:rsidRDefault="008F3C82" w:rsidP="005F0BBE">
            <w:pPr>
              <w:rPr>
                <w:lang w:val="fr-FR"/>
              </w:rPr>
            </w:pPr>
            <w:r w:rsidRPr="007B171B">
              <w:rPr>
                <w:lang w:val="fr-FR"/>
              </w:rPr>
              <w:t>Tél.:</w:t>
            </w:r>
            <w:r w:rsidRPr="007B171B">
              <w:rPr>
                <w:lang w:val="fr-FR"/>
              </w:rPr>
              <w:tab/>
              <w:t>+233 24 6375700</w:t>
            </w:r>
          </w:p>
          <w:p w14:paraId="50D3BD6B" w14:textId="1EF05A4D" w:rsidR="00081194" w:rsidRPr="007B171B" w:rsidRDefault="00081194" w:rsidP="005F0BBE">
            <w:pPr>
              <w:spacing w:before="0"/>
              <w:ind w:left="1134" w:hanging="1134"/>
              <w:rPr>
                <w:lang w:val="fr-FR"/>
              </w:rPr>
            </w:pPr>
            <w:r w:rsidRPr="007B171B">
              <w:rPr>
                <w:lang w:val="fr-FR"/>
              </w:rPr>
              <w:t>Courriel:</w:t>
            </w:r>
            <w:r w:rsidR="008F3C82" w:rsidRPr="007B171B">
              <w:rPr>
                <w:lang w:val="fr-FR"/>
              </w:rPr>
              <w:tab/>
            </w:r>
            <w:hyperlink r:id="rId9" w:history="1">
              <w:r w:rsidR="008F3C82" w:rsidRPr="007B171B">
                <w:rPr>
                  <w:rStyle w:val="Hyperlink"/>
                  <w:lang w:val="fr-FR"/>
                </w:rPr>
                <w:t>kwame.baah-acheamfuor@moc.gov.gh</w:t>
              </w:r>
            </w:hyperlink>
          </w:p>
        </w:tc>
      </w:tr>
    </w:tbl>
    <w:p w14:paraId="274E7B67" w14:textId="7D56BC82" w:rsidR="005F620F" w:rsidRPr="007B171B" w:rsidRDefault="005F620F" w:rsidP="00F37342">
      <w:pPr>
        <w:spacing w:before="360"/>
        <w:rPr>
          <w:lang w:val="fr-FR"/>
        </w:rPr>
      </w:pPr>
      <w:r w:rsidRPr="00F37342">
        <w:rPr>
          <w:b/>
          <w:lang w:val="fr-FR"/>
        </w:rPr>
        <w:t>Note du TSB</w:t>
      </w:r>
      <w:r w:rsidRPr="007B171B">
        <w:rPr>
          <w:lang w:val="fr-FR"/>
        </w:rPr>
        <w:t>:</w:t>
      </w:r>
    </w:p>
    <w:p w14:paraId="0AF1E578" w14:textId="6DBDD983" w:rsidR="006203A0" w:rsidRPr="007B171B" w:rsidRDefault="006203A0" w:rsidP="005F0BBE">
      <w:pPr>
        <w:rPr>
          <w:lang w:val="fr-FR"/>
        </w:rPr>
      </w:pPr>
      <w:r w:rsidRPr="007B171B">
        <w:rPr>
          <w:lang w:val="fr-FR"/>
        </w:rPr>
        <w:t>Le rapport de la Commission d'études 12 à l'AMNT</w:t>
      </w:r>
      <w:r w:rsidRPr="007B171B">
        <w:rPr>
          <w:lang w:val="fr-FR"/>
        </w:rPr>
        <w:noBreakHyphen/>
        <w:t>20 est présenté dans les documents suivants:</w:t>
      </w:r>
    </w:p>
    <w:p w14:paraId="7CFCE4C9" w14:textId="7A5A5A93" w:rsidR="006203A0" w:rsidRPr="007B171B" w:rsidRDefault="006203A0" w:rsidP="005F0BBE">
      <w:pPr>
        <w:tabs>
          <w:tab w:val="clear" w:pos="1134"/>
          <w:tab w:val="clear" w:pos="1871"/>
          <w:tab w:val="clear" w:pos="2268"/>
        </w:tabs>
        <w:rPr>
          <w:lang w:val="fr-FR"/>
        </w:rPr>
      </w:pPr>
      <w:r w:rsidRPr="007B171B">
        <w:rPr>
          <w:lang w:val="fr-FR"/>
        </w:rPr>
        <w:t>Partie I:</w:t>
      </w:r>
      <w:r w:rsidRPr="007B171B">
        <w:rPr>
          <w:lang w:val="fr-FR"/>
        </w:rPr>
        <w:tab/>
      </w:r>
      <w:r w:rsidRPr="007B171B">
        <w:rPr>
          <w:b/>
          <w:bCs/>
          <w:lang w:val="fr-FR"/>
        </w:rPr>
        <w:t>Document 11</w:t>
      </w:r>
      <w:r w:rsidRPr="007B171B">
        <w:rPr>
          <w:lang w:val="fr-FR"/>
        </w:rPr>
        <w:t xml:space="preserve"> – Considérations générales</w:t>
      </w:r>
    </w:p>
    <w:p w14:paraId="0A73515C" w14:textId="7751C13F" w:rsidR="00081194" w:rsidRPr="007B171B" w:rsidRDefault="006203A0" w:rsidP="005F0BBE">
      <w:pPr>
        <w:tabs>
          <w:tab w:val="clear" w:pos="1134"/>
          <w:tab w:val="clear" w:pos="1871"/>
          <w:tab w:val="clear" w:pos="2268"/>
        </w:tabs>
        <w:ind w:left="1440" w:hanging="1440"/>
        <w:rPr>
          <w:lang w:val="fr-FR"/>
        </w:rPr>
      </w:pPr>
      <w:r w:rsidRPr="007B171B">
        <w:rPr>
          <w:lang w:val="fr-FR"/>
        </w:rPr>
        <w:t xml:space="preserve">Partie II: </w:t>
      </w:r>
      <w:r w:rsidRPr="007B171B">
        <w:rPr>
          <w:lang w:val="fr-FR"/>
        </w:rPr>
        <w:tab/>
      </w:r>
      <w:r w:rsidRPr="007B171B">
        <w:rPr>
          <w:b/>
          <w:bCs/>
          <w:lang w:val="fr-FR"/>
        </w:rPr>
        <w:t>Document 12</w:t>
      </w:r>
      <w:r w:rsidRPr="007B171B">
        <w:rPr>
          <w:lang w:val="fr-FR"/>
        </w:rPr>
        <w:t xml:space="preserve"> –</w:t>
      </w:r>
      <w:r w:rsidRPr="007B171B">
        <w:rPr>
          <w:b/>
          <w:bCs/>
          <w:lang w:val="fr-FR"/>
        </w:rPr>
        <w:t xml:space="preserve"> </w:t>
      </w:r>
      <w:r w:rsidRPr="007B171B">
        <w:rPr>
          <w:lang w:val="fr-FR"/>
        </w:rPr>
        <w:t>Questions qu'il est proposé d'étudier pendant la période d'études 202</w:t>
      </w:r>
      <w:r w:rsidR="008F3C82" w:rsidRPr="007B171B">
        <w:rPr>
          <w:lang w:val="fr-FR"/>
        </w:rPr>
        <w:t>2</w:t>
      </w:r>
      <w:r w:rsidRPr="007B171B">
        <w:rPr>
          <w:lang w:val="fr-FR"/>
        </w:rPr>
        <w:noBreakHyphen/>
        <w:t>2024</w:t>
      </w:r>
    </w:p>
    <w:p w14:paraId="0504FC2F" w14:textId="77777777" w:rsidR="00F776DF" w:rsidRPr="007B171B" w:rsidRDefault="00F776DF" w:rsidP="005F0BBE">
      <w:pPr>
        <w:rPr>
          <w:lang w:val="fr-FR"/>
        </w:rPr>
      </w:pPr>
      <w:r w:rsidRPr="007B171B">
        <w:rPr>
          <w:lang w:val="fr-FR"/>
        </w:rPr>
        <w:br w:type="page"/>
      </w:r>
    </w:p>
    <w:p w14:paraId="74F76DCD" w14:textId="3BC83CAA" w:rsidR="006203A0" w:rsidRPr="007B171B" w:rsidRDefault="006203A0" w:rsidP="005F0BBE">
      <w:pPr>
        <w:pStyle w:val="Heading1"/>
        <w:spacing w:after="240"/>
        <w:rPr>
          <w:lang w:val="fr-FR"/>
        </w:rPr>
      </w:pPr>
      <w:r w:rsidRPr="007B171B">
        <w:rPr>
          <w:lang w:val="fr-FR"/>
        </w:rPr>
        <w:lastRenderedPageBreak/>
        <w:t>1</w:t>
      </w:r>
      <w:r w:rsidRPr="007B171B">
        <w:rPr>
          <w:lang w:val="fr-FR"/>
        </w:rPr>
        <w:tab/>
        <w:t>Liste des Questions proposée</w:t>
      </w:r>
      <w:r w:rsidR="00B12539" w:rsidRPr="007B171B">
        <w:rPr>
          <w:lang w:val="fr-FR"/>
        </w:rPr>
        <w:t>s</w:t>
      </w:r>
      <w:r w:rsidRPr="007B171B">
        <w:rPr>
          <w:lang w:val="fr-FR"/>
        </w:rPr>
        <w:t xml:space="preserve"> par la Commission d'études 12</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5526"/>
        <w:gridCol w:w="2041"/>
      </w:tblGrid>
      <w:tr w:rsidR="006203A0" w:rsidRPr="007B171B" w14:paraId="495A0190" w14:textId="77777777" w:rsidTr="00723F24">
        <w:trPr>
          <w:tblHeader/>
          <w:jc w:val="center"/>
        </w:trPr>
        <w:tc>
          <w:tcPr>
            <w:tcW w:w="1545" w:type="dxa"/>
            <w:vAlign w:val="center"/>
          </w:tcPr>
          <w:p w14:paraId="533C362D" w14:textId="77777777" w:rsidR="006203A0" w:rsidRPr="007B171B" w:rsidRDefault="006203A0" w:rsidP="005F0BBE">
            <w:pPr>
              <w:pStyle w:val="Tablehead"/>
              <w:rPr>
                <w:lang w:val="fr-FR"/>
              </w:rPr>
            </w:pPr>
            <w:r w:rsidRPr="007B171B">
              <w:rPr>
                <w:lang w:val="fr-FR"/>
              </w:rPr>
              <w:t>Numéro</w:t>
            </w:r>
            <w:r w:rsidRPr="007B171B">
              <w:rPr>
                <w:lang w:val="fr-FR"/>
              </w:rPr>
              <w:br/>
              <w:t>de la Question</w:t>
            </w:r>
          </w:p>
        </w:tc>
        <w:tc>
          <w:tcPr>
            <w:tcW w:w="5526" w:type="dxa"/>
            <w:vAlign w:val="center"/>
          </w:tcPr>
          <w:p w14:paraId="47F73AFB" w14:textId="77777777" w:rsidR="006203A0" w:rsidRPr="007B171B" w:rsidRDefault="006203A0" w:rsidP="005F0BBE">
            <w:pPr>
              <w:pStyle w:val="Tablehead"/>
              <w:rPr>
                <w:lang w:val="fr-FR"/>
              </w:rPr>
            </w:pPr>
            <w:r w:rsidRPr="007B171B">
              <w:rPr>
                <w:lang w:val="fr-FR"/>
              </w:rPr>
              <w:t>Titre de la Question</w:t>
            </w:r>
          </w:p>
        </w:tc>
        <w:tc>
          <w:tcPr>
            <w:tcW w:w="2041" w:type="dxa"/>
            <w:vAlign w:val="center"/>
          </w:tcPr>
          <w:p w14:paraId="729E98D4" w14:textId="77777777" w:rsidR="006203A0" w:rsidRPr="007B171B" w:rsidRDefault="006203A0" w:rsidP="005F0BBE">
            <w:pPr>
              <w:pStyle w:val="Tablehead"/>
              <w:rPr>
                <w:lang w:val="fr-FR"/>
              </w:rPr>
            </w:pPr>
            <w:r w:rsidRPr="007B171B">
              <w:rPr>
                <w:lang w:val="fr-FR"/>
              </w:rPr>
              <w:t>Statut</w:t>
            </w:r>
          </w:p>
        </w:tc>
      </w:tr>
      <w:tr w:rsidR="006203A0" w:rsidRPr="007B171B" w14:paraId="3E6AAD06" w14:textId="77777777" w:rsidTr="006203A0">
        <w:trPr>
          <w:jc w:val="center"/>
        </w:trPr>
        <w:tc>
          <w:tcPr>
            <w:tcW w:w="1545" w:type="dxa"/>
          </w:tcPr>
          <w:p w14:paraId="1CFAD798" w14:textId="77777777" w:rsidR="006203A0" w:rsidRPr="007B171B" w:rsidRDefault="006203A0" w:rsidP="005F0BBE">
            <w:pPr>
              <w:pStyle w:val="Tabletext"/>
              <w:jc w:val="center"/>
              <w:rPr>
                <w:lang w:val="fr-FR"/>
              </w:rPr>
            </w:pPr>
            <w:r w:rsidRPr="007B171B">
              <w:rPr>
                <w:lang w:val="fr-FR"/>
              </w:rPr>
              <w:t>A/12</w:t>
            </w:r>
          </w:p>
        </w:tc>
        <w:tc>
          <w:tcPr>
            <w:tcW w:w="5526" w:type="dxa"/>
          </w:tcPr>
          <w:p w14:paraId="5E2D935F" w14:textId="61A6ECD5" w:rsidR="006203A0" w:rsidRPr="007B171B" w:rsidRDefault="00C90340" w:rsidP="005F0BBE">
            <w:pPr>
              <w:pStyle w:val="Tabletext"/>
              <w:rPr>
                <w:lang w:val="fr-FR"/>
              </w:rPr>
            </w:pPr>
            <w:r w:rsidRPr="007B171B">
              <w:rPr>
                <w:lang w:val="fr-FR"/>
              </w:rPr>
              <w:t>Programme de travail de la CE 12 et coordination au sein de l'UIT-T en ce qui concerne la qualité de service/qualité d'expérience</w:t>
            </w:r>
            <w:r w:rsidR="006203A0" w:rsidRPr="007B171B">
              <w:rPr>
                <w:lang w:val="fr-FR"/>
              </w:rPr>
              <w:t xml:space="preserve"> </w:t>
            </w:r>
          </w:p>
        </w:tc>
        <w:tc>
          <w:tcPr>
            <w:tcW w:w="2041" w:type="dxa"/>
          </w:tcPr>
          <w:p w14:paraId="157B8359" w14:textId="77777777" w:rsidR="006203A0" w:rsidRPr="007B171B" w:rsidRDefault="006203A0" w:rsidP="005F0BBE">
            <w:pPr>
              <w:pStyle w:val="Tabletext"/>
              <w:rPr>
                <w:lang w:val="fr-FR"/>
              </w:rPr>
            </w:pPr>
            <w:r w:rsidRPr="007B171B">
              <w:rPr>
                <w:lang w:val="fr-FR"/>
              </w:rPr>
              <w:t>Suite de la Question 1/12</w:t>
            </w:r>
          </w:p>
        </w:tc>
      </w:tr>
      <w:tr w:rsidR="006203A0" w:rsidRPr="007B171B" w14:paraId="1DDE01D8" w14:textId="77777777" w:rsidTr="006203A0">
        <w:trPr>
          <w:jc w:val="center"/>
        </w:trPr>
        <w:tc>
          <w:tcPr>
            <w:tcW w:w="1545" w:type="dxa"/>
          </w:tcPr>
          <w:p w14:paraId="1D7C81CB" w14:textId="77777777" w:rsidR="006203A0" w:rsidRPr="007B171B" w:rsidRDefault="006203A0" w:rsidP="005F0BBE">
            <w:pPr>
              <w:pStyle w:val="Tabletext"/>
              <w:jc w:val="center"/>
              <w:rPr>
                <w:lang w:val="fr-FR"/>
              </w:rPr>
            </w:pPr>
            <w:r w:rsidRPr="007B171B">
              <w:rPr>
                <w:lang w:val="fr-FR"/>
              </w:rPr>
              <w:t>B/12</w:t>
            </w:r>
          </w:p>
        </w:tc>
        <w:tc>
          <w:tcPr>
            <w:tcW w:w="5526" w:type="dxa"/>
          </w:tcPr>
          <w:p w14:paraId="4C8C0E94" w14:textId="1624E3C8" w:rsidR="006203A0" w:rsidRPr="007B171B" w:rsidRDefault="00C90340" w:rsidP="005F0BBE">
            <w:pPr>
              <w:pStyle w:val="Tabletext"/>
              <w:rPr>
                <w:lang w:val="fr-FR"/>
              </w:rPr>
            </w:pPr>
            <w:r w:rsidRPr="007B171B">
              <w:rPr>
                <w:lang w:val="fr-FR"/>
              </w:rPr>
              <w:t>Définitions, guides et cadres relatifs à la qualité de service/qualité d'expérience</w:t>
            </w:r>
            <w:r w:rsidR="006203A0" w:rsidRPr="007B171B">
              <w:rPr>
                <w:lang w:val="fr-FR"/>
              </w:rPr>
              <w:t xml:space="preserve"> </w:t>
            </w:r>
          </w:p>
        </w:tc>
        <w:tc>
          <w:tcPr>
            <w:tcW w:w="2041" w:type="dxa"/>
          </w:tcPr>
          <w:p w14:paraId="341828B2" w14:textId="77777777" w:rsidR="006203A0" w:rsidRPr="007B171B" w:rsidRDefault="006203A0" w:rsidP="005F0BBE">
            <w:pPr>
              <w:pStyle w:val="Tabletext"/>
              <w:rPr>
                <w:lang w:val="fr-FR"/>
              </w:rPr>
            </w:pPr>
            <w:r w:rsidRPr="007B171B">
              <w:rPr>
                <w:lang w:val="fr-FR"/>
              </w:rPr>
              <w:t>Suite de la Question 2/12</w:t>
            </w:r>
          </w:p>
        </w:tc>
      </w:tr>
      <w:tr w:rsidR="006203A0" w:rsidRPr="007B171B" w14:paraId="277407B9" w14:textId="77777777" w:rsidTr="006203A0">
        <w:trPr>
          <w:jc w:val="center"/>
        </w:trPr>
        <w:tc>
          <w:tcPr>
            <w:tcW w:w="1545" w:type="dxa"/>
          </w:tcPr>
          <w:p w14:paraId="67C1F33D" w14:textId="02731746" w:rsidR="006203A0" w:rsidRPr="007B171B" w:rsidRDefault="006203A0" w:rsidP="005F0BBE">
            <w:pPr>
              <w:pStyle w:val="Tabletext"/>
              <w:jc w:val="center"/>
              <w:rPr>
                <w:lang w:val="fr-FR"/>
              </w:rPr>
            </w:pPr>
            <w:r w:rsidRPr="007B171B">
              <w:rPr>
                <w:lang w:val="fr-FR"/>
              </w:rPr>
              <w:t>C/12</w:t>
            </w:r>
          </w:p>
        </w:tc>
        <w:tc>
          <w:tcPr>
            <w:tcW w:w="5526" w:type="dxa"/>
          </w:tcPr>
          <w:p w14:paraId="169D68BE" w14:textId="145500B6" w:rsidR="006203A0" w:rsidRPr="007B171B" w:rsidRDefault="00C90340" w:rsidP="005F0BBE">
            <w:pPr>
              <w:pStyle w:val="Tabletext"/>
              <w:rPr>
                <w:lang w:val="fr-FR"/>
              </w:rPr>
            </w:pPr>
            <w:r w:rsidRPr="007B171B">
              <w:rPr>
                <w:lang w:val="fr-FR"/>
              </w:rPr>
              <w:t>Méthodes objectives pour l'évaluation des communications vocales et des communications audio à bord de véhicules</w:t>
            </w:r>
          </w:p>
        </w:tc>
        <w:tc>
          <w:tcPr>
            <w:tcW w:w="2041" w:type="dxa"/>
          </w:tcPr>
          <w:p w14:paraId="2FC804FC" w14:textId="77777777" w:rsidR="006203A0" w:rsidRPr="007B171B" w:rsidRDefault="006203A0" w:rsidP="005F0BBE">
            <w:pPr>
              <w:pStyle w:val="Tabletext"/>
              <w:rPr>
                <w:lang w:val="fr-FR"/>
              </w:rPr>
            </w:pPr>
            <w:r w:rsidRPr="007B171B">
              <w:rPr>
                <w:lang w:val="fr-FR"/>
              </w:rPr>
              <w:t>Suite de la Question 4/12</w:t>
            </w:r>
          </w:p>
        </w:tc>
      </w:tr>
      <w:tr w:rsidR="006203A0" w:rsidRPr="007B171B" w14:paraId="57E8CEEC" w14:textId="77777777" w:rsidTr="006203A0">
        <w:trPr>
          <w:jc w:val="center"/>
        </w:trPr>
        <w:tc>
          <w:tcPr>
            <w:tcW w:w="1545" w:type="dxa"/>
          </w:tcPr>
          <w:p w14:paraId="29590552" w14:textId="3370B9DD" w:rsidR="006203A0" w:rsidRPr="007B171B" w:rsidRDefault="006203A0" w:rsidP="005F0BBE">
            <w:pPr>
              <w:pStyle w:val="Tabletext"/>
              <w:jc w:val="center"/>
              <w:rPr>
                <w:lang w:val="fr-FR"/>
              </w:rPr>
            </w:pPr>
            <w:r w:rsidRPr="007B171B">
              <w:rPr>
                <w:lang w:val="fr-FR"/>
              </w:rPr>
              <w:t>D/12</w:t>
            </w:r>
          </w:p>
        </w:tc>
        <w:tc>
          <w:tcPr>
            <w:tcW w:w="5526" w:type="dxa"/>
          </w:tcPr>
          <w:p w14:paraId="572DEEB5" w14:textId="331BB30E" w:rsidR="006203A0" w:rsidRPr="007B171B" w:rsidRDefault="00C90340" w:rsidP="005F0BBE">
            <w:pPr>
              <w:pStyle w:val="Tabletext"/>
              <w:rPr>
                <w:color w:val="000000"/>
                <w:lang w:val="fr-FR"/>
              </w:rPr>
            </w:pPr>
            <w:r w:rsidRPr="007B171B">
              <w:rPr>
                <w:lang w:val="fr-FR"/>
              </w:rPr>
              <w:t>Méthodes téléphonométriques pour terminaux équipés de combiné ou de casque</w:t>
            </w:r>
          </w:p>
        </w:tc>
        <w:tc>
          <w:tcPr>
            <w:tcW w:w="2041" w:type="dxa"/>
          </w:tcPr>
          <w:p w14:paraId="182B8061" w14:textId="5111A4F4" w:rsidR="006203A0" w:rsidRPr="007B171B" w:rsidRDefault="006203A0" w:rsidP="005F0BBE">
            <w:pPr>
              <w:pStyle w:val="Tabletext"/>
              <w:rPr>
                <w:lang w:val="fr-FR"/>
              </w:rPr>
            </w:pPr>
            <w:r w:rsidRPr="007B171B">
              <w:rPr>
                <w:lang w:val="fr-FR"/>
              </w:rPr>
              <w:t xml:space="preserve">Suite </w:t>
            </w:r>
            <w:r w:rsidR="00D227BE" w:rsidRPr="007B171B">
              <w:rPr>
                <w:lang w:val="fr-FR"/>
              </w:rPr>
              <w:t>de la Question 5</w:t>
            </w:r>
            <w:r w:rsidRPr="007B171B">
              <w:rPr>
                <w:lang w:val="fr-FR"/>
              </w:rPr>
              <w:t>/12</w:t>
            </w:r>
          </w:p>
        </w:tc>
      </w:tr>
      <w:tr w:rsidR="006203A0" w:rsidRPr="007B171B" w14:paraId="6E506FC3" w14:textId="77777777" w:rsidTr="006203A0">
        <w:trPr>
          <w:jc w:val="center"/>
        </w:trPr>
        <w:tc>
          <w:tcPr>
            <w:tcW w:w="1545" w:type="dxa"/>
          </w:tcPr>
          <w:p w14:paraId="19570ABB" w14:textId="6D796BBB" w:rsidR="006203A0" w:rsidRPr="007B171B" w:rsidRDefault="006203A0" w:rsidP="005F0BBE">
            <w:pPr>
              <w:pStyle w:val="Tabletext"/>
              <w:jc w:val="center"/>
              <w:rPr>
                <w:lang w:val="fr-FR"/>
              </w:rPr>
            </w:pPr>
            <w:r w:rsidRPr="007B171B">
              <w:rPr>
                <w:lang w:val="fr-FR"/>
              </w:rPr>
              <w:t>E/12</w:t>
            </w:r>
          </w:p>
        </w:tc>
        <w:tc>
          <w:tcPr>
            <w:tcW w:w="5526" w:type="dxa"/>
          </w:tcPr>
          <w:p w14:paraId="3B4356FD" w14:textId="0B1294E3" w:rsidR="006203A0" w:rsidRPr="007B171B" w:rsidRDefault="00C90340" w:rsidP="005F0BBE">
            <w:pPr>
              <w:pStyle w:val="Tabletext"/>
              <w:rPr>
                <w:color w:val="000000"/>
                <w:lang w:val="fr-FR"/>
              </w:rPr>
            </w:pPr>
            <w:r w:rsidRPr="007B171B">
              <w:rPr>
                <w:color w:val="000000"/>
                <w:lang w:val="fr-FR"/>
              </w:rPr>
              <w:t>Méthodes d'analyse utilisant des signaux de mesure complexes applicables aux contenus vocaux et audio</w:t>
            </w:r>
            <w:r w:rsidR="00D93D46" w:rsidRPr="007B171B">
              <w:rPr>
                <w:color w:val="000000"/>
                <w:lang w:val="fr-FR"/>
              </w:rPr>
              <w:t xml:space="preserve"> </w:t>
            </w:r>
          </w:p>
        </w:tc>
        <w:tc>
          <w:tcPr>
            <w:tcW w:w="2041" w:type="dxa"/>
          </w:tcPr>
          <w:p w14:paraId="216D0473" w14:textId="03F0286B" w:rsidR="006203A0" w:rsidRPr="007B171B" w:rsidRDefault="006203A0" w:rsidP="005F0BBE">
            <w:pPr>
              <w:pStyle w:val="Tabletext"/>
              <w:rPr>
                <w:lang w:val="fr-FR"/>
              </w:rPr>
            </w:pPr>
            <w:r w:rsidRPr="007B171B">
              <w:rPr>
                <w:lang w:val="fr-FR"/>
              </w:rPr>
              <w:t xml:space="preserve">Suite </w:t>
            </w:r>
            <w:r w:rsidR="00D227BE" w:rsidRPr="007B171B">
              <w:rPr>
                <w:lang w:val="fr-FR"/>
              </w:rPr>
              <w:t>de la Question </w:t>
            </w:r>
            <w:r w:rsidRPr="007B171B">
              <w:rPr>
                <w:lang w:val="fr-FR"/>
              </w:rPr>
              <w:t>6/12</w:t>
            </w:r>
          </w:p>
        </w:tc>
      </w:tr>
      <w:tr w:rsidR="006203A0" w:rsidRPr="007B171B" w14:paraId="69B76646" w14:textId="77777777" w:rsidTr="006203A0">
        <w:trPr>
          <w:jc w:val="center"/>
        </w:trPr>
        <w:tc>
          <w:tcPr>
            <w:tcW w:w="1545" w:type="dxa"/>
          </w:tcPr>
          <w:p w14:paraId="1EDC90B1" w14:textId="7D4290D9" w:rsidR="006203A0" w:rsidRPr="007B171B" w:rsidRDefault="006203A0" w:rsidP="005F0BBE">
            <w:pPr>
              <w:pStyle w:val="Tabletext"/>
              <w:jc w:val="center"/>
              <w:rPr>
                <w:lang w:val="fr-FR"/>
              </w:rPr>
            </w:pPr>
            <w:r w:rsidRPr="007B171B">
              <w:rPr>
                <w:lang w:val="fr-FR"/>
              </w:rPr>
              <w:t>F/12</w:t>
            </w:r>
          </w:p>
        </w:tc>
        <w:tc>
          <w:tcPr>
            <w:tcW w:w="5526" w:type="dxa"/>
          </w:tcPr>
          <w:p w14:paraId="0EA78BBA" w14:textId="384F282E" w:rsidR="006203A0" w:rsidRPr="007B171B" w:rsidRDefault="00C90340" w:rsidP="005F0BBE">
            <w:pPr>
              <w:pStyle w:val="Tabletext"/>
              <w:rPr>
                <w:color w:val="000000"/>
                <w:lang w:val="fr-FR"/>
              </w:rPr>
            </w:pPr>
            <w:r w:rsidRPr="007B171B">
              <w:rPr>
                <w:lang w:val="fr-FR"/>
              </w:rPr>
              <w:t>Méthodologies, outils et procédures d'essai pour l'évaluation subjective des interactions, en matière de qualité des contenus vocaux, audio et audiovisuels</w:t>
            </w:r>
          </w:p>
        </w:tc>
        <w:tc>
          <w:tcPr>
            <w:tcW w:w="2041" w:type="dxa"/>
          </w:tcPr>
          <w:p w14:paraId="4CA8259A" w14:textId="77777777" w:rsidR="006203A0" w:rsidRPr="007B171B" w:rsidRDefault="006203A0" w:rsidP="005F0BBE">
            <w:pPr>
              <w:pStyle w:val="Tabletext"/>
              <w:rPr>
                <w:lang w:val="fr-FR"/>
              </w:rPr>
            </w:pPr>
            <w:r w:rsidRPr="007B171B">
              <w:rPr>
                <w:lang w:val="fr-FR"/>
              </w:rPr>
              <w:t>Suite de la Question 7/12</w:t>
            </w:r>
          </w:p>
        </w:tc>
      </w:tr>
      <w:tr w:rsidR="006203A0" w:rsidRPr="00F37342" w14:paraId="74CE0CE4" w14:textId="77777777" w:rsidTr="006203A0">
        <w:trPr>
          <w:jc w:val="center"/>
        </w:trPr>
        <w:tc>
          <w:tcPr>
            <w:tcW w:w="1545" w:type="dxa"/>
          </w:tcPr>
          <w:p w14:paraId="234A73CF" w14:textId="76C60DC6" w:rsidR="006203A0" w:rsidRPr="007B171B" w:rsidRDefault="00D227BE" w:rsidP="005F0BBE">
            <w:pPr>
              <w:pStyle w:val="Tabletext"/>
              <w:jc w:val="center"/>
              <w:rPr>
                <w:lang w:val="fr-FR"/>
              </w:rPr>
            </w:pPr>
            <w:r w:rsidRPr="007B171B">
              <w:rPr>
                <w:lang w:val="fr-FR"/>
              </w:rPr>
              <w:t>G</w:t>
            </w:r>
            <w:r w:rsidR="006203A0" w:rsidRPr="007B171B">
              <w:rPr>
                <w:lang w:val="fr-FR"/>
              </w:rPr>
              <w:t>/12</w:t>
            </w:r>
          </w:p>
        </w:tc>
        <w:tc>
          <w:tcPr>
            <w:tcW w:w="5526" w:type="dxa"/>
          </w:tcPr>
          <w:p w14:paraId="7A498930" w14:textId="0A053FA9" w:rsidR="006203A0" w:rsidRPr="007B171B" w:rsidRDefault="00C90340" w:rsidP="005F0BBE">
            <w:pPr>
              <w:pStyle w:val="Tabletext"/>
              <w:rPr>
                <w:color w:val="000000"/>
                <w:lang w:val="fr-FR"/>
              </w:rPr>
            </w:pPr>
            <w:r w:rsidRPr="007B171B">
              <w:rPr>
                <w:lang w:val="fr-FR"/>
              </w:rPr>
              <w:t xml:space="preserve">Méthodes objectives fondées sur la perception et </w:t>
            </w:r>
            <w:r w:rsidR="00A233A3" w:rsidRPr="007B171B">
              <w:rPr>
                <w:lang w:val="fr-FR"/>
              </w:rPr>
              <w:t>lignes directrices relatives à l'évaluation</w:t>
            </w:r>
            <w:r w:rsidRPr="007B171B">
              <w:rPr>
                <w:lang w:val="fr-FR"/>
              </w:rPr>
              <w:t xml:space="preserve"> correspondantes pour la mesure de la qualité de la voix et du son dans les services de télécommunication</w:t>
            </w:r>
          </w:p>
        </w:tc>
        <w:tc>
          <w:tcPr>
            <w:tcW w:w="2041" w:type="dxa"/>
          </w:tcPr>
          <w:p w14:paraId="7220F118" w14:textId="698A8D88" w:rsidR="006203A0" w:rsidRPr="007B171B" w:rsidRDefault="006203A0" w:rsidP="005F0BBE">
            <w:pPr>
              <w:pStyle w:val="Tabletext"/>
              <w:rPr>
                <w:lang w:val="fr-FR"/>
              </w:rPr>
            </w:pPr>
            <w:r w:rsidRPr="007B171B">
              <w:rPr>
                <w:lang w:val="fr-FR"/>
              </w:rPr>
              <w:t>Suite de</w:t>
            </w:r>
            <w:r w:rsidR="00D227BE" w:rsidRPr="007B171B">
              <w:rPr>
                <w:lang w:val="fr-FR"/>
              </w:rPr>
              <w:t xml:space="preserve"> la</w:t>
            </w:r>
            <w:r w:rsidRPr="007B171B">
              <w:rPr>
                <w:lang w:val="fr-FR"/>
              </w:rPr>
              <w:t xml:space="preserve"> Question 9/12</w:t>
            </w:r>
            <w:r w:rsidR="00D227BE" w:rsidRPr="007B171B">
              <w:rPr>
                <w:lang w:val="fr-FR"/>
              </w:rPr>
              <w:t xml:space="preserve"> </w:t>
            </w:r>
            <w:r w:rsidR="002C7095" w:rsidRPr="007B171B">
              <w:rPr>
                <w:lang w:val="fr-FR"/>
              </w:rPr>
              <w:t>et de parties de la Question</w:t>
            </w:r>
            <w:r w:rsidR="005F0BBE" w:rsidRPr="007B171B">
              <w:rPr>
                <w:lang w:val="fr-FR"/>
              </w:rPr>
              <w:t> </w:t>
            </w:r>
            <w:r w:rsidR="00D227BE" w:rsidRPr="007B171B">
              <w:rPr>
                <w:lang w:val="fr-FR"/>
              </w:rPr>
              <w:t>16/12</w:t>
            </w:r>
          </w:p>
        </w:tc>
      </w:tr>
      <w:tr w:rsidR="006203A0" w:rsidRPr="007B171B" w14:paraId="0D1CF539" w14:textId="77777777" w:rsidTr="006203A0">
        <w:trPr>
          <w:jc w:val="center"/>
        </w:trPr>
        <w:tc>
          <w:tcPr>
            <w:tcW w:w="1545" w:type="dxa"/>
          </w:tcPr>
          <w:p w14:paraId="1FD18BAE" w14:textId="7C308FB7" w:rsidR="006203A0" w:rsidRPr="007B171B" w:rsidRDefault="00D227BE" w:rsidP="005F0BBE">
            <w:pPr>
              <w:pStyle w:val="Tabletext"/>
              <w:jc w:val="center"/>
              <w:rPr>
                <w:lang w:val="fr-FR"/>
              </w:rPr>
            </w:pPr>
            <w:r w:rsidRPr="007B171B">
              <w:rPr>
                <w:lang w:val="fr-FR"/>
              </w:rPr>
              <w:t>H</w:t>
            </w:r>
            <w:r w:rsidR="006203A0" w:rsidRPr="007B171B">
              <w:rPr>
                <w:lang w:val="fr-FR"/>
              </w:rPr>
              <w:t>/12</w:t>
            </w:r>
          </w:p>
        </w:tc>
        <w:tc>
          <w:tcPr>
            <w:tcW w:w="5526" w:type="dxa"/>
          </w:tcPr>
          <w:p w14:paraId="44E847A3" w14:textId="1CD6AE01" w:rsidR="006203A0" w:rsidRPr="007B171B" w:rsidRDefault="00527439" w:rsidP="005F0BBE">
            <w:pPr>
              <w:pStyle w:val="Tabletext"/>
              <w:rPr>
                <w:lang w:val="fr-FR"/>
              </w:rPr>
            </w:pPr>
            <w:r w:rsidRPr="007B171B">
              <w:rPr>
                <w:lang w:val="fr-FR"/>
              </w:rPr>
              <w:t>É</w:t>
            </w:r>
            <w:r w:rsidR="006203A0" w:rsidRPr="007B171B">
              <w:rPr>
                <w:lang w:val="fr-FR"/>
              </w:rPr>
              <w:t>valuation des conférences et des téléréunions</w:t>
            </w:r>
          </w:p>
        </w:tc>
        <w:tc>
          <w:tcPr>
            <w:tcW w:w="2041" w:type="dxa"/>
          </w:tcPr>
          <w:p w14:paraId="1E10FF40" w14:textId="77777777" w:rsidR="006203A0" w:rsidRPr="007B171B" w:rsidRDefault="006203A0" w:rsidP="005F0BBE">
            <w:pPr>
              <w:pStyle w:val="Tabletext"/>
              <w:rPr>
                <w:lang w:val="fr-FR"/>
              </w:rPr>
            </w:pPr>
            <w:r w:rsidRPr="007B171B">
              <w:rPr>
                <w:lang w:val="fr-FR"/>
              </w:rPr>
              <w:t>Suite de la Question 10/12</w:t>
            </w:r>
          </w:p>
        </w:tc>
      </w:tr>
      <w:tr w:rsidR="006203A0" w:rsidRPr="00F37342" w14:paraId="45C4FA2F" w14:textId="77777777" w:rsidTr="006203A0">
        <w:trPr>
          <w:jc w:val="center"/>
        </w:trPr>
        <w:tc>
          <w:tcPr>
            <w:tcW w:w="1545" w:type="dxa"/>
          </w:tcPr>
          <w:p w14:paraId="5616C4D8" w14:textId="4B9C1441" w:rsidR="006203A0" w:rsidRPr="007B171B" w:rsidRDefault="00D227BE" w:rsidP="005F0BBE">
            <w:pPr>
              <w:pStyle w:val="Tabletext"/>
              <w:jc w:val="center"/>
              <w:rPr>
                <w:lang w:val="fr-FR"/>
              </w:rPr>
            </w:pPr>
            <w:r w:rsidRPr="007B171B">
              <w:rPr>
                <w:lang w:val="fr-FR"/>
              </w:rPr>
              <w:t>I</w:t>
            </w:r>
            <w:r w:rsidR="006203A0" w:rsidRPr="007B171B">
              <w:rPr>
                <w:lang w:val="fr-FR"/>
              </w:rPr>
              <w:t>/12</w:t>
            </w:r>
          </w:p>
        </w:tc>
        <w:tc>
          <w:tcPr>
            <w:tcW w:w="5526" w:type="dxa"/>
          </w:tcPr>
          <w:p w14:paraId="428A6EDB" w14:textId="6D8E006C" w:rsidR="006203A0" w:rsidRPr="007B171B" w:rsidRDefault="006203A0" w:rsidP="005F0BBE">
            <w:pPr>
              <w:pStyle w:val="Tabletext"/>
              <w:rPr>
                <w:color w:val="000000"/>
                <w:lang w:val="fr-FR"/>
              </w:rPr>
            </w:pPr>
            <w:r w:rsidRPr="007B171B">
              <w:rPr>
                <w:color w:val="000000"/>
                <w:lang w:val="fr-FR"/>
              </w:rPr>
              <w:t>Aspects opérationnels de la qualité de service des réseaux de télécommunication</w:t>
            </w:r>
            <w:r w:rsidR="0065468E" w:rsidRPr="007B171B">
              <w:rPr>
                <w:color w:val="000000"/>
                <w:lang w:val="fr-FR"/>
              </w:rPr>
              <w:t xml:space="preserve"> et considérations relatives à la qualité de fonctionnement de bout en bout</w:t>
            </w:r>
          </w:p>
        </w:tc>
        <w:tc>
          <w:tcPr>
            <w:tcW w:w="2041" w:type="dxa"/>
          </w:tcPr>
          <w:p w14:paraId="53CB9FF9" w14:textId="1A35169E" w:rsidR="006203A0" w:rsidRPr="007B171B" w:rsidRDefault="006203A0" w:rsidP="005F0BBE">
            <w:pPr>
              <w:pStyle w:val="Tabletext"/>
              <w:rPr>
                <w:lang w:val="fr-FR"/>
              </w:rPr>
            </w:pPr>
            <w:r w:rsidRPr="007B171B">
              <w:rPr>
                <w:lang w:val="fr-FR"/>
              </w:rPr>
              <w:t>Suite de</w:t>
            </w:r>
            <w:r w:rsidR="00D227BE" w:rsidRPr="007B171B">
              <w:rPr>
                <w:lang w:val="fr-FR"/>
              </w:rPr>
              <w:t xml:space="preserve"> la </w:t>
            </w:r>
            <w:r w:rsidRPr="007B171B">
              <w:rPr>
                <w:lang w:val="fr-FR"/>
              </w:rPr>
              <w:t>Question 12/12</w:t>
            </w:r>
            <w:r w:rsidR="00CE5A2D" w:rsidRPr="007B171B">
              <w:rPr>
                <w:lang w:val="fr-FR"/>
              </w:rPr>
              <w:t xml:space="preserve"> et de parties des Questions</w:t>
            </w:r>
            <w:r w:rsidR="005F0BBE" w:rsidRPr="007B171B">
              <w:rPr>
                <w:lang w:val="fr-FR"/>
              </w:rPr>
              <w:t> </w:t>
            </w:r>
            <w:r w:rsidR="00D227BE" w:rsidRPr="007B171B">
              <w:rPr>
                <w:lang w:val="fr-FR"/>
              </w:rPr>
              <w:t xml:space="preserve">11/12 </w:t>
            </w:r>
            <w:r w:rsidR="00CE5A2D" w:rsidRPr="007B171B">
              <w:rPr>
                <w:lang w:val="fr-FR"/>
              </w:rPr>
              <w:t>et</w:t>
            </w:r>
            <w:r w:rsidR="00F37342">
              <w:rPr>
                <w:lang w:val="fr-FR"/>
              </w:rPr>
              <w:t> </w:t>
            </w:r>
            <w:r w:rsidR="00D227BE" w:rsidRPr="007B171B">
              <w:rPr>
                <w:lang w:val="fr-FR"/>
              </w:rPr>
              <w:t>16/12</w:t>
            </w:r>
          </w:p>
        </w:tc>
      </w:tr>
      <w:tr w:rsidR="006203A0" w:rsidRPr="007B171B" w14:paraId="35245137" w14:textId="77777777" w:rsidTr="006203A0">
        <w:trPr>
          <w:jc w:val="center"/>
        </w:trPr>
        <w:tc>
          <w:tcPr>
            <w:tcW w:w="1545" w:type="dxa"/>
          </w:tcPr>
          <w:p w14:paraId="30BEB80A" w14:textId="4FF30F7C" w:rsidR="006203A0" w:rsidRPr="007B171B" w:rsidRDefault="00D227BE" w:rsidP="005F0BBE">
            <w:pPr>
              <w:pStyle w:val="Tabletext"/>
              <w:jc w:val="center"/>
              <w:rPr>
                <w:lang w:val="fr-FR"/>
              </w:rPr>
            </w:pPr>
            <w:r w:rsidRPr="007B171B">
              <w:rPr>
                <w:lang w:val="fr-FR"/>
              </w:rPr>
              <w:t>J</w:t>
            </w:r>
            <w:r w:rsidR="006203A0" w:rsidRPr="007B171B">
              <w:rPr>
                <w:lang w:val="fr-FR"/>
              </w:rPr>
              <w:t>/12</w:t>
            </w:r>
          </w:p>
        </w:tc>
        <w:tc>
          <w:tcPr>
            <w:tcW w:w="5526" w:type="dxa"/>
          </w:tcPr>
          <w:p w14:paraId="1FA71EBE" w14:textId="5AEE31F3" w:rsidR="006203A0" w:rsidRPr="007B171B" w:rsidRDefault="00C90340" w:rsidP="005F0BBE">
            <w:pPr>
              <w:pStyle w:val="Tabletext"/>
              <w:rPr>
                <w:color w:val="000000"/>
                <w:lang w:val="fr-FR"/>
              </w:rPr>
            </w:pPr>
            <w:r w:rsidRPr="007B171B">
              <w:rPr>
                <w:color w:val="000000"/>
                <w:lang w:val="fr-FR"/>
              </w:rPr>
              <w:t>Spécifications et méthodes d'évaluation de la qualité d'expérience, de la qualité de service et de la qualité de fonctionnement des applications multimédias</w:t>
            </w:r>
          </w:p>
        </w:tc>
        <w:tc>
          <w:tcPr>
            <w:tcW w:w="2041" w:type="dxa"/>
          </w:tcPr>
          <w:p w14:paraId="695320F5" w14:textId="77777777" w:rsidR="006203A0" w:rsidRPr="007B171B" w:rsidRDefault="006203A0" w:rsidP="005F0BBE">
            <w:pPr>
              <w:pStyle w:val="Tabletext"/>
              <w:rPr>
                <w:lang w:val="fr-FR"/>
              </w:rPr>
            </w:pPr>
            <w:r w:rsidRPr="007B171B">
              <w:rPr>
                <w:lang w:val="fr-FR"/>
              </w:rPr>
              <w:t>Suite de la Question 13/12</w:t>
            </w:r>
          </w:p>
        </w:tc>
      </w:tr>
      <w:tr w:rsidR="006203A0" w:rsidRPr="007B171B" w14:paraId="08F28674" w14:textId="77777777" w:rsidTr="006203A0">
        <w:trPr>
          <w:jc w:val="center"/>
        </w:trPr>
        <w:tc>
          <w:tcPr>
            <w:tcW w:w="1545" w:type="dxa"/>
          </w:tcPr>
          <w:p w14:paraId="4D4C6845" w14:textId="0BCE7100" w:rsidR="006203A0" w:rsidRPr="007B171B" w:rsidRDefault="00D227BE" w:rsidP="005F0BBE">
            <w:pPr>
              <w:pStyle w:val="Tabletext"/>
              <w:jc w:val="center"/>
              <w:rPr>
                <w:lang w:val="fr-FR"/>
              </w:rPr>
            </w:pPr>
            <w:r w:rsidRPr="007B171B">
              <w:rPr>
                <w:lang w:val="fr-FR"/>
              </w:rPr>
              <w:t>K</w:t>
            </w:r>
            <w:r w:rsidR="006203A0" w:rsidRPr="007B171B">
              <w:rPr>
                <w:lang w:val="fr-FR"/>
              </w:rPr>
              <w:t>/12</w:t>
            </w:r>
          </w:p>
        </w:tc>
        <w:tc>
          <w:tcPr>
            <w:tcW w:w="5526" w:type="dxa"/>
          </w:tcPr>
          <w:p w14:paraId="07490F3D" w14:textId="5CF9F4B0" w:rsidR="006203A0" w:rsidRPr="007B171B" w:rsidRDefault="00C90340" w:rsidP="005F0BBE">
            <w:pPr>
              <w:pStyle w:val="Tabletext"/>
              <w:rPr>
                <w:color w:val="000000"/>
                <w:lang w:val="fr-FR"/>
              </w:rPr>
            </w:pPr>
            <w:r w:rsidRPr="007B171B">
              <w:rPr>
                <w:lang w:val="fr-FR"/>
              </w:rPr>
              <w:t>Élaboration de modèles et d'outils pour l'évaluation de la qualité multimédia des services vidéo en mode paquet</w:t>
            </w:r>
          </w:p>
        </w:tc>
        <w:tc>
          <w:tcPr>
            <w:tcW w:w="2041" w:type="dxa"/>
          </w:tcPr>
          <w:p w14:paraId="18DA476B" w14:textId="77777777" w:rsidR="006203A0" w:rsidRPr="007B171B" w:rsidRDefault="006203A0" w:rsidP="005F0BBE">
            <w:pPr>
              <w:pStyle w:val="Tabletext"/>
              <w:rPr>
                <w:lang w:val="fr-FR"/>
              </w:rPr>
            </w:pPr>
            <w:r w:rsidRPr="007B171B">
              <w:rPr>
                <w:lang w:val="fr-FR"/>
              </w:rPr>
              <w:t>Suite de la Question 14/12</w:t>
            </w:r>
          </w:p>
        </w:tc>
      </w:tr>
      <w:tr w:rsidR="006203A0" w:rsidRPr="00F37342" w14:paraId="22DF84EF" w14:textId="77777777" w:rsidTr="006203A0">
        <w:trPr>
          <w:jc w:val="center"/>
        </w:trPr>
        <w:tc>
          <w:tcPr>
            <w:tcW w:w="1545" w:type="dxa"/>
          </w:tcPr>
          <w:p w14:paraId="5B1CB48E" w14:textId="4CAFB290" w:rsidR="006203A0" w:rsidRPr="007B171B" w:rsidRDefault="00D227BE" w:rsidP="005F0BBE">
            <w:pPr>
              <w:pStyle w:val="Tabletext"/>
              <w:jc w:val="center"/>
              <w:rPr>
                <w:lang w:val="fr-FR"/>
              </w:rPr>
            </w:pPr>
            <w:r w:rsidRPr="007B171B">
              <w:rPr>
                <w:lang w:val="fr-FR"/>
              </w:rPr>
              <w:t>L</w:t>
            </w:r>
            <w:r w:rsidR="006203A0" w:rsidRPr="007B171B">
              <w:rPr>
                <w:lang w:val="fr-FR"/>
              </w:rPr>
              <w:t>/12</w:t>
            </w:r>
          </w:p>
        </w:tc>
        <w:tc>
          <w:tcPr>
            <w:tcW w:w="5526" w:type="dxa"/>
          </w:tcPr>
          <w:p w14:paraId="77479010" w14:textId="5D447633" w:rsidR="006203A0" w:rsidRPr="007B171B" w:rsidRDefault="00C90340" w:rsidP="005F0BBE">
            <w:pPr>
              <w:pStyle w:val="Tabletext"/>
              <w:rPr>
                <w:color w:val="000000"/>
                <w:lang w:val="fr-FR"/>
              </w:rPr>
            </w:pPr>
            <w:r w:rsidRPr="007B171B">
              <w:rPr>
                <w:color w:val="000000"/>
                <w:lang w:val="fr-FR"/>
              </w:rPr>
              <w:t>Planification, prévision et contrôle, à l'aide de paramètres et du modèle E, de la qualité des signaux vocaux de conversation et de la qualité audiovisuelle</w:t>
            </w:r>
          </w:p>
        </w:tc>
        <w:tc>
          <w:tcPr>
            <w:tcW w:w="2041" w:type="dxa"/>
          </w:tcPr>
          <w:p w14:paraId="0F6EA5E9" w14:textId="217386BB" w:rsidR="006203A0" w:rsidRPr="007B171B" w:rsidRDefault="006203A0" w:rsidP="005F0BBE">
            <w:pPr>
              <w:pStyle w:val="Tabletext"/>
              <w:rPr>
                <w:lang w:val="fr-FR"/>
              </w:rPr>
            </w:pPr>
            <w:r w:rsidRPr="007B171B">
              <w:rPr>
                <w:lang w:val="fr-FR"/>
              </w:rPr>
              <w:t>Suite de</w:t>
            </w:r>
            <w:r w:rsidR="005E311A" w:rsidRPr="007B171B">
              <w:rPr>
                <w:lang w:val="fr-FR"/>
              </w:rPr>
              <w:t xml:space="preserve"> la </w:t>
            </w:r>
            <w:r w:rsidRPr="007B171B">
              <w:rPr>
                <w:lang w:val="fr-FR"/>
              </w:rPr>
              <w:t>Question 15/12</w:t>
            </w:r>
            <w:r w:rsidR="00D227BE" w:rsidRPr="007B171B">
              <w:rPr>
                <w:lang w:val="fr-FR"/>
              </w:rPr>
              <w:t xml:space="preserve"> </w:t>
            </w:r>
            <w:r w:rsidR="00D23DF3" w:rsidRPr="007B171B">
              <w:rPr>
                <w:lang w:val="fr-FR"/>
              </w:rPr>
              <w:t>et de parties de la Question</w:t>
            </w:r>
            <w:r w:rsidR="005F0BBE" w:rsidRPr="007B171B">
              <w:rPr>
                <w:lang w:val="fr-FR"/>
              </w:rPr>
              <w:t> </w:t>
            </w:r>
            <w:r w:rsidR="00D227BE" w:rsidRPr="007B171B">
              <w:rPr>
                <w:lang w:val="fr-FR"/>
              </w:rPr>
              <w:t>11/12</w:t>
            </w:r>
          </w:p>
        </w:tc>
      </w:tr>
      <w:tr w:rsidR="006203A0" w:rsidRPr="007B171B" w14:paraId="573EDD10" w14:textId="77777777" w:rsidTr="006203A0">
        <w:trPr>
          <w:jc w:val="center"/>
        </w:trPr>
        <w:tc>
          <w:tcPr>
            <w:tcW w:w="1545" w:type="dxa"/>
          </w:tcPr>
          <w:p w14:paraId="71731751" w14:textId="7827C692" w:rsidR="006203A0" w:rsidRPr="007B171B" w:rsidRDefault="00D227BE" w:rsidP="005F0BBE">
            <w:pPr>
              <w:pStyle w:val="Tabletext"/>
              <w:jc w:val="center"/>
              <w:rPr>
                <w:lang w:val="fr-FR"/>
              </w:rPr>
            </w:pPr>
            <w:r w:rsidRPr="007B171B">
              <w:rPr>
                <w:lang w:val="fr-FR"/>
              </w:rPr>
              <w:t>M</w:t>
            </w:r>
            <w:r w:rsidR="006203A0" w:rsidRPr="007B171B">
              <w:rPr>
                <w:lang w:val="fr-FR"/>
              </w:rPr>
              <w:t>/12</w:t>
            </w:r>
          </w:p>
        </w:tc>
        <w:tc>
          <w:tcPr>
            <w:tcW w:w="5526" w:type="dxa"/>
          </w:tcPr>
          <w:p w14:paraId="67526D78" w14:textId="77777777" w:rsidR="006203A0" w:rsidRPr="007B171B" w:rsidRDefault="006203A0" w:rsidP="005F0BBE">
            <w:pPr>
              <w:pStyle w:val="Tabletext"/>
              <w:rPr>
                <w:lang w:val="fr-FR"/>
              </w:rPr>
            </w:pPr>
            <w:r w:rsidRPr="007B171B">
              <w:rPr>
                <w:color w:val="000000"/>
                <w:lang w:val="fr-FR"/>
              </w:rPr>
              <w:t>Qualité de fonctionnement des réseaux en mode paquet et d'autres technologies de réseau</w:t>
            </w:r>
          </w:p>
        </w:tc>
        <w:tc>
          <w:tcPr>
            <w:tcW w:w="2041" w:type="dxa"/>
          </w:tcPr>
          <w:p w14:paraId="603E75ED" w14:textId="5BFBC006" w:rsidR="006203A0" w:rsidRPr="007B171B" w:rsidRDefault="006203A0" w:rsidP="005F0BBE">
            <w:pPr>
              <w:pStyle w:val="Tabletext"/>
              <w:rPr>
                <w:lang w:val="fr-FR"/>
              </w:rPr>
            </w:pPr>
            <w:r w:rsidRPr="007B171B">
              <w:rPr>
                <w:lang w:val="fr-FR"/>
              </w:rPr>
              <w:t>Suite de</w:t>
            </w:r>
            <w:r w:rsidR="00D227BE" w:rsidRPr="007B171B">
              <w:rPr>
                <w:lang w:val="fr-FR"/>
              </w:rPr>
              <w:t xml:space="preserve">s </w:t>
            </w:r>
            <w:r w:rsidRPr="007B171B">
              <w:rPr>
                <w:lang w:val="fr-FR"/>
              </w:rPr>
              <w:t>Question</w:t>
            </w:r>
            <w:r w:rsidR="00D227BE" w:rsidRPr="007B171B">
              <w:rPr>
                <w:lang w:val="fr-FR"/>
              </w:rPr>
              <w:t>s</w:t>
            </w:r>
            <w:r w:rsidRPr="007B171B">
              <w:rPr>
                <w:lang w:val="fr-FR"/>
              </w:rPr>
              <w:t> 17/12</w:t>
            </w:r>
            <w:r w:rsidR="00F37342">
              <w:rPr>
                <w:lang w:val="fr-FR"/>
              </w:rPr>
              <w:t xml:space="preserve"> et </w:t>
            </w:r>
            <w:r w:rsidR="00D227BE" w:rsidRPr="007B171B">
              <w:rPr>
                <w:lang w:val="fr-FR"/>
              </w:rPr>
              <w:t>8/12</w:t>
            </w:r>
          </w:p>
        </w:tc>
      </w:tr>
      <w:tr w:rsidR="006203A0" w:rsidRPr="007B171B" w14:paraId="1E6577A7" w14:textId="77777777" w:rsidTr="006203A0">
        <w:trPr>
          <w:jc w:val="center"/>
        </w:trPr>
        <w:tc>
          <w:tcPr>
            <w:tcW w:w="1545" w:type="dxa"/>
            <w:vAlign w:val="center"/>
          </w:tcPr>
          <w:p w14:paraId="4B9518F5" w14:textId="10CA23B5" w:rsidR="006203A0" w:rsidRPr="007B171B" w:rsidRDefault="00D227BE" w:rsidP="005F0BBE">
            <w:pPr>
              <w:pStyle w:val="Tabletext"/>
              <w:jc w:val="center"/>
              <w:rPr>
                <w:lang w:val="fr-FR"/>
              </w:rPr>
            </w:pPr>
            <w:r w:rsidRPr="007B171B">
              <w:rPr>
                <w:lang w:val="fr-FR"/>
              </w:rPr>
              <w:t>N</w:t>
            </w:r>
            <w:r w:rsidR="006203A0" w:rsidRPr="007B171B">
              <w:rPr>
                <w:lang w:val="fr-FR"/>
              </w:rPr>
              <w:t>/12</w:t>
            </w:r>
          </w:p>
        </w:tc>
        <w:tc>
          <w:tcPr>
            <w:tcW w:w="5526" w:type="dxa"/>
            <w:vAlign w:val="center"/>
          </w:tcPr>
          <w:p w14:paraId="31EB428D" w14:textId="46BE108E" w:rsidR="006203A0" w:rsidRPr="007B171B" w:rsidRDefault="00F72576" w:rsidP="005F0BBE">
            <w:pPr>
              <w:pStyle w:val="Tabletext"/>
              <w:rPr>
                <w:color w:val="000000"/>
                <w:lang w:val="fr-FR"/>
              </w:rPr>
            </w:pPr>
            <w:r w:rsidRPr="007B171B">
              <w:rPr>
                <w:color w:val="000000"/>
                <w:lang w:val="fr-FR"/>
              </w:rPr>
              <w:t>Méthodes objectives et subjectives d'évaluation de la qualité audiovisuelle perçue des services multimédias et télévisuels</w:t>
            </w:r>
          </w:p>
        </w:tc>
        <w:tc>
          <w:tcPr>
            <w:tcW w:w="2041" w:type="dxa"/>
            <w:vAlign w:val="center"/>
          </w:tcPr>
          <w:p w14:paraId="2964E301" w14:textId="05A04D32" w:rsidR="006203A0" w:rsidRPr="007B171B" w:rsidRDefault="006203A0" w:rsidP="005F0BBE">
            <w:pPr>
              <w:pStyle w:val="Tabletext"/>
              <w:rPr>
                <w:lang w:val="fr-FR"/>
              </w:rPr>
            </w:pPr>
            <w:r w:rsidRPr="007B171B">
              <w:rPr>
                <w:lang w:val="fr-FR"/>
              </w:rPr>
              <w:t xml:space="preserve">Suite de la </w:t>
            </w:r>
            <w:r w:rsidRPr="007B171B">
              <w:rPr>
                <w:lang w:val="fr-FR"/>
              </w:rPr>
              <w:br/>
              <w:t>Question 19/12</w:t>
            </w:r>
          </w:p>
        </w:tc>
      </w:tr>
      <w:tr w:rsidR="006203A0" w:rsidRPr="007B171B" w14:paraId="73782E18" w14:textId="77777777" w:rsidTr="006203A0">
        <w:trPr>
          <w:jc w:val="center"/>
        </w:trPr>
        <w:tc>
          <w:tcPr>
            <w:tcW w:w="1545" w:type="dxa"/>
            <w:vAlign w:val="center"/>
          </w:tcPr>
          <w:p w14:paraId="4426E17C" w14:textId="6A3DA1AA" w:rsidR="006203A0" w:rsidRPr="007B171B" w:rsidRDefault="00D227BE" w:rsidP="005F0BBE">
            <w:pPr>
              <w:pStyle w:val="Tabletext"/>
              <w:jc w:val="center"/>
              <w:rPr>
                <w:lang w:val="fr-FR"/>
              </w:rPr>
            </w:pPr>
            <w:r w:rsidRPr="007B171B">
              <w:rPr>
                <w:lang w:val="fr-FR"/>
              </w:rPr>
              <w:t>O</w:t>
            </w:r>
            <w:r w:rsidR="006203A0" w:rsidRPr="007B171B">
              <w:rPr>
                <w:lang w:val="fr-FR"/>
              </w:rPr>
              <w:t>/12</w:t>
            </w:r>
          </w:p>
        </w:tc>
        <w:tc>
          <w:tcPr>
            <w:tcW w:w="5526" w:type="dxa"/>
            <w:vAlign w:val="center"/>
          </w:tcPr>
          <w:p w14:paraId="22A51D80" w14:textId="266CED8D" w:rsidR="006203A0" w:rsidRPr="007B171B" w:rsidRDefault="00BB6D45" w:rsidP="005F0BBE">
            <w:pPr>
              <w:pStyle w:val="Tabletext"/>
              <w:rPr>
                <w:color w:val="000000"/>
                <w:lang w:val="fr-FR"/>
              </w:rPr>
            </w:pPr>
            <w:r w:rsidRPr="007B171B">
              <w:rPr>
                <w:lang w:val="fr-FR"/>
              </w:rPr>
              <w:t xml:space="preserve">Principes </w:t>
            </w:r>
            <w:r w:rsidR="00A233A3" w:rsidRPr="007B171B">
              <w:rPr>
                <w:lang w:val="fr-FR"/>
              </w:rPr>
              <w:t>d'évaluation de</w:t>
            </w:r>
            <w:r w:rsidRPr="007B171B">
              <w:rPr>
                <w:lang w:val="fr-FR"/>
              </w:rPr>
              <w:t xml:space="preserve"> la perception et </w:t>
            </w:r>
            <w:r w:rsidR="00B256B5" w:rsidRPr="007B171B">
              <w:rPr>
                <w:lang w:val="fr-FR"/>
              </w:rPr>
              <w:t xml:space="preserve">d'évaluation </w:t>
            </w:r>
            <w:r w:rsidRPr="007B171B">
              <w:rPr>
                <w:lang w:val="fr-FR"/>
              </w:rPr>
              <w:t>sur le terrain</w:t>
            </w:r>
            <w:r w:rsidR="00C90340" w:rsidRPr="007B171B">
              <w:rPr>
                <w:lang w:val="fr-FR"/>
              </w:rPr>
              <w:t xml:space="preserve"> </w:t>
            </w:r>
            <w:r w:rsidR="00A233A3" w:rsidRPr="007B171B">
              <w:rPr>
                <w:lang w:val="fr-FR"/>
              </w:rPr>
              <w:t>de</w:t>
            </w:r>
            <w:r w:rsidRPr="007B171B">
              <w:rPr>
                <w:lang w:val="fr-FR"/>
              </w:rPr>
              <w:t xml:space="preserve"> la qualité de service et </w:t>
            </w:r>
            <w:r w:rsidR="00A233A3" w:rsidRPr="007B171B">
              <w:rPr>
                <w:lang w:val="fr-FR"/>
              </w:rPr>
              <w:t xml:space="preserve">de </w:t>
            </w:r>
            <w:r w:rsidRPr="007B171B">
              <w:rPr>
                <w:lang w:val="fr-FR"/>
              </w:rPr>
              <w:t>la qualité d'expérience des services financiers numériques</w:t>
            </w:r>
          </w:p>
        </w:tc>
        <w:tc>
          <w:tcPr>
            <w:tcW w:w="2041" w:type="dxa"/>
            <w:vAlign w:val="center"/>
          </w:tcPr>
          <w:p w14:paraId="33698DF8" w14:textId="3A3F2E8B" w:rsidR="006203A0" w:rsidRPr="007B171B" w:rsidRDefault="00D227BE" w:rsidP="005F0BBE">
            <w:pPr>
              <w:pStyle w:val="Tabletext"/>
              <w:rPr>
                <w:lang w:val="fr-FR"/>
              </w:rPr>
            </w:pPr>
            <w:r w:rsidRPr="007B171B">
              <w:rPr>
                <w:lang w:val="fr-FR"/>
              </w:rPr>
              <w:t xml:space="preserve">Suite de la </w:t>
            </w:r>
            <w:r w:rsidRPr="007B171B">
              <w:rPr>
                <w:lang w:val="fr-FR"/>
              </w:rPr>
              <w:br/>
              <w:t>Question 20/12</w:t>
            </w:r>
          </w:p>
        </w:tc>
      </w:tr>
    </w:tbl>
    <w:p w14:paraId="21B39218" w14:textId="77777777" w:rsidR="006203A0" w:rsidRPr="007B171B" w:rsidRDefault="006203A0" w:rsidP="005F0BBE">
      <w:pPr>
        <w:pStyle w:val="Heading1"/>
        <w:rPr>
          <w:lang w:val="fr-FR"/>
        </w:rPr>
      </w:pPr>
      <w:r w:rsidRPr="007B171B">
        <w:rPr>
          <w:lang w:val="fr-FR"/>
        </w:rPr>
        <w:lastRenderedPageBreak/>
        <w:t>2</w:t>
      </w:r>
      <w:r w:rsidRPr="007B171B">
        <w:rPr>
          <w:lang w:val="fr-FR"/>
        </w:rPr>
        <w:tab/>
        <w:t>Libellé des Questions</w:t>
      </w:r>
    </w:p>
    <w:p w14:paraId="55EF4138" w14:textId="77777777" w:rsidR="006203A0" w:rsidRPr="007B171B" w:rsidRDefault="006203A0" w:rsidP="005F0BBE">
      <w:pPr>
        <w:pStyle w:val="QuestionNo"/>
        <w:rPr>
          <w:lang w:val="fr-FR"/>
        </w:rPr>
      </w:pPr>
      <w:r w:rsidRPr="007B171B">
        <w:rPr>
          <w:lang w:val="fr-FR"/>
        </w:rPr>
        <w:t>PROJET DE QUESTION A/12</w:t>
      </w:r>
    </w:p>
    <w:p w14:paraId="56A5D869" w14:textId="77777777" w:rsidR="006203A0" w:rsidRPr="007B171B" w:rsidRDefault="006203A0" w:rsidP="005F0BBE">
      <w:pPr>
        <w:pStyle w:val="Questiontitle"/>
        <w:rPr>
          <w:lang w:val="fr-FR"/>
        </w:rPr>
      </w:pPr>
      <w:r w:rsidRPr="007B171B">
        <w:rPr>
          <w:lang w:val="fr-FR"/>
        </w:rPr>
        <w:t xml:space="preserve">Programme de travail de la CE 12 et coordination au sein de l'UIT-T </w:t>
      </w:r>
      <w:r w:rsidRPr="007B171B">
        <w:rPr>
          <w:lang w:val="fr-FR"/>
        </w:rPr>
        <w:br/>
        <w:t xml:space="preserve">en ce qui concerne la qualité de service/qualité d'expérience </w:t>
      </w:r>
    </w:p>
    <w:p w14:paraId="336C1BFF" w14:textId="5EE72E4E" w:rsidR="006203A0" w:rsidRPr="007B171B" w:rsidRDefault="006203A0" w:rsidP="005F0BBE">
      <w:pPr>
        <w:rPr>
          <w:lang w:val="fr-FR"/>
        </w:rPr>
      </w:pPr>
      <w:r w:rsidRPr="007B171B">
        <w:rPr>
          <w:lang w:val="fr-FR"/>
        </w:rPr>
        <w:t>(Suite de la Question 1/12</w:t>
      </w:r>
      <w:r w:rsidRPr="007B171B">
        <w:rPr>
          <w:rFonts w:eastAsia="Times New Roman"/>
          <w:lang w:val="fr-FR"/>
        </w:rPr>
        <w:t>)</w:t>
      </w:r>
    </w:p>
    <w:p w14:paraId="557AD609" w14:textId="77777777" w:rsidR="006203A0" w:rsidRPr="007B171B" w:rsidRDefault="006203A0" w:rsidP="005F0BBE">
      <w:pPr>
        <w:pStyle w:val="Heading3"/>
        <w:rPr>
          <w:lang w:val="fr-FR"/>
        </w:rPr>
      </w:pPr>
      <w:r w:rsidRPr="007B171B">
        <w:rPr>
          <w:lang w:val="fr-FR"/>
        </w:rPr>
        <w:t>A.1</w:t>
      </w:r>
      <w:r w:rsidRPr="007B171B">
        <w:rPr>
          <w:lang w:val="fr-FR"/>
        </w:rPr>
        <w:tab/>
        <w:t>Motifs</w:t>
      </w:r>
    </w:p>
    <w:p w14:paraId="6471ED49" w14:textId="7E21D2AC" w:rsidR="006203A0" w:rsidRPr="007B171B" w:rsidRDefault="006203A0" w:rsidP="005F0BBE">
      <w:pPr>
        <w:rPr>
          <w:lang w:val="fr-FR"/>
        </w:rPr>
      </w:pPr>
      <w:r w:rsidRPr="007B171B">
        <w:rPr>
          <w:lang w:val="fr-FR"/>
        </w:rPr>
        <w:t>Une Commission d'études doit définir les Questions nouvelles à élaborer ou les Questions à réviser afin que son programme de travail puisse être établi. Mais, s'agissant de nouvelles propositions de travail qui n'ont pas directement trait à des Questions existantes, il convient de disposer d'un cadre d'accueil. La présente Question offre ce cadre d'accueil. En outre, elle peut concerner des actions demandées à la Commission d'études, qui ne relèvent d'aucune Question ni d'aucun Rapporteur.</w:t>
      </w:r>
    </w:p>
    <w:p w14:paraId="01A8F772" w14:textId="09808B7E" w:rsidR="006203A0" w:rsidRPr="007B171B" w:rsidRDefault="006203A0" w:rsidP="005F0BBE">
      <w:pPr>
        <w:rPr>
          <w:lang w:val="fr-FR"/>
        </w:rPr>
      </w:pPr>
      <w:r w:rsidRPr="007B171B">
        <w:rPr>
          <w:lang w:val="fr-FR"/>
        </w:rPr>
        <w:t>La Commission d'études 12 est la Commission d'études directrice chargée de la qualité de service/qualité d'expérience, et c'est dans le cadre de la présente Question qu'elle peut assurer la coordination au sein des commissions d'études de l'UIT en ce qui concerne les nombreux aspects de la qualité de service, afin de renforcer la cohérence au sein de l'UIT ainsi qu'avec les organisations extérieures concernées (par exemple, 3GPP et IETF).</w:t>
      </w:r>
    </w:p>
    <w:p w14:paraId="4A296F6F" w14:textId="00B705AE" w:rsidR="006203A0" w:rsidRPr="007B171B" w:rsidRDefault="006203A0" w:rsidP="005F0BBE">
      <w:pPr>
        <w:rPr>
          <w:lang w:val="fr-FR"/>
        </w:rPr>
      </w:pPr>
      <w:r w:rsidRPr="007B171B">
        <w:rPr>
          <w:lang w:val="fr-FR"/>
        </w:rPr>
        <w:t xml:space="preserve">La Commission d'études 12 travaille par anticipation en vue d'aider à réduire les écarts en matière de normalisation dans le domaine de la qualité de service/qualité d'expérience. Le Groupe régional pour l'Afrique a été créé par ladite Commission pour répondre aux besoins d'une des régions du monde, et toutes les questions relevant de ladite Commission, son entité de rattachement, sont abordées dans le cadre de la présente Question. </w:t>
      </w:r>
    </w:p>
    <w:p w14:paraId="32A4D6CF" w14:textId="3BE1F185" w:rsidR="006203A0" w:rsidRPr="007B171B" w:rsidRDefault="006203A0" w:rsidP="005F0BBE">
      <w:pPr>
        <w:rPr>
          <w:lang w:val="fr-FR"/>
        </w:rPr>
      </w:pPr>
      <w:r w:rsidRPr="007B171B">
        <w:rPr>
          <w:lang w:val="fr-FR"/>
        </w:rPr>
        <w:t xml:space="preserve">Conformément à ce qui précède, le travail dans le cadre de la présente Question n'aboutit habituellement pas à des </w:t>
      </w:r>
      <w:r w:rsidR="007F15EC" w:rsidRPr="007B171B">
        <w:rPr>
          <w:lang w:val="fr-FR"/>
        </w:rPr>
        <w:t>Recommandations</w:t>
      </w:r>
      <w:r w:rsidRPr="007B171B">
        <w:rPr>
          <w:lang w:val="fr-FR"/>
        </w:rPr>
        <w:t>.</w:t>
      </w:r>
    </w:p>
    <w:p w14:paraId="78D18E33" w14:textId="77777777" w:rsidR="006203A0" w:rsidRPr="007B171B" w:rsidRDefault="006203A0" w:rsidP="005F0BBE">
      <w:pPr>
        <w:pStyle w:val="Heading3"/>
        <w:rPr>
          <w:lang w:val="fr-FR"/>
        </w:rPr>
      </w:pPr>
      <w:r w:rsidRPr="007B171B">
        <w:rPr>
          <w:lang w:val="fr-FR"/>
        </w:rPr>
        <w:t>A.2</w:t>
      </w:r>
      <w:r w:rsidRPr="007B171B">
        <w:rPr>
          <w:lang w:val="fr-FR"/>
        </w:rPr>
        <w:tab/>
        <w:t>Question</w:t>
      </w:r>
    </w:p>
    <w:p w14:paraId="1A4933EA" w14:textId="77777777" w:rsidR="006203A0" w:rsidRPr="007B171B" w:rsidRDefault="006203A0" w:rsidP="005F0BBE">
      <w:pPr>
        <w:rPr>
          <w:lang w:val="fr-FR"/>
        </w:rPr>
      </w:pPr>
      <w:r w:rsidRPr="007B171B">
        <w:rPr>
          <w:lang w:val="fr-FR"/>
        </w:rPr>
        <w:t>Les sujets à étudier sont notamment les suivants (la liste n'étant pas exhaustive):</w:t>
      </w:r>
    </w:p>
    <w:p w14:paraId="05595561" w14:textId="77777777" w:rsidR="006203A0" w:rsidRPr="007B171B" w:rsidRDefault="006203A0" w:rsidP="005F0BBE">
      <w:pPr>
        <w:pStyle w:val="enumlev1"/>
        <w:rPr>
          <w:lang w:val="fr-FR"/>
        </w:rPr>
      </w:pPr>
      <w:r w:rsidRPr="007B171B">
        <w:rPr>
          <w:lang w:val="fr-FR"/>
        </w:rPr>
        <w:t>–</w:t>
      </w:r>
      <w:r w:rsidRPr="007B171B">
        <w:rPr>
          <w:lang w:val="fr-FR"/>
        </w:rPr>
        <w:tab/>
        <w:t>Quelles sont les Questions nouvelles ou révisées qui sont nécessaires à la mise au point du programme de travail de la Commission d'études 12?</w:t>
      </w:r>
    </w:p>
    <w:p w14:paraId="4F2D14A6" w14:textId="77777777" w:rsidR="006203A0" w:rsidRPr="007B171B" w:rsidRDefault="006203A0" w:rsidP="005F0BBE">
      <w:pPr>
        <w:pStyle w:val="enumlev1"/>
        <w:rPr>
          <w:lang w:val="fr-FR"/>
        </w:rPr>
      </w:pPr>
      <w:r w:rsidRPr="007B171B">
        <w:rPr>
          <w:lang w:val="fr-FR"/>
        </w:rPr>
        <w:t>–</w:t>
      </w:r>
      <w:r w:rsidRPr="007B171B">
        <w:rPr>
          <w:lang w:val="fr-FR"/>
        </w:rPr>
        <w:tab/>
        <w:t>Quel est le point de vue de la Commission d'études 12 lorsque des contributions ou des notes de liaison lui sont adressées, portant sur des sujets non couverts par une quelconque Question existante, et quelle est l'action éventuellement recommandée?</w:t>
      </w:r>
    </w:p>
    <w:p w14:paraId="0F7DF6CE" w14:textId="76496DD6" w:rsidR="006203A0" w:rsidRPr="007B171B" w:rsidRDefault="006203A0" w:rsidP="005F0BBE">
      <w:pPr>
        <w:pStyle w:val="enumlev1"/>
        <w:rPr>
          <w:lang w:val="fr-FR"/>
        </w:rPr>
      </w:pPr>
      <w:r w:rsidRPr="007B171B">
        <w:rPr>
          <w:lang w:val="fr-FR"/>
        </w:rPr>
        <w:t>–</w:t>
      </w:r>
      <w:r w:rsidRPr="007B171B">
        <w:rPr>
          <w:lang w:val="fr-FR"/>
        </w:rPr>
        <w:tab/>
        <w:t xml:space="preserve">Quels sont les résultats des initiatives du TSB ou les actions d'autres commissions d'études ou </w:t>
      </w:r>
      <w:r w:rsidR="007C29AE" w:rsidRPr="007B171B">
        <w:rPr>
          <w:lang w:val="fr-FR"/>
        </w:rPr>
        <w:t xml:space="preserve">organismes </w:t>
      </w:r>
      <w:r w:rsidRPr="007B171B">
        <w:rPr>
          <w:lang w:val="fr-FR"/>
        </w:rPr>
        <w:t>de normalisation qu'il convient d'examiner au titre du programme de travail de la Commission d'études?</w:t>
      </w:r>
    </w:p>
    <w:p w14:paraId="6E71EFC9" w14:textId="77777777" w:rsidR="006203A0" w:rsidRPr="007B171B" w:rsidRDefault="006203A0" w:rsidP="005F0BBE">
      <w:pPr>
        <w:pStyle w:val="enumlev1"/>
        <w:rPr>
          <w:lang w:val="fr-FR"/>
        </w:rPr>
      </w:pPr>
      <w:r w:rsidRPr="007B171B">
        <w:rPr>
          <w:lang w:val="fr-FR"/>
        </w:rPr>
        <w:t>–</w:t>
      </w:r>
      <w:r w:rsidRPr="007B171B">
        <w:rPr>
          <w:lang w:val="fr-FR"/>
        </w:rPr>
        <w:tab/>
        <w:t>De quelle coordination au sein de l'UIT-T a-t-on besoin pour effectuer les études sur la qualité de service/qualité d'expérience?</w:t>
      </w:r>
    </w:p>
    <w:p w14:paraId="2408DFA4" w14:textId="77777777" w:rsidR="006203A0" w:rsidRPr="007B171B" w:rsidRDefault="006203A0" w:rsidP="005F0BBE">
      <w:pPr>
        <w:pStyle w:val="enumlev1"/>
        <w:rPr>
          <w:lang w:val="fr-FR"/>
        </w:rPr>
      </w:pPr>
      <w:r w:rsidRPr="007B171B">
        <w:rPr>
          <w:lang w:val="fr-FR"/>
        </w:rPr>
        <w:t>–</w:t>
      </w:r>
      <w:r w:rsidRPr="007B171B">
        <w:rPr>
          <w:lang w:val="fr-FR"/>
        </w:rPr>
        <w:tab/>
        <w:t>Est-il nécessaire d'harmoniser les Recommandations de l'UIT-T sur la qualité de service/qualité d'expérience?</w:t>
      </w:r>
    </w:p>
    <w:p w14:paraId="03786688" w14:textId="77777777" w:rsidR="006203A0" w:rsidRPr="007B171B" w:rsidRDefault="006203A0" w:rsidP="005F0BBE">
      <w:pPr>
        <w:pStyle w:val="enumlev1"/>
        <w:rPr>
          <w:lang w:val="fr-FR"/>
        </w:rPr>
      </w:pPr>
      <w:r w:rsidRPr="007B171B">
        <w:rPr>
          <w:lang w:val="fr-FR"/>
        </w:rPr>
        <w:t>–</w:t>
      </w:r>
      <w:r w:rsidRPr="007B171B">
        <w:rPr>
          <w:lang w:val="fr-FR"/>
        </w:rPr>
        <w:tab/>
        <w:t>S'agissant des questions de qualité de service, de quelle collaboration avec les autres organes du secteur a-t-on besoin?</w:t>
      </w:r>
    </w:p>
    <w:p w14:paraId="3D021B9D" w14:textId="77777777" w:rsidR="006203A0" w:rsidRPr="007B171B" w:rsidRDefault="006203A0" w:rsidP="005F0BBE">
      <w:pPr>
        <w:pStyle w:val="enumlev1"/>
        <w:rPr>
          <w:lang w:val="fr-FR"/>
        </w:rPr>
      </w:pPr>
      <w:r w:rsidRPr="007B171B">
        <w:rPr>
          <w:lang w:val="fr-FR"/>
        </w:rPr>
        <w:t>–</w:t>
      </w:r>
      <w:r w:rsidRPr="007B171B">
        <w:rPr>
          <w:lang w:val="fr-FR"/>
        </w:rPr>
        <w:tab/>
        <w:t>Quels sont les besoins formulés et les problèmes rencontrés par les pays en développement concernant la qualité de service et la qualité d'expérience, et comment la Commission d'études 12 peut-elle apporter son soutien dans le cadre de ses travaux?</w:t>
      </w:r>
    </w:p>
    <w:p w14:paraId="14EA3652" w14:textId="77777777" w:rsidR="006203A0" w:rsidRPr="007B171B" w:rsidRDefault="006203A0" w:rsidP="005F0BBE">
      <w:pPr>
        <w:pStyle w:val="enumlev1"/>
        <w:rPr>
          <w:lang w:val="fr-FR"/>
        </w:rPr>
      </w:pPr>
      <w:r w:rsidRPr="007B171B">
        <w:rPr>
          <w:lang w:val="fr-FR"/>
        </w:rPr>
        <w:lastRenderedPageBreak/>
        <w:t>–</w:t>
      </w:r>
      <w:r w:rsidRPr="007B171B">
        <w:rPr>
          <w:lang w:val="fr-FR"/>
        </w:rPr>
        <w:tab/>
        <w:t>Quelles sont les contributions émanant de groupes rattachés à la Commission d'études 12, tels que le Groupe régional pour l'Afrique, qui peuvent être intégrées dans les Recommandations, Guides ou Manuels?</w:t>
      </w:r>
    </w:p>
    <w:p w14:paraId="7832AAEC" w14:textId="77777777" w:rsidR="006203A0" w:rsidRPr="007B171B" w:rsidRDefault="006203A0" w:rsidP="005F0BBE">
      <w:pPr>
        <w:pStyle w:val="Heading3"/>
        <w:rPr>
          <w:lang w:val="fr-FR"/>
        </w:rPr>
      </w:pPr>
      <w:r w:rsidRPr="007B171B">
        <w:rPr>
          <w:lang w:val="fr-FR"/>
        </w:rPr>
        <w:t>A.3</w:t>
      </w:r>
      <w:r w:rsidRPr="007B171B">
        <w:rPr>
          <w:lang w:val="fr-FR"/>
        </w:rPr>
        <w:tab/>
        <w:t>Tâches</w:t>
      </w:r>
    </w:p>
    <w:p w14:paraId="4AD41658" w14:textId="77777777" w:rsidR="006203A0" w:rsidRPr="007B171B" w:rsidRDefault="006203A0" w:rsidP="005F0BBE">
      <w:pPr>
        <w:rPr>
          <w:lang w:val="fr-FR"/>
        </w:rPr>
      </w:pPr>
      <w:r w:rsidRPr="007B171B">
        <w:rPr>
          <w:lang w:val="fr-FR"/>
        </w:rPr>
        <w:t>Les tâches sont notamment les suivantes (la liste n'étant pas exhaustive):</w:t>
      </w:r>
    </w:p>
    <w:p w14:paraId="456A1C7D" w14:textId="77777777" w:rsidR="006203A0" w:rsidRPr="007B171B" w:rsidRDefault="006203A0" w:rsidP="005F0BBE">
      <w:pPr>
        <w:pStyle w:val="enumlev1"/>
        <w:rPr>
          <w:lang w:val="fr-FR"/>
        </w:rPr>
      </w:pPr>
      <w:r w:rsidRPr="007B171B">
        <w:rPr>
          <w:lang w:val="fr-FR"/>
        </w:rPr>
        <w:t>–</w:t>
      </w:r>
      <w:r w:rsidRPr="007B171B">
        <w:rPr>
          <w:lang w:val="fr-FR"/>
        </w:rPr>
        <w:tab/>
        <w:t>Identifier les Questions nouvelles ou révisées à inclure dans le programme de travail de la Commission d'études 12 pour examiner les questions de qualité de service/qualité d'expérience sur le marché en rapide évolution des TIC.</w:t>
      </w:r>
    </w:p>
    <w:p w14:paraId="12D3BE2E" w14:textId="77777777" w:rsidR="006203A0" w:rsidRPr="007B171B" w:rsidRDefault="006203A0" w:rsidP="005F0BBE">
      <w:pPr>
        <w:pStyle w:val="enumlev1"/>
        <w:rPr>
          <w:lang w:val="fr-FR"/>
        </w:rPr>
      </w:pPr>
      <w:r w:rsidRPr="007B171B">
        <w:rPr>
          <w:lang w:val="fr-FR"/>
        </w:rPr>
        <w:t>–</w:t>
      </w:r>
      <w:r w:rsidRPr="007B171B">
        <w:rPr>
          <w:lang w:val="fr-FR"/>
        </w:rPr>
        <w:tab/>
        <w:t>Coordonner au sein de l'UIT-T les activités concernant la qualité de service/qualité d'expérience (en cours).</w:t>
      </w:r>
    </w:p>
    <w:p w14:paraId="6033AB39" w14:textId="7A07B26F" w:rsidR="006203A0" w:rsidRPr="007B171B" w:rsidRDefault="006203A0" w:rsidP="005F0BBE">
      <w:pPr>
        <w:pStyle w:val="enumlev1"/>
        <w:rPr>
          <w:lang w:val="fr-FR"/>
        </w:rPr>
      </w:pPr>
      <w:r w:rsidRPr="007B171B">
        <w:rPr>
          <w:lang w:val="fr-FR"/>
        </w:rPr>
        <w:t>–</w:t>
      </w:r>
      <w:r w:rsidRPr="007B171B">
        <w:rPr>
          <w:lang w:val="fr-FR"/>
        </w:rPr>
        <w:tab/>
        <w:t xml:space="preserve">Collaborer avec d'autres </w:t>
      </w:r>
      <w:r w:rsidR="007C29AE" w:rsidRPr="007B171B">
        <w:rPr>
          <w:lang w:val="fr-FR"/>
        </w:rPr>
        <w:t xml:space="preserve">organismes </w:t>
      </w:r>
      <w:r w:rsidRPr="007B171B">
        <w:rPr>
          <w:lang w:val="fr-FR"/>
        </w:rPr>
        <w:t>de normalisation en matière de qualité de service/qualité d'expérience (en cours).</w:t>
      </w:r>
    </w:p>
    <w:p w14:paraId="393C929B" w14:textId="77777777" w:rsidR="006203A0" w:rsidRPr="007B171B" w:rsidRDefault="006203A0" w:rsidP="005F0BBE">
      <w:pPr>
        <w:pStyle w:val="enumlev1"/>
        <w:rPr>
          <w:lang w:val="fr-FR"/>
        </w:rPr>
      </w:pPr>
      <w:r w:rsidRPr="007B171B">
        <w:rPr>
          <w:lang w:val="fr-FR"/>
        </w:rPr>
        <w:t>–</w:t>
      </w:r>
      <w:r w:rsidRPr="007B171B">
        <w:rPr>
          <w:lang w:val="fr-FR"/>
        </w:rPr>
        <w:tab/>
        <w:t>Donner, si besoin est, des orientations au GCNT et au TSB pour ce qui est des questions relatives à la qualité de service/qualité d'expérience.</w:t>
      </w:r>
    </w:p>
    <w:p w14:paraId="63D12989" w14:textId="77777777" w:rsidR="006203A0" w:rsidRPr="007B171B" w:rsidRDefault="006203A0" w:rsidP="005F0BBE">
      <w:pPr>
        <w:pStyle w:val="enumlev1"/>
        <w:rPr>
          <w:lang w:val="fr-FR"/>
        </w:rPr>
      </w:pPr>
      <w:r w:rsidRPr="007B171B">
        <w:rPr>
          <w:lang w:val="fr-FR"/>
        </w:rPr>
        <w:t>–</w:t>
      </w:r>
      <w:r w:rsidRPr="007B171B">
        <w:rPr>
          <w:lang w:val="fr-FR"/>
        </w:rPr>
        <w:tab/>
        <w:t>Créer, si besoin est, d'autres groupes régionaux relevant de la Commission d'études 12.</w:t>
      </w:r>
    </w:p>
    <w:p w14:paraId="6A3355D1" w14:textId="77777777" w:rsidR="006203A0" w:rsidRPr="007B171B" w:rsidRDefault="006203A0" w:rsidP="005F0BBE">
      <w:pPr>
        <w:pStyle w:val="enumlev1"/>
        <w:rPr>
          <w:lang w:val="fr-FR"/>
        </w:rPr>
      </w:pPr>
      <w:r w:rsidRPr="007B171B">
        <w:rPr>
          <w:lang w:val="fr-FR"/>
        </w:rPr>
        <w:t>–</w:t>
      </w:r>
      <w:r w:rsidRPr="007B171B">
        <w:rPr>
          <w:lang w:val="fr-FR"/>
        </w:rPr>
        <w:tab/>
        <w:t>Donner suite aux mesures demandées dans les notes de liaison adressées à la Commission d'études 12 concernant des questions qui ne relèvent d'aucune autre Question.</w:t>
      </w:r>
    </w:p>
    <w:p w14:paraId="4E702617" w14:textId="311E8D2E"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w:t>
      </w:r>
      <w:r w:rsidR="00A73057" w:rsidRPr="007B171B">
        <w:rPr>
          <w:lang w:val="fr-FR" w:eastAsia="ko-KR"/>
        </w:rPr>
        <w:t>CE</w:t>
      </w:r>
      <w:r w:rsidRPr="007B171B">
        <w:rPr>
          <w:lang w:val="fr-FR"/>
        </w:rPr>
        <w:t xml:space="preserve"> 12 à l'adresse suivante: </w:t>
      </w:r>
      <w:hyperlink r:id="rId10" w:history="1">
        <w:r w:rsidR="00D227BE" w:rsidRPr="007B171B">
          <w:rPr>
            <w:rStyle w:val="Hyperlink"/>
            <w:lang w:val="fr-FR"/>
          </w:rPr>
          <w:t>http://www.itu.int/ITU-T/workprog/wp_search.aspx?q=1/12</w:t>
        </w:r>
      </w:hyperlink>
      <w:r w:rsidRPr="007B171B">
        <w:rPr>
          <w:lang w:val="fr-FR"/>
        </w:rPr>
        <w:t>.</w:t>
      </w:r>
    </w:p>
    <w:p w14:paraId="3F72212A" w14:textId="7E7DB66B" w:rsidR="006203A0" w:rsidRPr="007B171B" w:rsidRDefault="006203A0" w:rsidP="005F0BBE">
      <w:pPr>
        <w:pStyle w:val="Heading3"/>
        <w:keepNext w:val="0"/>
        <w:keepLines w:val="0"/>
        <w:rPr>
          <w:lang w:val="fr-FR"/>
        </w:rPr>
      </w:pPr>
      <w:r w:rsidRPr="007B171B">
        <w:rPr>
          <w:lang w:val="fr-FR"/>
        </w:rPr>
        <w:t>A.4</w:t>
      </w:r>
      <w:r w:rsidRPr="007B171B">
        <w:rPr>
          <w:lang w:val="fr-FR"/>
        </w:rPr>
        <w:tab/>
        <w:t>Relations</w:t>
      </w:r>
    </w:p>
    <w:p w14:paraId="09697D81" w14:textId="166F73DE" w:rsidR="00D227BE" w:rsidRPr="007B171B" w:rsidRDefault="00D227BE" w:rsidP="005F0BBE">
      <w:pPr>
        <w:pStyle w:val="Headingb"/>
        <w:rPr>
          <w:lang w:val="fr-FR"/>
        </w:rPr>
      </w:pPr>
      <w:r w:rsidRPr="007B171B">
        <w:rPr>
          <w:lang w:val="fr-FR"/>
        </w:rPr>
        <w:t>Grandes orientations du SMSI</w:t>
      </w:r>
    </w:p>
    <w:p w14:paraId="2F006F64" w14:textId="77777777" w:rsidR="00D227BE" w:rsidRPr="007B171B" w:rsidRDefault="00D227BE" w:rsidP="005F0BBE">
      <w:pPr>
        <w:pStyle w:val="enumlev1"/>
        <w:rPr>
          <w:lang w:val="fr-FR"/>
        </w:rPr>
      </w:pPr>
      <w:r w:rsidRPr="007B171B">
        <w:rPr>
          <w:lang w:val="fr-FR"/>
        </w:rPr>
        <w:t>–</w:t>
      </w:r>
      <w:r w:rsidRPr="007B171B">
        <w:rPr>
          <w:lang w:val="fr-FR"/>
        </w:rPr>
        <w:tab/>
        <w:t>C2</w:t>
      </w:r>
    </w:p>
    <w:p w14:paraId="3EBE2BA4" w14:textId="4CBCC75E" w:rsidR="00D227BE" w:rsidRPr="007B171B" w:rsidRDefault="00D227BE" w:rsidP="005F0BBE">
      <w:pPr>
        <w:pStyle w:val="Headingb"/>
        <w:rPr>
          <w:lang w:val="fr-FR"/>
        </w:rPr>
      </w:pPr>
      <w:r w:rsidRPr="007B171B">
        <w:rPr>
          <w:lang w:val="fr-FR"/>
        </w:rPr>
        <w:t>Objectifs de développement durable (ODD)</w:t>
      </w:r>
    </w:p>
    <w:p w14:paraId="37CC2979" w14:textId="209D0407" w:rsidR="00D227BE" w:rsidRPr="007B171B" w:rsidRDefault="00D227BE" w:rsidP="005F0BBE">
      <w:pPr>
        <w:pStyle w:val="enumlev1"/>
        <w:rPr>
          <w:lang w:val="fr-FR"/>
        </w:rPr>
      </w:pPr>
      <w:r w:rsidRPr="007B171B">
        <w:rPr>
          <w:lang w:val="fr-FR"/>
        </w:rPr>
        <w:t>–</w:t>
      </w:r>
      <w:r w:rsidRPr="007B171B">
        <w:rPr>
          <w:lang w:val="fr-FR"/>
        </w:rPr>
        <w:tab/>
        <w:t>9</w:t>
      </w:r>
    </w:p>
    <w:p w14:paraId="186F15D0" w14:textId="01393213" w:rsidR="006203A0" w:rsidRPr="007B171B" w:rsidRDefault="006203A0" w:rsidP="005F0BBE">
      <w:pPr>
        <w:pStyle w:val="Headingb"/>
        <w:rPr>
          <w:lang w:val="fr-FR"/>
        </w:rPr>
      </w:pPr>
      <w:r w:rsidRPr="007B171B">
        <w:rPr>
          <w:lang w:val="fr-FR"/>
        </w:rPr>
        <w:t>Recommandations</w:t>
      </w:r>
    </w:p>
    <w:p w14:paraId="78A47FF6" w14:textId="179A6B26" w:rsidR="006203A0" w:rsidRPr="007B171B" w:rsidRDefault="00585BFC" w:rsidP="005F0BBE">
      <w:pPr>
        <w:pStyle w:val="enumlev1"/>
        <w:rPr>
          <w:lang w:val="fr-FR"/>
        </w:rPr>
      </w:pPr>
      <w:r w:rsidRPr="007B171B">
        <w:rPr>
          <w:lang w:val="fr-FR"/>
        </w:rPr>
        <w:t>–</w:t>
      </w:r>
      <w:r w:rsidR="006203A0" w:rsidRPr="007B171B">
        <w:rPr>
          <w:lang w:val="fr-FR"/>
        </w:rPr>
        <w:tab/>
        <w:t xml:space="preserve">Toutes les Recommandations relevant de la Commission d'études 12 </w:t>
      </w:r>
    </w:p>
    <w:p w14:paraId="59CDF16F" w14:textId="0A42BCFA" w:rsidR="006203A0" w:rsidRPr="007B171B" w:rsidRDefault="006203A0" w:rsidP="005F0BBE">
      <w:pPr>
        <w:pStyle w:val="Headingb"/>
        <w:rPr>
          <w:lang w:val="fr-FR"/>
        </w:rPr>
      </w:pPr>
      <w:r w:rsidRPr="007B171B">
        <w:rPr>
          <w:lang w:val="fr-FR"/>
        </w:rPr>
        <w:t>Questions</w:t>
      </w:r>
    </w:p>
    <w:p w14:paraId="4CB40CE9" w14:textId="63AB3CA9" w:rsidR="006203A0" w:rsidRPr="007B171B" w:rsidRDefault="00585BFC" w:rsidP="005F0BBE">
      <w:pPr>
        <w:pStyle w:val="enumlev1"/>
        <w:rPr>
          <w:lang w:val="fr-FR"/>
        </w:rPr>
      </w:pPr>
      <w:r w:rsidRPr="007B171B">
        <w:rPr>
          <w:lang w:val="fr-FR"/>
        </w:rPr>
        <w:t>–</w:t>
      </w:r>
      <w:r w:rsidR="006203A0" w:rsidRPr="007B171B">
        <w:rPr>
          <w:lang w:val="fr-FR"/>
        </w:rPr>
        <w:tab/>
        <w:t>Toute Question de l'UIT-T traitant des aspects de la qualité de service/qualité d'expérience</w:t>
      </w:r>
    </w:p>
    <w:p w14:paraId="32601B77" w14:textId="3D586D88" w:rsidR="006203A0" w:rsidRPr="007B171B" w:rsidRDefault="006203A0" w:rsidP="005F0BBE">
      <w:pPr>
        <w:pStyle w:val="Headingb"/>
        <w:rPr>
          <w:lang w:val="fr-FR"/>
        </w:rPr>
      </w:pPr>
      <w:r w:rsidRPr="007B171B">
        <w:rPr>
          <w:lang w:val="fr-FR" w:eastAsia="ko-KR"/>
        </w:rPr>
        <w:t>Commissions d'études</w:t>
      </w:r>
    </w:p>
    <w:p w14:paraId="2C0A6F63" w14:textId="2A8A5B07" w:rsidR="006203A0" w:rsidRPr="007B171B" w:rsidRDefault="00585BFC" w:rsidP="005F0BBE">
      <w:pPr>
        <w:pStyle w:val="enumlev1"/>
        <w:rPr>
          <w:lang w:val="fr-FR" w:eastAsia="ko-KR"/>
        </w:rPr>
      </w:pPr>
      <w:r w:rsidRPr="007B171B">
        <w:rPr>
          <w:lang w:val="fr-FR"/>
        </w:rPr>
        <w:t>–</w:t>
      </w:r>
      <w:r w:rsidR="006203A0" w:rsidRPr="007B171B">
        <w:rPr>
          <w:lang w:val="fr-FR"/>
        </w:rPr>
        <w:tab/>
        <w:t xml:space="preserve">Toutes les </w:t>
      </w:r>
      <w:r w:rsidR="006203A0" w:rsidRPr="007B171B">
        <w:rPr>
          <w:lang w:val="fr-FR" w:eastAsia="ko-KR"/>
        </w:rPr>
        <w:t>Commissions d'études de l'UIT-T dont les activités se rapportent à la qualité de service</w:t>
      </w:r>
    </w:p>
    <w:p w14:paraId="275FE390" w14:textId="046ECDEB" w:rsidR="006203A0" w:rsidRPr="007B171B" w:rsidRDefault="0095449E" w:rsidP="005F0BBE">
      <w:pPr>
        <w:pStyle w:val="Headingb"/>
        <w:rPr>
          <w:lang w:val="fr-FR"/>
        </w:rPr>
      </w:pPr>
      <w:r w:rsidRPr="007B171B">
        <w:rPr>
          <w:lang w:val="fr-FR"/>
        </w:rPr>
        <w:t>Autres o</w:t>
      </w:r>
      <w:r w:rsidR="006203A0" w:rsidRPr="007B171B">
        <w:rPr>
          <w:lang w:val="fr-FR"/>
        </w:rPr>
        <w:t>rganismes</w:t>
      </w:r>
    </w:p>
    <w:p w14:paraId="1F485A36" w14:textId="75129953" w:rsidR="006203A0" w:rsidRPr="007B171B" w:rsidRDefault="00585BFC" w:rsidP="005F0BBE">
      <w:pPr>
        <w:pStyle w:val="enumlev1"/>
        <w:rPr>
          <w:lang w:val="fr-FR"/>
        </w:rPr>
      </w:pPr>
      <w:r w:rsidRPr="007B171B">
        <w:rPr>
          <w:lang w:val="fr-FR"/>
        </w:rPr>
        <w:t>–</w:t>
      </w:r>
      <w:r w:rsidR="006203A0" w:rsidRPr="007B171B">
        <w:rPr>
          <w:lang w:val="fr-FR"/>
        </w:rPr>
        <w:tab/>
        <w:t>Toutes les organisations de normalisation travaillant sur la qualité de service/qualité d'expérience, telles que ETSI, IETF, ATIS, TIA, IEEE, 3GPP, MEF, BBF, etc.</w:t>
      </w:r>
      <w:r w:rsidR="006203A0" w:rsidRPr="007B171B">
        <w:rPr>
          <w:lang w:val="fr-FR"/>
        </w:rPr>
        <w:br w:type="page"/>
      </w:r>
    </w:p>
    <w:p w14:paraId="35B99512" w14:textId="77777777" w:rsidR="006203A0" w:rsidRPr="007B171B" w:rsidRDefault="006203A0" w:rsidP="005F0BBE">
      <w:pPr>
        <w:pStyle w:val="QuestionNo"/>
        <w:rPr>
          <w:lang w:val="fr-FR"/>
        </w:rPr>
      </w:pPr>
      <w:r w:rsidRPr="007B171B">
        <w:rPr>
          <w:lang w:val="fr-FR"/>
        </w:rPr>
        <w:lastRenderedPageBreak/>
        <w:t>PROJET DE QUESTION B/12</w:t>
      </w:r>
    </w:p>
    <w:p w14:paraId="2B98AA02" w14:textId="77777777" w:rsidR="006203A0" w:rsidRPr="007B171B" w:rsidRDefault="006203A0" w:rsidP="005F0BBE">
      <w:pPr>
        <w:pStyle w:val="Questiontitle"/>
        <w:rPr>
          <w:lang w:val="fr-FR"/>
        </w:rPr>
      </w:pPr>
      <w:r w:rsidRPr="007B171B">
        <w:rPr>
          <w:lang w:val="fr-FR"/>
        </w:rPr>
        <w:t>Définitions, guides et cadres relatifs à la qualité de service/qualité d'expérience</w:t>
      </w:r>
    </w:p>
    <w:p w14:paraId="1ABED9BB" w14:textId="79BFFAFA" w:rsidR="006203A0" w:rsidRPr="007B171B" w:rsidRDefault="006203A0" w:rsidP="005F0BBE">
      <w:pPr>
        <w:rPr>
          <w:lang w:val="fr-FR"/>
        </w:rPr>
      </w:pPr>
      <w:r w:rsidRPr="007B171B">
        <w:rPr>
          <w:lang w:val="fr-FR"/>
        </w:rPr>
        <w:t>(Suite de la Question 2/12</w:t>
      </w:r>
      <w:r w:rsidRPr="007B171B">
        <w:rPr>
          <w:rFonts w:eastAsia="Times New Roman"/>
          <w:lang w:val="fr-FR"/>
        </w:rPr>
        <w:t>)</w:t>
      </w:r>
    </w:p>
    <w:p w14:paraId="26B3ADF5" w14:textId="77777777" w:rsidR="006203A0" w:rsidRPr="007B171B" w:rsidRDefault="006203A0" w:rsidP="005F0BBE">
      <w:pPr>
        <w:pStyle w:val="Heading3"/>
        <w:rPr>
          <w:lang w:val="fr-FR"/>
        </w:rPr>
      </w:pPr>
      <w:r w:rsidRPr="007B171B">
        <w:rPr>
          <w:lang w:val="fr-FR"/>
        </w:rPr>
        <w:t>B.1</w:t>
      </w:r>
      <w:r w:rsidRPr="007B171B">
        <w:rPr>
          <w:lang w:val="fr-FR"/>
        </w:rPr>
        <w:tab/>
        <w:t>Motifs</w:t>
      </w:r>
    </w:p>
    <w:p w14:paraId="56254D5F" w14:textId="6C5A3942" w:rsidR="006203A0" w:rsidRPr="007B171B" w:rsidRDefault="00B0541E" w:rsidP="005F0BBE">
      <w:pPr>
        <w:rPr>
          <w:lang w:val="fr-FR"/>
        </w:rPr>
      </w:pPr>
      <w:r w:rsidRPr="007B171B">
        <w:rPr>
          <w:lang w:val="fr-FR"/>
        </w:rPr>
        <w:t xml:space="preserve">La présente </w:t>
      </w:r>
      <w:r w:rsidR="006203A0" w:rsidRPr="007B171B">
        <w:rPr>
          <w:lang w:val="fr-FR"/>
        </w:rPr>
        <w:t xml:space="preserve">Question </w:t>
      </w:r>
      <w:r w:rsidRPr="007B171B">
        <w:rPr>
          <w:lang w:val="fr-FR"/>
        </w:rPr>
        <w:t>centralise les travaux sur</w:t>
      </w:r>
      <w:r w:rsidR="006203A0" w:rsidRPr="007B171B">
        <w:rPr>
          <w:lang w:val="fr-FR"/>
        </w:rPr>
        <w:t xml:space="preserve"> les</w:t>
      </w:r>
      <w:r w:rsidR="00C25CAC" w:rsidRPr="007B171B">
        <w:rPr>
          <w:lang w:val="fr-FR"/>
        </w:rPr>
        <w:t xml:space="preserve"> termes et les</w:t>
      </w:r>
      <w:r w:rsidR="006203A0" w:rsidRPr="007B171B">
        <w:rPr>
          <w:lang w:val="fr-FR"/>
        </w:rPr>
        <w:t xml:space="preserve"> définitions qui sont nécessaires à </w:t>
      </w:r>
      <w:r w:rsidRPr="007B171B">
        <w:rPr>
          <w:lang w:val="fr-FR"/>
        </w:rPr>
        <w:t>l'appui</w:t>
      </w:r>
      <w:r w:rsidR="006203A0" w:rsidRPr="007B171B">
        <w:rPr>
          <w:lang w:val="fr-FR"/>
        </w:rPr>
        <w:t xml:space="preserve"> des Recommandations nouvelles ou révisées, élaborées dans le cadre des autres Questions </w:t>
      </w:r>
      <w:r w:rsidRPr="007B171B">
        <w:rPr>
          <w:lang w:val="fr-FR"/>
        </w:rPr>
        <w:t xml:space="preserve">confiées à </w:t>
      </w:r>
      <w:r w:rsidR="006203A0" w:rsidRPr="007B171B">
        <w:rPr>
          <w:lang w:val="fr-FR"/>
        </w:rPr>
        <w:t>la Commission d'études 12.</w:t>
      </w:r>
    </w:p>
    <w:p w14:paraId="70160648" w14:textId="41F688AC" w:rsidR="006203A0" w:rsidRPr="007B171B" w:rsidRDefault="006203A0" w:rsidP="005F0BBE">
      <w:pPr>
        <w:rPr>
          <w:lang w:val="fr-FR"/>
        </w:rPr>
      </w:pPr>
      <w:r w:rsidRPr="007B171B">
        <w:rPr>
          <w:lang w:val="fr-FR"/>
        </w:rPr>
        <w:t xml:space="preserve">Par ailleurs, la présente Question répond au besoin qu'ont les nouveaux participants de l'UIT-T de comprendre les concepts et les Recommandations concernant la qualité de service, la téléphonométrie, la qualité de transmission, etc. Des </w:t>
      </w:r>
      <w:r w:rsidR="00EB1806" w:rsidRPr="007B171B">
        <w:rPr>
          <w:lang w:val="fr-FR"/>
        </w:rPr>
        <w:t>tutoriels</w:t>
      </w:r>
      <w:r w:rsidRPr="007B171B">
        <w:rPr>
          <w:lang w:val="fr-FR"/>
        </w:rPr>
        <w:t xml:space="preserve"> et des guides peuvent être élaborés à ces fins. En vue d'aider tous les membres et de les informer sur les travaux menés au sein de la Commission d'études, il est utile de concevoir des tutoriels, des cadres, des foires aux questions, des mises en </w:t>
      </w:r>
      <w:r w:rsidR="007B171B" w:rsidRPr="007B171B">
        <w:rPr>
          <w:lang w:val="fr-FR"/>
        </w:rPr>
        <w:t>œuvre</w:t>
      </w:r>
      <w:r w:rsidRPr="007B171B">
        <w:rPr>
          <w:lang w:val="fr-FR"/>
        </w:rPr>
        <w:t xml:space="preserve"> de référence, etc., et de les placer sur le site web de la Commission</w:t>
      </w:r>
      <w:r w:rsidR="0018311D" w:rsidRPr="007B171B">
        <w:rPr>
          <w:lang w:val="fr-FR"/>
        </w:rPr>
        <w:t xml:space="preserve"> </w:t>
      </w:r>
      <w:r w:rsidRPr="007B171B">
        <w:rPr>
          <w:lang w:val="fr-FR"/>
        </w:rPr>
        <w:t>d'études.</w:t>
      </w:r>
    </w:p>
    <w:p w14:paraId="17FBF105" w14:textId="77777777" w:rsidR="006203A0" w:rsidRPr="007B171B" w:rsidRDefault="006203A0" w:rsidP="005F0BBE">
      <w:pPr>
        <w:rPr>
          <w:lang w:val="fr-FR"/>
        </w:rPr>
      </w:pPr>
      <w:r w:rsidRPr="007B171B">
        <w:rPr>
          <w:lang w:val="fr-FR"/>
        </w:rPr>
        <w:t xml:space="preserve">Les principales Recommandations et principaux Manuels suivants, en vigueur au moment de l'approbation de cette Question, relèvent de celle-ci: </w:t>
      </w:r>
    </w:p>
    <w:p w14:paraId="3759FFD8" w14:textId="77777777" w:rsidR="006203A0" w:rsidRPr="007B171B" w:rsidRDefault="006203A0" w:rsidP="005F0BBE">
      <w:pPr>
        <w:pStyle w:val="enumlev1"/>
        <w:rPr>
          <w:lang w:val="fr-FR"/>
        </w:rPr>
      </w:pPr>
      <w:r w:rsidRPr="007B171B">
        <w:rPr>
          <w:lang w:val="fr-FR"/>
        </w:rPr>
        <w:t>–</w:t>
      </w:r>
      <w:r w:rsidRPr="007B171B">
        <w:rPr>
          <w:lang w:val="fr-FR"/>
        </w:rPr>
        <w:tab/>
        <w:t>les Recommandations UIT-T P.10/G.100, G.100.1, G.191, G.192, P.800.1, P.800.2 et G.1000;</w:t>
      </w:r>
    </w:p>
    <w:p w14:paraId="12B8CFB2" w14:textId="77777777" w:rsidR="006203A0" w:rsidRPr="007B171B" w:rsidRDefault="006203A0" w:rsidP="005F0BBE">
      <w:pPr>
        <w:pStyle w:val="enumlev1"/>
        <w:rPr>
          <w:lang w:val="fr-FR"/>
        </w:rPr>
      </w:pPr>
      <w:r w:rsidRPr="007B171B">
        <w:rPr>
          <w:lang w:val="fr-FR"/>
        </w:rPr>
        <w:t>–</w:t>
      </w:r>
      <w:r w:rsidRPr="007B171B">
        <w:rPr>
          <w:lang w:val="fr-FR"/>
        </w:rPr>
        <w:tab/>
        <w:t>le Manuel sur la qualité de service; le Manuel sur la planification des réseaux; le Manuel sur les procédures pratiques d'évaluation subjective; le Manuel de téléphonométrie.</w:t>
      </w:r>
    </w:p>
    <w:p w14:paraId="5704AB6A" w14:textId="13D315C2" w:rsidR="006203A0" w:rsidRPr="007B171B" w:rsidRDefault="006203A0" w:rsidP="005F0BBE">
      <w:pPr>
        <w:pStyle w:val="Heading3"/>
        <w:rPr>
          <w:lang w:val="fr-FR"/>
        </w:rPr>
      </w:pPr>
      <w:r w:rsidRPr="007B171B">
        <w:rPr>
          <w:lang w:val="fr-FR"/>
        </w:rPr>
        <w:t>B.2</w:t>
      </w:r>
      <w:r w:rsidRPr="007B171B">
        <w:rPr>
          <w:lang w:val="fr-FR"/>
        </w:rPr>
        <w:tab/>
        <w:t>Question</w:t>
      </w:r>
    </w:p>
    <w:p w14:paraId="6930F3D9" w14:textId="5C538399" w:rsidR="006203A0" w:rsidRPr="007B171B" w:rsidRDefault="006203A0" w:rsidP="005F0BBE">
      <w:pPr>
        <w:rPr>
          <w:lang w:val="fr-FR"/>
        </w:rPr>
      </w:pPr>
      <w:r w:rsidRPr="007B171B">
        <w:rPr>
          <w:lang w:val="fr-FR"/>
        </w:rPr>
        <w:t xml:space="preserve">Les sujets d'étude </w:t>
      </w:r>
      <w:r w:rsidR="004621F7" w:rsidRPr="007B171B">
        <w:rPr>
          <w:lang w:val="fr-FR"/>
        </w:rPr>
        <w:t xml:space="preserve">à examiner </w:t>
      </w:r>
      <w:r w:rsidRPr="007B171B">
        <w:rPr>
          <w:lang w:val="fr-FR"/>
        </w:rPr>
        <w:t>sont notamment les suivants (la liste n'étant pas exhaustive):</w:t>
      </w:r>
    </w:p>
    <w:p w14:paraId="1607ACB8" w14:textId="77777777" w:rsidR="006203A0" w:rsidRPr="007B171B" w:rsidRDefault="006203A0" w:rsidP="005F0BBE">
      <w:pPr>
        <w:pStyle w:val="enumlev1"/>
        <w:rPr>
          <w:lang w:val="fr-FR"/>
        </w:rPr>
      </w:pPr>
      <w:r w:rsidRPr="007B171B">
        <w:rPr>
          <w:lang w:val="fr-FR"/>
        </w:rPr>
        <w:t>–</w:t>
      </w:r>
      <w:r w:rsidRPr="007B171B">
        <w:rPr>
          <w:lang w:val="fr-FR"/>
        </w:rPr>
        <w:tab/>
        <w:t>Quelles sont les définitions nouvelles ou révisées qu'il convient d'introduire dans les Recommandations P.10/G.100?</w:t>
      </w:r>
    </w:p>
    <w:p w14:paraId="3F79BD00" w14:textId="4B4378A7" w:rsidR="006203A0" w:rsidRPr="007B171B" w:rsidRDefault="006203A0" w:rsidP="005F0BBE">
      <w:pPr>
        <w:pStyle w:val="enumlev1"/>
        <w:rPr>
          <w:lang w:val="fr-FR"/>
        </w:rPr>
      </w:pPr>
      <w:r w:rsidRPr="007B171B">
        <w:rPr>
          <w:lang w:val="fr-FR"/>
        </w:rPr>
        <w:t>–</w:t>
      </w:r>
      <w:r w:rsidRPr="007B171B">
        <w:rPr>
          <w:lang w:val="fr-FR"/>
        </w:rPr>
        <w:tab/>
        <w:t xml:space="preserve">Quels sont les nouveaux paragraphes à rédiger pour mettre à jour les </w:t>
      </w:r>
      <w:r w:rsidR="00EB3E3E" w:rsidRPr="007B171B">
        <w:rPr>
          <w:lang w:val="fr-FR"/>
        </w:rPr>
        <w:t xml:space="preserve">guides ou </w:t>
      </w:r>
      <w:r w:rsidR="00C11D56" w:rsidRPr="007B171B">
        <w:rPr>
          <w:lang w:val="fr-FR"/>
        </w:rPr>
        <w:t xml:space="preserve">les </w:t>
      </w:r>
      <w:r w:rsidR="00EB3E3E" w:rsidRPr="007B171B">
        <w:rPr>
          <w:lang w:val="fr-FR"/>
        </w:rPr>
        <w:t>tutoriels</w:t>
      </w:r>
      <w:r w:rsidRPr="007B171B">
        <w:rPr>
          <w:lang w:val="fr-FR"/>
        </w:rPr>
        <w:t>? Comment assurer une plus grande visibilité et une meilleure utilisation de ces outils?</w:t>
      </w:r>
    </w:p>
    <w:p w14:paraId="3C547EA5" w14:textId="7B04F0DC" w:rsidR="006203A0" w:rsidRPr="007B171B" w:rsidRDefault="006203A0" w:rsidP="005F0BBE">
      <w:pPr>
        <w:pStyle w:val="enumlev1"/>
        <w:rPr>
          <w:lang w:val="fr-FR"/>
        </w:rPr>
      </w:pPr>
      <w:r w:rsidRPr="007B171B">
        <w:rPr>
          <w:lang w:val="fr-FR"/>
        </w:rPr>
        <w:t>–</w:t>
      </w:r>
      <w:r w:rsidRPr="007B171B">
        <w:rPr>
          <w:lang w:val="fr-FR"/>
        </w:rPr>
        <w:tab/>
        <w:t xml:space="preserve">Quels sont les outils (foire aux questions, mises en </w:t>
      </w:r>
      <w:r w:rsidR="007B171B" w:rsidRPr="007B171B">
        <w:rPr>
          <w:lang w:val="fr-FR"/>
        </w:rPr>
        <w:t>œuvre</w:t>
      </w:r>
      <w:r w:rsidRPr="007B171B">
        <w:rPr>
          <w:lang w:val="fr-FR"/>
        </w:rPr>
        <w:t xml:space="preserve"> de référence, tutoriels, etc.) qui peuvent être mis à disposition sur le site web de la Commission d'études?</w:t>
      </w:r>
    </w:p>
    <w:p w14:paraId="108B4B06" w14:textId="77777777" w:rsidR="006203A0" w:rsidRPr="007B171B" w:rsidRDefault="006203A0" w:rsidP="005F0BBE">
      <w:pPr>
        <w:pStyle w:val="enumlev1"/>
        <w:rPr>
          <w:lang w:val="fr-FR"/>
        </w:rPr>
      </w:pPr>
      <w:r w:rsidRPr="007B171B">
        <w:rPr>
          <w:lang w:val="fr-FR"/>
        </w:rPr>
        <w:t>–</w:t>
      </w:r>
      <w:r w:rsidRPr="007B171B">
        <w:rPr>
          <w:lang w:val="fr-FR"/>
        </w:rPr>
        <w:tab/>
        <w:t>Quels sont les guides qui sont nécessaires pour aider les utilisateurs à appliquer les nouvelles Recommandations?</w:t>
      </w:r>
    </w:p>
    <w:p w14:paraId="4AC9D8CE" w14:textId="77777777" w:rsidR="006203A0" w:rsidRPr="007B171B" w:rsidRDefault="006203A0" w:rsidP="005F0BBE">
      <w:pPr>
        <w:pStyle w:val="Heading3"/>
        <w:rPr>
          <w:lang w:val="fr-FR"/>
        </w:rPr>
      </w:pPr>
      <w:r w:rsidRPr="007B171B">
        <w:rPr>
          <w:lang w:val="fr-FR"/>
        </w:rPr>
        <w:t>B.3</w:t>
      </w:r>
      <w:r w:rsidRPr="007B171B">
        <w:rPr>
          <w:lang w:val="fr-FR"/>
        </w:rPr>
        <w:tab/>
        <w:t>Tâches</w:t>
      </w:r>
    </w:p>
    <w:p w14:paraId="3C8F3672" w14:textId="77777777" w:rsidR="006203A0" w:rsidRPr="007B171B" w:rsidRDefault="006203A0" w:rsidP="005F0BBE">
      <w:pPr>
        <w:rPr>
          <w:lang w:val="fr-FR"/>
        </w:rPr>
      </w:pPr>
      <w:r w:rsidRPr="007B171B">
        <w:rPr>
          <w:lang w:val="fr-FR"/>
        </w:rPr>
        <w:t>Les tâches sont notamment les suivantes (la liste n'étant pas exhaustive):</w:t>
      </w:r>
    </w:p>
    <w:p w14:paraId="5D28848F" w14:textId="77777777" w:rsidR="006203A0" w:rsidRPr="007B171B" w:rsidRDefault="006203A0" w:rsidP="005F0BBE">
      <w:pPr>
        <w:pStyle w:val="enumlev1"/>
        <w:rPr>
          <w:lang w:val="fr-FR"/>
        </w:rPr>
      </w:pPr>
      <w:r w:rsidRPr="007B171B">
        <w:rPr>
          <w:lang w:val="fr-FR"/>
        </w:rPr>
        <w:t>–</w:t>
      </w:r>
      <w:r w:rsidRPr="007B171B">
        <w:rPr>
          <w:lang w:val="fr-FR"/>
        </w:rPr>
        <w:tab/>
        <w:t>Prendre des mesures visant à mettre à jour les Recommandations existantes, ou élaborer de nouvelles Recommandations relatives aux définitions.</w:t>
      </w:r>
    </w:p>
    <w:p w14:paraId="76725749" w14:textId="0AEC70B5" w:rsidR="006203A0" w:rsidRPr="007B171B" w:rsidRDefault="006203A0" w:rsidP="005F0BBE">
      <w:pPr>
        <w:pStyle w:val="enumlev1"/>
        <w:rPr>
          <w:lang w:val="fr-FR"/>
        </w:rPr>
      </w:pPr>
      <w:r w:rsidRPr="007B171B">
        <w:rPr>
          <w:lang w:val="fr-FR"/>
        </w:rPr>
        <w:t>–</w:t>
      </w:r>
      <w:r w:rsidRPr="007B171B">
        <w:rPr>
          <w:lang w:val="fr-FR"/>
        </w:rPr>
        <w:tab/>
        <w:t xml:space="preserve">Mettre à jour ou </w:t>
      </w:r>
      <w:r w:rsidR="003A3417" w:rsidRPr="007B171B">
        <w:rPr>
          <w:lang w:val="fr-FR"/>
        </w:rPr>
        <w:t xml:space="preserve">élaborer </w:t>
      </w:r>
      <w:r w:rsidRPr="007B171B">
        <w:rPr>
          <w:lang w:val="fr-FR"/>
        </w:rPr>
        <w:t>des guides</w:t>
      </w:r>
      <w:r w:rsidR="0095449E" w:rsidRPr="007B171B">
        <w:rPr>
          <w:lang w:val="fr-FR"/>
        </w:rPr>
        <w:t xml:space="preserve"> ou</w:t>
      </w:r>
      <w:r w:rsidRPr="007B171B">
        <w:rPr>
          <w:lang w:val="fr-FR"/>
        </w:rPr>
        <w:t xml:space="preserve"> des tutoriels à l'intention des utilisateurs des Recommandations.</w:t>
      </w:r>
    </w:p>
    <w:p w14:paraId="1B8B7698" w14:textId="77777777" w:rsidR="006203A0" w:rsidRPr="007B171B" w:rsidRDefault="006203A0" w:rsidP="005F0BBE">
      <w:pPr>
        <w:pStyle w:val="enumlev1"/>
        <w:rPr>
          <w:lang w:val="fr-FR"/>
        </w:rPr>
      </w:pPr>
      <w:r w:rsidRPr="007B171B">
        <w:rPr>
          <w:lang w:val="fr-FR"/>
        </w:rPr>
        <w:t>–</w:t>
      </w:r>
      <w:r w:rsidRPr="007B171B">
        <w:rPr>
          <w:lang w:val="fr-FR"/>
        </w:rPr>
        <w:tab/>
        <w:t>Créer des outils susceptibles d'aider les non-spécialistes à comprendre et à appliquer les nouvelles Recommandations. Certains de ces outils devraient être placés sur le site web de la Commission d'études.</w:t>
      </w:r>
    </w:p>
    <w:p w14:paraId="50516E6C" w14:textId="30061DBB" w:rsidR="006203A0" w:rsidRPr="007B171B" w:rsidRDefault="006203A0" w:rsidP="005F0BBE">
      <w:pPr>
        <w:rPr>
          <w:lang w:val="fr-FR"/>
        </w:rPr>
      </w:pPr>
      <w:r w:rsidRPr="007B171B">
        <w:rPr>
          <w:lang w:val="fr-FR"/>
        </w:rPr>
        <w:t>L'état actuel d'avancement des travaux au titre de cette Question e</w:t>
      </w:r>
      <w:r w:rsidR="008543CF" w:rsidRPr="007B171B">
        <w:rPr>
          <w:lang w:val="fr-FR"/>
        </w:rPr>
        <w:t xml:space="preserve">st indiqué dans le programme de </w:t>
      </w:r>
      <w:r w:rsidRPr="007B171B">
        <w:rPr>
          <w:lang w:val="fr-FR"/>
        </w:rPr>
        <w:t xml:space="preserve">travail de la </w:t>
      </w:r>
      <w:r w:rsidR="00A73057" w:rsidRPr="007B171B">
        <w:rPr>
          <w:lang w:val="fr-FR" w:eastAsia="ko-KR"/>
        </w:rPr>
        <w:t xml:space="preserve">CE </w:t>
      </w:r>
      <w:r w:rsidRPr="007B171B">
        <w:rPr>
          <w:lang w:val="fr-FR" w:eastAsia="ko-KR"/>
        </w:rPr>
        <w:t xml:space="preserve">12 à l'adresse suivante: </w:t>
      </w:r>
      <w:hyperlink r:id="rId11" w:history="1">
        <w:r w:rsidR="00D227BE" w:rsidRPr="007B171B">
          <w:rPr>
            <w:rStyle w:val="Hyperlink"/>
            <w:lang w:val="fr-FR"/>
          </w:rPr>
          <w:t>http://www.itu.int/ITU-T/workprog/wp_search.aspx?q=2/12</w:t>
        </w:r>
      </w:hyperlink>
      <w:r w:rsidRPr="007B171B">
        <w:rPr>
          <w:lang w:val="fr-FR"/>
        </w:rPr>
        <w:t>.</w:t>
      </w:r>
    </w:p>
    <w:p w14:paraId="5F0610D4" w14:textId="1C822CC4" w:rsidR="006203A0" w:rsidRPr="007B171B" w:rsidRDefault="006203A0" w:rsidP="005F0BBE">
      <w:pPr>
        <w:pStyle w:val="Heading3"/>
        <w:rPr>
          <w:lang w:val="fr-FR"/>
        </w:rPr>
      </w:pPr>
      <w:r w:rsidRPr="007B171B">
        <w:rPr>
          <w:lang w:val="fr-FR"/>
        </w:rPr>
        <w:lastRenderedPageBreak/>
        <w:t>B.4</w:t>
      </w:r>
      <w:r w:rsidRPr="007B171B">
        <w:rPr>
          <w:lang w:val="fr-FR"/>
        </w:rPr>
        <w:tab/>
        <w:t>Relations</w:t>
      </w:r>
    </w:p>
    <w:p w14:paraId="0D60C61F" w14:textId="29DE6187" w:rsidR="00D227BE" w:rsidRPr="007B171B" w:rsidRDefault="00D227BE" w:rsidP="005F0BBE">
      <w:pPr>
        <w:pStyle w:val="Headingb"/>
        <w:rPr>
          <w:lang w:val="fr-FR"/>
        </w:rPr>
      </w:pPr>
      <w:r w:rsidRPr="007B171B">
        <w:rPr>
          <w:lang w:val="fr-FR"/>
        </w:rPr>
        <w:t>Grandes orientations du SMSI</w:t>
      </w:r>
    </w:p>
    <w:p w14:paraId="549D4CE1" w14:textId="77777777" w:rsidR="00D227BE" w:rsidRPr="007B171B" w:rsidRDefault="00D227BE" w:rsidP="005F0BBE">
      <w:pPr>
        <w:pStyle w:val="enumlev1"/>
        <w:rPr>
          <w:lang w:val="fr-FR"/>
        </w:rPr>
      </w:pPr>
      <w:r w:rsidRPr="007B171B">
        <w:rPr>
          <w:lang w:val="fr-FR"/>
        </w:rPr>
        <w:t>–</w:t>
      </w:r>
      <w:r w:rsidRPr="007B171B">
        <w:rPr>
          <w:lang w:val="fr-FR"/>
        </w:rPr>
        <w:tab/>
        <w:t>C2</w:t>
      </w:r>
    </w:p>
    <w:p w14:paraId="319B47BA" w14:textId="53503183" w:rsidR="00D227BE" w:rsidRPr="007B171B" w:rsidRDefault="00D227BE" w:rsidP="005F0BBE">
      <w:pPr>
        <w:pStyle w:val="Headingb"/>
        <w:rPr>
          <w:lang w:val="fr-FR"/>
        </w:rPr>
      </w:pPr>
      <w:r w:rsidRPr="007B171B">
        <w:rPr>
          <w:lang w:val="fr-FR"/>
        </w:rPr>
        <w:t>Objectifs de développement durable (ODD)</w:t>
      </w:r>
    </w:p>
    <w:p w14:paraId="48FC2D40" w14:textId="2D1B8B4E" w:rsidR="00D227BE" w:rsidRPr="007B171B" w:rsidRDefault="00D227BE" w:rsidP="005F0BBE">
      <w:pPr>
        <w:pStyle w:val="enumlev1"/>
        <w:rPr>
          <w:lang w:val="fr-FR"/>
        </w:rPr>
      </w:pPr>
      <w:r w:rsidRPr="007B171B">
        <w:rPr>
          <w:lang w:val="fr-FR"/>
        </w:rPr>
        <w:t>–</w:t>
      </w:r>
      <w:r w:rsidRPr="007B171B">
        <w:rPr>
          <w:lang w:val="fr-FR"/>
        </w:rPr>
        <w:tab/>
        <w:t>9</w:t>
      </w:r>
    </w:p>
    <w:p w14:paraId="0770AFFE" w14:textId="468854A4" w:rsidR="0095449E" w:rsidRPr="007B171B" w:rsidRDefault="0095449E" w:rsidP="005F0BBE">
      <w:pPr>
        <w:pStyle w:val="Headingb"/>
        <w:rPr>
          <w:lang w:val="fr-FR"/>
        </w:rPr>
      </w:pPr>
      <w:r w:rsidRPr="007B171B">
        <w:rPr>
          <w:lang w:val="fr-FR"/>
        </w:rPr>
        <w:t>Recommandations</w:t>
      </w:r>
    </w:p>
    <w:p w14:paraId="06C08EEE" w14:textId="02157B50" w:rsidR="006203A0" w:rsidRPr="007B171B" w:rsidRDefault="00B31404" w:rsidP="005F0BBE">
      <w:pPr>
        <w:pStyle w:val="enumlev1"/>
        <w:rPr>
          <w:lang w:val="fr-FR"/>
        </w:rPr>
      </w:pPr>
      <w:r w:rsidRPr="007B171B">
        <w:rPr>
          <w:lang w:val="fr-FR"/>
        </w:rPr>
        <w:t>–</w:t>
      </w:r>
      <w:r w:rsidR="006203A0" w:rsidRPr="007B171B">
        <w:rPr>
          <w:lang w:val="fr-FR"/>
        </w:rPr>
        <w:tab/>
        <w:t xml:space="preserve">Toutes les Recommandations relevant de la Commission d'études 12 </w:t>
      </w:r>
    </w:p>
    <w:p w14:paraId="74A194A9" w14:textId="7724008D" w:rsidR="006203A0" w:rsidRPr="007B171B" w:rsidRDefault="006203A0" w:rsidP="005F0BBE">
      <w:pPr>
        <w:pStyle w:val="Headingb"/>
        <w:rPr>
          <w:lang w:val="fr-FR"/>
        </w:rPr>
      </w:pPr>
      <w:r w:rsidRPr="007B171B">
        <w:rPr>
          <w:lang w:val="fr-FR"/>
        </w:rPr>
        <w:t>Questions</w:t>
      </w:r>
    </w:p>
    <w:p w14:paraId="75D0FE6B" w14:textId="71296821" w:rsidR="006203A0" w:rsidRPr="007B171B" w:rsidRDefault="00B31404" w:rsidP="005F0BBE">
      <w:pPr>
        <w:pStyle w:val="enumlev1"/>
        <w:rPr>
          <w:lang w:val="fr-FR"/>
        </w:rPr>
      </w:pPr>
      <w:r w:rsidRPr="007B171B">
        <w:rPr>
          <w:lang w:val="fr-FR"/>
        </w:rPr>
        <w:t>–</w:t>
      </w:r>
      <w:r w:rsidR="006203A0" w:rsidRPr="007B171B">
        <w:rPr>
          <w:lang w:val="fr-FR"/>
        </w:rPr>
        <w:tab/>
        <w:t>Toutes les Questions relevant de la Commission d'études 12</w:t>
      </w:r>
    </w:p>
    <w:p w14:paraId="6DBD45C8" w14:textId="3B360D6B" w:rsidR="006203A0" w:rsidRPr="007B171B" w:rsidRDefault="006203A0" w:rsidP="005F0BBE">
      <w:pPr>
        <w:pStyle w:val="Headingb"/>
        <w:rPr>
          <w:lang w:val="fr-FR"/>
        </w:rPr>
      </w:pPr>
      <w:r w:rsidRPr="007B171B">
        <w:rPr>
          <w:lang w:val="fr-FR" w:eastAsia="ko-KR"/>
        </w:rPr>
        <w:t>Commissions d'études</w:t>
      </w:r>
    </w:p>
    <w:p w14:paraId="112AEDB0" w14:textId="2B39FBA1" w:rsidR="006203A0" w:rsidRPr="007B171B" w:rsidRDefault="00B31404" w:rsidP="005F0BBE">
      <w:pPr>
        <w:pStyle w:val="enumlev1"/>
        <w:rPr>
          <w:lang w:val="fr-FR" w:eastAsia="ko-KR"/>
        </w:rPr>
      </w:pPr>
      <w:r w:rsidRPr="007B171B">
        <w:rPr>
          <w:lang w:val="fr-FR"/>
        </w:rPr>
        <w:t>–</w:t>
      </w:r>
      <w:r w:rsidR="006203A0" w:rsidRPr="007B171B">
        <w:rPr>
          <w:lang w:val="fr-FR"/>
        </w:rPr>
        <w:tab/>
        <w:t xml:space="preserve">Toutes les </w:t>
      </w:r>
      <w:r w:rsidR="006203A0" w:rsidRPr="007B171B">
        <w:rPr>
          <w:lang w:val="fr-FR" w:eastAsia="ko-KR"/>
        </w:rPr>
        <w:t>Commissions d'études de l'UIT-T, de l'UIT-R et de l'UIT-D dont les activités se rapportent à la qualité de service</w:t>
      </w:r>
    </w:p>
    <w:p w14:paraId="36ED3F4C" w14:textId="23ADA6CD" w:rsidR="006203A0" w:rsidRPr="007B171B" w:rsidRDefault="0095449E" w:rsidP="005F0BBE">
      <w:pPr>
        <w:pStyle w:val="Headingb"/>
        <w:rPr>
          <w:lang w:val="fr-FR"/>
        </w:rPr>
      </w:pPr>
      <w:r w:rsidRPr="007B171B">
        <w:rPr>
          <w:lang w:val="fr-FR"/>
        </w:rPr>
        <w:t>Autres o</w:t>
      </w:r>
      <w:r w:rsidR="006203A0" w:rsidRPr="007B171B">
        <w:rPr>
          <w:lang w:val="fr-FR"/>
        </w:rPr>
        <w:t>rganismes</w:t>
      </w:r>
    </w:p>
    <w:p w14:paraId="46A20F97" w14:textId="24F875A8" w:rsidR="006203A0" w:rsidRPr="007B171B" w:rsidRDefault="00B31404" w:rsidP="005F0BBE">
      <w:pPr>
        <w:pStyle w:val="enumlev1"/>
        <w:rPr>
          <w:lang w:val="fr-FR"/>
        </w:rPr>
      </w:pPr>
      <w:r w:rsidRPr="007B171B">
        <w:rPr>
          <w:lang w:val="fr-FR"/>
        </w:rPr>
        <w:t>–</w:t>
      </w:r>
      <w:r w:rsidR="006203A0" w:rsidRPr="007B171B">
        <w:rPr>
          <w:lang w:val="fr-FR"/>
        </w:rPr>
        <w:tab/>
        <w:t>ETSI</w:t>
      </w:r>
    </w:p>
    <w:p w14:paraId="523CEA8C" w14:textId="77777777" w:rsidR="006203A0" w:rsidRPr="007B171B" w:rsidRDefault="006203A0" w:rsidP="005F0BBE">
      <w:pPr>
        <w:tabs>
          <w:tab w:val="clear" w:pos="1134"/>
          <w:tab w:val="clear" w:pos="1871"/>
          <w:tab w:val="clear" w:pos="2268"/>
        </w:tabs>
        <w:overflowPunct/>
        <w:autoSpaceDE/>
        <w:autoSpaceDN/>
        <w:adjustRightInd/>
        <w:spacing w:before="0"/>
        <w:textAlignment w:val="auto"/>
        <w:rPr>
          <w:lang w:val="fr-FR"/>
        </w:rPr>
      </w:pPr>
      <w:r w:rsidRPr="007B171B">
        <w:rPr>
          <w:lang w:val="fr-FR"/>
        </w:rPr>
        <w:br w:type="page"/>
      </w:r>
    </w:p>
    <w:p w14:paraId="05FEDCC5" w14:textId="77777777" w:rsidR="006203A0" w:rsidRPr="007B171B" w:rsidRDefault="006203A0" w:rsidP="005F0BBE">
      <w:pPr>
        <w:pStyle w:val="QuestionNo"/>
        <w:rPr>
          <w:lang w:val="fr-FR"/>
        </w:rPr>
      </w:pPr>
      <w:r w:rsidRPr="007B171B">
        <w:rPr>
          <w:lang w:val="fr-FR"/>
        </w:rPr>
        <w:lastRenderedPageBreak/>
        <w:t>PROJET DE Question C/12</w:t>
      </w:r>
    </w:p>
    <w:p w14:paraId="0F592ED1" w14:textId="77777777" w:rsidR="006203A0" w:rsidRPr="007B171B" w:rsidRDefault="006203A0" w:rsidP="005F0BBE">
      <w:pPr>
        <w:pStyle w:val="Questiontitle"/>
        <w:rPr>
          <w:lang w:val="fr-FR"/>
        </w:rPr>
      </w:pPr>
      <w:r w:rsidRPr="007B171B">
        <w:rPr>
          <w:lang w:val="fr-FR"/>
        </w:rPr>
        <w:t xml:space="preserve">Méthodes objectives pour l'évaluation des communications vocales </w:t>
      </w:r>
      <w:r w:rsidRPr="007B171B">
        <w:rPr>
          <w:lang w:val="fr-FR"/>
        </w:rPr>
        <w:br/>
        <w:t xml:space="preserve">et des communications audio à bord de véhicules </w:t>
      </w:r>
    </w:p>
    <w:p w14:paraId="6B65C67D" w14:textId="7520AC4D" w:rsidR="006203A0" w:rsidRPr="007B171B" w:rsidRDefault="006203A0" w:rsidP="005F0BBE">
      <w:pPr>
        <w:rPr>
          <w:lang w:val="fr-FR"/>
        </w:rPr>
      </w:pPr>
      <w:r w:rsidRPr="007B171B">
        <w:rPr>
          <w:lang w:val="fr-FR"/>
        </w:rPr>
        <w:t>(Suite de la Question 4/12</w:t>
      </w:r>
      <w:r w:rsidRPr="007B171B">
        <w:rPr>
          <w:rFonts w:eastAsia="Times New Roman"/>
          <w:lang w:val="fr-FR"/>
        </w:rPr>
        <w:t>)</w:t>
      </w:r>
    </w:p>
    <w:p w14:paraId="3A7C9CF3" w14:textId="0C81C22D" w:rsidR="006203A0" w:rsidRPr="007B171B" w:rsidRDefault="0095449E" w:rsidP="005F0BBE">
      <w:pPr>
        <w:pStyle w:val="Heading3"/>
        <w:keepNext w:val="0"/>
        <w:keepLines w:val="0"/>
        <w:rPr>
          <w:lang w:val="fr-FR"/>
        </w:rPr>
      </w:pPr>
      <w:r w:rsidRPr="007B171B">
        <w:rPr>
          <w:lang w:val="fr-FR"/>
        </w:rPr>
        <w:t>C</w:t>
      </w:r>
      <w:r w:rsidR="006203A0" w:rsidRPr="007B171B">
        <w:rPr>
          <w:lang w:val="fr-FR"/>
        </w:rPr>
        <w:t>.1</w:t>
      </w:r>
      <w:r w:rsidR="006203A0" w:rsidRPr="007B171B">
        <w:rPr>
          <w:lang w:val="fr-FR"/>
        </w:rPr>
        <w:tab/>
        <w:t>Motifs</w:t>
      </w:r>
    </w:p>
    <w:p w14:paraId="599DF3B6" w14:textId="14D158FF" w:rsidR="006203A0" w:rsidRPr="007B171B" w:rsidRDefault="006203A0" w:rsidP="005F0BBE">
      <w:pPr>
        <w:rPr>
          <w:lang w:val="fr-FR"/>
        </w:rPr>
      </w:pPr>
      <w:r w:rsidRPr="007B171B">
        <w:rPr>
          <w:lang w:val="fr-FR"/>
        </w:rPr>
        <w:t xml:space="preserve">Les systèmes d'infoloisirs, les services télématiques et tous les types de services de communication mobiles sont de plus en plus employés à bord des véhicules. Un nombre croissant de voitures modernes sont équipées de systèmes intégrés d'infoloisirs et de communication ainsi que de systèmes permettant de se connecter à des dispositifs personnels comme des téléphones intelligents. Afin de procurer à l'utilisateur une expérience qui soit bonne, sans distraire le conducteur et une qualité de communication satisfaisante et une qualité de dialogue optimale pour tous les services utilisant des signaux de parole, dans toutes les conditions de conduite, les diverses interfaces utilisateur et technologies doivent interagir de façon transparente et être optimisées pour l'environnement de la voiture. Tous les services et toutes les technologies installés dans la voiture ne doivent pas distraire le conducteur de sa tâche principale. On a donc besoin de dispositifs évolués mains libres qui exigent un traitement sophistiqué du signal, adapté à </w:t>
      </w:r>
      <w:r w:rsidR="006C0E0E" w:rsidRPr="007B171B">
        <w:rPr>
          <w:lang w:val="fr-FR"/>
        </w:rPr>
        <w:t>une voiture donnée/chaque véhicule</w:t>
      </w:r>
      <w:r w:rsidRPr="007B171B">
        <w:rPr>
          <w:lang w:val="fr-FR"/>
        </w:rPr>
        <w:t>, afin de pouvoir garantir une très bonne qualité vocale aussi bien pour le conducteur que pour l'interlocuteur distant. Les exigences particulières pour les communications d'urgence doivent être examinées. On a besoin de systèmes de reconnaissance vocale et de systèmes de dialogue très sophistiqués pour pouvoir utiliser des services vocaux à bord de véhicules. Les systèmes de communication à bord de véhicules doivent être optimisés pour offrir une amélioration de la qualité de la parole qui soit très naturelle pour tous les types de communication à bord de véhicules. Les systèmes de zones qui permettent d'utiliser différents services audio/vocaux dans différentes zones à bord de véhicules doivent être examinés</w:t>
      </w:r>
      <w:r w:rsidRPr="007B171B">
        <w:rPr>
          <w:rFonts w:eastAsia="Times New Roman"/>
          <w:lang w:val="fr-FR"/>
        </w:rPr>
        <w:t>.</w:t>
      </w:r>
    </w:p>
    <w:p w14:paraId="1B9B7A5D" w14:textId="3783267B" w:rsidR="006203A0" w:rsidRPr="007B171B" w:rsidRDefault="006203A0" w:rsidP="005F0BBE">
      <w:pPr>
        <w:rPr>
          <w:lang w:val="fr-FR"/>
        </w:rPr>
      </w:pPr>
      <w:r w:rsidRPr="007B171B">
        <w:rPr>
          <w:lang w:val="fr-FR"/>
        </w:rPr>
        <w:t xml:space="preserve">L'utilisation de casques et d'autres dispositifs mains libres est devenue obligatoire dans un nombre croissant de pays et </w:t>
      </w:r>
      <w:r w:rsidR="00CE677E" w:rsidRPr="007B171B">
        <w:rPr>
          <w:lang w:val="fr-FR"/>
        </w:rPr>
        <w:t xml:space="preserve">d'États </w:t>
      </w:r>
      <w:r w:rsidRPr="007B171B">
        <w:rPr>
          <w:lang w:val="fr-FR"/>
        </w:rPr>
        <w:t>de par le monde. Parmi les acheteurs potentiels de ce type de véhicules, nombreux sont ceux qui possèdent déjà un casque avant d'acquérir un véhicule équipé de systèmes d'infoloisirs. Par conséquent, ils s'attendent à pouvoir continuer à utiliser leur casque à bord du véhicule et exigent que celui-ci soit équipé de manière que cela soit possible. L'arrivée sur le marché de casques sans fil (par exemple, Bluetooth, 802.11, DECT) impose la définition de comportements et d'interactions normalisés avec le véhicule.</w:t>
      </w:r>
    </w:p>
    <w:p w14:paraId="36B2152E" w14:textId="5D16BF0E" w:rsidR="006203A0" w:rsidRPr="007B171B" w:rsidRDefault="006203A0" w:rsidP="005F0BBE">
      <w:pPr>
        <w:rPr>
          <w:lang w:val="fr-FR"/>
        </w:rPr>
      </w:pPr>
      <w:r w:rsidRPr="007B171B">
        <w:rPr>
          <w:rFonts w:eastAsia="Times New Roman"/>
          <w:lang w:val="fr-FR"/>
        </w:rPr>
        <w:t xml:space="preserve">Les Recommandations élaborées à ce jour décrivaient les exigences de transmission et les méthodes d'essai pour les </w:t>
      </w:r>
      <w:r w:rsidRPr="007B171B">
        <w:rPr>
          <w:color w:val="000000"/>
          <w:lang w:val="fr-FR"/>
        </w:rPr>
        <w:t>téléphones à haut-parleur bande étroite</w:t>
      </w:r>
      <w:r w:rsidR="00B5766C" w:rsidRPr="007B171B">
        <w:rPr>
          <w:color w:val="000000"/>
          <w:lang w:val="fr-FR"/>
        </w:rPr>
        <w:t>, large bande</w:t>
      </w:r>
      <w:r w:rsidRPr="007B171B">
        <w:rPr>
          <w:color w:val="000000"/>
          <w:lang w:val="fr-FR"/>
        </w:rPr>
        <w:t xml:space="preserve"> et </w:t>
      </w:r>
      <w:r w:rsidR="00EE0E80" w:rsidRPr="007B171B">
        <w:rPr>
          <w:color w:val="000000"/>
          <w:lang w:val="fr-FR"/>
        </w:rPr>
        <w:t>super large bande</w:t>
      </w:r>
      <w:r w:rsidRPr="007B171B">
        <w:rPr>
          <w:color w:val="000000"/>
          <w:lang w:val="fr-FR"/>
        </w:rPr>
        <w:t>, pour les sous-systèmes utilisés dans les voitures</w:t>
      </w:r>
      <w:r w:rsidR="00EF16BC" w:rsidRPr="007B171B">
        <w:rPr>
          <w:color w:val="000000"/>
          <w:lang w:val="fr-FR"/>
        </w:rPr>
        <w:t xml:space="preserve">, </w:t>
      </w:r>
      <w:r w:rsidR="00B0541E" w:rsidRPr="007B171B">
        <w:rPr>
          <w:color w:val="000000"/>
          <w:lang w:val="fr-FR"/>
        </w:rPr>
        <w:t xml:space="preserve">pour </w:t>
      </w:r>
      <w:r w:rsidRPr="007B171B">
        <w:rPr>
          <w:color w:val="000000"/>
          <w:lang w:val="fr-FR"/>
        </w:rPr>
        <w:t xml:space="preserve">les communications d'urgence </w:t>
      </w:r>
      <w:r w:rsidR="00EF16BC" w:rsidRPr="007B171B">
        <w:rPr>
          <w:color w:val="000000"/>
          <w:lang w:val="fr-FR"/>
        </w:rPr>
        <w:t xml:space="preserve">et </w:t>
      </w:r>
      <w:r w:rsidR="00B0541E" w:rsidRPr="007B171B">
        <w:rPr>
          <w:color w:val="000000"/>
          <w:lang w:val="fr-FR"/>
        </w:rPr>
        <w:t xml:space="preserve">pour </w:t>
      </w:r>
      <w:r w:rsidR="00EF16BC" w:rsidRPr="007B171B">
        <w:rPr>
          <w:color w:val="000000"/>
          <w:lang w:val="fr-FR"/>
        </w:rPr>
        <w:t>les communications en voiture (ICC)</w:t>
      </w:r>
      <w:r w:rsidRPr="007B171B">
        <w:rPr>
          <w:rFonts w:eastAsia="Times New Roman"/>
          <w:lang w:val="fr-FR"/>
        </w:rPr>
        <w:t>.</w:t>
      </w:r>
    </w:p>
    <w:p w14:paraId="68E365EB" w14:textId="651C4098" w:rsidR="006203A0" w:rsidRPr="007B171B" w:rsidRDefault="006203A0" w:rsidP="005F0BBE">
      <w:pPr>
        <w:rPr>
          <w:lang w:val="fr-FR"/>
        </w:rPr>
      </w:pPr>
      <w:r w:rsidRPr="007B171B">
        <w:rPr>
          <w:lang w:val="fr-FR"/>
        </w:rPr>
        <w:t xml:space="preserve">L'étude dans le cadre de la présente Question est fondée sur les Recommandations existantes P.340, P.313, P.501, P.502, P.583, P.1100, P.1110, </w:t>
      </w:r>
      <w:r w:rsidR="00742487" w:rsidRPr="007B171B">
        <w:rPr>
          <w:lang w:val="fr-FR"/>
        </w:rPr>
        <w:t xml:space="preserve">P.1120, </w:t>
      </w:r>
      <w:r w:rsidRPr="007B171B">
        <w:rPr>
          <w:lang w:val="fr-FR"/>
        </w:rPr>
        <w:t>P.1130</w:t>
      </w:r>
      <w:r w:rsidR="009B1999" w:rsidRPr="007B171B">
        <w:rPr>
          <w:lang w:val="fr-FR"/>
        </w:rPr>
        <w:t>,</w:t>
      </w:r>
      <w:r w:rsidRPr="007B171B">
        <w:rPr>
          <w:lang w:val="fr-FR"/>
        </w:rPr>
        <w:t xml:space="preserve"> P.1140</w:t>
      </w:r>
      <w:r w:rsidR="009B1999" w:rsidRPr="007B171B">
        <w:rPr>
          <w:lang w:val="fr-FR"/>
        </w:rPr>
        <w:t xml:space="preserve"> et</w:t>
      </w:r>
      <w:r w:rsidR="00742487" w:rsidRPr="007B171B">
        <w:rPr>
          <w:lang w:val="fr-FR"/>
        </w:rPr>
        <w:t xml:space="preserve"> P.1150</w:t>
      </w:r>
      <w:r w:rsidRPr="007B171B">
        <w:rPr>
          <w:lang w:val="fr-FR"/>
        </w:rPr>
        <w:t xml:space="preserve">. On étudiera essentiellement dans le cadre de cette Question </w:t>
      </w:r>
      <w:r w:rsidR="00F51C32" w:rsidRPr="007B171B">
        <w:rPr>
          <w:lang w:val="fr-FR"/>
        </w:rPr>
        <w:t xml:space="preserve">les derniers essais </w:t>
      </w:r>
      <w:r w:rsidR="008543CF" w:rsidRPr="007B171B">
        <w:rPr>
          <w:lang w:val="fr-FR"/>
        </w:rPr>
        <w:t>et les dernières exigences pour les </w:t>
      </w:r>
      <w:r w:rsidRPr="007B171B">
        <w:rPr>
          <w:lang w:val="fr-FR"/>
        </w:rPr>
        <w:t>systèmes mains libres, y compris les systèmes d'appels d'urgence, les spécifications des sous-systèmes dans les voitures, les systèmes de communication en voiture, les systèmes de reconnaissance vocale et les systèmes de dialogue ainsi que les exigences relatives à la conception des interfaces utilisateur dans la voiture.</w:t>
      </w:r>
      <w:r w:rsidR="00742487" w:rsidRPr="007B171B">
        <w:rPr>
          <w:lang w:val="fr-FR"/>
        </w:rPr>
        <w:t xml:space="preserve"> </w:t>
      </w:r>
      <w:r w:rsidR="00F51C32" w:rsidRPr="007B171B">
        <w:rPr>
          <w:lang w:val="fr-FR"/>
        </w:rPr>
        <w:t xml:space="preserve">Il faudra accorder une attention particulière aux exigences </w:t>
      </w:r>
      <w:r w:rsidR="00FC6B5F" w:rsidRPr="007B171B">
        <w:rPr>
          <w:lang w:val="fr-FR"/>
        </w:rPr>
        <w:t>en matière de</w:t>
      </w:r>
      <w:r w:rsidR="00F51C32" w:rsidRPr="007B171B">
        <w:rPr>
          <w:lang w:val="fr-FR"/>
        </w:rPr>
        <w:t xml:space="preserve"> conduite autonome </w:t>
      </w:r>
      <w:r w:rsidR="008E364E" w:rsidRPr="007B171B">
        <w:rPr>
          <w:lang w:val="fr-FR"/>
        </w:rPr>
        <w:t>dans le contexte</w:t>
      </w:r>
      <w:r w:rsidR="00F021EB" w:rsidRPr="007B171B">
        <w:rPr>
          <w:lang w:val="fr-FR"/>
        </w:rPr>
        <w:t xml:space="preserve"> de</w:t>
      </w:r>
      <w:r w:rsidR="008E364E" w:rsidRPr="007B171B">
        <w:rPr>
          <w:lang w:val="fr-FR"/>
        </w:rPr>
        <w:t>s</w:t>
      </w:r>
      <w:r w:rsidR="00F021EB" w:rsidRPr="007B171B">
        <w:rPr>
          <w:lang w:val="fr-FR"/>
        </w:rPr>
        <w:t xml:space="preserve"> communication</w:t>
      </w:r>
      <w:r w:rsidR="008E364E" w:rsidRPr="007B171B">
        <w:rPr>
          <w:lang w:val="fr-FR"/>
        </w:rPr>
        <w:t>s</w:t>
      </w:r>
      <w:r w:rsidR="00F021EB" w:rsidRPr="007B171B">
        <w:rPr>
          <w:lang w:val="fr-FR"/>
        </w:rPr>
        <w:t xml:space="preserve"> vocale</w:t>
      </w:r>
      <w:r w:rsidR="008E364E" w:rsidRPr="007B171B">
        <w:rPr>
          <w:lang w:val="fr-FR"/>
        </w:rPr>
        <w:t>s</w:t>
      </w:r>
      <w:r w:rsidR="00F021EB" w:rsidRPr="007B171B">
        <w:rPr>
          <w:lang w:val="fr-FR"/>
        </w:rPr>
        <w:t xml:space="preserve"> et</w:t>
      </w:r>
      <w:r w:rsidR="005B75E5" w:rsidRPr="007B171B">
        <w:rPr>
          <w:lang w:val="fr-FR"/>
        </w:rPr>
        <w:t xml:space="preserve"> </w:t>
      </w:r>
      <w:r w:rsidR="00F021EB" w:rsidRPr="007B171B">
        <w:rPr>
          <w:lang w:val="fr-FR"/>
        </w:rPr>
        <w:t>audio</w:t>
      </w:r>
      <w:r w:rsidR="00E72A0C" w:rsidRPr="007B171B">
        <w:rPr>
          <w:lang w:val="fr-FR"/>
        </w:rPr>
        <w:t xml:space="preserve"> </w:t>
      </w:r>
      <w:r w:rsidR="002D41EE" w:rsidRPr="007B171B">
        <w:rPr>
          <w:lang w:val="fr-FR"/>
        </w:rPr>
        <w:t>à bord de</w:t>
      </w:r>
      <w:r w:rsidR="00E72A0C" w:rsidRPr="007B171B">
        <w:rPr>
          <w:lang w:val="fr-FR"/>
        </w:rPr>
        <w:t xml:space="preserve"> voitures</w:t>
      </w:r>
      <w:r w:rsidR="00742487" w:rsidRPr="007B171B">
        <w:rPr>
          <w:lang w:val="fr-FR"/>
        </w:rPr>
        <w:t>.</w:t>
      </w:r>
    </w:p>
    <w:p w14:paraId="2AB85734" w14:textId="77777777" w:rsidR="008543CF" w:rsidRPr="007B171B" w:rsidRDefault="008543CF" w:rsidP="005F0BBE">
      <w:pPr>
        <w:rPr>
          <w:lang w:val="fr-FR"/>
        </w:rPr>
      </w:pPr>
      <w:r w:rsidRPr="007B171B">
        <w:rPr>
          <w:lang w:val="fr-FR"/>
        </w:rPr>
        <w:br w:type="page"/>
      </w:r>
    </w:p>
    <w:p w14:paraId="3679D44A" w14:textId="1303F0A0" w:rsidR="006203A0" w:rsidRPr="007B171B" w:rsidRDefault="006203A0" w:rsidP="005F0BBE">
      <w:pPr>
        <w:rPr>
          <w:lang w:val="fr-FR"/>
        </w:rPr>
      </w:pPr>
      <w:r w:rsidRPr="007B171B">
        <w:rPr>
          <w:lang w:val="fr-FR"/>
        </w:rPr>
        <w:lastRenderedPageBreak/>
        <w:t>Les Recommandations suivantes, en vigueur au moment de l'approbation de cette Question, relèvent de celle-ci:</w:t>
      </w:r>
      <w:r w:rsidR="001A1DBF" w:rsidRPr="007B171B">
        <w:rPr>
          <w:lang w:val="fr-FR"/>
        </w:rPr>
        <w:t xml:space="preserve"> </w:t>
      </w:r>
      <w:r w:rsidRPr="007B171B">
        <w:rPr>
          <w:lang w:val="fr-FR"/>
        </w:rPr>
        <w:t xml:space="preserve">P.1100, P.1110, </w:t>
      </w:r>
      <w:r w:rsidR="00742487" w:rsidRPr="007B171B">
        <w:rPr>
          <w:lang w:val="fr-FR"/>
        </w:rPr>
        <w:t xml:space="preserve">P.1120, </w:t>
      </w:r>
      <w:r w:rsidRPr="007B171B">
        <w:rPr>
          <w:lang w:val="fr-FR"/>
        </w:rPr>
        <w:t>P.1130, P.1140</w:t>
      </w:r>
      <w:r w:rsidR="00742487" w:rsidRPr="007B171B">
        <w:rPr>
          <w:lang w:val="fr-FR"/>
        </w:rPr>
        <w:t>, P.1150</w:t>
      </w:r>
      <w:r w:rsidRPr="007B171B">
        <w:rPr>
          <w:lang w:val="fr-FR"/>
        </w:rPr>
        <w:t>.</w:t>
      </w:r>
    </w:p>
    <w:p w14:paraId="7AD1E2BC" w14:textId="23F670B2" w:rsidR="006203A0" w:rsidRPr="007B171B" w:rsidRDefault="00742487" w:rsidP="005F0BBE">
      <w:pPr>
        <w:pStyle w:val="Heading3"/>
        <w:rPr>
          <w:lang w:val="fr-FR"/>
        </w:rPr>
      </w:pPr>
      <w:r w:rsidRPr="007B171B">
        <w:rPr>
          <w:lang w:val="fr-FR"/>
        </w:rPr>
        <w:t>C</w:t>
      </w:r>
      <w:r w:rsidR="006203A0" w:rsidRPr="007B171B">
        <w:rPr>
          <w:lang w:val="fr-FR"/>
        </w:rPr>
        <w:t>.2</w:t>
      </w:r>
      <w:r w:rsidR="006203A0" w:rsidRPr="007B171B">
        <w:rPr>
          <w:lang w:val="fr-FR"/>
        </w:rPr>
        <w:tab/>
        <w:t>Question</w:t>
      </w:r>
    </w:p>
    <w:p w14:paraId="60F44DEA" w14:textId="10A99AD9" w:rsidR="006203A0" w:rsidRPr="007B171B" w:rsidRDefault="006203A0" w:rsidP="005F0BBE">
      <w:pPr>
        <w:rPr>
          <w:lang w:val="fr-FR"/>
        </w:rPr>
      </w:pPr>
      <w:r w:rsidRPr="007B171B">
        <w:rPr>
          <w:lang w:val="fr-FR"/>
        </w:rPr>
        <w:t>Les sujets suivants sont à examiner dans le cadre de la présente Question:</w:t>
      </w:r>
    </w:p>
    <w:p w14:paraId="175E0185" w14:textId="77777777" w:rsidR="006203A0" w:rsidRPr="007B171B" w:rsidRDefault="006203A0" w:rsidP="005F0BBE">
      <w:pPr>
        <w:pStyle w:val="enumlev1"/>
        <w:rPr>
          <w:lang w:val="fr-FR"/>
        </w:rPr>
      </w:pPr>
      <w:r w:rsidRPr="007B171B">
        <w:rPr>
          <w:lang w:val="fr-FR"/>
        </w:rPr>
        <w:t>–</w:t>
      </w:r>
      <w:r w:rsidRPr="007B171B">
        <w:rPr>
          <w:lang w:val="fr-FR"/>
        </w:rPr>
        <w:tab/>
        <w:t>Comment peut-on simuler en laboratoire la situation de conduite tout en tenant compte des paramètres les plus pertinents qui influent sur la distraction du conducteur et sur la qualité de la parole?</w:t>
      </w:r>
    </w:p>
    <w:p w14:paraId="0C6D1A4B" w14:textId="77777777" w:rsidR="006203A0" w:rsidRPr="007B171B" w:rsidRDefault="006203A0" w:rsidP="005F0BBE">
      <w:pPr>
        <w:pStyle w:val="enumlev1"/>
        <w:rPr>
          <w:lang w:val="fr-FR"/>
        </w:rPr>
      </w:pPr>
      <w:r w:rsidRPr="007B171B">
        <w:rPr>
          <w:lang w:val="fr-FR"/>
        </w:rPr>
        <w:t>–</w:t>
      </w:r>
      <w:r w:rsidRPr="007B171B">
        <w:rPr>
          <w:lang w:val="fr-FR"/>
        </w:rPr>
        <w:tab/>
        <w:t>De quelles spécifications et lignes directrices a-t-on besoin pour concevoir les interfaces utilisateur dans la voiture?</w:t>
      </w:r>
    </w:p>
    <w:p w14:paraId="509673F4" w14:textId="68E5F474" w:rsidR="006203A0" w:rsidRPr="007B171B" w:rsidRDefault="006203A0" w:rsidP="005F0BBE">
      <w:pPr>
        <w:pStyle w:val="enumlev1"/>
        <w:rPr>
          <w:lang w:val="fr-FR"/>
        </w:rPr>
      </w:pPr>
      <w:r w:rsidRPr="007B171B">
        <w:rPr>
          <w:lang w:val="fr-FR"/>
        </w:rPr>
        <w:t>–</w:t>
      </w:r>
      <w:r w:rsidRPr="007B171B">
        <w:rPr>
          <w:lang w:val="fr-FR"/>
        </w:rPr>
        <w:tab/>
      </w:r>
      <w:r w:rsidR="00543D5D" w:rsidRPr="007B171B">
        <w:rPr>
          <w:lang w:val="fr-FR"/>
        </w:rPr>
        <w:t>Y a-t-il des</w:t>
      </w:r>
      <w:r w:rsidRPr="007B171B">
        <w:rPr>
          <w:lang w:val="fr-FR"/>
        </w:rPr>
        <w:t xml:space="preserve"> paramètres de qualité des signaux vocaux de conversation en situation de conduite</w:t>
      </w:r>
      <w:r w:rsidR="00850267" w:rsidRPr="007B171B">
        <w:rPr>
          <w:lang w:val="fr-FR"/>
        </w:rPr>
        <w:t xml:space="preserve"> qui ne sont pas encore traités dans les Recommandations existantes</w:t>
      </w:r>
      <w:r w:rsidRPr="007B171B">
        <w:rPr>
          <w:lang w:val="fr-FR"/>
        </w:rPr>
        <w:t>?</w:t>
      </w:r>
    </w:p>
    <w:p w14:paraId="36EB4723" w14:textId="0D0B20DB" w:rsidR="006203A0" w:rsidRPr="007B171B" w:rsidRDefault="006203A0" w:rsidP="005F0BBE">
      <w:pPr>
        <w:pStyle w:val="enumlev1"/>
        <w:rPr>
          <w:lang w:val="fr-FR"/>
        </w:rPr>
      </w:pPr>
      <w:r w:rsidRPr="007B171B">
        <w:rPr>
          <w:lang w:val="fr-FR"/>
        </w:rPr>
        <w:t>–</w:t>
      </w:r>
      <w:r w:rsidRPr="007B171B">
        <w:rPr>
          <w:lang w:val="fr-FR"/>
        </w:rPr>
        <w:tab/>
      </w:r>
      <w:r w:rsidR="00F36374" w:rsidRPr="007B171B">
        <w:rPr>
          <w:lang w:val="fr-FR"/>
        </w:rPr>
        <w:t xml:space="preserve">Quels aspects supplémentaires </w:t>
      </w:r>
      <w:r w:rsidR="008B34A4" w:rsidRPr="007B171B">
        <w:rPr>
          <w:lang w:val="fr-FR"/>
        </w:rPr>
        <w:t>doit</w:t>
      </w:r>
      <w:r w:rsidR="00FB4C24" w:rsidRPr="007B171B">
        <w:rPr>
          <w:lang w:val="fr-FR"/>
        </w:rPr>
        <w:t>-</w:t>
      </w:r>
      <w:r w:rsidR="008B34A4" w:rsidRPr="007B171B">
        <w:rPr>
          <w:lang w:val="fr-FR"/>
        </w:rPr>
        <w:t>on</w:t>
      </w:r>
      <w:r w:rsidR="00FB4C24" w:rsidRPr="007B171B">
        <w:rPr>
          <w:lang w:val="fr-FR"/>
        </w:rPr>
        <w:t xml:space="preserve"> prendre en</w:t>
      </w:r>
      <w:r w:rsidR="00F36374" w:rsidRPr="007B171B">
        <w:rPr>
          <w:lang w:val="fr-FR"/>
        </w:rPr>
        <w:t xml:space="preserve"> compte</w:t>
      </w:r>
      <w:r w:rsidRPr="007B171B">
        <w:rPr>
          <w:lang w:val="fr-FR"/>
        </w:rPr>
        <w:t xml:space="preserve"> pour les communications liées à des appels d'urgence?</w:t>
      </w:r>
    </w:p>
    <w:p w14:paraId="7B14C7FA" w14:textId="636CDDC9" w:rsidR="006203A0" w:rsidRPr="007B171B" w:rsidRDefault="006203A0" w:rsidP="005F0BBE">
      <w:pPr>
        <w:pStyle w:val="enumlev1"/>
        <w:rPr>
          <w:lang w:val="fr-FR"/>
        </w:rPr>
      </w:pPr>
      <w:r w:rsidRPr="007B171B">
        <w:rPr>
          <w:lang w:val="fr-FR"/>
        </w:rPr>
        <w:t>–</w:t>
      </w:r>
      <w:r w:rsidRPr="007B171B">
        <w:rPr>
          <w:lang w:val="fr-FR"/>
        </w:rPr>
        <w:tab/>
        <w:t xml:space="preserve">Quels paramètres </w:t>
      </w:r>
      <w:r w:rsidR="00F36374" w:rsidRPr="007B171B">
        <w:rPr>
          <w:lang w:val="fr-FR"/>
        </w:rPr>
        <w:t xml:space="preserve">supplémentaires </w:t>
      </w:r>
      <w:r w:rsidRPr="007B171B">
        <w:rPr>
          <w:lang w:val="fr-FR"/>
        </w:rPr>
        <w:t>déterminent la qualité des systèmes de communication de voiture et comment peuvent-ils être évalués?</w:t>
      </w:r>
    </w:p>
    <w:p w14:paraId="6748BFD9" w14:textId="77777777" w:rsidR="006203A0" w:rsidRPr="007B171B" w:rsidRDefault="006203A0" w:rsidP="005F0BBE">
      <w:pPr>
        <w:pStyle w:val="enumlev1"/>
        <w:rPr>
          <w:lang w:val="fr-FR"/>
        </w:rPr>
      </w:pPr>
      <w:r w:rsidRPr="007B171B">
        <w:rPr>
          <w:lang w:val="fr-FR"/>
        </w:rPr>
        <w:t>–</w:t>
      </w:r>
      <w:r w:rsidRPr="007B171B">
        <w:rPr>
          <w:lang w:val="fr-FR"/>
        </w:rPr>
        <w:tab/>
        <w:t>Quels sont les paramètres qui ont le plus d'importance pour les systèmes de reconnaissance de la parole en situation de conduite?</w:t>
      </w:r>
    </w:p>
    <w:p w14:paraId="6CF4D5C0" w14:textId="77777777" w:rsidR="006203A0" w:rsidRPr="007B171B" w:rsidRDefault="006203A0" w:rsidP="005F0BBE">
      <w:pPr>
        <w:pStyle w:val="enumlev1"/>
        <w:rPr>
          <w:lang w:val="fr-FR"/>
        </w:rPr>
      </w:pPr>
      <w:r w:rsidRPr="007B171B">
        <w:rPr>
          <w:lang w:val="fr-FR"/>
        </w:rPr>
        <w:t>–</w:t>
      </w:r>
      <w:r w:rsidRPr="007B171B">
        <w:rPr>
          <w:lang w:val="fr-FR"/>
        </w:rPr>
        <w:tab/>
        <w:t>Comment peut-on évaluer et quantifier la qualité du dialogue des interfaces hommes</w:t>
      </w:r>
      <w:r w:rsidRPr="007B171B">
        <w:rPr>
          <w:lang w:val="fr-FR"/>
        </w:rPr>
        <w:noBreakHyphen/>
        <w:t>machines dans les véhicules?</w:t>
      </w:r>
    </w:p>
    <w:p w14:paraId="07B91280" w14:textId="77777777" w:rsidR="006203A0" w:rsidRPr="007B171B" w:rsidRDefault="006203A0" w:rsidP="005F0BBE">
      <w:pPr>
        <w:pStyle w:val="enumlev1"/>
        <w:rPr>
          <w:lang w:val="fr-FR"/>
        </w:rPr>
      </w:pPr>
      <w:r w:rsidRPr="007B171B">
        <w:rPr>
          <w:lang w:val="fr-FR"/>
        </w:rPr>
        <w:t>–</w:t>
      </w:r>
      <w:r w:rsidRPr="007B171B">
        <w:rPr>
          <w:lang w:val="fr-FR"/>
        </w:rPr>
        <w:tab/>
        <w:t>Parmi les nouvelles méthodes connues au sein de l'UIT, quelles sont celles qui peuvent être utilisées et/ou adaptées pour les dispositifs mains libres utilisés en voiture?</w:t>
      </w:r>
    </w:p>
    <w:p w14:paraId="620773C4" w14:textId="0B063E74" w:rsidR="006203A0" w:rsidRPr="007B171B" w:rsidRDefault="006203A0" w:rsidP="005F0BBE">
      <w:pPr>
        <w:pStyle w:val="enumlev1"/>
        <w:rPr>
          <w:lang w:val="fr-FR"/>
        </w:rPr>
      </w:pPr>
      <w:r w:rsidRPr="007B171B">
        <w:rPr>
          <w:lang w:val="fr-FR"/>
        </w:rPr>
        <w:t>–</w:t>
      </w:r>
      <w:r w:rsidRPr="007B171B">
        <w:rPr>
          <w:lang w:val="fr-FR"/>
        </w:rPr>
        <w:tab/>
      </w:r>
      <w:r w:rsidR="00D46D8A" w:rsidRPr="007B171B">
        <w:rPr>
          <w:lang w:val="fr-FR"/>
        </w:rPr>
        <w:t xml:space="preserve">Est-ce que des réseaux mobiles, des configurations de réseau ou des solutions OTT différents </w:t>
      </w:r>
      <w:r w:rsidRPr="007B171B">
        <w:rPr>
          <w:lang w:val="fr-FR"/>
        </w:rPr>
        <w:t>exigent des dispositifs particuliers pour des paramètres spécifiques?</w:t>
      </w:r>
    </w:p>
    <w:p w14:paraId="52F11A0B" w14:textId="53661DCC" w:rsidR="006203A0" w:rsidRPr="007B171B" w:rsidRDefault="006203A0" w:rsidP="005F0BBE">
      <w:pPr>
        <w:pStyle w:val="enumlev1"/>
        <w:rPr>
          <w:lang w:val="fr-FR"/>
        </w:rPr>
      </w:pPr>
      <w:r w:rsidRPr="007B171B">
        <w:rPr>
          <w:lang w:val="fr-FR"/>
        </w:rPr>
        <w:t>–</w:t>
      </w:r>
      <w:r w:rsidRPr="007B171B">
        <w:rPr>
          <w:lang w:val="fr-FR"/>
        </w:rPr>
        <w:tab/>
        <w:t>Quel doit être le comportement d'un casque hertzien ou filaire</w:t>
      </w:r>
      <w:r w:rsidR="00D46D8A" w:rsidRPr="007B171B">
        <w:rPr>
          <w:lang w:val="fr-FR"/>
        </w:rPr>
        <w:t>, ou d'un système de correction auditive,</w:t>
      </w:r>
      <w:r w:rsidRPr="007B171B">
        <w:rPr>
          <w:lang w:val="fr-FR"/>
        </w:rPr>
        <w:t xml:space="preserve"> utilisé dans un véhicule à moteur équipé d'un système télématique?</w:t>
      </w:r>
    </w:p>
    <w:p w14:paraId="0680EACC" w14:textId="77777777" w:rsidR="006203A0" w:rsidRPr="007B171B" w:rsidRDefault="006203A0" w:rsidP="005F0BBE">
      <w:pPr>
        <w:pStyle w:val="enumlev1"/>
        <w:rPr>
          <w:lang w:val="fr-FR"/>
        </w:rPr>
      </w:pPr>
      <w:r w:rsidRPr="007B171B">
        <w:rPr>
          <w:lang w:val="fr-FR"/>
        </w:rPr>
        <w:t>–</w:t>
      </w:r>
      <w:r w:rsidRPr="007B171B">
        <w:rPr>
          <w:lang w:val="fr-FR"/>
        </w:rPr>
        <w:tab/>
        <w:t>Quelles sont les fonctionnalités souhaitables pour présenter le véhicule et comment évoluent-elles lorsqu'un téléphone intelligent est connecté au véhicule ou lorsque des services sont directement connectés à l'autoradio?</w:t>
      </w:r>
    </w:p>
    <w:p w14:paraId="1ABC3C93" w14:textId="199F6EC1" w:rsidR="006203A0" w:rsidRPr="007B171B" w:rsidRDefault="006203A0" w:rsidP="005F0BBE">
      <w:pPr>
        <w:pStyle w:val="enumlev1"/>
        <w:rPr>
          <w:lang w:val="fr-FR"/>
        </w:rPr>
      </w:pPr>
      <w:r w:rsidRPr="007B171B">
        <w:rPr>
          <w:lang w:val="fr-FR"/>
        </w:rPr>
        <w:t>–</w:t>
      </w:r>
      <w:r w:rsidRPr="007B171B">
        <w:rPr>
          <w:lang w:val="fr-FR"/>
        </w:rPr>
        <w:tab/>
        <w:t xml:space="preserve">Quelles améliorations convient-il d'apporter aux Recommandations P.1100, P.1110, </w:t>
      </w:r>
      <w:r w:rsidR="00742487" w:rsidRPr="007B171B">
        <w:rPr>
          <w:lang w:val="fr-FR"/>
        </w:rPr>
        <w:t xml:space="preserve">P.1120, </w:t>
      </w:r>
      <w:r w:rsidRPr="007B171B">
        <w:rPr>
          <w:lang w:val="fr-FR"/>
        </w:rPr>
        <w:t>P.1130</w:t>
      </w:r>
      <w:r w:rsidR="00742487" w:rsidRPr="007B171B">
        <w:rPr>
          <w:lang w:val="fr-FR"/>
        </w:rPr>
        <w:t>, P.1140</w:t>
      </w:r>
      <w:r w:rsidRPr="007B171B">
        <w:rPr>
          <w:lang w:val="fr-FR"/>
        </w:rPr>
        <w:t xml:space="preserve"> et P.11</w:t>
      </w:r>
      <w:r w:rsidR="00742487" w:rsidRPr="007B171B">
        <w:rPr>
          <w:lang w:val="fr-FR"/>
        </w:rPr>
        <w:t>5</w:t>
      </w:r>
      <w:r w:rsidRPr="007B171B">
        <w:rPr>
          <w:lang w:val="fr-FR"/>
        </w:rPr>
        <w:t xml:space="preserve">0 </w:t>
      </w:r>
      <w:r w:rsidR="008E364E" w:rsidRPr="007B171B">
        <w:rPr>
          <w:lang w:val="fr-FR"/>
        </w:rPr>
        <w:t>garantissant une prise en charge homogène pour les utilisateurs</w:t>
      </w:r>
      <w:r w:rsidRPr="007B171B">
        <w:rPr>
          <w:lang w:val="fr-FR"/>
        </w:rPr>
        <w:t xml:space="preserve"> de dispositifs mains libres</w:t>
      </w:r>
      <w:r w:rsidR="00742487" w:rsidRPr="007B171B">
        <w:rPr>
          <w:lang w:val="fr-FR"/>
        </w:rPr>
        <w:t xml:space="preserve"> </w:t>
      </w:r>
      <w:r w:rsidR="00D46D8A" w:rsidRPr="007B171B">
        <w:rPr>
          <w:lang w:val="fr-FR"/>
        </w:rPr>
        <w:t xml:space="preserve">et </w:t>
      </w:r>
      <w:r w:rsidR="008E364E" w:rsidRPr="007B171B">
        <w:rPr>
          <w:lang w:val="fr-FR"/>
        </w:rPr>
        <w:t xml:space="preserve">de </w:t>
      </w:r>
      <w:r w:rsidR="00D46D8A" w:rsidRPr="007B171B">
        <w:rPr>
          <w:lang w:val="fr-FR"/>
        </w:rPr>
        <w:t>systèmes ICC</w:t>
      </w:r>
      <w:r w:rsidRPr="007B171B">
        <w:rPr>
          <w:lang w:val="fr-FR"/>
        </w:rPr>
        <w:t>?</w:t>
      </w:r>
    </w:p>
    <w:p w14:paraId="18C9FF2B" w14:textId="28A0EBCB" w:rsidR="00742487" w:rsidRPr="007B171B" w:rsidRDefault="00742487" w:rsidP="005F0BBE">
      <w:pPr>
        <w:pStyle w:val="enumlev1"/>
        <w:rPr>
          <w:lang w:val="fr-FR"/>
        </w:rPr>
      </w:pPr>
      <w:r w:rsidRPr="007B171B">
        <w:rPr>
          <w:lang w:val="fr-FR"/>
        </w:rPr>
        <w:t>–</w:t>
      </w:r>
      <w:r w:rsidRPr="007B171B">
        <w:rPr>
          <w:lang w:val="fr-FR"/>
        </w:rPr>
        <w:tab/>
      </w:r>
      <w:r w:rsidR="002F6675" w:rsidRPr="007B171B">
        <w:rPr>
          <w:lang w:val="fr-FR"/>
        </w:rPr>
        <w:t xml:space="preserve">Quelles applications et exigences </w:t>
      </w:r>
      <w:r w:rsidR="008E364E" w:rsidRPr="007B171B">
        <w:rPr>
          <w:lang w:val="fr-FR"/>
        </w:rPr>
        <w:t>dans le contexte des communications vocales</w:t>
      </w:r>
      <w:r w:rsidR="002F6675" w:rsidRPr="007B171B">
        <w:rPr>
          <w:lang w:val="fr-FR"/>
        </w:rPr>
        <w:t xml:space="preserve"> et aud</w:t>
      </w:r>
      <w:r w:rsidR="008E364E" w:rsidRPr="007B171B">
        <w:rPr>
          <w:lang w:val="fr-FR"/>
        </w:rPr>
        <w:t>i</w:t>
      </w:r>
      <w:r w:rsidR="002F6675" w:rsidRPr="007B171B">
        <w:rPr>
          <w:lang w:val="fr-FR"/>
        </w:rPr>
        <w:t>o doivent être examinées pour la conduite autonome</w:t>
      </w:r>
      <w:r w:rsidRPr="007B171B">
        <w:rPr>
          <w:lang w:val="fr-FR"/>
        </w:rPr>
        <w:t>?</w:t>
      </w:r>
    </w:p>
    <w:p w14:paraId="426C8A2D" w14:textId="0F558954" w:rsidR="006203A0" w:rsidRPr="007B171B" w:rsidRDefault="00742487" w:rsidP="005F0BBE">
      <w:pPr>
        <w:pStyle w:val="Heading3"/>
        <w:rPr>
          <w:lang w:val="fr-FR"/>
        </w:rPr>
      </w:pPr>
      <w:r w:rsidRPr="007B171B">
        <w:rPr>
          <w:lang w:val="fr-FR"/>
        </w:rPr>
        <w:t>C</w:t>
      </w:r>
      <w:r w:rsidR="006203A0" w:rsidRPr="007B171B">
        <w:rPr>
          <w:lang w:val="fr-FR"/>
        </w:rPr>
        <w:t>.3</w:t>
      </w:r>
      <w:r w:rsidR="006203A0" w:rsidRPr="007B171B">
        <w:rPr>
          <w:lang w:val="fr-FR"/>
        </w:rPr>
        <w:tab/>
        <w:t>Tâches</w:t>
      </w:r>
    </w:p>
    <w:p w14:paraId="58FDB1B8" w14:textId="77777777" w:rsidR="006203A0" w:rsidRPr="007B171B" w:rsidRDefault="006203A0" w:rsidP="005F0BBE">
      <w:pPr>
        <w:rPr>
          <w:lang w:val="fr-FR"/>
        </w:rPr>
      </w:pPr>
      <w:r w:rsidRPr="007B171B">
        <w:rPr>
          <w:lang w:val="fr-FR"/>
        </w:rPr>
        <w:t>Les tâches sont notamment les suivantes (la liste n'étant pas exhaustive)</w:t>
      </w:r>
      <w:r w:rsidRPr="007B171B">
        <w:rPr>
          <w:rFonts w:eastAsia="Times New Roman"/>
          <w:lang w:val="fr-FR"/>
        </w:rPr>
        <w:t>:</w:t>
      </w:r>
    </w:p>
    <w:p w14:paraId="343C6EEB" w14:textId="5067E363" w:rsidR="006203A0" w:rsidRPr="007B171B" w:rsidRDefault="006203A0" w:rsidP="005F0BBE">
      <w:pPr>
        <w:pStyle w:val="enumlev1"/>
        <w:rPr>
          <w:lang w:val="fr-FR"/>
        </w:rPr>
      </w:pPr>
      <w:r w:rsidRPr="007B171B">
        <w:rPr>
          <w:lang w:val="fr-FR"/>
        </w:rPr>
        <w:t>–</w:t>
      </w:r>
      <w:r w:rsidRPr="007B171B">
        <w:rPr>
          <w:lang w:val="fr-FR"/>
        </w:rPr>
        <w:tab/>
        <w:t>Définir les conditions de fonctionnement types devant être simulées en laboratoire en tenant compte des paramètres les plus importants qui influ</w:t>
      </w:r>
      <w:r w:rsidR="008543CF" w:rsidRPr="007B171B">
        <w:rPr>
          <w:lang w:val="fr-FR"/>
        </w:rPr>
        <w:t>ent sur la qualité de la parole.</w:t>
      </w:r>
    </w:p>
    <w:p w14:paraId="0D77F7A1" w14:textId="77777777" w:rsidR="006203A0" w:rsidRPr="007B171B" w:rsidRDefault="006203A0" w:rsidP="005F0BBE">
      <w:pPr>
        <w:pStyle w:val="enumlev1"/>
        <w:rPr>
          <w:lang w:val="fr-FR"/>
        </w:rPr>
      </w:pPr>
      <w:r w:rsidRPr="007B171B">
        <w:rPr>
          <w:lang w:val="fr-FR"/>
        </w:rPr>
        <w:t>–</w:t>
      </w:r>
      <w:r w:rsidRPr="007B171B">
        <w:rPr>
          <w:lang w:val="fr-FR"/>
        </w:rPr>
        <w:tab/>
        <w:t>Définir les conditions de fonctionnement types devant être simulées en laboratoire en tenant compte des paramètres les plus importants qui influent sur la qualité des systèmes de communication en voiture.</w:t>
      </w:r>
    </w:p>
    <w:p w14:paraId="4E638F30" w14:textId="77777777" w:rsidR="006203A0" w:rsidRPr="007B171B" w:rsidRDefault="006203A0" w:rsidP="005F0BBE">
      <w:pPr>
        <w:pStyle w:val="enumlev1"/>
        <w:rPr>
          <w:lang w:val="fr-FR"/>
        </w:rPr>
      </w:pPr>
      <w:r w:rsidRPr="007B171B">
        <w:rPr>
          <w:lang w:val="fr-FR"/>
        </w:rPr>
        <w:t>–</w:t>
      </w:r>
      <w:r w:rsidRPr="007B171B">
        <w:rPr>
          <w:lang w:val="fr-FR"/>
        </w:rPr>
        <w:tab/>
        <w:t>Définir les conditions de fonctionnement types devant être simulées en laboratoire en tenant compte des paramètres les plus importants qui influent sur la qualité des systèmes automatisés de reconnaissance vocale.</w:t>
      </w:r>
    </w:p>
    <w:p w14:paraId="5C790B03" w14:textId="77777777" w:rsidR="006203A0" w:rsidRPr="007B171B" w:rsidRDefault="006203A0" w:rsidP="005F0BBE">
      <w:pPr>
        <w:pStyle w:val="enumlev1"/>
        <w:rPr>
          <w:lang w:val="fr-FR"/>
        </w:rPr>
      </w:pPr>
      <w:r w:rsidRPr="007B171B">
        <w:rPr>
          <w:lang w:val="fr-FR"/>
        </w:rPr>
        <w:lastRenderedPageBreak/>
        <w:t>–</w:t>
      </w:r>
      <w:r w:rsidRPr="007B171B">
        <w:rPr>
          <w:rFonts w:eastAsia="Times New Roman"/>
          <w:lang w:val="fr-FR"/>
        </w:rPr>
        <w:tab/>
      </w:r>
      <w:r w:rsidRPr="007B171B">
        <w:rPr>
          <w:lang w:val="fr-FR"/>
        </w:rPr>
        <w:t>Définir les conditions de fonctionnement types devant être simulées en laboratoire en tenant compte des paramètres les plus importants qui influent sur la qualité de fonctionnement des systèmes de dialogue</w:t>
      </w:r>
      <w:r w:rsidRPr="007B171B">
        <w:rPr>
          <w:rFonts w:eastAsia="Times New Roman"/>
          <w:lang w:val="fr-FR"/>
        </w:rPr>
        <w:t>.</w:t>
      </w:r>
    </w:p>
    <w:p w14:paraId="1949EF09" w14:textId="77777777" w:rsidR="006203A0" w:rsidRPr="007B171B" w:rsidRDefault="006203A0" w:rsidP="005F0BBE">
      <w:pPr>
        <w:pStyle w:val="enumlev1"/>
        <w:rPr>
          <w:lang w:val="fr-FR"/>
        </w:rPr>
      </w:pPr>
      <w:r w:rsidRPr="007B171B">
        <w:rPr>
          <w:lang w:val="fr-FR"/>
        </w:rPr>
        <w:t>–</w:t>
      </w:r>
      <w:r w:rsidRPr="007B171B">
        <w:rPr>
          <w:lang w:val="fr-FR"/>
        </w:rPr>
        <w:tab/>
        <w:t>Définir les conditions environnementales pour l'essai du terminal mains libres en voiture et la vérification de ses caractéristiques de qualité acoustique dans des conditions de fonctionnement types.</w:t>
      </w:r>
    </w:p>
    <w:p w14:paraId="4463ED75" w14:textId="77777777" w:rsidR="006203A0" w:rsidRPr="007B171B" w:rsidRDefault="006203A0" w:rsidP="005F0BBE">
      <w:pPr>
        <w:pStyle w:val="enumlev1"/>
        <w:rPr>
          <w:lang w:val="fr-FR"/>
        </w:rPr>
      </w:pPr>
      <w:r w:rsidRPr="007B171B">
        <w:rPr>
          <w:lang w:val="fr-FR"/>
        </w:rPr>
        <w:t>–</w:t>
      </w:r>
      <w:r w:rsidRPr="007B171B">
        <w:rPr>
          <w:lang w:val="fr-FR"/>
        </w:rPr>
        <w:tab/>
        <w:t>Définir les conditions environnementales pour les essais des sous-systèmes mains libres en voiture et la vérification de leurs caractéristiques de qualité dans des conditions de fonctionnement types, et notamment définir des classes de qualité de service pour ces (sous-)systèmes.</w:t>
      </w:r>
    </w:p>
    <w:p w14:paraId="4345EED5" w14:textId="77777777" w:rsidR="006203A0" w:rsidRPr="007B171B" w:rsidRDefault="006203A0" w:rsidP="005F0BBE">
      <w:pPr>
        <w:pStyle w:val="enumlev1"/>
        <w:rPr>
          <w:lang w:val="fr-FR"/>
        </w:rPr>
      </w:pPr>
      <w:r w:rsidRPr="007B171B">
        <w:rPr>
          <w:lang w:val="fr-FR"/>
        </w:rPr>
        <w:t>–</w:t>
      </w:r>
      <w:r w:rsidRPr="007B171B">
        <w:rPr>
          <w:lang w:val="fr-FR"/>
        </w:rPr>
        <w:tab/>
        <w:t>Spécifier toutes les caractéristiques de transmission importantes.</w:t>
      </w:r>
    </w:p>
    <w:p w14:paraId="213DC729" w14:textId="1AEFFD43" w:rsidR="006203A0" w:rsidRPr="007B171B" w:rsidRDefault="006203A0" w:rsidP="005F0BBE">
      <w:pPr>
        <w:pStyle w:val="enumlev1"/>
        <w:rPr>
          <w:lang w:val="fr-FR"/>
        </w:rPr>
      </w:pPr>
      <w:r w:rsidRPr="007B171B">
        <w:rPr>
          <w:lang w:val="fr-FR"/>
        </w:rPr>
        <w:t>–</w:t>
      </w:r>
      <w:r w:rsidRPr="007B171B">
        <w:rPr>
          <w:rFonts w:eastAsia="Times New Roman"/>
          <w:lang w:val="fr-FR"/>
        </w:rPr>
        <w:tab/>
      </w:r>
      <w:r w:rsidRPr="007B171B">
        <w:rPr>
          <w:lang w:val="fr-FR"/>
        </w:rPr>
        <w:t>Définir les signaux d'essai et les techniques d'essai pour les systèmes d'appel d'urgence en mettant tout particulièrement l'accent sur l'intelligibilité de la parole</w:t>
      </w:r>
      <w:r w:rsidR="00742487" w:rsidRPr="007B171B">
        <w:rPr>
          <w:rFonts w:eastAsia="Times New Roman"/>
          <w:lang w:val="fr-FR"/>
        </w:rPr>
        <w:t>/</w:t>
      </w:r>
      <w:r w:rsidR="00981469" w:rsidRPr="007B171B">
        <w:rPr>
          <w:rFonts w:eastAsia="Times New Roman"/>
          <w:lang w:val="fr-FR"/>
        </w:rPr>
        <w:t>l'</w:t>
      </w:r>
      <w:r w:rsidR="00DA5D29" w:rsidRPr="007B171B">
        <w:rPr>
          <w:lang w:val="fr-FR"/>
        </w:rPr>
        <w:t>effort d'écoute</w:t>
      </w:r>
      <w:r w:rsidRPr="007B171B">
        <w:rPr>
          <w:lang w:val="fr-FR"/>
        </w:rPr>
        <w:t>.</w:t>
      </w:r>
    </w:p>
    <w:p w14:paraId="5A0E30DB" w14:textId="77777777" w:rsidR="006203A0" w:rsidRPr="007B171B" w:rsidRDefault="006203A0" w:rsidP="005F0BBE">
      <w:pPr>
        <w:pStyle w:val="enumlev1"/>
        <w:rPr>
          <w:lang w:val="fr-FR"/>
        </w:rPr>
      </w:pPr>
      <w:r w:rsidRPr="007B171B">
        <w:rPr>
          <w:lang w:val="fr-FR"/>
        </w:rPr>
        <w:t>–</w:t>
      </w:r>
      <w:r w:rsidRPr="007B171B">
        <w:rPr>
          <w:lang w:val="fr-FR"/>
        </w:rPr>
        <w:tab/>
        <w:t>Définir des procédures d'essai pour évaluer les systèmes automatiques de reconnaissance vocale.</w:t>
      </w:r>
    </w:p>
    <w:p w14:paraId="6D752DE7"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t>Définir des procédures d'essai pour les systèmes de dialogue utilisés à bord de véhicules.</w:t>
      </w:r>
    </w:p>
    <w:p w14:paraId="110B8908" w14:textId="77777777" w:rsidR="006203A0" w:rsidRPr="007B171B" w:rsidRDefault="006203A0" w:rsidP="005F0BBE">
      <w:pPr>
        <w:pStyle w:val="enumlev1"/>
        <w:rPr>
          <w:lang w:val="fr-FR"/>
        </w:rPr>
      </w:pPr>
      <w:r w:rsidRPr="007B171B">
        <w:rPr>
          <w:lang w:val="fr-FR"/>
        </w:rPr>
        <w:t>–</w:t>
      </w:r>
      <w:r w:rsidRPr="007B171B">
        <w:rPr>
          <w:lang w:val="fr-FR"/>
        </w:rPr>
        <w:tab/>
        <w:t>Définir les spécifications applicables aux systèmes employant les TIC, qui interagissent avec les conducteurs de véhicules.</w:t>
      </w:r>
    </w:p>
    <w:p w14:paraId="0294B68D" w14:textId="05D276D4" w:rsidR="006203A0" w:rsidRPr="007B171B" w:rsidRDefault="006203A0" w:rsidP="005F0BBE">
      <w:pPr>
        <w:pStyle w:val="enumlev1"/>
        <w:rPr>
          <w:lang w:val="fr-FR"/>
        </w:rPr>
      </w:pPr>
      <w:r w:rsidRPr="007B171B">
        <w:rPr>
          <w:lang w:val="fr-FR"/>
        </w:rPr>
        <w:t>–</w:t>
      </w:r>
      <w:r w:rsidRPr="007B171B">
        <w:rPr>
          <w:lang w:val="fr-FR"/>
        </w:rPr>
        <w:tab/>
      </w:r>
      <w:r w:rsidR="00815F56" w:rsidRPr="007B171B">
        <w:rPr>
          <w:lang w:val="fr-FR"/>
        </w:rPr>
        <w:t xml:space="preserve">Identifier les besoins dans le domaine </w:t>
      </w:r>
      <w:r w:rsidR="00200585" w:rsidRPr="007B171B">
        <w:rPr>
          <w:lang w:val="fr-FR"/>
        </w:rPr>
        <w:t>de</w:t>
      </w:r>
      <w:r w:rsidR="008E364E" w:rsidRPr="007B171B">
        <w:rPr>
          <w:lang w:val="fr-FR"/>
        </w:rPr>
        <w:t>s</w:t>
      </w:r>
      <w:r w:rsidR="00200585" w:rsidRPr="007B171B">
        <w:rPr>
          <w:lang w:val="fr-FR"/>
        </w:rPr>
        <w:t xml:space="preserve"> communication</w:t>
      </w:r>
      <w:r w:rsidR="008E364E" w:rsidRPr="007B171B">
        <w:rPr>
          <w:lang w:val="fr-FR"/>
        </w:rPr>
        <w:t>s</w:t>
      </w:r>
      <w:r w:rsidR="00200585" w:rsidRPr="007B171B">
        <w:rPr>
          <w:lang w:val="fr-FR"/>
        </w:rPr>
        <w:t xml:space="preserve"> vocale</w:t>
      </w:r>
      <w:r w:rsidR="008E364E" w:rsidRPr="007B171B">
        <w:rPr>
          <w:lang w:val="fr-FR"/>
        </w:rPr>
        <w:t>s</w:t>
      </w:r>
      <w:r w:rsidR="00200585" w:rsidRPr="007B171B">
        <w:rPr>
          <w:lang w:val="fr-FR"/>
        </w:rPr>
        <w:t xml:space="preserve"> et audio </w:t>
      </w:r>
      <w:r w:rsidR="00815F56" w:rsidRPr="007B171B">
        <w:rPr>
          <w:lang w:val="fr-FR"/>
        </w:rPr>
        <w:t>pour la conduite autonome et déduire</w:t>
      </w:r>
      <w:r w:rsidR="003177B8" w:rsidRPr="007B171B">
        <w:rPr>
          <w:lang w:val="fr-FR"/>
        </w:rPr>
        <w:t xml:space="preserve"> des exigences et</w:t>
      </w:r>
      <w:r w:rsidR="00815F56" w:rsidRPr="007B171B">
        <w:rPr>
          <w:lang w:val="fr-FR"/>
        </w:rPr>
        <w:t xml:space="preserve"> des scénarios </w:t>
      </w:r>
      <w:r w:rsidR="003177B8" w:rsidRPr="007B171B">
        <w:rPr>
          <w:lang w:val="fr-FR"/>
        </w:rPr>
        <w:t>d'essai</w:t>
      </w:r>
      <w:r w:rsidR="00815F56" w:rsidRPr="007B171B">
        <w:rPr>
          <w:lang w:val="fr-FR"/>
        </w:rPr>
        <w:t xml:space="preserve">. </w:t>
      </w:r>
    </w:p>
    <w:p w14:paraId="16301888" w14:textId="631CA3AC"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12" w:history="1">
        <w:r w:rsidR="00D227BE" w:rsidRPr="007B171B">
          <w:rPr>
            <w:rStyle w:val="Hyperlink"/>
            <w:lang w:val="fr-FR"/>
          </w:rPr>
          <w:t>http://www.itu.int/ITU-T/workprog/wp_search.aspx?q=4/12</w:t>
        </w:r>
      </w:hyperlink>
      <w:r w:rsidRPr="007B171B">
        <w:rPr>
          <w:lang w:val="fr-FR"/>
        </w:rPr>
        <w:t>.</w:t>
      </w:r>
    </w:p>
    <w:p w14:paraId="4E29E9BB" w14:textId="37E4FF97" w:rsidR="006203A0" w:rsidRPr="007B171B" w:rsidRDefault="00742487" w:rsidP="005F0BBE">
      <w:pPr>
        <w:pStyle w:val="Heading3"/>
        <w:rPr>
          <w:lang w:val="fr-FR"/>
        </w:rPr>
      </w:pPr>
      <w:r w:rsidRPr="007B171B">
        <w:rPr>
          <w:lang w:val="fr-FR"/>
        </w:rPr>
        <w:t>C</w:t>
      </w:r>
      <w:r w:rsidR="006203A0" w:rsidRPr="007B171B">
        <w:rPr>
          <w:lang w:val="fr-FR"/>
        </w:rPr>
        <w:t>.4</w:t>
      </w:r>
      <w:r w:rsidR="006203A0" w:rsidRPr="007B171B">
        <w:rPr>
          <w:lang w:val="fr-FR"/>
        </w:rPr>
        <w:tab/>
        <w:t>Relations</w:t>
      </w:r>
    </w:p>
    <w:p w14:paraId="6FABE208" w14:textId="13806EEB" w:rsidR="00D227BE" w:rsidRPr="007B171B" w:rsidRDefault="00D227BE" w:rsidP="005F0BBE">
      <w:pPr>
        <w:pStyle w:val="Headingb"/>
        <w:rPr>
          <w:lang w:val="fr-FR"/>
        </w:rPr>
      </w:pPr>
      <w:r w:rsidRPr="007B171B">
        <w:rPr>
          <w:lang w:val="fr-FR"/>
        </w:rPr>
        <w:t>Grandes orientations du SMSI</w:t>
      </w:r>
    </w:p>
    <w:p w14:paraId="300B3D26" w14:textId="77777777" w:rsidR="00D227BE" w:rsidRPr="007B171B" w:rsidRDefault="00D227BE" w:rsidP="005F0BBE">
      <w:pPr>
        <w:pStyle w:val="enumlev1"/>
        <w:rPr>
          <w:lang w:val="fr-FR"/>
        </w:rPr>
      </w:pPr>
      <w:r w:rsidRPr="007B171B">
        <w:rPr>
          <w:lang w:val="fr-FR"/>
        </w:rPr>
        <w:t>–</w:t>
      </w:r>
      <w:r w:rsidRPr="007B171B">
        <w:rPr>
          <w:lang w:val="fr-FR"/>
        </w:rPr>
        <w:tab/>
        <w:t>C2</w:t>
      </w:r>
    </w:p>
    <w:p w14:paraId="3A35B88A" w14:textId="412BE6EB" w:rsidR="00D227BE" w:rsidRPr="007B171B" w:rsidRDefault="00D227BE" w:rsidP="005F0BBE">
      <w:pPr>
        <w:pStyle w:val="Headingb"/>
        <w:rPr>
          <w:lang w:val="fr-FR"/>
        </w:rPr>
      </w:pPr>
      <w:r w:rsidRPr="007B171B">
        <w:rPr>
          <w:lang w:val="fr-FR"/>
        </w:rPr>
        <w:t>Objectifs de développement durable (ODD)</w:t>
      </w:r>
    </w:p>
    <w:p w14:paraId="672E20C4" w14:textId="39F568E4" w:rsidR="00D227BE" w:rsidRPr="007B171B" w:rsidRDefault="00D227BE" w:rsidP="005F0BBE">
      <w:pPr>
        <w:pStyle w:val="enumlev1"/>
        <w:rPr>
          <w:lang w:val="fr-FR"/>
        </w:rPr>
      </w:pPr>
      <w:r w:rsidRPr="007B171B">
        <w:rPr>
          <w:lang w:val="fr-FR"/>
        </w:rPr>
        <w:t>–</w:t>
      </w:r>
      <w:r w:rsidRPr="007B171B">
        <w:rPr>
          <w:lang w:val="fr-FR"/>
        </w:rPr>
        <w:tab/>
        <w:t>9</w:t>
      </w:r>
    </w:p>
    <w:p w14:paraId="38F879FC" w14:textId="4C468C07" w:rsidR="006203A0" w:rsidRPr="007B171B" w:rsidRDefault="006203A0" w:rsidP="005F0BBE">
      <w:pPr>
        <w:pStyle w:val="Headingb"/>
        <w:rPr>
          <w:lang w:val="fr-FR"/>
        </w:rPr>
      </w:pPr>
      <w:r w:rsidRPr="007B171B">
        <w:rPr>
          <w:lang w:val="fr-FR"/>
        </w:rPr>
        <w:t>Recommandations</w:t>
      </w:r>
    </w:p>
    <w:p w14:paraId="2F6C843A" w14:textId="6971E4F5" w:rsidR="006203A0" w:rsidRPr="007B171B" w:rsidRDefault="00B31404" w:rsidP="005F0BBE">
      <w:pPr>
        <w:pStyle w:val="enumlev1"/>
        <w:rPr>
          <w:lang w:val="fr-FR"/>
        </w:rPr>
      </w:pPr>
      <w:r w:rsidRPr="007B171B">
        <w:rPr>
          <w:lang w:val="fr-FR"/>
        </w:rPr>
        <w:t>–</w:t>
      </w:r>
      <w:r w:rsidR="006203A0" w:rsidRPr="007B171B">
        <w:rPr>
          <w:lang w:val="fr-FR"/>
        </w:rPr>
        <w:tab/>
      </w:r>
      <w:r w:rsidR="004A6C33" w:rsidRPr="007B171B">
        <w:rPr>
          <w:lang w:val="fr-FR"/>
        </w:rPr>
        <w:t xml:space="preserve">UIT-T </w:t>
      </w:r>
      <w:r w:rsidR="006203A0" w:rsidRPr="007B171B">
        <w:rPr>
          <w:lang w:val="fr-FR"/>
        </w:rPr>
        <w:t xml:space="preserve">P.340, P.313, P.381, P.382, </w:t>
      </w:r>
      <w:r w:rsidR="00D227BE" w:rsidRPr="007B171B">
        <w:rPr>
          <w:lang w:val="fr-FR"/>
        </w:rPr>
        <w:t xml:space="preserve">P.383, </w:t>
      </w:r>
      <w:r w:rsidR="006203A0" w:rsidRPr="007B171B">
        <w:rPr>
          <w:lang w:val="fr-FR"/>
        </w:rPr>
        <w:t>P.501, P.502,</w:t>
      </w:r>
      <w:r w:rsidR="00D227BE" w:rsidRPr="007B171B">
        <w:rPr>
          <w:lang w:val="fr-FR"/>
        </w:rPr>
        <w:t xml:space="preserve"> P.570,</w:t>
      </w:r>
      <w:r w:rsidR="006203A0" w:rsidRPr="007B171B">
        <w:rPr>
          <w:lang w:val="fr-FR"/>
        </w:rPr>
        <w:t xml:space="preserve"> P.581, P.582</w:t>
      </w:r>
    </w:p>
    <w:p w14:paraId="71196A14" w14:textId="4976CD65" w:rsidR="006203A0" w:rsidRPr="007B171B" w:rsidRDefault="006203A0" w:rsidP="005F0BBE">
      <w:pPr>
        <w:pStyle w:val="Headingb"/>
        <w:rPr>
          <w:lang w:val="fr-FR"/>
        </w:rPr>
      </w:pPr>
      <w:r w:rsidRPr="007B171B">
        <w:rPr>
          <w:lang w:val="fr-FR"/>
        </w:rPr>
        <w:t>Questions</w:t>
      </w:r>
    </w:p>
    <w:p w14:paraId="77076644" w14:textId="5622E38D" w:rsidR="006203A0" w:rsidRPr="007B171B" w:rsidRDefault="00B31404" w:rsidP="005F0BBE">
      <w:pPr>
        <w:pStyle w:val="enumlev1"/>
        <w:rPr>
          <w:lang w:val="fr-FR"/>
        </w:rPr>
      </w:pPr>
      <w:r w:rsidRPr="007B171B">
        <w:rPr>
          <w:lang w:val="fr-FR"/>
        </w:rPr>
        <w:t>–</w:t>
      </w:r>
      <w:r w:rsidR="006203A0" w:rsidRPr="007B171B">
        <w:rPr>
          <w:lang w:val="fr-FR"/>
        </w:rPr>
        <w:tab/>
      </w:r>
      <w:r w:rsidR="00742487" w:rsidRPr="007B171B">
        <w:rPr>
          <w:lang w:val="fr-FR"/>
        </w:rPr>
        <w:t>D</w:t>
      </w:r>
      <w:r w:rsidR="006203A0" w:rsidRPr="007B171B">
        <w:rPr>
          <w:lang w:val="fr-FR"/>
        </w:rPr>
        <w:t xml:space="preserve">/12, E/12, </w:t>
      </w:r>
      <w:r w:rsidR="00D227BE" w:rsidRPr="007B171B">
        <w:rPr>
          <w:lang w:val="fr-FR"/>
        </w:rPr>
        <w:t>G</w:t>
      </w:r>
      <w:r w:rsidR="006203A0" w:rsidRPr="007B171B">
        <w:rPr>
          <w:lang w:val="fr-FR"/>
        </w:rPr>
        <w:t>/12</w:t>
      </w:r>
    </w:p>
    <w:p w14:paraId="71EB3935" w14:textId="6DB28843" w:rsidR="006203A0" w:rsidRPr="007B171B" w:rsidRDefault="006203A0" w:rsidP="005F0BBE">
      <w:pPr>
        <w:pStyle w:val="Headingb"/>
        <w:rPr>
          <w:lang w:val="fr-FR"/>
        </w:rPr>
      </w:pPr>
      <w:r w:rsidRPr="007B171B">
        <w:rPr>
          <w:lang w:val="fr-FR"/>
        </w:rPr>
        <w:t>Commissions d'études</w:t>
      </w:r>
    </w:p>
    <w:p w14:paraId="67FEA5DB" w14:textId="6CEE0F11" w:rsidR="006203A0" w:rsidRPr="007B171B" w:rsidRDefault="00B31404" w:rsidP="005F0BBE">
      <w:pPr>
        <w:pStyle w:val="enumlev1"/>
        <w:rPr>
          <w:lang w:val="fr-FR"/>
        </w:rPr>
      </w:pPr>
      <w:r w:rsidRPr="007B171B">
        <w:rPr>
          <w:lang w:val="fr-FR"/>
        </w:rPr>
        <w:t>–</w:t>
      </w:r>
      <w:r w:rsidR="006203A0" w:rsidRPr="007B171B">
        <w:rPr>
          <w:lang w:val="fr-FR"/>
        </w:rPr>
        <w:tab/>
        <w:t>CE 16 de l'UIT-T</w:t>
      </w:r>
    </w:p>
    <w:p w14:paraId="2F2DA949" w14:textId="752253BE" w:rsidR="006203A0" w:rsidRPr="007B171B" w:rsidRDefault="00742487" w:rsidP="005F0BBE">
      <w:pPr>
        <w:pStyle w:val="Headingb"/>
        <w:rPr>
          <w:lang w:val="fr-FR"/>
        </w:rPr>
      </w:pPr>
      <w:r w:rsidRPr="007B171B">
        <w:rPr>
          <w:lang w:val="fr-FR"/>
        </w:rPr>
        <w:t>Autres o</w:t>
      </w:r>
      <w:r w:rsidR="006203A0" w:rsidRPr="007B171B">
        <w:rPr>
          <w:lang w:val="fr-FR"/>
        </w:rPr>
        <w:t>rganismes</w:t>
      </w:r>
    </w:p>
    <w:p w14:paraId="05C4307D" w14:textId="366F0694" w:rsidR="006203A0" w:rsidRPr="007B171B" w:rsidRDefault="00B31404" w:rsidP="005F0BBE">
      <w:pPr>
        <w:pStyle w:val="enumlev1"/>
        <w:rPr>
          <w:lang w:val="fr-FR"/>
        </w:rPr>
      </w:pPr>
      <w:r w:rsidRPr="007B171B">
        <w:rPr>
          <w:lang w:val="fr-FR"/>
        </w:rPr>
        <w:t>–</w:t>
      </w:r>
      <w:r w:rsidR="006203A0" w:rsidRPr="007B171B">
        <w:rPr>
          <w:lang w:val="fr-FR"/>
        </w:rPr>
        <w:tab/>
        <w:t xml:space="preserve">UIT-R, 3GPP SA4, ETSI </w:t>
      </w:r>
      <w:r w:rsidR="00742487" w:rsidRPr="007B171B">
        <w:rPr>
          <w:lang w:val="fr-FR"/>
        </w:rPr>
        <w:t xml:space="preserve">TC </w:t>
      </w:r>
      <w:r w:rsidR="006203A0" w:rsidRPr="007B171B">
        <w:rPr>
          <w:lang w:val="fr-FR"/>
        </w:rPr>
        <w:t xml:space="preserve">STQ, ETSI </w:t>
      </w:r>
      <w:r w:rsidR="00742487" w:rsidRPr="007B171B">
        <w:rPr>
          <w:lang w:val="fr-FR"/>
        </w:rPr>
        <w:t xml:space="preserve">TC </w:t>
      </w:r>
      <w:r w:rsidR="006203A0" w:rsidRPr="007B171B">
        <w:rPr>
          <w:lang w:val="fr-FR"/>
        </w:rPr>
        <w:t xml:space="preserve">ITS, Bluetooth SIG, </w:t>
      </w:r>
      <w:r w:rsidR="008543CF" w:rsidRPr="007B171B">
        <w:rPr>
          <w:lang w:val="fr-FR"/>
        </w:rPr>
        <w:t>ISO TC 22 et ISO TC </w:t>
      </w:r>
      <w:r w:rsidR="008443ED" w:rsidRPr="007B171B">
        <w:rPr>
          <w:lang w:val="fr-FR"/>
        </w:rPr>
        <w:t>204</w:t>
      </w:r>
    </w:p>
    <w:p w14:paraId="5284CC27" w14:textId="77777777" w:rsidR="006203A0" w:rsidRPr="007B171B" w:rsidRDefault="006203A0" w:rsidP="005F0BBE">
      <w:pPr>
        <w:tabs>
          <w:tab w:val="clear" w:pos="1134"/>
          <w:tab w:val="clear" w:pos="1871"/>
          <w:tab w:val="clear" w:pos="2268"/>
        </w:tabs>
        <w:overflowPunct/>
        <w:autoSpaceDE/>
        <w:autoSpaceDN/>
        <w:adjustRightInd/>
        <w:spacing w:before="0"/>
        <w:textAlignment w:val="auto"/>
        <w:rPr>
          <w:lang w:val="fr-FR"/>
        </w:rPr>
      </w:pPr>
      <w:r w:rsidRPr="007B171B">
        <w:rPr>
          <w:lang w:val="fr-FR"/>
        </w:rPr>
        <w:br w:type="page"/>
      </w:r>
    </w:p>
    <w:p w14:paraId="4B98DC78" w14:textId="56FB81F5" w:rsidR="006203A0" w:rsidRPr="007B171B" w:rsidRDefault="006203A0" w:rsidP="005F0BBE">
      <w:pPr>
        <w:pStyle w:val="QuestionNo"/>
        <w:rPr>
          <w:lang w:val="fr-FR"/>
        </w:rPr>
      </w:pPr>
      <w:r w:rsidRPr="007B171B">
        <w:rPr>
          <w:lang w:val="fr-FR"/>
        </w:rPr>
        <w:lastRenderedPageBreak/>
        <w:t xml:space="preserve">PROJET DE QUESTION </w:t>
      </w:r>
      <w:r w:rsidR="00742487" w:rsidRPr="007B171B">
        <w:rPr>
          <w:lang w:val="fr-FR"/>
        </w:rPr>
        <w:t>D</w:t>
      </w:r>
      <w:r w:rsidRPr="007B171B">
        <w:rPr>
          <w:lang w:val="fr-FR"/>
        </w:rPr>
        <w:t>/12</w:t>
      </w:r>
    </w:p>
    <w:p w14:paraId="424EBB70" w14:textId="77777777" w:rsidR="006203A0" w:rsidRPr="007B171B" w:rsidRDefault="006203A0" w:rsidP="005F0BBE">
      <w:pPr>
        <w:pStyle w:val="Questiontitle"/>
        <w:rPr>
          <w:lang w:val="fr-FR"/>
        </w:rPr>
      </w:pPr>
      <w:r w:rsidRPr="007B171B">
        <w:rPr>
          <w:lang w:val="fr-FR"/>
        </w:rPr>
        <w:t>Méthodes téléphonométriques pour terminaux équipés de combiné ou de casque</w:t>
      </w:r>
    </w:p>
    <w:p w14:paraId="61799B57" w14:textId="06F6F959" w:rsidR="006203A0" w:rsidRPr="007B171B" w:rsidRDefault="006203A0" w:rsidP="005F0BBE">
      <w:pPr>
        <w:rPr>
          <w:lang w:val="fr-FR"/>
        </w:rPr>
      </w:pPr>
      <w:r w:rsidRPr="007B171B">
        <w:rPr>
          <w:lang w:val="fr-FR"/>
        </w:rPr>
        <w:t xml:space="preserve">(Suite de la Question </w:t>
      </w:r>
      <w:r w:rsidR="00D227BE" w:rsidRPr="007B171B">
        <w:rPr>
          <w:lang w:val="fr-FR"/>
        </w:rPr>
        <w:t>5</w:t>
      </w:r>
      <w:r w:rsidR="00742487" w:rsidRPr="007B171B">
        <w:rPr>
          <w:lang w:val="fr-FR"/>
        </w:rPr>
        <w:t>/12</w:t>
      </w:r>
      <w:r w:rsidRPr="007B171B">
        <w:rPr>
          <w:rFonts w:eastAsia="Times New Roman"/>
          <w:lang w:val="fr-FR"/>
        </w:rPr>
        <w:t>)</w:t>
      </w:r>
    </w:p>
    <w:p w14:paraId="114948C7" w14:textId="45FD54CF" w:rsidR="006203A0" w:rsidRPr="007B171B" w:rsidRDefault="00742487" w:rsidP="005F0BBE">
      <w:pPr>
        <w:pStyle w:val="Heading3"/>
        <w:rPr>
          <w:lang w:val="fr-FR"/>
        </w:rPr>
      </w:pPr>
      <w:r w:rsidRPr="007B171B">
        <w:rPr>
          <w:lang w:val="fr-FR"/>
        </w:rPr>
        <w:t>D</w:t>
      </w:r>
      <w:r w:rsidR="006203A0" w:rsidRPr="007B171B">
        <w:rPr>
          <w:lang w:val="fr-FR"/>
        </w:rPr>
        <w:t>.1</w:t>
      </w:r>
      <w:r w:rsidR="006203A0" w:rsidRPr="007B171B">
        <w:rPr>
          <w:lang w:val="fr-FR"/>
        </w:rPr>
        <w:tab/>
        <w:t>Motifs</w:t>
      </w:r>
    </w:p>
    <w:p w14:paraId="4379AA8C" w14:textId="77777777" w:rsidR="006203A0" w:rsidRPr="007B171B" w:rsidRDefault="006203A0" w:rsidP="005F0BBE">
      <w:pPr>
        <w:rPr>
          <w:lang w:val="fr-FR"/>
        </w:rPr>
      </w:pPr>
      <w:r w:rsidRPr="007B171B">
        <w:rPr>
          <w:lang w:val="fr-FR"/>
        </w:rPr>
        <w:t>L'évolution du multimédia va dans le sens d'une augmentation de la largeur de bande du signal audio ainsi que du son spatial dans les réseaux de nouvelle génération. Parallèlement aux systèmes bande étroite et large bande existants, des systèmes super large bande et aussi pleine bande vont être mis au point au cours des années à venir. En même temps, les télécommunications passent du mode monaural au mode binaural.</w:t>
      </w:r>
    </w:p>
    <w:p w14:paraId="2D9095CD" w14:textId="4BC87FB5" w:rsidR="006203A0" w:rsidRPr="007B171B" w:rsidRDefault="006203A0" w:rsidP="005F0BBE">
      <w:pPr>
        <w:rPr>
          <w:lang w:val="fr-FR"/>
        </w:rPr>
      </w:pPr>
      <w:r w:rsidRPr="007B171B">
        <w:rPr>
          <w:lang w:val="fr-FR"/>
        </w:rPr>
        <w:t>Cette situation conduit à de nouveaux défis en termes de normalisation, qu'il convient de relever. L'extension de la largeur de bande implique aussi l'harmonisation nécessaire des algorithmes permettant de calculer les équivalents pour la sonie et le volume sonore pour les signaux de toutes largeurs de bande, allant des signaux audio de bande étroite à ceux de pleine bande. En outre, la gamme des fréquences de fonctionnement des équipements de mesure doit être étendue.</w:t>
      </w:r>
    </w:p>
    <w:p w14:paraId="1EDD0FBB" w14:textId="5A3AA51D" w:rsidR="006203A0" w:rsidRPr="007B171B" w:rsidRDefault="006203A0" w:rsidP="005F0BBE">
      <w:pPr>
        <w:rPr>
          <w:lang w:val="fr-FR"/>
        </w:rPr>
      </w:pPr>
      <w:r w:rsidRPr="007B171B">
        <w:rPr>
          <w:lang w:val="fr-FR"/>
        </w:rPr>
        <w:t>Les Recommandations/Suppléments suivants, en vigueur au moment de l'approbation de cette Question, relèvent de celle-ci:</w:t>
      </w:r>
      <w:r w:rsidR="00B31404" w:rsidRPr="007B171B">
        <w:rPr>
          <w:lang w:val="fr-FR"/>
        </w:rPr>
        <w:t xml:space="preserve"> </w:t>
      </w:r>
      <w:r w:rsidRPr="007B171B">
        <w:rPr>
          <w:lang w:val="fr-FR"/>
        </w:rPr>
        <w:t xml:space="preserve">P.16, P.32, P.48, P.51, P.52, P.53, P.54, P.55, P.57, P.58, P.61, P.64, P.75, P.76, P.78, P.79, </w:t>
      </w:r>
      <w:r w:rsidR="00742487" w:rsidRPr="007B171B">
        <w:rPr>
          <w:lang w:val="fr-FR"/>
        </w:rPr>
        <w:t xml:space="preserve">P.350, </w:t>
      </w:r>
      <w:r w:rsidRPr="007B171B">
        <w:rPr>
          <w:lang w:val="fr-FR"/>
        </w:rPr>
        <w:t xml:space="preserve">P.360, </w:t>
      </w:r>
      <w:r w:rsidR="00742487" w:rsidRPr="007B171B">
        <w:rPr>
          <w:lang w:val="fr-FR"/>
        </w:rPr>
        <w:t xml:space="preserve">P.370, </w:t>
      </w:r>
      <w:r w:rsidRPr="007B171B">
        <w:rPr>
          <w:lang w:val="fr-FR"/>
        </w:rPr>
        <w:t>P.380</w:t>
      </w:r>
      <w:r w:rsidR="00742487" w:rsidRPr="007B171B">
        <w:rPr>
          <w:lang w:val="fr-FR"/>
        </w:rPr>
        <w:t>, P.</w:t>
      </w:r>
      <w:r w:rsidR="00D202DD" w:rsidRPr="007B171B">
        <w:rPr>
          <w:lang w:val="fr-FR"/>
        </w:rPr>
        <w:t>570, P.581, P.700, P Suppl. 10, P Suppl.16</w:t>
      </w:r>
      <w:r w:rsidR="008543CF" w:rsidRPr="007B171B">
        <w:rPr>
          <w:lang w:val="fr-FR"/>
        </w:rPr>
        <w:t xml:space="preserve"> et </w:t>
      </w:r>
      <w:r w:rsidRPr="007B171B">
        <w:rPr>
          <w:lang w:val="fr-FR"/>
        </w:rPr>
        <w:t>P Suppl. 20.</w:t>
      </w:r>
    </w:p>
    <w:p w14:paraId="21B142AA" w14:textId="404E1F80" w:rsidR="006203A0" w:rsidRPr="007B171B" w:rsidRDefault="00D202DD" w:rsidP="005F0BBE">
      <w:pPr>
        <w:pStyle w:val="Heading3"/>
        <w:rPr>
          <w:lang w:val="fr-FR"/>
        </w:rPr>
      </w:pPr>
      <w:r w:rsidRPr="007B171B">
        <w:rPr>
          <w:lang w:val="fr-FR"/>
        </w:rPr>
        <w:t>D</w:t>
      </w:r>
      <w:r w:rsidR="006203A0" w:rsidRPr="007B171B">
        <w:rPr>
          <w:lang w:val="fr-FR"/>
        </w:rPr>
        <w:t>.2</w:t>
      </w:r>
      <w:r w:rsidR="006203A0" w:rsidRPr="007B171B">
        <w:rPr>
          <w:lang w:val="fr-FR"/>
        </w:rPr>
        <w:tab/>
        <w:t>Question</w:t>
      </w:r>
    </w:p>
    <w:p w14:paraId="28574369" w14:textId="77777777" w:rsidR="006203A0" w:rsidRPr="007B171B" w:rsidRDefault="006203A0" w:rsidP="005F0BBE">
      <w:pPr>
        <w:rPr>
          <w:b/>
          <w:lang w:val="fr-FR"/>
        </w:rPr>
      </w:pPr>
      <w:r w:rsidRPr="007B171B">
        <w:rPr>
          <w:lang w:val="fr-FR"/>
        </w:rPr>
        <w:t>Les sujets à étudier sont notamment les suivants (la liste n'étant pas exhaustive):</w:t>
      </w:r>
    </w:p>
    <w:p w14:paraId="36C1C9D8" w14:textId="3EC4A678" w:rsidR="006203A0" w:rsidRPr="007B171B" w:rsidRDefault="006203A0" w:rsidP="005F0BBE">
      <w:pPr>
        <w:pStyle w:val="enumlev1"/>
        <w:rPr>
          <w:lang w:val="fr-FR"/>
        </w:rPr>
      </w:pPr>
      <w:r w:rsidRPr="007B171B">
        <w:rPr>
          <w:lang w:val="fr-FR"/>
        </w:rPr>
        <w:t>–</w:t>
      </w:r>
      <w:r w:rsidRPr="007B171B">
        <w:rPr>
          <w:lang w:val="fr-FR"/>
        </w:rPr>
        <w:tab/>
        <w:t xml:space="preserve">Quelles améliorations </w:t>
      </w:r>
      <w:r w:rsidR="008E364E" w:rsidRPr="007B171B">
        <w:rPr>
          <w:lang w:val="fr-FR"/>
        </w:rPr>
        <w:t>est-il nécessaire</w:t>
      </w:r>
      <w:r w:rsidR="000D3102" w:rsidRPr="007B171B">
        <w:rPr>
          <w:lang w:val="fr-FR"/>
        </w:rPr>
        <w:t xml:space="preserve"> </w:t>
      </w:r>
      <w:r w:rsidR="008E364E" w:rsidRPr="007B171B">
        <w:rPr>
          <w:lang w:val="fr-FR"/>
        </w:rPr>
        <w:t>d'</w:t>
      </w:r>
      <w:r w:rsidRPr="007B171B">
        <w:rPr>
          <w:lang w:val="fr-FR"/>
        </w:rPr>
        <w:t xml:space="preserve">apporter aux Recommandations </w:t>
      </w:r>
      <w:r w:rsidR="003C59C7" w:rsidRPr="007B171B">
        <w:rPr>
          <w:lang w:val="fr-FR"/>
        </w:rPr>
        <w:t xml:space="preserve">UIT-T </w:t>
      </w:r>
      <w:r w:rsidRPr="007B171B">
        <w:rPr>
          <w:lang w:val="fr-FR"/>
        </w:rPr>
        <w:t xml:space="preserve">P.57, </w:t>
      </w:r>
      <w:r w:rsidR="001E2250" w:rsidRPr="007B171B">
        <w:rPr>
          <w:lang w:val="fr-FR"/>
        </w:rPr>
        <w:t xml:space="preserve">UIT-T </w:t>
      </w:r>
      <w:r w:rsidRPr="007B171B">
        <w:rPr>
          <w:lang w:val="fr-FR"/>
        </w:rPr>
        <w:t>P.58 et </w:t>
      </w:r>
      <w:r w:rsidR="001E2250" w:rsidRPr="007B171B">
        <w:rPr>
          <w:lang w:val="fr-FR"/>
        </w:rPr>
        <w:t xml:space="preserve">UIT-T </w:t>
      </w:r>
      <w:r w:rsidRPr="007B171B">
        <w:rPr>
          <w:lang w:val="fr-FR"/>
        </w:rPr>
        <w:t>P.</w:t>
      </w:r>
      <w:r w:rsidR="00D202DD" w:rsidRPr="007B171B">
        <w:rPr>
          <w:lang w:val="fr-FR"/>
        </w:rPr>
        <w:t>51</w:t>
      </w:r>
      <w:r w:rsidRPr="007B171B">
        <w:rPr>
          <w:lang w:val="fr-FR"/>
        </w:rPr>
        <w:t xml:space="preserve"> </w:t>
      </w:r>
      <w:r w:rsidR="008E364E" w:rsidRPr="007B171B">
        <w:rPr>
          <w:lang w:val="fr-FR"/>
        </w:rPr>
        <w:t xml:space="preserve">existantes </w:t>
      </w:r>
      <w:r w:rsidRPr="007B171B">
        <w:rPr>
          <w:lang w:val="fr-FR"/>
        </w:rPr>
        <w:t>afin de tenir compte de l'évolution de la gamme de fréquences des transmissions audio?</w:t>
      </w:r>
    </w:p>
    <w:p w14:paraId="43692DDF" w14:textId="587EBB08" w:rsidR="006203A0" w:rsidRPr="007B171B" w:rsidRDefault="006203A0" w:rsidP="005F0BBE">
      <w:pPr>
        <w:pStyle w:val="enumlev1"/>
        <w:rPr>
          <w:lang w:val="fr-FR"/>
        </w:rPr>
      </w:pPr>
      <w:r w:rsidRPr="007B171B">
        <w:rPr>
          <w:lang w:val="fr-FR"/>
        </w:rPr>
        <w:t>–</w:t>
      </w:r>
      <w:r w:rsidRPr="007B171B">
        <w:rPr>
          <w:lang w:val="fr-FR"/>
        </w:rPr>
        <w:tab/>
        <w:t xml:space="preserve">Quelles nouvelles Recommandations </w:t>
      </w:r>
      <w:r w:rsidR="000D3102" w:rsidRPr="007B171B">
        <w:rPr>
          <w:lang w:val="fr-FR"/>
        </w:rPr>
        <w:t xml:space="preserve">faut-il </w:t>
      </w:r>
      <w:r w:rsidRPr="007B171B">
        <w:rPr>
          <w:lang w:val="fr-FR"/>
        </w:rPr>
        <w:t>élaborer pour décrire les nouvelles technologies mises au point au cours de la période d'études?</w:t>
      </w:r>
    </w:p>
    <w:p w14:paraId="065979D0" w14:textId="6D399AEE" w:rsidR="00D202DD" w:rsidRPr="007B171B" w:rsidRDefault="00D202DD" w:rsidP="005F0BBE">
      <w:pPr>
        <w:pStyle w:val="enumlev1"/>
        <w:rPr>
          <w:lang w:val="fr-FR"/>
        </w:rPr>
      </w:pPr>
      <w:r w:rsidRPr="007B171B">
        <w:rPr>
          <w:lang w:val="fr-FR"/>
        </w:rPr>
        <w:t>–</w:t>
      </w:r>
      <w:r w:rsidRPr="007B171B">
        <w:rPr>
          <w:lang w:val="fr-FR"/>
        </w:rPr>
        <w:tab/>
      </w:r>
      <w:r w:rsidR="00F73C93" w:rsidRPr="007B171B">
        <w:rPr>
          <w:lang w:val="fr-FR"/>
        </w:rPr>
        <w:t xml:space="preserve">Quelles nouvelles Recommandations </w:t>
      </w:r>
      <w:r w:rsidR="00C13D98" w:rsidRPr="007B171B">
        <w:rPr>
          <w:lang w:val="fr-FR"/>
        </w:rPr>
        <w:t>faut-il élaborer</w:t>
      </w:r>
      <w:r w:rsidR="00F73C93" w:rsidRPr="007B171B">
        <w:rPr>
          <w:lang w:val="fr-FR"/>
        </w:rPr>
        <w:t xml:space="preserve"> pour </w:t>
      </w:r>
      <w:r w:rsidR="00427519" w:rsidRPr="007B171B">
        <w:rPr>
          <w:lang w:val="fr-FR"/>
        </w:rPr>
        <w:t>faire face à l'évolution des</w:t>
      </w:r>
      <w:r w:rsidR="00F73C93" w:rsidRPr="007B171B">
        <w:rPr>
          <w:lang w:val="fr-FR"/>
        </w:rPr>
        <w:t xml:space="preserve"> comportement</w:t>
      </w:r>
      <w:r w:rsidR="00F9000E" w:rsidRPr="007B171B">
        <w:rPr>
          <w:lang w:val="fr-FR"/>
        </w:rPr>
        <w:t>s</w:t>
      </w:r>
      <w:r w:rsidR="00F73C93" w:rsidRPr="007B171B">
        <w:rPr>
          <w:lang w:val="fr-FR"/>
        </w:rPr>
        <w:t xml:space="preserve"> des utilisateurs ou </w:t>
      </w:r>
      <w:r w:rsidR="00427519" w:rsidRPr="007B171B">
        <w:rPr>
          <w:lang w:val="fr-FR"/>
        </w:rPr>
        <w:t xml:space="preserve">des </w:t>
      </w:r>
      <w:r w:rsidR="00F73C93" w:rsidRPr="007B171B">
        <w:rPr>
          <w:lang w:val="fr-FR"/>
        </w:rPr>
        <w:t>méthodologies et technologies en matière d'interaction avec les utilisateurs</w:t>
      </w:r>
      <w:r w:rsidR="00EE6D94" w:rsidRPr="007B171B">
        <w:rPr>
          <w:lang w:val="fr-FR"/>
        </w:rPr>
        <w:t>?</w:t>
      </w:r>
    </w:p>
    <w:p w14:paraId="3511AC03" w14:textId="602BBC75" w:rsidR="006203A0" w:rsidRPr="007B171B" w:rsidRDefault="00D202DD" w:rsidP="005F0BBE">
      <w:pPr>
        <w:pStyle w:val="Heading3"/>
        <w:rPr>
          <w:lang w:val="fr-FR"/>
        </w:rPr>
      </w:pPr>
      <w:r w:rsidRPr="007B171B">
        <w:rPr>
          <w:lang w:val="fr-FR"/>
        </w:rPr>
        <w:t>D</w:t>
      </w:r>
      <w:r w:rsidR="006203A0" w:rsidRPr="007B171B">
        <w:rPr>
          <w:lang w:val="fr-FR"/>
        </w:rPr>
        <w:t>.3</w:t>
      </w:r>
      <w:r w:rsidR="006203A0" w:rsidRPr="007B171B">
        <w:rPr>
          <w:lang w:val="fr-FR"/>
        </w:rPr>
        <w:tab/>
        <w:t>Tâches</w:t>
      </w:r>
    </w:p>
    <w:p w14:paraId="0200CD6E" w14:textId="77777777" w:rsidR="006203A0" w:rsidRPr="007B171B" w:rsidRDefault="006203A0" w:rsidP="005F0BBE">
      <w:pPr>
        <w:rPr>
          <w:lang w:val="fr-FR"/>
        </w:rPr>
      </w:pPr>
      <w:r w:rsidRPr="007B171B">
        <w:rPr>
          <w:lang w:val="fr-FR"/>
        </w:rPr>
        <w:t>Les tâches sont notamment les suivantes (la liste n'étant pas exhaustive):</w:t>
      </w:r>
    </w:p>
    <w:p w14:paraId="64DCD72E" w14:textId="0E36530A" w:rsidR="006203A0" w:rsidRPr="007B171B" w:rsidRDefault="006203A0" w:rsidP="005F0BBE">
      <w:pPr>
        <w:pStyle w:val="enumlev1"/>
        <w:rPr>
          <w:lang w:val="fr-FR"/>
        </w:rPr>
      </w:pPr>
      <w:r w:rsidRPr="007B171B">
        <w:rPr>
          <w:lang w:val="fr-FR"/>
        </w:rPr>
        <w:t>–</w:t>
      </w:r>
      <w:r w:rsidRPr="007B171B">
        <w:rPr>
          <w:lang w:val="fr-FR"/>
        </w:rPr>
        <w:tab/>
        <w:t xml:space="preserve">Réviser les Recommandations </w:t>
      </w:r>
      <w:r w:rsidR="001E2250" w:rsidRPr="007B171B">
        <w:rPr>
          <w:lang w:val="fr-FR"/>
        </w:rPr>
        <w:t xml:space="preserve">UIT-T </w:t>
      </w:r>
      <w:r w:rsidRPr="007B171B">
        <w:rPr>
          <w:lang w:val="fr-FR"/>
        </w:rPr>
        <w:t>P.57 et</w:t>
      </w:r>
      <w:r w:rsidR="001E2250" w:rsidRPr="007B171B">
        <w:rPr>
          <w:lang w:val="fr-FR"/>
        </w:rPr>
        <w:t xml:space="preserve"> UIT-T</w:t>
      </w:r>
      <w:r w:rsidRPr="007B171B">
        <w:rPr>
          <w:lang w:val="fr-FR"/>
        </w:rPr>
        <w:t xml:space="preserve"> P.58, en améliorant les spécifications des entrées acoustiques, principalement les oreilles artificielles, afin de mieux correspondre avec une plus grande gamme de fréquences et de mieux convenir aux écouteurs modernes</w:t>
      </w:r>
      <w:r w:rsidR="00D202DD" w:rsidRPr="007B171B">
        <w:rPr>
          <w:lang w:val="fr-FR"/>
        </w:rPr>
        <w:t>.</w:t>
      </w:r>
    </w:p>
    <w:p w14:paraId="0737FB6C" w14:textId="5198D2BE" w:rsidR="006203A0" w:rsidRPr="007B171B" w:rsidRDefault="006203A0" w:rsidP="005F0BBE">
      <w:pPr>
        <w:pStyle w:val="enumlev1"/>
        <w:rPr>
          <w:lang w:val="fr-FR"/>
        </w:rPr>
      </w:pPr>
      <w:r w:rsidRPr="007B171B">
        <w:rPr>
          <w:lang w:val="fr-FR"/>
        </w:rPr>
        <w:t>–</w:t>
      </w:r>
      <w:r w:rsidRPr="007B171B">
        <w:rPr>
          <w:lang w:val="fr-FR"/>
        </w:rPr>
        <w:tab/>
        <w:t xml:space="preserve">Réviser </w:t>
      </w:r>
      <w:r w:rsidR="001E2250" w:rsidRPr="007B171B">
        <w:rPr>
          <w:lang w:val="fr-FR"/>
        </w:rPr>
        <w:t>les Recommandations UIT-T</w:t>
      </w:r>
      <w:r w:rsidRPr="007B171B">
        <w:rPr>
          <w:lang w:val="fr-FR"/>
        </w:rPr>
        <w:t xml:space="preserve"> P.58</w:t>
      </w:r>
      <w:r w:rsidR="001E2250" w:rsidRPr="007B171B">
        <w:rPr>
          <w:lang w:val="fr-FR"/>
        </w:rPr>
        <w:t xml:space="preserve"> et UIT-T P.51</w:t>
      </w:r>
      <w:r w:rsidRPr="007B171B">
        <w:rPr>
          <w:lang w:val="fr-FR"/>
        </w:rPr>
        <w:t xml:space="preserve"> en étudiant la directivité, notamment la performance à l'arrière du plan des lèvres</w:t>
      </w:r>
      <w:r w:rsidR="00D01755" w:rsidRPr="007B171B">
        <w:rPr>
          <w:lang w:val="fr-FR"/>
        </w:rPr>
        <w:t xml:space="preserve"> d'une bouche humaine</w:t>
      </w:r>
      <w:r w:rsidRPr="007B171B">
        <w:rPr>
          <w:lang w:val="fr-FR"/>
        </w:rPr>
        <w:t>, ainsi que l'accroissement de la gamme des fréquences de la bouche artificielle.</w:t>
      </w:r>
    </w:p>
    <w:p w14:paraId="55B22375" w14:textId="291203A0" w:rsidR="00D202DD" w:rsidRPr="007B171B" w:rsidRDefault="00D202DD" w:rsidP="005F0BBE">
      <w:pPr>
        <w:pStyle w:val="enumlev1"/>
        <w:rPr>
          <w:lang w:val="fr-FR"/>
        </w:rPr>
      </w:pPr>
      <w:r w:rsidRPr="007B171B">
        <w:rPr>
          <w:lang w:val="fr-FR"/>
        </w:rPr>
        <w:t>–</w:t>
      </w:r>
      <w:r w:rsidRPr="007B171B">
        <w:rPr>
          <w:lang w:val="fr-FR"/>
        </w:rPr>
        <w:tab/>
      </w:r>
      <w:bookmarkStart w:id="0" w:name="_Hlk25951174"/>
      <w:r w:rsidR="00421621" w:rsidRPr="007B171B">
        <w:rPr>
          <w:lang w:val="fr-FR"/>
        </w:rPr>
        <w:t>Examiner si les positions d</w:t>
      </w:r>
      <w:r w:rsidR="00AC682C" w:rsidRPr="007B171B">
        <w:rPr>
          <w:lang w:val="fr-FR"/>
        </w:rPr>
        <w:t>'</w:t>
      </w:r>
      <w:r w:rsidR="00421621" w:rsidRPr="007B171B">
        <w:rPr>
          <w:lang w:val="fr-FR"/>
        </w:rPr>
        <w:t>u</w:t>
      </w:r>
      <w:r w:rsidR="00AC682C" w:rsidRPr="007B171B">
        <w:rPr>
          <w:lang w:val="fr-FR"/>
        </w:rPr>
        <w:t>n</w:t>
      </w:r>
      <w:r w:rsidR="00421621" w:rsidRPr="007B171B">
        <w:rPr>
          <w:lang w:val="fr-FR"/>
        </w:rPr>
        <w:t xml:space="preserve"> combiné "non</w:t>
      </w:r>
      <w:r w:rsidR="00C07D29" w:rsidRPr="007B171B">
        <w:rPr>
          <w:lang w:val="fr-FR"/>
        </w:rPr>
        <w:t xml:space="preserve"> </w:t>
      </w:r>
      <w:r w:rsidR="00427519" w:rsidRPr="007B171B">
        <w:rPr>
          <w:lang w:val="fr-FR"/>
        </w:rPr>
        <w:t>normalisées</w:t>
      </w:r>
      <w:r w:rsidR="00421621" w:rsidRPr="007B171B">
        <w:rPr>
          <w:lang w:val="fr-FR"/>
        </w:rPr>
        <w:t>" utilisé</w:t>
      </w:r>
      <w:r w:rsidR="00427519" w:rsidRPr="007B171B">
        <w:rPr>
          <w:lang w:val="fr-FR"/>
        </w:rPr>
        <w:t>es</w:t>
      </w:r>
      <w:r w:rsidR="00421621" w:rsidRPr="007B171B">
        <w:rPr>
          <w:lang w:val="fr-FR"/>
        </w:rPr>
        <w:t xml:space="preserve"> lors d'une conversation pourraient servir de base à une étude qui serait susceptible de prendre en charge un ensemble élargi de </w:t>
      </w:r>
      <w:r w:rsidR="000D4440" w:rsidRPr="007B171B">
        <w:rPr>
          <w:lang w:val="fr-FR"/>
        </w:rPr>
        <w:t>nouvelles positions d'essai</w:t>
      </w:r>
      <w:r w:rsidR="00421621" w:rsidRPr="007B171B">
        <w:rPr>
          <w:lang w:val="fr-FR"/>
        </w:rPr>
        <w:t xml:space="preserve"> </w:t>
      </w:r>
      <w:r w:rsidR="00427519" w:rsidRPr="007B171B">
        <w:rPr>
          <w:lang w:val="fr-FR"/>
        </w:rPr>
        <w:t>en plus de</w:t>
      </w:r>
      <w:r w:rsidR="000D4440" w:rsidRPr="007B171B">
        <w:rPr>
          <w:lang w:val="fr-FR"/>
        </w:rPr>
        <w:t xml:space="preserve"> celles </w:t>
      </w:r>
      <w:r w:rsidR="00427519" w:rsidRPr="007B171B">
        <w:rPr>
          <w:lang w:val="fr-FR"/>
        </w:rPr>
        <w:t xml:space="preserve">spécifiées </w:t>
      </w:r>
      <w:r w:rsidR="000D4440" w:rsidRPr="007B171B">
        <w:rPr>
          <w:lang w:val="fr-FR"/>
        </w:rPr>
        <w:t>dans</w:t>
      </w:r>
      <w:r w:rsidR="00421621" w:rsidRPr="007B171B">
        <w:rPr>
          <w:lang w:val="fr-FR"/>
        </w:rPr>
        <w:t xml:space="preserve"> la Recommandation UIT-T P.64.</w:t>
      </w:r>
      <w:r w:rsidRPr="007B171B">
        <w:rPr>
          <w:lang w:val="fr-FR"/>
        </w:rPr>
        <w:t xml:space="preserve"> </w:t>
      </w:r>
      <w:bookmarkEnd w:id="0"/>
    </w:p>
    <w:p w14:paraId="7D72C7F7" w14:textId="77777777" w:rsidR="007B171B" w:rsidRDefault="007B171B" w:rsidP="005F0BBE">
      <w:pPr>
        <w:pStyle w:val="enumlev1"/>
        <w:rPr>
          <w:lang w:val="fr-FR"/>
        </w:rPr>
      </w:pPr>
      <w:r>
        <w:rPr>
          <w:lang w:val="fr-FR"/>
        </w:rPr>
        <w:br w:type="page"/>
      </w:r>
    </w:p>
    <w:p w14:paraId="01D16C2A" w14:textId="6FA08DF4" w:rsidR="006203A0" w:rsidRPr="007B171B" w:rsidRDefault="006203A0" w:rsidP="005F0BBE">
      <w:pPr>
        <w:pStyle w:val="enumlev1"/>
        <w:rPr>
          <w:lang w:val="fr-FR"/>
        </w:rPr>
      </w:pPr>
      <w:r w:rsidRPr="007B171B">
        <w:rPr>
          <w:lang w:val="fr-FR"/>
        </w:rPr>
        <w:lastRenderedPageBreak/>
        <w:t>–</w:t>
      </w:r>
      <w:r w:rsidRPr="007B171B">
        <w:rPr>
          <w:lang w:val="fr-FR"/>
        </w:rPr>
        <w:tab/>
        <w:t>Examiner comment regrouper les mesures faites en divers endroits en une mesure globale de la qualité de transmission</w:t>
      </w:r>
      <w:r w:rsidR="00D202DD" w:rsidRPr="007B171B">
        <w:rPr>
          <w:lang w:val="fr-FR"/>
        </w:rPr>
        <w:t xml:space="preserve">. </w:t>
      </w:r>
      <w:r w:rsidR="00E76801" w:rsidRPr="007B171B">
        <w:rPr>
          <w:lang w:val="fr-FR"/>
        </w:rPr>
        <w:t xml:space="preserve">Cet examen vise à </w:t>
      </w:r>
      <w:r w:rsidR="000D4440" w:rsidRPr="007B171B">
        <w:rPr>
          <w:lang w:val="fr-FR"/>
        </w:rPr>
        <w:t>tenir compte du fait que</w:t>
      </w:r>
      <w:r w:rsidR="00E76801" w:rsidRPr="007B171B">
        <w:rPr>
          <w:lang w:val="fr-FR"/>
        </w:rPr>
        <w:t xml:space="preserve"> les utilisateurs </w:t>
      </w:r>
      <w:r w:rsidR="00427519" w:rsidRPr="007B171B">
        <w:rPr>
          <w:lang w:val="fr-FR"/>
        </w:rPr>
        <w:t>tiennent</w:t>
      </w:r>
      <w:r w:rsidR="000D4440" w:rsidRPr="007B171B">
        <w:rPr>
          <w:lang w:val="fr-FR"/>
        </w:rPr>
        <w:t xml:space="preserve"> et place</w:t>
      </w:r>
      <w:r w:rsidR="00427519" w:rsidRPr="007B171B">
        <w:rPr>
          <w:lang w:val="fr-FR"/>
        </w:rPr>
        <w:t>nt</w:t>
      </w:r>
      <w:r w:rsidR="00E76801" w:rsidRPr="007B171B">
        <w:rPr>
          <w:lang w:val="fr-FR"/>
        </w:rPr>
        <w:t xml:space="preserve"> leurs dispositifs de communication de </w:t>
      </w:r>
      <w:r w:rsidR="00427519" w:rsidRPr="007B171B">
        <w:rPr>
          <w:lang w:val="fr-FR"/>
        </w:rPr>
        <w:t xml:space="preserve">nombreuses </w:t>
      </w:r>
      <w:r w:rsidR="00403F8D" w:rsidRPr="007B171B">
        <w:rPr>
          <w:lang w:val="fr-FR"/>
        </w:rPr>
        <w:t>façons</w:t>
      </w:r>
      <w:r w:rsidR="00427519" w:rsidRPr="007B171B">
        <w:rPr>
          <w:lang w:val="fr-FR"/>
        </w:rPr>
        <w:t xml:space="preserve"> différentes</w:t>
      </w:r>
      <w:r w:rsidR="00D467F0" w:rsidRPr="007B171B">
        <w:rPr>
          <w:lang w:val="fr-FR"/>
        </w:rPr>
        <w:t>.</w:t>
      </w:r>
    </w:p>
    <w:p w14:paraId="5A2F3F01" w14:textId="3643F7CC" w:rsidR="006203A0" w:rsidRPr="007B171B" w:rsidRDefault="006203A0" w:rsidP="005F0BBE">
      <w:pPr>
        <w:pStyle w:val="enumlev1"/>
        <w:rPr>
          <w:lang w:val="fr-FR"/>
        </w:rPr>
      </w:pPr>
      <w:r w:rsidRPr="007B171B">
        <w:rPr>
          <w:lang w:val="fr-FR"/>
        </w:rPr>
        <w:t>–</w:t>
      </w:r>
      <w:r w:rsidRPr="007B171B">
        <w:rPr>
          <w:lang w:val="fr-FR"/>
        </w:rPr>
        <w:tab/>
        <w:t xml:space="preserve">Examiner les montages de mesure pour les dispositifs qui emploient </w:t>
      </w:r>
      <w:r w:rsidR="009D36E9" w:rsidRPr="007B171B">
        <w:rPr>
          <w:lang w:val="fr-FR"/>
        </w:rPr>
        <w:t>la technologie</w:t>
      </w:r>
      <w:r w:rsidRPr="007B171B">
        <w:rPr>
          <w:color w:val="FF0000"/>
          <w:lang w:val="fr-FR"/>
        </w:rPr>
        <w:t xml:space="preserve"> </w:t>
      </w:r>
      <w:r w:rsidRPr="007B171B">
        <w:rPr>
          <w:lang w:val="fr-FR"/>
        </w:rPr>
        <w:t>à conduction osseuse.</w:t>
      </w:r>
    </w:p>
    <w:p w14:paraId="78972530" w14:textId="134E9B4A" w:rsidR="00D202DD" w:rsidRPr="007B171B" w:rsidRDefault="00D202DD" w:rsidP="005F0BBE">
      <w:pPr>
        <w:pStyle w:val="enumlev1"/>
        <w:rPr>
          <w:lang w:val="fr-FR"/>
        </w:rPr>
      </w:pPr>
      <w:r w:rsidRPr="007B171B">
        <w:rPr>
          <w:lang w:val="fr-FR"/>
        </w:rPr>
        <w:t>–</w:t>
      </w:r>
      <w:r w:rsidRPr="007B171B">
        <w:rPr>
          <w:lang w:val="fr-FR"/>
        </w:rPr>
        <w:tab/>
      </w:r>
      <w:r w:rsidR="00D467F0" w:rsidRPr="007B171B">
        <w:rPr>
          <w:color w:val="000000"/>
          <w:lang w:val="fr-FR"/>
        </w:rPr>
        <w:t xml:space="preserve">Examiner les </w:t>
      </w:r>
      <w:r w:rsidR="00427519" w:rsidRPr="007B171B">
        <w:rPr>
          <w:color w:val="000000"/>
          <w:lang w:val="fr-FR"/>
        </w:rPr>
        <w:t>montages</w:t>
      </w:r>
      <w:r w:rsidR="00D467F0" w:rsidRPr="007B171B">
        <w:rPr>
          <w:color w:val="000000"/>
          <w:lang w:val="fr-FR"/>
        </w:rPr>
        <w:t xml:space="preserve"> de mesure pour les dispositifs à porter sur soi comme les montres intelligentes</w:t>
      </w:r>
      <w:r w:rsidRPr="007B171B">
        <w:rPr>
          <w:lang w:val="fr-FR"/>
        </w:rPr>
        <w:t>.</w:t>
      </w:r>
    </w:p>
    <w:p w14:paraId="7EFB45A1" w14:textId="4FD70128" w:rsidR="00D202DD" w:rsidRPr="007B171B" w:rsidRDefault="00D202DD" w:rsidP="005F0BBE">
      <w:pPr>
        <w:pStyle w:val="enumlev1"/>
        <w:rPr>
          <w:lang w:val="fr-FR"/>
        </w:rPr>
      </w:pPr>
      <w:r w:rsidRPr="007B171B">
        <w:rPr>
          <w:lang w:val="fr-FR"/>
        </w:rPr>
        <w:t>–</w:t>
      </w:r>
      <w:r w:rsidRPr="007B171B">
        <w:rPr>
          <w:lang w:val="fr-FR"/>
        </w:rPr>
        <w:tab/>
      </w:r>
      <w:r w:rsidR="00D467F0" w:rsidRPr="007B171B">
        <w:rPr>
          <w:lang w:val="fr-FR"/>
        </w:rPr>
        <w:t>Mettre à jour les Recommandations UIT-T</w:t>
      </w:r>
      <w:r w:rsidRPr="007B171B">
        <w:rPr>
          <w:lang w:val="fr-FR"/>
        </w:rPr>
        <w:t xml:space="preserve"> P.350</w:t>
      </w:r>
      <w:r w:rsidR="00F9472B" w:rsidRPr="007B171B">
        <w:rPr>
          <w:lang w:val="fr-FR"/>
        </w:rPr>
        <w:t xml:space="preserve"> et</w:t>
      </w:r>
      <w:r w:rsidRPr="007B171B">
        <w:rPr>
          <w:lang w:val="fr-FR"/>
        </w:rPr>
        <w:t xml:space="preserve"> P.370, </w:t>
      </w:r>
      <w:r w:rsidR="00F9472B" w:rsidRPr="007B171B">
        <w:rPr>
          <w:lang w:val="fr-FR"/>
        </w:rPr>
        <w:t xml:space="preserve">et les </w:t>
      </w:r>
      <w:r w:rsidRPr="007B171B">
        <w:rPr>
          <w:lang w:val="fr-FR"/>
        </w:rPr>
        <w:t>Suppl. 10</w:t>
      </w:r>
      <w:r w:rsidR="00F9472B" w:rsidRPr="007B171B">
        <w:rPr>
          <w:lang w:val="fr-FR"/>
        </w:rPr>
        <w:t xml:space="preserve"> et</w:t>
      </w:r>
      <w:r w:rsidRPr="007B171B">
        <w:rPr>
          <w:lang w:val="fr-FR"/>
        </w:rPr>
        <w:t xml:space="preserve"> 16</w:t>
      </w:r>
      <w:r w:rsidR="00F9472B" w:rsidRPr="007B171B">
        <w:rPr>
          <w:lang w:val="fr-FR"/>
        </w:rPr>
        <w:t xml:space="preserve"> aux Recommandations UIT-T de la série P</w:t>
      </w:r>
      <w:r w:rsidRPr="007B171B">
        <w:rPr>
          <w:lang w:val="fr-FR"/>
        </w:rPr>
        <w:t>.</w:t>
      </w:r>
    </w:p>
    <w:p w14:paraId="6190E899" w14:textId="6BC3F525" w:rsidR="006203A0" w:rsidRPr="007B171B" w:rsidRDefault="006203A0" w:rsidP="005F0BBE">
      <w:pPr>
        <w:rPr>
          <w:lang w:val="fr-FR"/>
        </w:rPr>
      </w:pPr>
      <w:r w:rsidRPr="007B171B">
        <w:rPr>
          <w:lang w:val="fr-FR"/>
        </w:rPr>
        <w:t>L'état actuel d'avancement des travaux au titre de cette Question est indiqué dans le programme de travail de la CE 12</w:t>
      </w:r>
      <w:r w:rsidRPr="007B171B">
        <w:rPr>
          <w:b/>
          <w:lang w:val="fr-FR"/>
        </w:rPr>
        <w:t xml:space="preserve"> </w:t>
      </w:r>
      <w:r w:rsidRPr="007B171B">
        <w:rPr>
          <w:lang w:val="fr-FR"/>
        </w:rPr>
        <w:t xml:space="preserve">à l'adresse suivante: </w:t>
      </w:r>
      <w:hyperlink r:id="rId13" w:history="1">
        <w:r w:rsidR="00D227BE" w:rsidRPr="007B171B">
          <w:rPr>
            <w:rStyle w:val="Hyperlink"/>
            <w:lang w:val="fr-FR"/>
          </w:rPr>
          <w:t>http://www.itu.int/ITU-T/workprog/wp_search.aspx?q=5/12</w:t>
        </w:r>
      </w:hyperlink>
      <w:r w:rsidRPr="007B171B">
        <w:rPr>
          <w:lang w:val="fr-FR"/>
        </w:rPr>
        <w:t>.</w:t>
      </w:r>
    </w:p>
    <w:p w14:paraId="0F382142" w14:textId="4D9F2A17" w:rsidR="006203A0" w:rsidRPr="007B171B" w:rsidRDefault="00D202DD" w:rsidP="005F0BBE">
      <w:pPr>
        <w:pStyle w:val="Heading3"/>
        <w:rPr>
          <w:lang w:val="fr-FR"/>
        </w:rPr>
      </w:pPr>
      <w:r w:rsidRPr="007B171B">
        <w:rPr>
          <w:lang w:val="fr-FR"/>
        </w:rPr>
        <w:t>D</w:t>
      </w:r>
      <w:r w:rsidR="006203A0" w:rsidRPr="007B171B">
        <w:rPr>
          <w:lang w:val="fr-FR"/>
        </w:rPr>
        <w:t>.4</w:t>
      </w:r>
      <w:r w:rsidR="006203A0" w:rsidRPr="007B171B">
        <w:rPr>
          <w:lang w:val="fr-FR"/>
        </w:rPr>
        <w:tab/>
        <w:t>Relations</w:t>
      </w:r>
    </w:p>
    <w:p w14:paraId="27C5C8DE" w14:textId="78217CBD" w:rsidR="00D227BE" w:rsidRPr="007B171B" w:rsidRDefault="00D227BE" w:rsidP="005F0BBE">
      <w:pPr>
        <w:pStyle w:val="Headingb"/>
        <w:rPr>
          <w:lang w:val="fr-FR"/>
        </w:rPr>
      </w:pPr>
      <w:r w:rsidRPr="007B171B">
        <w:rPr>
          <w:lang w:val="fr-FR"/>
        </w:rPr>
        <w:t>Grandes orientations du SMSI</w:t>
      </w:r>
    </w:p>
    <w:p w14:paraId="69B7C3CA" w14:textId="77777777" w:rsidR="00D227BE" w:rsidRPr="007B171B" w:rsidRDefault="00D227BE" w:rsidP="005F0BBE">
      <w:pPr>
        <w:pStyle w:val="enumlev1"/>
        <w:rPr>
          <w:lang w:val="fr-FR"/>
        </w:rPr>
      </w:pPr>
      <w:r w:rsidRPr="007B171B">
        <w:rPr>
          <w:lang w:val="fr-FR"/>
        </w:rPr>
        <w:t>–</w:t>
      </w:r>
      <w:r w:rsidRPr="007B171B">
        <w:rPr>
          <w:lang w:val="fr-FR"/>
        </w:rPr>
        <w:tab/>
        <w:t>C2</w:t>
      </w:r>
    </w:p>
    <w:p w14:paraId="49DEFFBD" w14:textId="37BB5C77" w:rsidR="00D227BE" w:rsidRPr="007B171B" w:rsidRDefault="00D227BE" w:rsidP="005F0BBE">
      <w:pPr>
        <w:pStyle w:val="Headingb"/>
        <w:rPr>
          <w:lang w:val="fr-FR"/>
        </w:rPr>
      </w:pPr>
      <w:r w:rsidRPr="007B171B">
        <w:rPr>
          <w:lang w:val="fr-FR"/>
        </w:rPr>
        <w:t>Objectifs de développement durable (ODD)</w:t>
      </w:r>
    </w:p>
    <w:p w14:paraId="6E1E9EFA" w14:textId="0B05C9F5" w:rsidR="00D227BE" w:rsidRPr="007B171B" w:rsidRDefault="00D227BE" w:rsidP="005F0BBE">
      <w:pPr>
        <w:pStyle w:val="enumlev1"/>
        <w:rPr>
          <w:lang w:val="fr-FR"/>
        </w:rPr>
      </w:pPr>
      <w:r w:rsidRPr="007B171B">
        <w:rPr>
          <w:lang w:val="fr-FR"/>
        </w:rPr>
        <w:t>–</w:t>
      </w:r>
      <w:r w:rsidRPr="007B171B">
        <w:rPr>
          <w:lang w:val="fr-FR"/>
        </w:rPr>
        <w:tab/>
        <w:t>9</w:t>
      </w:r>
    </w:p>
    <w:p w14:paraId="77609520" w14:textId="29D71A2C" w:rsidR="006203A0" w:rsidRPr="007B171B" w:rsidRDefault="006203A0" w:rsidP="005F0BBE">
      <w:pPr>
        <w:pStyle w:val="Headingb"/>
        <w:rPr>
          <w:lang w:val="fr-FR"/>
        </w:rPr>
      </w:pPr>
      <w:r w:rsidRPr="007B171B">
        <w:rPr>
          <w:lang w:val="fr-FR"/>
        </w:rPr>
        <w:t>Recommandations</w:t>
      </w:r>
    </w:p>
    <w:p w14:paraId="4F45D6A6" w14:textId="7C6332C9" w:rsidR="006203A0" w:rsidRPr="007B171B" w:rsidRDefault="00B31404" w:rsidP="005F0BBE">
      <w:pPr>
        <w:pStyle w:val="enumlev1"/>
        <w:rPr>
          <w:lang w:val="fr-FR"/>
        </w:rPr>
      </w:pPr>
      <w:r w:rsidRPr="007B171B">
        <w:rPr>
          <w:lang w:val="fr-FR"/>
        </w:rPr>
        <w:t>–</w:t>
      </w:r>
      <w:r w:rsidR="006203A0" w:rsidRPr="007B171B">
        <w:rPr>
          <w:lang w:val="fr-FR"/>
        </w:rPr>
        <w:tab/>
        <w:t>Série P.300</w:t>
      </w:r>
    </w:p>
    <w:p w14:paraId="4548790B" w14:textId="3C13D4C3" w:rsidR="006203A0" w:rsidRPr="007B171B" w:rsidRDefault="006203A0" w:rsidP="005F0BBE">
      <w:pPr>
        <w:pStyle w:val="Headingb"/>
        <w:rPr>
          <w:lang w:val="fr-FR"/>
        </w:rPr>
      </w:pPr>
      <w:r w:rsidRPr="007B171B">
        <w:rPr>
          <w:lang w:val="fr-FR"/>
        </w:rPr>
        <w:t>Questions</w:t>
      </w:r>
    </w:p>
    <w:p w14:paraId="08587391" w14:textId="787AB756" w:rsidR="006203A0" w:rsidRPr="007B171B" w:rsidRDefault="00B31404" w:rsidP="005F0BBE">
      <w:pPr>
        <w:pStyle w:val="enumlev1"/>
        <w:rPr>
          <w:lang w:val="fr-FR"/>
        </w:rPr>
      </w:pPr>
      <w:r w:rsidRPr="007B171B">
        <w:rPr>
          <w:lang w:val="fr-FR"/>
        </w:rPr>
        <w:t>–</w:t>
      </w:r>
      <w:r w:rsidR="006203A0" w:rsidRPr="007B171B">
        <w:rPr>
          <w:lang w:val="fr-FR"/>
        </w:rPr>
        <w:tab/>
        <w:t xml:space="preserve">C/12 et </w:t>
      </w:r>
      <w:r w:rsidR="00D202DD" w:rsidRPr="007B171B">
        <w:rPr>
          <w:lang w:val="fr-FR"/>
        </w:rPr>
        <w:t>E</w:t>
      </w:r>
      <w:r w:rsidR="006203A0" w:rsidRPr="007B171B">
        <w:rPr>
          <w:lang w:val="fr-FR"/>
        </w:rPr>
        <w:t>/12</w:t>
      </w:r>
    </w:p>
    <w:p w14:paraId="4456299D" w14:textId="5FD62151" w:rsidR="006203A0" w:rsidRPr="007B171B" w:rsidRDefault="006203A0" w:rsidP="005F0BBE">
      <w:pPr>
        <w:pStyle w:val="Headingb"/>
        <w:rPr>
          <w:lang w:val="fr-FR"/>
        </w:rPr>
      </w:pPr>
      <w:r w:rsidRPr="007B171B">
        <w:rPr>
          <w:lang w:val="fr-FR"/>
        </w:rPr>
        <w:t>Commissions d'études</w:t>
      </w:r>
    </w:p>
    <w:p w14:paraId="38873EC2" w14:textId="182B88D1" w:rsidR="006203A0" w:rsidRPr="007B171B" w:rsidRDefault="00B31404" w:rsidP="005F0BBE">
      <w:pPr>
        <w:pStyle w:val="enumlev1"/>
        <w:rPr>
          <w:lang w:val="fr-FR"/>
        </w:rPr>
      </w:pPr>
      <w:r w:rsidRPr="007B171B">
        <w:rPr>
          <w:lang w:val="fr-FR"/>
        </w:rPr>
        <w:t>–</w:t>
      </w:r>
      <w:r w:rsidR="006203A0" w:rsidRPr="007B171B">
        <w:rPr>
          <w:lang w:val="fr-FR"/>
        </w:rPr>
        <w:tab/>
        <w:t>Néant</w:t>
      </w:r>
    </w:p>
    <w:p w14:paraId="377F6055" w14:textId="34C91085" w:rsidR="006203A0" w:rsidRPr="007B171B" w:rsidRDefault="00D202DD" w:rsidP="005F0BBE">
      <w:pPr>
        <w:pStyle w:val="Headingb"/>
        <w:rPr>
          <w:lang w:val="fr-FR"/>
        </w:rPr>
      </w:pPr>
      <w:r w:rsidRPr="007B171B">
        <w:rPr>
          <w:lang w:val="fr-FR"/>
        </w:rPr>
        <w:t>Autres o</w:t>
      </w:r>
      <w:r w:rsidR="006203A0" w:rsidRPr="007B171B">
        <w:rPr>
          <w:lang w:val="fr-FR"/>
        </w:rPr>
        <w:t>rganismes</w:t>
      </w:r>
    </w:p>
    <w:p w14:paraId="2C9F7E23" w14:textId="17C4EAE9" w:rsidR="006203A0" w:rsidRPr="007B171B" w:rsidRDefault="00B31404" w:rsidP="005F0BBE">
      <w:pPr>
        <w:pStyle w:val="enumlev1"/>
        <w:rPr>
          <w:lang w:val="fr-FR"/>
        </w:rPr>
      </w:pPr>
      <w:r w:rsidRPr="007B171B">
        <w:rPr>
          <w:lang w:val="fr-FR"/>
        </w:rPr>
        <w:t>–</w:t>
      </w:r>
      <w:r w:rsidR="006203A0" w:rsidRPr="007B171B">
        <w:rPr>
          <w:lang w:val="fr-FR"/>
        </w:rPr>
        <w:tab/>
        <w:t>IEEE/TIA, ETSI, CEI TC 29, 3GPP, CENELEC</w:t>
      </w:r>
    </w:p>
    <w:p w14:paraId="7DB6D5B5" w14:textId="77777777" w:rsidR="006203A0" w:rsidRPr="007B171B" w:rsidRDefault="006203A0" w:rsidP="005F0BBE">
      <w:pPr>
        <w:pStyle w:val="Heading2"/>
        <w:rPr>
          <w:lang w:val="fr-FR"/>
        </w:rPr>
      </w:pPr>
      <w:r w:rsidRPr="007B171B">
        <w:rPr>
          <w:lang w:val="fr-FR"/>
        </w:rPr>
        <w:br w:type="page"/>
      </w:r>
    </w:p>
    <w:p w14:paraId="6A318E84" w14:textId="0BC3E5DA" w:rsidR="006203A0" w:rsidRPr="007B171B" w:rsidRDefault="006203A0" w:rsidP="005F0BBE">
      <w:pPr>
        <w:pStyle w:val="QuestionNo"/>
        <w:rPr>
          <w:lang w:val="fr-FR"/>
        </w:rPr>
      </w:pPr>
      <w:r w:rsidRPr="007B171B">
        <w:rPr>
          <w:lang w:val="fr-FR"/>
        </w:rPr>
        <w:lastRenderedPageBreak/>
        <w:t xml:space="preserve">PROJET DE Question </w:t>
      </w:r>
      <w:r w:rsidR="00383EA8" w:rsidRPr="007B171B">
        <w:rPr>
          <w:lang w:val="fr-FR"/>
        </w:rPr>
        <w:t>E</w:t>
      </w:r>
      <w:r w:rsidRPr="007B171B">
        <w:rPr>
          <w:lang w:val="fr-FR"/>
        </w:rPr>
        <w:t>/12</w:t>
      </w:r>
    </w:p>
    <w:p w14:paraId="0A355145" w14:textId="3A63F1A1" w:rsidR="006203A0" w:rsidRPr="007B171B" w:rsidRDefault="00FB542C" w:rsidP="005F0BBE">
      <w:pPr>
        <w:pStyle w:val="Questiontitle"/>
        <w:rPr>
          <w:lang w:val="fr-FR"/>
        </w:rPr>
      </w:pPr>
      <w:r w:rsidRPr="007B171B">
        <w:rPr>
          <w:color w:val="000000"/>
          <w:lang w:val="fr-FR"/>
        </w:rPr>
        <w:t xml:space="preserve">Méthodes d'analyse utilisant des signaux de mesure complexes </w:t>
      </w:r>
      <w:r w:rsidR="00B31404" w:rsidRPr="007B171B">
        <w:rPr>
          <w:color w:val="000000"/>
          <w:lang w:val="fr-FR"/>
        </w:rPr>
        <w:br/>
      </w:r>
      <w:r w:rsidRPr="007B171B">
        <w:rPr>
          <w:color w:val="000000"/>
          <w:lang w:val="fr-FR"/>
        </w:rPr>
        <w:t>applicables aux contenus vocaux et audio</w:t>
      </w:r>
    </w:p>
    <w:p w14:paraId="3A7B8C73" w14:textId="3011352C" w:rsidR="006203A0" w:rsidRPr="007B171B" w:rsidRDefault="006203A0" w:rsidP="005F0BBE">
      <w:pPr>
        <w:rPr>
          <w:lang w:val="fr-FR"/>
        </w:rPr>
      </w:pPr>
      <w:r w:rsidRPr="007B171B">
        <w:rPr>
          <w:lang w:val="fr-FR"/>
        </w:rPr>
        <w:t xml:space="preserve">(Suite de la Question </w:t>
      </w:r>
      <w:r w:rsidR="00D227BE" w:rsidRPr="007B171B">
        <w:rPr>
          <w:lang w:val="fr-FR"/>
        </w:rPr>
        <w:t>6</w:t>
      </w:r>
      <w:r w:rsidR="00383EA8" w:rsidRPr="007B171B">
        <w:rPr>
          <w:lang w:val="fr-FR"/>
        </w:rPr>
        <w:t>/12</w:t>
      </w:r>
      <w:r w:rsidRPr="007B171B">
        <w:rPr>
          <w:rFonts w:eastAsia="Times New Roman"/>
          <w:lang w:val="fr-FR"/>
        </w:rPr>
        <w:t>)</w:t>
      </w:r>
    </w:p>
    <w:p w14:paraId="30C7DD16" w14:textId="3E0464A1" w:rsidR="006203A0" w:rsidRPr="007B171B" w:rsidRDefault="00383EA8" w:rsidP="005F0BBE">
      <w:pPr>
        <w:pStyle w:val="Heading3"/>
        <w:rPr>
          <w:lang w:val="fr-FR"/>
        </w:rPr>
      </w:pPr>
      <w:r w:rsidRPr="007B171B">
        <w:rPr>
          <w:lang w:val="fr-FR"/>
        </w:rPr>
        <w:t>E</w:t>
      </w:r>
      <w:r w:rsidR="006203A0" w:rsidRPr="007B171B">
        <w:rPr>
          <w:lang w:val="fr-FR"/>
        </w:rPr>
        <w:t>.1</w:t>
      </w:r>
      <w:r w:rsidR="006203A0" w:rsidRPr="007B171B">
        <w:rPr>
          <w:lang w:val="fr-FR"/>
        </w:rPr>
        <w:tab/>
        <w:t>Motifs</w:t>
      </w:r>
    </w:p>
    <w:p w14:paraId="7E796F81" w14:textId="5777E3E4" w:rsidR="006203A0" w:rsidRPr="007B171B" w:rsidRDefault="006203A0" w:rsidP="005F0BBE">
      <w:pPr>
        <w:rPr>
          <w:lang w:val="fr-FR"/>
        </w:rPr>
      </w:pPr>
      <w:r w:rsidRPr="007B171B">
        <w:rPr>
          <w:lang w:val="fr-FR"/>
        </w:rPr>
        <w:t xml:space="preserve">Les équipements terminaux et les équipements de réseau utilisent de plus en plus des techniques complexes de traitement du signal, et les systèmes </w:t>
      </w:r>
      <w:r w:rsidR="00F12C08" w:rsidRPr="007B171B">
        <w:rPr>
          <w:lang w:val="fr-FR"/>
        </w:rPr>
        <w:t xml:space="preserve">super </w:t>
      </w:r>
      <w:r w:rsidRPr="007B171B">
        <w:rPr>
          <w:lang w:val="fr-FR"/>
        </w:rPr>
        <w:t xml:space="preserve">large bande </w:t>
      </w:r>
      <w:r w:rsidR="00F12C08" w:rsidRPr="007B171B">
        <w:rPr>
          <w:lang w:val="fr-FR"/>
        </w:rPr>
        <w:t xml:space="preserve">et pleine bande </w:t>
      </w:r>
      <w:r w:rsidRPr="007B171B">
        <w:rPr>
          <w:lang w:val="fr-FR"/>
        </w:rPr>
        <w:t xml:space="preserve">ont fait leur entrée sur le marché. La plupart des dispositifs ne peuvent </w:t>
      </w:r>
      <w:r w:rsidR="00205154" w:rsidRPr="007B171B">
        <w:rPr>
          <w:lang w:val="fr-FR"/>
        </w:rPr>
        <w:t>pas</w:t>
      </w:r>
      <w:r w:rsidRPr="007B171B">
        <w:rPr>
          <w:lang w:val="fr-FR"/>
        </w:rPr>
        <w:t xml:space="preserve"> être considérés comme des systèmes linéaires indépendants du temps. Leurs caractéristiques de transmission, importantes sur le plan subjectif, doivent être correctement déterminées au moyen de méthodes de mesure appropriées. Les laboratoires de certification ainsi que les concepteurs doivent pouvoir disposer de méthodes de mesure bien définies et reproductibles, qui idéalement devraient conduire à une valeur de qualité unique.</w:t>
      </w:r>
    </w:p>
    <w:p w14:paraId="13B791E4" w14:textId="502118C2" w:rsidR="006203A0" w:rsidRPr="007B171B" w:rsidRDefault="006203A0" w:rsidP="005F0BBE">
      <w:pPr>
        <w:rPr>
          <w:lang w:val="fr-FR"/>
        </w:rPr>
      </w:pPr>
      <w:r w:rsidRPr="007B171B">
        <w:rPr>
          <w:lang w:val="fr-FR"/>
        </w:rPr>
        <w:t xml:space="preserve">Un ensemble de signaux d'essai et de techniques d'analyse, appropriés à la téléphonométrie, a été défini au cours des périodes d'études précédentes. Ces travaux ont conduit à la mise à jour des Recommandations </w:t>
      </w:r>
      <w:r w:rsidR="00383EA8" w:rsidRPr="007B171B">
        <w:rPr>
          <w:lang w:val="fr-FR"/>
        </w:rPr>
        <w:t xml:space="preserve">UIT-T </w:t>
      </w:r>
      <w:r w:rsidRPr="007B171B">
        <w:rPr>
          <w:lang w:val="fr-FR"/>
        </w:rPr>
        <w:t>P.3</w:t>
      </w:r>
      <w:r w:rsidR="00383EA8" w:rsidRPr="007B171B">
        <w:rPr>
          <w:lang w:val="fr-FR"/>
        </w:rPr>
        <w:t>4</w:t>
      </w:r>
      <w:r w:rsidRPr="007B171B">
        <w:rPr>
          <w:lang w:val="fr-FR"/>
        </w:rPr>
        <w:t xml:space="preserve">0, </w:t>
      </w:r>
      <w:r w:rsidR="00F12C08" w:rsidRPr="007B171B">
        <w:rPr>
          <w:lang w:val="fr-FR"/>
        </w:rPr>
        <w:t xml:space="preserve">UIT-T </w:t>
      </w:r>
      <w:r w:rsidRPr="007B171B">
        <w:rPr>
          <w:lang w:val="fr-FR"/>
        </w:rPr>
        <w:t xml:space="preserve">P.501, </w:t>
      </w:r>
      <w:r w:rsidR="00F12C08" w:rsidRPr="007B171B">
        <w:rPr>
          <w:lang w:val="fr-FR"/>
        </w:rPr>
        <w:t xml:space="preserve">UIT-T </w:t>
      </w:r>
      <w:r w:rsidRPr="007B171B">
        <w:rPr>
          <w:lang w:val="fr-FR"/>
        </w:rPr>
        <w:t xml:space="preserve">P.502 et </w:t>
      </w:r>
      <w:r w:rsidR="00F12C08" w:rsidRPr="007B171B">
        <w:rPr>
          <w:lang w:val="fr-FR"/>
        </w:rPr>
        <w:t xml:space="preserve">UIT-T </w:t>
      </w:r>
      <w:r w:rsidRPr="007B171B">
        <w:rPr>
          <w:lang w:val="fr-FR"/>
        </w:rPr>
        <w:t xml:space="preserve">P.505. Les nouveaux signaux d'essai permettent d'évaluer de façon plus réaliste de très nombreux paramètres et ne sont plus limités aux signaux à bande étroite et aux signaux large bande. Toutefois, on manque encore de méthodes pour analyser les </w:t>
      </w:r>
      <w:r w:rsidR="001119B2" w:rsidRPr="007B171B">
        <w:rPr>
          <w:lang w:val="fr-FR"/>
        </w:rPr>
        <w:t>contenus mixtes, tels que les</w:t>
      </w:r>
      <w:r w:rsidR="0070722D" w:rsidRPr="007B171B">
        <w:rPr>
          <w:lang w:val="fr-FR"/>
        </w:rPr>
        <w:t xml:space="preserve"> contenus vocaux et les contenus musicaux.</w:t>
      </w:r>
      <w:r w:rsidRPr="007B171B">
        <w:rPr>
          <w:lang w:val="fr-FR"/>
        </w:rPr>
        <w:t xml:space="preserve"> </w:t>
      </w:r>
      <w:r w:rsidR="0070722D" w:rsidRPr="007B171B">
        <w:rPr>
          <w:lang w:val="fr-FR"/>
        </w:rPr>
        <w:t xml:space="preserve">Les </w:t>
      </w:r>
      <w:r w:rsidRPr="007B171B">
        <w:rPr>
          <w:lang w:val="fr-FR"/>
        </w:rPr>
        <w:t xml:space="preserve">codecs vocaux modernes </w:t>
      </w:r>
      <w:r w:rsidR="0070722D" w:rsidRPr="007B171B">
        <w:rPr>
          <w:lang w:val="fr-FR"/>
        </w:rPr>
        <w:t>permettent</w:t>
      </w:r>
      <w:r w:rsidRPr="007B171B">
        <w:rPr>
          <w:lang w:val="fr-FR"/>
        </w:rPr>
        <w:t xml:space="preserve"> </w:t>
      </w:r>
      <w:r w:rsidR="001B2277" w:rsidRPr="007B171B">
        <w:rPr>
          <w:lang w:val="fr-FR"/>
        </w:rPr>
        <w:t>la transmission</w:t>
      </w:r>
      <w:r w:rsidRPr="007B171B">
        <w:rPr>
          <w:lang w:val="fr-FR"/>
        </w:rPr>
        <w:t xml:space="preserve"> </w:t>
      </w:r>
      <w:r w:rsidR="0070722D" w:rsidRPr="007B171B">
        <w:rPr>
          <w:lang w:val="fr-FR"/>
        </w:rPr>
        <w:t>de signaux de tout type</w:t>
      </w:r>
      <w:r w:rsidRPr="007B171B">
        <w:rPr>
          <w:lang w:val="fr-FR"/>
        </w:rPr>
        <w:t>. Les méthodes existantes, et dans une certaine mesure les signaux, doivent donc être adaptés parce qu'ils pourraient ne plus convenir aux nouvelles méthodes de traitement du signal. En outre, l'interaction du traitement du signal en divers points d'une connexion doit être examinée de manière plus approfondie.</w:t>
      </w:r>
    </w:p>
    <w:p w14:paraId="04648C35" w14:textId="1B1DB482" w:rsidR="006203A0" w:rsidRPr="007B171B" w:rsidRDefault="006203A0" w:rsidP="005F0BBE">
      <w:pPr>
        <w:rPr>
          <w:lang w:val="fr-FR"/>
        </w:rPr>
      </w:pPr>
      <w:r w:rsidRPr="007B171B">
        <w:rPr>
          <w:lang w:val="fr-FR"/>
        </w:rPr>
        <w:t xml:space="preserve">Les méthodes d'évaluation </w:t>
      </w:r>
      <w:r w:rsidR="0070722D" w:rsidRPr="007B171B">
        <w:rPr>
          <w:lang w:val="fr-FR"/>
        </w:rPr>
        <w:t>d</w:t>
      </w:r>
      <w:r w:rsidR="00B95CEB" w:rsidRPr="007B171B">
        <w:rPr>
          <w:lang w:val="fr-FR"/>
        </w:rPr>
        <w:t>es systèmes de</w:t>
      </w:r>
      <w:r w:rsidR="0070722D" w:rsidRPr="007B171B">
        <w:rPr>
          <w:lang w:val="fr-FR"/>
        </w:rPr>
        <w:t xml:space="preserve"> traitement</w:t>
      </w:r>
      <w:r w:rsidRPr="007B171B">
        <w:rPr>
          <w:lang w:val="fr-FR"/>
        </w:rPr>
        <w:t xml:space="preserve"> </w:t>
      </w:r>
      <w:r w:rsidR="001B2277" w:rsidRPr="007B171B">
        <w:rPr>
          <w:lang w:val="fr-FR"/>
        </w:rPr>
        <w:t>des contenus vocaux et audio</w:t>
      </w:r>
      <w:r w:rsidR="0070722D" w:rsidRPr="007B171B">
        <w:rPr>
          <w:lang w:val="fr-FR"/>
        </w:rPr>
        <w:t xml:space="preserve"> </w:t>
      </w:r>
      <w:r w:rsidRPr="007B171B">
        <w:rPr>
          <w:lang w:val="fr-FR"/>
        </w:rPr>
        <w:t xml:space="preserve">restent incomplètes et doivent encore être améliorées. En raison des nouvelles technologies mises en </w:t>
      </w:r>
      <w:r w:rsidR="007B171B" w:rsidRPr="007B171B">
        <w:rPr>
          <w:lang w:val="fr-FR"/>
        </w:rPr>
        <w:t>œuvre</w:t>
      </w:r>
      <w:r w:rsidRPr="007B171B">
        <w:rPr>
          <w:lang w:val="fr-FR"/>
        </w:rPr>
        <w:t xml:space="preserve"> dans les systèmes mains libres, les systèmes de conférence, les communications en voiture et le traitement des signaux de parole, il </w:t>
      </w:r>
      <w:r w:rsidR="00275299" w:rsidRPr="007B171B">
        <w:rPr>
          <w:lang w:val="fr-FR"/>
        </w:rPr>
        <w:t>est nécessaire d'</w:t>
      </w:r>
      <w:r w:rsidRPr="007B171B">
        <w:rPr>
          <w:lang w:val="fr-FR"/>
        </w:rPr>
        <w:t>adapter les méthodes d'essai existantes et étudier de nouvelles procédures. Il faut élaborer de nouvelles Recommandations axées sur les produits, notamment en ce qui concerne les fonctionnalités mains libres, par exemple pour les terminaux mobiles, les terminaux IP, les terminaux de conférence et les terminaux audiovisuels.</w:t>
      </w:r>
    </w:p>
    <w:p w14:paraId="20637F75" w14:textId="4834558E" w:rsidR="006203A0" w:rsidRPr="007B171B" w:rsidRDefault="006203A0" w:rsidP="005F0BBE">
      <w:pPr>
        <w:rPr>
          <w:lang w:val="fr-FR"/>
        </w:rPr>
      </w:pPr>
      <w:r w:rsidRPr="007B171B">
        <w:rPr>
          <w:lang w:val="fr-FR"/>
        </w:rPr>
        <w:t xml:space="preserve">Les principales Recommandations suivantes, en vigueur au moment de l'approbation de cette Question, relèvent de celle-ci: </w:t>
      </w:r>
      <w:r w:rsidR="00A813EB" w:rsidRPr="007B171B">
        <w:rPr>
          <w:lang w:val="fr-FR"/>
        </w:rPr>
        <w:t xml:space="preserve">UIT-T </w:t>
      </w:r>
      <w:r w:rsidRPr="007B171B">
        <w:rPr>
          <w:lang w:val="fr-FR"/>
        </w:rPr>
        <w:t xml:space="preserve">P.50, P.59, </w:t>
      </w:r>
      <w:r w:rsidR="00383EA8" w:rsidRPr="007B171B">
        <w:rPr>
          <w:lang w:val="fr-FR"/>
        </w:rPr>
        <w:t xml:space="preserve">P.300, P.310, P.311, P.313, </w:t>
      </w:r>
      <w:r w:rsidRPr="007B171B">
        <w:rPr>
          <w:lang w:val="fr-FR"/>
        </w:rPr>
        <w:t xml:space="preserve">P.330, P.340, </w:t>
      </w:r>
      <w:r w:rsidR="00383EA8" w:rsidRPr="007B171B">
        <w:rPr>
          <w:lang w:val="fr-FR"/>
        </w:rPr>
        <w:t xml:space="preserve">P.341, P.342, P.381, P.382, </w:t>
      </w:r>
      <w:r w:rsidRPr="007B171B">
        <w:rPr>
          <w:lang w:val="fr-FR"/>
        </w:rPr>
        <w:t>P.501, P.502, P.505.</w:t>
      </w:r>
    </w:p>
    <w:p w14:paraId="241D79CE" w14:textId="065433BA" w:rsidR="006203A0" w:rsidRPr="007B171B" w:rsidRDefault="00383EA8" w:rsidP="005F0BBE">
      <w:pPr>
        <w:pStyle w:val="Heading3"/>
        <w:rPr>
          <w:lang w:val="fr-FR"/>
        </w:rPr>
      </w:pPr>
      <w:r w:rsidRPr="007B171B">
        <w:rPr>
          <w:lang w:val="fr-FR"/>
        </w:rPr>
        <w:t>E</w:t>
      </w:r>
      <w:r w:rsidR="006203A0" w:rsidRPr="007B171B">
        <w:rPr>
          <w:lang w:val="fr-FR"/>
        </w:rPr>
        <w:t>.2</w:t>
      </w:r>
      <w:r w:rsidR="006203A0" w:rsidRPr="007B171B">
        <w:rPr>
          <w:lang w:val="fr-FR"/>
        </w:rPr>
        <w:tab/>
        <w:t>Question</w:t>
      </w:r>
    </w:p>
    <w:p w14:paraId="19D6A68F" w14:textId="265F7C72" w:rsidR="006203A0" w:rsidRPr="007B171B" w:rsidRDefault="006203A0" w:rsidP="005F0BBE">
      <w:pPr>
        <w:rPr>
          <w:lang w:val="fr-FR"/>
        </w:rPr>
      </w:pPr>
      <w:r w:rsidRPr="007B171B">
        <w:rPr>
          <w:lang w:val="fr-FR"/>
        </w:rPr>
        <w:t>Les sujets suivants doivent être étudiés dans le cadre de la présente Question, une attention toute particulière devant être accordée aux systèmes super large bande/pleine bande, au traitement du signal dans les terminaux mobiles, aux terminaux VoIP et au traitement du signal utilisé dans la technique VoIP</w:t>
      </w:r>
      <w:r w:rsidR="001B2277" w:rsidRPr="007B171B">
        <w:rPr>
          <w:lang w:val="fr-FR"/>
        </w:rPr>
        <w:t xml:space="preserve">, y compris </w:t>
      </w:r>
      <w:r w:rsidR="00A813EB" w:rsidRPr="007B171B">
        <w:rPr>
          <w:lang w:val="fr-FR"/>
        </w:rPr>
        <w:t>à la mise à jour des Recommandations existantes</w:t>
      </w:r>
      <w:r w:rsidRPr="007B171B">
        <w:rPr>
          <w:lang w:val="fr-FR"/>
        </w:rPr>
        <w:t>:</w:t>
      </w:r>
    </w:p>
    <w:p w14:paraId="5AC083CE" w14:textId="70D3EABE" w:rsidR="006203A0" w:rsidRPr="007B171B" w:rsidRDefault="006203A0" w:rsidP="005F0BBE">
      <w:pPr>
        <w:pStyle w:val="enumlev1"/>
        <w:rPr>
          <w:lang w:val="fr-FR"/>
        </w:rPr>
      </w:pPr>
      <w:r w:rsidRPr="007B171B">
        <w:rPr>
          <w:lang w:val="fr-FR"/>
        </w:rPr>
        <w:t>–</w:t>
      </w:r>
      <w:r w:rsidRPr="007B171B">
        <w:rPr>
          <w:lang w:val="fr-FR"/>
        </w:rPr>
        <w:tab/>
        <w:t>Quels sont les nouveaux traitements complexes du signal, utilisés dans les terminaux et dans les réseaux, qui peuvent influer sur la qualité de transmission des signaux de parole et des signaux audio et quelles sont les méthodes d'évaluation objective qui peuvent être employées?</w:t>
      </w:r>
    </w:p>
    <w:p w14:paraId="268D5718"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t>Quel type de techniques peut être utilisé pour simuler l'utilisation et le comportement des équipements de télécommunication qui varient en fonction du temps?</w:t>
      </w:r>
    </w:p>
    <w:p w14:paraId="175304B8" w14:textId="4AC1663F" w:rsidR="006203A0" w:rsidRPr="007B171B" w:rsidRDefault="006203A0" w:rsidP="005F0BBE">
      <w:pPr>
        <w:pStyle w:val="enumlev1"/>
        <w:rPr>
          <w:lang w:val="fr-FR"/>
        </w:rPr>
      </w:pPr>
      <w:r w:rsidRPr="007B171B">
        <w:rPr>
          <w:lang w:val="fr-FR"/>
        </w:rPr>
        <w:lastRenderedPageBreak/>
        <w:t>–</w:t>
      </w:r>
      <w:r w:rsidRPr="007B171B">
        <w:rPr>
          <w:lang w:val="fr-FR"/>
        </w:rPr>
        <w:tab/>
        <w:t xml:space="preserve">Quels sont les signaux d'essai et quelles sont les techniques d'essai </w:t>
      </w:r>
      <w:r w:rsidR="00E105E9" w:rsidRPr="007B171B">
        <w:rPr>
          <w:lang w:val="fr-FR"/>
        </w:rPr>
        <w:t xml:space="preserve">supplémentaires </w:t>
      </w:r>
      <w:r w:rsidRPr="007B171B">
        <w:rPr>
          <w:lang w:val="fr-FR"/>
        </w:rPr>
        <w:t>nécessaires pour les systèmes de transmission large bande, super large bande et pleine bande?</w:t>
      </w:r>
    </w:p>
    <w:p w14:paraId="66E8C7E1" w14:textId="77777777" w:rsidR="006203A0" w:rsidRPr="007B171B" w:rsidRDefault="006203A0" w:rsidP="005F0BBE">
      <w:pPr>
        <w:pStyle w:val="enumlev1"/>
        <w:rPr>
          <w:lang w:val="fr-FR"/>
        </w:rPr>
      </w:pPr>
      <w:r w:rsidRPr="007B171B">
        <w:rPr>
          <w:lang w:val="fr-FR"/>
        </w:rPr>
        <w:t>–</w:t>
      </w:r>
      <w:r w:rsidRPr="007B171B">
        <w:rPr>
          <w:lang w:val="fr-FR"/>
        </w:rPr>
        <w:tab/>
        <w:t>Quels signaux d'essai et quelles procédures d'analyse peuvent être utilisés pour le son spatial?</w:t>
      </w:r>
    </w:p>
    <w:p w14:paraId="0B48F60E" w14:textId="77777777" w:rsidR="006203A0" w:rsidRPr="007B171B" w:rsidRDefault="006203A0" w:rsidP="005F0BBE">
      <w:pPr>
        <w:pStyle w:val="enumlev1"/>
        <w:rPr>
          <w:lang w:val="fr-FR"/>
        </w:rPr>
      </w:pPr>
      <w:r w:rsidRPr="007B171B">
        <w:rPr>
          <w:lang w:val="fr-FR"/>
        </w:rPr>
        <w:t>–</w:t>
      </w:r>
      <w:r w:rsidRPr="007B171B">
        <w:rPr>
          <w:lang w:val="fr-FR"/>
        </w:rPr>
        <w:tab/>
        <w:t>Quels signaux d'essai autres que les signaux de parole et les signaux de bruit sont nécessaires et comment peut-on les définir?</w:t>
      </w:r>
    </w:p>
    <w:p w14:paraId="09143F78" w14:textId="77777777" w:rsidR="006203A0" w:rsidRPr="007B171B" w:rsidRDefault="006203A0" w:rsidP="005F0BBE">
      <w:pPr>
        <w:pStyle w:val="enumlev1"/>
        <w:rPr>
          <w:lang w:val="fr-FR"/>
        </w:rPr>
      </w:pPr>
      <w:r w:rsidRPr="007B171B">
        <w:rPr>
          <w:lang w:val="fr-FR"/>
        </w:rPr>
        <w:t>–</w:t>
      </w:r>
      <w:r w:rsidRPr="007B171B">
        <w:rPr>
          <w:lang w:val="fr-FR"/>
        </w:rPr>
        <w:tab/>
        <w:t xml:space="preserve">Quels signaux d'essai peuvent être utilisés pour simuler des environnements bruyants? </w:t>
      </w:r>
    </w:p>
    <w:p w14:paraId="68D3A3E6" w14:textId="77777777" w:rsidR="006203A0" w:rsidRPr="007B171B" w:rsidRDefault="006203A0" w:rsidP="005F0BBE">
      <w:pPr>
        <w:pStyle w:val="enumlev1"/>
        <w:rPr>
          <w:lang w:val="fr-FR"/>
        </w:rPr>
      </w:pPr>
      <w:r w:rsidRPr="007B171B">
        <w:rPr>
          <w:lang w:val="fr-FR"/>
        </w:rPr>
        <w:t>–</w:t>
      </w:r>
      <w:r w:rsidRPr="007B171B">
        <w:rPr>
          <w:lang w:val="fr-FR"/>
        </w:rPr>
        <w:tab/>
        <w:t xml:space="preserve">Quelles sont les méthodes qui conviennent pour l'évaluation objective de la transmission du bruit de fond, et dans quelle mesure la transmission du bruit de fond peut-elle être évaluée sans faire référence au signal du bruit de fond? </w:t>
      </w:r>
    </w:p>
    <w:p w14:paraId="1A43AF6F" w14:textId="77777777" w:rsidR="006203A0" w:rsidRPr="007B171B" w:rsidRDefault="006203A0" w:rsidP="005F0BBE">
      <w:pPr>
        <w:pStyle w:val="enumlev1"/>
        <w:rPr>
          <w:lang w:val="fr-FR"/>
        </w:rPr>
      </w:pPr>
      <w:r w:rsidRPr="007B171B">
        <w:rPr>
          <w:lang w:val="fr-FR"/>
        </w:rPr>
        <w:t>–</w:t>
      </w:r>
      <w:r w:rsidRPr="007B171B">
        <w:rPr>
          <w:lang w:val="fr-FR"/>
        </w:rPr>
        <w:tab/>
        <w:t>Quels méthodes/signaux d'essai peut-on utiliser pour optimiser la transmission du bruit de fond, lors de l'emploi des techniques de détection de l'activité vocale et d'insertion de bruit de confort?</w:t>
      </w:r>
    </w:p>
    <w:p w14:paraId="31ADF8FC"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t>Quels méthodes/signaux d'essai peut-on utiliser pour les techniques de traitement du signal en temps réel, comme dans le cas des communications en voiture (ICC)?</w:t>
      </w:r>
    </w:p>
    <w:p w14:paraId="7A35B635" w14:textId="0CE1759C" w:rsidR="006203A0" w:rsidRPr="007B171B" w:rsidRDefault="006203A0" w:rsidP="005F0BBE">
      <w:pPr>
        <w:pStyle w:val="enumlev1"/>
        <w:rPr>
          <w:lang w:val="fr-FR"/>
        </w:rPr>
      </w:pPr>
      <w:r w:rsidRPr="007B171B">
        <w:rPr>
          <w:lang w:val="fr-FR"/>
        </w:rPr>
        <w:t>–</w:t>
      </w:r>
      <w:r w:rsidRPr="007B171B">
        <w:rPr>
          <w:lang w:val="fr-FR"/>
        </w:rPr>
        <w:tab/>
        <w:t>De quelles méthodes d'essai a-t-on besoin pour les dispositifs d'amélioration de la qualité des signaux de parole et des signaux audio</w:t>
      </w:r>
      <w:r w:rsidRPr="007B171B">
        <w:rPr>
          <w:rFonts w:eastAsia="Times New Roman"/>
          <w:lang w:val="fr-FR"/>
        </w:rPr>
        <w:t xml:space="preserve"> </w:t>
      </w:r>
      <w:r w:rsidRPr="007B171B">
        <w:rPr>
          <w:lang w:val="fr-FR"/>
        </w:rPr>
        <w:t>et quelles sont les limites applicables aux différents paramètres de détermination de la qualité qui ont été définis?</w:t>
      </w:r>
    </w:p>
    <w:p w14:paraId="799C0736" w14:textId="3835F7E2" w:rsidR="006203A0" w:rsidRPr="007B171B" w:rsidRDefault="006203A0" w:rsidP="005F0BBE">
      <w:pPr>
        <w:pStyle w:val="enumlev1"/>
        <w:rPr>
          <w:lang w:val="fr-FR"/>
        </w:rPr>
      </w:pPr>
      <w:r w:rsidRPr="007B171B">
        <w:rPr>
          <w:lang w:val="fr-FR"/>
        </w:rPr>
        <w:t>–</w:t>
      </w:r>
      <w:r w:rsidRPr="007B171B">
        <w:rPr>
          <w:lang w:val="fr-FR"/>
        </w:rPr>
        <w:tab/>
        <w:t>Quel</w:t>
      </w:r>
      <w:r w:rsidR="001B2277" w:rsidRPr="007B171B">
        <w:rPr>
          <w:lang w:val="fr-FR"/>
        </w:rPr>
        <w:t>le</w:t>
      </w:r>
      <w:r w:rsidRPr="007B171B">
        <w:rPr>
          <w:lang w:val="fr-FR"/>
        </w:rPr>
        <w:t xml:space="preserve">s sont les conséquences pour la qualité </w:t>
      </w:r>
      <w:r w:rsidR="001B2277" w:rsidRPr="007B171B">
        <w:rPr>
          <w:lang w:val="fr-FR"/>
        </w:rPr>
        <w:t>vocale</w:t>
      </w:r>
      <w:r w:rsidRPr="007B171B">
        <w:rPr>
          <w:lang w:val="fr-FR"/>
        </w:rPr>
        <w:t xml:space="preserve"> d</w:t>
      </w:r>
      <w:r w:rsidR="00E65FBD" w:rsidRPr="007B171B">
        <w:rPr>
          <w:lang w:val="fr-FR"/>
        </w:rPr>
        <w:t>'un système</w:t>
      </w:r>
      <w:r w:rsidR="0073610A" w:rsidRPr="007B171B">
        <w:rPr>
          <w:lang w:val="fr-FR"/>
        </w:rPr>
        <w:t xml:space="preserve"> de</w:t>
      </w:r>
      <w:r w:rsidR="004056F3" w:rsidRPr="007B171B">
        <w:rPr>
          <w:lang w:val="fr-FR"/>
        </w:rPr>
        <w:t xml:space="preserve"> traitement de la parole </w:t>
      </w:r>
      <w:r w:rsidR="0073610A" w:rsidRPr="007B171B">
        <w:rPr>
          <w:lang w:val="fr-FR"/>
        </w:rPr>
        <w:t xml:space="preserve">installé </w:t>
      </w:r>
      <w:r w:rsidRPr="007B171B">
        <w:rPr>
          <w:lang w:val="fr-FR"/>
        </w:rPr>
        <w:t>dans les terminaux mains libres</w:t>
      </w:r>
      <w:r w:rsidR="004056F3" w:rsidRPr="007B171B">
        <w:rPr>
          <w:lang w:val="fr-FR"/>
        </w:rPr>
        <w:t xml:space="preserve"> et </w:t>
      </w:r>
      <w:r w:rsidR="0073610A" w:rsidRPr="007B171B">
        <w:rPr>
          <w:lang w:val="fr-FR"/>
        </w:rPr>
        <w:t xml:space="preserve">dans </w:t>
      </w:r>
      <w:r w:rsidR="004056F3" w:rsidRPr="007B171B">
        <w:rPr>
          <w:lang w:val="fr-FR"/>
        </w:rPr>
        <w:t>de nouveaux dispositifs de conférence</w:t>
      </w:r>
      <w:r w:rsidR="00E50292" w:rsidRPr="007B171B">
        <w:rPr>
          <w:lang w:val="fr-FR"/>
        </w:rPr>
        <w:t xml:space="preserve"> (</w:t>
      </w:r>
      <w:r w:rsidR="004056F3" w:rsidRPr="007B171B">
        <w:rPr>
          <w:lang w:val="fr-FR"/>
        </w:rPr>
        <w:t>par exemple</w:t>
      </w:r>
      <w:r w:rsidR="00E50292" w:rsidRPr="007B171B">
        <w:rPr>
          <w:lang w:val="fr-FR"/>
        </w:rPr>
        <w:t>,</w:t>
      </w:r>
      <w:r w:rsidR="004056F3" w:rsidRPr="007B171B">
        <w:rPr>
          <w:lang w:val="fr-FR"/>
        </w:rPr>
        <w:t xml:space="preserve"> les maisons intelligentes</w:t>
      </w:r>
      <w:r w:rsidR="00E50292" w:rsidRPr="007B171B">
        <w:rPr>
          <w:lang w:val="fr-FR"/>
        </w:rPr>
        <w:t>)</w:t>
      </w:r>
      <w:r w:rsidRPr="007B171B">
        <w:rPr>
          <w:lang w:val="fr-FR"/>
        </w:rPr>
        <w:t xml:space="preserve">? Quelles caractéristiques et </w:t>
      </w:r>
      <w:r w:rsidR="00D27FA3" w:rsidRPr="007B171B">
        <w:rPr>
          <w:lang w:val="fr-FR"/>
        </w:rPr>
        <w:t xml:space="preserve">quelles </w:t>
      </w:r>
      <w:r w:rsidRPr="007B171B">
        <w:rPr>
          <w:lang w:val="fr-FR"/>
        </w:rPr>
        <w:t xml:space="preserve">limites </w:t>
      </w:r>
      <w:r w:rsidR="00D27FA3" w:rsidRPr="007B171B">
        <w:rPr>
          <w:lang w:val="fr-FR"/>
        </w:rPr>
        <w:t>peuvent s'appliquer</w:t>
      </w:r>
      <w:r w:rsidRPr="007B171B">
        <w:rPr>
          <w:lang w:val="fr-FR"/>
        </w:rPr>
        <w:t>?</w:t>
      </w:r>
    </w:p>
    <w:p w14:paraId="71CD9B79" w14:textId="40699B71" w:rsidR="006203A0" w:rsidRPr="007B171B" w:rsidRDefault="006203A0" w:rsidP="005F0BBE">
      <w:pPr>
        <w:pStyle w:val="enumlev1"/>
        <w:rPr>
          <w:lang w:val="fr-FR"/>
        </w:rPr>
      </w:pPr>
      <w:r w:rsidRPr="007B171B">
        <w:rPr>
          <w:lang w:val="fr-FR"/>
        </w:rPr>
        <w:t>–</w:t>
      </w:r>
      <w:r w:rsidRPr="007B171B">
        <w:rPr>
          <w:rFonts w:eastAsia="Times New Roman"/>
          <w:lang w:val="fr-FR"/>
        </w:rPr>
        <w:tab/>
        <w:t>Quelles caractéristiques et quelles limites peuvent s'appliquer à d'autres techniques de traitement des signaux de parole, par exemple les systèmes de reconnaissance vocale?</w:t>
      </w:r>
    </w:p>
    <w:p w14:paraId="77D270B5" w14:textId="77777777" w:rsidR="006203A0" w:rsidRPr="007B171B" w:rsidRDefault="006203A0" w:rsidP="005F0BBE">
      <w:pPr>
        <w:pStyle w:val="enumlev1"/>
        <w:rPr>
          <w:lang w:val="fr-FR"/>
        </w:rPr>
      </w:pPr>
      <w:r w:rsidRPr="007B171B">
        <w:rPr>
          <w:lang w:val="fr-FR"/>
        </w:rPr>
        <w:t>–</w:t>
      </w:r>
      <w:r w:rsidRPr="007B171B">
        <w:rPr>
          <w:lang w:val="fr-FR"/>
        </w:rPr>
        <w:tab/>
        <w:t>Quelles sont les incidences sur la qualité de la parole de l'interaction entre le traitement du signal dans le terminal et le traitement du signal du réseau?</w:t>
      </w:r>
    </w:p>
    <w:p w14:paraId="5F3AC46A" w14:textId="77777777" w:rsidR="006203A0" w:rsidRPr="007B171B" w:rsidRDefault="006203A0" w:rsidP="005F0BBE">
      <w:pPr>
        <w:pStyle w:val="enumlev1"/>
        <w:rPr>
          <w:lang w:val="fr-FR"/>
        </w:rPr>
      </w:pPr>
      <w:r w:rsidRPr="007B171B">
        <w:rPr>
          <w:lang w:val="fr-FR"/>
        </w:rPr>
        <w:t>–</w:t>
      </w:r>
      <w:r w:rsidRPr="007B171B">
        <w:rPr>
          <w:lang w:val="fr-FR"/>
        </w:rPr>
        <w:tab/>
        <w:t>Comment les paramètres existants et/ou nouveaux concernant la qualité de la parole peuvent-ils être combinés en une seule représentation de la qualité de la parole couvrant l'ensemble des aspects conversationnels?</w:t>
      </w:r>
    </w:p>
    <w:p w14:paraId="6C8E0FAA" w14:textId="7F921D2E" w:rsidR="006203A0" w:rsidRPr="007B171B" w:rsidRDefault="00383EA8" w:rsidP="005F0BBE">
      <w:pPr>
        <w:pStyle w:val="Heading3"/>
        <w:rPr>
          <w:lang w:val="fr-FR"/>
        </w:rPr>
      </w:pPr>
      <w:r w:rsidRPr="007B171B">
        <w:rPr>
          <w:lang w:val="fr-FR"/>
        </w:rPr>
        <w:t>E</w:t>
      </w:r>
      <w:r w:rsidR="006203A0" w:rsidRPr="007B171B">
        <w:rPr>
          <w:lang w:val="fr-FR"/>
        </w:rPr>
        <w:t>.3</w:t>
      </w:r>
      <w:r w:rsidR="006203A0" w:rsidRPr="007B171B">
        <w:rPr>
          <w:lang w:val="fr-FR"/>
        </w:rPr>
        <w:tab/>
        <w:t>Tâches</w:t>
      </w:r>
    </w:p>
    <w:p w14:paraId="20FBE1F3" w14:textId="77777777" w:rsidR="006203A0" w:rsidRPr="007B171B" w:rsidRDefault="006203A0" w:rsidP="005F0BBE">
      <w:pPr>
        <w:rPr>
          <w:lang w:val="fr-FR"/>
        </w:rPr>
      </w:pPr>
      <w:r w:rsidRPr="007B171B">
        <w:rPr>
          <w:lang w:val="fr-FR"/>
        </w:rPr>
        <w:t>Les tâches sont notamment les suivantes (la liste n'étant pas exhaustive):</w:t>
      </w:r>
    </w:p>
    <w:p w14:paraId="7A17DE0C" w14:textId="0973641C" w:rsidR="006203A0" w:rsidRPr="007B171B" w:rsidRDefault="006203A0" w:rsidP="005F0BBE">
      <w:pPr>
        <w:pStyle w:val="enumlev1"/>
        <w:rPr>
          <w:lang w:val="fr-FR"/>
        </w:rPr>
      </w:pPr>
      <w:r w:rsidRPr="007B171B">
        <w:rPr>
          <w:lang w:val="fr-FR"/>
        </w:rPr>
        <w:t>–</w:t>
      </w:r>
      <w:r w:rsidRPr="007B171B">
        <w:rPr>
          <w:lang w:val="fr-FR"/>
        </w:rPr>
        <w:tab/>
        <w:t xml:space="preserve">Améliorer/adapter les signaux d'essai et les </w:t>
      </w:r>
      <w:r w:rsidR="0005758E" w:rsidRPr="007B171B">
        <w:rPr>
          <w:lang w:val="fr-FR"/>
        </w:rPr>
        <w:t>méthod</w:t>
      </w:r>
      <w:r w:rsidR="00BB6B44" w:rsidRPr="007B171B">
        <w:rPr>
          <w:lang w:val="fr-FR"/>
        </w:rPr>
        <w:t>es</w:t>
      </w:r>
      <w:r w:rsidRPr="007B171B">
        <w:rPr>
          <w:lang w:val="fr-FR"/>
        </w:rPr>
        <w:t xml:space="preserve"> d'évaluation objective de la qualité de la parole</w:t>
      </w:r>
      <w:r w:rsidR="001B2277" w:rsidRPr="007B171B">
        <w:rPr>
          <w:lang w:val="fr-FR"/>
        </w:rPr>
        <w:t xml:space="preserve"> existant</w:t>
      </w:r>
      <w:r w:rsidRPr="007B171B">
        <w:rPr>
          <w:lang w:val="fr-FR"/>
        </w:rPr>
        <w:t>.</w:t>
      </w:r>
    </w:p>
    <w:p w14:paraId="00AE6A19" w14:textId="32D7BA29" w:rsidR="006203A0" w:rsidRPr="007B171B" w:rsidRDefault="006203A0" w:rsidP="005F0BBE">
      <w:pPr>
        <w:pStyle w:val="enumlev1"/>
        <w:rPr>
          <w:lang w:val="fr-FR"/>
        </w:rPr>
      </w:pPr>
      <w:r w:rsidRPr="007B171B">
        <w:rPr>
          <w:lang w:val="fr-FR"/>
        </w:rPr>
        <w:t>–</w:t>
      </w:r>
      <w:r w:rsidRPr="007B171B">
        <w:rPr>
          <w:lang w:val="fr-FR"/>
        </w:rPr>
        <w:tab/>
      </w:r>
      <w:r w:rsidR="00BB6B44" w:rsidRPr="007B171B">
        <w:rPr>
          <w:color w:val="000000"/>
          <w:lang w:val="fr-FR"/>
        </w:rPr>
        <w:t xml:space="preserve">Définir et étudier de nouvelles méthodes </w:t>
      </w:r>
      <w:r w:rsidR="00322FCD" w:rsidRPr="007B171B">
        <w:rPr>
          <w:color w:val="000000"/>
          <w:lang w:val="fr-FR"/>
        </w:rPr>
        <w:t xml:space="preserve">d'évaluation objective de base </w:t>
      </w:r>
      <w:r w:rsidR="001B2277" w:rsidRPr="007B171B">
        <w:rPr>
          <w:color w:val="000000"/>
          <w:lang w:val="fr-FR"/>
        </w:rPr>
        <w:t>pour l</w:t>
      </w:r>
      <w:r w:rsidR="00322FCD" w:rsidRPr="007B171B">
        <w:rPr>
          <w:color w:val="000000"/>
          <w:lang w:val="fr-FR"/>
        </w:rPr>
        <w:t>es télécommunications</w:t>
      </w:r>
      <w:r w:rsidRPr="007B171B">
        <w:rPr>
          <w:lang w:val="fr-FR"/>
        </w:rPr>
        <w:t>.</w:t>
      </w:r>
    </w:p>
    <w:p w14:paraId="3E28FEC0" w14:textId="47291D3A" w:rsidR="006203A0" w:rsidRPr="007B171B" w:rsidRDefault="006203A0" w:rsidP="005F0BBE">
      <w:pPr>
        <w:pStyle w:val="enumlev1"/>
        <w:rPr>
          <w:lang w:val="fr-FR"/>
        </w:rPr>
      </w:pPr>
      <w:r w:rsidRPr="007B171B">
        <w:rPr>
          <w:lang w:val="fr-FR"/>
        </w:rPr>
        <w:t>–</w:t>
      </w:r>
      <w:r w:rsidRPr="007B171B">
        <w:rPr>
          <w:rFonts w:eastAsia="Times New Roman"/>
          <w:lang w:val="fr-FR"/>
        </w:rPr>
        <w:tab/>
      </w:r>
      <w:r w:rsidR="00384CC5" w:rsidRPr="007B171B">
        <w:rPr>
          <w:color w:val="000000"/>
          <w:lang w:val="fr-FR"/>
        </w:rPr>
        <w:t xml:space="preserve">Recenser et étudier de nouvelles méthodes </w:t>
      </w:r>
      <w:r w:rsidR="006F6CD7" w:rsidRPr="007B171B">
        <w:rPr>
          <w:color w:val="000000"/>
          <w:lang w:val="fr-FR"/>
        </w:rPr>
        <w:t>d'évaluation objective de base des</w:t>
      </w:r>
      <w:r w:rsidR="00384CC5" w:rsidRPr="007B171B">
        <w:rPr>
          <w:color w:val="000000"/>
          <w:lang w:val="fr-FR"/>
        </w:rPr>
        <w:t xml:space="preserve"> signaux audio</w:t>
      </w:r>
      <w:r w:rsidRPr="007B171B">
        <w:rPr>
          <w:rFonts w:eastAsia="Times New Roman"/>
          <w:lang w:val="fr-FR"/>
        </w:rPr>
        <w:t>.</w:t>
      </w:r>
    </w:p>
    <w:p w14:paraId="45C1D209" w14:textId="15DA1943" w:rsidR="006203A0" w:rsidRPr="007B171B" w:rsidRDefault="006203A0" w:rsidP="005F0BBE">
      <w:pPr>
        <w:pStyle w:val="enumlev1"/>
        <w:rPr>
          <w:lang w:val="fr-FR"/>
        </w:rPr>
      </w:pPr>
      <w:r w:rsidRPr="007B171B">
        <w:rPr>
          <w:lang w:val="fr-FR"/>
        </w:rPr>
        <w:t>–</w:t>
      </w:r>
      <w:r w:rsidRPr="007B171B">
        <w:rPr>
          <w:lang w:val="fr-FR"/>
        </w:rPr>
        <w:tab/>
      </w:r>
      <w:r w:rsidR="00384CC5" w:rsidRPr="007B171B">
        <w:rPr>
          <w:color w:val="000000"/>
          <w:lang w:val="fr-FR"/>
        </w:rPr>
        <w:t>Définir et étudier de nouvelles méthodes d'évaluation objective de base du son spatial</w:t>
      </w:r>
      <w:r w:rsidRPr="007B171B">
        <w:rPr>
          <w:lang w:val="fr-FR"/>
        </w:rPr>
        <w:t>.</w:t>
      </w:r>
    </w:p>
    <w:p w14:paraId="37A370BF" w14:textId="22688086" w:rsidR="006203A0" w:rsidRPr="007B171B" w:rsidRDefault="006203A0" w:rsidP="005F0BBE">
      <w:pPr>
        <w:pStyle w:val="enumlev1"/>
        <w:rPr>
          <w:lang w:val="fr-FR"/>
        </w:rPr>
      </w:pPr>
      <w:r w:rsidRPr="007B171B">
        <w:rPr>
          <w:lang w:val="fr-FR"/>
        </w:rPr>
        <w:t>–</w:t>
      </w:r>
      <w:r w:rsidRPr="007B171B">
        <w:rPr>
          <w:rFonts w:eastAsia="Times New Roman"/>
          <w:lang w:val="fr-FR"/>
        </w:rPr>
        <w:tab/>
        <w:t>Définir et étudier de nouvelles méthodes d'essai pour les techniques de traitement du signal en temps réel utilisées dans le cas de communications en voiture.</w:t>
      </w:r>
    </w:p>
    <w:p w14:paraId="1429222F" w14:textId="77777777" w:rsidR="006203A0" w:rsidRPr="007B171B" w:rsidRDefault="006203A0" w:rsidP="005F0BBE">
      <w:pPr>
        <w:pStyle w:val="enumlev1"/>
        <w:rPr>
          <w:lang w:val="fr-FR"/>
        </w:rPr>
      </w:pPr>
      <w:r w:rsidRPr="007B171B">
        <w:rPr>
          <w:lang w:val="fr-FR"/>
        </w:rPr>
        <w:t>–</w:t>
      </w:r>
      <w:r w:rsidRPr="007B171B">
        <w:rPr>
          <w:lang w:val="fr-FR"/>
        </w:rPr>
        <w:tab/>
        <w:t>Définir et étudier de nouvelles méthodes d'évaluation de la qualité de transmission du bruit de fond.</w:t>
      </w:r>
    </w:p>
    <w:p w14:paraId="091133E7"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t>Définir et étudier les incidences du comportement de l'utilisateur variant dans le temps et du traitement du signal variant dans le temps dans le cadre de nouvelles méthodes et de nouvelles configurations d'essai.</w:t>
      </w:r>
    </w:p>
    <w:p w14:paraId="7400DBB0" w14:textId="76A57332" w:rsidR="006203A0" w:rsidRPr="007B171B" w:rsidRDefault="006203A0" w:rsidP="005F0BBE">
      <w:pPr>
        <w:pStyle w:val="enumlev1"/>
        <w:rPr>
          <w:lang w:val="fr-FR"/>
        </w:rPr>
      </w:pPr>
      <w:r w:rsidRPr="007B171B">
        <w:rPr>
          <w:lang w:val="fr-FR"/>
        </w:rPr>
        <w:lastRenderedPageBreak/>
        <w:t>–</w:t>
      </w:r>
      <w:r w:rsidRPr="007B171B">
        <w:rPr>
          <w:lang w:val="fr-FR"/>
        </w:rPr>
        <w:tab/>
      </w:r>
      <w:r w:rsidR="006F6CD7" w:rsidRPr="007B171B">
        <w:rPr>
          <w:lang w:val="fr-FR"/>
        </w:rPr>
        <w:t xml:space="preserve">Perfectionner </w:t>
      </w:r>
      <w:r w:rsidRPr="007B171B">
        <w:rPr>
          <w:lang w:val="fr-FR"/>
        </w:rPr>
        <w:t>les méthodes d'évaluation des dispositifs d'amélioration de la qualité de la parole.</w:t>
      </w:r>
    </w:p>
    <w:p w14:paraId="5FF8E6AC" w14:textId="42B38C16" w:rsidR="006203A0" w:rsidRPr="007B171B" w:rsidRDefault="006203A0" w:rsidP="005F0BBE">
      <w:pPr>
        <w:pStyle w:val="enumlev1"/>
        <w:rPr>
          <w:lang w:val="fr-FR"/>
        </w:rPr>
      </w:pPr>
      <w:r w:rsidRPr="007B171B">
        <w:rPr>
          <w:lang w:val="fr-FR"/>
        </w:rPr>
        <w:t>–</w:t>
      </w:r>
      <w:r w:rsidRPr="007B171B">
        <w:rPr>
          <w:lang w:val="fr-FR"/>
        </w:rPr>
        <w:tab/>
        <w:t xml:space="preserve">Ajouter de nouvelles méthodes d'essai et améliorer les techniques d'essai existantes des terminaux mains libres </w:t>
      </w:r>
      <w:r w:rsidR="009D322C" w:rsidRPr="007B171B">
        <w:rPr>
          <w:lang w:val="fr-FR"/>
        </w:rPr>
        <w:t xml:space="preserve">et des </w:t>
      </w:r>
      <w:r w:rsidR="00925BEC" w:rsidRPr="007B171B">
        <w:rPr>
          <w:lang w:val="fr-FR"/>
        </w:rPr>
        <w:t>terminaux</w:t>
      </w:r>
      <w:r w:rsidR="009D322C" w:rsidRPr="007B171B">
        <w:rPr>
          <w:lang w:val="fr-FR"/>
        </w:rPr>
        <w:t xml:space="preserve"> de conférence </w:t>
      </w:r>
      <w:r w:rsidRPr="007B171B">
        <w:rPr>
          <w:lang w:val="fr-FR"/>
        </w:rPr>
        <w:t>modernes.</w:t>
      </w:r>
    </w:p>
    <w:p w14:paraId="6BA2E63C" w14:textId="44413B67" w:rsidR="006203A0" w:rsidRPr="007B171B" w:rsidRDefault="006203A0" w:rsidP="005F0BBE">
      <w:pPr>
        <w:pStyle w:val="enumlev1"/>
        <w:rPr>
          <w:lang w:val="fr-FR"/>
        </w:rPr>
      </w:pPr>
      <w:r w:rsidRPr="007B171B">
        <w:rPr>
          <w:lang w:val="fr-FR"/>
        </w:rPr>
        <w:t>–</w:t>
      </w:r>
      <w:r w:rsidRPr="007B171B">
        <w:rPr>
          <w:lang w:val="fr-FR"/>
        </w:rPr>
        <w:tab/>
      </w:r>
      <w:r w:rsidR="004D0674" w:rsidRPr="007B171B">
        <w:rPr>
          <w:lang w:val="fr-FR"/>
        </w:rPr>
        <w:t xml:space="preserve">Étudier </w:t>
      </w:r>
      <w:r w:rsidRPr="007B171B">
        <w:rPr>
          <w:lang w:val="fr-FR"/>
        </w:rPr>
        <w:t>les applications pour l'enregistrement du son multicanal (antennes-réseaux) et la reproduction du son multicanal/multidispositif (y compris la spatialisation, la stéréo).</w:t>
      </w:r>
    </w:p>
    <w:p w14:paraId="12E096E0" w14:textId="2C2D7DDF" w:rsidR="006203A0" w:rsidRPr="007B171B" w:rsidRDefault="001C3296" w:rsidP="005F0BBE">
      <w:pPr>
        <w:pStyle w:val="enumlev1"/>
        <w:rPr>
          <w:lang w:val="fr-FR"/>
        </w:rPr>
      </w:pPr>
      <w:r w:rsidRPr="007B171B">
        <w:rPr>
          <w:lang w:val="fr-FR"/>
        </w:rPr>
        <w:t>–</w:t>
      </w:r>
      <w:r w:rsidRPr="007B171B">
        <w:rPr>
          <w:lang w:val="fr-FR"/>
        </w:rPr>
        <w:tab/>
      </w:r>
      <w:r w:rsidR="00751FCC" w:rsidRPr="007B171B">
        <w:rPr>
          <w:lang w:val="fr-FR"/>
        </w:rPr>
        <w:t xml:space="preserve">Mettre à jour les Recommandations UIT-T </w:t>
      </w:r>
      <w:r w:rsidRPr="007B171B">
        <w:rPr>
          <w:lang w:val="fr-FR"/>
        </w:rPr>
        <w:t xml:space="preserve">P.300, P.310, P.311, P.313, P.341, P.342, P.381 </w:t>
      </w:r>
      <w:r w:rsidR="00751FCC" w:rsidRPr="007B171B">
        <w:rPr>
          <w:lang w:val="fr-FR"/>
        </w:rPr>
        <w:t>et</w:t>
      </w:r>
      <w:r w:rsidRPr="007B171B">
        <w:rPr>
          <w:lang w:val="fr-FR"/>
        </w:rPr>
        <w:t xml:space="preserve"> P.382.</w:t>
      </w:r>
    </w:p>
    <w:p w14:paraId="4D08CF83" w14:textId="255C3794"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14" w:history="1">
        <w:r w:rsidR="00D227BE" w:rsidRPr="007B171B">
          <w:rPr>
            <w:rStyle w:val="Hyperlink"/>
            <w:lang w:val="fr-FR"/>
          </w:rPr>
          <w:t>http://www.itu.int/ITU-T/workprog/wp_search.aspx?q=6/12</w:t>
        </w:r>
      </w:hyperlink>
      <w:r w:rsidR="00F91123" w:rsidRPr="007B171B">
        <w:rPr>
          <w:lang w:val="fr-FR"/>
        </w:rPr>
        <w:t>.</w:t>
      </w:r>
    </w:p>
    <w:p w14:paraId="660DC102" w14:textId="7CAFFFD8" w:rsidR="006203A0" w:rsidRPr="007B171B" w:rsidRDefault="001C3296" w:rsidP="005F0BBE">
      <w:pPr>
        <w:pStyle w:val="Heading3"/>
        <w:keepNext w:val="0"/>
        <w:keepLines w:val="0"/>
        <w:rPr>
          <w:lang w:val="fr-FR"/>
        </w:rPr>
      </w:pPr>
      <w:r w:rsidRPr="007B171B">
        <w:rPr>
          <w:lang w:val="fr-FR"/>
        </w:rPr>
        <w:t>E</w:t>
      </w:r>
      <w:r w:rsidR="006203A0" w:rsidRPr="007B171B">
        <w:rPr>
          <w:lang w:val="fr-FR"/>
        </w:rPr>
        <w:t>.4</w:t>
      </w:r>
      <w:r w:rsidR="006203A0" w:rsidRPr="007B171B">
        <w:rPr>
          <w:lang w:val="fr-FR"/>
        </w:rPr>
        <w:tab/>
        <w:t>Relations</w:t>
      </w:r>
    </w:p>
    <w:p w14:paraId="4DD9CBB7" w14:textId="2953E569" w:rsidR="00D227BE" w:rsidRPr="007B171B" w:rsidRDefault="00D227BE" w:rsidP="005F0BBE">
      <w:pPr>
        <w:pStyle w:val="Headingb"/>
        <w:rPr>
          <w:lang w:val="fr-FR"/>
        </w:rPr>
      </w:pPr>
      <w:r w:rsidRPr="007B171B">
        <w:rPr>
          <w:lang w:val="fr-FR"/>
        </w:rPr>
        <w:t>Grandes orientations du SMSI</w:t>
      </w:r>
    </w:p>
    <w:p w14:paraId="37690AF1" w14:textId="77777777" w:rsidR="00D227BE" w:rsidRPr="007B171B" w:rsidRDefault="00D227BE" w:rsidP="005F0BBE">
      <w:pPr>
        <w:pStyle w:val="enumlev1"/>
        <w:rPr>
          <w:lang w:val="fr-FR"/>
        </w:rPr>
      </w:pPr>
      <w:r w:rsidRPr="007B171B">
        <w:rPr>
          <w:lang w:val="fr-FR"/>
        </w:rPr>
        <w:t>–</w:t>
      </w:r>
      <w:r w:rsidRPr="007B171B">
        <w:rPr>
          <w:lang w:val="fr-FR"/>
        </w:rPr>
        <w:tab/>
        <w:t>C2</w:t>
      </w:r>
    </w:p>
    <w:p w14:paraId="53D582C3" w14:textId="1294BD52" w:rsidR="00D227BE" w:rsidRPr="007B171B" w:rsidRDefault="00D227BE" w:rsidP="005F0BBE">
      <w:pPr>
        <w:pStyle w:val="Headingb"/>
        <w:rPr>
          <w:lang w:val="fr-FR"/>
        </w:rPr>
      </w:pPr>
      <w:r w:rsidRPr="007B171B">
        <w:rPr>
          <w:lang w:val="fr-FR"/>
        </w:rPr>
        <w:t>Objectifs de développement durable (ODD)</w:t>
      </w:r>
    </w:p>
    <w:p w14:paraId="06F70725" w14:textId="41064A0E" w:rsidR="00D227BE" w:rsidRPr="007B171B" w:rsidRDefault="00D227BE" w:rsidP="005F0BBE">
      <w:pPr>
        <w:pStyle w:val="enumlev1"/>
        <w:rPr>
          <w:lang w:val="fr-FR"/>
        </w:rPr>
      </w:pPr>
      <w:r w:rsidRPr="007B171B">
        <w:rPr>
          <w:lang w:val="fr-FR"/>
        </w:rPr>
        <w:t>–</w:t>
      </w:r>
      <w:r w:rsidRPr="007B171B">
        <w:rPr>
          <w:lang w:val="fr-FR"/>
        </w:rPr>
        <w:tab/>
        <w:t>9</w:t>
      </w:r>
    </w:p>
    <w:p w14:paraId="38B26390" w14:textId="18EA1B93" w:rsidR="006203A0" w:rsidRPr="007B171B" w:rsidRDefault="006203A0" w:rsidP="005F0BBE">
      <w:pPr>
        <w:pStyle w:val="Headingb"/>
        <w:rPr>
          <w:lang w:val="fr-FR"/>
        </w:rPr>
      </w:pPr>
      <w:r w:rsidRPr="007B171B">
        <w:rPr>
          <w:lang w:val="fr-FR"/>
        </w:rPr>
        <w:t>Recommandations</w:t>
      </w:r>
    </w:p>
    <w:p w14:paraId="2EA24C20" w14:textId="10D1FD32" w:rsidR="006203A0" w:rsidRPr="007B171B" w:rsidRDefault="00B31404" w:rsidP="005F0BBE">
      <w:pPr>
        <w:pStyle w:val="enumlev1"/>
        <w:rPr>
          <w:lang w:val="fr-FR"/>
        </w:rPr>
      </w:pPr>
      <w:r w:rsidRPr="007B171B">
        <w:rPr>
          <w:lang w:val="fr-FR"/>
        </w:rPr>
        <w:t>–</w:t>
      </w:r>
      <w:r w:rsidR="006203A0" w:rsidRPr="007B171B">
        <w:rPr>
          <w:lang w:val="fr-FR"/>
        </w:rPr>
        <w:tab/>
      </w:r>
      <w:r w:rsidR="004A6C33" w:rsidRPr="007B171B">
        <w:rPr>
          <w:lang w:val="fr-FR"/>
        </w:rPr>
        <w:t xml:space="preserve">UIT-T </w:t>
      </w:r>
      <w:r w:rsidR="006203A0" w:rsidRPr="007B171B">
        <w:rPr>
          <w:lang w:val="fr-FR"/>
        </w:rPr>
        <w:t>P.79, G.161, G.168, G.169, P.1100, P.1110, P.1130, P.1140, P.370, P.380</w:t>
      </w:r>
    </w:p>
    <w:p w14:paraId="234F4609" w14:textId="68309963" w:rsidR="006203A0" w:rsidRPr="007B171B" w:rsidRDefault="006203A0" w:rsidP="005F0BBE">
      <w:pPr>
        <w:pStyle w:val="Headingb"/>
        <w:rPr>
          <w:lang w:val="fr-FR"/>
        </w:rPr>
      </w:pPr>
      <w:r w:rsidRPr="007B171B">
        <w:rPr>
          <w:lang w:val="fr-FR"/>
        </w:rPr>
        <w:t>Questions</w:t>
      </w:r>
    </w:p>
    <w:p w14:paraId="333E9C04" w14:textId="449EBDF4" w:rsidR="006203A0" w:rsidRPr="007B171B" w:rsidRDefault="00B31404" w:rsidP="005F0BBE">
      <w:pPr>
        <w:pStyle w:val="enumlev1"/>
        <w:rPr>
          <w:lang w:val="fr-FR"/>
        </w:rPr>
      </w:pPr>
      <w:r w:rsidRPr="007B171B">
        <w:rPr>
          <w:lang w:val="fr-FR"/>
        </w:rPr>
        <w:t>–</w:t>
      </w:r>
      <w:r w:rsidR="006203A0" w:rsidRPr="007B171B">
        <w:rPr>
          <w:lang w:val="fr-FR"/>
        </w:rPr>
        <w:tab/>
        <w:t xml:space="preserve">C/12, D/12, </w:t>
      </w:r>
      <w:r w:rsidR="00D227BE" w:rsidRPr="007B171B">
        <w:rPr>
          <w:lang w:val="fr-FR"/>
        </w:rPr>
        <w:t xml:space="preserve">G/12, </w:t>
      </w:r>
      <w:r w:rsidR="001C3296" w:rsidRPr="007B171B">
        <w:rPr>
          <w:lang w:val="fr-FR"/>
        </w:rPr>
        <w:t>H</w:t>
      </w:r>
      <w:r w:rsidR="006203A0" w:rsidRPr="007B171B">
        <w:rPr>
          <w:lang w:val="fr-FR"/>
        </w:rPr>
        <w:t>/12</w:t>
      </w:r>
    </w:p>
    <w:p w14:paraId="03F409A4" w14:textId="2B7953A4" w:rsidR="006203A0" w:rsidRPr="007B171B" w:rsidRDefault="006203A0" w:rsidP="005F0BBE">
      <w:pPr>
        <w:pStyle w:val="Headingb"/>
        <w:rPr>
          <w:lang w:val="fr-FR"/>
        </w:rPr>
      </w:pPr>
      <w:r w:rsidRPr="007B171B">
        <w:rPr>
          <w:lang w:val="fr-FR" w:eastAsia="zh-CN"/>
        </w:rPr>
        <w:t>Commissions d'études</w:t>
      </w:r>
    </w:p>
    <w:p w14:paraId="4422974B" w14:textId="6864ADB5" w:rsidR="006203A0" w:rsidRPr="007B171B" w:rsidRDefault="00B31404" w:rsidP="005F0BBE">
      <w:pPr>
        <w:pStyle w:val="enumlev1"/>
        <w:rPr>
          <w:lang w:val="fr-FR"/>
        </w:rPr>
      </w:pPr>
      <w:r w:rsidRPr="007B171B">
        <w:rPr>
          <w:lang w:val="fr-FR"/>
        </w:rPr>
        <w:t>–</w:t>
      </w:r>
      <w:r w:rsidR="006203A0" w:rsidRPr="007B171B">
        <w:rPr>
          <w:lang w:val="fr-FR"/>
        </w:rPr>
        <w:tab/>
        <w:t>CE 16 de l'UIT-T</w:t>
      </w:r>
    </w:p>
    <w:p w14:paraId="7E12F35B" w14:textId="688A8AE6" w:rsidR="006203A0" w:rsidRPr="007B171B" w:rsidRDefault="001C3296" w:rsidP="005F0BBE">
      <w:pPr>
        <w:pStyle w:val="Headingb"/>
        <w:rPr>
          <w:lang w:val="fr-FR"/>
        </w:rPr>
      </w:pPr>
      <w:r w:rsidRPr="007B171B">
        <w:rPr>
          <w:lang w:val="fr-FR"/>
        </w:rPr>
        <w:t>Autres o</w:t>
      </w:r>
      <w:r w:rsidR="006203A0" w:rsidRPr="007B171B">
        <w:rPr>
          <w:lang w:val="fr-FR"/>
        </w:rPr>
        <w:t>rganismes</w:t>
      </w:r>
    </w:p>
    <w:p w14:paraId="380EE577" w14:textId="46CB3036" w:rsidR="006203A0" w:rsidRPr="007B171B" w:rsidRDefault="00B31404" w:rsidP="005F0BBE">
      <w:pPr>
        <w:pStyle w:val="enumlev1"/>
        <w:rPr>
          <w:lang w:val="fr-FR"/>
        </w:rPr>
      </w:pPr>
      <w:r w:rsidRPr="007B171B">
        <w:rPr>
          <w:lang w:val="fr-FR"/>
        </w:rPr>
        <w:t>–</w:t>
      </w:r>
      <w:r w:rsidR="006203A0" w:rsidRPr="007B171B">
        <w:rPr>
          <w:lang w:val="fr-FR"/>
        </w:rPr>
        <w:tab/>
        <w:t>ETSI</w:t>
      </w:r>
      <w:r w:rsidR="00186143" w:rsidRPr="007B171B">
        <w:rPr>
          <w:lang w:val="fr-FR"/>
        </w:rPr>
        <w:t xml:space="preserve"> TC</w:t>
      </w:r>
      <w:r w:rsidR="00F91123" w:rsidRPr="007B171B">
        <w:rPr>
          <w:lang w:val="fr-FR"/>
        </w:rPr>
        <w:t xml:space="preserve"> STQ, 3GPP SA4, TIA,</w:t>
      </w:r>
      <w:r w:rsidR="006203A0" w:rsidRPr="007B171B">
        <w:rPr>
          <w:lang w:val="fr-FR"/>
        </w:rPr>
        <w:t xml:space="preserve"> IEEE</w:t>
      </w:r>
      <w:r w:rsidR="00F91123" w:rsidRPr="007B171B">
        <w:rPr>
          <w:lang w:val="fr-FR"/>
        </w:rPr>
        <w:t xml:space="preserve">, </w:t>
      </w:r>
      <w:r w:rsidR="006203A0" w:rsidRPr="007B171B">
        <w:rPr>
          <w:lang w:val="fr-FR"/>
        </w:rPr>
        <w:t>CEI</w:t>
      </w:r>
    </w:p>
    <w:p w14:paraId="61E35959" w14:textId="4F5C238C" w:rsidR="006203A0" w:rsidRPr="007B171B" w:rsidRDefault="006203A0" w:rsidP="005F0BBE">
      <w:pPr>
        <w:rPr>
          <w:lang w:val="fr-FR"/>
        </w:rPr>
      </w:pPr>
      <w:r w:rsidRPr="007B171B">
        <w:rPr>
          <w:lang w:val="fr-FR"/>
        </w:rPr>
        <w:br w:type="page"/>
      </w:r>
    </w:p>
    <w:p w14:paraId="69E783D2" w14:textId="413C0D2B" w:rsidR="006203A0" w:rsidRPr="007B171B" w:rsidRDefault="006203A0" w:rsidP="005F0BBE">
      <w:pPr>
        <w:pStyle w:val="QuestionNo"/>
        <w:rPr>
          <w:lang w:val="fr-FR"/>
        </w:rPr>
      </w:pPr>
      <w:r w:rsidRPr="007B171B">
        <w:rPr>
          <w:lang w:val="fr-FR"/>
        </w:rPr>
        <w:lastRenderedPageBreak/>
        <w:t xml:space="preserve">PROJET DE QUESTION </w:t>
      </w:r>
      <w:r w:rsidR="00CD5ECD" w:rsidRPr="007B171B">
        <w:rPr>
          <w:lang w:val="fr-FR"/>
        </w:rPr>
        <w:t>f</w:t>
      </w:r>
      <w:r w:rsidRPr="007B171B">
        <w:rPr>
          <w:lang w:val="fr-FR"/>
        </w:rPr>
        <w:t>/12</w:t>
      </w:r>
    </w:p>
    <w:p w14:paraId="71B8FCFB" w14:textId="7E59A38B" w:rsidR="006203A0" w:rsidRPr="007B171B" w:rsidRDefault="006203A0" w:rsidP="005F0BBE">
      <w:pPr>
        <w:pStyle w:val="Questiontitle"/>
        <w:rPr>
          <w:lang w:val="fr-FR"/>
        </w:rPr>
      </w:pPr>
      <w:r w:rsidRPr="007B171B">
        <w:rPr>
          <w:lang w:val="fr-FR"/>
        </w:rPr>
        <w:t>Méthod</w:t>
      </w:r>
      <w:r w:rsidR="00FA5632" w:rsidRPr="007B171B">
        <w:rPr>
          <w:lang w:val="fr-FR"/>
        </w:rPr>
        <w:t>ologies</w:t>
      </w:r>
      <w:r w:rsidRPr="007B171B">
        <w:rPr>
          <w:lang w:val="fr-FR"/>
        </w:rPr>
        <w:t xml:space="preserve">, outils et procédures d'essai pour l'évaluation subjective des interactions, en matière de qualité des contenus vocaux, </w:t>
      </w:r>
      <w:r w:rsidRPr="007B171B">
        <w:rPr>
          <w:lang w:val="fr-FR"/>
        </w:rPr>
        <w:br/>
        <w:t>audio et audiovisuels</w:t>
      </w:r>
    </w:p>
    <w:p w14:paraId="60CE2663" w14:textId="5A2AEFF0" w:rsidR="006203A0" w:rsidRPr="007B171B" w:rsidRDefault="006203A0" w:rsidP="005F0BBE">
      <w:pPr>
        <w:rPr>
          <w:lang w:val="fr-FR"/>
        </w:rPr>
      </w:pPr>
      <w:r w:rsidRPr="007B171B">
        <w:rPr>
          <w:lang w:val="fr-FR"/>
        </w:rPr>
        <w:t>(Suite de la Question 7/12)</w:t>
      </w:r>
    </w:p>
    <w:p w14:paraId="5FA391E2" w14:textId="519F46D5" w:rsidR="006203A0" w:rsidRPr="007B171B" w:rsidRDefault="00CD5ECD" w:rsidP="005F0BBE">
      <w:pPr>
        <w:pStyle w:val="Heading3"/>
        <w:rPr>
          <w:lang w:val="fr-FR"/>
        </w:rPr>
      </w:pPr>
      <w:r w:rsidRPr="007B171B">
        <w:rPr>
          <w:lang w:val="fr-FR"/>
        </w:rPr>
        <w:t>F</w:t>
      </w:r>
      <w:r w:rsidR="006203A0" w:rsidRPr="007B171B">
        <w:rPr>
          <w:lang w:val="fr-FR"/>
        </w:rPr>
        <w:t>.1</w:t>
      </w:r>
      <w:r w:rsidR="006203A0" w:rsidRPr="007B171B">
        <w:rPr>
          <w:lang w:val="fr-FR"/>
        </w:rPr>
        <w:tab/>
        <w:t>Motifs</w:t>
      </w:r>
    </w:p>
    <w:p w14:paraId="212076DA" w14:textId="2BA06CF7" w:rsidR="006203A0" w:rsidRPr="007B171B" w:rsidRDefault="006203A0" w:rsidP="005F0BBE">
      <w:pPr>
        <w:rPr>
          <w:lang w:val="fr-FR"/>
        </w:rPr>
      </w:pPr>
      <w:r w:rsidRPr="007B171B">
        <w:rPr>
          <w:lang w:val="fr-FR"/>
        </w:rPr>
        <w:t xml:space="preserve">Les travaux dans le cadre de la présente Question </w:t>
      </w:r>
      <w:r w:rsidR="00765159" w:rsidRPr="007B171B">
        <w:rPr>
          <w:lang w:val="fr-FR"/>
        </w:rPr>
        <w:t>portent sur les nouvelles</w:t>
      </w:r>
      <w:r w:rsidRPr="007B171B">
        <w:rPr>
          <w:lang w:val="fr-FR"/>
        </w:rPr>
        <w:t xml:space="preserve"> méthodes d'évaluation subjective dans les dégradations variant dans le temps et</w:t>
      </w:r>
      <w:r w:rsidR="00416B30" w:rsidRPr="007B171B">
        <w:rPr>
          <w:lang w:val="fr-FR"/>
        </w:rPr>
        <w:t xml:space="preserve"> </w:t>
      </w:r>
      <w:r w:rsidR="00C85B43" w:rsidRPr="007B171B">
        <w:rPr>
          <w:lang w:val="fr-FR"/>
        </w:rPr>
        <w:t xml:space="preserve">comprennent </w:t>
      </w:r>
      <w:r w:rsidRPr="007B171B">
        <w:rPr>
          <w:lang w:val="fr-FR"/>
        </w:rPr>
        <w:t xml:space="preserve">la conception d'essais en laboratoire </w:t>
      </w:r>
      <w:r w:rsidR="00C85B43" w:rsidRPr="007B171B">
        <w:rPr>
          <w:color w:val="000000"/>
          <w:lang w:val="fr-FR"/>
        </w:rPr>
        <w:t>pour les contenus vocaux</w:t>
      </w:r>
      <w:r w:rsidRPr="007B171B">
        <w:rPr>
          <w:color w:val="000000"/>
          <w:lang w:val="fr-FR"/>
        </w:rPr>
        <w:t>/</w:t>
      </w:r>
      <w:r w:rsidR="00C85B43" w:rsidRPr="007B171B">
        <w:rPr>
          <w:color w:val="000000"/>
          <w:lang w:val="fr-FR"/>
        </w:rPr>
        <w:t>vocaux bruyants</w:t>
      </w:r>
      <w:r w:rsidRPr="007B171B">
        <w:rPr>
          <w:color w:val="000000"/>
          <w:lang w:val="fr-FR"/>
        </w:rPr>
        <w:t>/</w:t>
      </w:r>
      <w:r w:rsidR="00C85B43" w:rsidRPr="007B171B">
        <w:rPr>
          <w:color w:val="000000"/>
          <w:lang w:val="fr-FR"/>
        </w:rPr>
        <w:t>musicaux</w:t>
      </w:r>
      <w:r w:rsidRPr="007B171B">
        <w:rPr>
          <w:color w:val="000000"/>
          <w:lang w:val="fr-FR"/>
        </w:rPr>
        <w:t>/mixtes</w:t>
      </w:r>
      <w:r w:rsidR="00416B30" w:rsidRPr="007B171B">
        <w:rPr>
          <w:color w:val="000000"/>
          <w:lang w:val="fr-FR"/>
        </w:rPr>
        <w:t xml:space="preserve"> et </w:t>
      </w:r>
      <w:r w:rsidR="00C85B43" w:rsidRPr="007B171B">
        <w:rPr>
          <w:color w:val="000000"/>
          <w:lang w:val="fr-FR"/>
        </w:rPr>
        <w:t xml:space="preserve">les </w:t>
      </w:r>
      <w:r w:rsidR="00416B30" w:rsidRPr="007B171B">
        <w:rPr>
          <w:color w:val="000000"/>
          <w:lang w:val="fr-FR"/>
        </w:rPr>
        <w:t>signaux audiovisuels</w:t>
      </w:r>
      <w:r w:rsidRPr="007B171B">
        <w:rPr>
          <w:color w:val="000000"/>
          <w:lang w:val="fr-FR"/>
        </w:rPr>
        <w:t>. Ces méthodes et outils s'appliquer</w:t>
      </w:r>
      <w:r w:rsidR="00387439" w:rsidRPr="007B171B">
        <w:rPr>
          <w:color w:val="000000"/>
          <w:lang w:val="fr-FR"/>
        </w:rPr>
        <w:t>o</w:t>
      </w:r>
      <w:r w:rsidR="007E0AEE" w:rsidRPr="007B171B">
        <w:rPr>
          <w:color w:val="000000"/>
          <w:lang w:val="fr-FR"/>
        </w:rPr>
        <w:t>nt</w:t>
      </w:r>
      <w:r w:rsidRPr="007B171B">
        <w:rPr>
          <w:color w:val="000000"/>
          <w:lang w:val="fr-FR"/>
        </w:rPr>
        <w:t xml:space="preserve"> aux systèmes de téléphonie audio à bande étroite, large bande, super large bande et pleine bande.</w:t>
      </w:r>
    </w:p>
    <w:p w14:paraId="5D8D5CC4" w14:textId="0DC47892" w:rsidR="006203A0" w:rsidRPr="007B171B" w:rsidRDefault="006203A0" w:rsidP="005F0BBE">
      <w:pPr>
        <w:rPr>
          <w:lang w:val="fr-FR"/>
        </w:rPr>
      </w:pPr>
      <w:r w:rsidRPr="007B171B">
        <w:rPr>
          <w:lang w:val="fr-FR"/>
        </w:rPr>
        <w:t xml:space="preserve">Compte tenu du fait que les méthodes d'évaluation subjective normalisées continueront à être nécessaires pour évaluer efficacement la qualité de transmission des nouveaux systèmes </w:t>
      </w:r>
      <w:r w:rsidR="00A12CE7" w:rsidRPr="007B171B">
        <w:rPr>
          <w:lang w:val="fr-FR"/>
        </w:rPr>
        <w:t>de communication</w:t>
      </w:r>
      <w:r w:rsidRPr="007B171B">
        <w:rPr>
          <w:lang w:val="fr-FR"/>
        </w:rPr>
        <w:t xml:space="preserve">, tels que les codeurs vocaux/musicaux </w:t>
      </w:r>
      <w:r w:rsidR="00BD680C" w:rsidRPr="007B171B">
        <w:rPr>
          <w:lang w:val="fr-FR"/>
        </w:rPr>
        <w:t xml:space="preserve">et les codeurs en immersion </w:t>
      </w:r>
      <w:r w:rsidR="00AF322E" w:rsidRPr="007B171B">
        <w:rPr>
          <w:lang w:val="fr-FR"/>
        </w:rPr>
        <w:t xml:space="preserve">(pour des largeurs de bande </w:t>
      </w:r>
      <w:r w:rsidR="00387439" w:rsidRPr="007B171B">
        <w:rPr>
          <w:lang w:val="fr-FR"/>
        </w:rPr>
        <w:t>de fréquences audio</w:t>
      </w:r>
      <w:r w:rsidRPr="007B171B">
        <w:rPr>
          <w:lang w:val="fr-FR"/>
        </w:rPr>
        <w:t>) ou d'autres dispositifs ou équipements conçus pour acheminer des signaux vocaux et audiovisuels, il convie</w:t>
      </w:r>
      <w:r w:rsidR="00C85B43" w:rsidRPr="007B171B">
        <w:rPr>
          <w:lang w:val="fr-FR"/>
        </w:rPr>
        <w:t>n</w:t>
      </w:r>
      <w:r w:rsidR="00580CED" w:rsidRPr="007B171B">
        <w:rPr>
          <w:lang w:val="fr-FR"/>
        </w:rPr>
        <w:t>dra</w:t>
      </w:r>
      <w:r w:rsidRPr="007B171B">
        <w:rPr>
          <w:lang w:val="fr-FR"/>
        </w:rPr>
        <w:t xml:space="preserve">, dans le cadre de la présente Question, de </w:t>
      </w:r>
      <w:r w:rsidR="00C24F60" w:rsidRPr="007B171B">
        <w:rPr>
          <w:lang w:val="fr-FR"/>
        </w:rPr>
        <w:t xml:space="preserve">continuer de </w:t>
      </w:r>
      <w:r w:rsidRPr="007B171B">
        <w:rPr>
          <w:lang w:val="fr-FR"/>
        </w:rPr>
        <w:t>fournir l'aide nécessaire à la mise au point de procédures d'évaluation/de traitement en vue de réaliser les évaluations subjectives appropriées.</w:t>
      </w:r>
      <w:r w:rsidR="00602D24" w:rsidRPr="007B171B">
        <w:rPr>
          <w:lang w:val="fr-FR"/>
        </w:rPr>
        <w:t xml:space="preserve"> </w:t>
      </w:r>
      <w:r w:rsidR="00921731" w:rsidRPr="007B171B">
        <w:rPr>
          <w:lang w:val="fr-FR"/>
        </w:rPr>
        <w:t>Des contributions pourraient aussi être fournies compte tenu des</w:t>
      </w:r>
      <w:r w:rsidRPr="007B171B">
        <w:rPr>
          <w:lang w:val="fr-FR"/>
        </w:rPr>
        <w:t xml:space="preserve"> travaux correspondants menés au sein d'autres organisations de normalisation, tels que l'ISO/le MPEG</w:t>
      </w:r>
      <w:r w:rsidR="007666A2" w:rsidRPr="007B171B">
        <w:rPr>
          <w:lang w:val="fr-FR"/>
        </w:rPr>
        <w:t>,</w:t>
      </w:r>
      <w:r w:rsidRPr="007B171B">
        <w:rPr>
          <w:lang w:val="fr-FR"/>
        </w:rPr>
        <w:t xml:space="preserve"> ou dans des forums/consortiums</w:t>
      </w:r>
      <w:r w:rsidR="00BB6B7E" w:rsidRPr="007B171B">
        <w:rPr>
          <w:lang w:val="fr-FR"/>
        </w:rPr>
        <w:t>/projets de partenariat</w:t>
      </w:r>
      <w:r w:rsidRPr="007B171B">
        <w:rPr>
          <w:lang w:val="fr-FR"/>
        </w:rPr>
        <w:t xml:space="preserve"> comme le 3GPP.</w:t>
      </w:r>
    </w:p>
    <w:p w14:paraId="36C0DAC2" w14:textId="0F5303F4" w:rsidR="006203A0" w:rsidRPr="007B171B" w:rsidRDefault="006203A0" w:rsidP="005F0BBE">
      <w:pPr>
        <w:rPr>
          <w:color w:val="000000"/>
          <w:lang w:val="fr-FR"/>
        </w:rPr>
      </w:pPr>
      <w:r w:rsidRPr="007B171B">
        <w:rPr>
          <w:lang w:val="fr-FR"/>
        </w:rPr>
        <w:t>Les principales Recommandations, en vigueur au moment de l'approbation de cette Question, relèvent de celle-ci:</w:t>
      </w:r>
      <w:r w:rsidR="00CD5ECD" w:rsidRPr="007B171B">
        <w:rPr>
          <w:color w:val="000000"/>
          <w:lang w:val="fr-FR"/>
        </w:rPr>
        <w:t xml:space="preserve"> </w:t>
      </w:r>
      <w:r w:rsidR="007666A2" w:rsidRPr="007B171B">
        <w:rPr>
          <w:color w:val="000000"/>
          <w:lang w:val="fr-FR"/>
        </w:rPr>
        <w:t xml:space="preserve">UIT-T </w:t>
      </w:r>
      <w:r w:rsidRPr="007B171B">
        <w:rPr>
          <w:lang w:val="fr-FR"/>
        </w:rPr>
        <w:t xml:space="preserve">P.85, P.800, </w:t>
      </w:r>
      <w:r w:rsidR="00CD5ECD" w:rsidRPr="007B171B">
        <w:rPr>
          <w:lang w:val="fr-FR"/>
        </w:rPr>
        <w:t xml:space="preserve">P.804, </w:t>
      </w:r>
      <w:r w:rsidRPr="007B171B">
        <w:rPr>
          <w:lang w:val="fr-FR"/>
        </w:rPr>
        <w:t xml:space="preserve">P.805, P.806, P.807, </w:t>
      </w:r>
      <w:r w:rsidR="00CD5ECD" w:rsidRPr="007B171B">
        <w:rPr>
          <w:lang w:val="fr-FR"/>
        </w:rPr>
        <w:t xml:space="preserve">P.808, P.809, </w:t>
      </w:r>
      <w:r w:rsidRPr="007B171B">
        <w:rPr>
          <w:lang w:val="fr-FR"/>
        </w:rPr>
        <w:t xml:space="preserve">P.810, </w:t>
      </w:r>
      <w:r w:rsidR="00CD5ECD" w:rsidRPr="007B171B">
        <w:rPr>
          <w:lang w:val="fr-FR"/>
        </w:rPr>
        <w:t xml:space="preserve">P.811, </w:t>
      </w:r>
      <w:r w:rsidRPr="007B171B">
        <w:rPr>
          <w:lang w:val="fr-FR"/>
        </w:rPr>
        <w:t xml:space="preserve">P.830, P.835, P.840, P.851, P.880, </w:t>
      </w:r>
      <w:r w:rsidR="00CD5ECD" w:rsidRPr="007B171B">
        <w:rPr>
          <w:lang w:val="fr-FR"/>
        </w:rPr>
        <w:t xml:space="preserve">P.918, </w:t>
      </w:r>
      <w:r w:rsidRPr="007B171B">
        <w:rPr>
          <w:lang w:val="fr-FR"/>
        </w:rPr>
        <w:t>P.1501, P Suppl. 24</w:t>
      </w:r>
      <w:r w:rsidR="002E65D9" w:rsidRPr="007B171B">
        <w:rPr>
          <w:lang w:val="fr-FR"/>
        </w:rPr>
        <w:t>,</w:t>
      </w:r>
      <w:r w:rsidRPr="007B171B">
        <w:rPr>
          <w:lang w:val="fr-FR"/>
        </w:rPr>
        <w:t> P Suppl. 25, Manuel</w:t>
      </w:r>
      <w:r w:rsidR="00BE6961" w:rsidRPr="007B171B">
        <w:rPr>
          <w:lang w:val="fr-FR"/>
        </w:rPr>
        <w:t xml:space="preserve"> sur les procédures pratiques d'évaluation subjective</w:t>
      </w:r>
      <w:r w:rsidR="00570BD5" w:rsidRPr="007B171B">
        <w:rPr>
          <w:lang w:val="fr-FR"/>
        </w:rPr>
        <w:t xml:space="preserve"> (STP)</w:t>
      </w:r>
      <w:r w:rsidRPr="007B171B">
        <w:rPr>
          <w:lang w:val="fr-FR"/>
        </w:rPr>
        <w:t>.</w:t>
      </w:r>
    </w:p>
    <w:p w14:paraId="1F9518B3" w14:textId="0EFD6126" w:rsidR="006203A0" w:rsidRPr="007B171B" w:rsidRDefault="00CD5ECD" w:rsidP="005F0BBE">
      <w:pPr>
        <w:pStyle w:val="Heading3"/>
        <w:rPr>
          <w:lang w:val="fr-FR"/>
        </w:rPr>
      </w:pPr>
      <w:r w:rsidRPr="007B171B">
        <w:rPr>
          <w:lang w:val="fr-FR"/>
        </w:rPr>
        <w:t>F</w:t>
      </w:r>
      <w:r w:rsidR="006203A0" w:rsidRPr="007B171B">
        <w:rPr>
          <w:lang w:val="fr-FR"/>
        </w:rPr>
        <w:t>.2</w:t>
      </w:r>
      <w:r w:rsidR="006203A0" w:rsidRPr="007B171B">
        <w:rPr>
          <w:lang w:val="fr-FR"/>
        </w:rPr>
        <w:tab/>
        <w:t>Question</w:t>
      </w:r>
    </w:p>
    <w:p w14:paraId="35E144CC" w14:textId="77777777" w:rsidR="006203A0" w:rsidRPr="007B171B" w:rsidRDefault="006203A0" w:rsidP="005F0BBE">
      <w:pPr>
        <w:rPr>
          <w:b/>
          <w:lang w:val="fr-FR"/>
        </w:rPr>
      </w:pPr>
      <w:r w:rsidRPr="007B171B">
        <w:rPr>
          <w:lang w:val="fr-FR"/>
        </w:rPr>
        <w:t>Les sujets à étudier sont notamment les suivants (la liste n'étant pas exhaustive):</w:t>
      </w:r>
    </w:p>
    <w:p w14:paraId="1E1921AD" w14:textId="32536239" w:rsidR="006203A0" w:rsidRPr="007B171B" w:rsidRDefault="006203A0" w:rsidP="005F0BBE">
      <w:pPr>
        <w:pStyle w:val="enumlev1"/>
        <w:rPr>
          <w:lang w:val="fr-FR"/>
        </w:rPr>
      </w:pPr>
      <w:r w:rsidRPr="007B171B">
        <w:rPr>
          <w:lang w:val="fr-FR"/>
        </w:rPr>
        <w:t>–</w:t>
      </w:r>
      <w:r w:rsidRPr="007B171B">
        <w:rPr>
          <w:lang w:val="fr-FR"/>
        </w:rPr>
        <w:tab/>
        <w:t xml:space="preserve">Quelles nouvelles Recommandations </w:t>
      </w:r>
      <w:r w:rsidR="00204FCA" w:rsidRPr="007B171B">
        <w:rPr>
          <w:lang w:val="fr-FR"/>
        </w:rPr>
        <w:t>faut</w:t>
      </w:r>
      <w:r w:rsidRPr="007B171B">
        <w:rPr>
          <w:lang w:val="fr-FR"/>
        </w:rPr>
        <w:t xml:space="preserve">-il élaborer afin </w:t>
      </w:r>
      <w:r w:rsidR="002E65D9" w:rsidRPr="007B171B">
        <w:rPr>
          <w:lang w:val="fr-FR"/>
        </w:rPr>
        <w:t>d'évaluer</w:t>
      </w:r>
      <w:r w:rsidRPr="007B171B">
        <w:rPr>
          <w:lang w:val="fr-FR"/>
        </w:rPr>
        <w:t xml:space="preserve"> de nouvelles exigences de qualité pour les contenus vocaux/bruyants-vocaux/musicaux/mixtes?</w:t>
      </w:r>
    </w:p>
    <w:p w14:paraId="452D9BFA" w14:textId="3B02D5BD" w:rsidR="006203A0" w:rsidRPr="007B171B" w:rsidRDefault="006203A0" w:rsidP="005F0BBE">
      <w:pPr>
        <w:pStyle w:val="enumlev1"/>
        <w:rPr>
          <w:lang w:val="fr-FR"/>
        </w:rPr>
      </w:pPr>
      <w:r w:rsidRPr="007B171B">
        <w:rPr>
          <w:lang w:val="fr-FR"/>
        </w:rPr>
        <w:t>–</w:t>
      </w:r>
      <w:r w:rsidRPr="007B171B">
        <w:rPr>
          <w:rFonts w:eastAsia="Times New Roman"/>
          <w:lang w:val="fr-FR"/>
        </w:rPr>
        <w:tab/>
      </w:r>
      <w:r w:rsidRPr="007B171B">
        <w:rPr>
          <w:lang w:val="fr-FR"/>
        </w:rPr>
        <w:t xml:space="preserve">Quelles nouvelles Recommandations </w:t>
      </w:r>
      <w:r w:rsidR="00204FCA" w:rsidRPr="007B171B">
        <w:rPr>
          <w:lang w:val="fr-FR"/>
        </w:rPr>
        <w:t>faut</w:t>
      </w:r>
      <w:r w:rsidRPr="007B171B">
        <w:rPr>
          <w:lang w:val="fr-FR"/>
        </w:rPr>
        <w:t xml:space="preserve">-il élaborer afin de définir </w:t>
      </w:r>
      <w:r w:rsidR="00204FCA" w:rsidRPr="007B171B">
        <w:rPr>
          <w:lang w:val="fr-FR"/>
        </w:rPr>
        <w:t>des essais</w:t>
      </w:r>
      <w:r w:rsidRPr="007B171B">
        <w:rPr>
          <w:lang w:val="fr-FR"/>
        </w:rPr>
        <w:t xml:space="preserve"> </w:t>
      </w:r>
      <w:r w:rsidR="00204FCA" w:rsidRPr="007B171B">
        <w:rPr>
          <w:lang w:val="fr-FR"/>
        </w:rPr>
        <w:t xml:space="preserve">subjectifs pluridimensionnels </w:t>
      </w:r>
      <w:r w:rsidR="00B41EFD" w:rsidRPr="007B171B">
        <w:rPr>
          <w:lang w:val="fr-FR"/>
        </w:rPr>
        <w:t>applicables à une</w:t>
      </w:r>
      <w:r w:rsidRPr="007B171B">
        <w:rPr>
          <w:lang w:val="fr-FR"/>
        </w:rPr>
        <w:t xml:space="preserve"> conversation téléphonique</w:t>
      </w:r>
      <w:r w:rsidR="00204FCA" w:rsidRPr="007B171B">
        <w:rPr>
          <w:lang w:val="fr-FR"/>
        </w:rPr>
        <w:t xml:space="preserve"> ou </w:t>
      </w:r>
      <w:r w:rsidR="00E92041" w:rsidRPr="007B171B">
        <w:rPr>
          <w:lang w:val="fr-FR"/>
        </w:rPr>
        <w:t xml:space="preserve">à </w:t>
      </w:r>
      <w:r w:rsidR="00204FCA" w:rsidRPr="007B171B">
        <w:rPr>
          <w:lang w:val="fr-FR"/>
        </w:rPr>
        <w:t>un appel collectif</w:t>
      </w:r>
      <w:r w:rsidRPr="007B171B">
        <w:rPr>
          <w:rFonts w:eastAsia="Times New Roman"/>
          <w:lang w:val="fr-FR"/>
        </w:rPr>
        <w:t>?</w:t>
      </w:r>
    </w:p>
    <w:p w14:paraId="12C4E803" w14:textId="74D0B22A" w:rsidR="006203A0" w:rsidRPr="007B171B" w:rsidRDefault="006203A0" w:rsidP="005F0BBE">
      <w:pPr>
        <w:pStyle w:val="enumlev1"/>
        <w:rPr>
          <w:lang w:val="fr-FR"/>
        </w:rPr>
      </w:pPr>
      <w:r w:rsidRPr="007B171B">
        <w:rPr>
          <w:lang w:val="fr-FR"/>
        </w:rPr>
        <w:t>–</w:t>
      </w:r>
      <w:r w:rsidRPr="007B171B">
        <w:rPr>
          <w:lang w:val="fr-FR"/>
        </w:rPr>
        <w:tab/>
        <w:t xml:space="preserve">Quelles améliorations faut-il apporter aux Recommandations existantes pour une meilleure évaluation des dégradations </w:t>
      </w:r>
      <w:r w:rsidR="00882714" w:rsidRPr="007B171B">
        <w:rPr>
          <w:lang w:val="fr-FR"/>
        </w:rPr>
        <w:t>au moyen des aspects de codecs en immersion</w:t>
      </w:r>
      <w:r w:rsidRPr="007B171B">
        <w:rPr>
          <w:lang w:val="fr-FR"/>
        </w:rPr>
        <w:t>?</w:t>
      </w:r>
    </w:p>
    <w:p w14:paraId="196F16D3" w14:textId="76CE8302" w:rsidR="006203A0" w:rsidRPr="007B171B" w:rsidRDefault="006203A0" w:rsidP="005F0BBE">
      <w:pPr>
        <w:tabs>
          <w:tab w:val="left" w:pos="2608"/>
          <w:tab w:val="left" w:pos="3345"/>
        </w:tabs>
        <w:spacing w:before="80"/>
        <w:ind w:left="1134" w:hanging="1134"/>
        <w:rPr>
          <w:rFonts w:eastAsia="Times New Roman"/>
          <w:lang w:val="fr-FR"/>
        </w:rPr>
      </w:pPr>
      <w:r w:rsidRPr="007B171B">
        <w:rPr>
          <w:lang w:val="fr-FR"/>
        </w:rPr>
        <w:t>–</w:t>
      </w:r>
      <w:r w:rsidRPr="007B171B">
        <w:rPr>
          <w:rFonts w:eastAsia="Times New Roman"/>
          <w:lang w:val="fr-FR"/>
        </w:rPr>
        <w:tab/>
      </w:r>
      <w:r w:rsidRPr="007B171B">
        <w:rPr>
          <w:lang w:val="fr-FR"/>
        </w:rPr>
        <w:t xml:space="preserve">Quelles améliorations faut-il apporter aux Recommandations existantes pour </w:t>
      </w:r>
      <w:r w:rsidR="00E92041" w:rsidRPr="007B171B">
        <w:rPr>
          <w:lang w:val="fr-FR"/>
        </w:rPr>
        <w:t xml:space="preserve">perfectionner </w:t>
      </w:r>
      <w:r w:rsidRPr="007B171B">
        <w:rPr>
          <w:lang w:val="fr-FR"/>
        </w:rPr>
        <w:t>l'évaluation subjective des services utilisant des signaux de parole ou des services interactifs multimodaux</w:t>
      </w:r>
      <w:r w:rsidRPr="007B171B">
        <w:rPr>
          <w:rFonts w:eastAsia="Times New Roman"/>
          <w:lang w:val="fr-FR"/>
        </w:rPr>
        <w:t>?</w:t>
      </w:r>
    </w:p>
    <w:p w14:paraId="55CB52D3" w14:textId="7A21E8D5" w:rsidR="006203A0" w:rsidRPr="007B171B" w:rsidRDefault="006203A0" w:rsidP="005F0BBE">
      <w:pPr>
        <w:pStyle w:val="enumlev1"/>
        <w:rPr>
          <w:lang w:val="fr-FR"/>
        </w:rPr>
      </w:pPr>
      <w:r w:rsidRPr="007B171B">
        <w:rPr>
          <w:rFonts w:eastAsia="Times New Roman"/>
          <w:lang w:val="fr-FR"/>
        </w:rPr>
        <w:t>–</w:t>
      </w:r>
      <w:r w:rsidRPr="007B171B">
        <w:rPr>
          <w:rFonts w:eastAsia="Times New Roman"/>
          <w:lang w:val="fr-FR"/>
        </w:rPr>
        <w:tab/>
        <w:t>Quelle est la méthode d'évaluation subjective</w:t>
      </w:r>
      <w:r w:rsidR="00AA52FA" w:rsidRPr="007B171B">
        <w:rPr>
          <w:rFonts w:eastAsia="Times New Roman"/>
          <w:lang w:val="fr-FR"/>
        </w:rPr>
        <w:t xml:space="preserve"> améliorée</w:t>
      </w:r>
      <w:r w:rsidRPr="007B171B">
        <w:rPr>
          <w:rFonts w:eastAsia="Times New Roman"/>
          <w:lang w:val="fr-FR"/>
        </w:rPr>
        <w:t xml:space="preserve"> nécessaire pour évaluer la qualité de fonctionnement des applications basées sur les jeux, </w:t>
      </w:r>
      <w:r w:rsidR="00CF4B54" w:rsidRPr="007B171B">
        <w:rPr>
          <w:rFonts w:eastAsia="Times New Roman"/>
          <w:lang w:val="fr-FR"/>
        </w:rPr>
        <w:t>s'agissant de la</w:t>
      </w:r>
      <w:r w:rsidRPr="007B171B">
        <w:rPr>
          <w:rFonts w:eastAsia="Times New Roman"/>
          <w:lang w:val="fr-FR"/>
        </w:rPr>
        <w:t xml:space="preserve"> qualité </w:t>
      </w:r>
      <w:r w:rsidR="00CF4B54" w:rsidRPr="007B171B">
        <w:rPr>
          <w:rFonts w:eastAsia="Times New Roman"/>
          <w:lang w:val="fr-FR"/>
        </w:rPr>
        <w:t xml:space="preserve">de service et de la qualité d'expérience </w:t>
      </w:r>
      <w:r w:rsidRPr="007B171B">
        <w:rPr>
          <w:rFonts w:eastAsia="Times New Roman"/>
          <w:lang w:val="fr-FR"/>
        </w:rPr>
        <w:t>perçue</w:t>
      </w:r>
      <w:r w:rsidR="00CF4B54" w:rsidRPr="007B171B">
        <w:rPr>
          <w:rFonts w:eastAsia="Times New Roman"/>
          <w:lang w:val="fr-FR"/>
        </w:rPr>
        <w:t>s</w:t>
      </w:r>
      <w:r w:rsidRPr="007B171B">
        <w:rPr>
          <w:rFonts w:eastAsia="Times New Roman"/>
          <w:lang w:val="fr-FR"/>
        </w:rPr>
        <w:t xml:space="preserve"> par les joueurs?</w:t>
      </w:r>
    </w:p>
    <w:p w14:paraId="74354F00" w14:textId="322DF518" w:rsidR="006203A0" w:rsidRPr="007B171B" w:rsidRDefault="006203A0" w:rsidP="005F0BBE">
      <w:pPr>
        <w:pStyle w:val="enumlev1"/>
        <w:rPr>
          <w:lang w:val="fr-FR"/>
        </w:rPr>
      </w:pPr>
      <w:r w:rsidRPr="007B171B">
        <w:rPr>
          <w:lang w:val="fr-FR"/>
        </w:rPr>
        <w:t>–</w:t>
      </w:r>
      <w:r w:rsidRPr="007B171B">
        <w:rPr>
          <w:lang w:val="fr-FR"/>
        </w:rPr>
        <w:tab/>
        <w:t>Quelles sont les méthodes d'évaluation subjective</w:t>
      </w:r>
      <w:r w:rsidR="00E92041" w:rsidRPr="007B171B">
        <w:rPr>
          <w:lang w:val="fr-FR"/>
        </w:rPr>
        <w:t>,</w:t>
      </w:r>
      <w:r w:rsidRPr="007B171B">
        <w:rPr>
          <w:lang w:val="fr-FR"/>
        </w:rPr>
        <w:t xml:space="preserve"> nouvelles ou révisées, nécessaires pour évaluer les effets de dégradations variant dans le temps (</w:t>
      </w:r>
      <w:r w:rsidR="00E92041" w:rsidRPr="007B171B">
        <w:rPr>
          <w:lang w:val="fr-FR"/>
        </w:rPr>
        <w:t>comme</w:t>
      </w:r>
      <w:r w:rsidR="00B50FED" w:rsidRPr="007B171B">
        <w:rPr>
          <w:lang w:val="fr-FR"/>
        </w:rPr>
        <w:t xml:space="preserve"> les retards de paquets</w:t>
      </w:r>
      <w:r w:rsidR="00E92041" w:rsidRPr="007B171B">
        <w:rPr>
          <w:lang w:val="fr-FR"/>
        </w:rPr>
        <w:t xml:space="preserve"> ou</w:t>
      </w:r>
      <w:r w:rsidRPr="007B171B">
        <w:rPr>
          <w:lang w:val="fr-FR"/>
        </w:rPr>
        <w:t xml:space="preserve"> </w:t>
      </w:r>
      <w:r w:rsidR="00E92041" w:rsidRPr="007B171B">
        <w:rPr>
          <w:lang w:val="fr-FR"/>
        </w:rPr>
        <w:t>les pertes</w:t>
      </w:r>
      <w:r w:rsidRPr="007B171B">
        <w:rPr>
          <w:lang w:val="fr-FR"/>
        </w:rPr>
        <w:t xml:space="preserve"> de paquet), et quelles sont les orientations qui peuvent être données en ce qui concerne la fourniture appropriée d'échantillons/de séquences de bruit </w:t>
      </w:r>
      <w:r w:rsidR="007F359E" w:rsidRPr="007B171B">
        <w:rPr>
          <w:lang w:val="fr-FR"/>
        </w:rPr>
        <w:t xml:space="preserve">ou de musique </w:t>
      </w:r>
      <w:r w:rsidRPr="007B171B">
        <w:rPr>
          <w:lang w:val="fr-FR"/>
        </w:rPr>
        <w:t xml:space="preserve">pour </w:t>
      </w:r>
      <w:r w:rsidR="00396EA0" w:rsidRPr="007B171B">
        <w:rPr>
          <w:lang w:val="fr-FR"/>
        </w:rPr>
        <w:t>les essais</w:t>
      </w:r>
      <w:r w:rsidRPr="007B171B">
        <w:rPr>
          <w:lang w:val="fr-FR"/>
        </w:rPr>
        <w:t>?</w:t>
      </w:r>
    </w:p>
    <w:p w14:paraId="3C24B7D9" w14:textId="06BD6CE3" w:rsidR="006203A0" w:rsidRPr="007B171B" w:rsidRDefault="006203A0" w:rsidP="005F0BBE">
      <w:pPr>
        <w:pStyle w:val="enumlev1"/>
        <w:rPr>
          <w:lang w:val="fr-FR"/>
        </w:rPr>
      </w:pPr>
      <w:r w:rsidRPr="007B171B">
        <w:rPr>
          <w:lang w:val="fr-FR"/>
        </w:rPr>
        <w:lastRenderedPageBreak/>
        <w:t>–</w:t>
      </w:r>
      <w:r w:rsidRPr="007B171B">
        <w:rPr>
          <w:lang w:val="fr-FR"/>
        </w:rPr>
        <w:tab/>
        <w:t xml:space="preserve">Quelles modifications faut-il apporter aux Recommandations existantes ou quelles nouvelles Recommandations </w:t>
      </w:r>
      <w:r w:rsidR="007142DC" w:rsidRPr="007B171B">
        <w:rPr>
          <w:lang w:val="fr-FR"/>
        </w:rPr>
        <w:t>faut</w:t>
      </w:r>
      <w:r w:rsidRPr="007B171B">
        <w:rPr>
          <w:lang w:val="fr-FR"/>
        </w:rPr>
        <w:t>-il élaborer pour évaluer les nouveaux systèmes de codage numérique de contenus vocaux/musicaux/mixtes, par exemple, des contenus vocaux et/ou musicaux et/ou mixtes à bande étroite/large bande/</w:t>
      </w:r>
      <w:r w:rsidR="007142DC" w:rsidRPr="007B171B">
        <w:rPr>
          <w:lang w:val="fr-FR"/>
        </w:rPr>
        <w:t>super large bande/pleine bande</w:t>
      </w:r>
      <w:r w:rsidR="00E04693" w:rsidRPr="007B171B">
        <w:rPr>
          <w:lang w:val="fr-FR"/>
        </w:rPr>
        <w:t xml:space="preserve"> et/ou des codecs en immersion</w:t>
      </w:r>
      <w:r w:rsidRPr="007B171B">
        <w:rPr>
          <w:lang w:val="fr-FR"/>
        </w:rPr>
        <w:t xml:space="preserve"> fonctionnant sur des réseaux fixes et/ou </w:t>
      </w:r>
      <w:r w:rsidR="006D0A89" w:rsidRPr="007B171B">
        <w:rPr>
          <w:color w:val="000000"/>
          <w:lang w:val="fr-FR"/>
        </w:rPr>
        <w:t xml:space="preserve">mobiles </w:t>
      </w:r>
      <w:r w:rsidR="00E04693" w:rsidRPr="007B171B">
        <w:rPr>
          <w:lang w:val="fr-FR"/>
        </w:rPr>
        <w:t xml:space="preserve">5G </w:t>
      </w:r>
      <w:r w:rsidRPr="007B171B">
        <w:rPr>
          <w:lang w:val="fr-FR"/>
        </w:rPr>
        <w:t>(y compris les services multimédias sur l'Internet)?</w:t>
      </w:r>
    </w:p>
    <w:p w14:paraId="13CF29CC" w14:textId="001CEADA" w:rsidR="006203A0" w:rsidRPr="007B171B" w:rsidRDefault="006203A0" w:rsidP="005F0BBE">
      <w:pPr>
        <w:pStyle w:val="enumlev1"/>
        <w:rPr>
          <w:lang w:val="fr-FR"/>
        </w:rPr>
      </w:pPr>
      <w:r w:rsidRPr="007B171B">
        <w:rPr>
          <w:lang w:val="fr-FR"/>
        </w:rPr>
        <w:t>–</w:t>
      </w:r>
      <w:r w:rsidRPr="007B171B">
        <w:rPr>
          <w:lang w:val="fr-FR"/>
        </w:rPr>
        <w:tab/>
        <w:t xml:space="preserve">Quelles nouvelles procédures d'essai </w:t>
      </w:r>
      <w:r w:rsidR="006D0A89" w:rsidRPr="007B171B">
        <w:rPr>
          <w:lang w:val="fr-FR"/>
        </w:rPr>
        <w:t>faut</w:t>
      </w:r>
      <w:r w:rsidRPr="007B171B">
        <w:rPr>
          <w:lang w:val="fr-FR"/>
        </w:rPr>
        <w:t xml:space="preserve">-il mettre au point pour évaluer (de manière subjective) les communications de bout en bout </w:t>
      </w:r>
      <w:r w:rsidR="00E04693" w:rsidRPr="007B171B">
        <w:rPr>
          <w:lang w:val="fr-FR"/>
        </w:rPr>
        <w:t>sur</w:t>
      </w:r>
      <w:r w:rsidRPr="007B171B">
        <w:rPr>
          <w:lang w:val="fr-FR"/>
        </w:rPr>
        <w:t xml:space="preserve"> de</w:t>
      </w:r>
      <w:r w:rsidR="00E04693" w:rsidRPr="007B171B">
        <w:rPr>
          <w:lang w:val="fr-FR"/>
        </w:rPr>
        <w:t>s</w:t>
      </w:r>
      <w:r w:rsidRPr="007B171B">
        <w:rPr>
          <w:lang w:val="fr-FR"/>
        </w:rPr>
        <w:t xml:space="preserve"> réseaux fixes et/ou </w:t>
      </w:r>
      <w:r w:rsidRPr="007B171B">
        <w:rPr>
          <w:color w:val="000000"/>
          <w:lang w:val="fr-FR"/>
        </w:rPr>
        <w:t xml:space="preserve">mobiles </w:t>
      </w:r>
      <w:r w:rsidR="00E04693" w:rsidRPr="007B171B">
        <w:rPr>
          <w:lang w:val="fr-FR"/>
        </w:rPr>
        <w:t xml:space="preserve">5G en </w:t>
      </w:r>
      <w:r w:rsidRPr="007B171B">
        <w:rPr>
          <w:color w:val="000000"/>
          <w:lang w:val="fr-FR"/>
        </w:rPr>
        <w:t>utilisant des données obtenues au moyen de l'externalisation ouverte?</w:t>
      </w:r>
    </w:p>
    <w:p w14:paraId="0D833215" w14:textId="77777777" w:rsidR="006203A0" w:rsidRPr="007B171B" w:rsidRDefault="006203A0" w:rsidP="005F0BBE">
      <w:pPr>
        <w:pStyle w:val="enumlev1"/>
        <w:rPr>
          <w:lang w:val="fr-FR"/>
        </w:rPr>
      </w:pPr>
      <w:r w:rsidRPr="007B171B">
        <w:rPr>
          <w:lang w:val="fr-FR"/>
        </w:rPr>
        <w:t>–</w:t>
      </w:r>
      <w:r w:rsidRPr="007B171B">
        <w:rPr>
          <w:lang w:val="fr-FR"/>
        </w:rPr>
        <w:tab/>
        <w:t>Quelles orientations peut-on donner en ce qui concerne la collecte et le tri des résultats des évaluations subjectives, ainsi que l'analyse globale des résultats provenant d'une manière générale d'opérations coordonnées à l'échelle internationale?</w:t>
      </w:r>
    </w:p>
    <w:p w14:paraId="7D25013A" w14:textId="1F4A5C88" w:rsidR="006203A0" w:rsidRPr="007B171B" w:rsidRDefault="006203A0" w:rsidP="005F0BBE">
      <w:pPr>
        <w:pStyle w:val="enumlev1"/>
        <w:rPr>
          <w:lang w:val="fr-FR"/>
        </w:rPr>
      </w:pPr>
      <w:r w:rsidRPr="007B171B">
        <w:rPr>
          <w:lang w:val="fr-FR"/>
        </w:rPr>
        <w:t>–</w:t>
      </w:r>
      <w:r w:rsidRPr="007B171B">
        <w:rPr>
          <w:rFonts w:eastAsia="Times New Roman"/>
          <w:lang w:val="fr-FR"/>
        </w:rPr>
        <w:tab/>
        <w:t>Quelles sont les relations entre les diverses mesures d'évaluation subjective, par exemple en mode audio entre intelligibilité, effort d'écoute et mesures de la qualité</w:t>
      </w:r>
      <w:r w:rsidR="00204BEA" w:rsidRPr="007B171B">
        <w:rPr>
          <w:rFonts w:eastAsia="Times New Roman"/>
          <w:lang w:val="fr-FR"/>
        </w:rPr>
        <w:t xml:space="preserve"> de service et de la qualité d'expérience</w:t>
      </w:r>
      <w:r w:rsidRPr="007B171B">
        <w:rPr>
          <w:rFonts w:eastAsia="Times New Roman"/>
          <w:lang w:val="fr-FR"/>
        </w:rPr>
        <w:t>?</w:t>
      </w:r>
    </w:p>
    <w:p w14:paraId="0FAD17B8" w14:textId="77777777" w:rsidR="006203A0" w:rsidRPr="007B171B" w:rsidRDefault="006203A0" w:rsidP="005F0BBE">
      <w:pPr>
        <w:pStyle w:val="enumlev1"/>
        <w:rPr>
          <w:lang w:val="fr-FR"/>
        </w:rPr>
      </w:pPr>
      <w:r w:rsidRPr="007B171B">
        <w:rPr>
          <w:lang w:val="fr-FR"/>
        </w:rPr>
        <w:t>–</w:t>
      </w:r>
      <w:r w:rsidRPr="007B171B">
        <w:rPr>
          <w:lang w:val="fr-FR"/>
        </w:rPr>
        <w:tab/>
        <w:t>Quelles orientations peut-on donner en ce qui concerne la collecte et l'évaluation des résultats concernant la dépendance de la qualité subjective vis-à-vis de la culture/langue/nationalité?</w:t>
      </w:r>
    </w:p>
    <w:p w14:paraId="7E7394E1"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r>
      <w:r w:rsidRPr="007B171B">
        <w:rPr>
          <w:lang w:val="fr-FR"/>
        </w:rPr>
        <w:t>Quelles orientations peut-on donner en ce qui concerne la collecte et l'évaluation des mesures physiologiques en tant que méthode de test supplémentaire pour l'évaluation de la qualité de la parole</w:t>
      </w:r>
      <w:r w:rsidRPr="007B171B">
        <w:rPr>
          <w:rFonts w:eastAsia="Times New Roman"/>
          <w:lang w:val="fr-FR"/>
        </w:rPr>
        <w:t>?</w:t>
      </w:r>
    </w:p>
    <w:p w14:paraId="33236DEE" w14:textId="627A51D4" w:rsidR="006203A0" w:rsidRPr="007B171B" w:rsidRDefault="006203A0" w:rsidP="005F0BBE">
      <w:pPr>
        <w:pStyle w:val="enumlev1"/>
        <w:rPr>
          <w:lang w:val="fr-FR"/>
        </w:rPr>
      </w:pPr>
      <w:r w:rsidRPr="007B171B">
        <w:rPr>
          <w:lang w:val="fr-FR"/>
        </w:rPr>
        <w:t>–</w:t>
      </w:r>
      <w:r w:rsidRPr="007B171B">
        <w:rPr>
          <w:lang w:val="fr-FR"/>
        </w:rPr>
        <w:tab/>
      </w:r>
      <w:r w:rsidR="00C86749" w:rsidRPr="007B171B">
        <w:rPr>
          <w:lang w:val="fr-FR"/>
        </w:rPr>
        <w:t xml:space="preserve">Pour quelles </w:t>
      </w:r>
      <w:r w:rsidRPr="007B171B">
        <w:rPr>
          <w:lang w:val="fr-FR"/>
        </w:rPr>
        <w:t xml:space="preserve">Questions </w:t>
      </w:r>
      <w:r w:rsidR="00C86749" w:rsidRPr="007B171B">
        <w:rPr>
          <w:lang w:val="fr-FR"/>
        </w:rPr>
        <w:t xml:space="preserve">étudiées </w:t>
      </w:r>
      <w:r w:rsidRPr="007B171B">
        <w:rPr>
          <w:lang w:val="fr-FR"/>
        </w:rPr>
        <w:t xml:space="preserve">au sein de la Commission d'études 12 et quelles autres activités de normalisation menées au sein de l'UIT </w:t>
      </w:r>
      <w:r w:rsidR="00C86749" w:rsidRPr="007B171B">
        <w:rPr>
          <w:lang w:val="fr-FR"/>
        </w:rPr>
        <w:t>a-t-on besoin</w:t>
      </w:r>
      <w:r w:rsidRPr="007B171B">
        <w:rPr>
          <w:lang w:val="fr-FR"/>
        </w:rPr>
        <w:t xml:space="preserve"> d'un </w:t>
      </w:r>
      <w:r w:rsidR="00C6442C" w:rsidRPr="007B171B">
        <w:rPr>
          <w:lang w:val="fr-FR"/>
        </w:rPr>
        <w:t xml:space="preserve">appui </w:t>
      </w:r>
      <w:r w:rsidRPr="007B171B">
        <w:rPr>
          <w:lang w:val="fr-FR"/>
        </w:rPr>
        <w:t>en matière d'évaluation subjective?</w:t>
      </w:r>
    </w:p>
    <w:p w14:paraId="713D1667" w14:textId="1D2FF0E4" w:rsidR="006203A0" w:rsidRPr="007B171B" w:rsidRDefault="00117A56" w:rsidP="005F0BBE">
      <w:pPr>
        <w:pStyle w:val="Heading3"/>
        <w:rPr>
          <w:lang w:val="fr-FR"/>
        </w:rPr>
      </w:pPr>
      <w:r w:rsidRPr="007B171B">
        <w:rPr>
          <w:lang w:val="fr-FR"/>
        </w:rPr>
        <w:t>F</w:t>
      </w:r>
      <w:r w:rsidR="006203A0" w:rsidRPr="007B171B">
        <w:rPr>
          <w:lang w:val="fr-FR"/>
        </w:rPr>
        <w:t>.3</w:t>
      </w:r>
      <w:r w:rsidR="006203A0" w:rsidRPr="007B171B">
        <w:rPr>
          <w:lang w:val="fr-FR"/>
        </w:rPr>
        <w:tab/>
        <w:t>Tâches</w:t>
      </w:r>
    </w:p>
    <w:p w14:paraId="4F91708B" w14:textId="77777777" w:rsidR="006203A0" w:rsidRPr="007B171B" w:rsidRDefault="006203A0" w:rsidP="005F0BBE">
      <w:pPr>
        <w:rPr>
          <w:lang w:val="fr-FR"/>
        </w:rPr>
      </w:pPr>
      <w:r w:rsidRPr="007B171B">
        <w:rPr>
          <w:lang w:val="fr-FR"/>
        </w:rPr>
        <w:t>Les tâches sont notamment les suivantes (la liste n'étant pas exhaustive):</w:t>
      </w:r>
    </w:p>
    <w:p w14:paraId="1997598B" w14:textId="77777777" w:rsidR="006203A0" w:rsidRPr="007B171B" w:rsidRDefault="006203A0" w:rsidP="005F0BBE">
      <w:pPr>
        <w:pStyle w:val="enumlev1"/>
        <w:rPr>
          <w:lang w:val="fr-FR"/>
        </w:rPr>
      </w:pPr>
      <w:r w:rsidRPr="007B171B">
        <w:rPr>
          <w:lang w:val="fr-FR"/>
        </w:rPr>
        <w:t>–</w:t>
      </w:r>
      <w:r w:rsidRPr="007B171B">
        <w:rPr>
          <w:lang w:val="fr-FR"/>
        </w:rPr>
        <w:tab/>
        <w:t xml:space="preserve">La mise à jour et l'amélioration des Recommandations de la série P relatives aux méthodes d'évaluation subjective et du Manuel sur les procédures pratiques d'évaluation subjective. </w:t>
      </w:r>
    </w:p>
    <w:p w14:paraId="5E52E330" w14:textId="614A2A19" w:rsidR="006203A0" w:rsidRPr="007B171B" w:rsidRDefault="006203A0" w:rsidP="005F0BBE">
      <w:pPr>
        <w:pStyle w:val="enumlev1"/>
        <w:rPr>
          <w:lang w:val="fr-FR"/>
        </w:rPr>
      </w:pPr>
      <w:r w:rsidRPr="007B171B">
        <w:rPr>
          <w:lang w:val="fr-FR"/>
        </w:rPr>
        <w:t>–</w:t>
      </w:r>
      <w:r w:rsidRPr="007B171B">
        <w:rPr>
          <w:lang w:val="fr-FR"/>
        </w:rPr>
        <w:tab/>
      </w:r>
      <w:r w:rsidR="00EB7BAB" w:rsidRPr="007B171B">
        <w:rPr>
          <w:lang w:val="fr-FR"/>
        </w:rPr>
        <w:t>La</w:t>
      </w:r>
      <w:r w:rsidRPr="007B171B">
        <w:rPr>
          <w:lang w:val="fr-FR"/>
        </w:rPr>
        <w:t xml:space="preserve"> révision des Recommandations </w:t>
      </w:r>
      <w:r w:rsidR="00EB7BAB" w:rsidRPr="007B171B">
        <w:rPr>
          <w:lang w:val="fr-FR"/>
        </w:rPr>
        <w:t xml:space="preserve">existantes (par exemple celles portant sur l'approche participative et les jeux en ligne, entre autres) et l'élaboration de nouvelles Recommandations, par exemple: UIT-T </w:t>
      </w:r>
      <w:r w:rsidRPr="007B171B">
        <w:rPr>
          <w:lang w:val="fr-FR"/>
        </w:rPr>
        <w:t>P.MUS, P.CLN,</w:t>
      </w:r>
      <w:r w:rsidRPr="007B171B">
        <w:rPr>
          <w:rFonts w:eastAsia="Times New Roman"/>
          <w:lang w:val="fr-FR"/>
        </w:rPr>
        <w:t xml:space="preserve"> P.PHYSIO </w:t>
      </w:r>
      <w:r w:rsidR="007A767C" w:rsidRPr="007B171B">
        <w:rPr>
          <w:rFonts w:eastAsia="Times New Roman"/>
          <w:lang w:val="fr-FR"/>
        </w:rPr>
        <w:t>et</w:t>
      </w:r>
      <w:r w:rsidRPr="007B171B">
        <w:rPr>
          <w:lang w:val="fr-FR"/>
        </w:rPr>
        <w:t xml:space="preserve"> P.</w:t>
      </w:r>
      <w:r w:rsidR="00EB7BAB" w:rsidRPr="007B171B">
        <w:rPr>
          <w:lang w:val="fr-FR"/>
        </w:rPr>
        <w:t>CROWDG</w:t>
      </w:r>
      <w:r w:rsidR="00F33F88" w:rsidRPr="007B171B">
        <w:rPr>
          <w:lang w:val="fr-FR"/>
        </w:rPr>
        <w:t>.</w:t>
      </w:r>
      <w:r w:rsidR="009C1E67" w:rsidRPr="007B171B">
        <w:rPr>
          <w:lang w:val="fr-FR"/>
        </w:rPr>
        <w:t xml:space="preserve"> </w:t>
      </w:r>
      <w:r w:rsidR="00BE26C3" w:rsidRPr="007B171B">
        <w:rPr>
          <w:lang w:val="fr-FR"/>
        </w:rPr>
        <w:t>Sont aussi concernées</w:t>
      </w:r>
      <w:r w:rsidR="009C1E67" w:rsidRPr="007B171B">
        <w:rPr>
          <w:lang w:val="fr-FR"/>
        </w:rPr>
        <w:t xml:space="preserve"> toutes les nouvelles Recommandations </w:t>
      </w:r>
      <w:r w:rsidR="0009021D" w:rsidRPr="007B171B">
        <w:rPr>
          <w:lang w:val="fr-FR"/>
        </w:rPr>
        <w:t>relevant</w:t>
      </w:r>
      <w:r w:rsidR="009C1E67" w:rsidRPr="007B171B">
        <w:rPr>
          <w:lang w:val="fr-FR"/>
        </w:rPr>
        <w:t xml:space="preserve"> des nouveaux sujets d'étude.</w:t>
      </w:r>
    </w:p>
    <w:p w14:paraId="2CE2A365" w14:textId="071287BD" w:rsidR="006203A0" w:rsidRPr="007B171B" w:rsidRDefault="006203A0" w:rsidP="005F0BBE">
      <w:pPr>
        <w:rPr>
          <w:lang w:val="fr-FR"/>
        </w:rPr>
      </w:pPr>
      <w:r w:rsidRPr="007B171B">
        <w:rPr>
          <w:lang w:val="fr-FR"/>
        </w:rPr>
        <w:t>L'état actuel d'avancement des travaux au titre de cette Question e</w:t>
      </w:r>
      <w:r w:rsidR="00322861" w:rsidRPr="007B171B">
        <w:rPr>
          <w:lang w:val="fr-FR"/>
        </w:rPr>
        <w:t xml:space="preserve">st indiqué dans le programme de </w:t>
      </w:r>
      <w:r w:rsidRPr="007B171B">
        <w:rPr>
          <w:lang w:val="fr-FR"/>
        </w:rPr>
        <w:t xml:space="preserve">travail de la CE 12 à l'adresse suivante: </w:t>
      </w:r>
      <w:hyperlink r:id="rId15" w:history="1">
        <w:r w:rsidR="00D227BE" w:rsidRPr="007B171B">
          <w:rPr>
            <w:rStyle w:val="Hyperlink"/>
            <w:lang w:val="fr-FR"/>
          </w:rPr>
          <w:t>http://www.itu.int/ITU-T/workprog/wp_search.aspx?q=7/12</w:t>
        </w:r>
      </w:hyperlink>
      <w:r w:rsidRPr="007B171B">
        <w:rPr>
          <w:lang w:val="fr-FR"/>
        </w:rPr>
        <w:t>.</w:t>
      </w:r>
    </w:p>
    <w:p w14:paraId="0DA3364E" w14:textId="7EE87D52" w:rsidR="006203A0" w:rsidRPr="007B171B" w:rsidRDefault="00117A56" w:rsidP="005F0BBE">
      <w:pPr>
        <w:pStyle w:val="Heading3"/>
        <w:rPr>
          <w:lang w:val="fr-FR"/>
        </w:rPr>
      </w:pPr>
      <w:r w:rsidRPr="007B171B">
        <w:rPr>
          <w:lang w:val="fr-FR"/>
        </w:rPr>
        <w:t>F</w:t>
      </w:r>
      <w:r w:rsidR="006203A0" w:rsidRPr="007B171B">
        <w:rPr>
          <w:lang w:val="fr-FR"/>
        </w:rPr>
        <w:t>.4</w:t>
      </w:r>
      <w:r w:rsidR="006203A0" w:rsidRPr="007B171B">
        <w:rPr>
          <w:lang w:val="fr-FR"/>
        </w:rPr>
        <w:tab/>
        <w:t>Relations</w:t>
      </w:r>
    </w:p>
    <w:p w14:paraId="401FB96D" w14:textId="0848522C" w:rsidR="00D227BE" w:rsidRPr="007B171B" w:rsidRDefault="00D227BE" w:rsidP="005F0BBE">
      <w:pPr>
        <w:pStyle w:val="Headingb"/>
        <w:rPr>
          <w:lang w:val="fr-FR"/>
        </w:rPr>
      </w:pPr>
      <w:r w:rsidRPr="007B171B">
        <w:rPr>
          <w:lang w:val="fr-FR"/>
        </w:rPr>
        <w:t>Grandes orientations du SMSI</w:t>
      </w:r>
    </w:p>
    <w:p w14:paraId="1C1968B6" w14:textId="77777777" w:rsidR="00D227BE" w:rsidRPr="007B171B" w:rsidRDefault="00D227BE" w:rsidP="005F0BBE">
      <w:pPr>
        <w:pStyle w:val="enumlev1"/>
        <w:rPr>
          <w:lang w:val="fr-FR"/>
        </w:rPr>
      </w:pPr>
      <w:r w:rsidRPr="007B171B">
        <w:rPr>
          <w:lang w:val="fr-FR"/>
        </w:rPr>
        <w:t>–</w:t>
      </w:r>
      <w:r w:rsidRPr="007B171B">
        <w:rPr>
          <w:lang w:val="fr-FR"/>
        </w:rPr>
        <w:tab/>
        <w:t>C2</w:t>
      </w:r>
    </w:p>
    <w:p w14:paraId="15D2C6FE" w14:textId="7D718D58" w:rsidR="00D227BE" w:rsidRPr="007B171B" w:rsidRDefault="00D227BE" w:rsidP="005F0BBE">
      <w:pPr>
        <w:pStyle w:val="Headingb"/>
        <w:rPr>
          <w:lang w:val="fr-FR"/>
        </w:rPr>
      </w:pPr>
      <w:r w:rsidRPr="007B171B">
        <w:rPr>
          <w:lang w:val="fr-FR"/>
        </w:rPr>
        <w:t>Objectifs de développement durable (ODD)</w:t>
      </w:r>
    </w:p>
    <w:p w14:paraId="5228AC94" w14:textId="77777777" w:rsidR="00D227BE" w:rsidRPr="007B171B" w:rsidRDefault="00D227BE" w:rsidP="005F0BBE">
      <w:pPr>
        <w:pStyle w:val="enumlev1"/>
        <w:rPr>
          <w:lang w:val="fr-FR"/>
        </w:rPr>
      </w:pPr>
      <w:r w:rsidRPr="007B171B">
        <w:rPr>
          <w:lang w:val="fr-FR"/>
        </w:rPr>
        <w:t>–</w:t>
      </w:r>
      <w:r w:rsidRPr="007B171B">
        <w:rPr>
          <w:lang w:val="fr-FR"/>
        </w:rPr>
        <w:tab/>
        <w:t>9</w:t>
      </w:r>
    </w:p>
    <w:p w14:paraId="4967154B" w14:textId="5985165C" w:rsidR="006203A0" w:rsidRPr="007B171B" w:rsidRDefault="006203A0" w:rsidP="005F0BBE">
      <w:pPr>
        <w:pStyle w:val="headingb0"/>
        <w:rPr>
          <w:lang w:val="fr-FR"/>
        </w:rPr>
      </w:pPr>
      <w:r w:rsidRPr="007B171B">
        <w:rPr>
          <w:lang w:val="fr-FR"/>
        </w:rPr>
        <w:t>Recommandations</w:t>
      </w:r>
    </w:p>
    <w:p w14:paraId="12A8B89D" w14:textId="14CB13D3" w:rsidR="006203A0" w:rsidRPr="007B171B" w:rsidRDefault="00AA7D7B" w:rsidP="005F0BBE">
      <w:pPr>
        <w:pStyle w:val="enumlev1"/>
        <w:rPr>
          <w:lang w:val="fr-FR"/>
        </w:rPr>
      </w:pPr>
      <w:r w:rsidRPr="007B171B">
        <w:rPr>
          <w:lang w:val="fr-FR"/>
        </w:rPr>
        <w:t>–</w:t>
      </w:r>
      <w:r w:rsidR="006203A0" w:rsidRPr="007B171B">
        <w:rPr>
          <w:lang w:val="fr-FR"/>
        </w:rPr>
        <w:tab/>
        <w:t>Série P et série G.700</w:t>
      </w:r>
    </w:p>
    <w:p w14:paraId="6DBF14C2" w14:textId="61B79FFC" w:rsidR="006203A0" w:rsidRPr="007B171B" w:rsidRDefault="006203A0" w:rsidP="005F0BBE">
      <w:pPr>
        <w:pStyle w:val="headingb0"/>
        <w:rPr>
          <w:lang w:val="fr-FR"/>
        </w:rPr>
      </w:pPr>
      <w:r w:rsidRPr="007B171B">
        <w:rPr>
          <w:lang w:val="fr-FR"/>
        </w:rPr>
        <w:lastRenderedPageBreak/>
        <w:t>Questions</w:t>
      </w:r>
    </w:p>
    <w:p w14:paraId="568C3961" w14:textId="7C6F8B57" w:rsidR="006203A0" w:rsidRPr="007B171B" w:rsidRDefault="00AA7D7B" w:rsidP="005F0BBE">
      <w:pPr>
        <w:pStyle w:val="enumlev1"/>
        <w:rPr>
          <w:lang w:val="fr-FR"/>
        </w:rPr>
      </w:pPr>
      <w:r w:rsidRPr="007B171B">
        <w:rPr>
          <w:lang w:val="fr-FR"/>
        </w:rPr>
        <w:t>–</w:t>
      </w:r>
      <w:r w:rsidR="006203A0" w:rsidRPr="007B171B">
        <w:rPr>
          <w:lang w:val="fr-FR"/>
        </w:rPr>
        <w:tab/>
      </w:r>
      <w:r w:rsidR="00117A56" w:rsidRPr="007B171B">
        <w:rPr>
          <w:lang w:val="fr-FR"/>
        </w:rPr>
        <w:t>E</w:t>
      </w:r>
      <w:r w:rsidR="006203A0" w:rsidRPr="007B171B">
        <w:rPr>
          <w:lang w:val="fr-FR"/>
        </w:rPr>
        <w:t xml:space="preserve">/12, </w:t>
      </w:r>
      <w:r w:rsidR="00D227BE" w:rsidRPr="007B171B">
        <w:rPr>
          <w:lang w:val="fr-FR"/>
        </w:rPr>
        <w:t xml:space="preserve">G/12, </w:t>
      </w:r>
      <w:r w:rsidR="00117A56" w:rsidRPr="007B171B">
        <w:rPr>
          <w:lang w:val="fr-FR"/>
        </w:rPr>
        <w:t>H</w:t>
      </w:r>
      <w:r w:rsidR="006203A0" w:rsidRPr="007B171B">
        <w:rPr>
          <w:lang w:val="fr-FR"/>
        </w:rPr>
        <w:t xml:space="preserve">/12, </w:t>
      </w:r>
      <w:r w:rsidR="00D227BE" w:rsidRPr="007B171B">
        <w:rPr>
          <w:lang w:val="fr-FR"/>
        </w:rPr>
        <w:t>J</w:t>
      </w:r>
      <w:r w:rsidR="006203A0" w:rsidRPr="007B171B">
        <w:rPr>
          <w:lang w:val="fr-FR"/>
        </w:rPr>
        <w:t xml:space="preserve">/12, </w:t>
      </w:r>
      <w:r w:rsidR="00117A56" w:rsidRPr="007B171B">
        <w:rPr>
          <w:lang w:val="fr-FR"/>
        </w:rPr>
        <w:t>L</w:t>
      </w:r>
      <w:r w:rsidR="006203A0" w:rsidRPr="007B171B">
        <w:rPr>
          <w:lang w:val="fr-FR"/>
        </w:rPr>
        <w:t>/12</w:t>
      </w:r>
      <w:r w:rsidR="00117A56" w:rsidRPr="007B171B">
        <w:rPr>
          <w:lang w:val="fr-FR"/>
        </w:rPr>
        <w:t>, N</w:t>
      </w:r>
      <w:r w:rsidR="006203A0" w:rsidRPr="007B171B">
        <w:rPr>
          <w:lang w:val="fr-FR"/>
        </w:rPr>
        <w:t>/12</w:t>
      </w:r>
    </w:p>
    <w:p w14:paraId="5C823573" w14:textId="5C817B35" w:rsidR="006203A0" w:rsidRPr="007B171B" w:rsidRDefault="006203A0" w:rsidP="005F0BBE">
      <w:pPr>
        <w:pStyle w:val="headingb0"/>
        <w:rPr>
          <w:lang w:val="fr-FR"/>
        </w:rPr>
      </w:pPr>
      <w:r w:rsidRPr="007B171B">
        <w:rPr>
          <w:lang w:val="fr-FR"/>
        </w:rPr>
        <w:t>Commissions d'études</w:t>
      </w:r>
    </w:p>
    <w:p w14:paraId="0A49563F" w14:textId="380BA7B9" w:rsidR="006203A0" w:rsidRPr="007B171B" w:rsidRDefault="00AA7D7B" w:rsidP="005F0BBE">
      <w:pPr>
        <w:pStyle w:val="enumlev1"/>
        <w:rPr>
          <w:lang w:val="fr-FR"/>
        </w:rPr>
      </w:pPr>
      <w:r w:rsidRPr="007B171B">
        <w:rPr>
          <w:lang w:val="fr-FR"/>
        </w:rPr>
        <w:t>–</w:t>
      </w:r>
      <w:r w:rsidR="006203A0" w:rsidRPr="007B171B">
        <w:rPr>
          <w:lang w:val="fr-FR"/>
        </w:rPr>
        <w:tab/>
        <w:t>CE 9 et</w:t>
      </w:r>
      <w:r w:rsidR="005665EA" w:rsidRPr="007B171B">
        <w:rPr>
          <w:lang w:val="fr-FR"/>
        </w:rPr>
        <w:t xml:space="preserve"> CE</w:t>
      </w:r>
      <w:r w:rsidR="006203A0" w:rsidRPr="007B171B">
        <w:rPr>
          <w:lang w:val="fr-FR"/>
        </w:rPr>
        <w:t xml:space="preserve"> 16 de l'UIT-T, </w:t>
      </w:r>
      <w:r w:rsidR="006203A0" w:rsidRPr="007B171B">
        <w:rPr>
          <w:rFonts w:eastAsia="Times New Roman"/>
          <w:lang w:val="fr-FR"/>
        </w:rPr>
        <w:t>GT 5C</w:t>
      </w:r>
      <w:r w:rsidR="006203A0" w:rsidRPr="007B171B">
        <w:rPr>
          <w:lang w:val="fr-FR"/>
        </w:rPr>
        <w:t xml:space="preserve"> et GT 6C de l'UIT-R</w:t>
      </w:r>
    </w:p>
    <w:p w14:paraId="3A7E5DB8" w14:textId="6E609956" w:rsidR="006203A0" w:rsidRPr="007B171B" w:rsidRDefault="00117A56" w:rsidP="005F0BBE">
      <w:pPr>
        <w:pStyle w:val="headingb0"/>
        <w:rPr>
          <w:lang w:val="fr-FR"/>
        </w:rPr>
      </w:pPr>
      <w:r w:rsidRPr="007B171B">
        <w:rPr>
          <w:lang w:val="fr-FR"/>
        </w:rPr>
        <w:t>Autres o</w:t>
      </w:r>
      <w:r w:rsidR="006203A0" w:rsidRPr="007B171B">
        <w:rPr>
          <w:lang w:val="fr-FR"/>
        </w:rPr>
        <w:t>rganismes</w:t>
      </w:r>
    </w:p>
    <w:p w14:paraId="1CDE237A" w14:textId="5C177CCD" w:rsidR="006203A0" w:rsidRPr="007B171B" w:rsidRDefault="00AA7D7B" w:rsidP="005F0BBE">
      <w:pPr>
        <w:pStyle w:val="enumlev1"/>
        <w:rPr>
          <w:lang w:val="fr-FR"/>
        </w:rPr>
      </w:pPr>
      <w:r w:rsidRPr="007B171B">
        <w:rPr>
          <w:lang w:val="fr-FR"/>
        </w:rPr>
        <w:t>–</w:t>
      </w:r>
      <w:r w:rsidR="006203A0" w:rsidRPr="007B171B">
        <w:rPr>
          <w:lang w:val="fr-FR"/>
        </w:rPr>
        <w:tab/>
        <w:t>ISO-MPEG, 3GPP, IETF, ETSI, ANSI</w:t>
      </w:r>
    </w:p>
    <w:p w14:paraId="1103CBAD" w14:textId="77777777" w:rsidR="006203A0" w:rsidRPr="007B171B" w:rsidRDefault="006203A0" w:rsidP="005F0BBE">
      <w:pPr>
        <w:rPr>
          <w:lang w:val="fr-FR"/>
        </w:rPr>
      </w:pPr>
      <w:r w:rsidRPr="007B171B">
        <w:rPr>
          <w:lang w:val="fr-FR"/>
        </w:rPr>
        <w:br w:type="page"/>
      </w:r>
    </w:p>
    <w:p w14:paraId="59A962D8" w14:textId="34675D7D" w:rsidR="006203A0" w:rsidRPr="007B171B" w:rsidRDefault="006203A0" w:rsidP="005F0BBE">
      <w:pPr>
        <w:pStyle w:val="QuestionNo"/>
        <w:rPr>
          <w:lang w:val="fr-FR"/>
        </w:rPr>
      </w:pPr>
      <w:r w:rsidRPr="007B171B">
        <w:rPr>
          <w:lang w:val="fr-FR"/>
        </w:rPr>
        <w:lastRenderedPageBreak/>
        <w:t xml:space="preserve">PROJET DE QUESTION </w:t>
      </w:r>
      <w:r w:rsidR="00117A56" w:rsidRPr="007B171B">
        <w:rPr>
          <w:lang w:val="fr-FR"/>
        </w:rPr>
        <w:t>G</w:t>
      </w:r>
      <w:r w:rsidRPr="007B171B">
        <w:rPr>
          <w:lang w:val="fr-FR"/>
        </w:rPr>
        <w:t>/12</w:t>
      </w:r>
    </w:p>
    <w:p w14:paraId="47023877" w14:textId="18C1BE3C" w:rsidR="006203A0" w:rsidRPr="007B171B" w:rsidRDefault="00BE304E" w:rsidP="005F0BBE">
      <w:pPr>
        <w:pStyle w:val="Questiontitle"/>
        <w:rPr>
          <w:lang w:val="fr-FR"/>
        </w:rPr>
      </w:pPr>
      <w:r w:rsidRPr="007B171B">
        <w:rPr>
          <w:lang w:val="fr-FR"/>
        </w:rPr>
        <w:t xml:space="preserve">Méthodes objectives fondées sur la perception et </w:t>
      </w:r>
      <w:r w:rsidR="001C63FB" w:rsidRPr="007B171B">
        <w:rPr>
          <w:lang w:val="fr-FR"/>
        </w:rPr>
        <w:t>lignes directrices relatives à l</w:t>
      </w:r>
      <w:r w:rsidR="00480711" w:rsidRPr="007B171B">
        <w:rPr>
          <w:lang w:val="fr-FR"/>
        </w:rPr>
        <w:t>'évaluation correspondantes</w:t>
      </w:r>
      <w:r w:rsidRPr="007B171B">
        <w:rPr>
          <w:lang w:val="fr-FR"/>
        </w:rPr>
        <w:t xml:space="preserve"> pour la mesure de la qualité de la voix et </w:t>
      </w:r>
      <w:r w:rsidR="00AA7D7B" w:rsidRPr="007B171B">
        <w:rPr>
          <w:lang w:val="fr-FR"/>
        </w:rPr>
        <w:br/>
      </w:r>
      <w:r w:rsidRPr="007B171B">
        <w:rPr>
          <w:lang w:val="fr-FR"/>
        </w:rPr>
        <w:t>du son dans les services de télécommunication</w:t>
      </w:r>
    </w:p>
    <w:p w14:paraId="3B3D01AD" w14:textId="136717AB" w:rsidR="006203A0" w:rsidRPr="007B171B" w:rsidRDefault="006203A0" w:rsidP="005F0BBE">
      <w:pPr>
        <w:rPr>
          <w:color w:val="000000"/>
          <w:lang w:val="fr-FR"/>
        </w:rPr>
      </w:pPr>
      <w:r w:rsidRPr="007B171B">
        <w:rPr>
          <w:rFonts w:eastAsia="Times New Roman"/>
          <w:lang w:val="fr-FR"/>
        </w:rPr>
        <w:t>(</w:t>
      </w:r>
      <w:r w:rsidRPr="007B171B">
        <w:rPr>
          <w:lang w:val="fr-FR"/>
        </w:rPr>
        <w:t xml:space="preserve">Suite de la Question 9/12 </w:t>
      </w:r>
      <w:r w:rsidR="0019392D" w:rsidRPr="007B171B">
        <w:rPr>
          <w:rFonts w:eastAsia="Times New Roman"/>
          <w:lang w:val="fr-FR"/>
        </w:rPr>
        <w:t>et de parties de la Question</w:t>
      </w:r>
      <w:r w:rsidR="00870374" w:rsidRPr="007B171B">
        <w:rPr>
          <w:rFonts w:eastAsia="Times New Roman"/>
          <w:lang w:val="fr-FR"/>
        </w:rPr>
        <w:t xml:space="preserve"> 16/12</w:t>
      </w:r>
      <w:r w:rsidRPr="007B171B">
        <w:rPr>
          <w:color w:val="000000"/>
          <w:lang w:val="fr-FR"/>
        </w:rPr>
        <w:t>)</w:t>
      </w:r>
    </w:p>
    <w:p w14:paraId="2E761886" w14:textId="6A13BBBD" w:rsidR="006203A0" w:rsidRPr="007B171B" w:rsidRDefault="00870374" w:rsidP="005F0BBE">
      <w:pPr>
        <w:pStyle w:val="Heading3"/>
        <w:rPr>
          <w:lang w:val="fr-FR"/>
        </w:rPr>
      </w:pPr>
      <w:r w:rsidRPr="007B171B">
        <w:rPr>
          <w:lang w:val="fr-FR"/>
        </w:rPr>
        <w:t>G</w:t>
      </w:r>
      <w:r w:rsidR="006203A0" w:rsidRPr="007B171B">
        <w:rPr>
          <w:lang w:val="fr-FR"/>
        </w:rPr>
        <w:t>.1</w:t>
      </w:r>
      <w:r w:rsidR="006203A0" w:rsidRPr="007B171B">
        <w:rPr>
          <w:lang w:val="fr-FR"/>
        </w:rPr>
        <w:tab/>
        <w:t>Motifs</w:t>
      </w:r>
    </w:p>
    <w:p w14:paraId="03979BE2" w14:textId="411A2406" w:rsidR="006203A0" w:rsidRPr="007B171B" w:rsidRDefault="006203A0" w:rsidP="005F0BBE">
      <w:pPr>
        <w:rPr>
          <w:lang w:val="fr-FR"/>
        </w:rPr>
      </w:pPr>
      <w:r w:rsidRPr="007B171B">
        <w:rPr>
          <w:lang w:val="fr-FR"/>
        </w:rPr>
        <w:t xml:space="preserve">Les travaux </w:t>
      </w:r>
      <w:r w:rsidR="00546F4B" w:rsidRPr="007B171B">
        <w:rPr>
          <w:lang w:val="fr-FR"/>
        </w:rPr>
        <w:t xml:space="preserve">menés </w:t>
      </w:r>
      <w:r w:rsidRPr="007B171B">
        <w:rPr>
          <w:lang w:val="fr-FR"/>
        </w:rPr>
        <w:t xml:space="preserve">au titre de la présente Question seront axés sur </w:t>
      </w:r>
      <w:r w:rsidR="006B57D6" w:rsidRPr="007B171B">
        <w:rPr>
          <w:lang w:val="fr-FR"/>
        </w:rPr>
        <w:t xml:space="preserve">des </w:t>
      </w:r>
      <w:r w:rsidRPr="007B171B">
        <w:rPr>
          <w:lang w:val="fr-FR"/>
        </w:rPr>
        <w:t>méthodes objectives, fondées sur la perception et essentiellement sur des signaux d'évaluation des paramètres de qualité dans les scénarios de télécommunication. Les méthodes à l'étude doivent avant tout concerner les caractéristiques de la qualité telles qu'elles sont perçues par l'utilisateur. Par conséquent, ces méthodes et algorithmes comportent des approches liées à la perception et modélisent les résultats et les procédures applicables aux évaluations subjectives, de sorte qu'en employant une même échelle et les mêmes procédures de base, les procédures subjectives auront des équivalents objectifs.</w:t>
      </w:r>
    </w:p>
    <w:p w14:paraId="6A43E05A" w14:textId="50557FD6" w:rsidR="006203A0" w:rsidRPr="007B171B" w:rsidRDefault="006203A0" w:rsidP="005F0BBE">
      <w:pPr>
        <w:rPr>
          <w:lang w:val="fr-FR"/>
        </w:rPr>
      </w:pPr>
      <w:r w:rsidRPr="007B171B">
        <w:rPr>
          <w:lang w:val="fr-FR"/>
        </w:rPr>
        <w:t>Un bon exemple à cet égard est la normalisation réussie</w:t>
      </w:r>
      <w:r w:rsidR="002C09F9" w:rsidRPr="007B171B">
        <w:rPr>
          <w:lang w:val="fr-FR"/>
        </w:rPr>
        <w:t xml:space="preserve"> des méthodes fondées sur la perception figurant</w:t>
      </w:r>
      <w:r w:rsidRPr="007B171B">
        <w:rPr>
          <w:lang w:val="fr-FR"/>
        </w:rPr>
        <w:t xml:space="preserve"> dans les Recommandations </w:t>
      </w:r>
      <w:r w:rsidR="00BE304E" w:rsidRPr="007B171B">
        <w:rPr>
          <w:lang w:val="fr-FR"/>
        </w:rPr>
        <w:t xml:space="preserve">UIT-T </w:t>
      </w:r>
      <w:r w:rsidRPr="007B171B">
        <w:rPr>
          <w:lang w:val="fr-FR"/>
        </w:rPr>
        <w:t xml:space="preserve">P.862, </w:t>
      </w:r>
      <w:r w:rsidR="006B57D6" w:rsidRPr="007B171B">
        <w:rPr>
          <w:lang w:val="fr-FR"/>
        </w:rPr>
        <w:t xml:space="preserve">UIT-T </w:t>
      </w:r>
      <w:r w:rsidRPr="007B171B">
        <w:rPr>
          <w:lang w:val="fr-FR"/>
        </w:rPr>
        <w:t xml:space="preserve">P.862.1, </w:t>
      </w:r>
      <w:r w:rsidR="006B57D6" w:rsidRPr="007B171B">
        <w:rPr>
          <w:lang w:val="fr-FR"/>
        </w:rPr>
        <w:t xml:space="preserve">UIT-T </w:t>
      </w:r>
      <w:r w:rsidRPr="007B171B">
        <w:rPr>
          <w:lang w:val="fr-FR"/>
        </w:rPr>
        <w:t>P.862.2</w:t>
      </w:r>
      <w:r w:rsidR="002C09F9" w:rsidRPr="007B171B">
        <w:rPr>
          <w:lang w:val="fr-FR"/>
        </w:rPr>
        <w:t xml:space="preserve"> et</w:t>
      </w:r>
      <w:r w:rsidR="006B57D6" w:rsidRPr="007B171B">
        <w:rPr>
          <w:lang w:val="fr-FR"/>
        </w:rPr>
        <w:t xml:space="preserve"> UIT-T</w:t>
      </w:r>
      <w:r w:rsidRPr="007B171B">
        <w:rPr>
          <w:lang w:val="fr-FR"/>
        </w:rPr>
        <w:t xml:space="preserve"> P.862.3 et</w:t>
      </w:r>
      <w:r w:rsidR="002C09F9" w:rsidRPr="007B171B">
        <w:rPr>
          <w:lang w:val="fr-FR"/>
        </w:rPr>
        <w:t xml:space="preserve"> de la méthode applicable aux scénarios allant jusqu'aux systèmes audio pleine bande</w:t>
      </w:r>
      <w:r w:rsidRPr="007B171B">
        <w:rPr>
          <w:lang w:val="fr-FR"/>
        </w:rPr>
        <w:t xml:space="preserve"> </w:t>
      </w:r>
      <w:r w:rsidR="002C09F9" w:rsidRPr="007B171B">
        <w:rPr>
          <w:lang w:val="fr-FR"/>
        </w:rPr>
        <w:t xml:space="preserve">décrite dans la Recommandation </w:t>
      </w:r>
      <w:r w:rsidR="006B57D6" w:rsidRPr="007B171B">
        <w:rPr>
          <w:lang w:val="fr-FR"/>
        </w:rPr>
        <w:t xml:space="preserve">UIT-T </w:t>
      </w:r>
      <w:r w:rsidRPr="007B171B">
        <w:rPr>
          <w:lang w:val="fr-FR"/>
        </w:rPr>
        <w:t>P.863, qui modélisent de manière objective les essais d'écoute seule avec évaluation par catégorie absolue de la qualité d'écoute vocale, conformément à la Recommandation</w:t>
      </w:r>
      <w:r w:rsidR="002C09F9" w:rsidRPr="007B171B">
        <w:rPr>
          <w:lang w:val="fr-FR"/>
        </w:rPr>
        <w:t xml:space="preserve"> </w:t>
      </w:r>
      <w:r w:rsidR="00641B63" w:rsidRPr="007B171B">
        <w:rPr>
          <w:lang w:val="fr-FR"/>
        </w:rPr>
        <w:t xml:space="preserve">UIT-T </w:t>
      </w:r>
      <w:r w:rsidRPr="007B171B">
        <w:rPr>
          <w:lang w:val="fr-FR"/>
        </w:rPr>
        <w:t>P.800. Un</w:t>
      </w:r>
      <w:r w:rsidR="002C09F9" w:rsidRPr="007B171B">
        <w:rPr>
          <w:lang w:val="fr-FR"/>
        </w:rPr>
        <w:t>e approche</w:t>
      </w:r>
      <w:r w:rsidRPr="007B171B">
        <w:rPr>
          <w:lang w:val="fr-FR"/>
        </w:rPr>
        <w:t xml:space="preserve"> équivalent</w:t>
      </w:r>
      <w:r w:rsidR="002C09F9" w:rsidRPr="007B171B">
        <w:rPr>
          <w:lang w:val="fr-FR"/>
        </w:rPr>
        <w:t>e</w:t>
      </w:r>
      <w:r w:rsidRPr="007B171B">
        <w:rPr>
          <w:lang w:val="fr-FR"/>
        </w:rPr>
        <w:t xml:space="preserve"> </w:t>
      </w:r>
      <w:r w:rsidR="002C09F9" w:rsidRPr="007B171B">
        <w:rPr>
          <w:lang w:val="fr-FR"/>
        </w:rPr>
        <w:t>à celle de</w:t>
      </w:r>
      <w:r w:rsidRPr="007B171B">
        <w:rPr>
          <w:lang w:val="fr-FR"/>
        </w:rPr>
        <w:t xml:space="preserve"> la Recommandation </w:t>
      </w:r>
      <w:r w:rsidR="00641B63" w:rsidRPr="007B171B">
        <w:rPr>
          <w:lang w:val="fr-FR"/>
        </w:rPr>
        <w:t xml:space="preserve">UIT-T </w:t>
      </w:r>
      <w:r w:rsidRPr="007B171B">
        <w:rPr>
          <w:lang w:val="fr-FR"/>
        </w:rPr>
        <w:t>P.862</w:t>
      </w:r>
      <w:r w:rsidR="002C09F9" w:rsidRPr="007B171B">
        <w:rPr>
          <w:lang w:val="fr-FR"/>
        </w:rPr>
        <w:t xml:space="preserve"> sans référence</w:t>
      </w:r>
      <w:r w:rsidRPr="007B171B">
        <w:rPr>
          <w:lang w:val="fr-FR"/>
        </w:rPr>
        <w:t xml:space="preserve"> a été approuvé </w:t>
      </w:r>
      <w:r w:rsidR="002C09F9" w:rsidRPr="007B171B">
        <w:rPr>
          <w:lang w:val="fr-FR"/>
        </w:rPr>
        <w:t>et fait l'objet de la</w:t>
      </w:r>
      <w:r w:rsidRPr="007B171B">
        <w:rPr>
          <w:lang w:val="fr-FR"/>
        </w:rPr>
        <w:t xml:space="preserve"> Recommandation</w:t>
      </w:r>
      <w:r w:rsidR="00641B63" w:rsidRPr="007B171B">
        <w:rPr>
          <w:lang w:val="fr-FR"/>
        </w:rPr>
        <w:t xml:space="preserve"> UIT-T</w:t>
      </w:r>
      <w:r w:rsidRPr="007B171B">
        <w:rPr>
          <w:lang w:val="fr-FR"/>
        </w:rPr>
        <w:t xml:space="preserve"> P.563.</w:t>
      </w:r>
    </w:p>
    <w:p w14:paraId="4902BFD3" w14:textId="0D605EC0" w:rsidR="006203A0" w:rsidRPr="007B171B" w:rsidRDefault="006203A0" w:rsidP="005F0BBE">
      <w:pPr>
        <w:rPr>
          <w:lang w:val="fr-FR"/>
        </w:rPr>
      </w:pPr>
      <w:r w:rsidRPr="007B171B">
        <w:rPr>
          <w:lang w:val="fr-FR"/>
        </w:rPr>
        <w:t xml:space="preserve">Dans le cadre de la présente Question, l'étude de l'évaluation objective de la qualité d'écoute, principal sujet examiné jusqu'à présent, sera élargie à d'autres aspects </w:t>
      </w:r>
      <w:r w:rsidR="00D27F88" w:rsidRPr="007B171B">
        <w:rPr>
          <w:lang w:val="fr-FR"/>
        </w:rPr>
        <w:t>liés à la</w:t>
      </w:r>
      <w:r w:rsidRPr="007B171B">
        <w:rPr>
          <w:lang w:val="fr-FR"/>
        </w:rPr>
        <w:t xml:space="preserve"> qualité de la téléphonie vocale, </w:t>
      </w:r>
      <w:r w:rsidR="00D27F88" w:rsidRPr="007B171B">
        <w:rPr>
          <w:lang w:val="fr-FR"/>
        </w:rPr>
        <w:t xml:space="preserve">comme la </w:t>
      </w:r>
      <w:r w:rsidRPr="007B171B">
        <w:rPr>
          <w:lang w:val="fr-FR"/>
        </w:rPr>
        <w:t xml:space="preserve">qualité de la parole, </w:t>
      </w:r>
      <w:r w:rsidR="00D27F88" w:rsidRPr="007B171B">
        <w:rPr>
          <w:lang w:val="fr-FR"/>
        </w:rPr>
        <w:t xml:space="preserve">et aux dimensions liées à la qualité dans des </w:t>
      </w:r>
      <w:r w:rsidR="00FC33D5" w:rsidRPr="007B171B">
        <w:rPr>
          <w:lang w:val="fr-FR"/>
        </w:rPr>
        <w:t>configuration</w:t>
      </w:r>
      <w:r w:rsidR="00A84B51" w:rsidRPr="007B171B">
        <w:rPr>
          <w:lang w:val="fr-FR"/>
        </w:rPr>
        <w:t>s</w:t>
      </w:r>
      <w:r w:rsidR="00D27F88" w:rsidRPr="007B171B">
        <w:rPr>
          <w:lang w:val="fr-FR"/>
        </w:rPr>
        <w:t xml:space="preserve"> </w:t>
      </w:r>
      <w:r w:rsidR="00641B63" w:rsidRPr="007B171B">
        <w:rPr>
          <w:lang w:val="fr-FR"/>
        </w:rPr>
        <w:t>sans référence</w:t>
      </w:r>
      <w:r w:rsidR="00A653F1" w:rsidRPr="007B171B">
        <w:rPr>
          <w:lang w:val="fr-FR"/>
        </w:rPr>
        <w:t xml:space="preserve"> et </w:t>
      </w:r>
      <w:r w:rsidR="00641B63" w:rsidRPr="007B171B">
        <w:rPr>
          <w:lang w:val="fr-FR"/>
        </w:rPr>
        <w:t xml:space="preserve">dans </w:t>
      </w:r>
      <w:r w:rsidR="00A653F1" w:rsidRPr="007B171B">
        <w:rPr>
          <w:lang w:val="fr-FR"/>
        </w:rPr>
        <w:t xml:space="preserve">des </w:t>
      </w:r>
      <w:r w:rsidR="00FC33D5" w:rsidRPr="007B171B">
        <w:rPr>
          <w:lang w:val="fr-FR"/>
        </w:rPr>
        <w:t>configuration</w:t>
      </w:r>
      <w:r w:rsidR="00A84B51" w:rsidRPr="007B171B">
        <w:rPr>
          <w:lang w:val="fr-FR"/>
        </w:rPr>
        <w:t xml:space="preserve">s avec </w:t>
      </w:r>
      <w:r w:rsidR="00641B63" w:rsidRPr="007B171B">
        <w:rPr>
          <w:lang w:val="fr-FR"/>
        </w:rPr>
        <w:t>une</w:t>
      </w:r>
      <w:r w:rsidR="00A653F1" w:rsidRPr="007B171B">
        <w:rPr>
          <w:lang w:val="fr-FR"/>
        </w:rPr>
        <w:t xml:space="preserve"> référence complète</w:t>
      </w:r>
      <w:r w:rsidR="00F008A5" w:rsidRPr="007B171B">
        <w:rPr>
          <w:lang w:val="fr-FR"/>
        </w:rPr>
        <w:t xml:space="preserve">, </w:t>
      </w:r>
      <w:r w:rsidRPr="007B171B">
        <w:rPr>
          <w:lang w:val="fr-FR"/>
        </w:rPr>
        <w:t xml:space="preserve">notamment les modèles perceptuels utilisant des signaux pour une mesure objective du son multicanal et spatial dans les services de télécommunication. </w:t>
      </w:r>
      <w:r w:rsidR="00D35016" w:rsidRPr="007B171B">
        <w:rPr>
          <w:lang w:val="fr-FR"/>
        </w:rPr>
        <w:t>Dans le cadre de l'étude</w:t>
      </w:r>
      <w:r w:rsidRPr="007B171B">
        <w:rPr>
          <w:lang w:val="fr-FR"/>
        </w:rPr>
        <w:t xml:space="preserve"> des services de télécommunication de nouvelle génération, il</w:t>
      </w:r>
      <w:r w:rsidR="00D35016" w:rsidRPr="007B171B">
        <w:rPr>
          <w:lang w:val="fr-FR"/>
        </w:rPr>
        <w:t xml:space="preserve"> conviendrait de tenir compte également</w:t>
      </w:r>
      <w:r w:rsidRPr="007B171B">
        <w:rPr>
          <w:lang w:val="fr-FR"/>
        </w:rPr>
        <w:t xml:space="preserve"> </w:t>
      </w:r>
      <w:r w:rsidR="00D35016" w:rsidRPr="007B171B">
        <w:rPr>
          <w:lang w:val="fr-FR"/>
        </w:rPr>
        <w:t xml:space="preserve">de médias autres que la parole, comme la </w:t>
      </w:r>
      <w:r w:rsidRPr="007B171B">
        <w:rPr>
          <w:lang w:val="fr-FR"/>
        </w:rPr>
        <w:t>musique.</w:t>
      </w:r>
    </w:p>
    <w:p w14:paraId="4B3A9FB4" w14:textId="10F52301" w:rsidR="00870374" w:rsidRPr="007B171B" w:rsidRDefault="006203A0" w:rsidP="005F0BBE">
      <w:pPr>
        <w:rPr>
          <w:rFonts w:eastAsia="Times New Roman"/>
          <w:lang w:val="fr-FR"/>
        </w:rPr>
      </w:pPr>
      <w:r w:rsidRPr="007B171B">
        <w:rPr>
          <w:lang w:val="fr-FR"/>
        </w:rPr>
        <w:t>En outre, l'évaluation du bruit transmis, en particulier après traitement par des dispositifs de suppression du bruit, devrait également s'inscrire dans le cadre de la présente Question,</w:t>
      </w:r>
      <w:r w:rsidRPr="007B171B">
        <w:rPr>
          <w:rFonts w:eastAsia="Times New Roman"/>
          <w:lang w:val="fr-FR"/>
        </w:rPr>
        <w:t xml:space="preserve"> tout comme la prédiction objective de l'intelligibilité de la parole</w:t>
      </w:r>
      <w:r w:rsidR="00D35016" w:rsidRPr="007B171B">
        <w:rPr>
          <w:rFonts w:eastAsia="Times New Roman"/>
          <w:lang w:val="fr-FR"/>
        </w:rPr>
        <w:t>.</w:t>
      </w:r>
      <w:r w:rsidR="00ED7A19" w:rsidRPr="007B171B">
        <w:rPr>
          <w:rFonts w:eastAsia="Times New Roman"/>
          <w:lang w:val="fr-FR"/>
        </w:rPr>
        <w:t xml:space="preserve"> En outre, la présente Question</w:t>
      </w:r>
      <w:r w:rsidR="00F9472B" w:rsidRPr="007B171B">
        <w:rPr>
          <w:rFonts w:eastAsia="Times New Roman"/>
          <w:lang w:val="fr-FR"/>
        </w:rPr>
        <w:t xml:space="preserve"> vise à élaborer</w:t>
      </w:r>
      <w:r w:rsidR="00ED7A19" w:rsidRPr="007B171B">
        <w:rPr>
          <w:rFonts w:eastAsia="Times New Roman"/>
          <w:lang w:val="fr-FR"/>
        </w:rPr>
        <w:t xml:space="preserve"> des méthodes pour déterminer les causes </w:t>
      </w:r>
      <w:r w:rsidR="00F9472B" w:rsidRPr="007B171B">
        <w:rPr>
          <w:rFonts w:eastAsia="Times New Roman"/>
          <w:lang w:val="fr-FR"/>
        </w:rPr>
        <w:t>à l'origine</w:t>
      </w:r>
      <w:r w:rsidR="00ED7A19" w:rsidRPr="007B171B">
        <w:rPr>
          <w:rFonts w:eastAsia="Times New Roman"/>
          <w:lang w:val="fr-FR"/>
        </w:rPr>
        <w:t xml:space="preserve"> </w:t>
      </w:r>
      <w:r w:rsidR="00133780" w:rsidRPr="007B171B">
        <w:rPr>
          <w:rFonts w:eastAsia="Times New Roman"/>
          <w:lang w:val="fr-FR"/>
        </w:rPr>
        <w:t xml:space="preserve">d'un problème </w:t>
      </w:r>
      <w:r w:rsidR="00F9472B" w:rsidRPr="007B171B">
        <w:rPr>
          <w:rFonts w:eastAsia="Times New Roman"/>
          <w:lang w:val="fr-FR"/>
        </w:rPr>
        <w:t>donné</w:t>
      </w:r>
      <w:r w:rsidR="00133780" w:rsidRPr="007B171B">
        <w:rPr>
          <w:rFonts w:eastAsia="Times New Roman"/>
          <w:lang w:val="fr-FR"/>
        </w:rPr>
        <w:t xml:space="preserve"> sur une liaison de télécommunication </w:t>
      </w:r>
      <w:r w:rsidR="004A5AF6" w:rsidRPr="007B171B">
        <w:rPr>
          <w:rFonts w:eastAsia="Times New Roman"/>
          <w:lang w:val="fr-FR"/>
        </w:rPr>
        <w:t>et identifier</w:t>
      </w:r>
      <w:r w:rsidR="00F661DC" w:rsidRPr="007B171B">
        <w:rPr>
          <w:rFonts w:eastAsia="Times New Roman"/>
          <w:lang w:val="fr-FR"/>
        </w:rPr>
        <w:t xml:space="preserve"> </w:t>
      </w:r>
      <w:r w:rsidR="002D52D7" w:rsidRPr="007B171B">
        <w:rPr>
          <w:rFonts w:eastAsia="Times New Roman"/>
          <w:lang w:val="fr-FR"/>
        </w:rPr>
        <w:t>les fonctions de diagnostic correspondantes.</w:t>
      </w:r>
    </w:p>
    <w:p w14:paraId="0985E769" w14:textId="725F4082" w:rsidR="006203A0" w:rsidRPr="007B171B" w:rsidRDefault="00D35016" w:rsidP="005F0BBE">
      <w:pPr>
        <w:rPr>
          <w:lang w:val="fr-FR"/>
        </w:rPr>
      </w:pPr>
      <w:r w:rsidRPr="007B171B">
        <w:rPr>
          <w:lang w:val="fr-FR"/>
        </w:rPr>
        <w:t>L</w:t>
      </w:r>
      <w:r w:rsidR="00EE3707" w:rsidRPr="007B171B">
        <w:rPr>
          <w:lang w:val="fr-FR"/>
        </w:rPr>
        <w:t xml:space="preserve">'étude de </w:t>
      </w:r>
      <w:r w:rsidRPr="007B171B">
        <w:rPr>
          <w:lang w:val="fr-FR"/>
        </w:rPr>
        <w:t>la présente</w:t>
      </w:r>
      <w:r w:rsidR="006203A0" w:rsidRPr="007B171B">
        <w:rPr>
          <w:lang w:val="fr-FR"/>
        </w:rPr>
        <w:t xml:space="preserve"> Question </w:t>
      </w:r>
      <w:r w:rsidRPr="007B171B">
        <w:rPr>
          <w:lang w:val="fr-FR"/>
        </w:rPr>
        <w:t xml:space="preserve">vise à </w:t>
      </w:r>
      <w:r w:rsidR="00EE3707" w:rsidRPr="007B171B">
        <w:rPr>
          <w:lang w:val="fr-FR"/>
        </w:rPr>
        <w:t xml:space="preserve">analyser </w:t>
      </w:r>
      <w:r w:rsidR="006203A0" w:rsidRPr="007B171B">
        <w:rPr>
          <w:lang w:val="fr-FR"/>
        </w:rPr>
        <w:t xml:space="preserve">et </w:t>
      </w:r>
      <w:r w:rsidRPr="007B171B">
        <w:rPr>
          <w:lang w:val="fr-FR"/>
        </w:rPr>
        <w:t xml:space="preserve">à </w:t>
      </w:r>
      <w:r w:rsidR="00EE3707" w:rsidRPr="007B171B">
        <w:rPr>
          <w:lang w:val="fr-FR"/>
        </w:rPr>
        <w:t xml:space="preserve">recommander des </w:t>
      </w:r>
      <w:r w:rsidR="006203A0" w:rsidRPr="007B171B">
        <w:rPr>
          <w:lang w:val="fr-FR"/>
        </w:rPr>
        <w:t xml:space="preserve">méthodes, </w:t>
      </w:r>
      <w:r w:rsidR="00EE3707" w:rsidRPr="007B171B">
        <w:rPr>
          <w:lang w:val="fr-FR"/>
        </w:rPr>
        <w:t xml:space="preserve">des </w:t>
      </w:r>
      <w:r w:rsidR="006203A0" w:rsidRPr="007B171B">
        <w:rPr>
          <w:lang w:val="fr-FR"/>
        </w:rPr>
        <w:t xml:space="preserve">mesures et </w:t>
      </w:r>
      <w:r w:rsidR="00EE3707" w:rsidRPr="007B171B">
        <w:rPr>
          <w:lang w:val="fr-FR"/>
        </w:rPr>
        <w:t xml:space="preserve">des </w:t>
      </w:r>
      <w:r w:rsidR="006203A0" w:rsidRPr="007B171B">
        <w:rPr>
          <w:lang w:val="fr-FR"/>
        </w:rPr>
        <w:t xml:space="preserve">procédures </w:t>
      </w:r>
      <w:r w:rsidR="00EE3707" w:rsidRPr="007B171B">
        <w:rPr>
          <w:lang w:val="fr-FR"/>
        </w:rPr>
        <w:t>pour l'évaluation, la qualification et la comparaison statistiques de modèles de prédiction objective de la qualité</w:t>
      </w:r>
      <w:r w:rsidRPr="007B171B">
        <w:rPr>
          <w:lang w:val="fr-FR"/>
        </w:rPr>
        <w:t>, ainsi qu'à</w:t>
      </w:r>
      <w:r w:rsidR="00D11FD6" w:rsidRPr="007B171B">
        <w:rPr>
          <w:lang w:val="fr-FR"/>
        </w:rPr>
        <w:t xml:space="preserve"> formuler des orientations </w:t>
      </w:r>
      <w:r w:rsidR="00D90F7D" w:rsidRPr="007B171B">
        <w:rPr>
          <w:lang w:val="fr-FR"/>
        </w:rPr>
        <w:t>pour</w:t>
      </w:r>
      <w:r w:rsidR="00B539D6" w:rsidRPr="007B171B">
        <w:rPr>
          <w:lang w:val="fr-FR"/>
        </w:rPr>
        <w:t xml:space="preserve"> l'élaboration de modèles de prédiction de la qualité, en général, et au moyen de l'apprentissage automatique et de l'intelligence artificielle, en particulier.</w:t>
      </w:r>
    </w:p>
    <w:p w14:paraId="710B4DE1" w14:textId="0E63B6A3" w:rsidR="006203A0" w:rsidRPr="007B171B" w:rsidRDefault="006203A0" w:rsidP="005F0BBE">
      <w:pPr>
        <w:rPr>
          <w:lang w:val="fr-FR"/>
        </w:rPr>
      </w:pPr>
      <w:r w:rsidRPr="007B171B">
        <w:rPr>
          <w:lang w:val="fr-FR"/>
        </w:rPr>
        <w:t xml:space="preserve">Dans le cadre de la présente Question, il faudra aussi poursuivre et parachever les travaux en cours sur les Recommandations </w:t>
      </w:r>
      <w:r w:rsidR="009C0BCC" w:rsidRPr="007B171B">
        <w:rPr>
          <w:lang w:val="fr-FR"/>
        </w:rPr>
        <w:t>UIT</w:t>
      </w:r>
      <w:r w:rsidR="00EF0BCC" w:rsidRPr="007B171B">
        <w:rPr>
          <w:lang w:val="fr-FR"/>
        </w:rPr>
        <w:t xml:space="preserve">-T </w:t>
      </w:r>
      <w:r w:rsidRPr="007B171B">
        <w:rPr>
          <w:lang w:val="fr-FR"/>
        </w:rPr>
        <w:t>P.OSI, P.ONRA, P.AMD</w:t>
      </w:r>
      <w:r w:rsidR="005A215D" w:rsidRPr="007B171B">
        <w:rPr>
          <w:lang w:val="fr-FR"/>
        </w:rPr>
        <w:t>/P.SAMD</w:t>
      </w:r>
      <w:r w:rsidRPr="007B171B">
        <w:rPr>
          <w:lang w:val="fr-FR"/>
        </w:rPr>
        <w:t xml:space="preserve"> et </w:t>
      </w:r>
      <w:r w:rsidR="005A215D" w:rsidRPr="007B171B">
        <w:rPr>
          <w:lang w:val="fr-FR"/>
        </w:rPr>
        <w:t>P.MLGuide</w:t>
      </w:r>
      <w:r w:rsidR="00870374" w:rsidRPr="007B171B">
        <w:rPr>
          <w:lang w:val="fr-FR"/>
        </w:rPr>
        <w:t xml:space="preserve">, P.TCA </w:t>
      </w:r>
      <w:r w:rsidR="005C7D3A" w:rsidRPr="007B171B">
        <w:rPr>
          <w:lang w:val="fr-FR"/>
        </w:rPr>
        <w:t xml:space="preserve">et </w:t>
      </w:r>
      <w:r w:rsidR="00870374" w:rsidRPr="007B171B">
        <w:rPr>
          <w:lang w:val="fr-FR"/>
        </w:rPr>
        <w:t>G.FDIF.</w:t>
      </w:r>
    </w:p>
    <w:p w14:paraId="7684C54C" w14:textId="1C080EE5" w:rsidR="006203A0" w:rsidRPr="007B171B" w:rsidRDefault="006203A0" w:rsidP="005F0BBE">
      <w:pPr>
        <w:rPr>
          <w:lang w:val="fr-FR"/>
        </w:rPr>
      </w:pPr>
      <w:r w:rsidRPr="007B171B">
        <w:rPr>
          <w:lang w:val="fr-FR"/>
        </w:rPr>
        <w:t>Les Recommandations suivantes, en vigueur au moment de l'approbation de cette Question, relèvent de celle-ci:</w:t>
      </w:r>
      <w:r w:rsidR="0019684B" w:rsidRPr="007B171B">
        <w:rPr>
          <w:lang w:val="fr-FR"/>
        </w:rPr>
        <w:t xml:space="preserve"> </w:t>
      </w:r>
      <w:r w:rsidR="000F522C" w:rsidRPr="007B171B">
        <w:rPr>
          <w:lang w:val="fr-FR"/>
        </w:rPr>
        <w:t xml:space="preserve">UIT-T </w:t>
      </w:r>
      <w:r w:rsidRPr="007B171B">
        <w:rPr>
          <w:lang w:val="fr-FR"/>
        </w:rPr>
        <w:t>P.563, P.862, P.862.1, P.862.2, P.862.3, P.863, P.863.1, P.1401</w:t>
      </w:r>
      <w:r w:rsidR="00870374" w:rsidRPr="007B171B">
        <w:rPr>
          <w:lang w:val="fr-FR"/>
        </w:rPr>
        <w:t>, G.1029</w:t>
      </w:r>
      <w:r w:rsidRPr="007B171B">
        <w:rPr>
          <w:lang w:val="fr-FR"/>
        </w:rPr>
        <w:t>.</w:t>
      </w:r>
    </w:p>
    <w:p w14:paraId="5E91F63C" w14:textId="274C8C6C" w:rsidR="006203A0" w:rsidRPr="007B171B" w:rsidRDefault="00870374" w:rsidP="005F0BBE">
      <w:pPr>
        <w:pStyle w:val="Heading3"/>
        <w:rPr>
          <w:lang w:val="fr-FR"/>
        </w:rPr>
      </w:pPr>
      <w:r w:rsidRPr="007B171B">
        <w:rPr>
          <w:lang w:val="fr-FR"/>
        </w:rPr>
        <w:lastRenderedPageBreak/>
        <w:t>G</w:t>
      </w:r>
      <w:r w:rsidR="006203A0" w:rsidRPr="007B171B">
        <w:rPr>
          <w:lang w:val="fr-FR"/>
        </w:rPr>
        <w:t>.2</w:t>
      </w:r>
      <w:r w:rsidR="006203A0" w:rsidRPr="007B171B">
        <w:rPr>
          <w:lang w:val="fr-FR"/>
        </w:rPr>
        <w:tab/>
        <w:t>Question</w:t>
      </w:r>
    </w:p>
    <w:p w14:paraId="20A03EEE" w14:textId="77777777" w:rsidR="006203A0" w:rsidRPr="007B171B" w:rsidRDefault="006203A0" w:rsidP="005F0BBE">
      <w:pPr>
        <w:rPr>
          <w:lang w:val="fr-FR"/>
        </w:rPr>
      </w:pPr>
      <w:r w:rsidRPr="007B171B">
        <w:rPr>
          <w:lang w:val="fr-FR"/>
        </w:rPr>
        <w:t>Les sujets à étudier sont notamment les suivants (la liste n'étant pas exhaustive):</w:t>
      </w:r>
    </w:p>
    <w:p w14:paraId="3E9AEFDA" w14:textId="055CDA8F" w:rsidR="006203A0" w:rsidRPr="007B171B" w:rsidRDefault="006203A0" w:rsidP="005F0BBE">
      <w:pPr>
        <w:pStyle w:val="enumlev1"/>
        <w:rPr>
          <w:lang w:val="fr-FR"/>
        </w:rPr>
      </w:pPr>
      <w:r w:rsidRPr="007B171B">
        <w:rPr>
          <w:lang w:val="fr-FR"/>
        </w:rPr>
        <w:t>–</w:t>
      </w:r>
      <w:r w:rsidRPr="007B171B">
        <w:rPr>
          <w:lang w:val="fr-FR"/>
        </w:rPr>
        <w:tab/>
        <w:t>Un sujet d'étude déjà défini est l'évaluation objective de la qualité de la conversation. Il faut donc en premier lieu élaborer une méthode subjective d'évaluation fiable. Dans une seconde étape, on pourra élaborer un modèle objectif.</w:t>
      </w:r>
    </w:p>
    <w:p w14:paraId="58F04B4C" w14:textId="155A62EB" w:rsidR="006203A0" w:rsidRPr="007B171B" w:rsidRDefault="006203A0" w:rsidP="005F0BBE">
      <w:pPr>
        <w:pStyle w:val="enumlev1"/>
        <w:rPr>
          <w:lang w:val="fr-FR"/>
        </w:rPr>
      </w:pPr>
      <w:r w:rsidRPr="007B171B">
        <w:rPr>
          <w:lang w:val="fr-FR"/>
        </w:rPr>
        <w:t>–</w:t>
      </w:r>
      <w:r w:rsidRPr="007B171B">
        <w:rPr>
          <w:lang w:val="fr-FR"/>
        </w:rPr>
        <w:tab/>
        <w:t xml:space="preserve">Outre les modèles objectifs existants tels que ceux des Recommandations </w:t>
      </w:r>
      <w:r w:rsidR="005D1BAA" w:rsidRPr="007B171B">
        <w:rPr>
          <w:lang w:val="fr-FR"/>
        </w:rPr>
        <w:t xml:space="preserve">UIT-T </w:t>
      </w:r>
      <w:r w:rsidRPr="007B171B">
        <w:rPr>
          <w:lang w:val="fr-FR"/>
        </w:rPr>
        <w:t>P.863 ou</w:t>
      </w:r>
      <w:r w:rsidR="005D1BAA" w:rsidRPr="007B171B">
        <w:rPr>
          <w:lang w:val="fr-FR"/>
        </w:rPr>
        <w:t xml:space="preserve"> UIT-T</w:t>
      </w:r>
      <w:r w:rsidRPr="007B171B">
        <w:rPr>
          <w:lang w:val="fr-FR"/>
        </w:rPr>
        <w:t> P.563, qui permettent de décrire la qualité globale au moyen d'un seul chiffre, les acteurs sur le marché ont besoin d'informations complémentaires sur d'éventuelles dégradations de la qualité et demandent à disposer de mesures de la qualité. Cette question est à l'étude dans le cadre de la Recommandation</w:t>
      </w:r>
      <w:r w:rsidR="00A051E9" w:rsidRPr="007B171B">
        <w:rPr>
          <w:lang w:val="fr-FR"/>
        </w:rPr>
        <w:t xml:space="preserve"> UIT-T</w:t>
      </w:r>
      <w:r w:rsidRPr="007B171B">
        <w:rPr>
          <w:lang w:val="fr-FR"/>
        </w:rPr>
        <w:t xml:space="preserve"> P.AMD </w:t>
      </w:r>
      <w:r w:rsidR="00A051E9" w:rsidRPr="007B171B">
        <w:rPr>
          <w:lang w:val="fr-FR"/>
        </w:rPr>
        <w:t>(</w:t>
      </w:r>
      <w:r w:rsidR="005D1BAA" w:rsidRPr="007B171B">
        <w:rPr>
          <w:lang w:val="fr-FR"/>
        </w:rPr>
        <w:t xml:space="preserve">avec une </w:t>
      </w:r>
      <w:r w:rsidR="00A051E9" w:rsidRPr="007B171B">
        <w:rPr>
          <w:lang w:val="fr-FR"/>
        </w:rPr>
        <w:t xml:space="preserve">référence complète) et </w:t>
      </w:r>
      <w:r w:rsidR="00CD20D9" w:rsidRPr="007B171B">
        <w:rPr>
          <w:lang w:val="fr-FR"/>
        </w:rPr>
        <w:t xml:space="preserve">UIT-T </w:t>
      </w:r>
      <w:r w:rsidR="00A051E9" w:rsidRPr="007B171B">
        <w:rPr>
          <w:lang w:val="fr-FR"/>
        </w:rPr>
        <w:t>P.SAMD (sans référence)</w:t>
      </w:r>
      <w:r w:rsidRPr="007B171B">
        <w:rPr>
          <w:lang w:val="fr-FR"/>
        </w:rPr>
        <w:t>.</w:t>
      </w:r>
    </w:p>
    <w:p w14:paraId="158578EE" w14:textId="59605DA6" w:rsidR="006203A0" w:rsidRPr="007B171B" w:rsidRDefault="006203A0" w:rsidP="005F0BBE">
      <w:pPr>
        <w:pStyle w:val="enumlev1"/>
        <w:rPr>
          <w:lang w:val="fr-FR"/>
        </w:rPr>
      </w:pPr>
      <w:r w:rsidRPr="007B171B">
        <w:rPr>
          <w:lang w:val="fr-FR"/>
        </w:rPr>
        <w:t>–</w:t>
      </w:r>
      <w:r w:rsidRPr="007B171B">
        <w:rPr>
          <w:lang w:val="fr-FR"/>
        </w:rPr>
        <w:tab/>
        <w:t>Par ailleurs, il conviendrait d'étudier l'évaluation objective des signaux audio</w:t>
      </w:r>
      <w:r w:rsidR="00CD20D9" w:rsidRPr="007B171B">
        <w:rPr>
          <w:lang w:val="fr-FR"/>
        </w:rPr>
        <w:t>,</w:t>
      </w:r>
      <w:r w:rsidRPr="007B171B">
        <w:rPr>
          <w:lang w:val="fr-FR"/>
        </w:rPr>
        <w:t xml:space="preserve"> </w:t>
      </w:r>
      <w:r w:rsidR="00CD20D9" w:rsidRPr="007B171B">
        <w:rPr>
          <w:lang w:val="fr-FR"/>
        </w:rPr>
        <w:t xml:space="preserve">à l'instar des </w:t>
      </w:r>
      <w:r w:rsidRPr="007B171B">
        <w:rPr>
          <w:lang w:val="fr-FR"/>
        </w:rPr>
        <w:t>contenus musicaux acheminés sur des liaisons de télécommunication</w:t>
      </w:r>
      <w:r w:rsidR="00CD20D9" w:rsidRPr="007B171B">
        <w:rPr>
          <w:lang w:val="fr-FR"/>
        </w:rPr>
        <w:t>,</w:t>
      </w:r>
      <w:r w:rsidRPr="007B171B">
        <w:rPr>
          <w:lang w:val="fr-FR"/>
        </w:rPr>
        <w:t xml:space="preserve"> telles que les liaisons </w:t>
      </w:r>
      <w:r w:rsidRPr="007B171B">
        <w:rPr>
          <w:rFonts w:eastAsia="Times New Roman"/>
          <w:lang w:val="fr-FR"/>
        </w:rPr>
        <w:t>WCDMA</w:t>
      </w:r>
      <w:r w:rsidR="009909E1" w:rsidRPr="007B171B">
        <w:rPr>
          <w:rFonts w:eastAsia="Times New Roman"/>
          <w:lang w:val="fr-FR"/>
        </w:rPr>
        <w:t>,</w:t>
      </w:r>
      <w:r w:rsidRPr="007B171B">
        <w:rPr>
          <w:rFonts w:eastAsia="Times New Roman"/>
          <w:lang w:val="fr-FR"/>
        </w:rPr>
        <w:t xml:space="preserve"> </w:t>
      </w:r>
      <w:r w:rsidR="00A051E9" w:rsidRPr="007B171B">
        <w:rPr>
          <w:rFonts w:eastAsia="Times New Roman"/>
          <w:lang w:val="fr-FR"/>
        </w:rPr>
        <w:t xml:space="preserve">la technologie </w:t>
      </w:r>
      <w:r w:rsidRPr="007B171B">
        <w:rPr>
          <w:rFonts w:eastAsia="Times New Roman"/>
          <w:lang w:val="fr-FR"/>
        </w:rPr>
        <w:t xml:space="preserve">LTE </w:t>
      </w:r>
      <w:r w:rsidR="009909E1" w:rsidRPr="007B171B">
        <w:rPr>
          <w:rFonts w:eastAsia="Times New Roman"/>
          <w:lang w:val="fr-FR"/>
        </w:rPr>
        <w:t>et</w:t>
      </w:r>
      <w:r w:rsidR="00A051E9" w:rsidRPr="007B171B">
        <w:rPr>
          <w:rFonts w:eastAsia="Times New Roman"/>
          <w:lang w:val="fr-FR"/>
        </w:rPr>
        <w:t xml:space="preserve"> la technologie</w:t>
      </w:r>
      <w:r w:rsidR="009909E1" w:rsidRPr="007B171B">
        <w:rPr>
          <w:rFonts w:eastAsia="Times New Roman"/>
          <w:lang w:val="fr-FR"/>
        </w:rPr>
        <w:t xml:space="preserve"> 5G</w:t>
      </w:r>
      <w:r w:rsidR="00CD20D9" w:rsidRPr="007B171B">
        <w:rPr>
          <w:rFonts w:eastAsia="Times New Roman"/>
          <w:lang w:val="fr-FR"/>
        </w:rPr>
        <w:t>,</w:t>
      </w:r>
      <w:r w:rsidR="009909E1" w:rsidRPr="007B171B">
        <w:rPr>
          <w:rFonts w:eastAsia="Times New Roman"/>
          <w:lang w:val="fr-FR"/>
        </w:rPr>
        <w:t xml:space="preserve"> </w:t>
      </w:r>
      <w:r w:rsidRPr="007B171B">
        <w:rPr>
          <w:rFonts w:eastAsia="Times New Roman"/>
          <w:lang w:val="fr-FR"/>
        </w:rPr>
        <w:t>avec des codecs et des terminaux modernes</w:t>
      </w:r>
      <w:r w:rsidRPr="007B171B">
        <w:rPr>
          <w:lang w:val="fr-FR"/>
        </w:rPr>
        <w:t>.</w:t>
      </w:r>
    </w:p>
    <w:p w14:paraId="3C7CFF87" w14:textId="6591341D" w:rsidR="006203A0" w:rsidRPr="007B171B" w:rsidRDefault="006203A0" w:rsidP="005F0BBE">
      <w:pPr>
        <w:pStyle w:val="enumlev1"/>
        <w:rPr>
          <w:lang w:val="fr-FR"/>
        </w:rPr>
      </w:pPr>
      <w:r w:rsidRPr="007B171B">
        <w:rPr>
          <w:lang w:val="fr-FR"/>
        </w:rPr>
        <w:t>–</w:t>
      </w:r>
      <w:r w:rsidRPr="007B171B">
        <w:rPr>
          <w:lang w:val="fr-FR"/>
        </w:rPr>
        <w:tab/>
        <w:t xml:space="preserve">Il est nécessaire d'étudier l'évaluation objective de la gêne causée par le bruit et le bruit résiduel dans les communications vocales, notamment en appliquant la méthode d'amélioration de la qualité vocale (VQE). Ce sujet est étroitement lié à la méthode subjective </w:t>
      </w:r>
      <w:r w:rsidR="00496480" w:rsidRPr="007B171B">
        <w:rPr>
          <w:lang w:val="fr-FR"/>
        </w:rPr>
        <w:t xml:space="preserve">figurant </w:t>
      </w:r>
      <w:r w:rsidRPr="007B171B">
        <w:rPr>
          <w:lang w:val="fr-FR"/>
        </w:rPr>
        <w:t xml:space="preserve">dans la Recommandation </w:t>
      </w:r>
      <w:r w:rsidR="009D190C" w:rsidRPr="007B171B">
        <w:rPr>
          <w:lang w:val="fr-FR"/>
        </w:rPr>
        <w:t xml:space="preserve">UIT-T </w:t>
      </w:r>
      <w:r w:rsidRPr="007B171B">
        <w:rPr>
          <w:lang w:val="fr-FR"/>
        </w:rPr>
        <w:t xml:space="preserve">P.835. </w:t>
      </w:r>
      <w:r w:rsidR="00D35016" w:rsidRPr="007B171B">
        <w:rPr>
          <w:color w:val="000000"/>
          <w:lang w:val="fr-FR"/>
        </w:rPr>
        <w:t xml:space="preserve">Les travaux sur le </w:t>
      </w:r>
      <w:r w:rsidR="003B5203" w:rsidRPr="007B171B">
        <w:rPr>
          <w:color w:val="000000"/>
          <w:lang w:val="fr-FR"/>
        </w:rPr>
        <w:t xml:space="preserve">sujet d'étude P.ONRA </w:t>
      </w:r>
      <w:r w:rsidR="00D35016" w:rsidRPr="007B171B">
        <w:rPr>
          <w:color w:val="000000"/>
          <w:lang w:val="fr-FR"/>
        </w:rPr>
        <w:t xml:space="preserve">ont </w:t>
      </w:r>
      <w:r w:rsidR="003B5203" w:rsidRPr="007B171B">
        <w:rPr>
          <w:color w:val="000000"/>
          <w:lang w:val="fr-FR"/>
        </w:rPr>
        <w:t xml:space="preserve">déjà </w:t>
      </w:r>
      <w:r w:rsidR="00D35016" w:rsidRPr="007B171B">
        <w:rPr>
          <w:color w:val="000000"/>
          <w:lang w:val="fr-FR"/>
        </w:rPr>
        <w:t>commencé</w:t>
      </w:r>
      <w:r w:rsidR="003B5203" w:rsidRPr="007B171B">
        <w:rPr>
          <w:color w:val="000000"/>
          <w:lang w:val="fr-FR"/>
        </w:rPr>
        <w:t xml:space="preserve"> dans le cadre de la présente Question.</w:t>
      </w:r>
    </w:p>
    <w:p w14:paraId="2263B94F" w14:textId="77777777" w:rsidR="006203A0" w:rsidRPr="007B171B" w:rsidRDefault="006203A0" w:rsidP="005F0BBE">
      <w:pPr>
        <w:pStyle w:val="enumlev1"/>
        <w:rPr>
          <w:lang w:val="fr-FR"/>
        </w:rPr>
      </w:pPr>
      <w:r w:rsidRPr="007B171B">
        <w:rPr>
          <w:lang w:val="fr-FR"/>
        </w:rPr>
        <w:t>–</w:t>
      </w:r>
      <w:r w:rsidRPr="007B171B">
        <w:rPr>
          <w:rFonts w:eastAsia="Times New Roman"/>
          <w:lang w:val="fr-FR"/>
        </w:rPr>
        <w:tab/>
        <w:t>Les modèles perceptuels utilisant des signaux pour une mesure objective du son multicanal et spatial dans les services de télécommunication relèvent aussi de cette Question.</w:t>
      </w:r>
    </w:p>
    <w:p w14:paraId="66C8C850" w14:textId="5F91D809" w:rsidR="006203A0" w:rsidRPr="007B171B" w:rsidRDefault="006203A0" w:rsidP="005F0BBE">
      <w:pPr>
        <w:pStyle w:val="enumlev1"/>
        <w:rPr>
          <w:lang w:val="fr-FR"/>
        </w:rPr>
      </w:pPr>
      <w:r w:rsidRPr="007B171B">
        <w:rPr>
          <w:lang w:val="fr-FR"/>
        </w:rPr>
        <w:t>–</w:t>
      </w:r>
      <w:r w:rsidRPr="007B171B">
        <w:rPr>
          <w:lang w:val="fr-FR"/>
        </w:rPr>
        <w:tab/>
        <w:t>La mesure de la qualité de la parole synthétisée à l'aide d'instruments, par exemple en utilisant les méthodes objectives fondées sur la perception, est un sujet intéressant qui relève de la présente Question tout comme les méthodes de prédiction objective de l'intelligibilité de la parole.</w:t>
      </w:r>
    </w:p>
    <w:p w14:paraId="65C5A223" w14:textId="110F9923" w:rsidR="00DC3C48" w:rsidRPr="007B171B" w:rsidRDefault="00870374" w:rsidP="005F0BBE">
      <w:pPr>
        <w:pStyle w:val="enumlev1"/>
        <w:rPr>
          <w:lang w:val="fr-FR"/>
        </w:rPr>
      </w:pPr>
      <w:r w:rsidRPr="007B171B">
        <w:rPr>
          <w:lang w:val="fr-FR"/>
        </w:rPr>
        <w:t>–</w:t>
      </w:r>
      <w:r w:rsidRPr="007B171B">
        <w:rPr>
          <w:lang w:val="fr-FR"/>
        </w:rPr>
        <w:tab/>
      </w:r>
      <w:r w:rsidR="00DC3C48" w:rsidRPr="007B171B">
        <w:rPr>
          <w:lang w:val="fr-FR"/>
        </w:rPr>
        <w:t xml:space="preserve">Élaboration de stratégies et de méthodes objectives pour </w:t>
      </w:r>
      <w:r w:rsidR="00DC3C48" w:rsidRPr="007B171B">
        <w:rPr>
          <w:rFonts w:eastAsia="Times New Roman"/>
          <w:lang w:val="fr-FR"/>
        </w:rPr>
        <w:t xml:space="preserve">déterminer les causes </w:t>
      </w:r>
      <w:r w:rsidR="00F9472B" w:rsidRPr="007B171B">
        <w:rPr>
          <w:rFonts w:eastAsia="Times New Roman"/>
          <w:lang w:val="fr-FR"/>
        </w:rPr>
        <w:t>à l'origine</w:t>
      </w:r>
      <w:r w:rsidR="00DC3C48" w:rsidRPr="007B171B">
        <w:rPr>
          <w:rFonts w:eastAsia="Times New Roman"/>
          <w:lang w:val="fr-FR"/>
        </w:rPr>
        <w:t xml:space="preserve"> d'un problème </w:t>
      </w:r>
      <w:r w:rsidR="00F9472B" w:rsidRPr="007B171B">
        <w:rPr>
          <w:rFonts w:eastAsia="Times New Roman"/>
          <w:lang w:val="fr-FR"/>
        </w:rPr>
        <w:t>donné</w:t>
      </w:r>
      <w:r w:rsidR="00DC3C48" w:rsidRPr="007B171B">
        <w:rPr>
          <w:rFonts w:eastAsia="Times New Roman"/>
          <w:lang w:val="fr-FR"/>
        </w:rPr>
        <w:t xml:space="preserve"> sur une liaison de télécommunication et identifier les fonctions de diagnostic correspondantes.</w:t>
      </w:r>
    </w:p>
    <w:p w14:paraId="4FB856DE" w14:textId="712B221D" w:rsidR="006203A0" w:rsidRPr="007B171B" w:rsidRDefault="006203A0" w:rsidP="005F0BBE">
      <w:pPr>
        <w:pStyle w:val="enumlev1"/>
        <w:rPr>
          <w:lang w:val="fr-FR"/>
        </w:rPr>
      </w:pPr>
      <w:r w:rsidRPr="007B171B">
        <w:rPr>
          <w:lang w:val="fr-FR"/>
        </w:rPr>
        <w:t>–</w:t>
      </w:r>
      <w:r w:rsidRPr="007B171B">
        <w:rPr>
          <w:lang w:val="fr-FR"/>
        </w:rPr>
        <w:tab/>
      </w:r>
      <w:r w:rsidR="00D35016" w:rsidRPr="007B171B">
        <w:rPr>
          <w:lang w:val="fr-FR"/>
        </w:rPr>
        <w:t>La présente</w:t>
      </w:r>
      <w:r w:rsidRPr="007B171B">
        <w:rPr>
          <w:lang w:val="fr-FR"/>
        </w:rPr>
        <w:t xml:space="preserve"> Question</w:t>
      </w:r>
      <w:r w:rsidR="00D35016" w:rsidRPr="007B171B">
        <w:rPr>
          <w:lang w:val="fr-FR"/>
        </w:rPr>
        <w:t xml:space="preserve"> vise à analyser et à recommander</w:t>
      </w:r>
      <w:r w:rsidRPr="007B171B">
        <w:rPr>
          <w:lang w:val="fr-FR"/>
        </w:rPr>
        <w:t xml:space="preserve"> des méthodes, des mesures et des procédures pour l'évaluation</w:t>
      </w:r>
      <w:r w:rsidR="004809BF" w:rsidRPr="007B171B">
        <w:rPr>
          <w:lang w:val="fr-FR"/>
        </w:rPr>
        <w:t>, la qualification et la comparaison statistiques de modèles de prédiction objective de la qualité</w:t>
      </w:r>
      <w:r w:rsidRPr="007B171B">
        <w:rPr>
          <w:lang w:val="fr-FR"/>
        </w:rPr>
        <w:t xml:space="preserve">. Ces statistiques peuvent être appliquées à des modèles de </w:t>
      </w:r>
      <w:r w:rsidR="00D35016" w:rsidRPr="007B171B">
        <w:rPr>
          <w:lang w:val="fr-FR"/>
        </w:rPr>
        <w:t xml:space="preserve">prédiction </w:t>
      </w:r>
      <w:r w:rsidR="0013007C" w:rsidRPr="007B171B">
        <w:rPr>
          <w:lang w:val="fr-FR"/>
        </w:rPr>
        <w:t xml:space="preserve">objective </w:t>
      </w:r>
      <w:r w:rsidRPr="007B171B">
        <w:rPr>
          <w:lang w:val="fr-FR"/>
        </w:rPr>
        <w:t xml:space="preserve">qui peuvent </w:t>
      </w:r>
      <w:r w:rsidR="00D35016" w:rsidRPr="007B171B">
        <w:rPr>
          <w:lang w:val="fr-FR"/>
        </w:rPr>
        <w:t xml:space="preserve">traduits en </w:t>
      </w:r>
      <w:r w:rsidRPr="007B171B">
        <w:rPr>
          <w:lang w:val="fr-FR"/>
        </w:rPr>
        <w:t xml:space="preserve">un jugement subjectif </w:t>
      </w:r>
      <w:r w:rsidR="005A5905" w:rsidRPr="007B171B">
        <w:rPr>
          <w:lang w:val="fr-FR"/>
        </w:rPr>
        <w:t xml:space="preserve">fondé sur des estimations </w:t>
      </w:r>
      <w:r w:rsidRPr="007B171B">
        <w:rPr>
          <w:lang w:val="fr-FR"/>
        </w:rPr>
        <w:t xml:space="preserve">d'une procédure subjective d'évaluation particulière. </w:t>
      </w:r>
      <w:r w:rsidR="00D35016" w:rsidRPr="007B171B">
        <w:rPr>
          <w:lang w:val="fr-FR"/>
        </w:rPr>
        <w:t>La présente</w:t>
      </w:r>
      <w:r w:rsidR="00CE44CA" w:rsidRPr="007B171B">
        <w:rPr>
          <w:lang w:val="fr-FR"/>
        </w:rPr>
        <w:t xml:space="preserve"> </w:t>
      </w:r>
      <w:r w:rsidRPr="007B171B">
        <w:rPr>
          <w:lang w:val="fr-FR"/>
        </w:rPr>
        <w:t>Question</w:t>
      </w:r>
      <w:r w:rsidR="00D35016" w:rsidRPr="007B171B">
        <w:rPr>
          <w:lang w:val="fr-FR"/>
        </w:rPr>
        <w:t xml:space="preserve"> a pour objet d'examiner</w:t>
      </w:r>
      <w:r w:rsidRPr="007B171B">
        <w:rPr>
          <w:lang w:val="fr-FR"/>
        </w:rPr>
        <w:t xml:space="preserve"> des cadres, des mesures et des exemples de procédure à utiliser aux fins de ces analyses et rapports statistiques.</w:t>
      </w:r>
      <w:r w:rsidR="009909E1" w:rsidRPr="007B171B">
        <w:rPr>
          <w:lang w:val="fr-FR"/>
        </w:rPr>
        <w:t xml:space="preserve"> </w:t>
      </w:r>
      <w:r w:rsidR="00E263B8" w:rsidRPr="007B171B">
        <w:rPr>
          <w:lang w:val="fr-FR"/>
        </w:rPr>
        <w:t xml:space="preserve">En outre, </w:t>
      </w:r>
      <w:r w:rsidR="00F3548B" w:rsidRPr="007B171B">
        <w:rPr>
          <w:lang w:val="fr-FR"/>
        </w:rPr>
        <w:t xml:space="preserve">la présente </w:t>
      </w:r>
      <w:r w:rsidR="00E263B8" w:rsidRPr="007B171B">
        <w:rPr>
          <w:lang w:val="fr-FR"/>
        </w:rPr>
        <w:t xml:space="preserve">Question vise à donner des orientations pour l'élaboration de modèles de prédiction de la qualité, en général, et au moyen de l'apprentissage automatique et de l'intelligence artificielle, en particulier, comme </w:t>
      </w:r>
      <w:r w:rsidR="0036273F" w:rsidRPr="007B171B">
        <w:rPr>
          <w:lang w:val="fr-FR"/>
        </w:rPr>
        <w:t>c'est le cas</w:t>
      </w:r>
      <w:r w:rsidR="00CE44CA" w:rsidRPr="007B171B">
        <w:rPr>
          <w:lang w:val="fr-FR"/>
        </w:rPr>
        <w:t xml:space="preserve"> </w:t>
      </w:r>
      <w:r w:rsidR="00E263B8" w:rsidRPr="007B171B">
        <w:rPr>
          <w:lang w:val="fr-FR"/>
        </w:rPr>
        <w:t>dans la Recommandation UIT-T P.MLGuide</w:t>
      </w:r>
      <w:r w:rsidR="009909E1" w:rsidRPr="007B171B">
        <w:rPr>
          <w:lang w:val="fr-FR"/>
        </w:rPr>
        <w:t>.</w:t>
      </w:r>
    </w:p>
    <w:p w14:paraId="6DE95837" w14:textId="239B18CC" w:rsidR="006203A0" w:rsidRPr="007B171B" w:rsidRDefault="00870374" w:rsidP="005F0BBE">
      <w:pPr>
        <w:pStyle w:val="Heading3"/>
        <w:rPr>
          <w:lang w:val="fr-FR"/>
        </w:rPr>
      </w:pPr>
      <w:r w:rsidRPr="007B171B">
        <w:rPr>
          <w:lang w:val="fr-FR"/>
        </w:rPr>
        <w:t>G</w:t>
      </w:r>
      <w:r w:rsidR="006203A0" w:rsidRPr="007B171B">
        <w:rPr>
          <w:lang w:val="fr-FR"/>
        </w:rPr>
        <w:t>.3</w:t>
      </w:r>
      <w:r w:rsidR="006203A0" w:rsidRPr="007B171B">
        <w:rPr>
          <w:lang w:val="fr-FR"/>
        </w:rPr>
        <w:tab/>
        <w:t>Tâches</w:t>
      </w:r>
    </w:p>
    <w:p w14:paraId="2BEA2075" w14:textId="77777777" w:rsidR="006203A0" w:rsidRPr="007B171B" w:rsidRDefault="006203A0" w:rsidP="005F0BBE">
      <w:pPr>
        <w:rPr>
          <w:lang w:val="fr-FR"/>
        </w:rPr>
      </w:pPr>
      <w:r w:rsidRPr="007B171B">
        <w:rPr>
          <w:lang w:val="fr-FR"/>
        </w:rPr>
        <w:t>Les tâches sont notamment les suivantes (la liste n'étant pas exhaustive):</w:t>
      </w:r>
    </w:p>
    <w:p w14:paraId="4FEBE053" w14:textId="1F005485" w:rsidR="006203A0" w:rsidRPr="007B171B" w:rsidRDefault="006203A0" w:rsidP="005F0BBE">
      <w:pPr>
        <w:pStyle w:val="enumlev1"/>
        <w:rPr>
          <w:lang w:val="fr-FR"/>
        </w:rPr>
      </w:pPr>
      <w:r w:rsidRPr="007B171B">
        <w:rPr>
          <w:lang w:val="fr-FR"/>
        </w:rPr>
        <w:t>–</w:t>
      </w:r>
      <w:r w:rsidRPr="007B171B">
        <w:rPr>
          <w:lang w:val="fr-FR"/>
        </w:rPr>
        <w:tab/>
        <w:t xml:space="preserve">La mise à jour et l'amélioration des Recommandations de la série P relatives aux méthodes objectives d'évaluation de la qualité et aux modèles fondés sur la perception, </w:t>
      </w:r>
      <w:r w:rsidRPr="007B171B">
        <w:rPr>
          <w:rFonts w:eastAsia="Times New Roman"/>
          <w:lang w:val="fr-FR"/>
        </w:rPr>
        <w:t>telles que les Recommandations</w:t>
      </w:r>
      <w:r w:rsidR="00D77097" w:rsidRPr="007B171B">
        <w:rPr>
          <w:rFonts w:eastAsia="Times New Roman"/>
          <w:lang w:val="fr-FR"/>
        </w:rPr>
        <w:t xml:space="preserve"> UIT-T</w:t>
      </w:r>
      <w:r w:rsidRPr="007B171B">
        <w:rPr>
          <w:rFonts w:eastAsia="Times New Roman"/>
          <w:lang w:val="fr-FR"/>
        </w:rPr>
        <w:t xml:space="preserve"> P.863, </w:t>
      </w:r>
      <w:r w:rsidR="00D77097" w:rsidRPr="007B171B">
        <w:rPr>
          <w:rFonts w:eastAsia="Times New Roman"/>
          <w:lang w:val="fr-FR"/>
        </w:rPr>
        <w:t xml:space="preserve">UIT-T </w:t>
      </w:r>
      <w:r w:rsidRPr="007B171B">
        <w:rPr>
          <w:rFonts w:eastAsia="Times New Roman"/>
          <w:lang w:val="fr-FR"/>
        </w:rPr>
        <w:t xml:space="preserve">P.863.1 et </w:t>
      </w:r>
      <w:r w:rsidR="00D77097" w:rsidRPr="007B171B">
        <w:rPr>
          <w:rFonts w:eastAsia="Times New Roman"/>
          <w:lang w:val="fr-FR"/>
        </w:rPr>
        <w:t xml:space="preserve">UIT-T </w:t>
      </w:r>
      <w:r w:rsidRPr="007B171B">
        <w:rPr>
          <w:rFonts w:eastAsia="Times New Roman"/>
          <w:lang w:val="fr-FR"/>
        </w:rPr>
        <w:t>P.563.</w:t>
      </w:r>
    </w:p>
    <w:p w14:paraId="0DDD567C" w14:textId="77777777" w:rsidR="00E11B80" w:rsidRPr="007B171B" w:rsidRDefault="00E11B80" w:rsidP="005F0BBE">
      <w:pPr>
        <w:pStyle w:val="enumlev1"/>
        <w:rPr>
          <w:lang w:val="fr-FR"/>
        </w:rPr>
      </w:pPr>
      <w:r w:rsidRPr="007B171B">
        <w:rPr>
          <w:lang w:val="fr-FR"/>
        </w:rPr>
        <w:br w:type="page"/>
      </w:r>
    </w:p>
    <w:p w14:paraId="2709B65B" w14:textId="3544076B" w:rsidR="006203A0" w:rsidRPr="007B171B" w:rsidRDefault="006203A0" w:rsidP="005F0BBE">
      <w:pPr>
        <w:pStyle w:val="enumlev1"/>
        <w:rPr>
          <w:lang w:val="fr-FR"/>
        </w:rPr>
      </w:pPr>
      <w:r w:rsidRPr="007B171B">
        <w:rPr>
          <w:lang w:val="fr-FR"/>
        </w:rPr>
        <w:lastRenderedPageBreak/>
        <w:t>–</w:t>
      </w:r>
      <w:r w:rsidRPr="007B171B">
        <w:rPr>
          <w:lang w:val="fr-FR"/>
        </w:rPr>
        <w:tab/>
      </w:r>
      <w:r w:rsidR="005E1C07" w:rsidRPr="007B171B">
        <w:rPr>
          <w:lang w:val="fr-FR"/>
        </w:rPr>
        <w:t>Élaboration</w:t>
      </w:r>
      <w:r w:rsidR="00F3548B" w:rsidRPr="007B171B">
        <w:rPr>
          <w:lang w:val="fr-FR"/>
        </w:rPr>
        <w:t xml:space="preserve"> des</w:t>
      </w:r>
      <w:r w:rsidR="005E1C07" w:rsidRPr="007B171B">
        <w:rPr>
          <w:lang w:val="fr-FR"/>
        </w:rPr>
        <w:t xml:space="preserve"> version</w:t>
      </w:r>
      <w:r w:rsidR="00F3548B" w:rsidRPr="007B171B">
        <w:rPr>
          <w:lang w:val="fr-FR"/>
        </w:rPr>
        <w:t>s</w:t>
      </w:r>
      <w:r w:rsidR="005E1C07" w:rsidRPr="007B171B">
        <w:rPr>
          <w:lang w:val="fr-FR"/>
        </w:rPr>
        <w:t xml:space="preserve"> </w:t>
      </w:r>
      <w:r w:rsidR="00F3548B" w:rsidRPr="007B171B">
        <w:rPr>
          <w:lang w:val="fr-FR"/>
        </w:rPr>
        <w:t>finales</w:t>
      </w:r>
      <w:r w:rsidR="005E1C07" w:rsidRPr="007B171B">
        <w:rPr>
          <w:lang w:val="fr-FR"/>
        </w:rPr>
        <w:t xml:space="preserve"> </w:t>
      </w:r>
      <w:r w:rsidRPr="007B171B">
        <w:rPr>
          <w:lang w:val="fr-FR"/>
        </w:rPr>
        <w:t>des Recommandations sur les sujets suivants:</w:t>
      </w:r>
    </w:p>
    <w:p w14:paraId="3AA5919B" w14:textId="77777777" w:rsidR="006203A0" w:rsidRPr="007B171B" w:rsidRDefault="006203A0" w:rsidP="005F0BBE">
      <w:pPr>
        <w:pStyle w:val="enumlev2"/>
        <w:rPr>
          <w:lang w:val="fr-FR"/>
        </w:rPr>
      </w:pPr>
      <w:r w:rsidRPr="007B171B">
        <w:rPr>
          <w:lang w:val="fr-FR"/>
        </w:rPr>
        <w:t>•</w:t>
      </w:r>
      <w:r w:rsidRPr="007B171B">
        <w:rPr>
          <w:lang w:val="fr-FR"/>
        </w:rPr>
        <w:tab/>
      </w:r>
      <w:r w:rsidRPr="007B171B">
        <w:rPr>
          <w:color w:val="000000"/>
          <w:lang w:val="fr-FR"/>
        </w:rPr>
        <w:t xml:space="preserve">estimation objective des différents paramètres de la qualité, telle que l'approche avec référence complète </w:t>
      </w:r>
      <w:r w:rsidRPr="007B171B">
        <w:rPr>
          <w:lang w:val="fr-FR"/>
        </w:rPr>
        <w:t>P.AMD et l'approche équivalente sans référence P.SAMD;</w:t>
      </w:r>
    </w:p>
    <w:p w14:paraId="4AB5AF04" w14:textId="6EF8A956" w:rsidR="006203A0" w:rsidRPr="007B171B" w:rsidRDefault="006203A0" w:rsidP="005F0BBE">
      <w:pPr>
        <w:pStyle w:val="enumlev2"/>
        <w:rPr>
          <w:lang w:val="fr-FR"/>
        </w:rPr>
      </w:pPr>
      <w:r w:rsidRPr="007B171B">
        <w:rPr>
          <w:lang w:val="fr-FR"/>
        </w:rPr>
        <w:t>•</w:t>
      </w:r>
      <w:r w:rsidRPr="007B171B">
        <w:rPr>
          <w:lang w:val="fr-FR"/>
        </w:rPr>
        <w:tab/>
      </w:r>
      <w:r w:rsidRPr="007B171B">
        <w:rPr>
          <w:color w:val="000000"/>
          <w:lang w:val="fr-FR"/>
        </w:rPr>
        <w:t>évaluation objective des systèmes de réduction du bruit (P.ONRA)</w:t>
      </w:r>
      <w:r w:rsidR="0019684B" w:rsidRPr="007B171B">
        <w:rPr>
          <w:lang w:val="fr-FR"/>
        </w:rPr>
        <w:t>;</w:t>
      </w:r>
    </w:p>
    <w:p w14:paraId="344B4A93" w14:textId="5848C101" w:rsidR="009909E1" w:rsidRPr="007B171B" w:rsidRDefault="009909E1" w:rsidP="005F0BBE">
      <w:pPr>
        <w:pStyle w:val="enumlev2"/>
        <w:rPr>
          <w:lang w:val="fr-FR"/>
        </w:rPr>
      </w:pPr>
      <w:r w:rsidRPr="007B171B">
        <w:rPr>
          <w:lang w:val="fr-FR"/>
        </w:rPr>
        <w:t>•</w:t>
      </w:r>
      <w:r w:rsidRPr="007B171B">
        <w:rPr>
          <w:lang w:val="fr-FR"/>
        </w:rPr>
        <w:tab/>
      </w:r>
      <w:r w:rsidR="00E263B8" w:rsidRPr="007B171B">
        <w:rPr>
          <w:lang w:val="fr-FR"/>
        </w:rPr>
        <w:t>orientations relatives à l'utilisation des techniques d'apprentissage automatique dans l'élaboration de modèles de prédiction</w:t>
      </w:r>
      <w:r w:rsidRPr="007B171B">
        <w:rPr>
          <w:lang w:val="fr-FR"/>
        </w:rPr>
        <w:t>.</w:t>
      </w:r>
    </w:p>
    <w:p w14:paraId="37081906" w14:textId="5D9388F9" w:rsidR="006203A0" w:rsidRPr="007B171B" w:rsidRDefault="006203A0" w:rsidP="005F0BBE">
      <w:pPr>
        <w:pStyle w:val="enumlev1"/>
        <w:rPr>
          <w:lang w:val="fr-FR"/>
        </w:rPr>
      </w:pPr>
      <w:r w:rsidRPr="007B171B">
        <w:rPr>
          <w:lang w:val="fr-FR"/>
        </w:rPr>
        <w:t>–</w:t>
      </w:r>
      <w:r w:rsidRPr="007B171B">
        <w:rPr>
          <w:lang w:val="fr-FR"/>
        </w:rPr>
        <w:tab/>
      </w:r>
      <w:r w:rsidR="00CD3051" w:rsidRPr="007B171B">
        <w:rPr>
          <w:lang w:val="fr-FR"/>
        </w:rPr>
        <w:t xml:space="preserve">Élaboration </w:t>
      </w:r>
      <w:r w:rsidRPr="007B171B">
        <w:rPr>
          <w:lang w:val="fr-FR"/>
        </w:rPr>
        <w:t>d'une Recommandation sur la prévision objective et perceptuelle de la qualité de signaux non vocaux (par exemple musique) dans les services de télécommunication.</w:t>
      </w:r>
    </w:p>
    <w:p w14:paraId="4CB4DC96" w14:textId="101315B7" w:rsidR="006203A0" w:rsidRPr="007B171B" w:rsidRDefault="006203A0" w:rsidP="005F0BBE">
      <w:pPr>
        <w:pStyle w:val="enumlev1"/>
        <w:rPr>
          <w:lang w:val="fr-FR"/>
        </w:rPr>
      </w:pPr>
      <w:r w:rsidRPr="007B171B">
        <w:rPr>
          <w:lang w:val="fr-FR"/>
        </w:rPr>
        <w:t>–</w:t>
      </w:r>
      <w:r w:rsidRPr="007B171B">
        <w:rPr>
          <w:lang w:val="fr-FR"/>
        </w:rPr>
        <w:tab/>
      </w:r>
      <w:r w:rsidR="00CD3051" w:rsidRPr="007B171B">
        <w:rPr>
          <w:lang w:val="fr-FR"/>
        </w:rPr>
        <w:t xml:space="preserve">Élaboration </w:t>
      </w:r>
      <w:r w:rsidRPr="007B171B">
        <w:rPr>
          <w:lang w:val="fr-FR"/>
        </w:rPr>
        <w:t>d'une Recommandation sur des modèles perceptuels utilisant des signaux pour une évaluation objective et qualitative de la perception du son multicanal et spatial dans les services de télécommunication.</w:t>
      </w:r>
    </w:p>
    <w:p w14:paraId="5D019F89" w14:textId="1E728BD7" w:rsidR="00AF0DF8" w:rsidRPr="007B171B" w:rsidRDefault="00870374" w:rsidP="005F0BBE">
      <w:pPr>
        <w:pStyle w:val="enumlev1"/>
        <w:rPr>
          <w:lang w:val="fr-FR"/>
        </w:rPr>
      </w:pPr>
      <w:r w:rsidRPr="007B171B">
        <w:rPr>
          <w:lang w:val="fr-FR"/>
        </w:rPr>
        <w:t>–</w:t>
      </w:r>
      <w:r w:rsidRPr="007B171B">
        <w:rPr>
          <w:lang w:val="fr-FR"/>
        </w:rPr>
        <w:tab/>
      </w:r>
      <w:r w:rsidR="00AF0DF8" w:rsidRPr="007B171B">
        <w:rPr>
          <w:lang w:val="fr-FR"/>
        </w:rPr>
        <w:t xml:space="preserve">Élaboration de Recommandations pour analyser les causes </w:t>
      </w:r>
      <w:r w:rsidR="00F9472B" w:rsidRPr="007B171B">
        <w:rPr>
          <w:lang w:val="fr-FR"/>
        </w:rPr>
        <w:t>à l'origine d'une problème</w:t>
      </w:r>
      <w:r w:rsidR="00AF0DF8" w:rsidRPr="007B171B">
        <w:rPr>
          <w:lang w:val="fr-FR"/>
        </w:rPr>
        <w:t xml:space="preserve"> et identifier les fonctions correspondantes (P.TCA, G.FDIF).</w:t>
      </w:r>
    </w:p>
    <w:p w14:paraId="517F456D" w14:textId="37244291" w:rsidR="006203A0" w:rsidRPr="007B171B" w:rsidRDefault="006203A0" w:rsidP="005F0BBE">
      <w:pPr>
        <w:rPr>
          <w:lang w:val="fr-FR"/>
        </w:rPr>
      </w:pPr>
      <w:r w:rsidRPr="007B171B">
        <w:rPr>
          <w:lang w:val="fr-FR"/>
        </w:rPr>
        <w:t>L'état actuel d'avancement des travaux au titre de cette Question e</w:t>
      </w:r>
      <w:r w:rsidR="001A1DBF" w:rsidRPr="007B171B">
        <w:rPr>
          <w:lang w:val="fr-FR"/>
        </w:rPr>
        <w:t xml:space="preserve">st indiqué dans le programme de </w:t>
      </w:r>
      <w:r w:rsidRPr="007B171B">
        <w:rPr>
          <w:lang w:val="fr-FR"/>
        </w:rPr>
        <w:t xml:space="preserve">travail de la CE 12 à l'adresse suivante: </w:t>
      </w:r>
      <w:hyperlink r:id="rId16" w:history="1">
        <w:r w:rsidR="00870374" w:rsidRPr="007B171B">
          <w:rPr>
            <w:rStyle w:val="Hyperlink"/>
            <w:lang w:val="fr-FR"/>
          </w:rPr>
          <w:t>http://www.itu.int/ITU-T/workprog/wp_search.aspx?q=9/12</w:t>
        </w:r>
      </w:hyperlink>
      <w:r w:rsidRPr="007B171B">
        <w:rPr>
          <w:lang w:val="fr-FR"/>
        </w:rPr>
        <w:t>.</w:t>
      </w:r>
    </w:p>
    <w:p w14:paraId="1A9745C2" w14:textId="27F42CB7" w:rsidR="006203A0" w:rsidRPr="007B171B" w:rsidRDefault="00870374" w:rsidP="005F0BBE">
      <w:pPr>
        <w:pStyle w:val="Heading3"/>
        <w:rPr>
          <w:lang w:val="fr-FR"/>
        </w:rPr>
      </w:pPr>
      <w:r w:rsidRPr="007B171B">
        <w:rPr>
          <w:lang w:val="fr-FR"/>
        </w:rPr>
        <w:t>G</w:t>
      </w:r>
      <w:r w:rsidR="006203A0" w:rsidRPr="007B171B">
        <w:rPr>
          <w:lang w:val="fr-FR"/>
        </w:rPr>
        <w:t>.4</w:t>
      </w:r>
      <w:r w:rsidR="006203A0" w:rsidRPr="007B171B">
        <w:rPr>
          <w:lang w:val="fr-FR"/>
        </w:rPr>
        <w:tab/>
        <w:t>Relations</w:t>
      </w:r>
    </w:p>
    <w:p w14:paraId="6A7673C7" w14:textId="06CEF8B5" w:rsidR="00870374" w:rsidRPr="007B171B" w:rsidRDefault="00870374" w:rsidP="005F0BBE">
      <w:pPr>
        <w:pStyle w:val="Headingb"/>
        <w:rPr>
          <w:lang w:val="fr-FR"/>
        </w:rPr>
      </w:pPr>
      <w:r w:rsidRPr="007B171B">
        <w:rPr>
          <w:lang w:val="fr-FR"/>
        </w:rPr>
        <w:t>Grandes orientations du SMSI</w:t>
      </w:r>
    </w:p>
    <w:p w14:paraId="5D4489D5" w14:textId="77777777" w:rsidR="00870374" w:rsidRPr="007B171B" w:rsidRDefault="00870374" w:rsidP="005F0BBE">
      <w:pPr>
        <w:pStyle w:val="enumlev1"/>
        <w:rPr>
          <w:lang w:val="fr-FR"/>
        </w:rPr>
      </w:pPr>
      <w:r w:rsidRPr="007B171B">
        <w:rPr>
          <w:lang w:val="fr-FR"/>
        </w:rPr>
        <w:t>–</w:t>
      </w:r>
      <w:r w:rsidRPr="007B171B">
        <w:rPr>
          <w:lang w:val="fr-FR"/>
        </w:rPr>
        <w:tab/>
        <w:t>C2</w:t>
      </w:r>
    </w:p>
    <w:p w14:paraId="2968A9D7" w14:textId="4D27E443" w:rsidR="00870374" w:rsidRPr="007B171B" w:rsidRDefault="00870374" w:rsidP="005F0BBE">
      <w:pPr>
        <w:pStyle w:val="Headingb"/>
        <w:rPr>
          <w:lang w:val="fr-FR"/>
        </w:rPr>
      </w:pPr>
      <w:r w:rsidRPr="007B171B">
        <w:rPr>
          <w:lang w:val="fr-FR"/>
        </w:rPr>
        <w:t>Objectifs de développement durable (ODD)</w:t>
      </w:r>
    </w:p>
    <w:p w14:paraId="2F486171" w14:textId="77777777" w:rsidR="00870374" w:rsidRPr="007B171B" w:rsidRDefault="00870374" w:rsidP="005F0BBE">
      <w:pPr>
        <w:pStyle w:val="enumlev1"/>
        <w:rPr>
          <w:lang w:val="fr-FR"/>
        </w:rPr>
      </w:pPr>
      <w:r w:rsidRPr="007B171B">
        <w:rPr>
          <w:lang w:val="fr-FR"/>
        </w:rPr>
        <w:t>–</w:t>
      </w:r>
      <w:r w:rsidRPr="007B171B">
        <w:rPr>
          <w:lang w:val="fr-FR"/>
        </w:rPr>
        <w:tab/>
        <w:t>9</w:t>
      </w:r>
    </w:p>
    <w:p w14:paraId="385BF12E" w14:textId="7B47555D" w:rsidR="006203A0" w:rsidRPr="007B171B" w:rsidRDefault="006203A0" w:rsidP="005F0BBE">
      <w:pPr>
        <w:pStyle w:val="headingb0"/>
        <w:rPr>
          <w:lang w:val="fr-FR"/>
        </w:rPr>
      </w:pPr>
      <w:r w:rsidRPr="007B171B">
        <w:rPr>
          <w:lang w:val="fr-FR"/>
        </w:rPr>
        <w:t>Recommandations</w:t>
      </w:r>
    </w:p>
    <w:p w14:paraId="3A40330D" w14:textId="65E2CE6E" w:rsidR="006203A0" w:rsidRPr="007B171B" w:rsidRDefault="0019684B" w:rsidP="005F0BBE">
      <w:pPr>
        <w:pStyle w:val="enumlev1"/>
        <w:rPr>
          <w:lang w:val="fr-FR"/>
        </w:rPr>
      </w:pPr>
      <w:r w:rsidRPr="007B171B">
        <w:rPr>
          <w:lang w:val="fr-FR"/>
        </w:rPr>
        <w:t>–</w:t>
      </w:r>
      <w:r w:rsidR="006203A0" w:rsidRPr="007B171B">
        <w:rPr>
          <w:lang w:val="fr-FR"/>
        </w:rPr>
        <w:tab/>
        <w:t>Série P, série G.100 et série G.1000</w:t>
      </w:r>
    </w:p>
    <w:p w14:paraId="4BF33C2F" w14:textId="7AA2C8E4" w:rsidR="006203A0" w:rsidRPr="007B171B" w:rsidRDefault="006203A0" w:rsidP="005F0BBE">
      <w:pPr>
        <w:pStyle w:val="headingb0"/>
        <w:rPr>
          <w:lang w:val="fr-FR"/>
        </w:rPr>
      </w:pPr>
      <w:r w:rsidRPr="007B171B">
        <w:rPr>
          <w:lang w:val="fr-FR"/>
        </w:rPr>
        <w:t>Questions</w:t>
      </w:r>
    </w:p>
    <w:p w14:paraId="4D58B555" w14:textId="0C05F30E" w:rsidR="006203A0" w:rsidRPr="007B171B" w:rsidRDefault="0019684B" w:rsidP="005F0BBE">
      <w:pPr>
        <w:pStyle w:val="enumlev1"/>
        <w:rPr>
          <w:lang w:val="fr-FR"/>
        </w:rPr>
      </w:pPr>
      <w:r w:rsidRPr="007B171B">
        <w:rPr>
          <w:lang w:val="fr-FR"/>
        </w:rPr>
        <w:t>–</w:t>
      </w:r>
      <w:r w:rsidR="006203A0" w:rsidRPr="007B171B">
        <w:rPr>
          <w:lang w:val="fr-FR"/>
        </w:rPr>
        <w:tab/>
        <w:t xml:space="preserve">C/12, </w:t>
      </w:r>
      <w:r w:rsidR="009909E1" w:rsidRPr="007B171B">
        <w:rPr>
          <w:lang w:val="fr-FR"/>
        </w:rPr>
        <w:t>E</w:t>
      </w:r>
      <w:r w:rsidR="006203A0" w:rsidRPr="007B171B">
        <w:rPr>
          <w:lang w:val="fr-FR"/>
        </w:rPr>
        <w:t xml:space="preserve">/12, F/12, </w:t>
      </w:r>
      <w:r w:rsidR="00870374" w:rsidRPr="007B171B">
        <w:rPr>
          <w:lang w:val="fr-FR"/>
        </w:rPr>
        <w:t>K</w:t>
      </w:r>
      <w:r w:rsidR="006203A0" w:rsidRPr="007B171B">
        <w:rPr>
          <w:lang w:val="fr-FR"/>
        </w:rPr>
        <w:t xml:space="preserve">/12, </w:t>
      </w:r>
      <w:r w:rsidR="00870374" w:rsidRPr="007B171B">
        <w:rPr>
          <w:lang w:val="fr-FR"/>
        </w:rPr>
        <w:t>L</w:t>
      </w:r>
      <w:r w:rsidR="006203A0" w:rsidRPr="007B171B">
        <w:rPr>
          <w:lang w:val="fr-FR"/>
        </w:rPr>
        <w:t>/12, N/12</w:t>
      </w:r>
    </w:p>
    <w:p w14:paraId="5F316B0C" w14:textId="5201D9A0" w:rsidR="006203A0" w:rsidRPr="007B171B" w:rsidRDefault="006203A0" w:rsidP="005F0BBE">
      <w:pPr>
        <w:pStyle w:val="headingb0"/>
        <w:rPr>
          <w:lang w:val="fr-FR"/>
        </w:rPr>
      </w:pPr>
      <w:r w:rsidRPr="007B171B">
        <w:rPr>
          <w:lang w:val="fr-FR"/>
        </w:rPr>
        <w:t>Commissions d'études</w:t>
      </w:r>
    </w:p>
    <w:p w14:paraId="05E49E27" w14:textId="55C085C1" w:rsidR="006203A0" w:rsidRPr="007B171B" w:rsidRDefault="0019684B" w:rsidP="005F0BBE">
      <w:pPr>
        <w:pStyle w:val="enumlev1"/>
        <w:rPr>
          <w:lang w:val="fr-FR"/>
        </w:rPr>
      </w:pPr>
      <w:r w:rsidRPr="007B171B">
        <w:rPr>
          <w:lang w:val="fr-FR"/>
        </w:rPr>
        <w:t>–</w:t>
      </w:r>
      <w:r w:rsidR="006203A0" w:rsidRPr="007B171B">
        <w:rPr>
          <w:lang w:val="fr-FR"/>
        </w:rPr>
        <w:tab/>
        <w:t>CE 16 de l'UIT</w:t>
      </w:r>
      <w:r w:rsidR="006203A0" w:rsidRPr="007B171B">
        <w:rPr>
          <w:lang w:val="fr-FR"/>
        </w:rPr>
        <w:noBreakHyphen/>
        <w:t>T</w:t>
      </w:r>
    </w:p>
    <w:p w14:paraId="2E93FC23" w14:textId="2C06A046" w:rsidR="006203A0" w:rsidRPr="007B171B" w:rsidRDefault="009909E1" w:rsidP="005F0BBE">
      <w:pPr>
        <w:pStyle w:val="headingb0"/>
        <w:rPr>
          <w:lang w:val="fr-FR"/>
        </w:rPr>
      </w:pPr>
      <w:r w:rsidRPr="007B171B">
        <w:rPr>
          <w:lang w:val="fr-FR"/>
        </w:rPr>
        <w:t>Autres o</w:t>
      </w:r>
      <w:r w:rsidR="006203A0" w:rsidRPr="007B171B">
        <w:rPr>
          <w:lang w:val="fr-FR"/>
        </w:rPr>
        <w:t>rganismes</w:t>
      </w:r>
    </w:p>
    <w:p w14:paraId="7E3C8681" w14:textId="3EB6C654" w:rsidR="006203A0" w:rsidRPr="007B171B" w:rsidRDefault="0019684B" w:rsidP="005F0BBE">
      <w:pPr>
        <w:pStyle w:val="enumlev1"/>
        <w:rPr>
          <w:lang w:val="fr-FR"/>
        </w:rPr>
      </w:pPr>
      <w:r w:rsidRPr="007B171B">
        <w:rPr>
          <w:lang w:val="fr-FR"/>
        </w:rPr>
        <w:t>–</w:t>
      </w:r>
      <w:r w:rsidR="006203A0" w:rsidRPr="007B171B">
        <w:rPr>
          <w:lang w:val="fr-FR"/>
        </w:rPr>
        <w:tab/>
        <w:t>ETSI TC STQ, 3GPP</w:t>
      </w:r>
    </w:p>
    <w:p w14:paraId="7301011D" w14:textId="77777777" w:rsidR="006203A0" w:rsidRPr="007B171B" w:rsidRDefault="006203A0" w:rsidP="005F0BBE">
      <w:pPr>
        <w:tabs>
          <w:tab w:val="clear" w:pos="1134"/>
          <w:tab w:val="clear" w:pos="1871"/>
          <w:tab w:val="clear" w:pos="2268"/>
        </w:tabs>
        <w:overflowPunct/>
        <w:autoSpaceDE/>
        <w:autoSpaceDN/>
        <w:adjustRightInd/>
        <w:spacing w:before="0"/>
        <w:textAlignment w:val="auto"/>
        <w:rPr>
          <w:lang w:val="fr-FR"/>
        </w:rPr>
      </w:pPr>
      <w:r w:rsidRPr="007B171B">
        <w:rPr>
          <w:lang w:val="fr-FR"/>
        </w:rPr>
        <w:br w:type="page"/>
      </w:r>
    </w:p>
    <w:p w14:paraId="0894B84A" w14:textId="450B1F68" w:rsidR="006203A0" w:rsidRPr="007B171B" w:rsidRDefault="006203A0" w:rsidP="005F0BBE">
      <w:pPr>
        <w:pStyle w:val="QuestionNo"/>
        <w:rPr>
          <w:lang w:val="fr-FR"/>
        </w:rPr>
      </w:pPr>
      <w:r w:rsidRPr="007B171B">
        <w:rPr>
          <w:lang w:val="fr-FR"/>
        </w:rPr>
        <w:lastRenderedPageBreak/>
        <w:t xml:space="preserve">PROJET DE Question </w:t>
      </w:r>
      <w:r w:rsidR="00870374" w:rsidRPr="007B171B">
        <w:rPr>
          <w:lang w:val="fr-FR"/>
        </w:rPr>
        <w:t>H</w:t>
      </w:r>
      <w:r w:rsidRPr="007B171B">
        <w:rPr>
          <w:lang w:val="fr-FR"/>
        </w:rPr>
        <w:t>/12</w:t>
      </w:r>
    </w:p>
    <w:p w14:paraId="4C6EA102" w14:textId="6AB57AFB" w:rsidR="006203A0" w:rsidRPr="007B171B" w:rsidRDefault="00582D54" w:rsidP="005F0BBE">
      <w:pPr>
        <w:pStyle w:val="Questiontitle"/>
        <w:rPr>
          <w:rFonts w:eastAsia="Times New Roman"/>
          <w:lang w:val="fr-FR"/>
        </w:rPr>
      </w:pPr>
      <w:r w:rsidRPr="007B171B">
        <w:rPr>
          <w:lang w:val="fr-FR"/>
        </w:rPr>
        <w:t>É</w:t>
      </w:r>
      <w:r w:rsidR="006203A0" w:rsidRPr="007B171B">
        <w:rPr>
          <w:lang w:val="fr-FR"/>
        </w:rPr>
        <w:t>valuation des conférences et des téléréunions</w:t>
      </w:r>
    </w:p>
    <w:p w14:paraId="4B23B76C" w14:textId="56C0A774" w:rsidR="006203A0" w:rsidRPr="007B171B" w:rsidRDefault="006203A0" w:rsidP="005F0BBE">
      <w:pPr>
        <w:rPr>
          <w:rFonts w:eastAsia="Times New Roman"/>
          <w:lang w:val="fr-FR"/>
        </w:rPr>
      </w:pPr>
      <w:r w:rsidRPr="007B171B">
        <w:rPr>
          <w:rFonts w:eastAsia="Times New Roman"/>
          <w:lang w:val="fr-FR"/>
        </w:rPr>
        <w:t>(</w:t>
      </w:r>
      <w:r w:rsidRPr="007B171B">
        <w:rPr>
          <w:lang w:val="fr-FR"/>
        </w:rPr>
        <w:t>Suite de la Question 10/12</w:t>
      </w:r>
      <w:r w:rsidRPr="007B171B">
        <w:rPr>
          <w:rFonts w:eastAsia="Times New Roman"/>
          <w:lang w:val="fr-FR"/>
        </w:rPr>
        <w:t>)</w:t>
      </w:r>
    </w:p>
    <w:p w14:paraId="34408114" w14:textId="67A58D01" w:rsidR="006203A0" w:rsidRPr="007B171B" w:rsidRDefault="00870374" w:rsidP="005F0BBE">
      <w:pPr>
        <w:pStyle w:val="Heading3"/>
        <w:rPr>
          <w:lang w:val="fr-FR"/>
        </w:rPr>
      </w:pPr>
      <w:r w:rsidRPr="007B171B">
        <w:rPr>
          <w:lang w:val="fr-FR"/>
        </w:rPr>
        <w:t>H</w:t>
      </w:r>
      <w:r w:rsidR="006203A0" w:rsidRPr="007B171B">
        <w:rPr>
          <w:lang w:val="fr-FR"/>
        </w:rPr>
        <w:t>.1</w:t>
      </w:r>
      <w:r w:rsidR="006203A0" w:rsidRPr="007B171B">
        <w:rPr>
          <w:lang w:val="fr-FR"/>
        </w:rPr>
        <w:tab/>
        <w:t>Motifs</w:t>
      </w:r>
    </w:p>
    <w:p w14:paraId="29A4A3C0" w14:textId="5FD7B040" w:rsidR="006203A0" w:rsidRPr="007B171B" w:rsidRDefault="006203A0" w:rsidP="005F0BBE">
      <w:pPr>
        <w:rPr>
          <w:lang w:val="fr-FR"/>
        </w:rPr>
      </w:pPr>
      <w:r w:rsidRPr="007B171B">
        <w:rPr>
          <w:lang w:val="fr-FR"/>
        </w:rPr>
        <w:t>Dans la société actuelle, les téléréunions audio et audiovisuelles ainsi que les audioconférences et les visioconférences prennent de l'importance. Le terme de téléréunion est employé ici pour désigner à lui seul tous les moyens de communication audio ou audiovisuels entre des lieux distants.</w:t>
      </w:r>
    </w:p>
    <w:p w14:paraId="44E813AE" w14:textId="7BBC3A19" w:rsidR="00D14F07" w:rsidRPr="007B171B" w:rsidRDefault="006203A0" w:rsidP="005F0BBE">
      <w:pPr>
        <w:rPr>
          <w:lang w:val="fr-FR"/>
        </w:rPr>
      </w:pPr>
      <w:r w:rsidRPr="007B171B">
        <w:rPr>
          <w:lang w:val="fr-FR"/>
        </w:rPr>
        <w:t xml:space="preserve">Si la qualité perçue est suffisamment bonne, </w:t>
      </w:r>
      <w:r w:rsidR="00BC753B" w:rsidRPr="007B171B">
        <w:rPr>
          <w:lang w:val="fr-FR"/>
        </w:rPr>
        <w:t>l</w:t>
      </w:r>
      <w:r w:rsidRPr="007B171B">
        <w:rPr>
          <w:lang w:val="fr-FR"/>
        </w:rPr>
        <w:t xml:space="preserve">es téléréunions peuvent servir en </w:t>
      </w:r>
      <w:r w:rsidR="00BC753B" w:rsidRPr="007B171B">
        <w:rPr>
          <w:lang w:val="fr-FR"/>
        </w:rPr>
        <w:t>remplacement de</w:t>
      </w:r>
      <w:r w:rsidRPr="007B171B">
        <w:rPr>
          <w:lang w:val="fr-FR"/>
        </w:rPr>
        <w:t xml:space="preserve"> réunions </w:t>
      </w:r>
      <w:r w:rsidR="0033472E" w:rsidRPr="007B171B">
        <w:rPr>
          <w:lang w:val="fr-FR"/>
        </w:rPr>
        <w:t>présentiel</w:t>
      </w:r>
      <w:r w:rsidR="00F3548B" w:rsidRPr="007B171B">
        <w:rPr>
          <w:lang w:val="fr-FR"/>
        </w:rPr>
        <w:t>les</w:t>
      </w:r>
      <w:r w:rsidR="0033472E" w:rsidRPr="007B171B">
        <w:rPr>
          <w:lang w:val="fr-FR"/>
        </w:rPr>
        <w:t xml:space="preserve">, ce qui permettra de réduire les besoins relatifs aux déplacements et, en conséquence, </w:t>
      </w:r>
      <w:r w:rsidR="000E7CBA" w:rsidRPr="007B171B">
        <w:rPr>
          <w:lang w:val="fr-FR"/>
        </w:rPr>
        <w:t>de limiter</w:t>
      </w:r>
      <w:r w:rsidR="0033472E" w:rsidRPr="007B171B">
        <w:rPr>
          <w:lang w:val="fr-FR"/>
        </w:rPr>
        <w:t xml:space="preserve"> les effets négatifs </w:t>
      </w:r>
      <w:r w:rsidR="004A789C" w:rsidRPr="007B171B">
        <w:rPr>
          <w:lang w:val="fr-FR"/>
        </w:rPr>
        <w:t>su</w:t>
      </w:r>
      <w:r w:rsidR="0033472E" w:rsidRPr="007B171B">
        <w:rPr>
          <w:lang w:val="fr-FR"/>
        </w:rPr>
        <w:t>r le climat.</w:t>
      </w:r>
      <w:r w:rsidRPr="007B171B">
        <w:rPr>
          <w:lang w:val="fr-FR"/>
        </w:rPr>
        <w:t xml:space="preserve"> </w:t>
      </w:r>
      <w:r w:rsidR="0033472E" w:rsidRPr="007B171B">
        <w:rPr>
          <w:lang w:val="fr-FR"/>
        </w:rPr>
        <w:t>La</w:t>
      </w:r>
      <w:r w:rsidRPr="007B171B">
        <w:rPr>
          <w:lang w:val="fr-FR"/>
        </w:rPr>
        <w:t xml:space="preserve"> durée et le coût des déplacements</w:t>
      </w:r>
      <w:r w:rsidR="0033472E" w:rsidRPr="007B171B">
        <w:rPr>
          <w:lang w:val="fr-FR"/>
        </w:rPr>
        <w:t xml:space="preserve"> pourront aussi être </w:t>
      </w:r>
      <w:r w:rsidR="00002912" w:rsidRPr="007B171B">
        <w:rPr>
          <w:lang w:val="fr-FR"/>
        </w:rPr>
        <w:t>réduits</w:t>
      </w:r>
      <w:r w:rsidRPr="007B171B">
        <w:rPr>
          <w:lang w:val="fr-FR"/>
        </w:rPr>
        <w:t xml:space="preserve">. </w:t>
      </w:r>
    </w:p>
    <w:p w14:paraId="2C2ABB2B" w14:textId="6FFB79A4" w:rsidR="006203A0" w:rsidRPr="007B171B" w:rsidRDefault="00D14F07" w:rsidP="005F0BBE">
      <w:pPr>
        <w:rPr>
          <w:lang w:val="fr-FR"/>
        </w:rPr>
      </w:pPr>
      <w:r w:rsidRPr="007B171B">
        <w:rPr>
          <w:lang w:val="fr-FR"/>
        </w:rPr>
        <w:t>Pour parvenir à cet objectif, i</w:t>
      </w:r>
      <w:r w:rsidR="006203A0" w:rsidRPr="007B171B">
        <w:rPr>
          <w:lang w:val="fr-FR"/>
        </w:rPr>
        <w:t>l est nécessaire de mettre au point une méthode convenue pour quantifier la qualité d'expérience des services qui permettent à plusieurs participants de converser et d'interagir.</w:t>
      </w:r>
    </w:p>
    <w:p w14:paraId="7E5B1FDB" w14:textId="0FE2F473" w:rsidR="006203A0" w:rsidRPr="007B171B" w:rsidRDefault="009909E1" w:rsidP="005F0BBE">
      <w:pPr>
        <w:rPr>
          <w:lang w:val="fr-FR"/>
        </w:rPr>
      </w:pPr>
      <w:r w:rsidRPr="007B171B">
        <w:rPr>
          <w:lang w:val="fr-FR"/>
        </w:rPr>
        <w:t xml:space="preserve">Une </w:t>
      </w:r>
      <w:r w:rsidR="006203A0" w:rsidRPr="007B171B">
        <w:rPr>
          <w:lang w:val="fr-FR"/>
        </w:rPr>
        <w:t xml:space="preserve">téléréunion </w:t>
      </w:r>
      <w:r w:rsidR="00D14F07" w:rsidRPr="007B171B">
        <w:rPr>
          <w:lang w:val="fr-FR"/>
        </w:rPr>
        <w:t>constitue</w:t>
      </w:r>
      <w:r w:rsidR="006203A0" w:rsidRPr="007B171B">
        <w:rPr>
          <w:lang w:val="fr-FR"/>
        </w:rPr>
        <w:t xml:space="preserve"> souvent une communication multipoint, dans le cadre de laquelle les participants peuvent utiliser différents types d'équipements pour se connecter à la salle de réunion (virtuelle ou réelle), par exemple un téléphone fixe, un téléphone mobile, un ordinateur personnel ou un équipement de visioconférence ou de </w:t>
      </w:r>
      <w:r w:rsidR="00D14F07" w:rsidRPr="007B171B">
        <w:rPr>
          <w:lang w:val="fr-FR"/>
        </w:rPr>
        <w:t xml:space="preserve">réalité </w:t>
      </w:r>
      <w:r w:rsidR="00CD77E6" w:rsidRPr="007B171B">
        <w:rPr>
          <w:lang w:val="fr-FR"/>
        </w:rPr>
        <w:t xml:space="preserve">étendue (réalité </w:t>
      </w:r>
      <w:r w:rsidR="00D14F07" w:rsidRPr="007B171B">
        <w:rPr>
          <w:lang w:val="fr-FR"/>
        </w:rPr>
        <w:t xml:space="preserve">augmentée, virtuelle </w:t>
      </w:r>
      <w:r w:rsidR="004A789C" w:rsidRPr="007B171B">
        <w:rPr>
          <w:lang w:val="fr-FR"/>
        </w:rPr>
        <w:t>ou</w:t>
      </w:r>
      <w:r w:rsidR="00D14F07" w:rsidRPr="007B171B">
        <w:rPr>
          <w:lang w:val="fr-FR"/>
        </w:rPr>
        <w:t xml:space="preserve"> mixte</w:t>
      </w:r>
      <w:r w:rsidR="00CD77E6" w:rsidRPr="007B171B">
        <w:rPr>
          <w:lang w:val="fr-FR"/>
        </w:rPr>
        <w:t>)</w:t>
      </w:r>
      <w:r w:rsidR="006203A0" w:rsidRPr="007B171B">
        <w:rPr>
          <w:lang w:val="fr-FR"/>
        </w:rPr>
        <w:t>. Pour évaluer de façon satisfaisante la qualité d'expérience de la téléréunion, il est nécessaire d'évaluer la qualité perçue par l'ensemble des participants à une conférence donnée.</w:t>
      </w:r>
    </w:p>
    <w:p w14:paraId="08E22074" w14:textId="7ECF4B60" w:rsidR="006203A0" w:rsidRPr="007B171B" w:rsidRDefault="006203A0" w:rsidP="005F0BBE">
      <w:pPr>
        <w:rPr>
          <w:lang w:val="fr-FR"/>
        </w:rPr>
      </w:pPr>
      <w:r w:rsidRPr="007B171B">
        <w:rPr>
          <w:lang w:val="fr-FR"/>
        </w:rPr>
        <w:t xml:space="preserve">Il existe des méthodes d'évaluation </w:t>
      </w:r>
      <w:r w:rsidR="004A789C" w:rsidRPr="007B171B">
        <w:rPr>
          <w:lang w:val="fr-FR"/>
        </w:rPr>
        <w:t xml:space="preserve">subjective et objective </w:t>
      </w:r>
      <w:r w:rsidR="008F22C3" w:rsidRPr="007B171B">
        <w:rPr>
          <w:lang w:val="fr-FR"/>
        </w:rPr>
        <w:t xml:space="preserve">normalisées </w:t>
      </w:r>
      <w:r w:rsidRPr="007B171B">
        <w:rPr>
          <w:lang w:val="fr-FR"/>
        </w:rPr>
        <w:t xml:space="preserve">des différents </w:t>
      </w:r>
      <w:r w:rsidR="007C3B3A" w:rsidRPr="007B171B">
        <w:rPr>
          <w:lang w:val="fr-FR"/>
        </w:rPr>
        <w:t>éléments</w:t>
      </w:r>
      <w:r w:rsidRPr="007B171B">
        <w:rPr>
          <w:lang w:val="fr-FR"/>
        </w:rPr>
        <w:t xml:space="preserve"> </w:t>
      </w:r>
      <w:r w:rsidR="007C3B3A" w:rsidRPr="007B171B">
        <w:rPr>
          <w:lang w:val="fr-FR"/>
        </w:rPr>
        <w:t>d'</w:t>
      </w:r>
      <w:r w:rsidRPr="007B171B">
        <w:rPr>
          <w:lang w:val="fr-FR"/>
        </w:rPr>
        <w:t xml:space="preserve">une téléréunion, tels que les codecs vocaux, audio et vidéo, caractérisés par le débit binaire (fixe ou variable), le débit de trames, la résolution, la suppression du bruit, </w:t>
      </w:r>
      <w:r w:rsidR="00BE5C96" w:rsidRPr="007B171B">
        <w:rPr>
          <w:lang w:val="fr-FR"/>
        </w:rPr>
        <w:t xml:space="preserve">la qualité de la reproduction acoustique, </w:t>
      </w:r>
      <w:r w:rsidRPr="007B171B">
        <w:rPr>
          <w:lang w:val="fr-FR"/>
        </w:rPr>
        <w:t xml:space="preserve">le bruit de fond et les dégradations de synchronisation et de transmission. Il existe également certaines Recommandations sur la manière d'évaluer l'interaction entre ces facteurs. Cependant, dans le cadre d'une téléréunion, ces facteurs doivent être évalués en tenant compte des multiples utilisateurs connectés par l'intermédiaire de liaisons éventuellement asymétriques. L'accent </w:t>
      </w:r>
      <w:r w:rsidR="0027440F" w:rsidRPr="007B171B">
        <w:rPr>
          <w:lang w:val="fr-FR"/>
        </w:rPr>
        <w:t xml:space="preserve">avait été </w:t>
      </w:r>
      <w:r w:rsidRPr="007B171B">
        <w:rPr>
          <w:lang w:val="fr-FR"/>
        </w:rPr>
        <w:t xml:space="preserve">mis </w:t>
      </w:r>
      <w:r w:rsidR="00F3548B" w:rsidRPr="007B171B">
        <w:rPr>
          <w:lang w:val="fr-FR"/>
        </w:rPr>
        <w:t>au départ</w:t>
      </w:r>
      <w:r w:rsidRPr="007B171B">
        <w:rPr>
          <w:lang w:val="fr-FR"/>
        </w:rPr>
        <w:t xml:space="preserve"> sur les stratégies d'évaluation</w:t>
      </w:r>
      <w:r w:rsidR="007C3B3A" w:rsidRPr="007B171B">
        <w:rPr>
          <w:lang w:val="fr-FR"/>
        </w:rPr>
        <w:t xml:space="preserve"> subjective</w:t>
      </w:r>
      <w:r w:rsidRPr="007B171B">
        <w:rPr>
          <w:lang w:val="fr-FR"/>
        </w:rPr>
        <w:t xml:space="preserve">. Les résultats des évaluations effectuées peuvent alors former la base d'une évaluation objective de la qualité des téléréunions et peuvent donner une idée sur les aspects de qualité des services de téléréunion. </w:t>
      </w:r>
    </w:p>
    <w:p w14:paraId="6603BA69" w14:textId="77777777" w:rsidR="006203A0" w:rsidRPr="007B171B" w:rsidRDefault="006203A0" w:rsidP="005F0BBE">
      <w:pPr>
        <w:rPr>
          <w:lang w:val="fr-FR"/>
        </w:rPr>
      </w:pPr>
      <w:r w:rsidRPr="007B171B">
        <w:rPr>
          <w:rFonts w:eastAsia="Times New Roman"/>
          <w:lang w:val="fr-FR"/>
        </w:rPr>
        <w:t>Ainsi, l'évaluation subjective, la modélisation objective et la qualité d'expérience pour le multimédia sont des sujets qui entrent dans le cadre de la Question 10.</w:t>
      </w:r>
    </w:p>
    <w:p w14:paraId="545044EE" w14:textId="034E4F86" w:rsidR="006203A0" w:rsidRPr="007B171B" w:rsidRDefault="006203A0" w:rsidP="005F0BBE">
      <w:pPr>
        <w:rPr>
          <w:lang w:val="fr-FR"/>
        </w:rPr>
      </w:pPr>
      <w:r w:rsidRPr="007B171B">
        <w:rPr>
          <w:lang w:val="fr-FR"/>
        </w:rPr>
        <w:t>Les Recommandations/Suppléments suivants, en vigueur au moment de l'approbation de cette Question, relèvent de celle-ci:</w:t>
      </w:r>
      <w:r w:rsidR="0019684B" w:rsidRPr="007B171B">
        <w:rPr>
          <w:lang w:val="fr-FR"/>
        </w:rPr>
        <w:t xml:space="preserve"> </w:t>
      </w:r>
      <w:r w:rsidR="00553063" w:rsidRPr="007B171B">
        <w:rPr>
          <w:lang w:val="fr-FR"/>
        </w:rPr>
        <w:t xml:space="preserve">UIT-T </w:t>
      </w:r>
      <w:r w:rsidRPr="007B171B">
        <w:rPr>
          <w:lang w:val="fr-FR"/>
        </w:rPr>
        <w:t>P.1301, P.</w:t>
      </w:r>
      <w:r w:rsidRPr="007B171B">
        <w:rPr>
          <w:rFonts w:eastAsia="Times New Roman"/>
          <w:lang w:val="fr-FR"/>
        </w:rPr>
        <w:t xml:space="preserve"> 1302, P.1305, </w:t>
      </w:r>
      <w:r w:rsidR="009909E1" w:rsidRPr="007B171B">
        <w:rPr>
          <w:rFonts w:eastAsia="Times New Roman"/>
          <w:lang w:val="fr-FR"/>
        </w:rPr>
        <w:t xml:space="preserve">P.1310, </w:t>
      </w:r>
      <w:r w:rsidRPr="007B171B">
        <w:rPr>
          <w:rFonts w:eastAsia="Times New Roman"/>
          <w:lang w:val="fr-FR"/>
        </w:rPr>
        <w:t>P.1311, P.1312, P Suppl. 26.</w:t>
      </w:r>
    </w:p>
    <w:p w14:paraId="267144AA" w14:textId="2B6B6C75" w:rsidR="006203A0" w:rsidRPr="007B171B" w:rsidRDefault="00870374" w:rsidP="005F0BBE">
      <w:pPr>
        <w:pStyle w:val="Heading3"/>
        <w:rPr>
          <w:lang w:val="fr-FR"/>
        </w:rPr>
      </w:pPr>
      <w:r w:rsidRPr="007B171B">
        <w:rPr>
          <w:lang w:val="fr-FR"/>
        </w:rPr>
        <w:t>H</w:t>
      </w:r>
      <w:r w:rsidR="006203A0" w:rsidRPr="007B171B">
        <w:rPr>
          <w:lang w:val="fr-FR"/>
        </w:rPr>
        <w:t>.2</w:t>
      </w:r>
      <w:r w:rsidR="006203A0" w:rsidRPr="007B171B">
        <w:rPr>
          <w:lang w:val="fr-FR"/>
        </w:rPr>
        <w:tab/>
        <w:t>Question</w:t>
      </w:r>
    </w:p>
    <w:p w14:paraId="6263FE4E" w14:textId="77777777" w:rsidR="006203A0" w:rsidRPr="007B171B" w:rsidRDefault="006203A0" w:rsidP="005F0BBE">
      <w:pPr>
        <w:rPr>
          <w:lang w:val="fr-FR"/>
        </w:rPr>
      </w:pPr>
      <w:r w:rsidRPr="007B171B">
        <w:rPr>
          <w:lang w:val="fr-FR"/>
        </w:rPr>
        <w:t>Les sujets à étudier sont notamment les suivants (la liste n'étant pas exhaustive):</w:t>
      </w:r>
    </w:p>
    <w:p w14:paraId="311FDA4B" w14:textId="6CCD7F10" w:rsidR="006203A0" w:rsidRPr="007B171B" w:rsidRDefault="006203A0" w:rsidP="005F0BBE">
      <w:pPr>
        <w:pStyle w:val="enumlev1"/>
        <w:rPr>
          <w:lang w:val="fr-FR"/>
        </w:rPr>
      </w:pPr>
      <w:r w:rsidRPr="007B171B">
        <w:rPr>
          <w:lang w:val="fr-FR"/>
        </w:rPr>
        <w:t>–</w:t>
      </w:r>
      <w:r w:rsidRPr="007B171B">
        <w:rPr>
          <w:lang w:val="fr-FR"/>
        </w:rPr>
        <w:tab/>
        <w:t>Comment peut-on évaluer la qualité d'expérience des téléréunions audio</w:t>
      </w:r>
      <w:r w:rsidR="008B023F" w:rsidRPr="007B171B">
        <w:rPr>
          <w:lang w:val="fr-FR"/>
        </w:rPr>
        <w:t>,</w:t>
      </w:r>
      <w:r w:rsidRPr="007B171B">
        <w:rPr>
          <w:lang w:val="fr-FR"/>
        </w:rPr>
        <w:t xml:space="preserve"> audiovisuelles </w:t>
      </w:r>
      <w:r w:rsidR="008B023F" w:rsidRPr="007B171B">
        <w:rPr>
          <w:lang w:val="fr-FR"/>
        </w:rPr>
        <w:t xml:space="preserve">et </w:t>
      </w:r>
      <w:r w:rsidR="00395869" w:rsidRPr="007B171B">
        <w:rPr>
          <w:lang w:val="fr-FR"/>
        </w:rPr>
        <w:t xml:space="preserve">de réalité </w:t>
      </w:r>
      <w:r w:rsidR="00CD77E6" w:rsidRPr="007B171B">
        <w:rPr>
          <w:lang w:val="fr-FR"/>
        </w:rPr>
        <w:t>étendue</w:t>
      </w:r>
      <w:r w:rsidR="008B023F" w:rsidRPr="007B171B">
        <w:rPr>
          <w:lang w:val="fr-FR"/>
        </w:rPr>
        <w:t xml:space="preserve"> </w:t>
      </w:r>
      <w:r w:rsidRPr="007B171B">
        <w:rPr>
          <w:lang w:val="fr-FR"/>
        </w:rPr>
        <w:t>à plusieurs participants?</w:t>
      </w:r>
    </w:p>
    <w:p w14:paraId="3E351072" w14:textId="77777777" w:rsidR="006203A0" w:rsidRPr="007B171B" w:rsidRDefault="006203A0" w:rsidP="005F0BBE">
      <w:pPr>
        <w:pStyle w:val="enumlev1"/>
        <w:rPr>
          <w:lang w:val="fr-FR"/>
        </w:rPr>
      </w:pPr>
      <w:r w:rsidRPr="007B171B">
        <w:rPr>
          <w:lang w:val="fr-FR"/>
        </w:rPr>
        <w:t>–</w:t>
      </w:r>
      <w:r w:rsidRPr="007B171B">
        <w:rPr>
          <w:lang w:val="fr-FR"/>
        </w:rPr>
        <w:tab/>
        <w:t>Quelle incidence ont sur la qualité les différents moyens employés pour se connecter à une téléconférence?</w:t>
      </w:r>
    </w:p>
    <w:p w14:paraId="14C4BFDB" w14:textId="1AE6BE93" w:rsidR="006203A0" w:rsidRPr="007B171B" w:rsidRDefault="006203A0" w:rsidP="005F0BBE">
      <w:pPr>
        <w:pStyle w:val="enumlev1"/>
        <w:rPr>
          <w:lang w:val="fr-FR"/>
        </w:rPr>
      </w:pPr>
      <w:r w:rsidRPr="007B171B">
        <w:rPr>
          <w:lang w:val="fr-FR"/>
        </w:rPr>
        <w:t>–</w:t>
      </w:r>
      <w:r w:rsidRPr="007B171B">
        <w:rPr>
          <w:lang w:val="fr-FR"/>
        </w:rPr>
        <w:tab/>
      </w:r>
      <w:r w:rsidR="00553063" w:rsidRPr="007B171B">
        <w:rPr>
          <w:lang w:val="fr-FR"/>
        </w:rPr>
        <w:t>Quels sont les effets</w:t>
      </w:r>
      <w:r w:rsidRPr="007B171B">
        <w:rPr>
          <w:lang w:val="fr-FR"/>
        </w:rPr>
        <w:t xml:space="preserve"> sur la qualité lorsque plusieurs utilisateurs sont connectés à une téléréunion depuis un seul et même endroit, depuis plusieurs endroits ou par l'intermédiaire de liaisons de qualité très différentes?</w:t>
      </w:r>
    </w:p>
    <w:p w14:paraId="5B00F140" w14:textId="77777777" w:rsidR="006203A0" w:rsidRPr="007B171B" w:rsidRDefault="006203A0" w:rsidP="005F0BBE">
      <w:pPr>
        <w:pStyle w:val="enumlev1"/>
        <w:rPr>
          <w:lang w:val="fr-FR"/>
        </w:rPr>
      </w:pPr>
      <w:r w:rsidRPr="007B171B">
        <w:rPr>
          <w:lang w:val="fr-FR"/>
        </w:rPr>
        <w:lastRenderedPageBreak/>
        <w:t>–</w:t>
      </w:r>
      <w:r w:rsidRPr="007B171B">
        <w:rPr>
          <w:lang w:val="fr-FR"/>
        </w:rPr>
        <w:tab/>
        <w:t xml:space="preserve">Quels sont les aspects de la qualité des communications qu'il faut traiter dans le cas de l'interaction entre plusieurs participants par l'intermédiaire de liaisons avec retard, ou avec des ressources audio et vidéo limitées? </w:t>
      </w:r>
    </w:p>
    <w:p w14:paraId="4E340309" w14:textId="5B51D878" w:rsidR="006203A0" w:rsidRPr="007B171B" w:rsidRDefault="006203A0" w:rsidP="005F0BBE">
      <w:pPr>
        <w:pStyle w:val="enumlev1"/>
        <w:rPr>
          <w:lang w:val="fr-FR"/>
        </w:rPr>
      </w:pPr>
      <w:r w:rsidRPr="007B171B">
        <w:rPr>
          <w:lang w:val="fr-FR"/>
        </w:rPr>
        <w:t>–</w:t>
      </w:r>
      <w:r w:rsidRPr="007B171B">
        <w:rPr>
          <w:lang w:val="fr-FR"/>
        </w:rPr>
        <w:tab/>
        <w:t>Comment peut-on quantifier les différents aspects de la qualité des téléréunions et comment peut-on évaluer, à l'aide de méthodes d'évaluation</w:t>
      </w:r>
      <w:r w:rsidR="00BF3649" w:rsidRPr="007B171B">
        <w:rPr>
          <w:lang w:val="fr-FR"/>
        </w:rPr>
        <w:t xml:space="preserve"> subjective et objective</w:t>
      </w:r>
      <w:r w:rsidR="008F22C3" w:rsidRPr="007B171B">
        <w:rPr>
          <w:lang w:val="fr-FR"/>
        </w:rPr>
        <w:t xml:space="preserve"> normalisées</w:t>
      </w:r>
      <w:r w:rsidRPr="007B171B">
        <w:rPr>
          <w:lang w:val="fr-FR"/>
        </w:rPr>
        <w:t xml:space="preserve">, leur importance relative pour la qualité de la téléréunion en général? </w:t>
      </w:r>
    </w:p>
    <w:p w14:paraId="3C65417E" w14:textId="00EDDDED" w:rsidR="006203A0" w:rsidRPr="007B171B" w:rsidRDefault="006203A0" w:rsidP="005F0BBE">
      <w:pPr>
        <w:pStyle w:val="enumlev1"/>
        <w:rPr>
          <w:lang w:val="fr-FR"/>
        </w:rPr>
      </w:pPr>
      <w:r w:rsidRPr="007B171B">
        <w:rPr>
          <w:lang w:val="fr-FR"/>
        </w:rPr>
        <w:t>–</w:t>
      </w:r>
      <w:r w:rsidRPr="007B171B">
        <w:rPr>
          <w:lang w:val="fr-FR"/>
        </w:rPr>
        <w:tab/>
        <w:t xml:space="preserve">Comment les méthodes d'évaluation </w:t>
      </w:r>
      <w:r w:rsidR="005819D8" w:rsidRPr="007B171B">
        <w:rPr>
          <w:lang w:val="fr-FR"/>
        </w:rPr>
        <w:t>des</w:t>
      </w:r>
      <w:r w:rsidRPr="007B171B">
        <w:rPr>
          <w:lang w:val="fr-FR"/>
        </w:rPr>
        <w:t xml:space="preserve"> téléréunion</w:t>
      </w:r>
      <w:r w:rsidR="005819D8" w:rsidRPr="007B171B">
        <w:rPr>
          <w:lang w:val="fr-FR"/>
        </w:rPr>
        <w:t>s</w:t>
      </w:r>
      <w:r w:rsidRPr="007B171B">
        <w:rPr>
          <w:lang w:val="fr-FR"/>
        </w:rPr>
        <w:t xml:space="preserve"> s'adaptent-elles en fonction du nombre de participants?</w:t>
      </w:r>
    </w:p>
    <w:p w14:paraId="138E54B8" w14:textId="5AB43BFE" w:rsidR="006203A0" w:rsidRPr="007B171B" w:rsidRDefault="006203A0" w:rsidP="005F0BBE">
      <w:pPr>
        <w:pStyle w:val="enumlev1"/>
        <w:rPr>
          <w:lang w:val="fr-FR"/>
        </w:rPr>
      </w:pPr>
      <w:r w:rsidRPr="007B171B">
        <w:rPr>
          <w:lang w:val="fr-FR"/>
        </w:rPr>
        <w:t>–</w:t>
      </w:r>
      <w:r w:rsidRPr="007B171B">
        <w:rPr>
          <w:lang w:val="fr-FR"/>
        </w:rPr>
        <w:tab/>
        <w:t xml:space="preserve">Quels critères de qualité de fonctionnement faut-il examiner </w:t>
      </w:r>
      <w:r w:rsidR="005819D8" w:rsidRPr="007B171B">
        <w:rPr>
          <w:lang w:val="fr-FR"/>
        </w:rPr>
        <w:t>pour</w:t>
      </w:r>
      <w:r w:rsidRPr="007B171B">
        <w:rPr>
          <w:lang w:val="fr-FR"/>
        </w:rPr>
        <w:t xml:space="preserve"> les </w:t>
      </w:r>
      <w:r w:rsidR="00C34F0E" w:rsidRPr="007B171B">
        <w:rPr>
          <w:lang w:val="fr-FR"/>
        </w:rPr>
        <w:t>téléréunions</w:t>
      </w:r>
      <w:r w:rsidRPr="007B171B">
        <w:rPr>
          <w:lang w:val="fr-FR"/>
        </w:rPr>
        <w:t xml:space="preserve"> dans le contexte d'une collaboration en groupe?</w:t>
      </w:r>
    </w:p>
    <w:p w14:paraId="5654D76E" w14:textId="1212A9D4" w:rsidR="006203A0" w:rsidRPr="007B171B" w:rsidRDefault="006203A0" w:rsidP="005F0BBE">
      <w:pPr>
        <w:pStyle w:val="enumlev1"/>
        <w:keepLines/>
        <w:rPr>
          <w:lang w:val="fr-FR"/>
        </w:rPr>
      </w:pPr>
      <w:r w:rsidRPr="007B171B">
        <w:rPr>
          <w:lang w:val="fr-FR"/>
        </w:rPr>
        <w:t>–</w:t>
      </w:r>
      <w:r w:rsidRPr="007B171B">
        <w:rPr>
          <w:lang w:val="fr-FR"/>
        </w:rPr>
        <w:tab/>
        <w:t>Comment peut-on évaluer le son spatial et la vidéo dans une</w:t>
      </w:r>
      <w:r w:rsidR="001A1DBF" w:rsidRPr="007B171B">
        <w:rPr>
          <w:lang w:val="fr-FR"/>
        </w:rPr>
        <w:t xml:space="preserve"> téléréunion (</w:t>
      </w:r>
      <w:r w:rsidRPr="007B171B">
        <w:rPr>
          <w:lang w:val="fr-FR"/>
        </w:rPr>
        <w:t xml:space="preserve">reproduction sonore au moyen de casques ou de haut-parleurs </w:t>
      </w:r>
      <w:r w:rsidR="005819D8" w:rsidRPr="007B171B">
        <w:rPr>
          <w:lang w:val="fr-FR"/>
        </w:rPr>
        <w:t xml:space="preserve">avec </w:t>
      </w:r>
      <w:r w:rsidRPr="007B171B">
        <w:rPr>
          <w:lang w:val="fr-FR"/>
        </w:rPr>
        <w:t xml:space="preserve">des problèmes </w:t>
      </w:r>
      <w:r w:rsidR="005819D8" w:rsidRPr="007B171B">
        <w:rPr>
          <w:lang w:val="fr-FR"/>
        </w:rPr>
        <w:t>comme le positionnement</w:t>
      </w:r>
      <w:r w:rsidRPr="007B171B">
        <w:rPr>
          <w:lang w:val="fr-FR"/>
        </w:rPr>
        <w:t xml:space="preserve"> des microphones, la</w:t>
      </w:r>
      <w:r w:rsidR="0019684B" w:rsidRPr="007B171B">
        <w:rPr>
          <w:lang w:val="fr-FR"/>
        </w:rPr>
        <w:t xml:space="preserve"> </w:t>
      </w:r>
      <w:r w:rsidRPr="007B171B">
        <w:rPr>
          <w:lang w:val="fr-FR"/>
        </w:rPr>
        <w:t>suppression de l'écho, le réglage de la caméra, les conditions d'éclairage, etc.)?</w:t>
      </w:r>
    </w:p>
    <w:p w14:paraId="0FD986D5" w14:textId="202159FE" w:rsidR="006203A0" w:rsidRPr="007B171B" w:rsidRDefault="006203A0" w:rsidP="005F0BBE">
      <w:pPr>
        <w:pStyle w:val="enumlev1"/>
        <w:rPr>
          <w:lang w:val="fr-FR"/>
        </w:rPr>
      </w:pPr>
      <w:r w:rsidRPr="007B171B">
        <w:rPr>
          <w:lang w:val="fr-FR"/>
        </w:rPr>
        <w:t>–</w:t>
      </w:r>
      <w:r w:rsidRPr="007B171B">
        <w:rPr>
          <w:lang w:val="fr-FR"/>
        </w:rPr>
        <w:tab/>
        <w:t>Quels rôles respectifs la transmission, la passerelle ou le serveur de conférence et les équipements terminaux utilisés ont</w:t>
      </w:r>
      <w:r w:rsidRPr="007B171B">
        <w:rPr>
          <w:lang w:val="fr-FR"/>
        </w:rPr>
        <w:noBreakHyphen/>
        <w:t>ils dans la perception de la qualité, par rapport à l'expérience de l'utilisateur du service?</w:t>
      </w:r>
    </w:p>
    <w:p w14:paraId="27165420" w14:textId="14F3F134" w:rsidR="006203A0" w:rsidRPr="007B171B" w:rsidRDefault="006203A0" w:rsidP="005F0BBE">
      <w:pPr>
        <w:pStyle w:val="enumlev1"/>
        <w:rPr>
          <w:lang w:val="fr-FR"/>
        </w:rPr>
      </w:pPr>
      <w:r w:rsidRPr="007B171B">
        <w:rPr>
          <w:lang w:val="fr-FR"/>
        </w:rPr>
        <w:t>–</w:t>
      </w:r>
      <w:r w:rsidRPr="007B171B">
        <w:rPr>
          <w:lang w:val="fr-FR"/>
        </w:rPr>
        <w:tab/>
        <w:t>Quelle est l'incidence supplémentaire d'un support de données, tel que des diapositives de présentation, sur la perception de l'utilisateur?</w:t>
      </w:r>
    </w:p>
    <w:p w14:paraId="3C7DB227" w14:textId="7D488AF7" w:rsidR="008B023F" w:rsidRPr="007B171B" w:rsidRDefault="008B023F" w:rsidP="005F0BBE">
      <w:pPr>
        <w:pStyle w:val="enumlev1"/>
        <w:rPr>
          <w:lang w:val="fr-FR"/>
        </w:rPr>
      </w:pPr>
      <w:r w:rsidRPr="007B171B">
        <w:rPr>
          <w:lang w:val="fr-FR"/>
        </w:rPr>
        <w:t>–</w:t>
      </w:r>
      <w:r w:rsidRPr="007B171B">
        <w:rPr>
          <w:lang w:val="fr-FR"/>
        </w:rPr>
        <w:tab/>
      </w:r>
      <w:r w:rsidR="002C0835" w:rsidRPr="007B171B">
        <w:rPr>
          <w:lang w:val="fr-FR"/>
        </w:rPr>
        <w:t xml:space="preserve">Quels sont les nouveaux défis </w:t>
      </w:r>
      <w:r w:rsidR="005819D8" w:rsidRPr="007B171B">
        <w:rPr>
          <w:lang w:val="fr-FR"/>
        </w:rPr>
        <w:t>que</w:t>
      </w:r>
      <w:r w:rsidR="002C0835" w:rsidRPr="007B171B">
        <w:rPr>
          <w:lang w:val="fr-FR"/>
        </w:rPr>
        <w:t xml:space="preserve"> pose l'utilisation des technologies de réalité </w:t>
      </w:r>
      <w:r w:rsidR="00436E86" w:rsidRPr="007B171B">
        <w:rPr>
          <w:lang w:val="fr-FR"/>
        </w:rPr>
        <w:t>étendue</w:t>
      </w:r>
      <w:r w:rsidR="002C0835" w:rsidRPr="007B171B">
        <w:rPr>
          <w:lang w:val="fr-FR"/>
        </w:rPr>
        <w:t xml:space="preserve"> pour les téléréunions?</w:t>
      </w:r>
    </w:p>
    <w:p w14:paraId="6D7904C5" w14:textId="65F8EA2E" w:rsidR="008B023F" w:rsidRPr="007B171B" w:rsidRDefault="008B023F" w:rsidP="005F0BBE">
      <w:pPr>
        <w:pStyle w:val="enumlev1"/>
        <w:rPr>
          <w:lang w:val="fr-FR"/>
        </w:rPr>
      </w:pPr>
      <w:r w:rsidRPr="007B171B">
        <w:rPr>
          <w:lang w:val="fr-FR"/>
        </w:rPr>
        <w:t>–</w:t>
      </w:r>
      <w:r w:rsidRPr="007B171B">
        <w:rPr>
          <w:lang w:val="fr-FR"/>
        </w:rPr>
        <w:tab/>
      </w:r>
      <w:r w:rsidR="002C0835" w:rsidRPr="007B171B">
        <w:rPr>
          <w:lang w:val="fr-FR"/>
        </w:rPr>
        <w:t xml:space="preserve">Quelles mesures, outre les notes de qualité conventionnelles (par exemple: caractéristiques de la communication, effort cognitif ou exécution de la tâche), faudrait-il prendre en compte </w:t>
      </w:r>
      <w:r w:rsidR="00436E86" w:rsidRPr="007B171B">
        <w:rPr>
          <w:lang w:val="fr-FR"/>
        </w:rPr>
        <w:t xml:space="preserve">pour </w:t>
      </w:r>
      <w:r w:rsidR="002C0835" w:rsidRPr="007B171B">
        <w:rPr>
          <w:lang w:val="fr-FR"/>
        </w:rPr>
        <w:t>effectuer une évaluation complète de la qualité d'une téléréunion?</w:t>
      </w:r>
      <w:r w:rsidRPr="007B171B">
        <w:rPr>
          <w:lang w:val="fr-FR"/>
        </w:rPr>
        <w:t xml:space="preserve"> </w:t>
      </w:r>
    </w:p>
    <w:p w14:paraId="1EA612B0" w14:textId="7F4B98E0" w:rsidR="006203A0" w:rsidRPr="007B171B" w:rsidRDefault="00870374" w:rsidP="005F0BBE">
      <w:pPr>
        <w:pStyle w:val="Heading3"/>
        <w:rPr>
          <w:lang w:val="fr-FR"/>
        </w:rPr>
      </w:pPr>
      <w:r w:rsidRPr="007B171B">
        <w:rPr>
          <w:lang w:val="fr-FR"/>
        </w:rPr>
        <w:t>H</w:t>
      </w:r>
      <w:r w:rsidR="006203A0" w:rsidRPr="007B171B">
        <w:rPr>
          <w:lang w:val="fr-FR"/>
        </w:rPr>
        <w:t>.3</w:t>
      </w:r>
      <w:r w:rsidR="006203A0" w:rsidRPr="007B171B">
        <w:rPr>
          <w:lang w:val="fr-FR"/>
        </w:rPr>
        <w:tab/>
        <w:t>Tâches</w:t>
      </w:r>
    </w:p>
    <w:p w14:paraId="6427B337" w14:textId="77777777" w:rsidR="006203A0" w:rsidRPr="007B171B" w:rsidRDefault="006203A0" w:rsidP="005F0BBE">
      <w:pPr>
        <w:rPr>
          <w:lang w:val="fr-FR"/>
        </w:rPr>
      </w:pPr>
      <w:r w:rsidRPr="007B171B">
        <w:rPr>
          <w:lang w:val="fr-FR"/>
        </w:rPr>
        <w:t>Les tâches sont notamment les suivantes (la liste n'étant pas exhaustive):</w:t>
      </w:r>
    </w:p>
    <w:p w14:paraId="6213378B" w14:textId="411E0843" w:rsidR="006203A0" w:rsidRPr="007B171B" w:rsidRDefault="006203A0" w:rsidP="005F0BBE">
      <w:pPr>
        <w:pStyle w:val="enumlev1"/>
        <w:rPr>
          <w:lang w:val="fr-FR"/>
        </w:rPr>
      </w:pPr>
      <w:r w:rsidRPr="007B171B">
        <w:rPr>
          <w:lang w:val="fr-FR"/>
        </w:rPr>
        <w:t>–</w:t>
      </w:r>
      <w:r w:rsidRPr="007B171B">
        <w:rPr>
          <w:lang w:val="fr-FR"/>
        </w:rPr>
        <w:tab/>
      </w:r>
      <w:r w:rsidR="00D65104" w:rsidRPr="007B171B">
        <w:rPr>
          <w:lang w:val="fr-FR"/>
        </w:rPr>
        <w:t xml:space="preserve">La mise à jour </w:t>
      </w:r>
      <w:r w:rsidR="00CC36D6" w:rsidRPr="007B171B">
        <w:rPr>
          <w:lang w:val="fr-FR"/>
        </w:rPr>
        <w:t>de la</w:t>
      </w:r>
      <w:r w:rsidRPr="007B171B">
        <w:rPr>
          <w:lang w:val="fr-FR"/>
        </w:rPr>
        <w:t xml:space="preserve"> Recommandation </w:t>
      </w:r>
      <w:r w:rsidR="00D65104" w:rsidRPr="007B171B">
        <w:rPr>
          <w:lang w:val="fr-FR"/>
        </w:rPr>
        <w:t xml:space="preserve">UIT-T </w:t>
      </w:r>
      <w:r w:rsidR="008B023F" w:rsidRPr="007B171B">
        <w:rPr>
          <w:lang w:val="fr-FR"/>
        </w:rPr>
        <w:t xml:space="preserve">P.1301 </w:t>
      </w:r>
      <w:r w:rsidRPr="007B171B">
        <w:rPr>
          <w:lang w:val="fr-FR"/>
        </w:rPr>
        <w:t>sur la manière de quantifier subjectivement la qualité des téléréunions audio et audiovisuelles à plusieurs participants qui emploient différents types de connexion à la réunion.</w:t>
      </w:r>
    </w:p>
    <w:p w14:paraId="1646C549" w14:textId="369234FB" w:rsidR="006203A0" w:rsidRPr="007B171B" w:rsidRDefault="006203A0" w:rsidP="005F0BBE">
      <w:pPr>
        <w:pStyle w:val="enumlev1"/>
        <w:rPr>
          <w:lang w:val="fr-FR"/>
        </w:rPr>
      </w:pPr>
      <w:r w:rsidRPr="007B171B">
        <w:rPr>
          <w:lang w:val="fr-FR"/>
        </w:rPr>
        <w:t>–</w:t>
      </w:r>
      <w:r w:rsidRPr="007B171B">
        <w:rPr>
          <w:lang w:val="fr-FR"/>
        </w:rPr>
        <w:tab/>
      </w:r>
      <w:r w:rsidR="00CC36D6" w:rsidRPr="007B171B">
        <w:rPr>
          <w:lang w:val="fr-FR"/>
        </w:rPr>
        <w:t xml:space="preserve">La mise à jour de la Recommandation UIT-T </w:t>
      </w:r>
      <w:r w:rsidR="008B023F" w:rsidRPr="007B171B">
        <w:rPr>
          <w:lang w:val="fr-FR"/>
        </w:rPr>
        <w:t xml:space="preserve">P.1305 </w:t>
      </w:r>
      <w:r w:rsidRPr="007B171B">
        <w:rPr>
          <w:lang w:val="fr-FR"/>
        </w:rPr>
        <w:t>sur la manière dont les différentes durées de transmission pour les différents participants influent sur la qualité de la réunion. Il est nécessaire de définir des tâches spécifiques concernant les essais pour les méthodes d'évaluation des téléréunions audio et audiovisuelles interactives à plusieurs participants.</w:t>
      </w:r>
    </w:p>
    <w:p w14:paraId="340B49AD" w14:textId="308B6FB3" w:rsidR="006203A0" w:rsidRPr="007B171B" w:rsidRDefault="006203A0" w:rsidP="005F0BBE">
      <w:pPr>
        <w:pStyle w:val="enumlev1"/>
        <w:rPr>
          <w:lang w:val="fr-FR"/>
        </w:rPr>
      </w:pPr>
      <w:r w:rsidRPr="007B171B">
        <w:rPr>
          <w:lang w:val="fr-FR"/>
        </w:rPr>
        <w:t>–</w:t>
      </w:r>
      <w:r w:rsidRPr="007B171B">
        <w:rPr>
          <w:lang w:val="fr-FR"/>
        </w:rPr>
        <w:tab/>
      </w:r>
      <w:r w:rsidR="00CC36D6" w:rsidRPr="007B171B">
        <w:rPr>
          <w:lang w:val="fr-FR"/>
        </w:rPr>
        <w:t xml:space="preserve">La mise à jour de la Recommandation UIT-T </w:t>
      </w:r>
      <w:r w:rsidR="008B023F" w:rsidRPr="007B171B">
        <w:rPr>
          <w:lang w:val="fr-FR"/>
        </w:rPr>
        <w:t xml:space="preserve">P.1302 </w:t>
      </w:r>
      <w:r w:rsidRPr="007B171B">
        <w:rPr>
          <w:lang w:val="fr-FR"/>
        </w:rPr>
        <w:t xml:space="preserve">sur les méthodes subjectives et objectives applicables aux essais de simulation de la conversation, dans le cadre desquels est mesurée la qualité d'appel audio et audiovisuelle. </w:t>
      </w:r>
    </w:p>
    <w:p w14:paraId="3016489E" w14:textId="2AD80971" w:rsidR="006203A0" w:rsidRPr="007B171B" w:rsidRDefault="006203A0" w:rsidP="005F0BBE">
      <w:pPr>
        <w:pStyle w:val="enumlev1"/>
        <w:rPr>
          <w:lang w:val="fr-FR"/>
        </w:rPr>
      </w:pPr>
      <w:r w:rsidRPr="007B171B">
        <w:rPr>
          <w:lang w:val="fr-FR"/>
        </w:rPr>
        <w:t>–</w:t>
      </w:r>
      <w:r w:rsidRPr="007B171B">
        <w:rPr>
          <w:lang w:val="fr-FR"/>
        </w:rPr>
        <w:tab/>
      </w:r>
      <w:r w:rsidR="00CC36D6" w:rsidRPr="007B171B">
        <w:rPr>
          <w:lang w:val="fr-FR"/>
        </w:rPr>
        <w:t xml:space="preserve">La mise à jour </w:t>
      </w:r>
      <w:r w:rsidR="00FD217A" w:rsidRPr="007B171B">
        <w:rPr>
          <w:lang w:val="fr-FR"/>
        </w:rPr>
        <w:t>d'une</w:t>
      </w:r>
      <w:r w:rsidR="00CC36D6" w:rsidRPr="007B171B">
        <w:rPr>
          <w:lang w:val="fr-FR"/>
        </w:rPr>
        <w:t xml:space="preserve"> série de Recommandations</w:t>
      </w:r>
      <w:r w:rsidR="0019684B" w:rsidRPr="007B171B">
        <w:rPr>
          <w:lang w:val="fr-FR"/>
        </w:rPr>
        <w:t xml:space="preserve"> </w:t>
      </w:r>
      <w:r w:rsidR="00FD217A" w:rsidRPr="007B171B">
        <w:rPr>
          <w:lang w:val="fr-FR"/>
        </w:rPr>
        <w:t>(</w:t>
      </w:r>
      <w:r w:rsidR="00C11F1A" w:rsidRPr="007B171B">
        <w:rPr>
          <w:lang w:val="fr-FR"/>
        </w:rPr>
        <w:t xml:space="preserve">UIT-T </w:t>
      </w:r>
      <w:r w:rsidR="008B023F" w:rsidRPr="007B171B">
        <w:rPr>
          <w:lang w:val="fr-FR"/>
        </w:rPr>
        <w:t xml:space="preserve">P.1310, </w:t>
      </w:r>
      <w:r w:rsidR="00C11F1A" w:rsidRPr="007B171B">
        <w:rPr>
          <w:lang w:val="fr-FR"/>
        </w:rPr>
        <w:t xml:space="preserve">UIT-T </w:t>
      </w:r>
      <w:r w:rsidR="008B023F" w:rsidRPr="007B171B">
        <w:rPr>
          <w:lang w:val="fr-FR"/>
        </w:rPr>
        <w:t>P.1311</w:t>
      </w:r>
      <w:r w:rsidR="00AA2E3E" w:rsidRPr="007B171B">
        <w:rPr>
          <w:lang w:val="fr-FR"/>
        </w:rPr>
        <w:t xml:space="preserve"> et</w:t>
      </w:r>
      <w:r w:rsidR="008B023F" w:rsidRPr="007B171B">
        <w:rPr>
          <w:lang w:val="fr-FR"/>
        </w:rPr>
        <w:t xml:space="preserve"> </w:t>
      </w:r>
      <w:r w:rsidR="00C11F1A" w:rsidRPr="007B171B">
        <w:rPr>
          <w:lang w:val="fr-FR"/>
        </w:rPr>
        <w:t>UIT</w:t>
      </w:r>
      <w:r w:rsidR="0019684B" w:rsidRPr="007B171B">
        <w:rPr>
          <w:lang w:val="fr-FR"/>
        </w:rPr>
        <w:noBreakHyphen/>
      </w:r>
      <w:r w:rsidR="00C11F1A" w:rsidRPr="007B171B">
        <w:rPr>
          <w:lang w:val="fr-FR"/>
        </w:rPr>
        <w:t>T</w:t>
      </w:r>
      <w:r w:rsidR="0019684B" w:rsidRPr="007B171B">
        <w:rPr>
          <w:lang w:val="fr-FR"/>
        </w:rPr>
        <w:t> </w:t>
      </w:r>
      <w:r w:rsidR="008B023F" w:rsidRPr="007B171B">
        <w:rPr>
          <w:lang w:val="fr-FR"/>
        </w:rPr>
        <w:t>P.1312</w:t>
      </w:r>
      <w:r w:rsidR="00FD217A" w:rsidRPr="007B171B">
        <w:rPr>
          <w:lang w:val="fr-FR"/>
        </w:rPr>
        <w:t>)</w:t>
      </w:r>
      <w:r w:rsidR="008B023F" w:rsidRPr="007B171B">
        <w:rPr>
          <w:lang w:val="fr-FR"/>
        </w:rPr>
        <w:t xml:space="preserve"> </w:t>
      </w:r>
      <w:r w:rsidRPr="007B171B">
        <w:rPr>
          <w:lang w:val="fr-FR"/>
        </w:rPr>
        <w:t>sur la manière d'évaluer la qualité perçue lors de réunions utilisant le son spatial. Les méthodes devraient pouvoir s'appliquer aux systèmes d'écoute avec casques et haut-parleurs.</w:t>
      </w:r>
    </w:p>
    <w:p w14:paraId="4C3FF48B" w14:textId="77777777" w:rsidR="006203A0" w:rsidRPr="007B171B" w:rsidRDefault="006203A0" w:rsidP="005F0BBE">
      <w:pPr>
        <w:pStyle w:val="enumlev1"/>
        <w:rPr>
          <w:lang w:val="fr-FR"/>
        </w:rPr>
      </w:pPr>
      <w:r w:rsidRPr="007B171B">
        <w:rPr>
          <w:lang w:val="fr-FR"/>
        </w:rPr>
        <w:t>–</w:t>
      </w:r>
      <w:r w:rsidRPr="007B171B">
        <w:rPr>
          <w:lang w:val="fr-FR"/>
        </w:rPr>
        <w:tab/>
        <w:t>L'élaboration d'une Recommandation sur l'utilisation de repères auditifs et visuels pour les téléréunions de haute qualité dans différents contextes d'application tels que les réunions d'affaires et les réunions privées (y compris, par exemple, des aspects comme le contact visuel et d'autres repères visuels, compte tenu notamment des caractéristiques techniques comme la taille de l'écran).</w:t>
      </w:r>
    </w:p>
    <w:p w14:paraId="19396B42" w14:textId="40DDCE42" w:rsidR="006203A0" w:rsidRPr="007B171B" w:rsidRDefault="006203A0" w:rsidP="005F0BBE">
      <w:pPr>
        <w:pStyle w:val="enumlev1"/>
        <w:rPr>
          <w:lang w:val="fr-FR"/>
        </w:rPr>
      </w:pPr>
      <w:r w:rsidRPr="007B171B">
        <w:rPr>
          <w:lang w:val="fr-FR"/>
        </w:rPr>
        <w:lastRenderedPageBreak/>
        <w:t>–</w:t>
      </w:r>
      <w:r w:rsidRPr="007B171B">
        <w:rPr>
          <w:lang w:val="fr-FR"/>
        </w:rPr>
        <w:tab/>
        <w:t>L'élaboration d'une Recommandation sur la manière dont l'incidence, sur le plan de la qualité, des différents éléments constitutifs d'une téléréunion qui ont été testés séparément, peut</w:t>
      </w:r>
      <w:r w:rsidR="00C11F1A" w:rsidRPr="007B171B">
        <w:rPr>
          <w:lang w:val="fr-FR"/>
        </w:rPr>
        <w:t xml:space="preserve"> </w:t>
      </w:r>
      <w:r w:rsidRPr="007B171B">
        <w:rPr>
          <w:lang w:val="fr-FR"/>
        </w:rPr>
        <w:t>être pondérée de manière à fournir une valeur globale pour la qualité de la téléréunion.</w:t>
      </w:r>
    </w:p>
    <w:p w14:paraId="76D9E41D" w14:textId="0964D340" w:rsidR="008B023F" w:rsidRPr="007B171B" w:rsidRDefault="008B023F" w:rsidP="005F0BBE">
      <w:pPr>
        <w:pStyle w:val="enumlev1"/>
        <w:rPr>
          <w:lang w:val="fr-FR"/>
        </w:rPr>
      </w:pPr>
      <w:r w:rsidRPr="007B171B">
        <w:rPr>
          <w:lang w:val="fr-FR"/>
        </w:rPr>
        <w:t>–</w:t>
      </w:r>
      <w:r w:rsidRPr="007B171B">
        <w:rPr>
          <w:lang w:val="fr-FR"/>
        </w:rPr>
        <w:tab/>
      </w:r>
      <w:r w:rsidR="00CD77E6" w:rsidRPr="007B171B">
        <w:rPr>
          <w:lang w:val="fr-FR"/>
        </w:rPr>
        <w:t xml:space="preserve">L'élaboration d'une Recommandation sur la manière d'évaluer la qualité d'expérience des réunions utilisant la </w:t>
      </w:r>
      <w:r w:rsidR="009A67FD" w:rsidRPr="007B171B">
        <w:rPr>
          <w:lang w:val="fr-FR"/>
        </w:rPr>
        <w:t>réalité étendue.</w:t>
      </w:r>
    </w:p>
    <w:p w14:paraId="201117AF" w14:textId="6188112D" w:rsidR="008B023F" w:rsidRPr="007B171B" w:rsidRDefault="008B023F" w:rsidP="005F0BBE">
      <w:pPr>
        <w:pStyle w:val="enumlev1"/>
        <w:rPr>
          <w:lang w:val="fr-FR"/>
        </w:rPr>
      </w:pPr>
      <w:r w:rsidRPr="007B171B">
        <w:rPr>
          <w:lang w:val="fr-FR"/>
        </w:rPr>
        <w:t>–</w:t>
      </w:r>
      <w:r w:rsidRPr="007B171B">
        <w:rPr>
          <w:lang w:val="fr-FR"/>
        </w:rPr>
        <w:tab/>
      </w:r>
      <w:r w:rsidR="009A67FD" w:rsidRPr="007B171B">
        <w:rPr>
          <w:lang w:val="fr-FR"/>
        </w:rPr>
        <w:t xml:space="preserve">L'élaboration d'une Recommandation </w:t>
      </w:r>
      <w:r w:rsidR="00C11F1A" w:rsidRPr="007B171B">
        <w:rPr>
          <w:lang w:val="fr-FR"/>
        </w:rPr>
        <w:t>dressant la liste</w:t>
      </w:r>
      <w:r w:rsidR="009A67FD" w:rsidRPr="007B171B">
        <w:rPr>
          <w:lang w:val="fr-FR"/>
        </w:rPr>
        <w:t xml:space="preserve"> </w:t>
      </w:r>
      <w:r w:rsidR="00C11F1A" w:rsidRPr="007B171B">
        <w:rPr>
          <w:lang w:val="fr-FR"/>
        </w:rPr>
        <w:t>de tous les</w:t>
      </w:r>
      <w:r w:rsidR="00FD217A" w:rsidRPr="007B171B">
        <w:rPr>
          <w:lang w:val="fr-FR"/>
        </w:rPr>
        <w:t xml:space="preserve"> différents</w:t>
      </w:r>
      <w:r w:rsidR="009A67FD" w:rsidRPr="007B171B">
        <w:rPr>
          <w:lang w:val="fr-FR"/>
        </w:rPr>
        <w:t xml:space="preserve"> types de téléréunions et des aspects relatifs à la qualité de service et à la qualité d'expérience présentant un intérêt, sous la forme d'une </w:t>
      </w:r>
      <w:r w:rsidR="00FD217A" w:rsidRPr="007B171B">
        <w:rPr>
          <w:lang w:val="fr-FR"/>
        </w:rPr>
        <w:t>taxonomie avec l'</w:t>
      </w:r>
      <w:r w:rsidR="009A67FD" w:rsidRPr="007B171B">
        <w:rPr>
          <w:lang w:val="fr-FR"/>
        </w:rPr>
        <w:t xml:space="preserve">heure de participation à la session, </w:t>
      </w:r>
      <w:r w:rsidR="00FD217A" w:rsidRPr="007B171B">
        <w:rPr>
          <w:lang w:val="fr-FR"/>
        </w:rPr>
        <w:t xml:space="preserve">le </w:t>
      </w:r>
      <w:r w:rsidR="009A67FD" w:rsidRPr="007B171B">
        <w:rPr>
          <w:lang w:val="fr-FR"/>
        </w:rPr>
        <w:t xml:space="preserve">partage d'écran, </w:t>
      </w:r>
      <w:r w:rsidR="00FD217A" w:rsidRPr="007B171B">
        <w:rPr>
          <w:lang w:val="fr-FR"/>
        </w:rPr>
        <w:t xml:space="preserve">les </w:t>
      </w:r>
      <w:r w:rsidR="009A67FD" w:rsidRPr="007B171B">
        <w:rPr>
          <w:lang w:val="fr-FR"/>
        </w:rPr>
        <w:t>retour</w:t>
      </w:r>
      <w:r w:rsidR="00FD217A" w:rsidRPr="007B171B">
        <w:rPr>
          <w:lang w:val="fr-FR"/>
        </w:rPr>
        <w:t>s</w:t>
      </w:r>
      <w:r w:rsidR="009A67FD" w:rsidRPr="007B171B">
        <w:rPr>
          <w:lang w:val="fr-FR"/>
        </w:rPr>
        <w:t xml:space="preserve"> sur l'application, etc.).</w:t>
      </w:r>
    </w:p>
    <w:p w14:paraId="4AC664D2" w14:textId="29CE11A8" w:rsidR="008B023F" w:rsidRPr="007B171B" w:rsidRDefault="008B023F" w:rsidP="005F0BBE">
      <w:pPr>
        <w:pStyle w:val="enumlev1"/>
        <w:rPr>
          <w:lang w:val="fr-FR"/>
        </w:rPr>
      </w:pPr>
      <w:r w:rsidRPr="007B171B">
        <w:rPr>
          <w:lang w:val="fr-FR"/>
        </w:rPr>
        <w:t>–</w:t>
      </w:r>
      <w:r w:rsidRPr="007B171B">
        <w:rPr>
          <w:lang w:val="fr-FR"/>
        </w:rPr>
        <w:tab/>
      </w:r>
      <w:r w:rsidR="00E50966" w:rsidRPr="007B171B">
        <w:rPr>
          <w:lang w:val="fr-FR"/>
        </w:rPr>
        <w:t>L'élaboration d'une Recommandation sur les activités à distance, y compris les aspects liés à la communication.</w:t>
      </w:r>
    </w:p>
    <w:p w14:paraId="3816BABC" w14:textId="1DCBAD8F" w:rsidR="008B023F" w:rsidRPr="007B171B" w:rsidRDefault="008B023F" w:rsidP="005F0BBE">
      <w:pPr>
        <w:pStyle w:val="enumlev1"/>
        <w:rPr>
          <w:lang w:val="fr-FR"/>
        </w:rPr>
      </w:pPr>
      <w:r w:rsidRPr="007B171B">
        <w:rPr>
          <w:lang w:val="fr-FR"/>
        </w:rPr>
        <w:t>–</w:t>
      </w:r>
      <w:r w:rsidRPr="007B171B">
        <w:rPr>
          <w:lang w:val="fr-FR"/>
        </w:rPr>
        <w:tab/>
      </w:r>
      <w:r w:rsidR="00E50966" w:rsidRPr="007B171B">
        <w:rPr>
          <w:lang w:val="fr-FR"/>
        </w:rPr>
        <w:t>L'élaboration d'une Recommandation sur les aspects relatifs à la qualité d'expérience des technologies haptique</w:t>
      </w:r>
      <w:r w:rsidR="00FD217A" w:rsidRPr="007B171B">
        <w:rPr>
          <w:lang w:val="fr-FR"/>
        </w:rPr>
        <w:t>s</w:t>
      </w:r>
      <w:r w:rsidR="00E50966" w:rsidRPr="007B171B">
        <w:rPr>
          <w:lang w:val="fr-FR"/>
        </w:rPr>
        <w:t xml:space="preserve"> en matière de commande à distance et de téléréunions.</w:t>
      </w:r>
    </w:p>
    <w:p w14:paraId="127D147C" w14:textId="53E1F047" w:rsidR="008B023F" w:rsidRPr="007B171B" w:rsidRDefault="008B023F" w:rsidP="005F0BBE">
      <w:pPr>
        <w:pStyle w:val="enumlev1"/>
        <w:rPr>
          <w:lang w:val="fr-FR"/>
        </w:rPr>
      </w:pPr>
      <w:r w:rsidRPr="007B171B">
        <w:rPr>
          <w:lang w:val="fr-FR"/>
        </w:rPr>
        <w:t>–</w:t>
      </w:r>
      <w:r w:rsidRPr="007B171B">
        <w:rPr>
          <w:lang w:val="fr-FR"/>
        </w:rPr>
        <w:tab/>
      </w:r>
      <w:r w:rsidR="00E50966" w:rsidRPr="007B171B">
        <w:rPr>
          <w:lang w:val="fr-FR"/>
        </w:rPr>
        <w:t xml:space="preserve">L'élaboration d'une Recommandation </w:t>
      </w:r>
      <w:r w:rsidR="007511DE" w:rsidRPr="007B171B">
        <w:rPr>
          <w:lang w:val="fr-FR"/>
        </w:rPr>
        <w:t>sur l'importance de la cohérence audiovisuelle (cohérence entre les flux audio et les flux vidéo,</w:t>
      </w:r>
      <w:r w:rsidR="00C11F1A" w:rsidRPr="007B171B">
        <w:rPr>
          <w:lang w:val="fr-FR"/>
        </w:rPr>
        <w:t xml:space="preserve"> et</w:t>
      </w:r>
      <w:r w:rsidR="007511DE" w:rsidRPr="007B171B">
        <w:rPr>
          <w:lang w:val="fr-FR"/>
        </w:rPr>
        <w:t xml:space="preserve"> l'emplacement des participants sur l'écran).</w:t>
      </w:r>
    </w:p>
    <w:p w14:paraId="4AD48FC7" w14:textId="1AB152FB"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17" w:history="1">
        <w:r w:rsidR="00870374" w:rsidRPr="007B171B">
          <w:rPr>
            <w:rStyle w:val="Hyperlink"/>
            <w:lang w:val="fr-FR"/>
          </w:rPr>
          <w:t>http://www.itu.int/ITU-T/workprog/wp_search.aspx?q=10/12</w:t>
        </w:r>
      </w:hyperlink>
      <w:r w:rsidRPr="007B171B">
        <w:rPr>
          <w:lang w:val="fr-FR"/>
        </w:rPr>
        <w:t>.</w:t>
      </w:r>
    </w:p>
    <w:p w14:paraId="579CA619" w14:textId="17965735" w:rsidR="006203A0" w:rsidRPr="007B171B" w:rsidRDefault="00870374" w:rsidP="005F0BBE">
      <w:pPr>
        <w:pStyle w:val="Heading3"/>
        <w:rPr>
          <w:lang w:val="fr-FR"/>
        </w:rPr>
      </w:pPr>
      <w:r w:rsidRPr="007B171B">
        <w:rPr>
          <w:lang w:val="fr-FR"/>
        </w:rPr>
        <w:t>H</w:t>
      </w:r>
      <w:r w:rsidR="006203A0" w:rsidRPr="007B171B">
        <w:rPr>
          <w:lang w:val="fr-FR"/>
        </w:rPr>
        <w:t>.4</w:t>
      </w:r>
      <w:r w:rsidR="006203A0" w:rsidRPr="007B171B">
        <w:rPr>
          <w:lang w:val="fr-FR"/>
        </w:rPr>
        <w:tab/>
        <w:t>Relations</w:t>
      </w:r>
    </w:p>
    <w:p w14:paraId="6D6B446F" w14:textId="286D7689" w:rsidR="00870374" w:rsidRPr="007B171B" w:rsidRDefault="00870374" w:rsidP="005F0BBE">
      <w:pPr>
        <w:pStyle w:val="Headingb"/>
        <w:rPr>
          <w:lang w:val="fr-FR"/>
        </w:rPr>
      </w:pPr>
      <w:r w:rsidRPr="007B171B">
        <w:rPr>
          <w:lang w:val="fr-FR"/>
        </w:rPr>
        <w:t>Grandes orientations du SMSI</w:t>
      </w:r>
    </w:p>
    <w:p w14:paraId="472D3628" w14:textId="77777777" w:rsidR="00870374" w:rsidRPr="007B171B" w:rsidRDefault="00870374" w:rsidP="005F0BBE">
      <w:pPr>
        <w:pStyle w:val="enumlev1"/>
        <w:rPr>
          <w:lang w:val="fr-FR"/>
        </w:rPr>
      </w:pPr>
      <w:r w:rsidRPr="007B171B">
        <w:rPr>
          <w:lang w:val="fr-FR"/>
        </w:rPr>
        <w:t>–</w:t>
      </w:r>
      <w:r w:rsidRPr="007B171B">
        <w:rPr>
          <w:lang w:val="fr-FR"/>
        </w:rPr>
        <w:tab/>
        <w:t>C2</w:t>
      </w:r>
    </w:p>
    <w:p w14:paraId="2C8382A9" w14:textId="0A6924B7" w:rsidR="00870374" w:rsidRPr="007B171B" w:rsidRDefault="00870374" w:rsidP="005F0BBE">
      <w:pPr>
        <w:pStyle w:val="Headingb"/>
        <w:rPr>
          <w:lang w:val="fr-FR"/>
        </w:rPr>
      </w:pPr>
      <w:r w:rsidRPr="007B171B">
        <w:rPr>
          <w:lang w:val="fr-FR"/>
        </w:rPr>
        <w:t>Objectifs de développement durable (ODD)</w:t>
      </w:r>
    </w:p>
    <w:p w14:paraId="4C3856F9" w14:textId="77777777" w:rsidR="00870374" w:rsidRPr="007B171B" w:rsidRDefault="00870374" w:rsidP="005F0BBE">
      <w:pPr>
        <w:pStyle w:val="enumlev1"/>
        <w:rPr>
          <w:lang w:val="fr-FR"/>
        </w:rPr>
      </w:pPr>
      <w:r w:rsidRPr="007B171B">
        <w:rPr>
          <w:lang w:val="fr-FR"/>
        </w:rPr>
        <w:t>–</w:t>
      </w:r>
      <w:r w:rsidRPr="007B171B">
        <w:rPr>
          <w:lang w:val="fr-FR"/>
        </w:rPr>
        <w:tab/>
        <w:t>9</w:t>
      </w:r>
    </w:p>
    <w:p w14:paraId="2F9D00FF" w14:textId="7EB223C5" w:rsidR="006203A0" w:rsidRPr="007B171B" w:rsidRDefault="006203A0" w:rsidP="005F0BBE">
      <w:pPr>
        <w:pStyle w:val="Headingb"/>
        <w:rPr>
          <w:bCs/>
          <w:lang w:val="fr-FR"/>
        </w:rPr>
      </w:pPr>
      <w:r w:rsidRPr="007B171B">
        <w:rPr>
          <w:lang w:val="fr-FR"/>
        </w:rPr>
        <w:t>Recommandations</w:t>
      </w:r>
    </w:p>
    <w:p w14:paraId="353C1067" w14:textId="5E7DB285" w:rsidR="006203A0" w:rsidRPr="007B171B" w:rsidRDefault="0019684B" w:rsidP="005F0BBE">
      <w:pPr>
        <w:pStyle w:val="enumlev1"/>
        <w:rPr>
          <w:lang w:val="fr-FR"/>
        </w:rPr>
      </w:pPr>
      <w:r w:rsidRPr="007B171B">
        <w:rPr>
          <w:lang w:val="fr-FR"/>
        </w:rPr>
        <w:t>–</w:t>
      </w:r>
      <w:r w:rsidR="006203A0" w:rsidRPr="007B171B">
        <w:rPr>
          <w:lang w:val="fr-FR"/>
        </w:rPr>
        <w:tab/>
        <w:t>Série P, série G</w:t>
      </w:r>
    </w:p>
    <w:p w14:paraId="5C4E0A1F" w14:textId="13132B9D" w:rsidR="006203A0" w:rsidRPr="007B171B" w:rsidRDefault="006203A0" w:rsidP="005F0BBE">
      <w:pPr>
        <w:pStyle w:val="Headingb"/>
        <w:rPr>
          <w:bCs/>
          <w:lang w:val="fr-FR"/>
        </w:rPr>
      </w:pPr>
      <w:r w:rsidRPr="007B171B">
        <w:rPr>
          <w:lang w:val="fr-FR"/>
        </w:rPr>
        <w:t>Questions</w:t>
      </w:r>
    </w:p>
    <w:p w14:paraId="38E724C6" w14:textId="37D9096F" w:rsidR="006203A0" w:rsidRPr="007B171B" w:rsidRDefault="0019684B" w:rsidP="005F0BBE">
      <w:pPr>
        <w:pStyle w:val="enumlev1"/>
        <w:rPr>
          <w:lang w:val="fr-FR"/>
        </w:rPr>
      </w:pPr>
      <w:r w:rsidRPr="007B171B">
        <w:rPr>
          <w:lang w:val="fr-FR"/>
        </w:rPr>
        <w:t>–</w:t>
      </w:r>
      <w:r w:rsidR="006203A0" w:rsidRPr="007B171B">
        <w:rPr>
          <w:lang w:val="fr-FR"/>
        </w:rPr>
        <w:tab/>
      </w:r>
      <w:r w:rsidR="008B023F" w:rsidRPr="007B171B">
        <w:rPr>
          <w:lang w:val="fr-FR"/>
        </w:rPr>
        <w:t xml:space="preserve">D/12, </w:t>
      </w:r>
      <w:r w:rsidR="006203A0" w:rsidRPr="007B171B">
        <w:rPr>
          <w:lang w:val="fr-FR"/>
        </w:rPr>
        <w:t xml:space="preserve">E/12, F/12, </w:t>
      </w:r>
      <w:r w:rsidR="00870374" w:rsidRPr="007B171B">
        <w:rPr>
          <w:lang w:val="fr-FR"/>
        </w:rPr>
        <w:t>G</w:t>
      </w:r>
      <w:r w:rsidR="006203A0" w:rsidRPr="007B171B">
        <w:rPr>
          <w:lang w:val="fr-FR"/>
        </w:rPr>
        <w:t xml:space="preserve">/12, </w:t>
      </w:r>
      <w:r w:rsidR="00870374" w:rsidRPr="007B171B">
        <w:rPr>
          <w:lang w:val="fr-FR"/>
        </w:rPr>
        <w:t xml:space="preserve">J/12, K/12, </w:t>
      </w:r>
      <w:r w:rsidR="008B023F" w:rsidRPr="007B171B">
        <w:rPr>
          <w:lang w:val="fr-FR"/>
        </w:rPr>
        <w:t>L</w:t>
      </w:r>
      <w:r w:rsidR="006203A0" w:rsidRPr="007B171B">
        <w:rPr>
          <w:lang w:val="fr-FR"/>
        </w:rPr>
        <w:t>/12, N/12</w:t>
      </w:r>
    </w:p>
    <w:p w14:paraId="167A8DC8" w14:textId="617CE101" w:rsidR="006203A0" w:rsidRPr="007B171B" w:rsidRDefault="006203A0" w:rsidP="005F0BBE">
      <w:pPr>
        <w:pStyle w:val="headingb0"/>
        <w:rPr>
          <w:lang w:val="fr-FR"/>
        </w:rPr>
      </w:pPr>
      <w:r w:rsidRPr="007B171B">
        <w:rPr>
          <w:lang w:val="fr-FR"/>
        </w:rPr>
        <w:t>Commissions d'études</w:t>
      </w:r>
    </w:p>
    <w:p w14:paraId="1C110EB5" w14:textId="4E8D1DC4" w:rsidR="008B023F" w:rsidRPr="007B171B" w:rsidRDefault="0019684B" w:rsidP="005F0BBE">
      <w:pPr>
        <w:pStyle w:val="enumlev1"/>
        <w:rPr>
          <w:lang w:val="fr-FR"/>
        </w:rPr>
      </w:pPr>
      <w:r w:rsidRPr="007B171B">
        <w:rPr>
          <w:lang w:val="fr-FR"/>
        </w:rPr>
        <w:t>–</w:t>
      </w:r>
      <w:r w:rsidR="006203A0" w:rsidRPr="007B171B">
        <w:rPr>
          <w:lang w:val="fr-FR"/>
        </w:rPr>
        <w:tab/>
        <w:t xml:space="preserve">CE 5, </w:t>
      </w:r>
      <w:r w:rsidR="00C11F1A" w:rsidRPr="007B171B">
        <w:rPr>
          <w:lang w:val="fr-FR"/>
        </w:rPr>
        <w:t xml:space="preserve">CE </w:t>
      </w:r>
      <w:r w:rsidR="006203A0" w:rsidRPr="007B171B">
        <w:rPr>
          <w:lang w:val="fr-FR"/>
        </w:rPr>
        <w:t xml:space="preserve">9 et </w:t>
      </w:r>
      <w:r w:rsidR="00C11F1A" w:rsidRPr="007B171B">
        <w:rPr>
          <w:lang w:val="fr-FR"/>
        </w:rPr>
        <w:t xml:space="preserve">CE </w:t>
      </w:r>
      <w:r w:rsidR="006203A0" w:rsidRPr="007B171B">
        <w:rPr>
          <w:lang w:val="fr-FR"/>
        </w:rPr>
        <w:t>16 de l'UIT</w:t>
      </w:r>
      <w:r w:rsidR="006203A0" w:rsidRPr="007B171B">
        <w:rPr>
          <w:lang w:val="fr-FR"/>
        </w:rPr>
        <w:noBreakHyphen/>
        <w:t>T</w:t>
      </w:r>
    </w:p>
    <w:p w14:paraId="769E00ED" w14:textId="3C26F0A2" w:rsidR="006203A0" w:rsidRPr="007B171B" w:rsidRDefault="0019684B" w:rsidP="005F0BBE">
      <w:pPr>
        <w:pStyle w:val="enumlev1"/>
        <w:rPr>
          <w:lang w:val="fr-FR"/>
        </w:rPr>
      </w:pPr>
      <w:r w:rsidRPr="007B171B">
        <w:rPr>
          <w:lang w:val="fr-FR"/>
        </w:rPr>
        <w:t>–</w:t>
      </w:r>
      <w:r w:rsidR="008B023F" w:rsidRPr="007B171B">
        <w:rPr>
          <w:lang w:val="fr-FR"/>
        </w:rPr>
        <w:tab/>
      </w:r>
      <w:r w:rsidR="006203A0" w:rsidRPr="007B171B">
        <w:rPr>
          <w:lang w:val="fr-FR"/>
        </w:rPr>
        <w:t>GT 6C de l'UIT</w:t>
      </w:r>
      <w:r w:rsidR="006203A0" w:rsidRPr="007B171B">
        <w:rPr>
          <w:lang w:val="fr-FR"/>
        </w:rPr>
        <w:noBreakHyphen/>
        <w:t>R</w:t>
      </w:r>
    </w:p>
    <w:p w14:paraId="26968B0C" w14:textId="0ED0BB55" w:rsidR="006203A0" w:rsidRPr="007B171B" w:rsidRDefault="008B023F" w:rsidP="005F0BBE">
      <w:pPr>
        <w:pStyle w:val="Headingb"/>
        <w:rPr>
          <w:bCs/>
          <w:lang w:val="fr-FR"/>
        </w:rPr>
      </w:pPr>
      <w:r w:rsidRPr="007B171B">
        <w:rPr>
          <w:lang w:val="fr-FR"/>
        </w:rPr>
        <w:t>Autres o</w:t>
      </w:r>
      <w:r w:rsidR="006203A0" w:rsidRPr="007B171B">
        <w:rPr>
          <w:lang w:val="fr-FR"/>
        </w:rPr>
        <w:t>rganismes</w:t>
      </w:r>
    </w:p>
    <w:p w14:paraId="6D0B953E" w14:textId="04E41F71" w:rsidR="006203A0" w:rsidRPr="00F37342" w:rsidRDefault="0019684B" w:rsidP="005F0BBE">
      <w:pPr>
        <w:pStyle w:val="enumlev1"/>
        <w:rPr>
          <w:lang w:val="en-US"/>
        </w:rPr>
      </w:pPr>
      <w:r w:rsidRPr="00F37342">
        <w:rPr>
          <w:lang w:val="en-US"/>
        </w:rPr>
        <w:t>–</w:t>
      </w:r>
      <w:r w:rsidR="006203A0" w:rsidRPr="00F37342">
        <w:rPr>
          <w:lang w:val="en-US"/>
        </w:rPr>
        <w:tab/>
        <w:t>ISO-MPEG, 3GPP, IETF, ETSI</w:t>
      </w:r>
      <w:r w:rsidR="008B023F" w:rsidRPr="00F37342">
        <w:rPr>
          <w:lang w:val="en-US"/>
        </w:rPr>
        <w:t xml:space="preserve">, </w:t>
      </w:r>
      <w:r w:rsidR="006203A0" w:rsidRPr="00F37342">
        <w:rPr>
          <w:lang w:val="en-US"/>
        </w:rPr>
        <w:t xml:space="preserve">VQEG, </w:t>
      </w:r>
      <w:r w:rsidR="008B023F" w:rsidRPr="00F37342">
        <w:rPr>
          <w:lang w:val="en-US"/>
        </w:rPr>
        <w:t xml:space="preserve">VR-IF, </w:t>
      </w:r>
      <w:proofErr w:type="spellStart"/>
      <w:r w:rsidR="008B023F" w:rsidRPr="00F37342">
        <w:rPr>
          <w:lang w:val="en-US"/>
        </w:rPr>
        <w:t>Qualinet</w:t>
      </w:r>
      <w:proofErr w:type="spellEnd"/>
    </w:p>
    <w:p w14:paraId="706953F9" w14:textId="77777777" w:rsidR="006203A0" w:rsidRPr="00F37342" w:rsidRDefault="006203A0" w:rsidP="005F0BBE">
      <w:pPr>
        <w:tabs>
          <w:tab w:val="clear" w:pos="1134"/>
          <w:tab w:val="clear" w:pos="1871"/>
          <w:tab w:val="clear" w:pos="2268"/>
        </w:tabs>
        <w:overflowPunct/>
        <w:autoSpaceDE/>
        <w:autoSpaceDN/>
        <w:adjustRightInd/>
        <w:spacing w:before="0"/>
        <w:textAlignment w:val="auto"/>
        <w:rPr>
          <w:lang w:val="en-US"/>
        </w:rPr>
      </w:pPr>
      <w:r w:rsidRPr="00F37342">
        <w:rPr>
          <w:lang w:val="en-US"/>
        </w:rPr>
        <w:br w:type="page"/>
      </w:r>
    </w:p>
    <w:p w14:paraId="13C75964" w14:textId="38A9DDB6" w:rsidR="006203A0" w:rsidRPr="007B171B" w:rsidRDefault="006203A0" w:rsidP="005F0BBE">
      <w:pPr>
        <w:pStyle w:val="QuestionNo"/>
        <w:rPr>
          <w:lang w:val="fr-FR"/>
        </w:rPr>
      </w:pPr>
      <w:r w:rsidRPr="007B171B">
        <w:rPr>
          <w:lang w:val="fr-FR"/>
        </w:rPr>
        <w:lastRenderedPageBreak/>
        <w:t xml:space="preserve">Question </w:t>
      </w:r>
      <w:r w:rsidR="00870374" w:rsidRPr="007B171B">
        <w:rPr>
          <w:lang w:val="fr-FR"/>
        </w:rPr>
        <w:t>I</w:t>
      </w:r>
      <w:r w:rsidRPr="007B171B">
        <w:rPr>
          <w:lang w:val="fr-FR"/>
        </w:rPr>
        <w:t>/12</w:t>
      </w:r>
    </w:p>
    <w:p w14:paraId="61BD1463" w14:textId="22F8EEB4" w:rsidR="006203A0" w:rsidRPr="007B171B" w:rsidRDefault="000E367C" w:rsidP="005F0BBE">
      <w:pPr>
        <w:pStyle w:val="Questiontitle"/>
        <w:rPr>
          <w:lang w:val="fr-FR"/>
        </w:rPr>
      </w:pPr>
      <w:r w:rsidRPr="007B171B">
        <w:rPr>
          <w:lang w:val="fr-FR"/>
        </w:rPr>
        <w:t>Aspects opérationnels de la qualité de service des réseaux de télécommunication et c</w:t>
      </w:r>
      <w:r w:rsidR="006203A0" w:rsidRPr="007B171B">
        <w:rPr>
          <w:lang w:val="fr-FR"/>
        </w:rPr>
        <w:t>onsidérations relatives à la qualité de fonctionnement</w:t>
      </w:r>
      <w:r w:rsidR="00F73607" w:rsidRPr="007B171B">
        <w:rPr>
          <w:lang w:val="fr-FR"/>
        </w:rPr>
        <w:t xml:space="preserve"> de bout en bout</w:t>
      </w:r>
    </w:p>
    <w:p w14:paraId="2DC4099C" w14:textId="315E4E4B" w:rsidR="006203A0" w:rsidRPr="007B171B" w:rsidRDefault="006203A0" w:rsidP="005F0BBE">
      <w:pPr>
        <w:rPr>
          <w:lang w:val="fr-FR"/>
        </w:rPr>
      </w:pPr>
      <w:r w:rsidRPr="007B171B">
        <w:rPr>
          <w:rFonts w:eastAsia="Times New Roman"/>
          <w:lang w:val="fr-FR"/>
        </w:rPr>
        <w:t>(</w:t>
      </w:r>
      <w:r w:rsidRPr="007B171B">
        <w:rPr>
          <w:lang w:val="fr-FR"/>
        </w:rPr>
        <w:t>Suite de la Question 1</w:t>
      </w:r>
      <w:r w:rsidR="000E367C" w:rsidRPr="007B171B">
        <w:rPr>
          <w:lang w:val="fr-FR"/>
        </w:rPr>
        <w:t>2</w:t>
      </w:r>
      <w:r w:rsidRPr="007B171B">
        <w:rPr>
          <w:lang w:val="fr-FR"/>
        </w:rPr>
        <w:t>/12</w:t>
      </w:r>
      <w:r w:rsidR="00044DFA" w:rsidRPr="007B171B">
        <w:rPr>
          <w:color w:val="000000"/>
          <w:lang w:val="fr-FR"/>
        </w:rPr>
        <w:t xml:space="preserve"> et de parties des Questions 11/12 et </w:t>
      </w:r>
      <w:r w:rsidR="000E367C" w:rsidRPr="007B171B">
        <w:rPr>
          <w:color w:val="000000"/>
          <w:lang w:val="fr-FR"/>
        </w:rPr>
        <w:t>16/12</w:t>
      </w:r>
      <w:r w:rsidRPr="007B171B">
        <w:rPr>
          <w:rFonts w:eastAsia="Times New Roman"/>
          <w:lang w:val="fr-FR"/>
        </w:rPr>
        <w:t>)</w:t>
      </w:r>
    </w:p>
    <w:p w14:paraId="4A6D1676" w14:textId="4D4DFB2C" w:rsidR="006203A0" w:rsidRPr="007B171B" w:rsidRDefault="000E367C" w:rsidP="005F0BBE">
      <w:pPr>
        <w:pStyle w:val="Heading3"/>
        <w:rPr>
          <w:lang w:val="fr-FR"/>
        </w:rPr>
      </w:pPr>
      <w:r w:rsidRPr="007B171B">
        <w:rPr>
          <w:lang w:val="fr-FR"/>
        </w:rPr>
        <w:t>I</w:t>
      </w:r>
      <w:r w:rsidR="006203A0" w:rsidRPr="007B171B">
        <w:rPr>
          <w:lang w:val="fr-FR"/>
        </w:rPr>
        <w:t>.1</w:t>
      </w:r>
      <w:r w:rsidR="006203A0" w:rsidRPr="007B171B">
        <w:rPr>
          <w:lang w:val="fr-FR"/>
        </w:rPr>
        <w:tab/>
        <w:t>Motifs</w:t>
      </w:r>
    </w:p>
    <w:p w14:paraId="3CDEBAA8" w14:textId="4718DF61" w:rsidR="00341E44" w:rsidRPr="007B171B" w:rsidRDefault="006203A0" w:rsidP="005F0BBE">
      <w:pPr>
        <w:rPr>
          <w:lang w:val="fr-FR"/>
        </w:rPr>
      </w:pPr>
      <w:r w:rsidRPr="007B171B">
        <w:rPr>
          <w:lang w:val="fr-FR"/>
        </w:rPr>
        <w:t xml:space="preserve">Il est essentiel de définir des paramètres de qualité de service des réseaux afin de pouvoir offrir aux abonnés/usagers une qualité de service </w:t>
      </w:r>
      <w:r w:rsidR="001817E1" w:rsidRPr="007B171B">
        <w:rPr>
          <w:lang w:val="fr-FR"/>
        </w:rPr>
        <w:t>qui soit à la hauteur de</w:t>
      </w:r>
      <w:r w:rsidRPr="007B171B">
        <w:rPr>
          <w:lang w:val="fr-FR"/>
        </w:rPr>
        <w:t xml:space="preserve"> leurs attentes. </w:t>
      </w:r>
    </w:p>
    <w:p w14:paraId="1EA122D7" w14:textId="427DE292" w:rsidR="00341E44" w:rsidRPr="007B171B" w:rsidRDefault="006203A0" w:rsidP="005F0BBE">
      <w:pPr>
        <w:rPr>
          <w:lang w:val="fr-FR"/>
        </w:rPr>
      </w:pPr>
      <w:r w:rsidRPr="007B171B">
        <w:rPr>
          <w:lang w:val="fr-FR"/>
        </w:rPr>
        <w:t xml:space="preserve">Ces paramètres se rapportent tant à la mise en </w:t>
      </w:r>
      <w:r w:rsidR="007B171B" w:rsidRPr="007B171B">
        <w:rPr>
          <w:lang w:val="fr-FR"/>
        </w:rPr>
        <w:t>œuvre</w:t>
      </w:r>
      <w:r w:rsidRPr="007B171B">
        <w:rPr>
          <w:lang w:val="fr-FR"/>
        </w:rPr>
        <w:t xml:space="preserve"> du service qu'à son utilisation courante. La qualité de service est par ailleurs liée à tous les aspects de l'évaluation et de la gestion des réseaux.</w:t>
      </w:r>
    </w:p>
    <w:p w14:paraId="3401EEAE" w14:textId="20E6EBF7" w:rsidR="00341E44" w:rsidRPr="007B171B" w:rsidRDefault="00D9109A" w:rsidP="005F0BBE">
      <w:pPr>
        <w:rPr>
          <w:lang w:val="fr-FR"/>
        </w:rPr>
      </w:pPr>
      <w:r w:rsidRPr="007B171B">
        <w:rPr>
          <w:lang w:val="fr-FR"/>
        </w:rPr>
        <w:t>Il est nécessaire d'évaluer l</w:t>
      </w:r>
      <w:r w:rsidR="006203A0" w:rsidRPr="007B171B">
        <w:rPr>
          <w:lang w:val="fr-FR"/>
        </w:rPr>
        <w:t xml:space="preserve">a qualité de service d'un réseau </w:t>
      </w:r>
      <w:r w:rsidRPr="007B171B">
        <w:rPr>
          <w:lang w:val="fr-FR"/>
        </w:rPr>
        <w:t>pour la connexion dans son ensemble</w:t>
      </w:r>
      <w:r w:rsidR="006203A0" w:rsidRPr="007B171B">
        <w:rPr>
          <w:lang w:val="fr-FR"/>
        </w:rPr>
        <w:t xml:space="preserve">, en </w:t>
      </w:r>
      <w:r w:rsidRPr="007B171B">
        <w:rPr>
          <w:lang w:val="fr-FR"/>
        </w:rPr>
        <w:t xml:space="preserve">se concentrant sur </w:t>
      </w:r>
      <w:r w:rsidR="006203A0" w:rsidRPr="007B171B">
        <w:rPr>
          <w:lang w:val="fr-FR"/>
        </w:rPr>
        <w:t xml:space="preserve">le service </w:t>
      </w:r>
      <w:r w:rsidRPr="007B171B">
        <w:rPr>
          <w:lang w:val="fr-FR"/>
        </w:rPr>
        <w:t>d</w:t>
      </w:r>
      <w:r w:rsidR="006203A0" w:rsidRPr="007B171B">
        <w:rPr>
          <w:lang w:val="fr-FR"/>
        </w:rPr>
        <w:t>e réseau de bout en bout</w:t>
      </w:r>
      <w:r w:rsidR="00420613" w:rsidRPr="007B171B">
        <w:rPr>
          <w:lang w:val="fr-FR"/>
        </w:rPr>
        <w:t xml:space="preserve"> offert à tout moment</w:t>
      </w:r>
      <w:r w:rsidR="006203A0" w:rsidRPr="007B171B">
        <w:rPr>
          <w:lang w:val="fr-FR"/>
        </w:rPr>
        <w:t xml:space="preserve">. </w:t>
      </w:r>
    </w:p>
    <w:p w14:paraId="4C23C016" w14:textId="7FDB76FC" w:rsidR="00341E44" w:rsidRPr="007B171B" w:rsidRDefault="006203A0" w:rsidP="005F0BBE">
      <w:pPr>
        <w:rPr>
          <w:lang w:val="fr-FR"/>
        </w:rPr>
      </w:pPr>
      <w:r w:rsidRPr="007B171B">
        <w:rPr>
          <w:lang w:val="fr-FR"/>
        </w:rPr>
        <w:t xml:space="preserve">Des paramètres de qualité de service sont nécessaires afin de pouvoir répondre aux attentes des abonnés/usagers en matière de service, et il devrait leur correspondre des paramètres analogues de qualité de fonctionnement des réseaux. </w:t>
      </w:r>
    </w:p>
    <w:p w14:paraId="56039936" w14:textId="43A99A4E" w:rsidR="006203A0" w:rsidRPr="007B171B" w:rsidRDefault="006203A0" w:rsidP="005F0BBE">
      <w:pPr>
        <w:rPr>
          <w:lang w:val="fr-FR"/>
        </w:rPr>
      </w:pPr>
      <w:r w:rsidRPr="007B171B">
        <w:rPr>
          <w:lang w:val="fr-FR"/>
        </w:rPr>
        <w:t xml:space="preserve">Les fournisseurs de </w:t>
      </w:r>
      <w:r w:rsidR="00341E44" w:rsidRPr="007B171B">
        <w:rPr>
          <w:lang w:val="fr-FR"/>
        </w:rPr>
        <w:t xml:space="preserve">réseau </w:t>
      </w:r>
      <w:r w:rsidRPr="007B171B">
        <w:rPr>
          <w:lang w:val="fr-FR"/>
        </w:rPr>
        <w:t>doivent planifier, dimensionner et exploiter leur réseau en fonction des paramètres qui assureront que les services offerts aux abonnés/usagers répondent aux attentes de ceux-ci en matière de qualité de service.</w:t>
      </w:r>
      <w:r w:rsidR="00F262C3" w:rsidRPr="007B171B">
        <w:rPr>
          <w:lang w:val="fr-FR"/>
        </w:rPr>
        <w:t xml:space="preserve"> </w:t>
      </w:r>
      <w:r w:rsidR="00341E44" w:rsidRPr="007B171B">
        <w:rPr>
          <w:lang w:val="fr-FR"/>
        </w:rPr>
        <w:t xml:space="preserve">De plus, il </w:t>
      </w:r>
      <w:r w:rsidR="00FC2279" w:rsidRPr="007B171B">
        <w:rPr>
          <w:lang w:val="fr-FR"/>
        </w:rPr>
        <w:t>est nécessaire de fournir</w:t>
      </w:r>
      <w:r w:rsidR="00341E44" w:rsidRPr="007B171B">
        <w:rPr>
          <w:lang w:val="fr-FR"/>
        </w:rPr>
        <w:t xml:space="preserve"> des orientations aux régulateurs </w:t>
      </w:r>
      <w:r w:rsidR="00A41F5B" w:rsidRPr="007B171B">
        <w:rPr>
          <w:lang w:val="fr-FR"/>
        </w:rPr>
        <w:t>afin de veiller à ce</w:t>
      </w:r>
      <w:r w:rsidR="00341E44" w:rsidRPr="007B171B">
        <w:rPr>
          <w:lang w:val="fr-FR"/>
        </w:rPr>
        <w:t xml:space="preserve"> que les abonnés </w:t>
      </w:r>
      <w:r w:rsidR="00A41F5B" w:rsidRPr="007B171B">
        <w:rPr>
          <w:lang w:val="fr-FR"/>
        </w:rPr>
        <w:t>bénéficient d'</w:t>
      </w:r>
      <w:r w:rsidR="00341E44" w:rsidRPr="007B171B">
        <w:rPr>
          <w:lang w:val="fr-FR"/>
        </w:rPr>
        <w:t>un niveau acceptable de qualité de service</w:t>
      </w:r>
      <w:r w:rsidR="00F262C3" w:rsidRPr="007B171B">
        <w:rPr>
          <w:lang w:val="fr-FR"/>
        </w:rPr>
        <w:t>.</w:t>
      </w:r>
    </w:p>
    <w:p w14:paraId="5C917B93" w14:textId="6DE69420" w:rsidR="000E367C" w:rsidRPr="007B171B" w:rsidRDefault="00691E4C" w:rsidP="005F0BBE">
      <w:pPr>
        <w:rPr>
          <w:lang w:val="fr-FR"/>
        </w:rPr>
      </w:pPr>
      <w:r w:rsidRPr="007B171B">
        <w:rPr>
          <w:lang w:val="fr-FR"/>
        </w:rPr>
        <w:t xml:space="preserve">En outre, on </w:t>
      </w:r>
      <w:r w:rsidR="006A452B" w:rsidRPr="007B171B">
        <w:rPr>
          <w:lang w:val="fr-FR"/>
        </w:rPr>
        <w:t>a besoin d'orientations concernant la planification des transmissions en général et son adaptation à l'évolution techn</w:t>
      </w:r>
      <w:r w:rsidR="00EB4649" w:rsidRPr="007B171B">
        <w:rPr>
          <w:lang w:val="fr-FR"/>
        </w:rPr>
        <w:t>olog</w:t>
      </w:r>
      <w:r w:rsidR="006A452B" w:rsidRPr="007B171B">
        <w:rPr>
          <w:lang w:val="fr-FR"/>
        </w:rPr>
        <w:t>ique.</w:t>
      </w:r>
    </w:p>
    <w:p w14:paraId="2FB97FDE" w14:textId="5F06CC72" w:rsidR="006A452B" w:rsidRPr="007B171B" w:rsidRDefault="006A452B" w:rsidP="005F0BBE">
      <w:pPr>
        <w:rPr>
          <w:lang w:val="fr-FR"/>
        </w:rPr>
      </w:pPr>
      <w:r w:rsidRPr="007B171B">
        <w:rPr>
          <w:lang w:val="fr-FR"/>
        </w:rPr>
        <w:t xml:space="preserve">Compte tenu de l'intérêt grandissant des professionnels pour les technologies nouvelles et futures, il est nécessaire de disposer d'orientations concernant les questions associées liées à la qualité de service, à la qualité de fonctionnement et à la gestion des ressources de bout en bout. </w:t>
      </w:r>
      <w:r w:rsidR="00F9472B" w:rsidRPr="007B171B">
        <w:rPr>
          <w:lang w:val="fr-FR"/>
        </w:rPr>
        <w:t>Ces questions concernent</w:t>
      </w:r>
      <w:r w:rsidRPr="007B171B">
        <w:rPr>
          <w:lang w:val="fr-FR"/>
        </w:rPr>
        <w:t xml:space="preserve"> notamment </w:t>
      </w:r>
      <w:r w:rsidR="00F9472B" w:rsidRPr="007B171B">
        <w:rPr>
          <w:lang w:val="fr-FR"/>
        </w:rPr>
        <w:t xml:space="preserve">les aspects liés à </w:t>
      </w:r>
      <w:r w:rsidRPr="007B171B">
        <w:rPr>
          <w:lang w:val="fr-FR"/>
        </w:rPr>
        <w:t>l'interfonctionnement entre des réseaux différents (par exemple, cellulaires, hertziens, filaires, ou de générations différentes) et des technologies en mode paquet</w:t>
      </w:r>
      <w:r w:rsidR="00F9472B" w:rsidRPr="007B171B">
        <w:rPr>
          <w:lang w:val="fr-FR"/>
        </w:rPr>
        <w:t xml:space="preserve"> différentes</w:t>
      </w:r>
      <w:r w:rsidRPr="007B171B">
        <w:rPr>
          <w:lang w:val="fr-FR"/>
        </w:rPr>
        <w:t>.</w:t>
      </w:r>
    </w:p>
    <w:p w14:paraId="011BF616" w14:textId="5E8DD7BD" w:rsidR="000E367C" w:rsidRPr="007B171B" w:rsidRDefault="00A562EF" w:rsidP="005F0BBE">
      <w:pPr>
        <w:rPr>
          <w:lang w:val="fr-FR"/>
        </w:rPr>
      </w:pPr>
      <w:r w:rsidRPr="007B171B">
        <w:rPr>
          <w:lang w:val="fr-FR"/>
        </w:rPr>
        <w:t>P</w:t>
      </w:r>
      <w:r w:rsidR="006A452B" w:rsidRPr="007B171B">
        <w:rPr>
          <w:lang w:val="fr-FR"/>
        </w:rPr>
        <w:t xml:space="preserve">our garantir la satisfaction de l'utilisateur final, il convient de réexaminer les lignes directrices et les questions relatives à la qualité de transmission requise, en tenant compte de l'utilisation de </w:t>
      </w:r>
      <w:r w:rsidR="001F416E" w:rsidRPr="007B171B">
        <w:rPr>
          <w:lang w:val="fr-FR"/>
        </w:rPr>
        <w:t>nouveaux services</w:t>
      </w:r>
      <w:r w:rsidR="006A452B" w:rsidRPr="007B171B">
        <w:rPr>
          <w:lang w:val="fr-FR"/>
        </w:rPr>
        <w:t xml:space="preserve"> et de leur interconnexion avec les réseaux existants.</w:t>
      </w:r>
    </w:p>
    <w:p w14:paraId="69081CFB" w14:textId="3E3C6026" w:rsidR="006203A0" w:rsidRPr="00F37342" w:rsidRDefault="006203A0" w:rsidP="005F0BBE">
      <w:pPr>
        <w:rPr>
          <w:lang w:val="en-US"/>
        </w:rPr>
      </w:pPr>
      <w:r w:rsidRPr="007B171B">
        <w:rPr>
          <w:lang w:val="fr-FR"/>
        </w:rPr>
        <w:t>Les principales Recommandations/Suppléments suivants, en vigueur au moment de l'approbation de cette Question, relèvent de celle-ci:</w:t>
      </w:r>
      <w:r w:rsidR="0019684B" w:rsidRPr="007B171B">
        <w:rPr>
          <w:lang w:val="fr-FR"/>
        </w:rPr>
        <w:t xml:space="preserve"> </w:t>
      </w:r>
      <w:r w:rsidR="006A452B" w:rsidRPr="007B171B">
        <w:rPr>
          <w:lang w:val="fr-FR"/>
        </w:rPr>
        <w:t>E.420, E.421, E.422, E.423, E.424, E.425, E.426, E.427, E.428, E.431, E.432, E.433, E.434, E.436, E.437, E.438, E.439, E.440, E.450, E.451, E.452, E.453, E.454, E.455, E.456, E.457, E.458, E.459, E.460, E.470, E.475, E.801, E.802, E.803, E.804, E.804.1, E.805, E.805.1, E.806, E.807, E.810, E.811, E.812, E.820, E.830, E.840,</w:t>
      </w:r>
      <w:r w:rsidR="007B171B" w:rsidRPr="007B171B">
        <w:rPr>
          <w:lang w:val="fr-FR"/>
        </w:rPr>
        <w:t xml:space="preserve"> </w:t>
      </w:r>
      <w:r w:rsidR="006A452B" w:rsidRPr="007B171B">
        <w:rPr>
          <w:lang w:val="fr-FR"/>
        </w:rPr>
        <w:t xml:space="preserve">E.845, E.846, E.847, E.850, E.855, </w:t>
      </w:r>
      <w:r w:rsidR="00CA6EF9" w:rsidRPr="007B171B">
        <w:rPr>
          <w:lang w:val="fr-FR"/>
        </w:rPr>
        <w:t xml:space="preserve">série </w:t>
      </w:r>
      <w:r w:rsidR="006A452B" w:rsidRPr="007B171B">
        <w:rPr>
          <w:lang w:val="fr-FR"/>
        </w:rPr>
        <w:t>E.800</w:t>
      </w:r>
      <w:r w:rsidR="00CA6EF9" w:rsidRPr="007B171B">
        <w:rPr>
          <w:lang w:val="fr-FR"/>
        </w:rPr>
        <w:t>,</w:t>
      </w:r>
      <w:r w:rsidR="006A452B" w:rsidRPr="007B171B">
        <w:rPr>
          <w:lang w:val="fr-FR"/>
        </w:rPr>
        <w:t xml:space="preserve"> Suppl. </w:t>
      </w:r>
      <w:r w:rsidR="006A452B" w:rsidRPr="00F37342">
        <w:rPr>
          <w:lang w:val="en-US"/>
        </w:rPr>
        <w:t>8, Suppl. 9, Suppl. 10, G.101, G.102, G.103, G.105, G.108, G.108.1, G.108.2, G.109, G.111, G.114, G.115, G.116, G.117, G.120, G.121, G,122, G.126, G.131, G.136, G.142, G.172, G.173, G.174, G.175, G.176, G.177, G.1028, G.1028.1, G.1028.2, G.Sup61, I.352, I.354, I.358, I.359, I.371, I.378, P.11, Y.1221, Y.1222, Y.1223, Y.1530, Y.1531, Y.1542, Y.1545, Y.1545.1.</w:t>
      </w:r>
    </w:p>
    <w:p w14:paraId="243D2DC5" w14:textId="77777777" w:rsidR="00E11B80" w:rsidRPr="00F37342" w:rsidRDefault="00E11B80" w:rsidP="005F0BBE">
      <w:pPr>
        <w:pStyle w:val="Heading3"/>
        <w:rPr>
          <w:lang w:val="en-US"/>
        </w:rPr>
      </w:pPr>
      <w:r w:rsidRPr="00F37342">
        <w:rPr>
          <w:lang w:val="en-US"/>
        </w:rPr>
        <w:br w:type="page"/>
      </w:r>
    </w:p>
    <w:p w14:paraId="774CA737" w14:textId="0FCF7160" w:rsidR="006203A0" w:rsidRPr="007B171B" w:rsidRDefault="006A452B" w:rsidP="005F0BBE">
      <w:pPr>
        <w:pStyle w:val="Heading3"/>
        <w:rPr>
          <w:lang w:val="fr-FR"/>
        </w:rPr>
      </w:pPr>
      <w:r w:rsidRPr="007B171B">
        <w:rPr>
          <w:lang w:val="fr-FR"/>
        </w:rPr>
        <w:lastRenderedPageBreak/>
        <w:t>I</w:t>
      </w:r>
      <w:r w:rsidR="006203A0" w:rsidRPr="007B171B">
        <w:rPr>
          <w:lang w:val="fr-FR"/>
        </w:rPr>
        <w:t>.2</w:t>
      </w:r>
      <w:r w:rsidR="006203A0" w:rsidRPr="007B171B">
        <w:rPr>
          <w:lang w:val="fr-FR"/>
        </w:rPr>
        <w:tab/>
        <w:t>Question</w:t>
      </w:r>
    </w:p>
    <w:p w14:paraId="52B7E79C" w14:textId="77777777" w:rsidR="006203A0" w:rsidRPr="007B171B" w:rsidRDefault="006203A0" w:rsidP="005F0BBE">
      <w:pPr>
        <w:rPr>
          <w:lang w:val="fr-FR"/>
        </w:rPr>
      </w:pPr>
      <w:r w:rsidRPr="007B171B">
        <w:rPr>
          <w:lang w:val="fr-FR"/>
        </w:rPr>
        <w:t>Les sujets à étudier sont notamment les suivants (la liste n'étant pas exhaustive):</w:t>
      </w:r>
    </w:p>
    <w:p w14:paraId="743D249C" w14:textId="7549D4F9" w:rsidR="006203A0" w:rsidRPr="007B171B" w:rsidRDefault="006203A0" w:rsidP="005F0BBE">
      <w:pPr>
        <w:pStyle w:val="enumlev1"/>
        <w:rPr>
          <w:rFonts w:eastAsia="Times New Roman"/>
          <w:lang w:val="fr-FR"/>
        </w:rPr>
      </w:pPr>
      <w:r w:rsidRPr="007B171B">
        <w:rPr>
          <w:lang w:val="fr-FR"/>
        </w:rPr>
        <w:t>–</w:t>
      </w:r>
      <w:r w:rsidRPr="007B171B">
        <w:rPr>
          <w:lang w:val="fr-FR"/>
        </w:rPr>
        <w:tab/>
      </w:r>
      <w:r w:rsidRPr="007B171B">
        <w:rPr>
          <w:color w:val="000000"/>
          <w:lang w:val="fr-FR"/>
        </w:rPr>
        <w:t xml:space="preserve">Comment les Recommandations existantes portant sur la </w:t>
      </w:r>
      <w:r w:rsidR="001F5343" w:rsidRPr="007B171B">
        <w:rPr>
          <w:color w:val="000000"/>
          <w:lang w:val="fr-FR"/>
        </w:rPr>
        <w:t xml:space="preserve">qualité de service et la </w:t>
      </w:r>
      <w:r w:rsidRPr="007B171B">
        <w:rPr>
          <w:color w:val="000000"/>
          <w:lang w:val="fr-FR"/>
        </w:rPr>
        <w:t xml:space="preserve">qualité de fonctionnement des réseaux peuvent-elles être interprétées pour répondre aux attentes des </w:t>
      </w:r>
      <w:r w:rsidR="00A41F5B" w:rsidRPr="007B171B">
        <w:rPr>
          <w:color w:val="000000"/>
          <w:lang w:val="fr-FR"/>
        </w:rPr>
        <w:t>clients</w:t>
      </w:r>
      <w:r w:rsidRPr="007B171B">
        <w:rPr>
          <w:color w:val="000000"/>
          <w:lang w:val="fr-FR"/>
        </w:rPr>
        <w:t>/</w:t>
      </w:r>
      <w:r w:rsidR="00A41F5B" w:rsidRPr="007B171B">
        <w:rPr>
          <w:color w:val="000000"/>
          <w:lang w:val="fr-FR"/>
        </w:rPr>
        <w:t xml:space="preserve">utilisateurs </w:t>
      </w:r>
      <w:r w:rsidRPr="007B171B">
        <w:rPr>
          <w:color w:val="000000"/>
          <w:lang w:val="fr-FR"/>
        </w:rPr>
        <w:t>en matière de qualité de service dans le cadre de scénarios opérationnels?</w:t>
      </w:r>
    </w:p>
    <w:p w14:paraId="68B265D0" w14:textId="733E80D2" w:rsidR="006203A0" w:rsidRPr="007B171B" w:rsidRDefault="006203A0" w:rsidP="005F0BBE">
      <w:pPr>
        <w:pStyle w:val="enumlev1"/>
        <w:rPr>
          <w:lang w:val="fr-FR"/>
        </w:rPr>
      </w:pPr>
      <w:r w:rsidRPr="007B171B">
        <w:rPr>
          <w:lang w:val="fr-FR"/>
        </w:rPr>
        <w:t>–</w:t>
      </w:r>
      <w:r w:rsidRPr="007B171B">
        <w:rPr>
          <w:lang w:val="fr-FR"/>
        </w:rPr>
        <w:tab/>
        <w:t>Quelles sont les Recommandations</w:t>
      </w:r>
      <w:r w:rsidR="003E7C54" w:rsidRPr="007B171B">
        <w:rPr>
          <w:lang w:val="fr-FR"/>
        </w:rPr>
        <w:t>,</w:t>
      </w:r>
      <w:r w:rsidRPr="007B171B">
        <w:rPr>
          <w:lang w:val="fr-FR"/>
        </w:rPr>
        <w:t xml:space="preserve"> nouvelles ou révisées, nécessaires </w:t>
      </w:r>
      <w:r w:rsidR="00A41F5B" w:rsidRPr="007B171B">
        <w:rPr>
          <w:lang w:val="fr-FR"/>
        </w:rPr>
        <w:t>pour faire en sorte qu</w:t>
      </w:r>
      <w:r w:rsidRPr="007B171B">
        <w:rPr>
          <w:lang w:val="fr-FR"/>
        </w:rPr>
        <w:t>'une qualité de service de réseau appropriée</w:t>
      </w:r>
      <w:r w:rsidR="00A41F5B" w:rsidRPr="007B171B">
        <w:rPr>
          <w:lang w:val="fr-FR"/>
        </w:rPr>
        <w:t xml:space="preserve"> puisse être assurée afin de répondre aux </w:t>
      </w:r>
      <w:r w:rsidRPr="007B171B">
        <w:rPr>
          <w:lang w:val="fr-FR"/>
        </w:rPr>
        <w:t>attentes</w:t>
      </w:r>
      <w:r w:rsidR="00A41F5B" w:rsidRPr="007B171B">
        <w:rPr>
          <w:lang w:val="fr-FR"/>
        </w:rPr>
        <w:t xml:space="preserve"> des clients/utilisateurs</w:t>
      </w:r>
      <w:r w:rsidRPr="007B171B">
        <w:rPr>
          <w:lang w:val="fr-FR"/>
        </w:rPr>
        <w:t xml:space="preserve"> dans le cadre de scénarios opérationnels?</w:t>
      </w:r>
      <w:r w:rsidR="001F5343" w:rsidRPr="007B171B">
        <w:rPr>
          <w:lang w:val="fr-FR"/>
        </w:rPr>
        <w:t xml:space="preserve"> Les fournisseurs de services, les régulateurs et les fournisseurs </w:t>
      </w:r>
      <w:r w:rsidR="0077384E" w:rsidRPr="007B171B">
        <w:rPr>
          <w:lang w:val="fr-FR"/>
        </w:rPr>
        <w:t>occuperont une place centrale dans les</w:t>
      </w:r>
      <w:r w:rsidR="001F5343" w:rsidRPr="007B171B">
        <w:rPr>
          <w:lang w:val="fr-FR"/>
        </w:rPr>
        <w:t xml:space="preserve"> Recommandations nouvelles ou révisées.</w:t>
      </w:r>
    </w:p>
    <w:p w14:paraId="3FE0FAF7" w14:textId="02A5F0D0" w:rsidR="00CD28C1" w:rsidRPr="007B171B" w:rsidRDefault="00CD28C1" w:rsidP="005F0BBE">
      <w:pPr>
        <w:pStyle w:val="enumlev1"/>
        <w:rPr>
          <w:lang w:val="fr-FR"/>
        </w:rPr>
      </w:pPr>
      <w:r w:rsidRPr="007B171B">
        <w:rPr>
          <w:lang w:val="fr-FR"/>
        </w:rPr>
        <w:t>–</w:t>
      </w:r>
      <w:r w:rsidRPr="007B171B">
        <w:rPr>
          <w:lang w:val="fr-FR"/>
        </w:rPr>
        <w:tab/>
      </w:r>
      <w:r w:rsidR="00E71A75" w:rsidRPr="007B171B">
        <w:rPr>
          <w:lang w:val="fr-FR"/>
        </w:rPr>
        <w:t xml:space="preserve">Quelles orientations peut-ont donner </w:t>
      </w:r>
      <w:r w:rsidR="00AF0D1E" w:rsidRPr="007B171B">
        <w:rPr>
          <w:lang w:val="fr-FR"/>
        </w:rPr>
        <w:t>sur</w:t>
      </w:r>
      <w:r w:rsidR="00E71A75" w:rsidRPr="007B171B">
        <w:rPr>
          <w:lang w:val="fr-FR"/>
        </w:rPr>
        <w:t xml:space="preserve"> la </w:t>
      </w:r>
      <w:r w:rsidRPr="007B171B">
        <w:rPr>
          <w:lang w:val="fr-FR"/>
        </w:rPr>
        <w:t xml:space="preserve">planification de la transmission de services vocaux, de données et multimédias, compte tenu du fait que les connexions de bout en bout sont établies par l'intermédiaire de réseaux hétérogènes et interconnectés utilisant différentes techniques de transmission? </w:t>
      </w:r>
      <w:r w:rsidR="00E71A75" w:rsidRPr="007B171B">
        <w:rPr>
          <w:lang w:val="fr-FR"/>
        </w:rPr>
        <w:t>Cela inclut l</w:t>
      </w:r>
      <w:r w:rsidRPr="007B171B">
        <w:rPr>
          <w:lang w:val="fr-FR"/>
        </w:rPr>
        <w:t>es orientations à fournir en ce qui concerne la planification de la transmission en vue de l'interconnexion des réseaux en évolution.</w:t>
      </w:r>
    </w:p>
    <w:p w14:paraId="2BFC3503" w14:textId="0D4472E3" w:rsidR="006346EB" w:rsidRPr="007B171B" w:rsidRDefault="00CD28C1" w:rsidP="005F0BBE">
      <w:pPr>
        <w:pStyle w:val="enumlev1"/>
        <w:rPr>
          <w:lang w:val="fr-FR"/>
        </w:rPr>
      </w:pPr>
      <w:r w:rsidRPr="007B171B">
        <w:rPr>
          <w:lang w:val="fr-FR"/>
        </w:rPr>
        <w:t>–</w:t>
      </w:r>
      <w:r w:rsidRPr="007B171B">
        <w:rPr>
          <w:lang w:val="fr-FR"/>
        </w:rPr>
        <w:tab/>
      </w:r>
      <w:r w:rsidR="006346EB" w:rsidRPr="007B171B">
        <w:rPr>
          <w:lang w:val="fr-FR"/>
        </w:rPr>
        <w:t xml:space="preserve">Quelles orientations peut-on donner </w:t>
      </w:r>
      <w:r w:rsidR="00AF0D1E" w:rsidRPr="007B171B">
        <w:rPr>
          <w:lang w:val="fr-FR"/>
        </w:rPr>
        <w:t xml:space="preserve">sur les modèles de référence, les paramètres </w:t>
      </w:r>
      <w:r w:rsidR="00D64879" w:rsidRPr="007B171B">
        <w:rPr>
          <w:lang w:val="fr-FR"/>
        </w:rPr>
        <w:t xml:space="preserve">de </w:t>
      </w:r>
      <w:r w:rsidR="00AF0D1E" w:rsidRPr="007B171B">
        <w:rPr>
          <w:lang w:val="fr-FR"/>
        </w:rPr>
        <w:t xml:space="preserve">qualité de fonctionnement et les </w:t>
      </w:r>
      <w:r w:rsidR="006838D3" w:rsidRPr="007B171B">
        <w:rPr>
          <w:lang w:val="fr-FR"/>
        </w:rPr>
        <w:t>exigences relatives à</w:t>
      </w:r>
      <w:r w:rsidR="00AF0D1E" w:rsidRPr="007B171B">
        <w:rPr>
          <w:lang w:val="fr-FR"/>
        </w:rPr>
        <w:t xml:space="preserve"> l'interfonctionnement dans les trajets de communication de bout en bout et </w:t>
      </w:r>
      <w:r w:rsidR="00F12247" w:rsidRPr="007B171B">
        <w:rPr>
          <w:lang w:val="fr-FR"/>
        </w:rPr>
        <w:t xml:space="preserve">comment peut-on gérer les valeurs des paramètres de qualité de fonctionnement </w:t>
      </w:r>
      <w:r w:rsidR="00431407" w:rsidRPr="007B171B">
        <w:rPr>
          <w:lang w:val="fr-FR"/>
        </w:rPr>
        <w:t>dans les diverses sections d'un réseau?</w:t>
      </w:r>
      <w:r w:rsidR="00E804DA" w:rsidRPr="007B171B">
        <w:rPr>
          <w:lang w:val="fr-FR"/>
        </w:rPr>
        <w:t xml:space="preserve"> </w:t>
      </w:r>
      <w:r w:rsidR="009B4F40" w:rsidRPr="007B171B">
        <w:rPr>
          <w:lang w:val="fr-FR"/>
        </w:rPr>
        <w:t xml:space="preserve">En outre, les effets des retards de transmission sur les services et les applications, y compris les services </w:t>
      </w:r>
      <w:r w:rsidR="00A562EF" w:rsidRPr="007B171B">
        <w:rPr>
          <w:lang w:val="fr-FR"/>
        </w:rPr>
        <w:t>et les applications multimédias</w:t>
      </w:r>
      <w:r w:rsidR="009B4F40" w:rsidRPr="007B171B">
        <w:rPr>
          <w:lang w:val="fr-FR"/>
        </w:rPr>
        <w:t xml:space="preserve"> sont étudiés.</w:t>
      </w:r>
    </w:p>
    <w:p w14:paraId="1EF8C132" w14:textId="704E9B47" w:rsidR="006203A0" w:rsidRPr="007B171B" w:rsidRDefault="00CD28C1" w:rsidP="005F0BBE">
      <w:pPr>
        <w:pStyle w:val="Heading3"/>
        <w:rPr>
          <w:lang w:val="fr-FR"/>
        </w:rPr>
      </w:pPr>
      <w:r w:rsidRPr="007B171B">
        <w:rPr>
          <w:lang w:val="fr-FR"/>
        </w:rPr>
        <w:t>I</w:t>
      </w:r>
      <w:r w:rsidR="006203A0" w:rsidRPr="007B171B">
        <w:rPr>
          <w:lang w:val="fr-FR"/>
        </w:rPr>
        <w:t>.3</w:t>
      </w:r>
      <w:r w:rsidR="006203A0" w:rsidRPr="007B171B">
        <w:rPr>
          <w:lang w:val="fr-FR"/>
        </w:rPr>
        <w:tab/>
        <w:t>Tâches</w:t>
      </w:r>
    </w:p>
    <w:p w14:paraId="48184C77" w14:textId="531F3A1A" w:rsidR="006203A0" w:rsidRPr="007B171B" w:rsidRDefault="006203A0" w:rsidP="005F0BBE">
      <w:pPr>
        <w:rPr>
          <w:lang w:val="fr-FR" w:eastAsia="en-NZ"/>
        </w:rPr>
      </w:pPr>
      <w:r w:rsidRPr="007B171B">
        <w:rPr>
          <w:rFonts w:eastAsia="Times New Roman"/>
          <w:lang w:val="fr-FR" w:eastAsia="en-NZ"/>
        </w:rPr>
        <w:t xml:space="preserve">Les </w:t>
      </w:r>
      <w:r w:rsidR="003E7C54" w:rsidRPr="007B171B">
        <w:rPr>
          <w:rFonts w:eastAsia="Times New Roman"/>
          <w:lang w:val="fr-FR" w:eastAsia="en-NZ"/>
        </w:rPr>
        <w:t>t</w:t>
      </w:r>
      <w:r w:rsidR="003E7C54" w:rsidRPr="007B171B">
        <w:rPr>
          <w:lang w:val="fr-FR"/>
        </w:rPr>
        <w:t>â</w:t>
      </w:r>
      <w:r w:rsidR="003E7C54" w:rsidRPr="007B171B">
        <w:rPr>
          <w:rFonts w:eastAsia="Times New Roman"/>
          <w:lang w:val="fr-FR" w:eastAsia="en-NZ"/>
        </w:rPr>
        <w:t xml:space="preserve">ches </w:t>
      </w:r>
      <w:r w:rsidRPr="007B171B">
        <w:rPr>
          <w:rFonts w:eastAsia="Times New Roman"/>
          <w:lang w:val="fr-FR" w:eastAsia="en-NZ"/>
        </w:rPr>
        <w:t>sont notamment les suivantes (la liste n'étant pas exhaustive):</w:t>
      </w:r>
    </w:p>
    <w:p w14:paraId="673A5F00" w14:textId="467628D8" w:rsidR="006203A0" w:rsidRPr="007B171B" w:rsidRDefault="006203A0" w:rsidP="005F0BBE">
      <w:pPr>
        <w:pStyle w:val="enumlev1"/>
        <w:rPr>
          <w:lang w:val="fr-FR"/>
        </w:rPr>
      </w:pPr>
      <w:r w:rsidRPr="007B171B">
        <w:rPr>
          <w:lang w:val="fr-FR"/>
        </w:rPr>
        <w:t>–</w:t>
      </w:r>
      <w:r w:rsidRPr="007B171B">
        <w:rPr>
          <w:lang w:val="fr-FR"/>
        </w:rPr>
        <w:tab/>
      </w:r>
      <w:r w:rsidR="00BE0754" w:rsidRPr="007B171B">
        <w:rPr>
          <w:lang w:val="fr-FR"/>
        </w:rPr>
        <w:t>Tenir à jour et réviser l</w:t>
      </w:r>
      <w:r w:rsidR="006838D3" w:rsidRPr="007B171B">
        <w:rPr>
          <w:lang w:val="fr-FR"/>
        </w:rPr>
        <w:t>es</w:t>
      </w:r>
      <w:r w:rsidR="00BE0754" w:rsidRPr="007B171B">
        <w:rPr>
          <w:lang w:val="fr-FR"/>
        </w:rPr>
        <w:t xml:space="preserve"> document</w:t>
      </w:r>
      <w:r w:rsidR="006838D3" w:rsidRPr="007B171B">
        <w:rPr>
          <w:lang w:val="fr-FR"/>
        </w:rPr>
        <w:t>s</w:t>
      </w:r>
      <w:r w:rsidR="00BE0754" w:rsidRPr="007B171B">
        <w:rPr>
          <w:lang w:val="fr-FR"/>
        </w:rPr>
        <w:t xml:space="preserve"> existant</w:t>
      </w:r>
      <w:r w:rsidR="006838D3" w:rsidRPr="007B171B">
        <w:rPr>
          <w:lang w:val="fr-FR"/>
        </w:rPr>
        <w:t>s</w:t>
      </w:r>
      <w:r w:rsidR="00BE0754" w:rsidRPr="007B171B">
        <w:rPr>
          <w:lang w:val="fr-FR"/>
        </w:rPr>
        <w:t xml:space="preserve"> relevant de la Question,</w:t>
      </w:r>
      <w:r w:rsidR="006838D3" w:rsidRPr="007B171B">
        <w:rPr>
          <w:lang w:val="fr-FR"/>
        </w:rPr>
        <w:t xml:space="preserve"> lorsque cela est nécessaire</w:t>
      </w:r>
      <w:r w:rsidR="00BE0754" w:rsidRPr="007B171B">
        <w:rPr>
          <w:lang w:val="fr-FR"/>
        </w:rPr>
        <w:t>.</w:t>
      </w:r>
    </w:p>
    <w:p w14:paraId="455B60CF" w14:textId="5A119364" w:rsidR="006203A0" w:rsidRPr="007B171B" w:rsidRDefault="006203A0" w:rsidP="005F0BBE">
      <w:pPr>
        <w:pStyle w:val="enumlev1"/>
        <w:rPr>
          <w:lang w:val="fr-FR"/>
        </w:rPr>
      </w:pPr>
      <w:r w:rsidRPr="007B171B">
        <w:rPr>
          <w:lang w:val="fr-FR"/>
        </w:rPr>
        <w:t>–</w:t>
      </w:r>
      <w:r w:rsidRPr="007B171B">
        <w:rPr>
          <w:lang w:val="fr-FR"/>
        </w:rPr>
        <w:tab/>
      </w:r>
      <w:r w:rsidR="00E514CD" w:rsidRPr="007B171B">
        <w:rPr>
          <w:lang w:val="fr-FR"/>
        </w:rPr>
        <w:t xml:space="preserve">Élaborer de nouvelles orientations </w:t>
      </w:r>
      <w:r w:rsidR="00766DF3" w:rsidRPr="007B171B">
        <w:rPr>
          <w:lang w:val="fr-FR"/>
        </w:rPr>
        <w:t>sur les questions décrites</w:t>
      </w:r>
      <w:r w:rsidR="00E11B80" w:rsidRPr="007B171B">
        <w:rPr>
          <w:lang w:val="fr-FR"/>
        </w:rPr>
        <w:t xml:space="preserve"> </w:t>
      </w:r>
      <w:r w:rsidR="006838D3" w:rsidRPr="007B171B">
        <w:rPr>
          <w:lang w:val="fr-FR"/>
        </w:rPr>
        <w:t>ci-dessus</w:t>
      </w:r>
      <w:r w:rsidR="00766DF3" w:rsidRPr="007B171B">
        <w:rPr>
          <w:lang w:val="fr-FR"/>
        </w:rPr>
        <w:t xml:space="preserve">, afin de répondre aux besoins des fournisseurs de services, des régulateurs et des distributeurs, dans le but de satisfaire </w:t>
      </w:r>
      <w:r w:rsidR="000857AB" w:rsidRPr="007B171B">
        <w:rPr>
          <w:lang w:val="fr-FR"/>
        </w:rPr>
        <w:t>les</w:t>
      </w:r>
      <w:r w:rsidR="00766DF3" w:rsidRPr="007B171B">
        <w:rPr>
          <w:lang w:val="fr-FR"/>
        </w:rPr>
        <w:t xml:space="preserve"> attentes </w:t>
      </w:r>
      <w:r w:rsidR="00081CD0" w:rsidRPr="007B171B">
        <w:rPr>
          <w:lang w:val="fr-FR"/>
        </w:rPr>
        <w:t>des clients/utilisateurs en termes de qualité de service.</w:t>
      </w:r>
    </w:p>
    <w:p w14:paraId="5D9DCEEC" w14:textId="0908232D"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18" w:history="1">
        <w:r w:rsidR="00CD28C1" w:rsidRPr="007B171B">
          <w:rPr>
            <w:rStyle w:val="Hyperlink"/>
            <w:lang w:val="fr-FR"/>
          </w:rPr>
          <w:t>http://www.itu.int/ITU-T/workprog/wp_search.aspx?q=12/12</w:t>
        </w:r>
      </w:hyperlink>
      <w:r w:rsidRPr="007B171B">
        <w:rPr>
          <w:lang w:val="fr-FR"/>
        </w:rPr>
        <w:t>.</w:t>
      </w:r>
    </w:p>
    <w:p w14:paraId="597F9E8B" w14:textId="756A833F" w:rsidR="006203A0" w:rsidRPr="007B171B" w:rsidRDefault="00CD28C1" w:rsidP="005F0BBE">
      <w:pPr>
        <w:pStyle w:val="Heading3"/>
        <w:rPr>
          <w:lang w:val="fr-FR"/>
        </w:rPr>
      </w:pPr>
      <w:r w:rsidRPr="007B171B">
        <w:rPr>
          <w:lang w:val="fr-FR"/>
        </w:rPr>
        <w:t>I</w:t>
      </w:r>
      <w:r w:rsidR="006203A0" w:rsidRPr="007B171B">
        <w:rPr>
          <w:lang w:val="fr-FR"/>
        </w:rPr>
        <w:t>.4</w:t>
      </w:r>
      <w:r w:rsidR="006203A0" w:rsidRPr="007B171B">
        <w:rPr>
          <w:lang w:val="fr-FR"/>
        </w:rPr>
        <w:tab/>
        <w:t>Relations</w:t>
      </w:r>
    </w:p>
    <w:p w14:paraId="551091C4" w14:textId="145CD157" w:rsidR="00CD28C1" w:rsidRPr="007B171B" w:rsidRDefault="00CD28C1" w:rsidP="005F0BBE">
      <w:pPr>
        <w:pStyle w:val="Headingb"/>
        <w:rPr>
          <w:lang w:val="fr-FR"/>
        </w:rPr>
      </w:pPr>
      <w:r w:rsidRPr="007B171B">
        <w:rPr>
          <w:lang w:val="fr-FR"/>
        </w:rPr>
        <w:t>Grandes orientations du SMSI</w:t>
      </w:r>
    </w:p>
    <w:p w14:paraId="77B4DFF8" w14:textId="77777777" w:rsidR="00CD28C1" w:rsidRPr="007B171B" w:rsidRDefault="00CD28C1" w:rsidP="005F0BBE">
      <w:pPr>
        <w:pStyle w:val="enumlev1"/>
        <w:rPr>
          <w:lang w:val="fr-FR"/>
        </w:rPr>
      </w:pPr>
      <w:r w:rsidRPr="007B171B">
        <w:rPr>
          <w:lang w:val="fr-FR"/>
        </w:rPr>
        <w:t>–</w:t>
      </w:r>
      <w:r w:rsidRPr="007B171B">
        <w:rPr>
          <w:lang w:val="fr-FR"/>
        </w:rPr>
        <w:tab/>
        <w:t>C2</w:t>
      </w:r>
    </w:p>
    <w:p w14:paraId="71013024" w14:textId="47D7AF8D" w:rsidR="00CD28C1" w:rsidRPr="007B171B" w:rsidRDefault="00CD28C1" w:rsidP="005F0BBE">
      <w:pPr>
        <w:pStyle w:val="Headingb"/>
        <w:rPr>
          <w:lang w:val="fr-FR"/>
        </w:rPr>
      </w:pPr>
      <w:r w:rsidRPr="007B171B">
        <w:rPr>
          <w:lang w:val="fr-FR"/>
        </w:rPr>
        <w:t>Objectifs de développement durable (ODD)</w:t>
      </w:r>
    </w:p>
    <w:p w14:paraId="55A0C971" w14:textId="77777777" w:rsidR="00CD28C1" w:rsidRPr="007B171B" w:rsidRDefault="00CD28C1" w:rsidP="005F0BBE">
      <w:pPr>
        <w:pStyle w:val="enumlev1"/>
        <w:rPr>
          <w:lang w:val="fr-FR"/>
        </w:rPr>
      </w:pPr>
      <w:r w:rsidRPr="007B171B">
        <w:rPr>
          <w:lang w:val="fr-FR"/>
        </w:rPr>
        <w:t>–</w:t>
      </w:r>
      <w:r w:rsidRPr="007B171B">
        <w:rPr>
          <w:lang w:val="fr-FR"/>
        </w:rPr>
        <w:tab/>
        <w:t>9</w:t>
      </w:r>
    </w:p>
    <w:p w14:paraId="0FF231C9" w14:textId="38768FDC" w:rsidR="006203A0" w:rsidRPr="007B171B" w:rsidRDefault="006203A0" w:rsidP="005F0BBE">
      <w:pPr>
        <w:pStyle w:val="Headingb"/>
        <w:rPr>
          <w:lang w:val="fr-FR"/>
        </w:rPr>
      </w:pPr>
      <w:r w:rsidRPr="007B171B">
        <w:rPr>
          <w:lang w:val="fr-FR"/>
        </w:rPr>
        <w:t>Recommandations</w:t>
      </w:r>
    </w:p>
    <w:p w14:paraId="596CA616" w14:textId="6C37A210" w:rsidR="006203A0" w:rsidRPr="007B171B" w:rsidRDefault="0055614F" w:rsidP="005F0BBE">
      <w:pPr>
        <w:pStyle w:val="enumlev1"/>
        <w:rPr>
          <w:lang w:val="fr-FR"/>
        </w:rPr>
      </w:pPr>
      <w:r w:rsidRPr="007B171B">
        <w:rPr>
          <w:lang w:val="fr-FR"/>
        </w:rPr>
        <w:t>–</w:t>
      </w:r>
      <w:r w:rsidR="006203A0" w:rsidRPr="007B171B">
        <w:rPr>
          <w:lang w:val="fr-FR"/>
        </w:rPr>
        <w:tab/>
      </w:r>
      <w:r w:rsidR="00CD28C1" w:rsidRPr="007B171B">
        <w:rPr>
          <w:lang w:val="fr-FR"/>
        </w:rPr>
        <w:t>P.10/G.100, P.862, P.863, Y.1540</w:t>
      </w:r>
    </w:p>
    <w:p w14:paraId="382C916E" w14:textId="3779CA62" w:rsidR="006203A0" w:rsidRPr="007B171B" w:rsidRDefault="006203A0" w:rsidP="005F0BBE">
      <w:pPr>
        <w:pStyle w:val="Headingb"/>
        <w:rPr>
          <w:lang w:val="fr-FR"/>
        </w:rPr>
      </w:pPr>
      <w:r w:rsidRPr="007B171B">
        <w:rPr>
          <w:lang w:val="fr-FR"/>
        </w:rPr>
        <w:t>Questions</w:t>
      </w:r>
    </w:p>
    <w:p w14:paraId="20D3F0F8" w14:textId="4C25B437" w:rsidR="006203A0" w:rsidRPr="007B171B" w:rsidRDefault="0055614F" w:rsidP="005F0BBE">
      <w:pPr>
        <w:pStyle w:val="enumlev1"/>
        <w:rPr>
          <w:lang w:val="fr-FR"/>
        </w:rPr>
      </w:pPr>
      <w:r w:rsidRPr="007B171B">
        <w:rPr>
          <w:lang w:val="fr-FR"/>
        </w:rPr>
        <w:t>–</w:t>
      </w:r>
      <w:r w:rsidR="006203A0" w:rsidRPr="007B171B">
        <w:rPr>
          <w:lang w:val="fr-FR"/>
        </w:rPr>
        <w:tab/>
      </w:r>
      <w:r w:rsidR="00F262C3" w:rsidRPr="007B171B">
        <w:rPr>
          <w:lang w:val="fr-FR"/>
        </w:rPr>
        <w:t xml:space="preserve">A/12, B/12, </w:t>
      </w:r>
      <w:r w:rsidR="00CD28C1" w:rsidRPr="007B171B">
        <w:rPr>
          <w:lang w:val="fr-FR"/>
        </w:rPr>
        <w:t>G</w:t>
      </w:r>
      <w:r w:rsidR="00F262C3" w:rsidRPr="007B171B">
        <w:rPr>
          <w:lang w:val="fr-FR"/>
        </w:rPr>
        <w:t xml:space="preserve">/12, J/12, </w:t>
      </w:r>
      <w:r w:rsidR="00CD28C1" w:rsidRPr="007B171B">
        <w:rPr>
          <w:lang w:val="fr-FR"/>
        </w:rPr>
        <w:t>K</w:t>
      </w:r>
      <w:r w:rsidR="00F262C3" w:rsidRPr="007B171B">
        <w:rPr>
          <w:lang w:val="fr-FR"/>
        </w:rPr>
        <w:t>/12, M/12</w:t>
      </w:r>
    </w:p>
    <w:p w14:paraId="7DD022EC" w14:textId="5655D4D0" w:rsidR="006203A0" w:rsidRPr="007B171B" w:rsidRDefault="006203A0" w:rsidP="005F0BBE">
      <w:pPr>
        <w:pStyle w:val="Headingb"/>
        <w:rPr>
          <w:b w:val="0"/>
          <w:lang w:val="fr-FR"/>
        </w:rPr>
      </w:pPr>
      <w:r w:rsidRPr="007B171B">
        <w:rPr>
          <w:lang w:val="fr-FR"/>
        </w:rPr>
        <w:lastRenderedPageBreak/>
        <w:t>Commissions d'études</w:t>
      </w:r>
    </w:p>
    <w:p w14:paraId="34D8A6DB" w14:textId="3F573EC9" w:rsidR="006203A0" w:rsidRPr="007B171B" w:rsidRDefault="0055614F" w:rsidP="005F0BBE">
      <w:pPr>
        <w:pStyle w:val="enumlev1"/>
        <w:rPr>
          <w:lang w:val="fr-FR"/>
        </w:rPr>
      </w:pPr>
      <w:r w:rsidRPr="007B171B">
        <w:rPr>
          <w:lang w:val="fr-FR"/>
        </w:rPr>
        <w:t>–</w:t>
      </w:r>
      <w:r w:rsidR="006203A0" w:rsidRPr="007B171B">
        <w:rPr>
          <w:lang w:val="fr-FR"/>
        </w:rPr>
        <w:tab/>
        <w:t xml:space="preserve">CE 2, </w:t>
      </w:r>
      <w:r w:rsidR="00954EC5" w:rsidRPr="007B171B">
        <w:rPr>
          <w:lang w:val="fr-FR"/>
        </w:rPr>
        <w:t xml:space="preserve">CE </w:t>
      </w:r>
      <w:r w:rsidR="00F262C3" w:rsidRPr="007B171B">
        <w:rPr>
          <w:lang w:val="fr-FR"/>
        </w:rPr>
        <w:t>3</w:t>
      </w:r>
      <w:r w:rsidR="006203A0" w:rsidRPr="007B171B">
        <w:rPr>
          <w:lang w:val="fr-FR"/>
        </w:rPr>
        <w:t xml:space="preserve"> et </w:t>
      </w:r>
      <w:r w:rsidR="00954EC5" w:rsidRPr="007B171B">
        <w:rPr>
          <w:lang w:val="fr-FR"/>
        </w:rPr>
        <w:t xml:space="preserve">CE </w:t>
      </w:r>
      <w:r w:rsidR="006203A0" w:rsidRPr="007B171B">
        <w:rPr>
          <w:lang w:val="fr-FR"/>
        </w:rPr>
        <w:t>13 de l'UIT</w:t>
      </w:r>
      <w:r w:rsidR="006203A0" w:rsidRPr="007B171B">
        <w:rPr>
          <w:lang w:val="fr-FR"/>
        </w:rPr>
        <w:noBreakHyphen/>
        <w:t>T</w:t>
      </w:r>
      <w:r w:rsidR="00954EC5" w:rsidRPr="007B171B">
        <w:rPr>
          <w:lang w:val="fr-FR"/>
        </w:rPr>
        <w:t>;</w:t>
      </w:r>
      <w:r w:rsidR="00F262C3" w:rsidRPr="007B171B">
        <w:rPr>
          <w:lang w:val="fr-FR"/>
        </w:rPr>
        <w:t xml:space="preserve"> UIT-R</w:t>
      </w:r>
      <w:r w:rsidR="00954EC5" w:rsidRPr="007B171B">
        <w:rPr>
          <w:lang w:val="fr-FR"/>
        </w:rPr>
        <w:t>;</w:t>
      </w:r>
      <w:r w:rsidR="00F262C3" w:rsidRPr="007B171B">
        <w:rPr>
          <w:lang w:val="fr-FR"/>
        </w:rPr>
        <w:t xml:space="preserve"> UIT-D</w:t>
      </w:r>
    </w:p>
    <w:p w14:paraId="7685E16B" w14:textId="35D206C8" w:rsidR="006203A0" w:rsidRPr="007B171B" w:rsidRDefault="00F262C3" w:rsidP="005F0BBE">
      <w:pPr>
        <w:pStyle w:val="Headingb"/>
        <w:rPr>
          <w:lang w:val="fr-FR"/>
        </w:rPr>
      </w:pPr>
      <w:r w:rsidRPr="007B171B">
        <w:rPr>
          <w:lang w:val="fr-FR"/>
        </w:rPr>
        <w:t>Autres o</w:t>
      </w:r>
      <w:r w:rsidR="006203A0" w:rsidRPr="007B171B">
        <w:rPr>
          <w:lang w:val="fr-FR"/>
        </w:rPr>
        <w:t>rganismes</w:t>
      </w:r>
    </w:p>
    <w:p w14:paraId="0925B91D" w14:textId="38FF59FD" w:rsidR="006203A0" w:rsidRPr="007B171B" w:rsidRDefault="0055614F" w:rsidP="005F0BBE">
      <w:pPr>
        <w:pStyle w:val="enumlev1"/>
        <w:rPr>
          <w:lang w:val="fr-FR"/>
        </w:rPr>
      </w:pPr>
      <w:r w:rsidRPr="007B171B">
        <w:rPr>
          <w:lang w:val="fr-FR"/>
        </w:rPr>
        <w:t>–</w:t>
      </w:r>
      <w:r w:rsidR="006203A0" w:rsidRPr="007B171B">
        <w:rPr>
          <w:lang w:val="fr-FR"/>
        </w:rPr>
        <w:tab/>
      </w:r>
      <w:r w:rsidR="00F262C3" w:rsidRPr="007B171B">
        <w:rPr>
          <w:lang w:val="fr-FR"/>
        </w:rPr>
        <w:t>ETSI TC STQ, 3GPP</w:t>
      </w:r>
    </w:p>
    <w:p w14:paraId="073B4F1A" w14:textId="4387F4CC" w:rsidR="006203A0" w:rsidRPr="007B171B" w:rsidRDefault="006203A0" w:rsidP="005F0BBE">
      <w:pPr>
        <w:rPr>
          <w:lang w:val="fr-FR"/>
        </w:rPr>
      </w:pPr>
      <w:r w:rsidRPr="007B171B">
        <w:rPr>
          <w:lang w:val="fr-FR"/>
        </w:rPr>
        <w:br w:type="page"/>
      </w:r>
    </w:p>
    <w:p w14:paraId="09564974" w14:textId="7CD54EF1" w:rsidR="006203A0" w:rsidRPr="007B171B" w:rsidRDefault="006203A0" w:rsidP="005F0BBE">
      <w:pPr>
        <w:pStyle w:val="QuestionNo"/>
        <w:rPr>
          <w:lang w:val="fr-FR"/>
        </w:rPr>
      </w:pPr>
      <w:r w:rsidRPr="007B171B">
        <w:rPr>
          <w:lang w:val="fr-FR"/>
        </w:rPr>
        <w:lastRenderedPageBreak/>
        <w:t xml:space="preserve">PROJET DE Question </w:t>
      </w:r>
      <w:r w:rsidR="00CD28C1" w:rsidRPr="007B171B">
        <w:rPr>
          <w:lang w:val="fr-FR"/>
        </w:rPr>
        <w:t>J</w:t>
      </w:r>
      <w:r w:rsidRPr="007B171B">
        <w:rPr>
          <w:lang w:val="fr-FR"/>
        </w:rPr>
        <w:t>/12</w:t>
      </w:r>
    </w:p>
    <w:p w14:paraId="4E4C92AC" w14:textId="36F891F8" w:rsidR="006203A0" w:rsidRPr="007B171B" w:rsidRDefault="00AE284A" w:rsidP="005F0BBE">
      <w:pPr>
        <w:pStyle w:val="Questiontitle"/>
        <w:rPr>
          <w:rFonts w:eastAsia="Times New Roman"/>
          <w:lang w:val="fr-FR"/>
        </w:rPr>
      </w:pPr>
      <w:r w:rsidRPr="007B171B">
        <w:rPr>
          <w:color w:val="000000"/>
          <w:lang w:val="fr-FR"/>
        </w:rPr>
        <w:t>Spécifications et méthodes d'évaluation de la qualité d'expérience, de la qualité de service et de la qualité de fonctionnement des applications multimédias</w:t>
      </w:r>
    </w:p>
    <w:p w14:paraId="6AA3BEC7" w14:textId="34157091" w:rsidR="006203A0" w:rsidRPr="007B171B" w:rsidRDefault="006203A0" w:rsidP="005F0BBE">
      <w:pPr>
        <w:rPr>
          <w:rFonts w:eastAsia="Times New Roman"/>
          <w:lang w:val="fr-FR"/>
        </w:rPr>
      </w:pPr>
      <w:r w:rsidRPr="007B171B">
        <w:rPr>
          <w:rFonts w:eastAsia="Times New Roman"/>
          <w:lang w:val="fr-FR"/>
        </w:rPr>
        <w:t>(</w:t>
      </w:r>
      <w:r w:rsidRPr="007B171B">
        <w:rPr>
          <w:lang w:val="fr-FR"/>
        </w:rPr>
        <w:t>Suite de la Question 13/12</w:t>
      </w:r>
      <w:r w:rsidRPr="007B171B">
        <w:rPr>
          <w:rFonts w:eastAsia="Times New Roman"/>
          <w:lang w:val="fr-FR"/>
        </w:rPr>
        <w:t>)</w:t>
      </w:r>
    </w:p>
    <w:p w14:paraId="26DAC085" w14:textId="5F6FC1AB" w:rsidR="006203A0" w:rsidRPr="007B171B" w:rsidRDefault="00695584" w:rsidP="005F0BBE">
      <w:pPr>
        <w:pStyle w:val="Heading3"/>
        <w:rPr>
          <w:lang w:val="fr-FR"/>
        </w:rPr>
      </w:pPr>
      <w:r w:rsidRPr="007B171B">
        <w:rPr>
          <w:lang w:val="fr-FR"/>
        </w:rPr>
        <w:t>J</w:t>
      </w:r>
      <w:r w:rsidR="006203A0" w:rsidRPr="007B171B">
        <w:rPr>
          <w:lang w:val="fr-FR"/>
        </w:rPr>
        <w:t>.1</w:t>
      </w:r>
      <w:r w:rsidR="006203A0" w:rsidRPr="007B171B">
        <w:rPr>
          <w:lang w:val="fr-FR"/>
        </w:rPr>
        <w:tab/>
        <w:t>Motifs</w:t>
      </w:r>
    </w:p>
    <w:p w14:paraId="31187B32" w14:textId="29DEF3BB" w:rsidR="006203A0" w:rsidRPr="007B171B" w:rsidRDefault="00463123" w:rsidP="005F0BBE">
      <w:pPr>
        <w:rPr>
          <w:lang w:val="fr-FR" w:eastAsia="ja-JP"/>
        </w:rPr>
      </w:pPr>
      <w:r w:rsidRPr="007B171B">
        <w:rPr>
          <w:lang w:val="fr-FR"/>
        </w:rPr>
        <w:t>L'un des principaux défis qui se pose</w:t>
      </w:r>
      <w:r w:rsidR="006203A0" w:rsidRPr="007B171B">
        <w:rPr>
          <w:lang w:val="fr-FR"/>
        </w:rPr>
        <w:t xml:space="preserve"> pour les réseaux IP </w:t>
      </w:r>
      <w:r w:rsidRPr="007B171B">
        <w:rPr>
          <w:lang w:val="fr-FR"/>
        </w:rPr>
        <w:t xml:space="preserve">émergents </w:t>
      </w:r>
      <w:r w:rsidR="006203A0" w:rsidRPr="007B171B">
        <w:rPr>
          <w:lang w:val="fr-FR"/>
        </w:rPr>
        <w:t xml:space="preserve">est d'assurer une qualité d'expérience et une qualité de service </w:t>
      </w:r>
      <w:r w:rsidR="00C96BDF" w:rsidRPr="007B171B">
        <w:rPr>
          <w:lang w:val="fr-FR"/>
        </w:rPr>
        <w:t>suffisantes pour les</w:t>
      </w:r>
      <w:r w:rsidR="006203A0" w:rsidRPr="007B171B">
        <w:rPr>
          <w:lang w:val="fr-FR"/>
        </w:rPr>
        <w:t xml:space="preserve"> nouveaux services et </w:t>
      </w:r>
      <w:r w:rsidR="00C96BDF" w:rsidRPr="007B171B">
        <w:rPr>
          <w:lang w:val="fr-FR"/>
        </w:rPr>
        <w:t>les</w:t>
      </w:r>
      <w:r w:rsidRPr="007B171B">
        <w:rPr>
          <w:lang w:val="fr-FR"/>
        </w:rPr>
        <w:t xml:space="preserve"> nouvelles </w:t>
      </w:r>
      <w:r w:rsidR="006203A0" w:rsidRPr="007B171B">
        <w:rPr>
          <w:lang w:val="fr-FR"/>
        </w:rPr>
        <w:t xml:space="preserve">applications multimédias. </w:t>
      </w:r>
      <w:r w:rsidR="00BD1F3D" w:rsidRPr="007B171B">
        <w:rPr>
          <w:lang w:val="fr-FR"/>
        </w:rPr>
        <w:t>À</w:t>
      </w:r>
      <w:r w:rsidR="006203A0" w:rsidRPr="007B171B">
        <w:rPr>
          <w:lang w:val="fr-FR"/>
        </w:rPr>
        <w:t xml:space="preserve"> titre d'exemple, on peut citer les applications </w:t>
      </w:r>
      <w:r w:rsidR="00BD1F3D" w:rsidRPr="007B171B">
        <w:rPr>
          <w:lang w:val="fr-FR"/>
        </w:rPr>
        <w:t>de réalité étendue</w:t>
      </w:r>
      <w:r w:rsidR="006203A0" w:rsidRPr="007B171B">
        <w:rPr>
          <w:lang w:val="fr-FR"/>
        </w:rPr>
        <w:t xml:space="preserve">, notamment les applications </w:t>
      </w:r>
      <w:r w:rsidR="00BD1F3D" w:rsidRPr="007B171B">
        <w:rPr>
          <w:lang w:val="fr-FR"/>
        </w:rPr>
        <w:t>de réalité augmentée, de réalité mixte et de réalité virtuelle</w:t>
      </w:r>
      <w:r w:rsidR="006203A0" w:rsidRPr="007B171B">
        <w:rPr>
          <w:lang w:val="fr-FR"/>
        </w:rPr>
        <w:t>.</w:t>
      </w:r>
      <w:r w:rsidR="00AE32F1" w:rsidRPr="007B171B">
        <w:rPr>
          <w:lang w:val="fr-FR"/>
        </w:rPr>
        <w:t xml:space="preserve"> Dans le cas de ces applications,</w:t>
      </w:r>
      <w:r w:rsidR="006203A0" w:rsidRPr="007B171B">
        <w:rPr>
          <w:lang w:val="fr-FR"/>
        </w:rPr>
        <w:t xml:space="preserve"> </w:t>
      </w:r>
      <w:r w:rsidR="00AE32F1" w:rsidRPr="007B171B">
        <w:rPr>
          <w:lang w:val="fr-FR"/>
        </w:rPr>
        <w:t>l</w:t>
      </w:r>
      <w:r w:rsidR="006203A0" w:rsidRPr="007B171B">
        <w:rPr>
          <w:lang w:val="fr-FR"/>
        </w:rPr>
        <w:t xml:space="preserve">a qualité d'expérience </w:t>
      </w:r>
      <w:r w:rsidR="007B1B66" w:rsidRPr="007B171B">
        <w:rPr>
          <w:lang w:val="fr-FR"/>
        </w:rPr>
        <w:t>est cruciale</w:t>
      </w:r>
      <w:r w:rsidR="006203A0" w:rsidRPr="007B171B">
        <w:rPr>
          <w:lang w:val="fr-FR"/>
        </w:rPr>
        <w:t xml:space="preserve">, </w:t>
      </w:r>
      <w:r w:rsidR="007B1B66" w:rsidRPr="007B171B">
        <w:rPr>
          <w:lang w:val="fr-FR"/>
        </w:rPr>
        <w:t xml:space="preserve">car une mauvaise qualité </w:t>
      </w:r>
      <w:r w:rsidR="00D928C8" w:rsidRPr="007B171B">
        <w:rPr>
          <w:lang w:val="fr-FR"/>
        </w:rPr>
        <w:t xml:space="preserve">d'expérience </w:t>
      </w:r>
      <w:r w:rsidR="007B1B66" w:rsidRPr="007B171B">
        <w:rPr>
          <w:lang w:val="fr-FR"/>
        </w:rPr>
        <w:t xml:space="preserve">peut </w:t>
      </w:r>
      <w:r w:rsidR="00AE32F1" w:rsidRPr="007B171B">
        <w:rPr>
          <w:lang w:val="fr-FR"/>
        </w:rPr>
        <w:t>rendre les utilisateurs nauséeux ou malades</w:t>
      </w:r>
      <w:r w:rsidR="007B1B66" w:rsidRPr="007B171B">
        <w:rPr>
          <w:lang w:val="fr-FR"/>
        </w:rPr>
        <w:t xml:space="preserve">. </w:t>
      </w:r>
      <w:r w:rsidR="000C7315" w:rsidRPr="007B171B">
        <w:rPr>
          <w:lang w:val="fr-FR"/>
        </w:rPr>
        <w:t xml:space="preserve">Les nouveaux services qui se font jour dans le domaine du large bande fixe et </w:t>
      </w:r>
      <w:r w:rsidR="00203417" w:rsidRPr="007B171B">
        <w:rPr>
          <w:lang w:val="fr-FR"/>
        </w:rPr>
        <w:t xml:space="preserve">du large bande </w:t>
      </w:r>
      <w:r w:rsidR="000C7315" w:rsidRPr="007B171B">
        <w:rPr>
          <w:lang w:val="fr-FR"/>
        </w:rPr>
        <w:t>mobile sont un autre exemple.</w:t>
      </w:r>
      <w:r w:rsidR="006203A0" w:rsidRPr="007B171B">
        <w:rPr>
          <w:lang w:val="fr-FR"/>
        </w:rPr>
        <w:t xml:space="preserve"> </w:t>
      </w:r>
      <w:r w:rsidR="000C7315" w:rsidRPr="007B171B">
        <w:rPr>
          <w:lang w:val="fr-FR"/>
        </w:rPr>
        <w:t xml:space="preserve">Tous ces </w:t>
      </w:r>
      <w:r w:rsidR="006203A0" w:rsidRPr="007B171B">
        <w:rPr>
          <w:lang w:val="fr-FR"/>
        </w:rPr>
        <w:t xml:space="preserve">services sont, par définition, des services multimédias, qui incorporent des </w:t>
      </w:r>
      <w:r w:rsidR="00AE32F1" w:rsidRPr="007B171B">
        <w:rPr>
          <w:lang w:val="fr-FR"/>
        </w:rPr>
        <w:t xml:space="preserve">environnements </w:t>
      </w:r>
      <w:r w:rsidR="006203A0" w:rsidRPr="007B171B">
        <w:rPr>
          <w:lang w:val="fr-FR"/>
        </w:rPr>
        <w:t>audio</w:t>
      </w:r>
      <w:r w:rsidR="000C7315" w:rsidRPr="007B171B">
        <w:rPr>
          <w:lang w:val="fr-FR"/>
        </w:rPr>
        <w:t xml:space="preserve"> et</w:t>
      </w:r>
      <w:r w:rsidR="006203A0" w:rsidRPr="007B171B">
        <w:rPr>
          <w:lang w:val="fr-FR"/>
        </w:rPr>
        <w:t xml:space="preserve"> vidéo et des fonctions de commande interactives. </w:t>
      </w:r>
      <w:r w:rsidR="00F70AE2" w:rsidRPr="007B171B">
        <w:rPr>
          <w:lang w:val="fr-FR"/>
        </w:rPr>
        <w:t xml:space="preserve">La qualité d'expérience </w:t>
      </w:r>
      <w:r w:rsidR="00AE32F1" w:rsidRPr="007B171B">
        <w:rPr>
          <w:lang w:val="fr-FR"/>
        </w:rPr>
        <w:t>est affectée par</w:t>
      </w:r>
      <w:r w:rsidR="00F70AE2" w:rsidRPr="007B171B">
        <w:rPr>
          <w:lang w:val="fr-FR"/>
        </w:rPr>
        <w:t xml:space="preserve"> de nombreuses catégories de facteurs différentes. </w:t>
      </w:r>
      <w:r w:rsidR="006203A0" w:rsidRPr="007B171B">
        <w:rPr>
          <w:lang w:val="fr-FR"/>
        </w:rPr>
        <w:t xml:space="preserve">Il convient donc de définir pour chacun de ces aspects </w:t>
      </w:r>
      <w:r w:rsidR="00AE32F1" w:rsidRPr="007B171B">
        <w:rPr>
          <w:lang w:val="fr-FR"/>
        </w:rPr>
        <w:t xml:space="preserve">les exigences </w:t>
      </w:r>
      <w:r w:rsidR="006203A0" w:rsidRPr="007B171B">
        <w:rPr>
          <w:lang w:val="fr-FR"/>
        </w:rPr>
        <w:t xml:space="preserve">relatives à la qualité de fonctionnement et </w:t>
      </w:r>
      <w:r w:rsidR="00AE32F1" w:rsidRPr="007B171B">
        <w:rPr>
          <w:lang w:val="fr-FR"/>
        </w:rPr>
        <w:t>l</w:t>
      </w:r>
      <w:r w:rsidR="006203A0" w:rsidRPr="007B171B">
        <w:rPr>
          <w:lang w:val="fr-FR"/>
        </w:rPr>
        <w:t>es méthodes de mesure associées.</w:t>
      </w:r>
    </w:p>
    <w:p w14:paraId="56DF6D32" w14:textId="5043BD7B" w:rsidR="006203A0" w:rsidRPr="007B171B" w:rsidRDefault="006203A0" w:rsidP="005F0BBE">
      <w:pPr>
        <w:rPr>
          <w:lang w:val="fr-FR" w:eastAsia="ja-JP"/>
        </w:rPr>
      </w:pPr>
      <w:r w:rsidRPr="007B171B">
        <w:rPr>
          <w:lang w:val="fr-FR"/>
        </w:rPr>
        <w:t>Les principales Recommandations suivantes, en vigueur au moment de l'approbation de cette Question, relèvent de celle-ci:</w:t>
      </w:r>
      <w:r w:rsidR="0055614F" w:rsidRPr="007B171B">
        <w:rPr>
          <w:lang w:val="fr-FR"/>
        </w:rPr>
        <w:t xml:space="preserve"> </w:t>
      </w:r>
      <w:r w:rsidR="00FF0D28" w:rsidRPr="007B171B">
        <w:rPr>
          <w:iCs/>
          <w:lang w:val="fr-FR" w:eastAsia="ja-JP"/>
        </w:rPr>
        <w:t xml:space="preserve">UIT-T </w:t>
      </w:r>
      <w:r w:rsidR="00004494" w:rsidRPr="007B171B">
        <w:rPr>
          <w:iCs/>
          <w:lang w:val="fr-FR" w:eastAsia="ja-JP"/>
        </w:rPr>
        <w:t>G.1010, G.1011, G.1030, G.1031, G.1032, G.1034, G.1035, G.1040, G.1050, G.1070, G.1071, G.1072, G.1080, G.1081, G.1082, G.1091, P.917, P.919, P.1010, Y.1562</w:t>
      </w:r>
      <w:r w:rsidRPr="007B171B">
        <w:rPr>
          <w:lang w:val="fr-FR" w:eastAsia="ja-JP"/>
        </w:rPr>
        <w:t>.</w:t>
      </w:r>
    </w:p>
    <w:p w14:paraId="546CF14D" w14:textId="149F8558" w:rsidR="006203A0" w:rsidRPr="007B171B" w:rsidRDefault="00695584" w:rsidP="005F0BBE">
      <w:pPr>
        <w:pStyle w:val="Heading3"/>
        <w:rPr>
          <w:lang w:val="fr-FR"/>
        </w:rPr>
      </w:pPr>
      <w:r w:rsidRPr="007B171B">
        <w:rPr>
          <w:lang w:val="fr-FR"/>
        </w:rPr>
        <w:t>J</w:t>
      </w:r>
      <w:r w:rsidR="006203A0" w:rsidRPr="007B171B">
        <w:rPr>
          <w:lang w:val="fr-FR"/>
        </w:rPr>
        <w:t>.2</w:t>
      </w:r>
      <w:r w:rsidR="006203A0" w:rsidRPr="007B171B">
        <w:rPr>
          <w:lang w:val="fr-FR"/>
        </w:rPr>
        <w:tab/>
        <w:t>Question</w:t>
      </w:r>
    </w:p>
    <w:p w14:paraId="72720484" w14:textId="1A4E8C16" w:rsidR="006203A0" w:rsidRPr="007B171B" w:rsidRDefault="006203A0" w:rsidP="005F0BBE">
      <w:pPr>
        <w:rPr>
          <w:lang w:val="fr-FR"/>
        </w:rPr>
      </w:pPr>
      <w:r w:rsidRPr="007B171B">
        <w:rPr>
          <w:lang w:val="fr-FR"/>
        </w:rPr>
        <w:t>Les sujets à étudier sont notamment les suivants (la liste n'étant pas exhaustive):</w:t>
      </w:r>
    </w:p>
    <w:p w14:paraId="5260F432" w14:textId="19CACA67" w:rsidR="00004494" w:rsidRPr="007B171B" w:rsidRDefault="00004494" w:rsidP="005F0BBE">
      <w:pPr>
        <w:pStyle w:val="enumlev1"/>
        <w:rPr>
          <w:lang w:val="fr-FR"/>
        </w:rPr>
      </w:pPr>
      <w:r w:rsidRPr="007B171B">
        <w:rPr>
          <w:lang w:val="fr-FR"/>
        </w:rPr>
        <w:t>–</w:t>
      </w:r>
      <w:r w:rsidRPr="007B171B">
        <w:rPr>
          <w:lang w:val="fr-FR"/>
        </w:rPr>
        <w:tab/>
      </w:r>
      <w:r w:rsidR="00AB03B8" w:rsidRPr="007B171B">
        <w:rPr>
          <w:lang w:val="fr-FR"/>
        </w:rPr>
        <w:t xml:space="preserve">Élaborer de nouvelles Recommandations fournissant des orientations sur l'évaluation et la mesure de la qualité d'expérience cible. </w:t>
      </w:r>
    </w:p>
    <w:p w14:paraId="1B242B39" w14:textId="77777777" w:rsidR="006203A0" w:rsidRPr="007B171B" w:rsidRDefault="006203A0" w:rsidP="005F0BBE">
      <w:pPr>
        <w:pStyle w:val="enumlev1"/>
        <w:rPr>
          <w:lang w:val="fr-FR"/>
        </w:rPr>
      </w:pPr>
      <w:r w:rsidRPr="007B171B">
        <w:rPr>
          <w:lang w:val="fr-FR"/>
        </w:rPr>
        <w:t>–</w:t>
      </w:r>
      <w:r w:rsidRPr="007B171B">
        <w:rPr>
          <w:lang w:val="fr-FR"/>
        </w:rPr>
        <w:tab/>
        <w:t>Identifier les attentes des utilisateurs finals en matière de qualité de fonctionnement et les mesures associées de la qualité des services audio, vidéo, texte, graphique, ainsi que les fonctions de commande.</w:t>
      </w:r>
    </w:p>
    <w:p w14:paraId="559AF981" w14:textId="15313CDC" w:rsidR="006203A0" w:rsidRPr="007B171B" w:rsidRDefault="006203A0" w:rsidP="005F0BBE">
      <w:pPr>
        <w:pStyle w:val="enumlev1"/>
        <w:rPr>
          <w:lang w:val="fr-FR"/>
        </w:rPr>
      </w:pPr>
      <w:r w:rsidRPr="007B171B">
        <w:rPr>
          <w:lang w:val="fr-FR"/>
        </w:rPr>
        <w:t>–</w:t>
      </w:r>
      <w:r w:rsidRPr="007B171B">
        <w:rPr>
          <w:lang w:val="fr-FR"/>
        </w:rPr>
        <w:tab/>
        <w:t xml:space="preserve">Définir les principaux paramètres et </w:t>
      </w:r>
      <w:r w:rsidR="00283D2D" w:rsidRPr="007B171B">
        <w:rPr>
          <w:lang w:val="fr-FR"/>
        </w:rPr>
        <w:t xml:space="preserve">les principales </w:t>
      </w:r>
      <w:r w:rsidRPr="007B171B">
        <w:rPr>
          <w:lang w:val="fr-FR"/>
        </w:rPr>
        <w:t>valeurs de la qualité de fonctionnement, qui sont nécessaires afin de répondre aux attentes des utilisateurs finals.</w:t>
      </w:r>
    </w:p>
    <w:p w14:paraId="3562B4DD" w14:textId="4EF76CFE" w:rsidR="006203A0" w:rsidRPr="007B171B" w:rsidRDefault="006203A0" w:rsidP="005F0BBE">
      <w:pPr>
        <w:pStyle w:val="enumlev1"/>
        <w:rPr>
          <w:lang w:val="fr-FR"/>
        </w:rPr>
      </w:pPr>
      <w:r w:rsidRPr="007B171B">
        <w:rPr>
          <w:lang w:val="fr-FR"/>
        </w:rPr>
        <w:t>–</w:t>
      </w:r>
      <w:r w:rsidRPr="007B171B">
        <w:rPr>
          <w:lang w:val="fr-FR"/>
        </w:rPr>
        <w:tab/>
        <w:t xml:space="preserve">Déterminer comment ces </w:t>
      </w:r>
      <w:r w:rsidR="00BB029F" w:rsidRPr="007B171B">
        <w:rPr>
          <w:lang w:val="fr-FR"/>
        </w:rPr>
        <w:t xml:space="preserve">exigences </w:t>
      </w:r>
      <w:r w:rsidRPr="007B171B">
        <w:rPr>
          <w:lang w:val="fr-FR"/>
        </w:rPr>
        <w:t xml:space="preserve">peuvent être associées au réseau sous-jacent, au serveur et au terminal. </w:t>
      </w:r>
    </w:p>
    <w:p w14:paraId="26C14473" w14:textId="77777777" w:rsidR="006203A0" w:rsidRPr="007B171B" w:rsidRDefault="006203A0" w:rsidP="005F0BBE">
      <w:pPr>
        <w:pStyle w:val="enumlev1"/>
        <w:rPr>
          <w:lang w:val="fr-FR"/>
        </w:rPr>
      </w:pPr>
      <w:r w:rsidRPr="007B171B">
        <w:rPr>
          <w:lang w:val="fr-FR"/>
        </w:rPr>
        <w:t>–</w:t>
      </w:r>
      <w:r w:rsidRPr="007B171B">
        <w:rPr>
          <w:lang w:val="fr-FR"/>
        </w:rPr>
        <w:tab/>
        <w:t>Identifier des techniques d'analyse simples permettant d'estimer la qualité de fonctionnement de bout en bout des applications multimédias.</w:t>
      </w:r>
    </w:p>
    <w:p w14:paraId="5F6BB22A" w14:textId="77777777" w:rsidR="006203A0" w:rsidRPr="007B171B" w:rsidRDefault="006203A0" w:rsidP="005F0BBE">
      <w:pPr>
        <w:pStyle w:val="enumlev1"/>
        <w:rPr>
          <w:lang w:val="fr-FR"/>
        </w:rPr>
      </w:pPr>
      <w:r w:rsidRPr="007B171B">
        <w:rPr>
          <w:lang w:val="fr-FR"/>
        </w:rPr>
        <w:t>–</w:t>
      </w:r>
      <w:r w:rsidRPr="007B171B">
        <w:rPr>
          <w:lang w:val="fr-FR"/>
        </w:rPr>
        <w:tab/>
        <w:t>Identifier des méthodes de surveillance de la qualité de service/qualité d'expérience des services multimédias.</w:t>
      </w:r>
    </w:p>
    <w:p w14:paraId="419ECC8D" w14:textId="051D29B7" w:rsidR="006203A0" w:rsidRPr="007B171B" w:rsidRDefault="006203A0" w:rsidP="005F0BBE">
      <w:pPr>
        <w:pStyle w:val="enumlev1"/>
        <w:rPr>
          <w:lang w:val="fr-FR"/>
        </w:rPr>
      </w:pPr>
      <w:r w:rsidRPr="007B171B">
        <w:rPr>
          <w:lang w:val="fr-FR"/>
        </w:rPr>
        <w:t>–</w:t>
      </w:r>
      <w:r w:rsidRPr="007B171B">
        <w:rPr>
          <w:lang w:val="fr-FR"/>
        </w:rPr>
        <w:tab/>
        <w:t xml:space="preserve">Identifier des ensembles de mesure des indicateurs </w:t>
      </w:r>
      <w:r w:rsidR="00E0685F" w:rsidRPr="007B171B">
        <w:rPr>
          <w:lang w:val="fr-FR"/>
        </w:rPr>
        <w:t xml:space="preserve">fondamentaux </w:t>
      </w:r>
      <w:r w:rsidRPr="007B171B">
        <w:rPr>
          <w:lang w:val="fr-FR"/>
        </w:rPr>
        <w:t>de performance et de la qualité des différents services</w:t>
      </w:r>
      <w:r w:rsidR="0068562A" w:rsidRPr="007B171B">
        <w:rPr>
          <w:lang w:val="fr-FR"/>
        </w:rPr>
        <w:t>,</w:t>
      </w:r>
      <w:r w:rsidRPr="007B171B">
        <w:rPr>
          <w:lang w:val="fr-FR"/>
        </w:rPr>
        <w:t xml:space="preserve"> et étudier la relation avec la qualité d'expérience.</w:t>
      </w:r>
    </w:p>
    <w:p w14:paraId="041A0828" w14:textId="6E0CBF1F" w:rsidR="006203A0" w:rsidRPr="007B171B" w:rsidRDefault="006203A0" w:rsidP="005F0BBE">
      <w:pPr>
        <w:pStyle w:val="enumlev1"/>
        <w:rPr>
          <w:lang w:val="fr-FR"/>
        </w:rPr>
      </w:pPr>
      <w:r w:rsidRPr="007B171B">
        <w:rPr>
          <w:lang w:val="fr-FR"/>
        </w:rPr>
        <w:t>–</w:t>
      </w:r>
      <w:r w:rsidRPr="007B171B">
        <w:rPr>
          <w:lang w:val="fr-FR"/>
        </w:rPr>
        <w:tab/>
        <w:t xml:space="preserve">Examiner des techniques et des méthodes permettant de traiter des données complexes et de prendre des décisions cohérentes et </w:t>
      </w:r>
      <w:r w:rsidR="00AB45AF" w:rsidRPr="007B171B">
        <w:rPr>
          <w:lang w:val="fr-FR"/>
        </w:rPr>
        <w:t>importante</w:t>
      </w:r>
      <w:r w:rsidR="0068562A" w:rsidRPr="007B171B">
        <w:rPr>
          <w:lang w:val="fr-FR"/>
        </w:rPr>
        <w:t xml:space="preserve">s </w:t>
      </w:r>
      <w:r w:rsidRPr="007B171B">
        <w:rPr>
          <w:lang w:val="fr-FR"/>
        </w:rPr>
        <w:t>concernant la gestion et la garantie de la qualité.</w:t>
      </w:r>
    </w:p>
    <w:p w14:paraId="75B78C38" w14:textId="34EFAEC1" w:rsidR="006203A0" w:rsidRPr="007B171B" w:rsidRDefault="006203A0" w:rsidP="005F0BBE">
      <w:pPr>
        <w:pStyle w:val="enumlev1"/>
        <w:rPr>
          <w:lang w:val="fr-FR"/>
        </w:rPr>
      </w:pPr>
      <w:r w:rsidRPr="007B171B">
        <w:rPr>
          <w:lang w:val="fr-FR"/>
        </w:rPr>
        <w:t>–</w:t>
      </w:r>
      <w:r w:rsidRPr="007B171B">
        <w:rPr>
          <w:lang w:val="fr-FR"/>
        </w:rPr>
        <w:tab/>
      </w:r>
      <w:r w:rsidR="00441FF1" w:rsidRPr="007B171B">
        <w:rPr>
          <w:lang w:val="fr-FR"/>
        </w:rPr>
        <w:t>É</w:t>
      </w:r>
      <w:r w:rsidRPr="007B171B">
        <w:rPr>
          <w:lang w:val="fr-FR"/>
        </w:rPr>
        <w:t>tudier la qualité de fonctionnement des services multimédia</w:t>
      </w:r>
      <w:r w:rsidR="00202B13" w:rsidRPr="007B171B">
        <w:rPr>
          <w:lang w:val="fr-FR"/>
        </w:rPr>
        <w:t>s</w:t>
      </w:r>
      <w:r w:rsidRPr="007B171B">
        <w:rPr>
          <w:lang w:val="fr-FR"/>
        </w:rPr>
        <w:t xml:space="preserve"> utilisant des passerelles IP. </w:t>
      </w:r>
    </w:p>
    <w:p w14:paraId="1D8B2832" w14:textId="0C34E54F" w:rsidR="006203A0" w:rsidRPr="007B171B" w:rsidRDefault="006203A0" w:rsidP="005F0BBE">
      <w:pPr>
        <w:pStyle w:val="enumlev1"/>
        <w:rPr>
          <w:lang w:val="fr-FR"/>
        </w:rPr>
      </w:pPr>
      <w:r w:rsidRPr="007B171B">
        <w:rPr>
          <w:lang w:val="fr-FR"/>
        </w:rPr>
        <w:t>–</w:t>
      </w:r>
      <w:r w:rsidRPr="007B171B">
        <w:rPr>
          <w:lang w:val="fr-FR"/>
        </w:rPr>
        <w:tab/>
        <w:t xml:space="preserve">Considérations relatives à la qualité de service et la qualité d'expérience pour les </w:t>
      </w:r>
      <w:r w:rsidR="00441FF1" w:rsidRPr="007B171B">
        <w:rPr>
          <w:lang w:val="fr-FR"/>
        </w:rPr>
        <w:t>nouveaux services large bande fixe et mobile</w:t>
      </w:r>
      <w:r w:rsidRPr="007B171B">
        <w:rPr>
          <w:lang w:val="fr-FR"/>
        </w:rPr>
        <w:t>.</w:t>
      </w:r>
    </w:p>
    <w:p w14:paraId="7E91D6B5" w14:textId="3255D0B6" w:rsidR="006203A0" w:rsidRPr="007B171B" w:rsidRDefault="00695584" w:rsidP="005F0BBE">
      <w:pPr>
        <w:pStyle w:val="Heading3"/>
        <w:rPr>
          <w:lang w:val="fr-FR"/>
        </w:rPr>
      </w:pPr>
      <w:r w:rsidRPr="007B171B">
        <w:rPr>
          <w:lang w:val="fr-FR"/>
        </w:rPr>
        <w:lastRenderedPageBreak/>
        <w:t>J</w:t>
      </w:r>
      <w:r w:rsidR="006203A0" w:rsidRPr="007B171B">
        <w:rPr>
          <w:lang w:val="fr-FR"/>
        </w:rPr>
        <w:t>.3</w:t>
      </w:r>
      <w:r w:rsidR="006203A0" w:rsidRPr="007B171B">
        <w:rPr>
          <w:lang w:val="fr-FR"/>
        </w:rPr>
        <w:tab/>
        <w:t>Tâches</w:t>
      </w:r>
    </w:p>
    <w:p w14:paraId="3BE6E812" w14:textId="77777777" w:rsidR="006203A0" w:rsidRPr="007B171B" w:rsidRDefault="006203A0" w:rsidP="005F0BBE">
      <w:pPr>
        <w:rPr>
          <w:lang w:val="fr-FR"/>
        </w:rPr>
      </w:pPr>
      <w:r w:rsidRPr="007B171B">
        <w:rPr>
          <w:lang w:val="fr-FR"/>
        </w:rPr>
        <w:t>Les tâches sont notamment les suivantes (la liste n'étant pas exhaustive):</w:t>
      </w:r>
    </w:p>
    <w:p w14:paraId="2461E05E" w14:textId="5938155C" w:rsidR="006203A0" w:rsidRPr="007B171B" w:rsidRDefault="006203A0" w:rsidP="005F0BBE">
      <w:pPr>
        <w:pStyle w:val="enumlev1"/>
        <w:rPr>
          <w:lang w:val="fr-FR"/>
        </w:rPr>
      </w:pPr>
      <w:r w:rsidRPr="007B171B">
        <w:rPr>
          <w:lang w:val="fr-FR"/>
        </w:rPr>
        <w:t>–</w:t>
      </w:r>
      <w:r w:rsidRPr="007B171B">
        <w:rPr>
          <w:lang w:val="fr-FR"/>
        </w:rPr>
        <w:tab/>
        <w:t xml:space="preserve">L'élaboration de nouvelles Recommandations donnant des orientations concernant les attentes de l'utilisateur final en matière de qualité de fonctionnement des applications multimédias, telles que les applications audio et vidéo </w:t>
      </w:r>
      <w:r w:rsidR="00BB029F" w:rsidRPr="007B171B">
        <w:rPr>
          <w:lang w:val="fr-FR"/>
        </w:rPr>
        <w:t xml:space="preserve">en immersion </w:t>
      </w:r>
      <w:r w:rsidRPr="007B171B">
        <w:rPr>
          <w:lang w:val="fr-FR"/>
        </w:rPr>
        <w:t>de haute qualité et les jeux.</w:t>
      </w:r>
    </w:p>
    <w:p w14:paraId="59E94A37" w14:textId="77777777" w:rsidR="006203A0" w:rsidRPr="007B171B" w:rsidRDefault="006203A0" w:rsidP="005F0BBE">
      <w:pPr>
        <w:pStyle w:val="enumlev1"/>
        <w:rPr>
          <w:lang w:val="fr-FR"/>
        </w:rPr>
      </w:pPr>
      <w:r w:rsidRPr="007B171B">
        <w:rPr>
          <w:lang w:val="fr-FR"/>
        </w:rPr>
        <w:t>–</w:t>
      </w:r>
      <w:r w:rsidRPr="007B171B">
        <w:rPr>
          <w:lang w:val="fr-FR"/>
        </w:rPr>
        <w:tab/>
        <w:t>L'élaboration de nouvelles Recommandations relatives à des modèles de planification pour l'estimation de la qualité de fonctionnement de bout en bout des services multimédias.</w:t>
      </w:r>
    </w:p>
    <w:p w14:paraId="65D1188A" w14:textId="63307FA7" w:rsidR="006203A0" w:rsidRPr="007B171B" w:rsidRDefault="006203A0" w:rsidP="005F0BBE">
      <w:pPr>
        <w:pStyle w:val="enumlev1"/>
        <w:rPr>
          <w:lang w:val="fr-FR"/>
        </w:rPr>
      </w:pPr>
      <w:r w:rsidRPr="007B171B">
        <w:rPr>
          <w:lang w:val="fr-FR"/>
        </w:rPr>
        <w:t>–</w:t>
      </w:r>
      <w:r w:rsidRPr="007B171B">
        <w:rPr>
          <w:lang w:val="fr-FR"/>
        </w:rPr>
        <w:tab/>
        <w:t xml:space="preserve">L'élaboration de nouvelles Recommandations donnant des orientations concernant les méthodes de surveillance de la qualité de fonctionnement des applications multimédias, telles que les applications audio et vidéo </w:t>
      </w:r>
      <w:r w:rsidR="00BB029F" w:rsidRPr="007B171B">
        <w:rPr>
          <w:lang w:val="fr-FR"/>
        </w:rPr>
        <w:t xml:space="preserve">en immersion </w:t>
      </w:r>
      <w:r w:rsidRPr="007B171B">
        <w:rPr>
          <w:lang w:val="fr-FR"/>
        </w:rPr>
        <w:t>de haute qualité</w:t>
      </w:r>
      <w:r w:rsidR="00004494" w:rsidRPr="007B171B">
        <w:rPr>
          <w:lang w:val="fr-FR"/>
        </w:rPr>
        <w:t xml:space="preserve"> </w:t>
      </w:r>
      <w:r w:rsidRPr="007B171B">
        <w:rPr>
          <w:lang w:val="fr-FR"/>
        </w:rPr>
        <w:t>et les jeux.</w:t>
      </w:r>
    </w:p>
    <w:p w14:paraId="1EBC9FD7" w14:textId="569E2406" w:rsidR="006203A0" w:rsidRPr="007B171B" w:rsidRDefault="006203A0" w:rsidP="005F0BBE">
      <w:pPr>
        <w:pStyle w:val="enumlev1"/>
        <w:rPr>
          <w:lang w:val="fr-FR"/>
        </w:rPr>
      </w:pPr>
      <w:r w:rsidRPr="007B171B">
        <w:rPr>
          <w:lang w:val="fr-FR"/>
        </w:rPr>
        <w:t>–</w:t>
      </w:r>
      <w:r w:rsidRPr="007B171B">
        <w:rPr>
          <w:lang w:val="fr-FR"/>
        </w:rPr>
        <w:tab/>
        <w:t xml:space="preserve">L'élaboration de nouvelles Recommandations </w:t>
      </w:r>
      <w:r w:rsidRPr="007B171B">
        <w:rPr>
          <w:rFonts w:eastAsia="Times New Roman"/>
          <w:lang w:val="fr-FR" w:eastAsia="ja-JP"/>
        </w:rPr>
        <w:t>(et d'autres documents</w:t>
      </w:r>
      <w:r w:rsidR="00BB029F" w:rsidRPr="007B171B">
        <w:rPr>
          <w:rFonts w:eastAsia="Times New Roman"/>
          <w:lang w:val="fr-FR" w:eastAsia="ja-JP"/>
        </w:rPr>
        <w:t xml:space="preserve"> </w:t>
      </w:r>
      <w:r w:rsidRPr="007B171B">
        <w:rPr>
          <w:rFonts w:eastAsia="Times New Roman"/>
          <w:lang w:val="fr-FR" w:eastAsia="ja-JP"/>
        </w:rPr>
        <w:t>au besoin) sur les aspects liés à la qualité de service et la qualité d'expérience pour les services financiers numériques.</w:t>
      </w:r>
    </w:p>
    <w:p w14:paraId="454CAE6E" w14:textId="0BD8EBC6" w:rsidR="006203A0" w:rsidRPr="007B171B" w:rsidRDefault="006203A0" w:rsidP="005F0BBE">
      <w:pPr>
        <w:pStyle w:val="enumlev1"/>
        <w:rPr>
          <w:lang w:val="fr-FR"/>
        </w:rPr>
      </w:pPr>
      <w:r w:rsidRPr="007B171B">
        <w:rPr>
          <w:lang w:val="fr-FR"/>
        </w:rPr>
        <w:t>–</w:t>
      </w:r>
      <w:r w:rsidRPr="007B171B">
        <w:rPr>
          <w:lang w:val="fr-FR"/>
        </w:rPr>
        <w:tab/>
        <w:t xml:space="preserve">La révision, si </w:t>
      </w:r>
      <w:r w:rsidR="002C539A" w:rsidRPr="007B171B">
        <w:rPr>
          <w:lang w:val="fr-FR"/>
        </w:rPr>
        <w:t>nécessaire</w:t>
      </w:r>
      <w:r w:rsidRPr="007B171B">
        <w:rPr>
          <w:lang w:val="fr-FR"/>
        </w:rPr>
        <w:t xml:space="preserve">, des Recommandations </w:t>
      </w:r>
      <w:r w:rsidR="00F07417" w:rsidRPr="007B171B">
        <w:rPr>
          <w:lang w:val="fr-FR"/>
        </w:rPr>
        <w:t xml:space="preserve">UIT-T </w:t>
      </w:r>
      <w:r w:rsidR="00004494" w:rsidRPr="007B171B">
        <w:rPr>
          <w:lang w:val="fr-FR"/>
        </w:rPr>
        <w:t>G.1010, G.1011, G.1030, G.1031, G.1032, G.1034, G.1035, G.1040, G.1050, G.1070, G.1071, G.1072, G.1080, G.</w:t>
      </w:r>
      <w:r w:rsidR="00004494" w:rsidRPr="007B171B">
        <w:rPr>
          <w:iCs/>
          <w:lang w:val="fr-FR"/>
        </w:rPr>
        <w:t>1081, G.1082, G.1091, Y.1562, P.917, P.919 et P.1010</w:t>
      </w:r>
      <w:r w:rsidRPr="007B171B">
        <w:rPr>
          <w:lang w:val="fr-FR"/>
        </w:rPr>
        <w:t xml:space="preserve">. </w:t>
      </w:r>
    </w:p>
    <w:p w14:paraId="29CC9C10" w14:textId="60D5BB10"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19" w:history="1">
        <w:r w:rsidR="00695584" w:rsidRPr="007B171B">
          <w:rPr>
            <w:rStyle w:val="Hyperlink"/>
            <w:lang w:val="fr-FR"/>
          </w:rPr>
          <w:t>http://www.itu.int/ITU-T/workprog/wp_search.aspx?q=13/12</w:t>
        </w:r>
      </w:hyperlink>
      <w:r w:rsidRPr="007B171B">
        <w:rPr>
          <w:lang w:val="fr-FR"/>
        </w:rPr>
        <w:t>.</w:t>
      </w:r>
    </w:p>
    <w:p w14:paraId="298BCD15" w14:textId="79608246" w:rsidR="006203A0" w:rsidRPr="007B171B" w:rsidRDefault="00695584" w:rsidP="005F0BBE">
      <w:pPr>
        <w:pStyle w:val="Heading3"/>
        <w:rPr>
          <w:lang w:val="fr-FR"/>
        </w:rPr>
      </w:pPr>
      <w:r w:rsidRPr="007B171B">
        <w:rPr>
          <w:lang w:val="fr-FR"/>
        </w:rPr>
        <w:t>J</w:t>
      </w:r>
      <w:r w:rsidR="006203A0" w:rsidRPr="007B171B">
        <w:rPr>
          <w:lang w:val="fr-FR"/>
        </w:rPr>
        <w:t>.4</w:t>
      </w:r>
      <w:r w:rsidR="006203A0" w:rsidRPr="007B171B">
        <w:rPr>
          <w:lang w:val="fr-FR"/>
        </w:rPr>
        <w:tab/>
        <w:t>Relations</w:t>
      </w:r>
    </w:p>
    <w:p w14:paraId="7AE18940" w14:textId="09A981CD" w:rsidR="00695584" w:rsidRPr="007B171B" w:rsidRDefault="00695584" w:rsidP="005F0BBE">
      <w:pPr>
        <w:pStyle w:val="Headingb"/>
        <w:rPr>
          <w:lang w:val="fr-FR"/>
        </w:rPr>
      </w:pPr>
      <w:r w:rsidRPr="007B171B">
        <w:rPr>
          <w:lang w:val="fr-FR"/>
        </w:rPr>
        <w:t>Grandes orientations du SMSI</w:t>
      </w:r>
    </w:p>
    <w:p w14:paraId="395B4C32" w14:textId="77777777" w:rsidR="00695584" w:rsidRPr="007B171B" w:rsidRDefault="00695584" w:rsidP="005F0BBE">
      <w:pPr>
        <w:pStyle w:val="enumlev1"/>
        <w:rPr>
          <w:lang w:val="fr-FR"/>
        </w:rPr>
      </w:pPr>
      <w:r w:rsidRPr="007B171B">
        <w:rPr>
          <w:lang w:val="fr-FR"/>
        </w:rPr>
        <w:t>–</w:t>
      </w:r>
      <w:r w:rsidRPr="007B171B">
        <w:rPr>
          <w:lang w:val="fr-FR"/>
        </w:rPr>
        <w:tab/>
        <w:t>C2</w:t>
      </w:r>
    </w:p>
    <w:p w14:paraId="7E86DC06" w14:textId="46E5467A" w:rsidR="00695584" w:rsidRPr="007B171B" w:rsidRDefault="00695584" w:rsidP="005F0BBE">
      <w:pPr>
        <w:pStyle w:val="Headingb"/>
        <w:rPr>
          <w:lang w:val="fr-FR"/>
        </w:rPr>
      </w:pPr>
      <w:r w:rsidRPr="007B171B">
        <w:rPr>
          <w:lang w:val="fr-FR"/>
        </w:rPr>
        <w:t>Objectifs de développement durable (ODD)</w:t>
      </w:r>
    </w:p>
    <w:p w14:paraId="16B3C56C" w14:textId="77777777" w:rsidR="00695584" w:rsidRPr="007B171B" w:rsidRDefault="00695584" w:rsidP="005F0BBE">
      <w:pPr>
        <w:pStyle w:val="enumlev1"/>
        <w:rPr>
          <w:lang w:val="fr-FR" w:eastAsia="ja-JP"/>
        </w:rPr>
      </w:pPr>
      <w:r w:rsidRPr="007B171B">
        <w:rPr>
          <w:lang w:val="fr-FR"/>
        </w:rPr>
        <w:t>–</w:t>
      </w:r>
      <w:r w:rsidRPr="007B171B">
        <w:rPr>
          <w:lang w:val="fr-FR"/>
        </w:rPr>
        <w:tab/>
        <w:t>9</w:t>
      </w:r>
    </w:p>
    <w:p w14:paraId="73476C1A" w14:textId="3BEF9447" w:rsidR="006203A0" w:rsidRPr="007B171B" w:rsidRDefault="006203A0" w:rsidP="005F0BBE">
      <w:pPr>
        <w:pStyle w:val="Headingb"/>
        <w:rPr>
          <w:b w:val="0"/>
          <w:bCs/>
          <w:lang w:val="fr-FR"/>
        </w:rPr>
      </w:pPr>
      <w:r w:rsidRPr="007B171B">
        <w:rPr>
          <w:lang w:val="fr-FR"/>
        </w:rPr>
        <w:t>Recommandations</w:t>
      </w:r>
    </w:p>
    <w:p w14:paraId="160B1A9B" w14:textId="695EB28D" w:rsidR="006203A0" w:rsidRPr="007B171B" w:rsidRDefault="0055614F" w:rsidP="005F0BBE">
      <w:pPr>
        <w:pStyle w:val="enumlev1"/>
        <w:rPr>
          <w:lang w:val="fr-FR"/>
        </w:rPr>
      </w:pPr>
      <w:r w:rsidRPr="007B171B">
        <w:rPr>
          <w:lang w:val="fr-FR"/>
        </w:rPr>
        <w:t>–</w:t>
      </w:r>
      <w:r w:rsidR="006203A0" w:rsidRPr="007B171B">
        <w:rPr>
          <w:lang w:val="fr-FR"/>
        </w:rPr>
        <w:tab/>
        <w:t xml:space="preserve">Série </w:t>
      </w:r>
      <w:r w:rsidR="006203A0" w:rsidRPr="007B171B">
        <w:rPr>
          <w:lang w:val="fr-FR" w:eastAsia="ja-JP"/>
        </w:rPr>
        <w:t xml:space="preserve">G.1000, série Y.1000, </w:t>
      </w:r>
      <w:r w:rsidR="00A4283F" w:rsidRPr="007B171B">
        <w:rPr>
          <w:lang w:val="fr-FR" w:eastAsia="ja-JP"/>
        </w:rPr>
        <w:t xml:space="preserve">UIT-T </w:t>
      </w:r>
      <w:r w:rsidR="006203A0" w:rsidRPr="007B171B">
        <w:rPr>
          <w:rFonts w:eastAsia="Times New Roman"/>
          <w:lang w:val="fr-FR" w:eastAsia="ja-JP"/>
        </w:rPr>
        <w:t xml:space="preserve">P.800.1, P.800.2, P.1201, </w:t>
      </w:r>
      <w:r w:rsidR="00004494" w:rsidRPr="007B171B">
        <w:rPr>
          <w:rFonts w:eastAsia="Times New Roman"/>
          <w:lang w:val="fr-FR" w:eastAsia="ja-JP"/>
        </w:rPr>
        <w:t xml:space="preserve">P.1203, P.1204, </w:t>
      </w:r>
      <w:r w:rsidR="006203A0" w:rsidRPr="007B171B">
        <w:rPr>
          <w:lang w:val="fr-FR" w:eastAsia="ja-JP"/>
        </w:rPr>
        <w:t>Y.1540, Y.1541, Y.1544</w:t>
      </w:r>
    </w:p>
    <w:p w14:paraId="43087B35" w14:textId="711829A7" w:rsidR="006203A0" w:rsidRPr="007B171B" w:rsidRDefault="006203A0" w:rsidP="005F0BBE">
      <w:pPr>
        <w:pStyle w:val="headingb0"/>
        <w:rPr>
          <w:lang w:val="fr-FR"/>
        </w:rPr>
      </w:pPr>
      <w:r w:rsidRPr="007B171B">
        <w:rPr>
          <w:lang w:val="fr-FR"/>
        </w:rPr>
        <w:t>Questions</w:t>
      </w:r>
    </w:p>
    <w:p w14:paraId="376B845C" w14:textId="25B7EDC1" w:rsidR="006203A0" w:rsidRPr="007B171B" w:rsidRDefault="0055614F" w:rsidP="005F0BBE">
      <w:pPr>
        <w:pStyle w:val="enumlev1"/>
        <w:rPr>
          <w:lang w:val="fr-FR"/>
        </w:rPr>
      </w:pPr>
      <w:r w:rsidRPr="007B171B">
        <w:rPr>
          <w:lang w:val="fr-FR"/>
        </w:rPr>
        <w:t>–</w:t>
      </w:r>
      <w:r w:rsidR="006203A0" w:rsidRPr="007B171B">
        <w:rPr>
          <w:lang w:val="fr-FR"/>
        </w:rPr>
        <w:tab/>
      </w:r>
      <w:r w:rsidR="006203A0" w:rsidRPr="007B171B">
        <w:rPr>
          <w:lang w:val="fr-FR" w:eastAsia="ja-JP"/>
        </w:rPr>
        <w:t xml:space="preserve">C/12, </w:t>
      </w:r>
      <w:r w:rsidR="00004494" w:rsidRPr="007B171B">
        <w:rPr>
          <w:lang w:val="fr-FR" w:eastAsia="ja-JP"/>
        </w:rPr>
        <w:t>E</w:t>
      </w:r>
      <w:r w:rsidR="006203A0" w:rsidRPr="007B171B">
        <w:rPr>
          <w:lang w:val="fr-FR" w:eastAsia="ja-JP"/>
        </w:rPr>
        <w:t xml:space="preserve">/12, </w:t>
      </w:r>
      <w:r w:rsidR="00695584" w:rsidRPr="007B171B">
        <w:rPr>
          <w:lang w:val="fr-FR" w:eastAsia="ja-JP"/>
        </w:rPr>
        <w:t xml:space="preserve">G/12, </w:t>
      </w:r>
      <w:r w:rsidR="00004494" w:rsidRPr="007B171B">
        <w:rPr>
          <w:lang w:val="fr-FR" w:eastAsia="ja-JP"/>
        </w:rPr>
        <w:t>H</w:t>
      </w:r>
      <w:r w:rsidR="006203A0" w:rsidRPr="007B171B">
        <w:rPr>
          <w:lang w:val="fr-FR" w:eastAsia="ja-JP"/>
        </w:rPr>
        <w:t xml:space="preserve">/12, </w:t>
      </w:r>
      <w:r w:rsidR="00695584" w:rsidRPr="007B171B">
        <w:rPr>
          <w:lang w:val="fr-FR" w:eastAsia="ja-JP"/>
        </w:rPr>
        <w:t>K</w:t>
      </w:r>
      <w:r w:rsidR="006203A0" w:rsidRPr="007B171B">
        <w:rPr>
          <w:lang w:val="fr-FR" w:eastAsia="ja-JP"/>
        </w:rPr>
        <w:t xml:space="preserve">/12, </w:t>
      </w:r>
      <w:r w:rsidR="00695584" w:rsidRPr="007B171B">
        <w:rPr>
          <w:lang w:val="fr-FR" w:eastAsia="ja-JP"/>
        </w:rPr>
        <w:t>L</w:t>
      </w:r>
      <w:r w:rsidR="006203A0" w:rsidRPr="007B171B">
        <w:rPr>
          <w:lang w:val="fr-FR" w:eastAsia="ja-JP"/>
        </w:rPr>
        <w:t xml:space="preserve">/12, </w:t>
      </w:r>
      <w:r w:rsidR="00004494" w:rsidRPr="007B171B">
        <w:rPr>
          <w:lang w:val="fr-FR" w:eastAsia="ja-JP"/>
        </w:rPr>
        <w:t>M</w:t>
      </w:r>
      <w:r w:rsidR="006203A0" w:rsidRPr="007B171B">
        <w:rPr>
          <w:lang w:val="fr-FR" w:eastAsia="ja-JP"/>
        </w:rPr>
        <w:t>/12, N/12</w:t>
      </w:r>
    </w:p>
    <w:p w14:paraId="32C18AAD" w14:textId="542E5235" w:rsidR="006203A0" w:rsidRPr="007B171B" w:rsidRDefault="006203A0" w:rsidP="005F0BBE">
      <w:pPr>
        <w:pStyle w:val="headingb0"/>
        <w:rPr>
          <w:lang w:val="fr-FR"/>
        </w:rPr>
      </w:pPr>
      <w:r w:rsidRPr="007B171B">
        <w:rPr>
          <w:lang w:val="fr-FR"/>
        </w:rPr>
        <w:t>Commissions d'études</w:t>
      </w:r>
    </w:p>
    <w:p w14:paraId="45F1CCBD" w14:textId="52B5609A" w:rsidR="006203A0" w:rsidRPr="007B171B" w:rsidRDefault="0055614F" w:rsidP="005F0BBE">
      <w:pPr>
        <w:pStyle w:val="enumlev1"/>
        <w:rPr>
          <w:lang w:val="fr-FR"/>
        </w:rPr>
      </w:pPr>
      <w:r w:rsidRPr="007B171B">
        <w:rPr>
          <w:lang w:val="fr-FR"/>
        </w:rPr>
        <w:t>–</w:t>
      </w:r>
      <w:r w:rsidR="006203A0" w:rsidRPr="007B171B">
        <w:rPr>
          <w:lang w:val="fr-FR"/>
        </w:rPr>
        <w:tab/>
      </w:r>
      <w:r w:rsidR="006203A0" w:rsidRPr="007B171B">
        <w:rPr>
          <w:lang w:val="fr-FR" w:eastAsia="ja-JP"/>
        </w:rPr>
        <w:t>CE 9</w:t>
      </w:r>
      <w:r w:rsidR="00004494" w:rsidRPr="007B171B">
        <w:rPr>
          <w:lang w:val="fr-FR" w:eastAsia="ja-JP"/>
        </w:rPr>
        <w:t xml:space="preserve"> </w:t>
      </w:r>
      <w:r w:rsidR="006203A0" w:rsidRPr="007B171B">
        <w:rPr>
          <w:lang w:val="fr-FR" w:eastAsia="ja-JP"/>
        </w:rPr>
        <w:t xml:space="preserve">et </w:t>
      </w:r>
      <w:r w:rsidR="00B01B9D" w:rsidRPr="007B171B">
        <w:rPr>
          <w:lang w:val="fr-FR" w:eastAsia="ja-JP"/>
        </w:rPr>
        <w:t xml:space="preserve">CE </w:t>
      </w:r>
      <w:r w:rsidR="006203A0" w:rsidRPr="007B171B">
        <w:rPr>
          <w:lang w:val="fr-FR" w:eastAsia="ja-JP"/>
        </w:rPr>
        <w:t>16 de l'UIT</w:t>
      </w:r>
      <w:r w:rsidR="006203A0" w:rsidRPr="007B171B">
        <w:rPr>
          <w:lang w:val="fr-FR" w:eastAsia="ja-JP"/>
        </w:rPr>
        <w:noBreakHyphen/>
        <w:t>T</w:t>
      </w:r>
    </w:p>
    <w:p w14:paraId="684849D9" w14:textId="101492A0" w:rsidR="006203A0" w:rsidRPr="007B171B" w:rsidRDefault="00004494" w:rsidP="005F0BBE">
      <w:pPr>
        <w:pStyle w:val="Headingb"/>
        <w:rPr>
          <w:b w:val="0"/>
          <w:lang w:val="fr-FR"/>
        </w:rPr>
      </w:pPr>
      <w:r w:rsidRPr="007B171B">
        <w:rPr>
          <w:lang w:val="fr-FR"/>
        </w:rPr>
        <w:t>Autres o</w:t>
      </w:r>
      <w:r w:rsidR="006203A0" w:rsidRPr="007B171B">
        <w:rPr>
          <w:lang w:val="fr-FR"/>
        </w:rPr>
        <w:t>rganismes</w:t>
      </w:r>
    </w:p>
    <w:p w14:paraId="3845E5D8" w14:textId="43529957" w:rsidR="006203A0" w:rsidRPr="007B171B" w:rsidRDefault="0055614F" w:rsidP="005F0BBE">
      <w:pPr>
        <w:pStyle w:val="enumlev1"/>
        <w:rPr>
          <w:lang w:val="fr-FR" w:eastAsia="ja-JP"/>
        </w:rPr>
      </w:pPr>
      <w:r w:rsidRPr="007B171B">
        <w:rPr>
          <w:lang w:val="fr-FR"/>
        </w:rPr>
        <w:t>–</w:t>
      </w:r>
      <w:r w:rsidR="006203A0" w:rsidRPr="007B171B">
        <w:rPr>
          <w:lang w:val="fr-FR"/>
        </w:rPr>
        <w:tab/>
      </w:r>
      <w:r w:rsidR="00004494" w:rsidRPr="007B171B">
        <w:rPr>
          <w:lang w:val="fr-FR" w:eastAsia="ja-JP"/>
        </w:rPr>
        <w:t>IETF, ETSI TC STQ, 3GPP, TIA TR-41, TIA TR30.3, ATIS IIF, MPEG</w:t>
      </w:r>
    </w:p>
    <w:p w14:paraId="551849C0" w14:textId="77777777" w:rsidR="006203A0" w:rsidRPr="007B171B" w:rsidRDefault="006203A0" w:rsidP="005F0BBE">
      <w:pPr>
        <w:rPr>
          <w:lang w:val="fr-FR"/>
        </w:rPr>
      </w:pPr>
      <w:r w:rsidRPr="007B171B">
        <w:rPr>
          <w:lang w:val="fr-FR"/>
        </w:rPr>
        <w:br w:type="page"/>
      </w:r>
    </w:p>
    <w:p w14:paraId="1FD223FE" w14:textId="61F36261" w:rsidR="006203A0" w:rsidRPr="007B171B" w:rsidRDefault="006203A0" w:rsidP="005F0BBE">
      <w:pPr>
        <w:pStyle w:val="QuestionNo"/>
        <w:rPr>
          <w:lang w:val="fr-FR"/>
        </w:rPr>
      </w:pPr>
      <w:r w:rsidRPr="007B171B">
        <w:rPr>
          <w:lang w:val="fr-FR"/>
        </w:rPr>
        <w:lastRenderedPageBreak/>
        <w:t xml:space="preserve">PROJET DE Question </w:t>
      </w:r>
      <w:r w:rsidR="00695584" w:rsidRPr="007B171B">
        <w:rPr>
          <w:lang w:val="fr-FR"/>
        </w:rPr>
        <w:t>K</w:t>
      </w:r>
      <w:r w:rsidRPr="007B171B">
        <w:rPr>
          <w:lang w:val="fr-FR"/>
        </w:rPr>
        <w:t>/12</w:t>
      </w:r>
    </w:p>
    <w:p w14:paraId="5BBB8790" w14:textId="4F68EE2B" w:rsidR="006203A0" w:rsidRPr="007B171B" w:rsidRDefault="00806966" w:rsidP="005F0BBE">
      <w:pPr>
        <w:pStyle w:val="Questiontitle"/>
        <w:rPr>
          <w:rFonts w:eastAsia="Times New Roman"/>
          <w:lang w:val="fr-FR"/>
        </w:rPr>
      </w:pPr>
      <w:r w:rsidRPr="007B171B">
        <w:rPr>
          <w:lang w:val="fr-FR"/>
        </w:rPr>
        <w:t>É</w:t>
      </w:r>
      <w:r w:rsidR="006203A0" w:rsidRPr="007B171B">
        <w:rPr>
          <w:lang w:val="fr-FR"/>
        </w:rPr>
        <w:t xml:space="preserve">laboration de modèles et d'outils pour l'évaluation de la qualité </w:t>
      </w:r>
      <w:r w:rsidR="0055614F" w:rsidRPr="007B171B">
        <w:rPr>
          <w:lang w:val="fr-FR"/>
        </w:rPr>
        <w:br/>
      </w:r>
      <w:r w:rsidR="006203A0" w:rsidRPr="007B171B">
        <w:rPr>
          <w:lang w:val="fr-FR"/>
        </w:rPr>
        <w:t>multimédia des services vidéo en mode paquet</w:t>
      </w:r>
      <w:r w:rsidR="006203A0" w:rsidRPr="007B171B">
        <w:rPr>
          <w:rFonts w:eastAsia="Times New Roman"/>
          <w:lang w:val="fr-FR"/>
        </w:rPr>
        <w:t xml:space="preserve"> </w:t>
      </w:r>
    </w:p>
    <w:p w14:paraId="444C734F" w14:textId="5112058B" w:rsidR="006203A0" w:rsidRPr="007B171B" w:rsidRDefault="006203A0" w:rsidP="005F0BBE">
      <w:pPr>
        <w:rPr>
          <w:lang w:val="fr-FR"/>
        </w:rPr>
      </w:pPr>
      <w:r w:rsidRPr="007B171B">
        <w:rPr>
          <w:rFonts w:eastAsia="Times New Roman"/>
          <w:lang w:val="fr-FR"/>
        </w:rPr>
        <w:t>(</w:t>
      </w:r>
      <w:r w:rsidRPr="007B171B">
        <w:rPr>
          <w:lang w:val="fr-FR"/>
        </w:rPr>
        <w:t>Suite de la Question 14/12</w:t>
      </w:r>
      <w:r w:rsidRPr="007B171B">
        <w:rPr>
          <w:rFonts w:eastAsia="Times New Roman"/>
          <w:lang w:val="fr-FR"/>
        </w:rPr>
        <w:t>)</w:t>
      </w:r>
    </w:p>
    <w:p w14:paraId="43F068ED" w14:textId="27CCC339" w:rsidR="006203A0" w:rsidRPr="007B171B" w:rsidRDefault="00695584" w:rsidP="005F0BBE">
      <w:pPr>
        <w:pStyle w:val="Heading3"/>
        <w:rPr>
          <w:lang w:val="fr-FR"/>
        </w:rPr>
      </w:pPr>
      <w:r w:rsidRPr="007B171B">
        <w:rPr>
          <w:lang w:val="fr-FR"/>
        </w:rPr>
        <w:t>K</w:t>
      </w:r>
      <w:r w:rsidR="006203A0" w:rsidRPr="007B171B">
        <w:rPr>
          <w:lang w:val="fr-FR"/>
        </w:rPr>
        <w:t>.1</w:t>
      </w:r>
      <w:r w:rsidR="006203A0" w:rsidRPr="007B171B">
        <w:rPr>
          <w:lang w:val="fr-FR"/>
        </w:rPr>
        <w:tab/>
        <w:t>Motifs</w:t>
      </w:r>
    </w:p>
    <w:p w14:paraId="10CBD091" w14:textId="08AB97FA" w:rsidR="004D5DCE" w:rsidRPr="007B171B" w:rsidRDefault="007A06B9" w:rsidP="005F0BBE">
      <w:pPr>
        <w:rPr>
          <w:lang w:val="fr-FR"/>
        </w:rPr>
      </w:pPr>
      <w:r w:rsidRPr="007B171B">
        <w:rPr>
          <w:lang w:val="fr-FR"/>
        </w:rPr>
        <w:t>L'un des principaux</w:t>
      </w:r>
      <w:r w:rsidR="006203A0" w:rsidRPr="007B171B">
        <w:rPr>
          <w:lang w:val="fr-FR"/>
        </w:rPr>
        <w:t xml:space="preserve"> défi</w:t>
      </w:r>
      <w:r w:rsidRPr="007B171B">
        <w:rPr>
          <w:lang w:val="fr-FR"/>
        </w:rPr>
        <w:t>s qui se pose</w:t>
      </w:r>
      <w:r w:rsidR="006203A0" w:rsidRPr="007B171B">
        <w:rPr>
          <w:lang w:val="fr-FR"/>
        </w:rPr>
        <w:t xml:space="preserve"> pour les réseaux IP </w:t>
      </w:r>
      <w:r w:rsidRPr="007B171B">
        <w:rPr>
          <w:lang w:val="fr-FR"/>
        </w:rPr>
        <w:t xml:space="preserve">émergents </w:t>
      </w:r>
      <w:r w:rsidR="006203A0" w:rsidRPr="007B171B">
        <w:rPr>
          <w:lang w:val="fr-FR"/>
        </w:rPr>
        <w:t xml:space="preserve">est d'assurer une qualité d'expérience et une qualité de service suffisantes pour les nouveaux services et les nouvelles applications multimédias, tels que les médias sur l'Internet et notamment la vidéo "over-the-top" (OTT) et la vidéo </w:t>
      </w:r>
      <w:r w:rsidR="00C4125A" w:rsidRPr="007B171B">
        <w:rPr>
          <w:lang w:val="fr-FR"/>
        </w:rPr>
        <w:t>en immersion</w:t>
      </w:r>
      <w:r w:rsidR="006203A0" w:rsidRPr="007B171B">
        <w:rPr>
          <w:lang w:val="fr-FR"/>
        </w:rPr>
        <w:t xml:space="preserve">. </w:t>
      </w:r>
    </w:p>
    <w:p w14:paraId="78F63405" w14:textId="690EE91B" w:rsidR="006203A0" w:rsidRPr="007B171B" w:rsidRDefault="00695584" w:rsidP="005F0BBE">
      <w:pPr>
        <w:rPr>
          <w:lang w:val="fr-FR"/>
        </w:rPr>
      </w:pPr>
      <w:r w:rsidRPr="007B171B">
        <w:rPr>
          <w:lang w:val="fr-FR"/>
        </w:rPr>
        <w:t>U</w:t>
      </w:r>
      <w:r w:rsidR="00C4125A" w:rsidRPr="007B171B">
        <w:rPr>
          <w:lang w:val="fr-FR"/>
        </w:rPr>
        <w:t>n certain nombre de</w:t>
      </w:r>
      <w:r w:rsidR="006203A0" w:rsidRPr="007B171B">
        <w:rPr>
          <w:lang w:val="fr-FR"/>
        </w:rPr>
        <w:t xml:space="preserve"> Recommandations ont été élaborées dans le cadre de l</w:t>
      </w:r>
      <w:r w:rsidR="000C5B02" w:rsidRPr="007B171B">
        <w:rPr>
          <w:lang w:val="fr-FR"/>
        </w:rPr>
        <w:t>'étude de la</w:t>
      </w:r>
      <w:r w:rsidR="006203A0" w:rsidRPr="007B171B">
        <w:rPr>
          <w:lang w:val="fr-FR"/>
        </w:rPr>
        <w:t xml:space="preserve"> Question</w:t>
      </w:r>
      <w:r w:rsidRPr="007B171B">
        <w:rPr>
          <w:rFonts w:eastAsia="Times New Roman"/>
          <w:lang w:val="fr-FR"/>
        </w:rPr>
        <w:t> K</w:t>
      </w:r>
      <w:r w:rsidR="006203A0" w:rsidRPr="007B171B">
        <w:rPr>
          <w:rFonts w:eastAsia="Times New Roman"/>
          <w:lang w:val="fr-FR"/>
        </w:rPr>
        <w:t>/12</w:t>
      </w:r>
      <w:r w:rsidR="00DD63FB" w:rsidRPr="007B171B">
        <w:rPr>
          <w:rFonts w:eastAsia="Times New Roman"/>
          <w:lang w:val="fr-FR"/>
        </w:rPr>
        <w:t>, en particulier</w:t>
      </w:r>
      <w:r w:rsidR="006203A0" w:rsidRPr="007B171B">
        <w:rPr>
          <w:lang w:val="fr-FR"/>
        </w:rPr>
        <w:t>:</w:t>
      </w:r>
    </w:p>
    <w:p w14:paraId="0932A687" w14:textId="078AD43C" w:rsidR="00945B74" w:rsidRPr="007B171B" w:rsidRDefault="00945B74" w:rsidP="005F0BBE">
      <w:pPr>
        <w:pStyle w:val="enumlev1"/>
        <w:rPr>
          <w:lang w:val="fr-FR"/>
        </w:rPr>
      </w:pPr>
      <w:r w:rsidRPr="007B171B">
        <w:rPr>
          <w:lang w:val="fr-FR"/>
        </w:rPr>
        <w:t>–</w:t>
      </w:r>
      <w:r w:rsidRPr="007B171B">
        <w:rPr>
          <w:lang w:val="fr-FR"/>
        </w:rPr>
        <w:tab/>
      </w:r>
      <w:r w:rsidR="00BB029F" w:rsidRPr="007B171B">
        <w:rPr>
          <w:lang w:val="fr-FR"/>
        </w:rPr>
        <w:t>Les</w:t>
      </w:r>
      <w:r w:rsidR="000350C8" w:rsidRPr="007B171B">
        <w:rPr>
          <w:lang w:val="fr-FR"/>
        </w:rPr>
        <w:t xml:space="preserve"> normes UIT-T</w:t>
      </w:r>
      <w:r w:rsidRPr="007B171B">
        <w:rPr>
          <w:lang w:val="fr-FR"/>
        </w:rPr>
        <w:t xml:space="preserve"> </w:t>
      </w:r>
      <w:r w:rsidR="00BB029F" w:rsidRPr="007B171B">
        <w:rPr>
          <w:lang w:val="fr-FR"/>
        </w:rPr>
        <w:t xml:space="preserve">de la série </w:t>
      </w:r>
      <w:r w:rsidRPr="007B171B">
        <w:rPr>
          <w:lang w:val="fr-FR"/>
        </w:rPr>
        <w:t>P.1203</w:t>
      </w:r>
      <w:r w:rsidR="00BB029F" w:rsidRPr="007B171B">
        <w:rPr>
          <w:lang w:val="fr-FR"/>
        </w:rPr>
        <w:t xml:space="preserve"> décrivent</w:t>
      </w:r>
      <w:r w:rsidR="00963597" w:rsidRPr="007B171B">
        <w:rPr>
          <w:lang w:val="fr-FR"/>
        </w:rPr>
        <w:t xml:space="preserve"> </w:t>
      </w:r>
      <w:r w:rsidR="000B4F7B" w:rsidRPr="007B171B">
        <w:rPr>
          <w:lang w:val="fr-FR"/>
        </w:rPr>
        <w:t xml:space="preserve">un modèle intégral </w:t>
      </w:r>
      <w:r w:rsidR="004D5DCE" w:rsidRPr="007B171B">
        <w:rPr>
          <w:lang w:val="fr-FR"/>
        </w:rPr>
        <w:t>applicable à</w:t>
      </w:r>
      <w:r w:rsidR="000B4F7B" w:rsidRPr="007B171B">
        <w:rPr>
          <w:lang w:val="fr-FR"/>
        </w:rPr>
        <w:t xml:space="preserve"> l'évaluation de la qualité audiovisuelle de</w:t>
      </w:r>
      <w:r w:rsidR="00BB029F" w:rsidRPr="007B171B">
        <w:rPr>
          <w:lang w:val="fr-FR"/>
        </w:rPr>
        <w:t>s services de</w:t>
      </w:r>
      <w:r w:rsidR="000B4F7B" w:rsidRPr="007B171B">
        <w:rPr>
          <w:lang w:val="fr-FR"/>
        </w:rPr>
        <w:t xml:space="preserve"> streaming avec transport fiable. Ce modèle permet de donner des estimations de la qualité globale des vidéos d'une durée comprise entre 1 minute et 5 minutes, sur la base de modules de qualité audio et vidéo à court terme</w:t>
      </w:r>
      <w:r w:rsidRPr="007B171B">
        <w:rPr>
          <w:lang w:val="fr-FR"/>
        </w:rPr>
        <w:t xml:space="preserve"> (</w:t>
      </w:r>
      <w:r w:rsidR="00A031E2" w:rsidRPr="007B171B">
        <w:rPr>
          <w:lang w:val="fr-FR"/>
        </w:rPr>
        <w:t xml:space="preserve">module </w:t>
      </w:r>
      <w:r w:rsidRPr="007B171B">
        <w:rPr>
          <w:lang w:val="fr-FR"/>
        </w:rPr>
        <w:t>Pa/</w:t>
      </w:r>
      <w:r w:rsidR="00A031E2" w:rsidRPr="007B171B">
        <w:rPr>
          <w:lang w:val="fr-FR"/>
        </w:rPr>
        <w:t xml:space="preserve">UIT-T </w:t>
      </w:r>
      <w:r w:rsidRPr="007B171B">
        <w:rPr>
          <w:lang w:val="fr-FR"/>
        </w:rPr>
        <w:t xml:space="preserve">P.1203.2, </w:t>
      </w:r>
      <w:r w:rsidR="00A031E2" w:rsidRPr="007B171B">
        <w:rPr>
          <w:lang w:val="fr-FR"/>
        </w:rPr>
        <w:t xml:space="preserve">module </w:t>
      </w:r>
      <w:r w:rsidRPr="007B171B">
        <w:rPr>
          <w:lang w:val="fr-FR"/>
        </w:rPr>
        <w:t>Pv/</w:t>
      </w:r>
      <w:r w:rsidR="00A031E2" w:rsidRPr="007B171B">
        <w:rPr>
          <w:lang w:val="fr-FR"/>
        </w:rPr>
        <w:t xml:space="preserve">UIT-T </w:t>
      </w:r>
      <w:r w:rsidRPr="007B171B">
        <w:rPr>
          <w:lang w:val="fr-FR"/>
        </w:rPr>
        <w:t xml:space="preserve">P.1203.1), </w:t>
      </w:r>
      <w:r w:rsidR="00A031E2" w:rsidRPr="007B171B">
        <w:rPr>
          <w:lang w:val="fr-FR"/>
        </w:rPr>
        <w:t>et d'un</w:t>
      </w:r>
      <w:r w:rsidR="000B4F7B" w:rsidRPr="007B171B">
        <w:rPr>
          <w:lang w:val="fr-FR"/>
        </w:rPr>
        <w:t xml:space="preserve"> module d'intégration à long terme</w:t>
      </w:r>
      <w:r w:rsidRPr="007B171B">
        <w:rPr>
          <w:lang w:val="fr-FR"/>
        </w:rPr>
        <w:t xml:space="preserve"> (</w:t>
      </w:r>
      <w:r w:rsidR="00A031E2" w:rsidRPr="007B171B">
        <w:rPr>
          <w:lang w:val="fr-FR"/>
        </w:rPr>
        <w:t xml:space="preserve">module </w:t>
      </w:r>
      <w:r w:rsidRPr="007B171B">
        <w:rPr>
          <w:lang w:val="fr-FR"/>
        </w:rPr>
        <w:t>Pq/</w:t>
      </w:r>
      <w:r w:rsidR="00A031E2" w:rsidRPr="007B171B">
        <w:rPr>
          <w:lang w:val="fr-FR"/>
        </w:rPr>
        <w:t xml:space="preserve">UIT-T </w:t>
      </w:r>
      <w:r w:rsidRPr="007B171B">
        <w:rPr>
          <w:lang w:val="fr-FR"/>
        </w:rPr>
        <w:t xml:space="preserve">P.1203.3). </w:t>
      </w:r>
    </w:p>
    <w:p w14:paraId="772B49A1" w14:textId="792BB44B" w:rsidR="00945B74" w:rsidRPr="007B171B" w:rsidRDefault="00945B74" w:rsidP="005F0BBE">
      <w:pPr>
        <w:pStyle w:val="enumlev1"/>
        <w:rPr>
          <w:lang w:val="fr-FR"/>
        </w:rPr>
      </w:pPr>
      <w:r w:rsidRPr="007B171B">
        <w:rPr>
          <w:lang w:val="fr-FR"/>
        </w:rPr>
        <w:t>–</w:t>
      </w:r>
      <w:r w:rsidRPr="007B171B">
        <w:rPr>
          <w:lang w:val="fr-FR"/>
        </w:rPr>
        <w:tab/>
      </w:r>
      <w:r w:rsidR="00BB029F" w:rsidRPr="007B171B">
        <w:rPr>
          <w:lang w:val="fr-FR"/>
        </w:rPr>
        <w:t>Les</w:t>
      </w:r>
      <w:r w:rsidR="00A66238" w:rsidRPr="007B171B">
        <w:rPr>
          <w:lang w:val="fr-FR"/>
        </w:rPr>
        <w:t xml:space="preserve"> normes UIT-T</w:t>
      </w:r>
      <w:r w:rsidR="00BB029F" w:rsidRPr="007B171B">
        <w:rPr>
          <w:lang w:val="fr-FR"/>
        </w:rPr>
        <w:t xml:space="preserve"> de la série</w:t>
      </w:r>
      <w:r w:rsidR="00A66238" w:rsidRPr="007B171B">
        <w:rPr>
          <w:lang w:val="fr-FR"/>
        </w:rPr>
        <w:t xml:space="preserve"> </w:t>
      </w:r>
      <w:r w:rsidRPr="007B171B">
        <w:rPr>
          <w:lang w:val="fr-FR"/>
        </w:rPr>
        <w:t>P.1204</w:t>
      </w:r>
      <w:r w:rsidR="00BB029F" w:rsidRPr="007B171B">
        <w:rPr>
          <w:lang w:val="fr-FR"/>
        </w:rPr>
        <w:t xml:space="preserve"> décrivent</w:t>
      </w:r>
      <w:r w:rsidRPr="007B171B">
        <w:rPr>
          <w:lang w:val="fr-FR"/>
        </w:rPr>
        <w:t xml:space="preserve"> </w:t>
      </w:r>
      <w:r w:rsidR="00A66238" w:rsidRPr="007B171B">
        <w:rPr>
          <w:lang w:val="fr-FR"/>
        </w:rPr>
        <w:t xml:space="preserve">un ensemble de modèles </w:t>
      </w:r>
      <w:r w:rsidR="00970AAF" w:rsidRPr="007B171B">
        <w:rPr>
          <w:lang w:val="fr-FR"/>
        </w:rPr>
        <w:t xml:space="preserve">pour l'estimation de la qualité des vidéos </w:t>
      </w:r>
      <w:r w:rsidR="00B13EBC" w:rsidRPr="007B171B">
        <w:rPr>
          <w:lang w:val="fr-FR"/>
        </w:rPr>
        <w:t xml:space="preserve">utilisant des flux binaires, des </w:t>
      </w:r>
      <w:r w:rsidR="0064325F" w:rsidRPr="007B171B">
        <w:rPr>
          <w:lang w:val="fr-FR"/>
        </w:rPr>
        <w:t xml:space="preserve">pixels </w:t>
      </w:r>
      <w:r w:rsidR="00B13EBC" w:rsidRPr="007B171B">
        <w:rPr>
          <w:lang w:val="fr-FR"/>
        </w:rPr>
        <w:t>ou</w:t>
      </w:r>
      <w:r w:rsidR="0064325F" w:rsidRPr="007B171B">
        <w:rPr>
          <w:lang w:val="fr-FR"/>
        </w:rPr>
        <w:t xml:space="preserve"> un</w:t>
      </w:r>
      <w:r w:rsidR="00B13EBC" w:rsidRPr="007B171B">
        <w:rPr>
          <w:lang w:val="fr-FR"/>
        </w:rPr>
        <w:t xml:space="preserve"> modèle hyb</w:t>
      </w:r>
      <w:r w:rsidR="007B6082" w:rsidRPr="007B171B">
        <w:rPr>
          <w:lang w:val="fr-FR"/>
        </w:rPr>
        <w:t>rid</w:t>
      </w:r>
      <w:r w:rsidR="00B13EBC" w:rsidRPr="007B171B">
        <w:rPr>
          <w:lang w:val="fr-FR"/>
        </w:rPr>
        <w:t>e</w:t>
      </w:r>
      <w:r w:rsidR="00970AAF" w:rsidRPr="007B171B">
        <w:rPr>
          <w:lang w:val="fr-FR"/>
        </w:rPr>
        <w:t xml:space="preserve"> </w:t>
      </w:r>
      <w:r w:rsidR="0064325F" w:rsidRPr="007B171B">
        <w:rPr>
          <w:lang w:val="fr-FR"/>
        </w:rPr>
        <w:t xml:space="preserve">pour des </w:t>
      </w:r>
      <w:r w:rsidR="00970AAF" w:rsidRPr="007B171B">
        <w:rPr>
          <w:lang w:val="fr-FR"/>
        </w:rPr>
        <w:t>résolution</w:t>
      </w:r>
      <w:r w:rsidR="0064325F" w:rsidRPr="007B171B">
        <w:rPr>
          <w:lang w:val="fr-FR"/>
        </w:rPr>
        <w:t>s</w:t>
      </w:r>
      <w:r w:rsidR="00970AAF" w:rsidRPr="007B171B">
        <w:rPr>
          <w:lang w:val="fr-FR"/>
        </w:rPr>
        <w:t xml:space="preserve"> </w:t>
      </w:r>
      <w:r w:rsidR="0064325F" w:rsidRPr="007B171B">
        <w:rPr>
          <w:lang w:val="fr-FR"/>
        </w:rPr>
        <w:t xml:space="preserve">jusqu'à </w:t>
      </w:r>
      <w:r w:rsidR="00970AAF" w:rsidRPr="007B171B">
        <w:rPr>
          <w:lang w:val="fr-FR"/>
        </w:rPr>
        <w:t>4</w:t>
      </w:r>
      <w:r w:rsidR="000F1158" w:rsidRPr="007B171B">
        <w:rPr>
          <w:lang w:val="fr-FR"/>
        </w:rPr>
        <w:t>k</w:t>
      </w:r>
      <w:r w:rsidR="00970AAF" w:rsidRPr="007B171B">
        <w:rPr>
          <w:lang w:val="fr-FR"/>
        </w:rPr>
        <w:t xml:space="preserve">, et couvrant les codecs </w:t>
      </w:r>
      <w:r w:rsidR="009B66EA" w:rsidRPr="007B171B">
        <w:rPr>
          <w:lang w:val="fr-FR"/>
        </w:rPr>
        <w:t xml:space="preserve">UIT-T </w:t>
      </w:r>
      <w:r w:rsidRPr="007B171B">
        <w:rPr>
          <w:lang w:val="fr-FR"/>
        </w:rPr>
        <w:t xml:space="preserve">H.264, HEVC </w:t>
      </w:r>
      <w:r w:rsidR="00970AAF" w:rsidRPr="007B171B">
        <w:rPr>
          <w:lang w:val="fr-FR"/>
        </w:rPr>
        <w:t>et</w:t>
      </w:r>
      <w:r w:rsidRPr="007B171B">
        <w:rPr>
          <w:lang w:val="fr-FR"/>
        </w:rPr>
        <w:t xml:space="preserve"> VP9. </w:t>
      </w:r>
      <w:r w:rsidR="00970AAF" w:rsidRPr="007B171B">
        <w:rPr>
          <w:lang w:val="fr-FR"/>
        </w:rPr>
        <w:t xml:space="preserve">Il s'agit de la première activité </w:t>
      </w:r>
      <w:r w:rsidR="00950F60" w:rsidRPr="007B171B">
        <w:rPr>
          <w:lang w:val="fr-FR"/>
        </w:rPr>
        <w:t>en la matière</w:t>
      </w:r>
      <w:r w:rsidR="00970AAF" w:rsidRPr="007B171B">
        <w:rPr>
          <w:lang w:val="fr-FR"/>
        </w:rPr>
        <w:t xml:space="preserve"> qui couvre tous les types</w:t>
      </w:r>
      <w:r w:rsidR="00B85DEE" w:rsidRPr="007B171B">
        <w:rPr>
          <w:lang w:val="fr-FR"/>
        </w:rPr>
        <w:t xml:space="preserve"> </w:t>
      </w:r>
      <w:r w:rsidR="00474C3D" w:rsidRPr="007B171B">
        <w:rPr>
          <w:lang w:val="fr-FR"/>
        </w:rPr>
        <w:t xml:space="preserve">de méthodes pertinentes en matière de </w:t>
      </w:r>
      <w:r w:rsidR="00B85DEE" w:rsidRPr="007B171B">
        <w:rPr>
          <w:lang w:val="fr-FR"/>
        </w:rPr>
        <w:t>modélisation de la qualité des vidéos</w:t>
      </w:r>
      <w:r w:rsidR="009F0624" w:rsidRPr="007B171B">
        <w:rPr>
          <w:lang w:val="fr-FR"/>
        </w:rPr>
        <w:t xml:space="preserve"> </w:t>
      </w:r>
      <w:r w:rsidR="0064325F" w:rsidRPr="007B171B">
        <w:rPr>
          <w:lang w:val="fr-FR"/>
        </w:rPr>
        <w:t>grâce à l'utilisation d'</w:t>
      </w:r>
      <w:r w:rsidR="009F0624" w:rsidRPr="007B171B">
        <w:rPr>
          <w:lang w:val="fr-FR"/>
        </w:rPr>
        <w:t>un</w:t>
      </w:r>
      <w:r w:rsidR="00B85DEE" w:rsidRPr="007B171B">
        <w:rPr>
          <w:lang w:val="fr-FR"/>
        </w:rPr>
        <w:t xml:space="preserve"> ensemble de données identique pour les essais et la validation.</w:t>
      </w:r>
      <w:r w:rsidRPr="007B171B">
        <w:rPr>
          <w:lang w:val="fr-FR"/>
        </w:rPr>
        <w:t xml:space="preserve"> </w:t>
      </w:r>
      <w:r w:rsidR="009F0624" w:rsidRPr="007B171B">
        <w:rPr>
          <w:lang w:val="fr-FR"/>
        </w:rPr>
        <w:t>Actuellement, l</w:t>
      </w:r>
      <w:r w:rsidR="00B85DEE" w:rsidRPr="007B171B">
        <w:rPr>
          <w:lang w:val="fr-FR"/>
        </w:rPr>
        <w:t xml:space="preserve">es données de performance des modèles </w:t>
      </w:r>
      <w:r w:rsidR="009F0624" w:rsidRPr="007B171B">
        <w:rPr>
          <w:lang w:val="fr-FR"/>
        </w:rPr>
        <w:t>illustrent leur</w:t>
      </w:r>
      <w:r w:rsidR="00B85DEE" w:rsidRPr="007B171B">
        <w:rPr>
          <w:lang w:val="fr-FR"/>
        </w:rPr>
        <w:t xml:space="preserve"> capacité </w:t>
      </w:r>
      <w:r w:rsidR="00474278" w:rsidRPr="007B171B">
        <w:rPr>
          <w:lang w:val="fr-FR"/>
        </w:rPr>
        <w:t xml:space="preserve">robuste </w:t>
      </w:r>
      <w:r w:rsidR="00B85DEE" w:rsidRPr="007B171B">
        <w:rPr>
          <w:lang w:val="fr-FR"/>
        </w:rPr>
        <w:t>de prévision</w:t>
      </w:r>
      <w:r w:rsidRPr="007B171B">
        <w:rPr>
          <w:lang w:val="fr-FR"/>
        </w:rPr>
        <w:t xml:space="preserve">. </w:t>
      </w:r>
    </w:p>
    <w:p w14:paraId="52B4955B" w14:textId="02BF6126" w:rsidR="00945B74" w:rsidRPr="007B171B" w:rsidRDefault="00950F60" w:rsidP="005F0BBE">
      <w:pPr>
        <w:rPr>
          <w:lang w:val="fr-FR"/>
        </w:rPr>
      </w:pPr>
      <w:r w:rsidRPr="007B171B">
        <w:rPr>
          <w:lang w:val="fr-FR"/>
        </w:rPr>
        <w:t xml:space="preserve">Ces deux séries de normes peuvent être utilisées pour surveiller les services de streaming </w:t>
      </w:r>
      <w:r w:rsidR="002A584A" w:rsidRPr="007B171B">
        <w:rPr>
          <w:lang w:val="fr-FR"/>
        </w:rPr>
        <w:t>adaptatif (tels que les services fondés sur les protocoles HLS ou DASH</w:t>
      </w:r>
      <w:r w:rsidR="00945B74" w:rsidRPr="007B171B">
        <w:rPr>
          <w:lang w:val="fr-FR"/>
        </w:rPr>
        <w:t xml:space="preserve">) </w:t>
      </w:r>
      <w:r w:rsidR="002A584A" w:rsidRPr="007B171B">
        <w:rPr>
          <w:lang w:val="fr-FR"/>
        </w:rPr>
        <w:t>pour le</w:t>
      </w:r>
      <w:r w:rsidR="002605DF" w:rsidRPr="007B171B">
        <w:rPr>
          <w:lang w:val="fr-FR"/>
        </w:rPr>
        <w:t xml:space="preserve">s réseaux de transport </w:t>
      </w:r>
      <w:r w:rsidR="002A584A" w:rsidRPr="007B171B">
        <w:rPr>
          <w:lang w:val="fr-FR"/>
        </w:rPr>
        <w:t xml:space="preserve">TCP ou QUIC. </w:t>
      </w:r>
      <w:r w:rsidR="00412622" w:rsidRPr="007B171B">
        <w:rPr>
          <w:lang w:val="fr-FR"/>
        </w:rPr>
        <w:t>Ce sont donc des outils largement applicables sur le marché.</w:t>
      </w:r>
      <w:r w:rsidR="00945B74" w:rsidRPr="007B171B">
        <w:rPr>
          <w:lang w:val="fr-FR"/>
        </w:rPr>
        <w:t xml:space="preserve"> </w:t>
      </w:r>
    </w:p>
    <w:p w14:paraId="74D2A53D" w14:textId="1759992E" w:rsidR="00945B74" w:rsidRPr="007B171B" w:rsidRDefault="003336B9" w:rsidP="005F0BBE">
      <w:pPr>
        <w:rPr>
          <w:lang w:val="fr-FR"/>
        </w:rPr>
      </w:pPr>
      <w:r w:rsidRPr="007B171B">
        <w:rPr>
          <w:lang w:val="fr-FR"/>
        </w:rPr>
        <w:t xml:space="preserve">Un aspect essentiel de la poursuite des travaux </w:t>
      </w:r>
      <w:r w:rsidR="001A6884" w:rsidRPr="007B171B">
        <w:rPr>
          <w:lang w:val="fr-FR"/>
        </w:rPr>
        <w:t>concerne la</w:t>
      </w:r>
      <w:r w:rsidR="001F23EF" w:rsidRPr="007B171B">
        <w:rPr>
          <w:lang w:val="fr-FR"/>
        </w:rPr>
        <w:t xml:space="preserve"> prise en compte</w:t>
      </w:r>
      <w:r w:rsidRPr="007B171B">
        <w:rPr>
          <w:lang w:val="fr-FR"/>
        </w:rPr>
        <w:t xml:space="preserve"> de l'intégration à long terme en combinaison avec les normes UIT-T </w:t>
      </w:r>
      <w:r w:rsidR="0064325F" w:rsidRPr="007B171B">
        <w:rPr>
          <w:lang w:val="fr-FR"/>
        </w:rPr>
        <w:t xml:space="preserve">existantes des séries </w:t>
      </w:r>
      <w:r w:rsidR="00945B74" w:rsidRPr="007B171B">
        <w:rPr>
          <w:lang w:val="fr-FR"/>
        </w:rPr>
        <w:t xml:space="preserve">P.1203 </w:t>
      </w:r>
      <w:r w:rsidRPr="007B171B">
        <w:rPr>
          <w:lang w:val="fr-FR"/>
        </w:rPr>
        <w:t>et</w:t>
      </w:r>
      <w:r w:rsidR="00945B74" w:rsidRPr="007B171B">
        <w:rPr>
          <w:lang w:val="fr-FR"/>
        </w:rPr>
        <w:t xml:space="preserve"> P.1204. </w:t>
      </w:r>
      <w:r w:rsidRPr="007B171B">
        <w:rPr>
          <w:lang w:val="fr-FR"/>
        </w:rPr>
        <w:t xml:space="preserve">Ces travaux </w:t>
      </w:r>
      <w:r w:rsidR="00002A35" w:rsidRPr="007B171B">
        <w:rPr>
          <w:lang w:val="fr-FR"/>
        </w:rPr>
        <w:t>ont</w:t>
      </w:r>
      <w:r w:rsidRPr="007B171B">
        <w:rPr>
          <w:lang w:val="fr-FR"/>
        </w:rPr>
        <w:t xml:space="preserve"> débuté et se poursui</w:t>
      </w:r>
      <w:r w:rsidR="00AD699B" w:rsidRPr="007B171B">
        <w:rPr>
          <w:lang w:val="fr-FR"/>
        </w:rPr>
        <w:t>vent</w:t>
      </w:r>
      <w:r w:rsidRPr="007B171B">
        <w:rPr>
          <w:lang w:val="fr-FR"/>
        </w:rPr>
        <w:t xml:space="preserve"> </w:t>
      </w:r>
      <w:r w:rsidR="00AD699B" w:rsidRPr="007B171B">
        <w:rPr>
          <w:lang w:val="fr-FR"/>
        </w:rPr>
        <w:t>actuellement</w:t>
      </w:r>
      <w:r w:rsidRPr="007B171B">
        <w:rPr>
          <w:lang w:val="fr-FR"/>
        </w:rPr>
        <w:t xml:space="preserve">, </w:t>
      </w:r>
      <w:r w:rsidR="0064325F" w:rsidRPr="007B171B">
        <w:rPr>
          <w:lang w:val="fr-FR"/>
        </w:rPr>
        <w:t>l'objectif étant</w:t>
      </w:r>
      <w:r w:rsidR="00AD699B" w:rsidRPr="007B171B">
        <w:rPr>
          <w:lang w:val="fr-FR"/>
        </w:rPr>
        <w:t xml:space="preserve"> une</w:t>
      </w:r>
      <w:r w:rsidRPr="007B171B">
        <w:rPr>
          <w:lang w:val="fr-FR"/>
        </w:rPr>
        <w:t xml:space="preserve"> vision harmonisée </w:t>
      </w:r>
      <w:r w:rsidR="008D1500" w:rsidRPr="007B171B">
        <w:rPr>
          <w:lang w:val="fr-FR"/>
        </w:rPr>
        <w:t xml:space="preserve">sur la qualité </w:t>
      </w:r>
      <w:r w:rsidR="00865A73" w:rsidRPr="007B171B">
        <w:rPr>
          <w:lang w:val="fr-FR"/>
        </w:rPr>
        <w:t>de</w:t>
      </w:r>
      <w:r w:rsidR="004D5C96" w:rsidRPr="007B171B">
        <w:rPr>
          <w:lang w:val="fr-FR"/>
        </w:rPr>
        <w:t>s</w:t>
      </w:r>
      <w:r w:rsidR="00865A73" w:rsidRPr="007B171B">
        <w:rPr>
          <w:lang w:val="fr-FR"/>
        </w:rPr>
        <w:t xml:space="preserve"> </w:t>
      </w:r>
      <w:r w:rsidR="008D1500" w:rsidRPr="007B171B">
        <w:rPr>
          <w:lang w:val="fr-FR"/>
        </w:rPr>
        <w:t>session</w:t>
      </w:r>
      <w:r w:rsidR="00865A73" w:rsidRPr="007B171B">
        <w:rPr>
          <w:lang w:val="fr-FR"/>
        </w:rPr>
        <w:t>s</w:t>
      </w:r>
      <w:r w:rsidR="008D1500" w:rsidRPr="007B171B">
        <w:rPr>
          <w:lang w:val="fr-FR"/>
        </w:rPr>
        <w:t xml:space="preserve"> </w:t>
      </w:r>
      <w:r w:rsidR="00865A73" w:rsidRPr="007B171B">
        <w:rPr>
          <w:lang w:val="fr-FR"/>
        </w:rPr>
        <w:t>d'une durée plus longue</w:t>
      </w:r>
      <w:r w:rsidR="00AD699B" w:rsidRPr="007B171B">
        <w:rPr>
          <w:lang w:val="fr-FR"/>
        </w:rPr>
        <w:t xml:space="preserve"> </w:t>
      </w:r>
      <w:r w:rsidR="004D5C96" w:rsidRPr="007B171B">
        <w:rPr>
          <w:lang w:val="fr-FR"/>
        </w:rPr>
        <w:t xml:space="preserve">dans le cadre des </w:t>
      </w:r>
      <w:r w:rsidR="008D1500" w:rsidRPr="007B171B">
        <w:rPr>
          <w:lang w:val="fr-FR"/>
        </w:rPr>
        <w:t>services de streaming adaptatif.</w:t>
      </w:r>
      <w:r w:rsidRPr="007B171B">
        <w:rPr>
          <w:lang w:val="fr-FR"/>
        </w:rPr>
        <w:t xml:space="preserve"> </w:t>
      </w:r>
    </w:p>
    <w:p w14:paraId="07EB2E04" w14:textId="5AB1D9B0" w:rsidR="006203A0" w:rsidRPr="007B171B" w:rsidRDefault="00626D0D" w:rsidP="005F0BBE">
      <w:pPr>
        <w:rPr>
          <w:rFonts w:eastAsia="Times New Roman"/>
          <w:lang w:val="fr-FR"/>
        </w:rPr>
      </w:pPr>
      <w:r w:rsidRPr="007B171B">
        <w:rPr>
          <w:lang w:val="fr-FR"/>
        </w:rPr>
        <w:t xml:space="preserve">De plus, la prise en compte d'autres codecs vidéo dans les mises à jour ou les extensions des normes UIT-T </w:t>
      </w:r>
      <w:r w:rsidR="00945B74" w:rsidRPr="007B171B">
        <w:rPr>
          <w:lang w:val="fr-FR"/>
        </w:rPr>
        <w:t xml:space="preserve">P.1203 </w:t>
      </w:r>
      <w:r w:rsidRPr="007B171B">
        <w:rPr>
          <w:lang w:val="fr-FR"/>
        </w:rPr>
        <w:t xml:space="preserve">et </w:t>
      </w:r>
      <w:r w:rsidR="004D5C96" w:rsidRPr="007B171B">
        <w:rPr>
          <w:lang w:val="fr-FR"/>
        </w:rPr>
        <w:t xml:space="preserve">UIT-T </w:t>
      </w:r>
      <w:r w:rsidR="00945B74" w:rsidRPr="007B171B">
        <w:rPr>
          <w:lang w:val="fr-FR"/>
        </w:rPr>
        <w:t xml:space="preserve">P.1204 </w:t>
      </w:r>
      <w:r w:rsidRPr="007B171B">
        <w:rPr>
          <w:lang w:val="fr-FR"/>
        </w:rPr>
        <w:t>fera l'objet d'un examen</w:t>
      </w:r>
      <w:r w:rsidR="00945B74" w:rsidRPr="007B171B">
        <w:rPr>
          <w:lang w:val="fr-FR"/>
        </w:rPr>
        <w:t>.</w:t>
      </w:r>
    </w:p>
    <w:p w14:paraId="645100C1" w14:textId="6397914C" w:rsidR="006203A0" w:rsidRPr="007B171B" w:rsidRDefault="0009656A" w:rsidP="005F0BBE">
      <w:pPr>
        <w:rPr>
          <w:rFonts w:eastAsia="Times New Roman"/>
          <w:lang w:val="fr-FR"/>
        </w:rPr>
      </w:pPr>
      <w:r w:rsidRPr="007B171B">
        <w:rPr>
          <w:rFonts w:eastAsia="Times New Roman"/>
          <w:lang w:val="fr-FR"/>
        </w:rPr>
        <w:t>É</w:t>
      </w:r>
      <w:r w:rsidR="006203A0" w:rsidRPr="007B171B">
        <w:rPr>
          <w:rFonts w:eastAsia="Times New Roman"/>
          <w:lang w:val="fr-FR"/>
        </w:rPr>
        <w:t xml:space="preserve">tant donné que les services OTT actuels utilisent de plus en plus le transport crypté, le contrôle de la qualité à mi-réseau devient de plus en plus complexe. Il se peut que les informations relatives aux flux binaires ou aux contenus médias </w:t>
      </w:r>
      <w:r w:rsidR="004D5C96" w:rsidRPr="007B171B">
        <w:rPr>
          <w:rFonts w:eastAsia="Times New Roman"/>
          <w:lang w:val="fr-FR"/>
        </w:rPr>
        <w:t xml:space="preserve">ne </w:t>
      </w:r>
      <w:r w:rsidR="006203A0" w:rsidRPr="007B171B">
        <w:rPr>
          <w:rFonts w:eastAsia="Times New Roman"/>
          <w:lang w:val="fr-FR"/>
        </w:rPr>
        <w:t xml:space="preserve">soient pas facilement disponibles et il se peut que les algorithmes de contrôle correspondants doivent appliquer des méthodes heuristiques. Pour évaluer la qualité des services médias acheminés sur leurs réseaux, les opérateurs de réseaux ont souvent besoin de s'appuyer sur des solutions propriétaires qui n'utilisent pas les approches normalisées courantes. Dans ce cas, il faudra donner au marché les moyens de valider certains outils propriétaires pour ce qui est de la prévision d'indicateurs fondamentaux de performance comme le comportement de la mémoire tampon et/ou la prévision des notes moyennes d'opinion. Pour traiter ce point, </w:t>
      </w:r>
      <w:r w:rsidR="004A3AFF" w:rsidRPr="007B171B">
        <w:rPr>
          <w:rFonts w:eastAsia="Times New Roman"/>
          <w:lang w:val="fr-FR"/>
        </w:rPr>
        <w:t xml:space="preserve">l'étude du </w:t>
      </w:r>
      <w:r w:rsidR="006203A0" w:rsidRPr="007B171B">
        <w:rPr>
          <w:rFonts w:eastAsia="Times New Roman"/>
          <w:lang w:val="fr-FR"/>
        </w:rPr>
        <w:t>thème de travail P.ENATS (</w:t>
      </w:r>
      <w:r w:rsidR="004A3AFF" w:rsidRPr="007B171B">
        <w:rPr>
          <w:rFonts w:eastAsia="Times New Roman"/>
          <w:lang w:val="fr-FR"/>
        </w:rPr>
        <w:t>É</w:t>
      </w:r>
      <w:r w:rsidR="006203A0" w:rsidRPr="007B171B">
        <w:rPr>
          <w:rFonts w:eastAsia="Times New Roman"/>
          <w:lang w:val="fr-FR"/>
        </w:rPr>
        <w:t xml:space="preserve">valuation cryptée non intrusive de la diffusion en continu utilisant le protocole TCP) sera </w:t>
      </w:r>
      <w:r w:rsidR="004A3AFF" w:rsidRPr="007B171B">
        <w:rPr>
          <w:rFonts w:eastAsia="Times New Roman"/>
          <w:lang w:val="fr-FR"/>
        </w:rPr>
        <w:t>poursuivie</w:t>
      </w:r>
      <w:r w:rsidR="006203A0" w:rsidRPr="007B171B">
        <w:rPr>
          <w:rFonts w:eastAsia="Times New Roman"/>
          <w:lang w:val="fr-FR"/>
        </w:rPr>
        <w:t xml:space="preserve"> conjointement avec </w:t>
      </w:r>
      <w:r w:rsidR="004A3AFF" w:rsidRPr="007B171B">
        <w:rPr>
          <w:rFonts w:eastAsia="Times New Roman"/>
          <w:lang w:val="fr-FR"/>
        </w:rPr>
        <w:t xml:space="preserve">l'étude de </w:t>
      </w:r>
      <w:r w:rsidR="006203A0" w:rsidRPr="007B171B">
        <w:rPr>
          <w:rFonts w:eastAsia="Times New Roman"/>
          <w:lang w:val="fr-FR"/>
        </w:rPr>
        <w:t xml:space="preserve">la Question </w:t>
      </w:r>
      <w:r w:rsidR="00695584" w:rsidRPr="007B171B">
        <w:rPr>
          <w:rFonts w:eastAsia="Times New Roman"/>
          <w:lang w:val="fr-FR"/>
        </w:rPr>
        <w:t>M</w:t>
      </w:r>
      <w:r w:rsidR="006203A0" w:rsidRPr="007B171B">
        <w:rPr>
          <w:rFonts w:eastAsia="Times New Roman"/>
          <w:lang w:val="fr-FR"/>
        </w:rPr>
        <w:t>/12.</w:t>
      </w:r>
    </w:p>
    <w:p w14:paraId="314052DA" w14:textId="77777777" w:rsidR="000B00A0" w:rsidRPr="007B171B" w:rsidRDefault="000B00A0" w:rsidP="005F0BBE">
      <w:pPr>
        <w:rPr>
          <w:lang w:val="fr-FR"/>
        </w:rPr>
      </w:pPr>
      <w:r w:rsidRPr="007B171B">
        <w:rPr>
          <w:lang w:val="fr-FR"/>
        </w:rPr>
        <w:br w:type="page"/>
      </w:r>
    </w:p>
    <w:p w14:paraId="1296D9E3" w14:textId="7AF55810" w:rsidR="006203A0" w:rsidRPr="007B171B" w:rsidRDefault="006203A0" w:rsidP="005F0BBE">
      <w:pPr>
        <w:rPr>
          <w:rFonts w:eastAsia="Times New Roman"/>
          <w:lang w:val="fr-FR"/>
        </w:rPr>
      </w:pPr>
      <w:r w:rsidRPr="007B171B">
        <w:rPr>
          <w:lang w:val="fr-FR"/>
        </w:rPr>
        <w:lastRenderedPageBreak/>
        <w:t xml:space="preserve">D'autres sujets d'étude pourront porter sur les points suivants: extensions du cadre </w:t>
      </w:r>
      <w:r w:rsidR="00D3619C" w:rsidRPr="007B171B">
        <w:rPr>
          <w:lang w:val="fr-FR"/>
        </w:rPr>
        <w:t xml:space="preserve">UIT-T </w:t>
      </w:r>
      <w:r w:rsidRPr="007B171B">
        <w:rPr>
          <w:lang w:val="fr-FR"/>
        </w:rPr>
        <w:t>P.</w:t>
      </w:r>
      <w:r w:rsidR="00945B74" w:rsidRPr="007B171B">
        <w:rPr>
          <w:lang w:val="fr-FR"/>
        </w:rPr>
        <w:t xml:space="preserve">1203 </w:t>
      </w:r>
      <w:r w:rsidR="009D7C1B" w:rsidRPr="007B171B">
        <w:rPr>
          <w:lang w:val="fr-FR"/>
        </w:rPr>
        <w:t>et</w:t>
      </w:r>
      <w:r w:rsidR="009720DA" w:rsidRPr="007B171B">
        <w:rPr>
          <w:lang w:val="fr-FR"/>
        </w:rPr>
        <w:t> </w:t>
      </w:r>
      <w:r w:rsidR="00D3619C" w:rsidRPr="007B171B">
        <w:rPr>
          <w:lang w:val="fr-FR"/>
        </w:rPr>
        <w:t xml:space="preserve">UIT-T </w:t>
      </w:r>
      <w:r w:rsidR="00945B74" w:rsidRPr="007B171B">
        <w:rPr>
          <w:lang w:val="fr-FR"/>
        </w:rPr>
        <w:t>P.1204</w:t>
      </w:r>
      <w:r w:rsidRPr="007B171B">
        <w:rPr>
          <w:lang w:val="fr-FR"/>
        </w:rPr>
        <w:t xml:space="preserve"> pour y inclure la télévision </w:t>
      </w:r>
      <w:r w:rsidRPr="007B171B">
        <w:rPr>
          <w:color w:val="000000"/>
          <w:lang w:val="fr-FR"/>
        </w:rPr>
        <w:t>à grande plage dynamique (TV-HDR) à gamme colorimétrique étendue; et travaux sur l'évaluation de la qualité vidéo à 360° utilisant le protocole</w:t>
      </w:r>
      <w:r w:rsidR="00DE42D0" w:rsidRPr="007B171B">
        <w:rPr>
          <w:color w:val="000000"/>
          <w:lang w:val="fr-FR"/>
        </w:rPr>
        <w:t> </w:t>
      </w:r>
      <w:r w:rsidRPr="007B171B">
        <w:rPr>
          <w:color w:val="000000"/>
          <w:lang w:val="fr-FR"/>
        </w:rPr>
        <w:t>IP.</w:t>
      </w:r>
    </w:p>
    <w:p w14:paraId="403190E9" w14:textId="77777777" w:rsidR="006203A0" w:rsidRPr="007B171B" w:rsidRDefault="006203A0" w:rsidP="005F0BBE">
      <w:pPr>
        <w:rPr>
          <w:lang w:val="fr-FR"/>
        </w:rPr>
      </w:pPr>
      <w:r w:rsidRPr="007B171B">
        <w:rPr>
          <w:lang w:val="fr-FR"/>
        </w:rPr>
        <w:t>Les principales Recommandations suivantes, en vigueur au moment de l'approbation de cette Question, relèvent de celle-ci:</w:t>
      </w:r>
    </w:p>
    <w:p w14:paraId="4891245E" w14:textId="3461B70A" w:rsidR="006203A0" w:rsidRPr="007B171B" w:rsidRDefault="00945B74" w:rsidP="005F0BBE">
      <w:pPr>
        <w:pStyle w:val="enumlev1"/>
        <w:rPr>
          <w:lang w:val="fr-FR"/>
        </w:rPr>
      </w:pPr>
      <w:r w:rsidRPr="007B171B">
        <w:rPr>
          <w:lang w:val="fr-FR"/>
        </w:rPr>
        <w:t>–</w:t>
      </w:r>
      <w:r w:rsidRPr="007B171B">
        <w:rPr>
          <w:lang w:val="fr-FR"/>
        </w:rPr>
        <w:tab/>
      </w:r>
      <w:r w:rsidR="006203A0" w:rsidRPr="007B171B">
        <w:rPr>
          <w:lang w:val="fr-FR"/>
        </w:rPr>
        <w:t>série P.1200.</w:t>
      </w:r>
    </w:p>
    <w:p w14:paraId="032D0F4E" w14:textId="27E45C00" w:rsidR="006203A0" w:rsidRPr="007B171B" w:rsidRDefault="00695584" w:rsidP="005F0BBE">
      <w:pPr>
        <w:pStyle w:val="Heading3"/>
        <w:rPr>
          <w:lang w:val="fr-FR"/>
        </w:rPr>
      </w:pPr>
      <w:r w:rsidRPr="007B171B">
        <w:rPr>
          <w:lang w:val="fr-FR"/>
        </w:rPr>
        <w:t>K</w:t>
      </w:r>
      <w:r w:rsidR="006203A0" w:rsidRPr="007B171B">
        <w:rPr>
          <w:lang w:val="fr-FR"/>
        </w:rPr>
        <w:t>.2</w:t>
      </w:r>
      <w:r w:rsidR="006203A0" w:rsidRPr="007B171B">
        <w:rPr>
          <w:lang w:val="fr-FR"/>
        </w:rPr>
        <w:tab/>
        <w:t>Question</w:t>
      </w:r>
    </w:p>
    <w:p w14:paraId="72B0DF0D" w14:textId="77777777" w:rsidR="006203A0" w:rsidRPr="007B171B" w:rsidRDefault="006203A0" w:rsidP="005F0BBE">
      <w:pPr>
        <w:rPr>
          <w:lang w:val="fr-FR"/>
        </w:rPr>
      </w:pPr>
      <w:r w:rsidRPr="007B171B">
        <w:rPr>
          <w:lang w:val="fr-FR"/>
        </w:rPr>
        <w:t>Les sujets à étudier sont notamment les suivants (la liste n'étant pas exhaustive):</w:t>
      </w:r>
    </w:p>
    <w:p w14:paraId="0669ED04" w14:textId="1A4F7D88" w:rsidR="006203A0" w:rsidRPr="007B171B" w:rsidRDefault="006203A0" w:rsidP="005F0BBE">
      <w:pPr>
        <w:pStyle w:val="enumlev1"/>
        <w:rPr>
          <w:lang w:val="fr-FR"/>
        </w:rPr>
      </w:pPr>
      <w:r w:rsidRPr="007B171B">
        <w:rPr>
          <w:lang w:val="fr-FR"/>
        </w:rPr>
        <w:t>–</w:t>
      </w:r>
      <w:r w:rsidRPr="007B171B">
        <w:rPr>
          <w:lang w:val="fr-FR"/>
        </w:rPr>
        <w:tab/>
        <w:t>Quelles nouvelles extensions des modèles</w:t>
      </w:r>
      <w:r w:rsidR="00567FA5" w:rsidRPr="007B171B">
        <w:rPr>
          <w:lang w:val="fr-FR"/>
        </w:rPr>
        <w:t xml:space="preserve"> UIT-T</w:t>
      </w:r>
      <w:r w:rsidRPr="007B171B">
        <w:rPr>
          <w:lang w:val="fr-FR"/>
        </w:rPr>
        <w:t xml:space="preserve"> P.1201</w:t>
      </w:r>
      <w:r w:rsidR="00945B74" w:rsidRPr="007B171B">
        <w:rPr>
          <w:lang w:val="fr-FR"/>
        </w:rPr>
        <w:t xml:space="preserve">, P.1202, P.1203 </w:t>
      </w:r>
      <w:r w:rsidRPr="007B171B">
        <w:rPr>
          <w:lang w:val="fr-FR"/>
        </w:rPr>
        <w:t>et P.120</w:t>
      </w:r>
      <w:r w:rsidR="00945B74" w:rsidRPr="007B171B">
        <w:rPr>
          <w:lang w:val="fr-FR"/>
        </w:rPr>
        <w:t>4</w:t>
      </w:r>
      <w:r w:rsidRPr="007B171B">
        <w:rPr>
          <w:lang w:val="fr-FR"/>
        </w:rPr>
        <w:t xml:space="preserve"> convient-il d'examiner?</w:t>
      </w:r>
    </w:p>
    <w:p w14:paraId="28B65D3D" w14:textId="56E0DE25" w:rsidR="006203A0" w:rsidRPr="007B171B" w:rsidRDefault="006203A0" w:rsidP="005F0BBE">
      <w:pPr>
        <w:pStyle w:val="enumlev1"/>
        <w:rPr>
          <w:lang w:val="fr-FR"/>
        </w:rPr>
      </w:pPr>
      <w:r w:rsidRPr="007B171B">
        <w:rPr>
          <w:lang w:val="fr-FR"/>
        </w:rPr>
        <w:t>–</w:t>
      </w:r>
      <w:r w:rsidRPr="007B171B">
        <w:rPr>
          <w:lang w:val="fr-FR"/>
        </w:rPr>
        <w:tab/>
        <w:t>Comment les Recommandations</w:t>
      </w:r>
      <w:r w:rsidR="009D7C1B" w:rsidRPr="007B171B">
        <w:rPr>
          <w:lang w:val="fr-FR"/>
        </w:rPr>
        <w:t xml:space="preserve"> UIT-T</w:t>
      </w:r>
      <w:r w:rsidRPr="007B171B">
        <w:rPr>
          <w:lang w:val="fr-FR"/>
        </w:rPr>
        <w:t xml:space="preserve"> P.1201</w:t>
      </w:r>
      <w:r w:rsidR="00FD2C60" w:rsidRPr="007B171B">
        <w:rPr>
          <w:lang w:val="fr-FR"/>
        </w:rPr>
        <w:t>, P.1202, P.1203</w:t>
      </w:r>
      <w:r w:rsidRPr="007B171B">
        <w:rPr>
          <w:lang w:val="fr-FR"/>
        </w:rPr>
        <w:t xml:space="preserve"> et P.120</w:t>
      </w:r>
      <w:r w:rsidR="00FD2C60" w:rsidRPr="007B171B">
        <w:rPr>
          <w:lang w:val="fr-FR"/>
        </w:rPr>
        <w:t>4</w:t>
      </w:r>
      <w:r w:rsidRPr="007B171B">
        <w:rPr>
          <w:lang w:val="fr-FR"/>
        </w:rPr>
        <w:t xml:space="preserve"> peuvent-elles être </w:t>
      </w:r>
      <w:r w:rsidR="00101D83" w:rsidRPr="007B171B">
        <w:rPr>
          <w:lang w:val="fr-FR"/>
        </w:rPr>
        <w:t xml:space="preserve">mises à jour </w:t>
      </w:r>
      <w:r w:rsidRPr="007B171B">
        <w:rPr>
          <w:lang w:val="fr-FR"/>
        </w:rPr>
        <w:t>et quelles sont les autres orientations qui doivent être données en matière d'application, par exemple, aux solutions de surveillance centrées sur le réseau?</w:t>
      </w:r>
    </w:p>
    <w:p w14:paraId="7723BC22" w14:textId="236238F0" w:rsidR="006203A0" w:rsidRPr="007B171B" w:rsidRDefault="006203A0" w:rsidP="005F0BBE">
      <w:pPr>
        <w:pStyle w:val="enumlev1"/>
        <w:rPr>
          <w:lang w:val="fr-FR"/>
        </w:rPr>
      </w:pPr>
      <w:r w:rsidRPr="007B171B">
        <w:rPr>
          <w:lang w:val="fr-FR"/>
        </w:rPr>
        <w:t>–</w:t>
      </w:r>
      <w:r w:rsidRPr="007B171B">
        <w:rPr>
          <w:lang w:val="fr-FR"/>
        </w:rPr>
        <w:tab/>
        <w:t>Quelles sont les méthodes d'évaluation subjectives appropriées,</w:t>
      </w:r>
      <w:r w:rsidRPr="007B171B">
        <w:rPr>
          <w:rFonts w:eastAsia="Times New Roman"/>
          <w:lang w:val="fr-FR"/>
        </w:rPr>
        <w:t xml:space="preserve"> en particulier pour les fonctionnalités de la télévision 4k/UHD</w:t>
      </w:r>
      <w:r w:rsidR="00101D83" w:rsidRPr="007B171B">
        <w:rPr>
          <w:rFonts w:eastAsia="Times New Roman"/>
          <w:lang w:val="fr-FR"/>
        </w:rPr>
        <w:t xml:space="preserve"> et 8k</w:t>
      </w:r>
      <w:r w:rsidR="005509D7" w:rsidRPr="007B171B">
        <w:rPr>
          <w:rFonts w:eastAsia="Times New Roman"/>
          <w:lang w:val="fr-FR"/>
        </w:rPr>
        <w:t>, respectivement</w:t>
      </w:r>
      <w:r w:rsidRPr="007B171B">
        <w:rPr>
          <w:rFonts w:eastAsia="Times New Roman"/>
          <w:lang w:val="fr-FR"/>
        </w:rPr>
        <w:t xml:space="preserve"> à grande plage dynamique</w:t>
      </w:r>
      <w:r w:rsidR="005509D7" w:rsidRPr="007B171B">
        <w:rPr>
          <w:rFonts w:eastAsia="Times New Roman"/>
          <w:lang w:val="fr-FR"/>
        </w:rPr>
        <w:t>,</w:t>
      </w:r>
      <w:r w:rsidRPr="007B171B">
        <w:rPr>
          <w:rFonts w:eastAsia="Times New Roman"/>
          <w:lang w:val="fr-FR"/>
        </w:rPr>
        <w:t xml:space="preserve"> à gamme colorimétrique étendue</w:t>
      </w:r>
      <w:r w:rsidR="005509D7" w:rsidRPr="007B171B">
        <w:rPr>
          <w:rFonts w:eastAsia="Times New Roman"/>
          <w:lang w:val="fr-FR"/>
        </w:rPr>
        <w:t xml:space="preserve"> et à fréquence d'images élevée</w:t>
      </w:r>
      <w:r w:rsidRPr="007B171B">
        <w:rPr>
          <w:rFonts w:eastAsia="Times New Roman"/>
          <w:lang w:val="fr-FR"/>
        </w:rPr>
        <w:t xml:space="preserve">, </w:t>
      </w:r>
      <w:r w:rsidRPr="007B171B">
        <w:rPr>
          <w:lang w:val="fr-FR"/>
        </w:rPr>
        <w:t>et quelles nouvelles normes correspondantes faut-il élaborer (éventuellement en collaboration avec d'autres organismes de normalisation)?</w:t>
      </w:r>
    </w:p>
    <w:p w14:paraId="30F54F6D" w14:textId="4E1960B6" w:rsidR="006203A0" w:rsidRPr="007B171B" w:rsidRDefault="006203A0" w:rsidP="005F0BBE">
      <w:pPr>
        <w:pStyle w:val="enumlev1"/>
        <w:rPr>
          <w:rFonts w:eastAsia="Times New Roman"/>
          <w:lang w:val="fr-FR"/>
        </w:rPr>
      </w:pPr>
      <w:r w:rsidRPr="007B171B">
        <w:rPr>
          <w:lang w:val="fr-FR"/>
        </w:rPr>
        <w:t>–</w:t>
      </w:r>
      <w:r w:rsidRPr="007B171B">
        <w:rPr>
          <w:rFonts w:eastAsia="Times New Roman"/>
          <w:lang w:val="fr-FR"/>
        </w:rPr>
        <w:tab/>
        <w:t>Comment peut-on évaluer la qualité vidéo de la télévision 4k/UHD</w:t>
      </w:r>
      <w:r w:rsidR="004204BF" w:rsidRPr="007B171B">
        <w:rPr>
          <w:rFonts w:eastAsia="Times New Roman"/>
          <w:lang w:val="fr-FR"/>
        </w:rPr>
        <w:t>, 8k ou HDR</w:t>
      </w:r>
      <w:r w:rsidRPr="007B171B">
        <w:rPr>
          <w:rFonts w:eastAsia="Times New Roman"/>
          <w:lang w:val="fr-FR"/>
        </w:rPr>
        <w:t xml:space="preserve"> en utilisant des méthodes de </w:t>
      </w:r>
      <w:r w:rsidR="004204BF" w:rsidRPr="007B171B">
        <w:rPr>
          <w:rFonts w:eastAsia="Times New Roman"/>
          <w:lang w:val="fr-FR"/>
        </w:rPr>
        <w:t>modélisation</w:t>
      </w:r>
      <w:r w:rsidRPr="007B171B">
        <w:rPr>
          <w:rFonts w:eastAsia="Times New Roman"/>
          <w:lang w:val="fr-FR"/>
        </w:rPr>
        <w:t xml:space="preserve"> </w:t>
      </w:r>
      <w:r w:rsidR="004A38BA" w:rsidRPr="007B171B">
        <w:rPr>
          <w:rFonts w:eastAsia="Times New Roman"/>
          <w:lang w:val="fr-FR"/>
        </w:rPr>
        <w:t>utilisant des pixels ou des flux binaires,</w:t>
      </w:r>
      <w:r w:rsidR="004204BF" w:rsidRPr="007B171B">
        <w:rPr>
          <w:rFonts w:eastAsia="Times New Roman"/>
          <w:lang w:val="fr-FR"/>
        </w:rPr>
        <w:t xml:space="preserve"> ou des modèles hybrides</w:t>
      </w:r>
      <w:r w:rsidRPr="007B171B">
        <w:rPr>
          <w:rFonts w:eastAsia="Times New Roman"/>
          <w:lang w:val="fr-FR"/>
        </w:rPr>
        <w:t>?</w:t>
      </w:r>
    </w:p>
    <w:p w14:paraId="4DF4D1CD" w14:textId="71BEA795" w:rsidR="006203A0" w:rsidRPr="007B171B" w:rsidRDefault="006203A0" w:rsidP="005F0BBE">
      <w:pPr>
        <w:pStyle w:val="enumlev1"/>
        <w:rPr>
          <w:rFonts w:eastAsia="Times New Roman"/>
          <w:lang w:val="fr-FR"/>
        </w:rPr>
      </w:pPr>
      <w:r w:rsidRPr="007B171B">
        <w:rPr>
          <w:rFonts w:eastAsia="Times New Roman"/>
          <w:lang w:val="fr-FR"/>
        </w:rPr>
        <w:t>–</w:t>
      </w:r>
      <w:r w:rsidRPr="007B171B">
        <w:rPr>
          <w:rFonts w:eastAsia="Times New Roman"/>
          <w:lang w:val="fr-FR"/>
        </w:rPr>
        <w:tab/>
        <w:t xml:space="preserve">Comment peut-on contrôler la qualité audiovisuelle </w:t>
      </w:r>
      <w:r w:rsidR="008C2BC8" w:rsidRPr="007B171B">
        <w:rPr>
          <w:rFonts w:eastAsia="Times New Roman"/>
          <w:lang w:val="fr-FR"/>
        </w:rPr>
        <w:t>pour des</w:t>
      </w:r>
      <w:r w:rsidRPr="007B171B">
        <w:rPr>
          <w:rFonts w:eastAsia="Times New Roman"/>
          <w:lang w:val="fr-FR"/>
        </w:rPr>
        <w:t xml:space="preserve"> flux </w:t>
      </w:r>
      <w:r w:rsidR="00D3544F" w:rsidRPr="007B171B">
        <w:rPr>
          <w:rFonts w:eastAsia="Times New Roman"/>
          <w:lang w:val="fr-FR"/>
        </w:rPr>
        <w:t>de ce type et comment peut-on intégrer la qualité audio et vidéo</w:t>
      </w:r>
      <w:r w:rsidRPr="007B171B">
        <w:rPr>
          <w:rFonts w:eastAsia="Times New Roman"/>
          <w:lang w:val="fr-FR"/>
        </w:rPr>
        <w:t>?</w:t>
      </w:r>
    </w:p>
    <w:p w14:paraId="44219112" w14:textId="483EA951" w:rsidR="006203A0" w:rsidRPr="007B171B" w:rsidRDefault="006203A0" w:rsidP="005F0BBE">
      <w:pPr>
        <w:pStyle w:val="enumlev1"/>
        <w:rPr>
          <w:rFonts w:eastAsia="Times New Roman"/>
          <w:lang w:val="fr-FR"/>
        </w:rPr>
      </w:pPr>
      <w:r w:rsidRPr="007B171B">
        <w:rPr>
          <w:rFonts w:eastAsia="Times New Roman"/>
          <w:lang w:val="fr-FR"/>
        </w:rPr>
        <w:t>–</w:t>
      </w:r>
      <w:r w:rsidRPr="007B171B">
        <w:rPr>
          <w:rFonts w:eastAsia="Times New Roman"/>
          <w:lang w:val="fr-FR"/>
        </w:rPr>
        <w:tab/>
        <w:t>Comment peut-on évaluer les modèles utilisant des flux binaires, les modèles utilisant des signaux et les modèles hybrides</w:t>
      </w:r>
      <w:r w:rsidR="00A02D84" w:rsidRPr="007B171B">
        <w:rPr>
          <w:rFonts w:eastAsia="Times New Roman"/>
          <w:lang w:val="fr-FR"/>
        </w:rPr>
        <w:t xml:space="preserve"> pour ces services étendus,</w:t>
      </w:r>
      <w:r w:rsidRPr="007B171B">
        <w:rPr>
          <w:rFonts w:eastAsia="Times New Roman"/>
          <w:lang w:val="fr-FR"/>
        </w:rPr>
        <w:t xml:space="preserve"> dans le cadre d'une activité de normalisation complète sur le même type de données?</w:t>
      </w:r>
    </w:p>
    <w:p w14:paraId="56C73315" w14:textId="26BC01E7" w:rsidR="006203A0" w:rsidRPr="007B171B" w:rsidRDefault="006203A0" w:rsidP="005F0BBE">
      <w:pPr>
        <w:pStyle w:val="enumlev1"/>
        <w:rPr>
          <w:lang w:val="fr-FR"/>
        </w:rPr>
      </w:pPr>
      <w:r w:rsidRPr="007B171B">
        <w:rPr>
          <w:lang w:val="fr-FR"/>
        </w:rPr>
        <w:t>–</w:t>
      </w:r>
      <w:r w:rsidRPr="007B171B">
        <w:rPr>
          <w:lang w:val="fr-FR"/>
        </w:rPr>
        <w:tab/>
        <w:t xml:space="preserve">Quelle est la relation entre les réponses subjectives des utilisateurs au niveau de leur terminal et les mesures objectives faites au point où est connecté le système d'évaluation? </w:t>
      </w:r>
    </w:p>
    <w:p w14:paraId="32FF9AC6" w14:textId="0BB70F1B" w:rsidR="006203A0" w:rsidRPr="007B171B" w:rsidRDefault="006203A0" w:rsidP="005F0BBE">
      <w:pPr>
        <w:pStyle w:val="enumlev1"/>
        <w:rPr>
          <w:lang w:val="fr-FR"/>
        </w:rPr>
      </w:pPr>
      <w:r w:rsidRPr="007B171B">
        <w:rPr>
          <w:lang w:val="fr-FR"/>
        </w:rPr>
        <w:t>–</w:t>
      </w:r>
      <w:r w:rsidRPr="007B171B">
        <w:rPr>
          <w:lang w:val="fr-FR"/>
        </w:rPr>
        <w:tab/>
        <w:t xml:space="preserve">Comment la synchronisation audiovisuelle peut-elle être </w:t>
      </w:r>
      <w:r w:rsidR="00C55CE6" w:rsidRPr="007B171B">
        <w:rPr>
          <w:lang w:val="fr-FR"/>
        </w:rPr>
        <w:t xml:space="preserve">prise en compte </w:t>
      </w:r>
      <w:r w:rsidRPr="007B171B">
        <w:rPr>
          <w:lang w:val="fr-FR"/>
        </w:rPr>
        <w:t>dans des modèles comme les modèles</w:t>
      </w:r>
      <w:r w:rsidR="002A4BFE" w:rsidRPr="007B171B">
        <w:rPr>
          <w:lang w:val="fr-FR"/>
        </w:rPr>
        <w:t xml:space="preserve"> </w:t>
      </w:r>
      <w:r w:rsidR="005A6178" w:rsidRPr="007B171B">
        <w:rPr>
          <w:lang w:val="fr-FR"/>
        </w:rPr>
        <w:t xml:space="preserve">UIT-T </w:t>
      </w:r>
      <w:r w:rsidRPr="007B171B">
        <w:rPr>
          <w:lang w:val="fr-FR"/>
        </w:rPr>
        <w:t>P.1201, P.1202</w:t>
      </w:r>
      <w:r w:rsidR="00FD2C60" w:rsidRPr="007B171B">
        <w:rPr>
          <w:lang w:val="fr-FR"/>
        </w:rPr>
        <w:t>, P.1203 et P.1204</w:t>
      </w:r>
      <w:r w:rsidRPr="007B171B">
        <w:rPr>
          <w:lang w:val="fr-FR"/>
        </w:rPr>
        <w:t>?</w:t>
      </w:r>
    </w:p>
    <w:p w14:paraId="66600445" w14:textId="4DF0499A" w:rsidR="00FD2C60" w:rsidRPr="007B171B" w:rsidRDefault="00FD2C60" w:rsidP="005F0BBE">
      <w:pPr>
        <w:pStyle w:val="enumlev1"/>
        <w:rPr>
          <w:lang w:val="fr-FR"/>
        </w:rPr>
      </w:pPr>
      <w:r w:rsidRPr="007B171B">
        <w:rPr>
          <w:lang w:val="fr-FR"/>
        </w:rPr>
        <w:t>–</w:t>
      </w:r>
      <w:r w:rsidRPr="007B171B">
        <w:rPr>
          <w:lang w:val="fr-FR"/>
        </w:rPr>
        <w:tab/>
      </w:r>
      <w:r w:rsidR="00516826" w:rsidRPr="007B171B">
        <w:rPr>
          <w:lang w:val="fr-FR"/>
        </w:rPr>
        <w:t xml:space="preserve">Comment peut-on traiter l'intégration à long terme pour le streaming </w:t>
      </w:r>
      <w:r w:rsidR="00D901CD" w:rsidRPr="007B171B">
        <w:rPr>
          <w:lang w:val="fr-FR"/>
        </w:rPr>
        <w:t xml:space="preserve">de contenus </w:t>
      </w:r>
      <w:r w:rsidR="00516826" w:rsidRPr="007B171B">
        <w:rPr>
          <w:lang w:val="fr-FR"/>
        </w:rPr>
        <w:t xml:space="preserve">à plus haute résolution, </w:t>
      </w:r>
      <w:r w:rsidR="00D901CD" w:rsidRPr="007B171B">
        <w:rPr>
          <w:lang w:val="fr-FR"/>
        </w:rPr>
        <w:t xml:space="preserve">allant </w:t>
      </w:r>
      <w:r w:rsidR="00516826" w:rsidRPr="007B171B">
        <w:rPr>
          <w:lang w:val="fr-FR"/>
        </w:rPr>
        <w:t>jusqu'à 4 et 8 k ou de contenu</w:t>
      </w:r>
      <w:r w:rsidR="00D901CD" w:rsidRPr="007B171B">
        <w:rPr>
          <w:lang w:val="fr-FR"/>
        </w:rPr>
        <w:t>s</w:t>
      </w:r>
      <w:r w:rsidR="00516826" w:rsidRPr="007B171B">
        <w:rPr>
          <w:lang w:val="fr-FR"/>
        </w:rPr>
        <w:t xml:space="preserve"> HDR</w:t>
      </w:r>
      <w:r w:rsidRPr="007B171B">
        <w:rPr>
          <w:lang w:val="fr-FR"/>
        </w:rPr>
        <w:t>?</w:t>
      </w:r>
    </w:p>
    <w:p w14:paraId="12E17839" w14:textId="08CB343C" w:rsidR="006203A0" w:rsidRPr="007B171B" w:rsidRDefault="006203A0" w:rsidP="005F0BBE">
      <w:pPr>
        <w:pStyle w:val="enumlev1"/>
        <w:rPr>
          <w:lang w:val="fr-FR"/>
        </w:rPr>
      </w:pPr>
      <w:r w:rsidRPr="007B171B">
        <w:rPr>
          <w:lang w:val="fr-FR"/>
        </w:rPr>
        <w:t>–</w:t>
      </w:r>
      <w:r w:rsidRPr="007B171B">
        <w:rPr>
          <w:lang w:val="fr-FR"/>
        </w:rPr>
        <w:tab/>
        <w:t xml:space="preserve">Quelles sont les exigences applicables aux futures mises à jour des </w:t>
      </w:r>
      <w:r w:rsidR="00E41F15" w:rsidRPr="007B171B">
        <w:rPr>
          <w:lang w:val="fr-FR"/>
        </w:rPr>
        <w:t>normes UIT-T</w:t>
      </w:r>
      <w:r w:rsidRPr="007B171B">
        <w:rPr>
          <w:lang w:val="fr-FR"/>
        </w:rPr>
        <w:t xml:space="preserve"> </w:t>
      </w:r>
      <w:r w:rsidR="008608E8" w:rsidRPr="007B171B">
        <w:rPr>
          <w:lang w:val="fr-FR"/>
        </w:rPr>
        <w:t xml:space="preserve">des séries </w:t>
      </w:r>
      <w:r w:rsidRPr="007B171B">
        <w:rPr>
          <w:lang w:val="fr-FR"/>
        </w:rPr>
        <w:t>P.</w:t>
      </w:r>
      <w:r w:rsidR="00FD2C60" w:rsidRPr="007B171B">
        <w:rPr>
          <w:lang w:val="fr-FR"/>
        </w:rPr>
        <w:t xml:space="preserve">1203 et </w:t>
      </w:r>
      <w:r w:rsidR="002E3139" w:rsidRPr="007B171B">
        <w:rPr>
          <w:lang w:val="fr-FR"/>
        </w:rPr>
        <w:t xml:space="preserve">UIT-T </w:t>
      </w:r>
      <w:r w:rsidR="00FD2C60" w:rsidRPr="007B171B">
        <w:rPr>
          <w:lang w:val="fr-FR"/>
        </w:rPr>
        <w:t>P.1204</w:t>
      </w:r>
      <w:r w:rsidRPr="007B171B">
        <w:rPr>
          <w:lang w:val="fr-FR"/>
        </w:rPr>
        <w:t xml:space="preserve"> dans le cas d'un contrôle de la qualité vidéo utilisant le protocole HTT</w:t>
      </w:r>
      <w:r w:rsidR="00C51620" w:rsidRPr="007B171B">
        <w:rPr>
          <w:lang w:val="fr-FR"/>
        </w:rPr>
        <w:t>P</w:t>
      </w:r>
      <w:r w:rsidRPr="007B171B">
        <w:rPr>
          <w:lang w:val="fr-FR"/>
        </w:rPr>
        <w:t>?</w:t>
      </w:r>
    </w:p>
    <w:p w14:paraId="3BEDF1F7" w14:textId="13209CB6" w:rsidR="00FD2C60" w:rsidRPr="007B171B" w:rsidRDefault="00FD2C60" w:rsidP="005F0BBE">
      <w:pPr>
        <w:pStyle w:val="enumlev1"/>
        <w:rPr>
          <w:lang w:val="fr-FR"/>
        </w:rPr>
      </w:pPr>
      <w:r w:rsidRPr="007B171B">
        <w:rPr>
          <w:lang w:val="fr-FR"/>
        </w:rPr>
        <w:t>–</w:t>
      </w:r>
      <w:r w:rsidRPr="007B171B">
        <w:rPr>
          <w:lang w:val="fr-FR"/>
        </w:rPr>
        <w:tab/>
      </w:r>
      <w:r w:rsidR="00C97842" w:rsidRPr="007B171B">
        <w:rPr>
          <w:lang w:val="fr-FR"/>
        </w:rPr>
        <w:t>Comment peut-on effectuer un</w:t>
      </w:r>
      <w:r w:rsidR="00A51E0B" w:rsidRPr="007B171B">
        <w:rPr>
          <w:lang w:val="fr-FR"/>
        </w:rPr>
        <w:t>e évaluation</w:t>
      </w:r>
      <w:r w:rsidR="00C97842" w:rsidRPr="007B171B">
        <w:rPr>
          <w:lang w:val="fr-FR"/>
        </w:rPr>
        <w:t xml:space="preserve"> diagnosti</w:t>
      </w:r>
      <w:r w:rsidR="00A51E0B" w:rsidRPr="007B171B">
        <w:rPr>
          <w:lang w:val="fr-FR"/>
        </w:rPr>
        <w:t>que</w:t>
      </w:r>
      <w:r w:rsidR="00C97842" w:rsidRPr="007B171B">
        <w:rPr>
          <w:lang w:val="fr-FR"/>
        </w:rPr>
        <w:t xml:space="preserve"> </w:t>
      </w:r>
      <w:r w:rsidR="002E3139" w:rsidRPr="007B171B">
        <w:rPr>
          <w:lang w:val="fr-FR"/>
        </w:rPr>
        <w:t>lors</w:t>
      </w:r>
      <w:r w:rsidR="00A51E0B" w:rsidRPr="007B171B">
        <w:rPr>
          <w:lang w:val="fr-FR"/>
        </w:rPr>
        <w:t>qu'on utilise les</w:t>
      </w:r>
      <w:r w:rsidR="009720DA" w:rsidRPr="007B171B">
        <w:rPr>
          <w:lang w:val="fr-FR"/>
        </w:rPr>
        <w:t xml:space="preserve"> normes </w:t>
      </w:r>
      <w:r w:rsidR="00C97842" w:rsidRPr="007B171B">
        <w:rPr>
          <w:lang w:val="fr-FR"/>
        </w:rPr>
        <w:t xml:space="preserve">UIT-T </w:t>
      </w:r>
      <w:r w:rsidRPr="007B171B">
        <w:rPr>
          <w:lang w:val="fr-FR"/>
        </w:rPr>
        <w:t xml:space="preserve">P.1203 </w:t>
      </w:r>
      <w:r w:rsidR="00C97842" w:rsidRPr="007B171B">
        <w:rPr>
          <w:lang w:val="fr-FR"/>
        </w:rPr>
        <w:t>et</w:t>
      </w:r>
      <w:r w:rsidRPr="007B171B">
        <w:rPr>
          <w:lang w:val="fr-FR"/>
        </w:rPr>
        <w:t xml:space="preserve"> </w:t>
      </w:r>
      <w:r w:rsidR="002E3139" w:rsidRPr="007B171B">
        <w:rPr>
          <w:lang w:val="fr-FR"/>
        </w:rPr>
        <w:t xml:space="preserve">UIT-T </w:t>
      </w:r>
      <w:r w:rsidRPr="007B171B">
        <w:rPr>
          <w:lang w:val="fr-FR"/>
        </w:rPr>
        <w:t>P.1204?</w:t>
      </w:r>
    </w:p>
    <w:p w14:paraId="6ECDD176" w14:textId="0ADFFF51" w:rsidR="006203A0" w:rsidRPr="007B171B" w:rsidRDefault="006203A0" w:rsidP="005F0BBE">
      <w:pPr>
        <w:pStyle w:val="enumlev1"/>
        <w:rPr>
          <w:lang w:val="fr-FR"/>
        </w:rPr>
      </w:pPr>
      <w:r w:rsidRPr="007B171B">
        <w:rPr>
          <w:lang w:val="fr-FR"/>
        </w:rPr>
        <w:t>–</w:t>
      </w:r>
      <w:r w:rsidRPr="007B171B">
        <w:rPr>
          <w:lang w:val="fr-FR"/>
        </w:rPr>
        <w:tab/>
        <w:t>Comment peut-on généraliser les connaissances sur les mesures à court terme et l'agrégation temporelle de ces mesures pour des prévisions à plus long terme pour procéder à un contrôle de la qualité multimédia?</w:t>
      </w:r>
    </w:p>
    <w:p w14:paraId="1F20093B" w14:textId="0BB7448C" w:rsidR="00FD2C60" w:rsidRPr="007B171B" w:rsidRDefault="00FD2C60" w:rsidP="005F0BBE">
      <w:pPr>
        <w:pStyle w:val="enumlev1"/>
        <w:rPr>
          <w:lang w:val="fr-FR"/>
        </w:rPr>
      </w:pPr>
      <w:r w:rsidRPr="007B171B">
        <w:rPr>
          <w:lang w:val="fr-FR"/>
        </w:rPr>
        <w:t>–</w:t>
      </w:r>
      <w:r w:rsidRPr="007B171B">
        <w:rPr>
          <w:lang w:val="fr-FR"/>
        </w:rPr>
        <w:tab/>
      </w:r>
      <w:r w:rsidR="00C71A7F" w:rsidRPr="007B171B">
        <w:rPr>
          <w:lang w:val="fr-FR"/>
        </w:rPr>
        <w:t xml:space="preserve">Comment peut-on </w:t>
      </w:r>
      <w:r w:rsidR="00A51E0B" w:rsidRPr="007B171B">
        <w:rPr>
          <w:lang w:val="fr-FR"/>
        </w:rPr>
        <w:t xml:space="preserve">élaborer </w:t>
      </w:r>
      <w:r w:rsidR="00C71A7F" w:rsidRPr="007B171B">
        <w:rPr>
          <w:lang w:val="fr-FR"/>
        </w:rPr>
        <w:t>des</w:t>
      </w:r>
      <w:r w:rsidR="00EB5AFD" w:rsidRPr="007B171B">
        <w:rPr>
          <w:lang w:val="fr-FR"/>
        </w:rPr>
        <w:t xml:space="preserve"> modules d'estimation de la qualité des vidéos pour </w:t>
      </w:r>
      <w:r w:rsidR="00E9060F" w:rsidRPr="007B171B">
        <w:rPr>
          <w:lang w:val="fr-FR"/>
        </w:rPr>
        <w:t>d</w:t>
      </w:r>
      <w:r w:rsidR="00EB5AFD" w:rsidRPr="007B171B">
        <w:rPr>
          <w:lang w:val="fr-FR"/>
        </w:rPr>
        <w:t>es modèles d'estimation de la qualité de conversation</w:t>
      </w:r>
      <w:r w:rsidR="00C71A7F" w:rsidRPr="007B171B">
        <w:rPr>
          <w:lang w:val="fr-FR"/>
        </w:rPr>
        <w:t xml:space="preserve"> </w:t>
      </w:r>
      <w:r w:rsidR="00EB5AFD" w:rsidRPr="007B171B">
        <w:rPr>
          <w:lang w:val="fr-FR"/>
        </w:rPr>
        <w:t xml:space="preserve">à partir des normes </w:t>
      </w:r>
      <w:r w:rsidR="00A51E0B" w:rsidRPr="007B171B">
        <w:rPr>
          <w:lang w:val="fr-FR"/>
        </w:rPr>
        <w:t xml:space="preserve">existantes associées </w:t>
      </w:r>
      <w:r w:rsidR="00EB5AFD" w:rsidRPr="007B171B">
        <w:rPr>
          <w:lang w:val="fr-FR"/>
        </w:rPr>
        <w:t xml:space="preserve">à la Question </w:t>
      </w:r>
      <w:r w:rsidR="00695584" w:rsidRPr="007B171B">
        <w:rPr>
          <w:lang w:val="fr-FR"/>
        </w:rPr>
        <w:t>14</w:t>
      </w:r>
      <w:r w:rsidR="00EB5AFD" w:rsidRPr="007B171B">
        <w:rPr>
          <w:lang w:val="fr-FR"/>
        </w:rPr>
        <w:t xml:space="preserve"> ou d'un nouveau sujet d'étude relevant de la</w:t>
      </w:r>
      <w:r w:rsidRPr="007B171B">
        <w:rPr>
          <w:lang w:val="fr-FR"/>
        </w:rPr>
        <w:t xml:space="preserve"> Question</w:t>
      </w:r>
      <w:r w:rsidR="00DE42D0" w:rsidRPr="007B171B">
        <w:rPr>
          <w:lang w:val="fr-FR"/>
        </w:rPr>
        <w:t> </w:t>
      </w:r>
      <w:r w:rsidR="00695584" w:rsidRPr="007B171B">
        <w:rPr>
          <w:lang w:val="fr-FR"/>
        </w:rPr>
        <w:t>14</w:t>
      </w:r>
      <w:r w:rsidRPr="007B171B">
        <w:rPr>
          <w:lang w:val="fr-FR"/>
        </w:rPr>
        <w:t>?</w:t>
      </w:r>
    </w:p>
    <w:p w14:paraId="2B0EDA40" w14:textId="3190C69E" w:rsidR="00FD2C60" w:rsidRPr="007B171B" w:rsidRDefault="00FD2C60" w:rsidP="005F0BBE">
      <w:pPr>
        <w:pStyle w:val="enumlev1"/>
        <w:rPr>
          <w:lang w:val="fr-FR"/>
        </w:rPr>
      </w:pPr>
      <w:r w:rsidRPr="007B171B">
        <w:rPr>
          <w:lang w:val="fr-FR"/>
        </w:rPr>
        <w:lastRenderedPageBreak/>
        <w:t>–</w:t>
      </w:r>
      <w:r w:rsidRPr="007B171B">
        <w:rPr>
          <w:lang w:val="fr-FR"/>
        </w:rPr>
        <w:tab/>
      </w:r>
      <w:r w:rsidR="00CB17AB" w:rsidRPr="007B171B">
        <w:rPr>
          <w:lang w:val="fr-FR"/>
        </w:rPr>
        <w:t xml:space="preserve">Comment peut-on surveiller </w:t>
      </w:r>
      <w:r w:rsidR="00620455" w:rsidRPr="007B171B">
        <w:rPr>
          <w:lang w:val="fr-FR"/>
        </w:rPr>
        <w:t>la qualité vidéo</w:t>
      </w:r>
      <w:r w:rsidR="00DB5EC2" w:rsidRPr="007B171B">
        <w:rPr>
          <w:lang w:val="fr-FR"/>
        </w:rPr>
        <w:t xml:space="preserve">, la qualité </w:t>
      </w:r>
      <w:r w:rsidR="00620455" w:rsidRPr="007B171B">
        <w:rPr>
          <w:lang w:val="fr-FR"/>
        </w:rPr>
        <w:t>audiovisuelle et d'autres effets</w:t>
      </w:r>
      <w:r w:rsidR="00696C76" w:rsidRPr="007B171B">
        <w:rPr>
          <w:lang w:val="fr-FR"/>
        </w:rPr>
        <w:t xml:space="preserve"> pour</w:t>
      </w:r>
      <w:r w:rsidR="00620455" w:rsidRPr="007B171B">
        <w:rPr>
          <w:lang w:val="fr-FR"/>
        </w:rPr>
        <w:t xml:space="preserve"> la vidéo à 360</w:t>
      </w:r>
      <w:r w:rsidR="009E6452" w:rsidRPr="007B171B">
        <w:rPr>
          <w:color w:val="000000"/>
          <w:lang w:val="fr-FR"/>
        </w:rPr>
        <w:t>°</w:t>
      </w:r>
      <w:r w:rsidR="00620455" w:rsidRPr="007B171B">
        <w:rPr>
          <w:lang w:val="fr-FR"/>
        </w:rPr>
        <w:t xml:space="preserve">/omnidirectionnelle et la séquence audio </w:t>
      </w:r>
      <w:r w:rsidR="00290E15" w:rsidRPr="007B171B">
        <w:rPr>
          <w:lang w:val="fr-FR"/>
        </w:rPr>
        <w:t>qui l'accompagne</w:t>
      </w:r>
      <w:r w:rsidRPr="007B171B">
        <w:rPr>
          <w:lang w:val="fr-FR"/>
        </w:rPr>
        <w:t>?</w:t>
      </w:r>
    </w:p>
    <w:p w14:paraId="73D79D77" w14:textId="532E4819" w:rsidR="00FD2C60" w:rsidRPr="007B171B" w:rsidRDefault="00FD2C60" w:rsidP="005F0BBE">
      <w:pPr>
        <w:pStyle w:val="enumlev1"/>
        <w:rPr>
          <w:lang w:val="fr-FR"/>
        </w:rPr>
      </w:pPr>
      <w:r w:rsidRPr="007B171B">
        <w:rPr>
          <w:lang w:val="fr-FR"/>
        </w:rPr>
        <w:t>–</w:t>
      </w:r>
      <w:r w:rsidRPr="007B171B">
        <w:rPr>
          <w:lang w:val="fr-FR"/>
        </w:rPr>
        <w:tab/>
      </w:r>
      <w:r w:rsidR="0048581B" w:rsidRPr="007B171B">
        <w:rPr>
          <w:lang w:val="fr-FR"/>
        </w:rPr>
        <w:t xml:space="preserve">Comment peut-on exploiter au mieux les diverses méthodes d'apprentissage automatique pour la prévision de la qualité vidéo et </w:t>
      </w:r>
      <w:r w:rsidR="00696C76" w:rsidRPr="007B171B">
        <w:rPr>
          <w:lang w:val="fr-FR"/>
        </w:rPr>
        <w:t xml:space="preserve">de la qualité </w:t>
      </w:r>
      <w:r w:rsidR="0048581B" w:rsidRPr="007B171B">
        <w:rPr>
          <w:lang w:val="fr-FR"/>
        </w:rPr>
        <w:t>audiovisuelle?</w:t>
      </w:r>
    </w:p>
    <w:p w14:paraId="68E982E4" w14:textId="598E9F30" w:rsidR="006203A0" w:rsidRPr="007B171B" w:rsidRDefault="00FD2C60" w:rsidP="005F0BBE">
      <w:pPr>
        <w:pStyle w:val="enumlev1"/>
        <w:rPr>
          <w:lang w:val="fr-FR"/>
        </w:rPr>
      </w:pPr>
      <w:r w:rsidRPr="007B171B">
        <w:rPr>
          <w:lang w:val="fr-FR"/>
        </w:rPr>
        <w:t>–</w:t>
      </w:r>
      <w:r w:rsidRPr="007B171B">
        <w:rPr>
          <w:lang w:val="fr-FR"/>
        </w:rPr>
        <w:tab/>
      </w:r>
      <w:r w:rsidR="0048581B" w:rsidRPr="007B171B">
        <w:rPr>
          <w:lang w:val="fr-FR"/>
        </w:rPr>
        <w:t>Comment peut-on évaluer la qualité des services de jeux en nuage</w:t>
      </w:r>
      <w:r w:rsidRPr="007B171B">
        <w:rPr>
          <w:lang w:val="fr-FR"/>
        </w:rPr>
        <w:t>?</w:t>
      </w:r>
    </w:p>
    <w:p w14:paraId="614F5BBD" w14:textId="259B83AE" w:rsidR="006203A0" w:rsidRPr="007B171B" w:rsidRDefault="00695584" w:rsidP="005F0BBE">
      <w:pPr>
        <w:pStyle w:val="Heading3"/>
        <w:rPr>
          <w:lang w:val="fr-FR"/>
        </w:rPr>
      </w:pPr>
      <w:r w:rsidRPr="007B171B">
        <w:rPr>
          <w:lang w:val="fr-FR"/>
        </w:rPr>
        <w:t>K</w:t>
      </w:r>
      <w:r w:rsidR="006203A0" w:rsidRPr="007B171B">
        <w:rPr>
          <w:lang w:val="fr-FR"/>
        </w:rPr>
        <w:t>.3</w:t>
      </w:r>
      <w:r w:rsidR="006203A0" w:rsidRPr="007B171B">
        <w:rPr>
          <w:lang w:val="fr-FR"/>
        </w:rPr>
        <w:tab/>
        <w:t>Tâches</w:t>
      </w:r>
    </w:p>
    <w:p w14:paraId="3C7F459D" w14:textId="77777777" w:rsidR="006203A0" w:rsidRPr="007B171B" w:rsidRDefault="006203A0" w:rsidP="005F0BBE">
      <w:pPr>
        <w:rPr>
          <w:lang w:val="fr-FR"/>
        </w:rPr>
      </w:pPr>
      <w:r w:rsidRPr="007B171B">
        <w:rPr>
          <w:lang w:val="fr-FR"/>
        </w:rPr>
        <w:t>Les tâches sont les suivantes (la liste n'étant pas exhaustive):</w:t>
      </w:r>
    </w:p>
    <w:p w14:paraId="50499B9D" w14:textId="1B22AE9E" w:rsidR="006203A0" w:rsidRPr="007B171B" w:rsidRDefault="006203A0" w:rsidP="005F0BBE">
      <w:pPr>
        <w:pStyle w:val="enumlev1"/>
        <w:rPr>
          <w:lang w:val="fr-FR"/>
        </w:rPr>
      </w:pPr>
      <w:r w:rsidRPr="007B171B">
        <w:rPr>
          <w:lang w:val="fr-FR"/>
        </w:rPr>
        <w:t>–</w:t>
      </w:r>
      <w:r w:rsidRPr="007B171B">
        <w:rPr>
          <w:lang w:val="fr-FR"/>
        </w:rPr>
        <w:tab/>
      </w:r>
      <w:r w:rsidR="0018150C" w:rsidRPr="007B171B">
        <w:rPr>
          <w:lang w:val="fr-FR"/>
        </w:rPr>
        <w:t>Mise à jour des Recommandations UIT-T</w:t>
      </w:r>
      <w:r w:rsidR="00FD2C60" w:rsidRPr="007B171B">
        <w:rPr>
          <w:lang w:val="fr-FR"/>
        </w:rPr>
        <w:t xml:space="preserve"> P.1201, P.1202, P.1203 </w:t>
      </w:r>
      <w:r w:rsidR="00022F5B" w:rsidRPr="007B171B">
        <w:rPr>
          <w:lang w:val="fr-FR"/>
        </w:rPr>
        <w:t>et</w:t>
      </w:r>
      <w:r w:rsidR="00FD2C60" w:rsidRPr="007B171B">
        <w:rPr>
          <w:lang w:val="fr-FR"/>
        </w:rPr>
        <w:t xml:space="preserve"> P.1204.</w:t>
      </w:r>
    </w:p>
    <w:p w14:paraId="32E3B07A" w14:textId="06AAC29E" w:rsidR="006203A0" w:rsidRPr="007B171B" w:rsidRDefault="006203A0" w:rsidP="005F0BBE">
      <w:pPr>
        <w:pStyle w:val="enumlev1"/>
        <w:rPr>
          <w:lang w:val="fr-FR"/>
        </w:rPr>
      </w:pPr>
      <w:r w:rsidRPr="007B171B">
        <w:rPr>
          <w:lang w:val="fr-FR"/>
        </w:rPr>
        <w:t>–</w:t>
      </w:r>
      <w:r w:rsidRPr="007B171B">
        <w:rPr>
          <w:lang w:val="fr-FR"/>
        </w:rPr>
        <w:tab/>
      </w:r>
      <w:r w:rsidR="00CE75F7" w:rsidRPr="007B171B">
        <w:rPr>
          <w:lang w:val="fr-FR"/>
        </w:rPr>
        <w:t>É</w:t>
      </w:r>
      <w:r w:rsidRPr="007B171B">
        <w:rPr>
          <w:lang w:val="fr-FR"/>
        </w:rPr>
        <w:t xml:space="preserve">laboration </w:t>
      </w:r>
      <w:r w:rsidR="0035590F" w:rsidRPr="007B171B">
        <w:rPr>
          <w:lang w:val="fr-FR"/>
        </w:rPr>
        <w:t>d'une/</w:t>
      </w:r>
      <w:r w:rsidRPr="007B171B">
        <w:rPr>
          <w:lang w:val="fr-FR"/>
        </w:rPr>
        <w:t xml:space="preserve">de nouvelle(s) Recommandation(s) donnant des orientations concernant </w:t>
      </w:r>
      <w:r w:rsidR="00DA2955" w:rsidRPr="007B171B">
        <w:rPr>
          <w:lang w:val="fr-FR"/>
        </w:rPr>
        <w:t xml:space="preserve">l'utilisation des Recommandations UIT-T P.1201, P.1202, P.1203 et P.1204 </w:t>
      </w:r>
      <w:r w:rsidRPr="007B171B">
        <w:rPr>
          <w:lang w:val="fr-FR"/>
        </w:rPr>
        <w:t xml:space="preserve">dans </w:t>
      </w:r>
      <w:r w:rsidR="00DA2955" w:rsidRPr="007B171B">
        <w:rPr>
          <w:lang w:val="fr-FR"/>
        </w:rPr>
        <w:t>différentes applications ou dans différents</w:t>
      </w:r>
      <w:r w:rsidRPr="007B171B">
        <w:rPr>
          <w:lang w:val="fr-FR"/>
        </w:rPr>
        <w:t xml:space="preserve"> environnements d'exploitation.</w:t>
      </w:r>
    </w:p>
    <w:p w14:paraId="63F5F503" w14:textId="77777777" w:rsidR="006203A0" w:rsidRPr="007B171B" w:rsidRDefault="006203A0" w:rsidP="005F0BBE">
      <w:pPr>
        <w:pStyle w:val="enumlev1"/>
        <w:rPr>
          <w:lang w:val="fr-FR"/>
        </w:rPr>
      </w:pPr>
      <w:r w:rsidRPr="007B171B">
        <w:rPr>
          <w:lang w:val="fr-FR"/>
        </w:rPr>
        <w:t>–</w:t>
      </w:r>
      <w:r w:rsidRPr="007B171B">
        <w:rPr>
          <w:lang w:val="fr-FR"/>
        </w:rPr>
        <w:tab/>
        <w:t xml:space="preserve">Considérations sur l'évaluation, fondée sur des flux binaires, de la qualité audio. </w:t>
      </w:r>
    </w:p>
    <w:p w14:paraId="6DC552DF" w14:textId="7E95AE9B" w:rsidR="006203A0" w:rsidRPr="007B171B" w:rsidRDefault="006203A0" w:rsidP="005F0BBE">
      <w:pPr>
        <w:tabs>
          <w:tab w:val="left" w:pos="2608"/>
          <w:tab w:val="left" w:pos="3345"/>
        </w:tabs>
        <w:spacing w:before="80"/>
        <w:ind w:left="1134" w:hanging="1134"/>
        <w:rPr>
          <w:rFonts w:eastAsia="Times New Roman"/>
          <w:lang w:val="fr-FR"/>
        </w:rPr>
      </w:pPr>
      <w:r w:rsidRPr="007B171B">
        <w:rPr>
          <w:rFonts w:eastAsia="Times New Roman"/>
          <w:lang w:val="fr-FR"/>
        </w:rPr>
        <w:t>–</w:t>
      </w:r>
      <w:r w:rsidRPr="007B171B">
        <w:rPr>
          <w:rFonts w:eastAsia="Times New Roman"/>
          <w:lang w:val="fr-FR"/>
        </w:rPr>
        <w:tab/>
      </w:r>
      <w:r w:rsidR="003F15FC" w:rsidRPr="007B171B">
        <w:rPr>
          <w:lang w:val="fr-FR"/>
        </w:rPr>
        <w:t>É</w:t>
      </w:r>
      <w:r w:rsidRPr="007B171B">
        <w:rPr>
          <w:rFonts w:eastAsia="Times New Roman"/>
          <w:lang w:val="fr-FR"/>
        </w:rPr>
        <w:t>laboration des outils qui sont utilisés pour l'élaboration des modèles.</w:t>
      </w:r>
    </w:p>
    <w:p w14:paraId="46092C99" w14:textId="0F4A357B" w:rsidR="006203A0" w:rsidRPr="007B171B" w:rsidRDefault="006203A0" w:rsidP="005F0BBE">
      <w:pPr>
        <w:pStyle w:val="enumlev1"/>
        <w:rPr>
          <w:rFonts w:eastAsia="Times New Roman"/>
          <w:lang w:val="fr-FR"/>
        </w:rPr>
      </w:pPr>
      <w:r w:rsidRPr="007B171B">
        <w:rPr>
          <w:rFonts w:eastAsia="Times New Roman"/>
          <w:lang w:val="fr-FR"/>
        </w:rPr>
        <w:t>–</w:t>
      </w:r>
      <w:r w:rsidRPr="007B171B">
        <w:rPr>
          <w:rFonts w:eastAsia="Times New Roman"/>
          <w:lang w:val="fr-FR"/>
        </w:rPr>
        <w:tab/>
      </w:r>
      <w:r w:rsidR="003F15FC" w:rsidRPr="007B171B">
        <w:rPr>
          <w:rFonts w:eastAsia="Times New Roman"/>
          <w:lang w:val="fr-FR"/>
        </w:rPr>
        <w:t xml:space="preserve">Élaboration de modèles </w:t>
      </w:r>
      <w:r w:rsidR="00A51E0B" w:rsidRPr="007B171B">
        <w:rPr>
          <w:rFonts w:eastAsia="Times New Roman"/>
          <w:lang w:val="fr-FR"/>
        </w:rPr>
        <w:t>d'évaluation des</w:t>
      </w:r>
      <w:r w:rsidR="003F15FC" w:rsidRPr="007B171B">
        <w:rPr>
          <w:rFonts w:eastAsia="Times New Roman"/>
          <w:lang w:val="fr-FR"/>
        </w:rPr>
        <w:t xml:space="preserve"> formats </w:t>
      </w:r>
      <w:r w:rsidR="00A93622" w:rsidRPr="007B171B">
        <w:rPr>
          <w:rFonts w:eastAsia="Times New Roman"/>
          <w:lang w:val="fr-FR"/>
        </w:rPr>
        <w:t>vidéo (HDR, gamme colorimétrique étendue, fréquence d'images élevée)</w:t>
      </w:r>
      <w:r w:rsidRPr="007B171B">
        <w:rPr>
          <w:rFonts w:eastAsia="Times New Roman"/>
          <w:lang w:val="fr-FR"/>
        </w:rPr>
        <w:t>.</w:t>
      </w:r>
    </w:p>
    <w:p w14:paraId="31397C25" w14:textId="1C86C7C7" w:rsidR="00FD2C60" w:rsidRPr="007B171B" w:rsidRDefault="00FD2C60" w:rsidP="005F0BBE">
      <w:pPr>
        <w:pStyle w:val="enumlev1"/>
        <w:rPr>
          <w:lang w:val="fr-FR"/>
        </w:rPr>
      </w:pPr>
      <w:r w:rsidRPr="007B171B">
        <w:rPr>
          <w:lang w:val="fr-FR"/>
        </w:rPr>
        <w:t>–</w:t>
      </w:r>
      <w:r w:rsidRPr="007B171B">
        <w:rPr>
          <w:lang w:val="fr-FR"/>
        </w:rPr>
        <w:tab/>
      </w:r>
      <w:r w:rsidR="00AF3D57" w:rsidRPr="007B171B">
        <w:rPr>
          <w:lang w:val="fr-FR"/>
        </w:rPr>
        <w:t>Élaboration de modèles de surveill</w:t>
      </w:r>
      <w:r w:rsidR="00A51E0B" w:rsidRPr="007B171B">
        <w:rPr>
          <w:lang w:val="fr-FR"/>
        </w:rPr>
        <w:t>anc</w:t>
      </w:r>
      <w:r w:rsidR="00AF3D57" w:rsidRPr="007B171B">
        <w:rPr>
          <w:lang w:val="fr-FR"/>
        </w:rPr>
        <w:t xml:space="preserve">e </w:t>
      </w:r>
      <w:r w:rsidR="00A51E0B" w:rsidRPr="007B171B">
        <w:rPr>
          <w:lang w:val="fr-FR"/>
        </w:rPr>
        <w:t xml:space="preserve">de </w:t>
      </w:r>
      <w:r w:rsidR="00AF3D57" w:rsidRPr="007B171B">
        <w:rPr>
          <w:lang w:val="fr-FR"/>
        </w:rPr>
        <w:t xml:space="preserve">la qualité </w:t>
      </w:r>
      <w:r w:rsidR="0035590F" w:rsidRPr="007B171B">
        <w:rPr>
          <w:lang w:val="fr-FR"/>
        </w:rPr>
        <w:t>vidéo</w:t>
      </w:r>
      <w:r w:rsidR="00AF3D57" w:rsidRPr="007B171B">
        <w:rPr>
          <w:lang w:val="fr-FR"/>
        </w:rPr>
        <w:t xml:space="preserve"> dans le </w:t>
      </w:r>
      <w:r w:rsidR="00A51E0B" w:rsidRPr="007B171B">
        <w:rPr>
          <w:lang w:val="fr-FR"/>
        </w:rPr>
        <w:t xml:space="preserve">contexte </w:t>
      </w:r>
      <w:r w:rsidR="00AF3D57" w:rsidRPr="007B171B">
        <w:rPr>
          <w:lang w:val="fr-FR"/>
        </w:rPr>
        <w:t>des services de conversation et de conférence.</w:t>
      </w:r>
    </w:p>
    <w:p w14:paraId="41D6D679" w14:textId="69894DA1" w:rsidR="00FD2C60" w:rsidRPr="007B171B" w:rsidRDefault="00FD2C60" w:rsidP="005F0BBE">
      <w:pPr>
        <w:pStyle w:val="enumlev1"/>
        <w:rPr>
          <w:lang w:val="fr-FR"/>
        </w:rPr>
      </w:pPr>
      <w:r w:rsidRPr="007B171B">
        <w:rPr>
          <w:lang w:val="fr-FR"/>
        </w:rPr>
        <w:t>–</w:t>
      </w:r>
      <w:r w:rsidRPr="007B171B">
        <w:rPr>
          <w:lang w:val="fr-FR"/>
        </w:rPr>
        <w:tab/>
      </w:r>
      <w:r w:rsidR="00406692" w:rsidRPr="007B171B">
        <w:rPr>
          <w:lang w:val="fr-FR"/>
        </w:rPr>
        <w:t xml:space="preserve">Élaboration de méthodes de modélisation pour </w:t>
      </w:r>
      <w:r w:rsidR="009720DA" w:rsidRPr="007B171B">
        <w:rPr>
          <w:lang w:val="fr-FR"/>
        </w:rPr>
        <w:t>les vidéos en streaming à </w:t>
      </w:r>
      <w:r w:rsidRPr="007B171B">
        <w:rPr>
          <w:lang w:val="fr-FR"/>
        </w:rPr>
        <w:t>360°/</w:t>
      </w:r>
      <w:r w:rsidR="009E6452" w:rsidRPr="007B171B">
        <w:rPr>
          <w:lang w:val="fr-FR"/>
        </w:rPr>
        <w:t>omnidirectionnelle et le son qui les accompagne.</w:t>
      </w:r>
    </w:p>
    <w:p w14:paraId="6900BF86" w14:textId="74DB856B" w:rsidR="006203A0" w:rsidRPr="007B171B" w:rsidRDefault="006203A0" w:rsidP="005F0BBE">
      <w:pPr>
        <w:pStyle w:val="enumlev1"/>
        <w:rPr>
          <w:lang w:val="fr-FR"/>
        </w:rPr>
      </w:pPr>
      <w:r w:rsidRPr="007B171B">
        <w:rPr>
          <w:lang w:val="fr-FR"/>
        </w:rPr>
        <w:t>–</w:t>
      </w:r>
      <w:r w:rsidRPr="007B171B">
        <w:rPr>
          <w:lang w:val="fr-FR"/>
        </w:rPr>
        <w:tab/>
      </w:r>
      <w:r w:rsidR="009E6452" w:rsidRPr="007B171B">
        <w:rPr>
          <w:lang w:val="fr-FR"/>
        </w:rPr>
        <w:t>É</w:t>
      </w:r>
      <w:r w:rsidRPr="007B171B">
        <w:rPr>
          <w:lang w:val="fr-FR"/>
        </w:rPr>
        <w:t>laboration et tenue à jour d'une nouvelle Recommandation relative à l'évaluation non intrusive de la qualité de la diffusion en continu de flux multimédias cryptés TLS et fondés sur le protocole TCP (P.</w:t>
      </w:r>
      <w:r w:rsidR="009E6452" w:rsidRPr="007B171B">
        <w:rPr>
          <w:lang w:val="fr-FR"/>
        </w:rPr>
        <w:t>E</w:t>
      </w:r>
      <w:r w:rsidRPr="007B171B">
        <w:rPr>
          <w:lang w:val="fr-FR"/>
        </w:rPr>
        <w:t>NATS).</w:t>
      </w:r>
    </w:p>
    <w:p w14:paraId="7261222A" w14:textId="33D6BF3C"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20" w:history="1">
        <w:r w:rsidR="00695584" w:rsidRPr="007B171B">
          <w:rPr>
            <w:rStyle w:val="Hyperlink"/>
            <w:lang w:val="fr-FR"/>
          </w:rPr>
          <w:t>http://www.itu.int/ITU-T/workprog/wp_search.aspx?q=14/12</w:t>
        </w:r>
      </w:hyperlink>
      <w:r w:rsidRPr="007B171B">
        <w:rPr>
          <w:lang w:val="fr-FR"/>
        </w:rPr>
        <w:t>.</w:t>
      </w:r>
    </w:p>
    <w:p w14:paraId="13688EAF" w14:textId="7D2BC4C8" w:rsidR="006203A0" w:rsidRPr="007B171B" w:rsidRDefault="00695584" w:rsidP="005F0BBE">
      <w:pPr>
        <w:pStyle w:val="Heading3"/>
        <w:rPr>
          <w:lang w:val="fr-FR"/>
        </w:rPr>
      </w:pPr>
      <w:r w:rsidRPr="007B171B">
        <w:rPr>
          <w:lang w:val="fr-FR"/>
        </w:rPr>
        <w:t>K</w:t>
      </w:r>
      <w:r w:rsidR="006203A0" w:rsidRPr="007B171B">
        <w:rPr>
          <w:lang w:val="fr-FR"/>
        </w:rPr>
        <w:t>.4</w:t>
      </w:r>
      <w:r w:rsidR="006203A0" w:rsidRPr="007B171B">
        <w:rPr>
          <w:lang w:val="fr-FR"/>
        </w:rPr>
        <w:tab/>
        <w:t>Relations</w:t>
      </w:r>
    </w:p>
    <w:p w14:paraId="2AC976E1" w14:textId="306F463B" w:rsidR="00695584" w:rsidRPr="007B171B" w:rsidRDefault="00695584" w:rsidP="005F0BBE">
      <w:pPr>
        <w:pStyle w:val="Headingb"/>
        <w:rPr>
          <w:lang w:val="fr-FR"/>
        </w:rPr>
      </w:pPr>
      <w:r w:rsidRPr="007B171B">
        <w:rPr>
          <w:lang w:val="fr-FR"/>
        </w:rPr>
        <w:t>Grandes orientations du SMSI</w:t>
      </w:r>
    </w:p>
    <w:p w14:paraId="0DE26876" w14:textId="77777777" w:rsidR="00695584" w:rsidRPr="007B171B" w:rsidRDefault="00695584" w:rsidP="005F0BBE">
      <w:pPr>
        <w:pStyle w:val="enumlev1"/>
        <w:rPr>
          <w:lang w:val="fr-FR"/>
        </w:rPr>
      </w:pPr>
      <w:r w:rsidRPr="007B171B">
        <w:rPr>
          <w:lang w:val="fr-FR"/>
        </w:rPr>
        <w:t>–</w:t>
      </w:r>
      <w:r w:rsidRPr="007B171B">
        <w:rPr>
          <w:lang w:val="fr-FR"/>
        </w:rPr>
        <w:tab/>
        <w:t>C2</w:t>
      </w:r>
    </w:p>
    <w:p w14:paraId="41CE3EB9" w14:textId="37E60679" w:rsidR="00695584" w:rsidRPr="007B171B" w:rsidRDefault="00695584" w:rsidP="005F0BBE">
      <w:pPr>
        <w:pStyle w:val="Headingb"/>
        <w:rPr>
          <w:lang w:val="fr-FR"/>
        </w:rPr>
      </w:pPr>
      <w:r w:rsidRPr="007B171B">
        <w:rPr>
          <w:lang w:val="fr-FR"/>
        </w:rPr>
        <w:t>Objectifs de développement durable (ODD)</w:t>
      </w:r>
    </w:p>
    <w:p w14:paraId="20492077" w14:textId="77777777" w:rsidR="00695584" w:rsidRPr="007B171B" w:rsidRDefault="00695584" w:rsidP="005F0BBE">
      <w:pPr>
        <w:pStyle w:val="enumlev1"/>
        <w:rPr>
          <w:lang w:val="fr-FR"/>
        </w:rPr>
      </w:pPr>
      <w:r w:rsidRPr="007B171B">
        <w:rPr>
          <w:lang w:val="fr-FR"/>
        </w:rPr>
        <w:t>–</w:t>
      </w:r>
      <w:r w:rsidRPr="007B171B">
        <w:rPr>
          <w:lang w:val="fr-FR"/>
        </w:rPr>
        <w:tab/>
        <w:t>9</w:t>
      </w:r>
    </w:p>
    <w:p w14:paraId="2D3698EE" w14:textId="0E931CE9" w:rsidR="006203A0" w:rsidRPr="007B171B" w:rsidRDefault="006203A0" w:rsidP="005F0BBE">
      <w:pPr>
        <w:pStyle w:val="Headingb"/>
        <w:rPr>
          <w:bCs/>
          <w:lang w:val="fr-FR"/>
        </w:rPr>
      </w:pPr>
      <w:r w:rsidRPr="007B171B">
        <w:rPr>
          <w:lang w:val="fr-FR"/>
        </w:rPr>
        <w:t>Recommandations</w:t>
      </w:r>
    </w:p>
    <w:p w14:paraId="2295B5A2" w14:textId="2499F07E" w:rsidR="006203A0" w:rsidRPr="007B171B" w:rsidRDefault="00DE42D0" w:rsidP="005F0BBE">
      <w:pPr>
        <w:pStyle w:val="enumlev1"/>
        <w:rPr>
          <w:lang w:val="fr-FR"/>
        </w:rPr>
      </w:pPr>
      <w:r w:rsidRPr="007B171B">
        <w:rPr>
          <w:lang w:val="fr-FR"/>
        </w:rPr>
        <w:t>–</w:t>
      </w:r>
      <w:r w:rsidR="006203A0" w:rsidRPr="007B171B">
        <w:rPr>
          <w:lang w:val="fr-FR"/>
        </w:rPr>
        <w:tab/>
      </w:r>
      <w:r w:rsidR="0035590F" w:rsidRPr="007B171B">
        <w:rPr>
          <w:lang w:val="fr-FR"/>
        </w:rPr>
        <w:t xml:space="preserve">UIT-T </w:t>
      </w:r>
      <w:r w:rsidR="006203A0" w:rsidRPr="007B171B">
        <w:rPr>
          <w:lang w:val="fr-FR"/>
        </w:rPr>
        <w:t>P.564, série G.1000, Recommandations de la série J sur la qualité vidéo</w:t>
      </w:r>
    </w:p>
    <w:p w14:paraId="6465D327" w14:textId="3CC8DF07" w:rsidR="006203A0" w:rsidRPr="007B171B" w:rsidRDefault="006203A0" w:rsidP="005F0BBE">
      <w:pPr>
        <w:pStyle w:val="Headingb"/>
        <w:rPr>
          <w:bCs/>
          <w:lang w:val="fr-FR"/>
        </w:rPr>
      </w:pPr>
      <w:r w:rsidRPr="007B171B">
        <w:rPr>
          <w:lang w:val="fr-FR"/>
        </w:rPr>
        <w:t>Questions</w:t>
      </w:r>
    </w:p>
    <w:p w14:paraId="31626E10" w14:textId="0175A9CB" w:rsidR="006203A0" w:rsidRPr="007B171B" w:rsidRDefault="00DE42D0" w:rsidP="005F0BBE">
      <w:pPr>
        <w:pStyle w:val="enumlev1"/>
        <w:rPr>
          <w:lang w:val="fr-FR"/>
        </w:rPr>
      </w:pPr>
      <w:r w:rsidRPr="007B171B">
        <w:rPr>
          <w:lang w:val="fr-FR"/>
        </w:rPr>
        <w:t>–</w:t>
      </w:r>
      <w:r w:rsidR="006203A0" w:rsidRPr="007B171B">
        <w:rPr>
          <w:lang w:val="fr-FR"/>
        </w:rPr>
        <w:tab/>
      </w:r>
      <w:r w:rsidR="00695584" w:rsidRPr="007B171B">
        <w:rPr>
          <w:lang w:val="fr-FR"/>
        </w:rPr>
        <w:t>J</w:t>
      </w:r>
      <w:r w:rsidR="006203A0" w:rsidRPr="007B171B">
        <w:rPr>
          <w:lang w:val="fr-FR"/>
        </w:rPr>
        <w:t xml:space="preserve">/12, </w:t>
      </w:r>
      <w:r w:rsidR="00695584" w:rsidRPr="007B171B">
        <w:rPr>
          <w:lang w:val="fr-FR"/>
        </w:rPr>
        <w:t>M</w:t>
      </w:r>
      <w:r w:rsidR="006203A0" w:rsidRPr="007B171B">
        <w:rPr>
          <w:lang w:val="fr-FR"/>
        </w:rPr>
        <w:t>/12</w:t>
      </w:r>
    </w:p>
    <w:p w14:paraId="28252F0F" w14:textId="0120D4DB" w:rsidR="006203A0" w:rsidRPr="007B171B" w:rsidRDefault="006203A0" w:rsidP="005F0BBE">
      <w:pPr>
        <w:pStyle w:val="Headingb"/>
        <w:rPr>
          <w:bCs/>
          <w:lang w:val="fr-FR"/>
        </w:rPr>
      </w:pPr>
      <w:r w:rsidRPr="007B171B">
        <w:rPr>
          <w:lang w:val="fr-FR"/>
        </w:rPr>
        <w:t>Commissions d'études</w:t>
      </w:r>
    </w:p>
    <w:p w14:paraId="4001FE34" w14:textId="0006C68E" w:rsidR="00FD2C60" w:rsidRPr="007B171B" w:rsidRDefault="00DE42D0" w:rsidP="005F0BBE">
      <w:pPr>
        <w:pStyle w:val="enumlev1"/>
        <w:rPr>
          <w:lang w:val="fr-FR"/>
        </w:rPr>
      </w:pPr>
      <w:r w:rsidRPr="007B171B">
        <w:rPr>
          <w:lang w:val="fr-FR"/>
        </w:rPr>
        <w:t>–</w:t>
      </w:r>
      <w:r w:rsidR="006203A0" w:rsidRPr="007B171B">
        <w:rPr>
          <w:lang w:val="fr-FR"/>
        </w:rPr>
        <w:tab/>
        <w:t xml:space="preserve">CE 13 et </w:t>
      </w:r>
      <w:r w:rsidR="009E6452" w:rsidRPr="007B171B">
        <w:rPr>
          <w:lang w:val="fr-FR"/>
        </w:rPr>
        <w:t xml:space="preserve">CE </w:t>
      </w:r>
      <w:r w:rsidR="006203A0" w:rsidRPr="007B171B">
        <w:rPr>
          <w:lang w:val="fr-FR"/>
        </w:rPr>
        <w:t>16 de l'UIT-T</w:t>
      </w:r>
    </w:p>
    <w:p w14:paraId="358B24B9" w14:textId="41B89605" w:rsidR="006203A0" w:rsidRPr="007B171B" w:rsidRDefault="00DE42D0" w:rsidP="005F0BBE">
      <w:pPr>
        <w:pStyle w:val="enumlev1"/>
        <w:rPr>
          <w:lang w:val="fr-FR"/>
        </w:rPr>
      </w:pPr>
      <w:r w:rsidRPr="007B171B">
        <w:rPr>
          <w:lang w:val="fr-FR"/>
        </w:rPr>
        <w:t>–</w:t>
      </w:r>
      <w:r w:rsidR="00FD2C60" w:rsidRPr="007B171B">
        <w:rPr>
          <w:lang w:val="fr-FR"/>
        </w:rPr>
        <w:tab/>
      </w:r>
      <w:r w:rsidR="006203A0" w:rsidRPr="007B171B">
        <w:rPr>
          <w:rFonts w:eastAsia="Times New Roman"/>
          <w:lang w:val="fr-FR"/>
        </w:rPr>
        <w:t>GT 6C</w:t>
      </w:r>
      <w:r w:rsidR="00237B0D" w:rsidRPr="007B171B">
        <w:rPr>
          <w:rFonts w:eastAsia="Times New Roman"/>
          <w:lang w:val="fr-FR"/>
        </w:rPr>
        <w:t xml:space="preserve"> de l'UIT-R</w:t>
      </w:r>
    </w:p>
    <w:p w14:paraId="360C919E" w14:textId="639289B5" w:rsidR="006203A0" w:rsidRPr="007B171B" w:rsidRDefault="00FD2C60" w:rsidP="005F0BBE">
      <w:pPr>
        <w:pStyle w:val="Headingb"/>
        <w:rPr>
          <w:b w:val="0"/>
          <w:lang w:val="fr-FR"/>
        </w:rPr>
      </w:pPr>
      <w:r w:rsidRPr="007B171B">
        <w:rPr>
          <w:lang w:val="fr-FR"/>
        </w:rPr>
        <w:t>Autres o</w:t>
      </w:r>
      <w:r w:rsidR="006203A0" w:rsidRPr="007B171B">
        <w:rPr>
          <w:lang w:val="fr-FR"/>
        </w:rPr>
        <w:t>rganismes</w:t>
      </w:r>
    </w:p>
    <w:p w14:paraId="1B3B2E05" w14:textId="3E501B84" w:rsidR="006203A0" w:rsidRPr="007B171B" w:rsidRDefault="00DE42D0" w:rsidP="005F0BBE">
      <w:pPr>
        <w:pStyle w:val="enumlev1"/>
        <w:rPr>
          <w:lang w:val="fr-FR"/>
        </w:rPr>
      </w:pPr>
      <w:r w:rsidRPr="007B171B">
        <w:rPr>
          <w:lang w:val="fr-FR"/>
        </w:rPr>
        <w:t>–</w:t>
      </w:r>
      <w:r w:rsidR="006203A0" w:rsidRPr="007B171B">
        <w:rPr>
          <w:lang w:val="fr-FR"/>
        </w:rPr>
        <w:tab/>
      </w:r>
      <w:r w:rsidR="00FD2C60" w:rsidRPr="007B171B">
        <w:rPr>
          <w:lang w:val="fr-FR"/>
        </w:rPr>
        <w:t>3GGP SA4, ATIS, Broadband Forum, ETSI TC STQ, HGI, IETF, MPEG, VQEG</w:t>
      </w:r>
    </w:p>
    <w:p w14:paraId="48614491" w14:textId="77777777" w:rsidR="006203A0" w:rsidRPr="007B171B" w:rsidRDefault="006203A0" w:rsidP="005F0BBE">
      <w:pPr>
        <w:rPr>
          <w:lang w:val="fr-FR"/>
        </w:rPr>
      </w:pPr>
      <w:r w:rsidRPr="007B171B">
        <w:rPr>
          <w:lang w:val="fr-FR"/>
        </w:rPr>
        <w:br w:type="page"/>
      </w:r>
    </w:p>
    <w:p w14:paraId="569044D8" w14:textId="788F06C0" w:rsidR="006203A0" w:rsidRPr="007B171B" w:rsidRDefault="006203A0" w:rsidP="005F0BBE">
      <w:pPr>
        <w:pStyle w:val="QuestionNo"/>
        <w:rPr>
          <w:lang w:val="fr-FR"/>
        </w:rPr>
      </w:pPr>
      <w:r w:rsidRPr="007B171B">
        <w:rPr>
          <w:lang w:val="fr-FR"/>
        </w:rPr>
        <w:lastRenderedPageBreak/>
        <w:t xml:space="preserve">PROJET DE Question </w:t>
      </w:r>
      <w:r w:rsidR="00695584" w:rsidRPr="007B171B">
        <w:rPr>
          <w:lang w:val="fr-FR"/>
        </w:rPr>
        <w:t>L</w:t>
      </w:r>
      <w:r w:rsidRPr="007B171B">
        <w:rPr>
          <w:lang w:val="fr-FR"/>
        </w:rPr>
        <w:t>/12</w:t>
      </w:r>
    </w:p>
    <w:p w14:paraId="77ADE7F5" w14:textId="0FA07EE2" w:rsidR="006203A0" w:rsidRPr="007B171B" w:rsidRDefault="00D33F99" w:rsidP="005F0BBE">
      <w:pPr>
        <w:pStyle w:val="Questiontitle"/>
        <w:rPr>
          <w:lang w:val="fr-FR"/>
        </w:rPr>
      </w:pPr>
      <w:r w:rsidRPr="007B171B">
        <w:rPr>
          <w:color w:val="000000"/>
          <w:lang w:val="fr-FR"/>
        </w:rPr>
        <w:t xml:space="preserve">Planification, prévision et contrôle, à l'aide de paramètres et du modèle E, de la qualité des signaux vocaux de conversation et </w:t>
      </w:r>
      <w:r w:rsidR="002304BA" w:rsidRPr="007B171B">
        <w:rPr>
          <w:color w:val="000000"/>
          <w:lang w:val="fr-FR"/>
        </w:rPr>
        <w:t xml:space="preserve">de la qualité </w:t>
      </w:r>
      <w:r w:rsidRPr="007B171B">
        <w:rPr>
          <w:color w:val="000000"/>
          <w:lang w:val="fr-FR"/>
        </w:rPr>
        <w:t>audiovisuel</w:t>
      </w:r>
      <w:r w:rsidR="002304BA" w:rsidRPr="007B171B">
        <w:rPr>
          <w:color w:val="000000"/>
          <w:lang w:val="fr-FR"/>
        </w:rPr>
        <w:t>le</w:t>
      </w:r>
    </w:p>
    <w:p w14:paraId="65A8ABDF" w14:textId="3339E503" w:rsidR="006203A0" w:rsidRPr="007B171B" w:rsidRDefault="006203A0" w:rsidP="005F0BBE">
      <w:pPr>
        <w:rPr>
          <w:lang w:val="fr-FR"/>
        </w:rPr>
      </w:pPr>
      <w:r w:rsidRPr="007B171B">
        <w:rPr>
          <w:rFonts w:eastAsia="Times New Roman"/>
          <w:lang w:val="fr-FR"/>
        </w:rPr>
        <w:t>(</w:t>
      </w:r>
      <w:r w:rsidRPr="007B171B">
        <w:rPr>
          <w:lang w:val="fr-FR"/>
        </w:rPr>
        <w:t xml:space="preserve">Suite de la Question </w:t>
      </w:r>
      <w:r w:rsidR="001D6BAE" w:rsidRPr="007B171B">
        <w:rPr>
          <w:lang w:val="fr-FR"/>
        </w:rPr>
        <w:t>15</w:t>
      </w:r>
      <w:r w:rsidRPr="007B171B">
        <w:rPr>
          <w:lang w:val="fr-FR"/>
        </w:rPr>
        <w:t>/12</w:t>
      </w:r>
      <w:r w:rsidR="00E2463C" w:rsidRPr="007B171B">
        <w:rPr>
          <w:rFonts w:eastAsia="Times New Roman"/>
          <w:lang w:val="fr-FR"/>
        </w:rPr>
        <w:t xml:space="preserve"> </w:t>
      </w:r>
      <w:r w:rsidR="00E535AC" w:rsidRPr="007B171B">
        <w:rPr>
          <w:lang w:val="fr-FR"/>
        </w:rPr>
        <w:t>et de parties de la</w:t>
      </w:r>
      <w:r w:rsidR="00E2463C" w:rsidRPr="007B171B">
        <w:rPr>
          <w:lang w:val="fr-FR"/>
        </w:rPr>
        <w:t xml:space="preserve"> Question 11/12</w:t>
      </w:r>
      <w:r w:rsidRPr="007B171B">
        <w:rPr>
          <w:rFonts w:eastAsia="Times New Roman"/>
          <w:lang w:val="fr-FR"/>
        </w:rPr>
        <w:t>)</w:t>
      </w:r>
    </w:p>
    <w:p w14:paraId="12D66C3F" w14:textId="3C595BF3" w:rsidR="006203A0" w:rsidRPr="007B171B" w:rsidRDefault="00E2463C" w:rsidP="005F0BBE">
      <w:pPr>
        <w:pStyle w:val="Heading3"/>
        <w:rPr>
          <w:lang w:val="fr-FR"/>
        </w:rPr>
      </w:pPr>
      <w:r w:rsidRPr="007B171B">
        <w:rPr>
          <w:lang w:val="fr-FR"/>
        </w:rPr>
        <w:t>L</w:t>
      </w:r>
      <w:r w:rsidR="006203A0" w:rsidRPr="007B171B">
        <w:rPr>
          <w:lang w:val="fr-FR"/>
        </w:rPr>
        <w:t>.1</w:t>
      </w:r>
      <w:r w:rsidR="006203A0" w:rsidRPr="007B171B">
        <w:rPr>
          <w:lang w:val="fr-FR"/>
        </w:rPr>
        <w:tab/>
        <w:t>Motifs</w:t>
      </w:r>
    </w:p>
    <w:p w14:paraId="47036562" w14:textId="763C921F" w:rsidR="006203A0" w:rsidRPr="007B171B" w:rsidRDefault="006203A0" w:rsidP="005F0BBE">
      <w:pPr>
        <w:rPr>
          <w:lang w:val="fr-FR"/>
        </w:rPr>
      </w:pPr>
      <w:r w:rsidRPr="007B171B">
        <w:rPr>
          <w:lang w:val="fr-FR"/>
        </w:rPr>
        <w:t>Le secteur des télécommunications s'efforce d'adopter des infrastructures plus souples pour maîtriser les coûts et faciliter la mise en place de nouveaux services. Parmi ces infrastructures figurent, par exemple, les réseaux 5G ou plus généralement les réseaux IP de prochaine génération</w:t>
      </w:r>
      <w:r w:rsidR="002F47C7" w:rsidRPr="007B171B">
        <w:rPr>
          <w:lang w:val="fr-FR"/>
        </w:rPr>
        <w:t>,</w:t>
      </w:r>
      <w:r w:rsidRPr="007B171B">
        <w:rPr>
          <w:lang w:val="fr-FR"/>
        </w:rPr>
        <w:t xml:space="preserve"> qui offrent des largeurs de bande de transmission et des connexions d'interface utilisateur souples aux dépens</w:t>
      </w:r>
      <w:r w:rsidR="002F47C7" w:rsidRPr="007B171B">
        <w:rPr>
          <w:lang w:val="fr-FR"/>
        </w:rPr>
        <w:t>,</w:t>
      </w:r>
      <w:r w:rsidRPr="007B171B">
        <w:rPr>
          <w:lang w:val="fr-FR"/>
        </w:rPr>
        <w:t xml:space="preserve"> toutefois</w:t>
      </w:r>
      <w:r w:rsidR="002F47C7" w:rsidRPr="007B171B">
        <w:rPr>
          <w:lang w:val="fr-FR"/>
        </w:rPr>
        <w:t>,</w:t>
      </w:r>
      <w:r w:rsidRPr="007B171B">
        <w:rPr>
          <w:lang w:val="fr-FR"/>
        </w:rPr>
        <w:t xml:space="preserve"> de la qualité de fonctionnement qui varie en fonction du scénario de transmission et du temps. Une planification appropriée de la transmission ainsi qu'une prévision et une surveillance souples de la qualité d'expérience sont utiles pour gérer le bon fonctionnement de ces réseaux et assurer l'efficacité de la fourniture des services.</w:t>
      </w:r>
    </w:p>
    <w:p w14:paraId="685538CA" w14:textId="59C559E8" w:rsidR="006203A0" w:rsidRPr="007B171B" w:rsidRDefault="006203A0" w:rsidP="005F0BBE">
      <w:pPr>
        <w:rPr>
          <w:lang w:val="fr-FR"/>
        </w:rPr>
      </w:pPr>
      <w:r w:rsidRPr="007B171B">
        <w:rPr>
          <w:rFonts w:eastAsia="Times New Roman"/>
          <w:lang w:val="fr-FR"/>
        </w:rPr>
        <w:t>Pour de tels scénarios, la Commission d'études 12 a défini le modèle E, qui est un modèle de calcul à utiliser pour la planification de la transmission (voir la Recommandation</w:t>
      </w:r>
      <w:r w:rsidR="00650E1A" w:rsidRPr="007B171B">
        <w:rPr>
          <w:rFonts w:eastAsia="Times New Roman"/>
          <w:lang w:val="fr-FR"/>
        </w:rPr>
        <w:t xml:space="preserve"> UIT-T</w:t>
      </w:r>
      <w:r w:rsidRPr="007B171B">
        <w:rPr>
          <w:rFonts w:eastAsia="Times New Roman"/>
          <w:lang w:val="fr-FR"/>
        </w:rPr>
        <w:t xml:space="preserve"> G.107). </w:t>
      </w:r>
      <w:r w:rsidR="004F4D7E" w:rsidRPr="007B171B">
        <w:rPr>
          <w:rFonts w:eastAsia="Times New Roman"/>
          <w:lang w:val="fr-FR"/>
        </w:rPr>
        <w:t>À l'heure actuelle, c</w:t>
      </w:r>
      <w:r w:rsidRPr="007B171B">
        <w:rPr>
          <w:rFonts w:eastAsia="Times New Roman"/>
          <w:lang w:val="fr-FR"/>
        </w:rPr>
        <w:t>e modèle est largement utilisé pour les réseaux classiques, à bande étroite, équipés</w:t>
      </w:r>
      <w:r w:rsidRPr="007B171B">
        <w:rPr>
          <w:color w:val="000000"/>
          <w:lang w:val="fr-FR"/>
        </w:rPr>
        <w:t xml:space="preserve"> de combinés et</w:t>
      </w:r>
      <w:r w:rsidR="004F4D7E" w:rsidRPr="007B171B">
        <w:rPr>
          <w:color w:val="000000"/>
          <w:lang w:val="fr-FR"/>
        </w:rPr>
        <w:t>,</w:t>
      </w:r>
      <w:r w:rsidRPr="007B171B">
        <w:rPr>
          <w:color w:val="000000"/>
          <w:lang w:val="fr-FR"/>
        </w:rPr>
        <w:t xml:space="preserve"> de plus en plus</w:t>
      </w:r>
      <w:r w:rsidR="004F4D7E" w:rsidRPr="007B171B">
        <w:rPr>
          <w:color w:val="000000"/>
          <w:lang w:val="fr-FR"/>
        </w:rPr>
        <w:t>,</w:t>
      </w:r>
      <w:r w:rsidRPr="007B171B">
        <w:rPr>
          <w:color w:val="000000"/>
          <w:lang w:val="fr-FR"/>
        </w:rPr>
        <w:t xml:space="preserve"> pour </w:t>
      </w:r>
      <w:r w:rsidR="00353B3F" w:rsidRPr="007B171B">
        <w:rPr>
          <w:color w:val="000000"/>
          <w:lang w:val="fr-FR"/>
        </w:rPr>
        <w:t xml:space="preserve">la téléphonie à large bande, la téléphonie pleine bande et </w:t>
      </w:r>
      <w:r w:rsidRPr="007B171B">
        <w:rPr>
          <w:color w:val="000000"/>
          <w:lang w:val="fr-FR"/>
        </w:rPr>
        <w:t>les réseaux large bande en mode paquet</w:t>
      </w:r>
      <w:r w:rsidR="004F4D7E" w:rsidRPr="007B171B">
        <w:rPr>
          <w:color w:val="000000"/>
          <w:lang w:val="fr-FR"/>
        </w:rPr>
        <w:t>,</w:t>
      </w:r>
      <w:r w:rsidRPr="007B171B">
        <w:rPr>
          <w:rFonts w:eastAsia="Times New Roman"/>
          <w:lang w:val="fr-FR"/>
        </w:rPr>
        <w:t xml:space="preserve"> </w:t>
      </w:r>
      <w:r w:rsidR="007D58FF" w:rsidRPr="007B171B">
        <w:rPr>
          <w:rFonts w:eastAsia="Times New Roman"/>
          <w:lang w:val="fr-FR"/>
        </w:rPr>
        <w:t>au moyen des</w:t>
      </w:r>
      <w:r w:rsidR="00FD11B0" w:rsidRPr="007B171B">
        <w:rPr>
          <w:rFonts w:eastAsia="Times New Roman"/>
          <w:lang w:val="fr-FR"/>
        </w:rPr>
        <w:t xml:space="preserve"> </w:t>
      </w:r>
      <w:r w:rsidRPr="007B171B">
        <w:rPr>
          <w:rFonts w:eastAsia="Times New Roman"/>
          <w:lang w:val="fr-FR"/>
        </w:rPr>
        <w:t>extension</w:t>
      </w:r>
      <w:r w:rsidR="00FD11B0" w:rsidRPr="007B171B">
        <w:rPr>
          <w:rFonts w:eastAsia="Times New Roman"/>
          <w:lang w:val="fr-FR"/>
        </w:rPr>
        <w:t>s</w:t>
      </w:r>
      <w:r w:rsidRPr="007B171B">
        <w:rPr>
          <w:rFonts w:eastAsia="Times New Roman"/>
          <w:lang w:val="fr-FR"/>
        </w:rPr>
        <w:t xml:space="preserve"> du modèle E décrit dans l</w:t>
      </w:r>
      <w:r w:rsidR="001D6BAE" w:rsidRPr="007B171B">
        <w:rPr>
          <w:rFonts w:eastAsia="Times New Roman"/>
          <w:lang w:val="fr-FR"/>
        </w:rPr>
        <w:t>es</w:t>
      </w:r>
      <w:r w:rsidRPr="007B171B">
        <w:rPr>
          <w:rFonts w:eastAsia="Times New Roman"/>
          <w:lang w:val="fr-FR"/>
        </w:rPr>
        <w:t xml:space="preserve"> Recommandation</w:t>
      </w:r>
      <w:r w:rsidR="001D6BAE" w:rsidRPr="007B171B">
        <w:rPr>
          <w:rFonts w:eastAsia="Times New Roman"/>
          <w:lang w:val="fr-FR"/>
        </w:rPr>
        <w:t>s</w:t>
      </w:r>
      <w:r w:rsidRPr="007B171B">
        <w:rPr>
          <w:rFonts w:eastAsia="Times New Roman"/>
          <w:lang w:val="fr-FR"/>
        </w:rPr>
        <w:t xml:space="preserve"> </w:t>
      </w:r>
      <w:r w:rsidR="00A70976" w:rsidRPr="007B171B">
        <w:rPr>
          <w:rFonts w:eastAsia="Times New Roman"/>
          <w:lang w:val="fr-FR"/>
        </w:rPr>
        <w:t xml:space="preserve">UIT-T </w:t>
      </w:r>
      <w:r w:rsidRPr="007B171B">
        <w:rPr>
          <w:rFonts w:eastAsia="Times New Roman"/>
          <w:lang w:val="fr-FR"/>
        </w:rPr>
        <w:t>G.107.1</w:t>
      </w:r>
      <w:r w:rsidR="001D6BAE" w:rsidRPr="007B171B">
        <w:rPr>
          <w:rFonts w:eastAsia="Times New Roman"/>
          <w:lang w:val="fr-FR"/>
        </w:rPr>
        <w:t xml:space="preserve"> et </w:t>
      </w:r>
      <w:r w:rsidR="004F4D7E" w:rsidRPr="007B171B">
        <w:rPr>
          <w:rFonts w:eastAsia="Times New Roman"/>
          <w:lang w:val="fr-FR"/>
        </w:rPr>
        <w:t xml:space="preserve">UIT-T </w:t>
      </w:r>
      <w:r w:rsidR="001D6BAE" w:rsidRPr="007B171B">
        <w:rPr>
          <w:rFonts w:eastAsia="Times New Roman"/>
          <w:lang w:val="fr-FR"/>
        </w:rPr>
        <w:t>G.107.2</w:t>
      </w:r>
      <w:r w:rsidRPr="007B171B">
        <w:rPr>
          <w:rFonts w:eastAsia="Times New Roman"/>
          <w:lang w:val="fr-FR"/>
        </w:rPr>
        <w:t xml:space="preserve">. Même s'il est très répandu, le modèle E présente de très nombreuses limitations, lorsqu'il est utilisé dans les réseaux large bande ou pleine bande avec des </w:t>
      </w:r>
      <w:r w:rsidRPr="007B171B">
        <w:rPr>
          <w:color w:val="000000"/>
          <w:lang w:val="fr-FR"/>
        </w:rPr>
        <w:t>équipements terminaux autres que des combinés et des dispositifs de traitement de la parole</w:t>
      </w:r>
      <w:r w:rsidRPr="007B171B">
        <w:rPr>
          <w:rFonts w:eastAsia="Times New Roman"/>
          <w:lang w:val="fr-FR"/>
        </w:rPr>
        <w:t xml:space="preserve"> (par exemple annuleurs d'échos, systèmes de réduction du bruit ou systèmes semblables) intégrés dans le réseau ou le terminal.</w:t>
      </w:r>
    </w:p>
    <w:p w14:paraId="28709592" w14:textId="77777777" w:rsidR="006203A0" w:rsidRPr="007B171B" w:rsidRDefault="006203A0" w:rsidP="005F0BBE">
      <w:pPr>
        <w:rPr>
          <w:lang w:val="fr-FR"/>
        </w:rPr>
      </w:pPr>
      <w:r w:rsidRPr="007B171B">
        <w:rPr>
          <w:rFonts w:eastAsia="Times New Roman"/>
          <w:lang w:val="fr-FR"/>
        </w:rPr>
        <w:t>Concernant la prévision et la surveillance de la qualité dans de tels scénarios, l</w:t>
      </w:r>
      <w:r w:rsidRPr="007B171B">
        <w:rPr>
          <w:lang w:val="fr-FR"/>
        </w:rPr>
        <w:t xml:space="preserve">e secteur utilise déjà les Recommandations UIT-T relatives à l'évaluation objective de la qualité de la parole. </w:t>
      </w:r>
      <w:r w:rsidRPr="007B171B">
        <w:rPr>
          <w:rFonts w:eastAsia="Times New Roman"/>
          <w:lang w:val="fr-FR"/>
        </w:rPr>
        <w:t>Toutefois, la</w:t>
      </w:r>
      <w:r w:rsidRPr="007B171B">
        <w:rPr>
          <w:lang w:val="fr-FR"/>
        </w:rPr>
        <w:t xml:space="preserve"> plupart des techniques décrites dans ces Recommandations sont fondées sur l'utilisation de signaux et concernent la qualité d'écoute uniquement. Généralement, les communications sont des conversations interactives bidirectionnelles. Les réseaux IP et les réseaux mobiles peuvent avoir des effets particulièrement néfastes pour les applications interactives, y compris les conversations téléphoniques, en raison notamment des temps de propagation plus longs, ce qui augmente les risques de superposition de signaux vocaux et de perception d'échos. Il faut donc évaluer et surveiller la qualité des signaux vocaux de conversation en temps réel ou quasi en temps réel</w:t>
      </w:r>
      <w:r w:rsidRPr="007B171B">
        <w:rPr>
          <w:rFonts w:eastAsia="Times New Roman"/>
          <w:lang w:val="fr-FR"/>
        </w:rPr>
        <w:t>.</w:t>
      </w:r>
    </w:p>
    <w:p w14:paraId="0226C302" w14:textId="77777777" w:rsidR="006203A0" w:rsidRPr="007B171B" w:rsidRDefault="006203A0" w:rsidP="005F0BBE">
      <w:pPr>
        <w:rPr>
          <w:lang w:val="fr-FR"/>
        </w:rPr>
      </w:pPr>
      <w:r w:rsidRPr="007B171B">
        <w:rPr>
          <w:rFonts w:eastAsia="Times New Roman"/>
          <w:lang w:val="fr-FR"/>
        </w:rPr>
        <w:t>En fin de compte, il faut mesurer la qualité d'écoute, la qualité de la parole, les interactions sur une même échelle qui pourraient être utilisées pour la planification, la prévision et la surveillance de la qualité des signaux vocaux de conversation dans des réseaux. Cette échelle permettrait d'interpréter plus facilement la qualité d'expérience offerte dans les différents scénarios de réseaux et de services et d'exploiter la souplesse offerte par les différents réseaux pour fournir un service optimal aux clients.</w:t>
      </w:r>
    </w:p>
    <w:p w14:paraId="2413C359" w14:textId="77777777" w:rsidR="006203A0" w:rsidRPr="007B171B" w:rsidRDefault="006203A0" w:rsidP="005F0BBE">
      <w:pPr>
        <w:rPr>
          <w:lang w:val="fr-FR"/>
        </w:rPr>
      </w:pPr>
      <w:r w:rsidRPr="007B171B">
        <w:rPr>
          <w:lang w:val="fr-FR"/>
        </w:rPr>
        <w:t>L'élaboration de cette méthode pourrait faire l'objet d'une collaboration.</w:t>
      </w:r>
    </w:p>
    <w:p w14:paraId="3C3262AE" w14:textId="7E259B4D" w:rsidR="006203A0" w:rsidRPr="007B171B" w:rsidRDefault="006203A0" w:rsidP="005F0BBE">
      <w:pPr>
        <w:rPr>
          <w:rFonts w:eastAsia="Times New Roman"/>
          <w:lang w:val="fr-FR"/>
        </w:rPr>
      </w:pPr>
      <w:r w:rsidRPr="007B171B">
        <w:rPr>
          <w:lang w:val="fr-FR"/>
        </w:rPr>
        <w:t>Les Recommandations suivantes, en vigueur au moment de l'approbation de cette Question, relèvent de celle-ci:</w:t>
      </w:r>
      <w:r w:rsidR="00DE42D0" w:rsidRPr="007B171B">
        <w:rPr>
          <w:lang w:val="fr-FR"/>
        </w:rPr>
        <w:t xml:space="preserve"> </w:t>
      </w:r>
      <w:r w:rsidR="003C3ADE" w:rsidRPr="007B171B">
        <w:rPr>
          <w:rFonts w:eastAsia="Times New Roman"/>
          <w:lang w:val="fr-FR"/>
        </w:rPr>
        <w:t xml:space="preserve">UIT-T </w:t>
      </w:r>
      <w:r w:rsidR="001D6BAE" w:rsidRPr="007B171B">
        <w:rPr>
          <w:rFonts w:eastAsia="Times New Roman"/>
          <w:lang w:val="fr-FR"/>
        </w:rPr>
        <w:t>G.107, G.107.1, G.107.2, G.1</w:t>
      </w:r>
      <w:r w:rsidR="00E2463C" w:rsidRPr="007B171B">
        <w:rPr>
          <w:rFonts w:eastAsia="Times New Roman"/>
          <w:lang w:val="fr-FR"/>
        </w:rPr>
        <w:t>13</w:t>
      </w:r>
      <w:r w:rsidR="001D6BAE" w:rsidRPr="007B171B">
        <w:rPr>
          <w:rFonts w:eastAsia="Times New Roman"/>
          <w:lang w:val="fr-FR"/>
        </w:rPr>
        <w:t xml:space="preserve">, P.56, P.561, P.562, P.564, P.565, </w:t>
      </w:r>
      <w:r w:rsidR="00E2463C" w:rsidRPr="007B171B">
        <w:rPr>
          <w:rFonts w:eastAsia="Times New Roman"/>
          <w:lang w:val="fr-FR"/>
        </w:rPr>
        <w:t xml:space="preserve">P.565.1, </w:t>
      </w:r>
      <w:r w:rsidR="001D6BAE" w:rsidRPr="007B171B">
        <w:rPr>
          <w:rFonts w:eastAsia="Times New Roman"/>
          <w:lang w:val="fr-FR"/>
        </w:rPr>
        <w:t>P.833, P.833.1, P.834, P.834.1</w:t>
      </w:r>
      <w:r w:rsidRPr="007B171B">
        <w:rPr>
          <w:rFonts w:eastAsia="Times New Roman"/>
          <w:lang w:val="fr-FR"/>
        </w:rPr>
        <w:t>.</w:t>
      </w:r>
    </w:p>
    <w:p w14:paraId="070C0EFB" w14:textId="74A769E1" w:rsidR="00DE42D0" w:rsidRPr="007B171B" w:rsidRDefault="00DE42D0" w:rsidP="005F0BBE">
      <w:pPr>
        <w:tabs>
          <w:tab w:val="clear" w:pos="1134"/>
          <w:tab w:val="clear" w:pos="1871"/>
          <w:tab w:val="clear" w:pos="2268"/>
        </w:tabs>
        <w:overflowPunct/>
        <w:autoSpaceDE/>
        <w:autoSpaceDN/>
        <w:adjustRightInd/>
        <w:spacing w:before="0"/>
        <w:textAlignment w:val="auto"/>
        <w:rPr>
          <w:lang w:val="fr-FR"/>
        </w:rPr>
      </w:pPr>
      <w:r w:rsidRPr="007B171B">
        <w:rPr>
          <w:lang w:val="fr-FR"/>
        </w:rPr>
        <w:br w:type="page"/>
      </w:r>
    </w:p>
    <w:p w14:paraId="7400822D" w14:textId="7F4DA589" w:rsidR="006203A0" w:rsidRPr="007B171B" w:rsidRDefault="00E2463C" w:rsidP="005F0BBE">
      <w:pPr>
        <w:pStyle w:val="Heading3"/>
        <w:rPr>
          <w:lang w:val="fr-FR"/>
        </w:rPr>
      </w:pPr>
      <w:r w:rsidRPr="007B171B">
        <w:rPr>
          <w:lang w:val="fr-FR"/>
        </w:rPr>
        <w:lastRenderedPageBreak/>
        <w:t>L</w:t>
      </w:r>
      <w:r w:rsidR="006203A0" w:rsidRPr="007B171B">
        <w:rPr>
          <w:lang w:val="fr-FR"/>
        </w:rPr>
        <w:t>.2</w:t>
      </w:r>
      <w:r w:rsidR="006203A0" w:rsidRPr="007B171B">
        <w:rPr>
          <w:lang w:val="fr-FR"/>
        </w:rPr>
        <w:tab/>
        <w:t>Question</w:t>
      </w:r>
    </w:p>
    <w:p w14:paraId="528EF7CD" w14:textId="77777777" w:rsidR="006203A0" w:rsidRPr="007B171B" w:rsidRDefault="006203A0" w:rsidP="005F0BBE">
      <w:pPr>
        <w:rPr>
          <w:lang w:val="fr-FR"/>
        </w:rPr>
      </w:pPr>
      <w:r w:rsidRPr="007B171B">
        <w:rPr>
          <w:lang w:val="fr-FR"/>
        </w:rPr>
        <w:t>Les sujets à étudier sont notamment les suivants (la liste n'étant pas exhaustive):</w:t>
      </w:r>
    </w:p>
    <w:p w14:paraId="51C54C43" w14:textId="23C9123C" w:rsidR="006203A0" w:rsidRPr="007B171B" w:rsidRDefault="006203A0" w:rsidP="005F0BBE">
      <w:pPr>
        <w:pStyle w:val="enumlev1"/>
        <w:rPr>
          <w:lang w:val="fr-FR"/>
        </w:rPr>
      </w:pPr>
      <w:r w:rsidRPr="007B171B">
        <w:rPr>
          <w:lang w:val="fr-FR"/>
        </w:rPr>
        <w:t>–</w:t>
      </w:r>
      <w:r w:rsidRPr="007B171B">
        <w:rPr>
          <w:lang w:val="fr-FR"/>
        </w:rPr>
        <w:tab/>
        <w:t xml:space="preserve">Comment le modèle E peut-il être utilisé pour faciliter la planification de la transmission dans des scénarios </w:t>
      </w:r>
      <w:r w:rsidR="00486146" w:rsidRPr="007B171B">
        <w:rPr>
          <w:lang w:val="fr-FR"/>
        </w:rPr>
        <w:t xml:space="preserve">large bande, </w:t>
      </w:r>
      <w:r w:rsidRPr="007B171B">
        <w:rPr>
          <w:lang w:val="fr-FR"/>
        </w:rPr>
        <w:t>super large bande, pleine bande ou mixtes?</w:t>
      </w:r>
    </w:p>
    <w:p w14:paraId="5B831491" w14:textId="0317125F" w:rsidR="001D6BAE" w:rsidRPr="007B171B" w:rsidRDefault="001D6BAE" w:rsidP="005F0BBE">
      <w:pPr>
        <w:pStyle w:val="enumlev1"/>
        <w:rPr>
          <w:lang w:val="fr-FR"/>
        </w:rPr>
      </w:pPr>
      <w:r w:rsidRPr="007B171B">
        <w:rPr>
          <w:lang w:val="fr-FR"/>
        </w:rPr>
        <w:t>–</w:t>
      </w:r>
      <w:r w:rsidRPr="007B171B">
        <w:rPr>
          <w:lang w:val="fr-FR"/>
        </w:rPr>
        <w:tab/>
      </w:r>
      <w:r w:rsidR="001279FB" w:rsidRPr="007B171B">
        <w:rPr>
          <w:lang w:val="fr-FR"/>
        </w:rPr>
        <w:t xml:space="preserve">Comment </w:t>
      </w:r>
      <w:r w:rsidR="00EE03B4" w:rsidRPr="007B171B">
        <w:rPr>
          <w:lang w:val="fr-FR"/>
        </w:rPr>
        <w:t>sont les relations entre les dégradations prises en comp</w:t>
      </w:r>
      <w:r w:rsidR="002E7ABA" w:rsidRPr="007B171B">
        <w:rPr>
          <w:lang w:val="fr-FR"/>
        </w:rPr>
        <w:t>t</w:t>
      </w:r>
      <w:r w:rsidR="00EE03B4" w:rsidRPr="007B171B">
        <w:rPr>
          <w:lang w:val="fr-FR"/>
        </w:rPr>
        <w:t xml:space="preserve">e par </w:t>
      </w:r>
      <w:r w:rsidR="001279FB" w:rsidRPr="007B171B">
        <w:rPr>
          <w:lang w:val="fr-FR"/>
        </w:rPr>
        <w:t>le modèle E dans di</w:t>
      </w:r>
      <w:r w:rsidR="00EE03B4" w:rsidRPr="007B171B">
        <w:rPr>
          <w:lang w:val="fr-FR"/>
        </w:rPr>
        <w:t>verses</w:t>
      </w:r>
      <w:r w:rsidR="001279FB" w:rsidRPr="007B171B">
        <w:rPr>
          <w:lang w:val="fr-FR"/>
        </w:rPr>
        <w:t xml:space="preserve"> largeurs de bande audio</w:t>
      </w:r>
      <w:r w:rsidRPr="007B171B">
        <w:rPr>
          <w:lang w:val="fr-FR"/>
        </w:rPr>
        <w:t>?</w:t>
      </w:r>
    </w:p>
    <w:p w14:paraId="190B898C" w14:textId="77777777" w:rsidR="006203A0" w:rsidRPr="007B171B" w:rsidRDefault="006203A0" w:rsidP="005F0BBE">
      <w:pPr>
        <w:pStyle w:val="enumlev1"/>
        <w:rPr>
          <w:lang w:val="fr-FR"/>
        </w:rPr>
      </w:pPr>
      <w:r w:rsidRPr="007B171B">
        <w:rPr>
          <w:lang w:val="fr-FR"/>
        </w:rPr>
        <w:t>–</w:t>
      </w:r>
      <w:r w:rsidRPr="007B171B">
        <w:rPr>
          <w:lang w:val="fr-FR"/>
        </w:rPr>
        <w:tab/>
      </w:r>
      <w:r w:rsidRPr="007B171B">
        <w:rPr>
          <w:color w:val="000000"/>
          <w:lang w:val="fr-FR"/>
        </w:rPr>
        <w:t>Quels problèmes de qualité doivent être pris en compte lorsque l'on veut élargir l'application du modèle E à des équipements terminaux autres que les téléphones classiques à combiné (par exemple, terminaux mains libres, casques)? Quels paramètres peuvent être utilisés pour décrire des équipements terminaux de ce type</w:t>
      </w:r>
      <w:r w:rsidRPr="007B171B">
        <w:rPr>
          <w:lang w:val="fr-FR"/>
        </w:rPr>
        <w:t xml:space="preserve">? </w:t>
      </w:r>
    </w:p>
    <w:p w14:paraId="6AA88637" w14:textId="77777777" w:rsidR="006203A0" w:rsidRPr="007B171B" w:rsidRDefault="006203A0" w:rsidP="005F0BBE">
      <w:pPr>
        <w:pStyle w:val="enumlev1"/>
        <w:rPr>
          <w:lang w:val="fr-FR"/>
        </w:rPr>
      </w:pPr>
      <w:r w:rsidRPr="007B171B">
        <w:rPr>
          <w:lang w:val="fr-FR"/>
        </w:rPr>
        <w:t>–</w:t>
      </w:r>
      <w:r w:rsidRPr="007B171B">
        <w:rPr>
          <w:lang w:val="fr-FR"/>
        </w:rPr>
        <w:tab/>
      </w:r>
      <w:r w:rsidRPr="007B171B">
        <w:rPr>
          <w:color w:val="000000"/>
          <w:lang w:val="fr-FR"/>
        </w:rPr>
        <w:t>Comment les effets au niveau de la perception imputables aux dispositifs de traitement de la parole intégrés dans le réseau ou l'équipement terminal (par exemple, annuleurs d'écho (acoustiques), dispositifs de réglage de niveau, détecteurs d'activité vocale, dispositifs de suppression du bruit) peuvent-ils être pris en compte dans le modèle E</w:t>
      </w:r>
      <w:r w:rsidRPr="007B171B">
        <w:rPr>
          <w:lang w:val="fr-FR"/>
        </w:rPr>
        <w:t xml:space="preserve">? </w:t>
      </w:r>
    </w:p>
    <w:p w14:paraId="5E31DB53" w14:textId="37AA5590" w:rsidR="006203A0" w:rsidRPr="007B171B" w:rsidRDefault="006203A0" w:rsidP="005F0BBE">
      <w:pPr>
        <w:pStyle w:val="enumlev1"/>
        <w:rPr>
          <w:lang w:val="fr-FR"/>
        </w:rPr>
      </w:pPr>
      <w:r w:rsidRPr="007B171B">
        <w:rPr>
          <w:lang w:val="fr-FR"/>
        </w:rPr>
        <w:t>–</w:t>
      </w:r>
      <w:r w:rsidRPr="007B171B">
        <w:rPr>
          <w:lang w:val="fr-FR"/>
        </w:rPr>
        <w:tab/>
      </w:r>
      <w:r w:rsidRPr="007B171B">
        <w:rPr>
          <w:color w:val="000000"/>
          <w:lang w:val="fr-FR"/>
        </w:rPr>
        <w:t xml:space="preserve">Le modèle E convient-il pour la surveillance de la qualité? Comment une telle application </w:t>
      </w:r>
      <w:r w:rsidR="0012602D" w:rsidRPr="007B171B">
        <w:rPr>
          <w:color w:val="000000"/>
          <w:lang w:val="fr-FR"/>
        </w:rPr>
        <w:t xml:space="preserve">de surveillance </w:t>
      </w:r>
      <w:r w:rsidR="002E7ABA" w:rsidRPr="007B171B">
        <w:rPr>
          <w:color w:val="000000"/>
          <w:lang w:val="fr-FR"/>
        </w:rPr>
        <w:t>tiendrait-elle</w:t>
      </w:r>
      <w:r w:rsidRPr="007B171B">
        <w:rPr>
          <w:color w:val="000000"/>
          <w:lang w:val="fr-FR"/>
        </w:rPr>
        <w:t xml:space="preserve"> compte des caractéristiques du canal, qui varient beaucoup dans le temps, en raison par exemple de trames en rafale ou de perte de paquets, ou dans un réseau cellulaire</w:t>
      </w:r>
      <w:r w:rsidRPr="007B171B">
        <w:rPr>
          <w:lang w:val="fr-FR"/>
        </w:rPr>
        <w:t>?</w:t>
      </w:r>
    </w:p>
    <w:p w14:paraId="42B2BB0D" w14:textId="092FF264" w:rsidR="00A72730" w:rsidRPr="007B171B" w:rsidRDefault="00E2463C" w:rsidP="005F0BBE">
      <w:pPr>
        <w:pStyle w:val="enumlev1"/>
        <w:rPr>
          <w:rFonts w:ascii="Calibri" w:hAnsi="Calibri"/>
          <w:lang w:val="fr-FR"/>
        </w:rPr>
      </w:pPr>
      <w:r w:rsidRPr="007B171B">
        <w:rPr>
          <w:lang w:val="fr-FR"/>
        </w:rPr>
        <w:t>–</w:t>
      </w:r>
      <w:r w:rsidRPr="007B171B">
        <w:rPr>
          <w:lang w:val="fr-FR"/>
        </w:rPr>
        <w:tab/>
      </w:r>
      <w:r w:rsidR="00A72730" w:rsidRPr="007B171B">
        <w:rPr>
          <w:lang w:val="fr-FR"/>
        </w:rPr>
        <w:t>Quel</w:t>
      </w:r>
      <w:r w:rsidR="005058EB" w:rsidRPr="007B171B">
        <w:rPr>
          <w:lang w:val="fr-FR"/>
        </w:rPr>
        <w:t xml:space="preserve"> e</w:t>
      </w:r>
      <w:r w:rsidR="00A72730" w:rsidRPr="007B171B">
        <w:rPr>
          <w:lang w:val="fr-FR"/>
        </w:rPr>
        <w:t>s</w:t>
      </w:r>
      <w:r w:rsidR="005058EB" w:rsidRPr="007B171B">
        <w:rPr>
          <w:lang w:val="fr-FR"/>
        </w:rPr>
        <w:t>t</w:t>
      </w:r>
      <w:r w:rsidR="00A72730" w:rsidRPr="007B171B">
        <w:rPr>
          <w:lang w:val="fr-FR"/>
        </w:rPr>
        <w:t xml:space="preserve"> </w:t>
      </w:r>
      <w:r w:rsidR="005058EB" w:rsidRPr="007B171B">
        <w:rPr>
          <w:lang w:val="fr-FR"/>
        </w:rPr>
        <w:t>l'</w:t>
      </w:r>
      <w:r w:rsidRPr="007B171B">
        <w:rPr>
          <w:lang w:val="fr-FR"/>
        </w:rPr>
        <w:t xml:space="preserve">effet de dégradation de chaque nouvel algorithme de codage, de manière à pouvoir prendre en compte </w:t>
      </w:r>
      <w:r w:rsidR="005058EB" w:rsidRPr="007B171B">
        <w:rPr>
          <w:lang w:val="fr-FR"/>
        </w:rPr>
        <w:t xml:space="preserve">de nouvel algorithme </w:t>
      </w:r>
      <w:r w:rsidRPr="007B171B">
        <w:rPr>
          <w:lang w:val="fr-FR"/>
        </w:rPr>
        <w:t>dans le cadre de la Recommandation</w:t>
      </w:r>
      <w:r w:rsidR="000B00A0" w:rsidRPr="007B171B">
        <w:rPr>
          <w:lang w:val="fr-FR"/>
        </w:rPr>
        <w:t> </w:t>
      </w:r>
      <w:r w:rsidRPr="007B171B">
        <w:rPr>
          <w:lang w:val="fr-FR"/>
        </w:rPr>
        <w:t>UIT-T G.113</w:t>
      </w:r>
      <w:r w:rsidR="00A72730" w:rsidRPr="007B171B">
        <w:rPr>
          <w:lang w:val="fr-FR"/>
        </w:rPr>
        <w:t xml:space="preserve"> et </w:t>
      </w:r>
      <w:r w:rsidR="005058EB" w:rsidRPr="007B171B">
        <w:rPr>
          <w:lang w:val="fr-FR"/>
        </w:rPr>
        <w:t>l'</w:t>
      </w:r>
      <w:r w:rsidR="00A72730" w:rsidRPr="007B171B">
        <w:rPr>
          <w:lang w:val="fr-FR"/>
        </w:rPr>
        <w:t xml:space="preserve">appliquer </w:t>
      </w:r>
      <w:r w:rsidR="005058EB" w:rsidRPr="007B171B">
        <w:rPr>
          <w:lang w:val="fr-FR"/>
        </w:rPr>
        <w:t>avec la</w:t>
      </w:r>
      <w:r w:rsidR="00B76782" w:rsidRPr="007B171B">
        <w:rPr>
          <w:lang w:val="fr-FR"/>
        </w:rPr>
        <w:t xml:space="preserve"> Recommandation UIT-T G.107, G.107.1 ou G.107.2?</w:t>
      </w:r>
    </w:p>
    <w:p w14:paraId="39B7D5D8" w14:textId="77777777" w:rsidR="006203A0" w:rsidRPr="007B171B" w:rsidRDefault="006203A0" w:rsidP="005F0BBE">
      <w:pPr>
        <w:pStyle w:val="enumlev1"/>
        <w:rPr>
          <w:lang w:val="fr-FR"/>
        </w:rPr>
      </w:pPr>
      <w:r w:rsidRPr="007B171B">
        <w:rPr>
          <w:lang w:val="fr-FR"/>
        </w:rPr>
        <w:t>–</w:t>
      </w:r>
      <w:r w:rsidRPr="007B171B">
        <w:rPr>
          <w:lang w:val="fr-FR"/>
        </w:rPr>
        <w:tab/>
        <w:t>Est-il possible de définir une échelle de qualité universelle qui pourrait être utilisée pour toute une série de scénarios bande étroite, large bande, super large bande et pleine bande et qui regrouperait l'évaluation de la qualité d'écoute, la qualité de la parole et des interactions en une seule et même évaluation de la qualité des signaux vocaux de conversation?</w:t>
      </w:r>
    </w:p>
    <w:p w14:paraId="5C939F60" w14:textId="48D42068" w:rsidR="006203A0" w:rsidRPr="007B171B" w:rsidRDefault="006203A0" w:rsidP="005F0BBE">
      <w:pPr>
        <w:pStyle w:val="enumlev1"/>
        <w:rPr>
          <w:lang w:val="fr-FR" w:eastAsia="fr-FR"/>
        </w:rPr>
      </w:pPr>
      <w:r w:rsidRPr="007B171B">
        <w:rPr>
          <w:lang w:val="fr-FR"/>
        </w:rPr>
        <w:t>–</w:t>
      </w:r>
      <w:r w:rsidRPr="007B171B">
        <w:rPr>
          <w:lang w:val="fr-FR"/>
        </w:rPr>
        <w:tab/>
      </w:r>
      <w:r w:rsidRPr="007B171B">
        <w:rPr>
          <w:lang w:val="fr-FR" w:eastAsia="fr-FR"/>
        </w:rPr>
        <w:t xml:space="preserve">Comment effectuer et améliorer des mesures non intrusives de la qualité vocale au niveau des couches IP, par exemple en tenant compte des protocoles de signalisation </w:t>
      </w:r>
      <w:r w:rsidR="0012602D" w:rsidRPr="007B171B">
        <w:rPr>
          <w:lang w:val="fr-FR" w:eastAsia="fr-FR"/>
        </w:rPr>
        <w:t xml:space="preserve">qui ne sont pas </w:t>
      </w:r>
      <w:r w:rsidRPr="007B171B">
        <w:rPr>
          <w:lang w:val="fr-FR" w:eastAsia="fr-FR"/>
        </w:rPr>
        <w:t xml:space="preserve">encore utilisés dans les méthodes existantes (par exemple, protocoles </w:t>
      </w:r>
      <w:r w:rsidRPr="007B171B">
        <w:rPr>
          <w:lang w:val="fr-FR"/>
        </w:rPr>
        <w:t>SIP SDP, RTCP XR</w:t>
      </w:r>
      <w:r w:rsidRPr="007B171B">
        <w:rPr>
          <w:lang w:val="fr-FR" w:eastAsia="fr-FR"/>
        </w:rPr>
        <w:t xml:space="preserve">) ou des technologies de réseau </w:t>
      </w:r>
      <w:r w:rsidR="00AA418E" w:rsidRPr="007B171B">
        <w:rPr>
          <w:lang w:val="fr-FR" w:eastAsia="fr-FR"/>
        </w:rPr>
        <w:t>qui ne sont pas prises en comp</w:t>
      </w:r>
      <w:r w:rsidR="002E7ABA" w:rsidRPr="007B171B">
        <w:rPr>
          <w:lang w:val="fr-FR" w:eastAsia="fr-FR"/>
        </w:rPr>
        <w:t>t</w:t>
      </w:r>
      <w:r w:rsidR="00AA418E" w:rsidRPr="007B171B">
        <w:rPr>
          <w:lang w:val="fr-FR" w:eastAsia="fr-FR"/>
        </w:rPr>
        <w:t>e</w:t>
      </w:r>
      <w:r w:rsidRPr="007B171B">
        <w:rPr>
          <w:lang w:val="fr-FR" w:eastAsia="fr-FR"/>
        </w:rPr>
        <w:t xml:space="preserve"> dans les méthodes existantes (VoIP sur mobile</w:t>
      </w:r>
      <w:r w:rsidR="001D6BAE" w:rsidRPr="007B171B">
        <w:rPr>
          <w:lang w:val="fr-FR" w:eastAsia="fr-FR"/>
        </w:rPr>
        <w:t>,</w:t>
      </w:r>
      <w:r w:rsidR="00BB3934" w:rsidRPr="007B171B">
        <w:rPr>
          <w:lang w:val="fr-FR" w:eastAsia="fr-FR"/>
        </w:rPr>
        <w:t xml:space="preserve"> interface GetStats API de l'application WebRTC</w:t>
      </w:r>
      <w:r w:rsidRPr="007B171B">
        <w:rPr>
          <w:lang w:val="fr-FR" w:eastAsia="fr-FR"/>
        </w:rPr>
        <w:t>)?</w:t>
      </w:r>
    </w:p>
    <w:p w14:paraId="265612E6" w14:textId="77777777" w:rsidR="006203A0" w:rsidRPr="007B171B" w:rsidRDefault="006203A0" w:rsidP="005F0BBE">
      <w:pPr>
        <w:pStyle w:val="enumlev1"/>
        <w:rPr>
          <w:lang w:val="fr-FR" w:eastAsia="fr-FR"/>
        </w:rPr>
      </w:pPr>
      <w:r w:rsidRPr="007B171B">
        <w:rPr>
          <w:lang w:val="fr-FR"/>
        </w:rPr>
        <w:t>–</w:t>
      </w:r>
      <w:r w:rsidRPr="007B171B">
        <w:rPr>
          <w:lang w:val="fr-FR"/>
        </w:rPr>
        <w:tab/>
      </w:r>
      <w:r w:rsidRPr="007B171B">
        <w:rPr>
          <w:lang w:val="fr-FR" w:eastAsia="fr-FR"/>
        </w:rPr>
        <w:t>Quelle relation existe-t-il entre les réactions subjectives des utilisateurs au niveau des terminaux et les mesures objectives effectuées au point de connexion du système d'évaluation sans intrusion?</w:t>
      </w:r>
    </w:p>
    <w:p w14:paraId="4F1FC00B" w14:textId="17CC4281" w:rsidR="006203A0" w:rsidRPr="007B171B" w:rsidRDefault="006203A0" w:rsidP="005F0BBE">
      <w:pPr>
        <w:pStyle w:val="enumlev1"/>
        <w:rPr>
          <w:lang w:val="fr-FR"/>
        </w:rPr>
      </w:pPr>
      <w:r w:rsidRPr="007B171B">
        <w:rPr>
          <w:lang w:val="fr-FR"/>
        </w:rPr>
        <w:t>–</w:t>
      </w:r>
      <w:r w:rsidRPr="007B171B">
        <w:rPr>
          <w:lang w:val="fr-FR"/>
        </w:rPr>
        <w:tab/>
        <w:t>Quels sont les composantes essentielles de la qualité de signaux vocaux de conversation</w:t>
      </w:r>
      <w:r w:rsidR="00B73DD3" w:rsidRPr="007B171B">
        <w:rPr>
          <w:lang w:val="fr-FR"/>
        </w:rPr>
        <w:t xml:space="preserve"> et de </w:t>
      </w:r>
      <w:r w:rsidR="00EE169A" w:rsidRPr="007B171B">
        <w:rPr>
          <w:lang w:val="fr-FR"/>
        </w:rPr>
        <w:t>la qualité audi</w:t>
      </w:r>
      <w:r w:rsidR="005F028D" w:rsidRPr="007B171B">
        <w:rPr>
          <w:lang w:val="fr-FR"/>
        </w:rPr>
        <w:t>o</w:t>
      </w:r>
      <w:r w:rsidR="00EE169A" w:rsidRPr="007B171B">
        <w:rPr>
          <w:lang w:val="fr-FR"/>
        </w:rPr>
        <w:t>visuelle</w:t>
      </w:r>
      <w:r w:rsidRPr="007B171B">
        <w:rPr>
          <w:lang w:val="fr-FR"/>
        </w:rPr>
        <w:t>? Quels modèles et quelles mesures concernant ces composantes pourrait-on utiliser pour élaborer de nouvelles méthodes?</w:t>
      </w:r>
    </w:p>
    <w:p w14:paraId="10175292" w14:textId="77777777" w:rsidR="006203A0" w:rsidRPr="007B171B" w:rsidRDefault="006203A0" w:rsidP="005F0BBE">
      <w:pPr>
        <w:pStyle w:val="enumlev1"/>
        <w:rPr>
          <w:lang w:val="fr-FR"/>
        </w:rPr>
      </w:pPr>
      <w:r w:rsidRPr="007B171B">
        <w:rPr>
          <w:lang w:val="fr-FR"/>
        </w:rPr>
        <w:t>–</w:t>
      </w:r>
      <w:r w:rsidRPr="007B171B">
        <w:rPr>
          <w:lang w:val="fr-FR"/>
        </w:rPr>
        <w:tab/>
        <w:t>Sur quelles méthodes de test subjectives la validation de nouvelles méthodes objectives d'évaluation de la qualité perçue des signaux vocaux de conversation devrait-elle reposer?</w:t>
      </w:r>
    </w:p>
    <w:p w14:paraId="69C76615" w14:textId="77777777" w:rsidR="006203A0" w:rsidRPr="007B171B" w:rsidRDefault="006203A0" w:rsidP="005F0BBE">
      <w:pPr>
        <w:pStyle w:val="enumlev1"/>
        <w:rPr>
          <w:lang w:val="fr-FR"/>
        </w:rPr>
      </w:pPr>
      <w:r w:rsidRPr="007B171B">
        <w:rPr>
          <w:lang w:val="fr-FR"/>
        </w:rPr>
        <w:t>–</w:t>
      </w:r>
      <w:r w:rsidRPr="007B171B">
        <w:rPr>
          <w:lang w:val="fr-FR"/>
        </w:rPr>
        <w:tab/>
        <w:t>Comment peut-on mesurer de manière non inclusive la qualité de la parole et la qualité des signaux vocaux de conversation?</w:t>
      </w:r>
    </w:p>
    <w:p w14:paraId="21A41291" w14:textId="77777777" w:rsidR="006203A0" w:rsidRPr="007B171B" w:rsidRDefault="006203A0" w:rsidP="005F0BBE">
      <w:pPr>
        <w:pStyle w:val="enumlev1"/>
        <w:rPr>
          <w:lang w:val="fr-FR"/>
        </w:rPr>
      </w:pPr>
      <w:r w:rsidRPr="007B171B">
        <w:rPr>
          <w:lang w:val="fr-FR"/>
        </w:rPr>
        <w:t>–</w:t>
      </w:r>
      <w:r w:rsidRPr="007B171B">
        <w:rPr>
          <w:lang w:val="fr-FR"/>
        </w:rPr>
        <w:tab/>
        <w:t>Comment les méthodes de mesure existantes pour la qualité vocale peuvent-elles s'appliquer à d'autres services que la téléphonie, en particulier la téléphonie vidéo?</w:t>
      </w:r>
    </w:p>
    <w:p w14:paraId="2D44FA80" w14:textId="77777777" w:rsidR="000B00A0" w:rsidRPr="007B171B" w:rsidRDefault="000B00A0" w:rsidP="005F0BBE">
      <w:pPr>
        <w:pStyle w:val="Heading3"/>
        <w:keepNext w:val="0"/>
        <w:keepLines w:val="0"/>
        <w:rPr>
          <w:lang w:val="fr-FR"/>
        </w:rPr>
      </w:pPr>
      <w:r w:rsidRPr="007B171B">
        <w:rPr>
          <w:lang w:val="fr-FR"/>
        </w:rPr>
        <w:br w:type="page"/>
      </w:r>
    </w:p>
    <w:p w14:paraId="2E68FD79" w14:textId="3D4C256F" w:rsidR="006203A0" w:rsidRPr="007B171B" w:rsidRDefault="00E2463C" w:rsidP="005F0BBE">
      <w:pPr>
        <w:pStyle w:val="Heading3"/>
        <w:keepNext w:val="0"/>
        <w:keepLines w:val="0"/>
        <w:rPr>
          <w:lang w:val="fr-FR"/>
        </w:rPr>
      </w:pPr>
      <w:r w:rsidRPr="007B171B">
        <w:rPr>
          <w:lang w:val="fr-FR"/>
        </w:rPr>
        <w:lastRenderedPageBreak/>
        <w:t>L</w:t>
      </w:r>
      <w:r w:rsidR="006203A0" w:rsidRPr="007B171B">
        <w:rPr>
          <w:lang w:val="fr-FR"/>
        </w:rPr>
        <w:t>.3</w:t>
      </w:r>
      <w:r w:rsidR="006203A0" w:rsidRPr="007B171B">
        <w:rPr>
          <w:lang w:val="fr-FR"/>
        </w:rPr>
        <w:tab/>
        <w:t>Tâches</w:t>
      </w:r>
    </w:p>
    <w:p w14:paraId="0CD0D8A9" w14:textId="77777777" w:rsidR="006203A0" w:rsidRPr="007B171B" w:rsidRDefault="006203A0" w:rsidP="005F0BBE">
      <w:pPr>
        <w:rPr>
          <w:lang w:val="fr-FR"/>
        </w:rPr>
      </w:pPr>
      <w:r w:rsidRPr="007B171B">
        <w:rPr>
          <w:lang w:val="fr-FR"/>
        </w:rPr>
        <w:t xml:space="preserve">Les tâches sont notamment les suivantes (la liste n'étant pas exhaustive): </w:t>
      </w:r>
    </w:p>
    <w:p w14:paraId="43148CBB" w14:textId="0725D0E3" w:rsidR="006203A0" w:rsidRPr="007B171B" w:rsidRDefault="006203A0" w:rsidP="005F0BBE">
      <w:pPr>
        <w:pStyle w:val="enumlev1"/>
        <w:rPr>
          <w:lang w:val="fr-FR"/>
        </w:rPr>
      </w:pPr>
      <w:r w:rsidRPr="007B171B">
        <w:rPr>
          <w:lang w:val="fr-FR"/>
        </w:rPr>
        <w:t>–</w:t>
      </w:r>
      <w:r w:rsidRPr="007B171B">
        <w:rPr>
          <w:lang w:val="fr-FR"/>
        </w:rPr>
        <w:tab/>
        <w:t xml:space="preserve">Tenir à jour et améliorer le modèle E décrit dans les Recommandations </w:t>
      </w:r>
      <w:r w:rsidR="00143194" w:rsidRPr="007B171B">
        <w:rPr>
          <w:lang w:val="fr-FR"/>
        </w:rPr>
        <w:t xml:space="preserve">UIT-T </w:t>
      </w:r>
      <w:r w:rsidRPr="007B171B">
        <w:rPr>
          <w:lang w:val="fr-FR"/>
        </w:rPr>
        <w:t>G.107</w:t>
      </w:r>
      <w:r w:rsidR="001D6BAE" w:rsidRPr="007B171B">
        <w:rPr>
          <w:lang w:val="fr-FR"/>
        </w:rPr>
        <w:t xml:space="preserve">, </w:t>
      </w:r>
      <w:r w:rsidR="005F028D" w:rsidRPr="007B171B">
        <w:rPr>
          <w:lang w:val="fr-FR"/>
        </w:rPr>
        <w:t xml:space="preserve">UIT-T </w:t>
      </w:r>
      <w:r w:rsidRPr="007B171B">
        <w:rPr>
          <w:lang w:val="fr-FR"/>
        </w:rPr>
        <w:t xml:space="preserve">G.107.1 </w:t>
      </w:r>
      <w:r w:rsidR="001D6BAE" w:rsidRPr="007B171B">
        <w:rPr>
          <w:lang w:val="fr-FR"/>
        </w:rPr>
        <w:t>et</w:t>
      </w:r>
      <w:r w:rsidR="005F028D" w:rsidRPr="007B171B">
        <w:rPr>
          <w:lang w:val="fr-FR"/>
        </w:rPr>
        <w:t xml:space="preserve"> UIT-T</w:t>
      </w:r>
      <w:r w:rsidR="001D6BAE" w:rsidRPr="007B171B">
        <w:rPr>
          <w:lang w:val="fr-FR"/>
        </w:rPr>
        <w:t xml:space="preserve"> G.107.2</w:t>
      </w:r>
      <w:r w:rsidR="005F028D" w:rsidRPr="007B171B">
        <w:rPr>
          <w:lang w:val="fr-FR"/>
        </w:rPr>
        <w:t>,</w:t>
      </w:r>
      <w:r w:rsidR="001D6BAE" w:rsidRPr="007B171B">
        <w:rPr>
          <w:lang w:val="fr-FR"/>
        </w:rPr>
        <w:t xml:space="preserve"> </w:t>
      </w:r>
      <w:r w:rsidRPr="007B171B">
        <w:rPr>
          <w:lang w:val="fr-FR"/>
        </w:rPr>
        <w:t>et contribuer à l'élaboration de Recommandations connexes.</w:t>
      </w:r>
    </w:p>
    <w:p w14:paraId="2182873C" w14:textId="573673F9" w:rsidR="00B76782" w:rsidRPr="007B171B" w:rsidRDefault="001D6BAE" w:rsidP="005F0BBE">
      <w:pPr>
        <w:pStyle w:val="enumlev1"/>
        <w:rPr>
          <w:lang w:val="fr-FR"/>
        </w:rPr>
      </w:pPr>
      <w:r w:rsidRPr="007B171B">
        <w:rPr>
          <w:lang w:val="fr-FR"/>
        </w:rPr>
        <w:t>–</w:t>
      </w:r>
      <w:r w:rsidRPr="007B171B">
        <w:rPr>
          <w:lang w:val="fr-FR"/>
        </w:rPr>
        <w:tab/>
      </w:r>
      <w:r w:rsidR="00B76782" w:rsidRPr="007B171B">
        <w:rPr>
          <w:lang w:val="fr-FR"/>
        </w:rPr>
        <w:t>Mettre à jour fréquemment les Appendices de la Recommandation UIT-T G.113.</w:t>
      </w:r>
    </w:p>
    <w:p w14:paraId="0667CAC3" w14:textId="43269071" w:rsidR="006203A0" w:rsidRPr="007B171B" w:rsidRDefault="006203A0" w:rsidP="005F0BBE">
      <w:pPr>
        <w:pStyle w:val="enumlev1"/>
        <w:rPr>
          <w:lang w:val="fr-FR"/>
        </w:rPr>
      </w:pPr>
      <w:r w:rsidRPr="007B171B">
        <w:rPr>
          <w:lang w:val="fr-FR"/>
        </w:rPr>
        <w:t>–</w:t>
      </w:r>
      <w:r w:rsidRPr="007B171B">
        <w:rPr>
          <w:lang w:val="fr-FR"/>
        </w:rPr>
        <w:tab/>
        <w:t>Tenir à jour les Recommandations</w:t>
      </w:r>
      <w:r w:rsidR="00143194" w:rsidRPr="007B171B">
        <w:rPr>
          <w:lang w:val="fr-FR"/>
        </w:rPr>
        <w:t xml:space="preserve"> UIT-T</w:t>
      </w:r>
      <w:r w:rsidRPr="007B171B">
        <w:rPr>
          <w:lang w:val="fr-FR"/>
        </w:rPr>
        <w:t xml:space="preserve"> P.833 et </w:t>
      </w:r>
      <w:r w:rsidR="004607B4" w:rsidRPr="007B171B">
        <w:rPr>
          <w:lang w:val="fr-FR"/>
        </w:rPr>
        <w:t xml:space="preserve">UIT-T </w:t>
      </w:r>
      <w:r w:rsidRPr="007B171B">
        <w:rPr>
          <w:lang w:val="fr-FR"/>
        </w:rPr>
        <w:t>P.834 et les Recommandations correspondantes sur le large bande</w:t>
      </w:r>
      <w:r w:rsidR="001C5725" w:rsidRPr="007B171B">
        <w:rPr>
          <w:lang w:val="fr-FR"/>
        </w:rPr>
        <w:t xml:space="preserve"> et la pleine bande</w:t>
      </w:r>
      <w:r w:rsidRPr="007B171B">
        <w:rPr>
          <w:lang w:val="fr-FR"/>
        </w:rPr>
        <w:t xml:space="preserve"> pour déterminer les facteurs de dégradation des équipements.</w:t>
      </w:r>
    </w:p>
    <w:p w14:paraId="56DA52BC" w14:textId="39954685" w:rsidR="006203A0" w:rsidRPr="007B171B" w:rsidRDefault="006203A0" w:rsidP="005F0BBE">
      <w:pPr>
        <w:pStyle w:val="enumlev1"/>
        <w:rPr>
          <w:lang w:val="fr-FR"/>
        </w:rPr>
      </w:pPr>
      <w:r w:rsidRPr="007B171B">
        <w:rPr>
          <w:lang w:val="fr-FR"/>
        </w:rPr>
        <w:t>–</w:t>
      </w:r>
      <w:r w:rsidRPr="007B171B">
        <w:rPr>
          <w:lang w:val="fr-FR"/>
        </w:rPr>
        <w:tab/>
      </w:r>
      <w:r w:rsidR="001C5725" w:rsidRPr="007B171B">
        <w:rPr>
          <w:lang w:val="fr-FR"/>
        </w:rPr>
        <w:t>É</w:t>
      </w:r>
      <w:r w:rsidRPr="007B171B">
        <w:rPr>
          <w:lang w:val="fr-FR"/>
        </w:rPr>
        <w:t>laborer une nouvelle approche pour définir une échelle de qualité universelle.</w:t>
      </w:r>
    </w:p>
    <w:p w14:paraId="10A4E378" w14:textId="042CF48E" w:rsidR="006203A0" w:rsidRPr="007B171B" w:rsidRDefault="006203A0" w:rsidP="005F0BBE">
      <w:pPr>
        <w:pStyle w:val="enumlev1"/>
        <w:rPr>
          <w:lang w:val="fr-FR"/>
        </w:rPr>
      </w:pPr>
      <w:r w:rsidRPr="007B171B">
        <w:rPr>
          <w:lang w:val="fr-FR"/>
        </w:rPr>
        <w:t>–</w:t>
      </w:r>
      <w:r w:rsidRPr="007B171B">
        <w:rPr>
          <w:lang w:val="fr-FR"/>
        </w:rPr>
        <w:tab/>
      </w:r>
      <w:r w:rsidR="00A5709B" w:rsidRPr="007B171B">
        <w:rPr>
          <w:lang w:val="fr-FR"/>
        </w:rPr>
        <w:t>Apporter des</w:t>
      </w:r>
      <w:r w:rsidRPr="007B171B">
        <w:rPr>
          <w:lang w:val="fr-FR"/>
        </w:rPr>
        <w:t xml:space="preserve"> modifications et/ou </w:t>
      </w:r>
      <w:r w:rsidR="00A5709B" w:rsidRPr="007B171B">
        <w:rPr>
          <w:lang w:val="fr-FR"/>
        </w:rPr>
        <w:t xml:space="preserve">des </w:t>
      </w:r>
      <w:r w:rsidRPr="007B171B">
        <w:rPr>
          <w:lang w:val="fr-FR"/>
        </w:rPr>
        <w:t xml:space="preserve">améliorations aux Recommandations UIT-T P56, </w:t>
      </w:r>
      <w:r w:rsidR="004607B4" w:rsidRPr="007B171B">
        <w:rPr>
          <w:lang w:val="fr-FR"/>
        </w:rPr>
        <w:t xml:space="preserve">UIT-T </w:t>
      </w:r>
      <w:r w:rsidRPr="007B171B">
        <w:rPr>
          <w:lang w:val="fr-FR"/>
        </w:rPr>
        <w:t xml:space="preserve">P.561, </w:t>
      </w:r>
      <w:r w:rsidR="004607B4" w:rsidRPr="007B171B">
        <w:rPr>
          <w:lang w:val="fr-FR"/>
        </w:rPr>
        <w:t xml:space="preserve">UIT-T </w:t>
      </w:r>
      <w:r w:rsidRPr="007B171B">
        <w:rPr>
          <w:lang w:val="fr-FR"/>
        </w:rPr>
        <w:t>P.562</w:t>
      </w:r>
      <w:r w:rsidR="001D6BAE" w:rsidRPr="007B171B">
        <w:rPr>
          <w:lang w:val="fr-FR"/>
        </w:rPr>
        <w:t xml:space="preserve">, </w:t>
      </w:r>
      <w:r w:rsidR="004607B4" w:rsidRPr="007B171B">
        <w:rPr>
          <w:lang w:val="fr-FR"/>
        </w:rPr>
        <w:t xml:space="preserve">UIT-T </w:t>
      </w:r>
      <w:r w:rsidRPr="007B171B">
        <w:rPr>
          <w:lang w:val="fr-FR"/>
        </w:rPr>
        <w:t xml:space="preserve">P.564 </w:t>
      </w:r>
      <w:r w:rsidR="001D6BAE" w:rsidRPr="007B171B">
        <w:rPr>
          <w:lang w:val="fr-FR"/>
        </w:rPr>
        <w:t xml:space="preserve">et </w:t>
      </w:r>
      <w:r w:rsidR="004607B4" w:rsidRPr="007B171B">
        <w:rPr>
          <w:lang w:val="fr-FR"/>
        </w:rPr>
        <w:t xml:space="preserve">UIT-T </w:t>
      </w:r>
      <w:r w:rsidR="001D6BAE" w:rsidRPr="007B171B">
        <w:rPr>
          <w:lang w:val="fr-FR"/>
        </w:rPr>
        <w:t xml:space="preserve">P.565 </w:t>
      </w:r>
      <w:r w:rsidR="00A5709B" w:rsidRPr="007B171B">
        <w:rPr>
          <w:lang w:val="fr-FR"/>
        </w:rPr>
        <w:t xml:space="preserve">existantes </w:t>
      </w:r>
      <w:r w:rsidRPr="007B171B">
        <w:rPr>
          <w:lang w:val="fr-FR"/>
        </w:rPr>
        <w:t>pour tenir compte des nouvelles technologies.</w:t>
      </w:r>
    </w:p>
    <w:p w14:paraId="20B73F06" w14:textId="4BAEAA60" w:rsidR="006203A0" w:rsidRPr="007B171B" w:rsidRDefault="006203A0" w:rsidP="005F0BBE">
      <w:pPr>
        <w:pStyle w:val="enumlev1"/>
        <w:rPr>
          <w:lang w:val="fr-FR"/>
        </w:rPr>
      </w:pPr>
      <w:r w:rsidRPr="007B171B">
        <w:rPr>
          <w:lang w:val="fr-FR"/>
        </w:rPr>
        <w:t>–</w:t>
      </w:r>
      <w:r w:rsidRPr="007B171B">
        <w:rPr>
          <w:lang w:val="fr-FR"/>
        </w:rPr>
        <w:tab/>
      </w:r>
      <w:r w:rsidR="00401D62" w:rsidRPr="007B171B">
        <w:rPr>
          <w:lang w:val="fr-FR"/>
        </w:rPr>
        <w:t>É</w:t>
      </w:r>
      <w:r w:rsidRPr="007B171B">
        <w:rPr>
          <w:lang w:val="fr-FR"/>
        </w:rPr>
        <w:t xml:space="preserve">laborer de nouveaux modèles (paramétriques et fondés sur des signaux) permettant de combiner plusieurs mesures objectives afin </w:t>
      </w:r>
      <w:r w:rsidR="008B4A91" w:rsidRPr="007B171B">
        <w:rPr>
          <w:lang w:val="fr-FR"/>
        </w:rPr>
        <w:t>d'évaluer de manière objective la qualité perçue des</w:t>
      </w:r>
      <w:r w:rsidRPr="007B171B">
        <w:rPr>
          <w:lang w:val="fr-FR"/>
        </w:rPr>
        <w:t xml:space="preserve"> signaux vocaux de conversation</w:t>
      </w:r>
      <w:r w:rsidR="00401D62" w:rsidRPr="007B171B">
        <w:rPr>
          <w:lang w:val="fr-FR"/>
        </w:rPr>
        <w:t xml:space="preserve"> et des signaux audiovisuels</w:t>
      </w:r>
      <w:r w:rsidRPr="007B171B">
        <w:rPr>
          <w:lang w:val="fr-FR"/>
        </w:rPr>
        <w:t>.</w:t>
      </w:r>
    </w:p>
    <w:p w14:paraId="77D9D9D7" w14:textId="37408820" w:rsidR="001D6BAE" w:rsidRPr="007B171B" w:rsidRDefault="001D6BAE" w:rsidP="005F0BBE">
      <w:pPr>
        <w:pStyle w:val="enumlev1"/>
        <w:rPr>
          <w:lang w:val="fr-FR"/>
        </w:rPr>
      </w:pPr>
      <w:r w:rsidRPr="007B171B">
        <w:rPr>
          <w:lang w:val="fr-FR"/>
        </w:rPr>
        <w:t>–</w:t>
      </w:r>
      <w:r w:rsidRPr="007B171B">
        <w:rPr>
          <w:lang w:val="fr-FR"/>
        </w:rPr>
        <w:tab/>
      </w:r>
      <w:r w:rsidR="00401D62" w:rsidRPr="007B171B">
        <w:rPr>
          <w:lang w:val="fr-FR"/>
        </w:rPr>
        <w:t>Élaborer des méthodes fondées sur les simulations afin de modéliser le comportement de conversation</w:t>
      </w:r>
      <w:r w:rsidRPr="007B171B">
        <w:rPr>
          <w:lang w:val="fr-FR"/>
        </w:rPr>
        <w:t>.</w:t>
      </w:r>
    </w:p>
    <w:p w14:paraId="30F98726" w14:textId="090E2589" w:rsidR="006203A0" w:rsidRPr="007B171B" w:rsidRDefault="006203A0" w:rsidP="005F0BBE">
      <w:pPr>
        <w:pStyle w:val="enumlev1"/>
        <w:rPr>
          <w:lang w:val="fr-FR"/>
        </w:rPr>
      </w:pPr>
      <w:r w:rsidRPr="007B171B">
        <w:rPr>
          <w:lang w:val="fr-FR"/>
        </w:rPr>
        <w:t>–</w:t>
      </w:r>
      <w:r w:rsidRPr="007B171B">
        <w:rPr>
          <w:lang w:val="fr-FR"/>
        </w:rPr>
        <w:tab/>
      </w:r>
      <w:r w:rsidR="002F65AA" w:rsidRPr="007B171B">
        <w:rPr>
          <w:lang w:val="fr-FR"/>
        </w:rPr>
        <w:t>É</w:t>
      </w:r>
      <w:r w:rsidRPr="007B171B">
        <w:rPr>
          <w:lang w:val="fr-FR"/>
        </w:rPr>
        <w:t xml:space="preserve">laborer de nouveaux modèles et/ou des méthodes connexes de test de la conformité pour évaluer la qualité d'écoute et/ou la qualité vocale dans les conversations, telle qu'elle est perçue, pour les services de téléphonie </w:t>
      </w:r>
      <w:r w:rsidR="00961505" w:rsidRPr="007B171B">
        <w:rPr>
          <w:lang w:val="fr-FR"/>
        </w:rPr>
        <w:t xml:space="preserve">IP </w:t>
      </w:r>
      <w:r w:rsidRPr="007B171B">
        <w:rPr>
          <w:lang w:val="fr-FR"/>
        </w:rPr>
        <w:t>et de visiophonie IP.</w:t>
      </w:r>
    </w:p>
    <w:p w14:paraId="6FC27898" w14:textId="2D9E9738"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21" w:history="1">
        <w:r w:rsidR="00E2463C" w:rsidRPr="007B171B">
          <w:rPr>
            <w:rStyle w:val="Hyperlink"/>
            <w:lang w:val="fr-FR"/>
          </w:rPr>
          <w:t>http://www.itu.int/ITU-T/workprog/wp_search.aspx?q=15/</w:t>
        </w:r>
        <w:bookmarkStart w:id="1" w:name="_GoBack"/>
        <w:bookmarkEnd w:id="1"/>
        <w:r w:rsidR="00E2463C" w:rsidRPr="007B171B">
          <w:rPr>
            <w:rStyle w:val="Hyperlink"/>
            <w:lang w:val="fr-FR"/>
          </w:rPr>
          <w:t>12</w:t>
        </w:r>
      </w:hyperlink>
      <w:r w:rsidRPr="007B171B">
        <w:rPr>
          <w:lang w:val="fr-FR"/>
        </w:rPr>
        <w:t>.</w:t>
      </w:r>
    </w:p>
    <w:p w14:paraId="12995D7A" w14:textId="04883F93" w:rsidR="006203A0" w:rsidRPr="007B171B" w:rsidRDefault="007B171B" w:rsidP="005F0BBE">
      <w:pPr>
        <w:pStyle w:val="Heading3"/>
        <w:rPr>
          <w:lang w:val="fr-FR"/>
        </w:rPr>
      </w:pPr>
      <w:r w:rsidRPr="007B171B">
        <w:rPr>
          <w:lang w:val="fr-FR"/>
        </w:rPr>
        <w:t>L</w:t>
      </w:r>
      <w:r w:rsidR="006203A0" w:rsidRPr="007B171B">
        <w:rPr>
          <w:lang w:val="fr-FR"/>
        </w:rPr>
        <w:t>.4</w:t>
      </w:r>
      <w:r w:rsidR="006203A0" w:rsidRPr="007B171B">
        <w:rPr>
          <w:lang w:val="fr-FR"/>
        </w:rPr>
        <w:tab/>
        <w:t>Relations</w:t>
      </w:r>
    </w:p>
    <w:p w14:paraId="579030C2" w14:textId="3414697A" w:rsidR="00E2463C" w:rsidRPr="007B171B" w:rsidRDefault="00E2463C" w:rsidP="005F0BBE">
      <w:pPr>
        <w:pStyle w:val="Headingb"/>
        <w:rPr>
          <w:lang w:val="fr-FR"/>
        </w:rPr>
      </w:pPr>
      <w:r w:rsidRPr="007B171B">
        <w:rPr>
          <w:lang w:val="fr-FR"/>
        </w:rPr>
        <w:t>Grandes orientations du SMSI</w:t>
      </w:r>
    </w:p>
    <w:p w14:paraId="51AB5978" w14:textId="77777777" w:rsidR="00E2463C" w:rsidRPr="007B171B" w:rsidRDefault="00E2463C" w:rsidP="005F0BBE">
      <w:pPr>
        <w:pStyle w:val="enumlev1"/>
        <w:rPr>
          <w:lang w:val="fr-FR"/>
        </w:rPr>
      </w:pPr>
      <w:r w:rsidRPr="007B171B">
        <w:rPr>
          <w:lang w:val="fr-FR"/>
        </w:rPr>
        <w:t>–</w:t>
      </w:r>
      <w:r w:rsidRPr="007B171B">
        <w:rPr>
          <w:lang w:val="fr-FR"/>
        </w:rPr>
        <w:tab/>
        <w:t>C2</w:t>
      </w:r>
    </w:p>
    <w:p w14:paraId="35942603" w14:textId="0E1F4BCF" w:rsidR="00E2463C" w:rsidRPr="007B171B" w:rsidRDefault="00E2463C" w:rsidP="005F0BBE">
      <w:pPr>
        <w:pStyle w:val="Headingb"/>
        <w:rPr>
          <w:lang w:val="fr-FR"/>
        </w:rPr>
      </w:pPr>
      <w:r w:rsidRPr="007B171B">
        <w:rPr>
          <w:lang w:val="fr-FR"/>
        </w:rPr>
        <w:t>Objectifs de développement durable (ODD)</w:t>
      </w:r>
    </w:p>
    <w:p w14:paraId="0F831DA1" w14:textId="77777777" w:rsidR="00E2463C" w:rsidRPr="007B171B" w:rsidRDefault="00E2463C" w:rsidP="005F0BBE">
      <w:pPr>
        <w:pStyle w:val="enumlev1"/>
        <w:rPr>
          <w:rFonts w:eastAsia="Times New Roman"/>
          <w:lang w:val="fr-FR" w:eastAsia="fr-FR"/>
        </w:rPr>
      </w:pPr>
      <w:r w:rsidRPr="007B171B">
        <w:rPr>
          <w:lang w:val="fr-FR"/>
        </w:rPr>
        <w:t>–</w:t>
      </w:r>
      <w:r w:rsidRPr="007B171B">
        <w:rPr>
          <w:lang w:val="fr-FR"/>
        </w:rPr>
        <w:tab/>
        <w:t>9</w:t>
      </w:r>
    </w:p>
    <w:p w14:paraId="20A3C759" w14:textId="61ABF98C" w:rsidR="006203A0" w:rsidRPr="007B171B" w:rsidRDefault="006203A0" w:rsidP="005F0BBE">
      <w:pPr>
        <w:pStyle w:val="headingb0"/>
        <w:rPr>
          <w:lang w:val="fr-FR"/>
        </w:rPr>
      </w:pPr>
      <w:r w:rsidRPr="007B171B">
        <w:rPr>
          <w:lang w:val="fr-FR"/>
        </w:rPr>
        <w:t>Recommandations</w:t>
      </w:r>
    </w:p>
    <w:p w14:paraId="46235362" w14:textId="57AE0922" w:rsidR="006203A0" w:rsidRPr="007B171B" w:rsidRDefault="003D1BDB" w:rsidP="005F0BBE">
      <w:pPr>
        <w:pStyle w:val="enumlev1"/>
        <w:rPr>
          <w:lang w:val="fr-FR"/>
        </w:rPr>
      </w:pPr>
      <w:r w:rsidRPr="007B171B">
        <w:rPr>
          <w:lang w:val="fr-FR"/>
        </w:rPr>
        <w:t>–</w:t>
      </w:r>
      <w:r w:rsidR="006203A0" w:rsidRPr="007B171B">
        <w:rPr>
          <w:lang w:val="fr-FR"/>
        </w:rPr>
        <w:tab/>
      </w:r>
      <w:r w:rsidR="00991B4F" w:rsidRPr="007B171B">
        <w:rPr>
          <w:lang w:val="fr-FR"/>
        </w:rPr>
        <w:t xml:space="preserve">UIT-T </w:t>
      </w:r>
      <w:r w:rsidR="006203A0" w:rsidRPr="007B171B">
        <w:rPr>
          <w:lang w:val="fr-FR"/>
        </w:rPr>
        <w:t xml:space="preserve">E.804, G.108, G.108.1, G.108.2, G.109, G.114, G.115, G.131, G.1050, </w:t>
      </w:r>
      <w:r w:rsidR="00E2463C" w:rsidRPr="007B171B">
        <w:rPr>
          <w:lang w:val="fr-FR"/>
        </w:rPr>
        <w:t xml:space="preserve">G.1070, </w:t>
      </w:r>
      <w:r w:rsidR="006203A0" w:rsidRPr="007B171B">
        <w:rPr>
          <w:lang w:val="fr-FR"/>
        </w:rPr>
        <w:t>P.11, P.340, P.800, P.800.1, P.805, P.831, P.832, P.862, P.863</w:t>
      </w:r>
    </w:p>
    <w:p w14:paraId="5442BD54" w14:textId="1D91564A" w:rsidR="006203A0" w:rsidRPr="00F37342" w:rsidRDefault="006203A0" w:rsidP="005F0BBE">
      <w:pPr>
        <w:pStyle w:val="headingb0"/>
        <w:rPr>
          <w:lang w:val="en-US"/>
        </w:rPr>
      </w:pPr>
      <w:r w:rsidRPr="00F37342">
        <w:rPr>
          <w:lang w:val="en-US"/>
        </w:rPr>
        <w:t>Questions</w:t>
      </w:r>
    </w:p>
    <w:p w14:paraId="1F661A7B" w14:textId="4A521916" w:rsidR="006203A0" w:rsidRPr="00F37342" w:rsidRDefault="003D1BDB" w:rsidP="005F0BBE">
      <w:pPr>
        <w:pStyle w:val="enumlev1"/>
        <w:rPr>
          <w:lang w:val="en-US"/>
        </w:rPr>
      </w:pPr>
      <w:r w:rsidRPr="00F37342">
        <w:rPr>
          <w:lang w:val="en-US"/>
        </w:rPr>
        <w:t>–</w:t>
      </w:r>
      <w:r w:rsidR="006203A0" w:rsidRPr="00F37342">
        <w:rPr>
          <w:lang w:val="en-US"/>
        </w:rPr>
        <w:tab/>
      </w:r>
      <w:r w:rsidR="001D6BAE" w:rsidRPr="00F37342">
        <w:rPr>
          <w:lang w:val="en-US"/>
        </w:rPr>
        <w:t>E</w:t>
      </w:r>
      <w:r w:rsidR="006203A0" w:rsidRPr="00F37342">
        <w:rPr>
          <w:lang w:val="en-US"/>
        </w:rPr>
        <w:t xml:space="preserve">/12, F/12, </w:t>
      </w:r>
      <w:r w:rsidR="00E2463C" w:rsidRPr="00F37342">
        <w:rPr>
          <w:lang w:val="en-US"/>
        </w:rPr>
        <w:t xml:space="preserve">G/12, </w:t>
      </w:r>
      <w:r w:rsidR="001D6BAE" w:rsidRPr="00F37342">
        <w:rPr>
          <w:lang w:val="en-US"/>
        </w:rPr>
        <w:t>H</w:t>
      </w:r>
      <w:r w:rsidR="006203A0" w:rsidRPr="00F37342">
        <w:rPr>
          <w:lang w:val="en-US"/>
        </w:rPr>
        <w:t>/12, I/12,</w:t>
      </w:r>
      <w:r w:rsidR="001D6BAE" w:rsidRPr="00F37342">
        <w:rPr>
          <w:lang w:val="en-US"/>
        </w:rPr>
        <w:t xml:space="preserve"> J/12,</w:t>
      </w:r>
      <w:r w:rsidR="006203A0" w:rsidRPr="00F37342">
        <w:rPr>
          <w:lang w:val="en-US"/>
        </w:rPr>
        <w:t xml:space="preserve"> K/12, M/12</w:t>
      </w:r>
    </w:p>
    <w:p w14:paraId="2B12A7CB" w14:textId="2A130F0D" w:rsidR="006203A0" w:rsidRPr="007B171B" w:rsidRDefault="006203A0" w:rsidP="005F0BBE">
      <w:pPr>
        <w:pStyle w:val="headingb0"/>
        <w:rPr>
          <w:lang w:val="fr-FR"/>
        </w:rPr>
      </w:pPr>
      <w:r w:rsidRPr="007B171B">
        <w:rPr>
          <w:lang w:val="fr-FR"/>
        </w:rPr>
        <w:t>Commissions d'études</w:t>
      </w:r>
    </w:p>
    <w:p w14:paraId="05BBD8B0" w14:textId="4A993E34" w:rsidR="006203A0" w:rsidRPr="007B171B" w:rsidRDefault="003D1BDB" w:rsidP="005F0BBE">
      <w:pPr>
        <w:pStyle w:val="enumlev1"/>
        <w:rPr>
          <w:lang w:val="fr-FR"/>
        </w:rPr>
      </w:pPr>
      <w:r w:rsidRPr="007B171B">
        <w:rPr>
          <w:lang w:val="fr-FR"/>
        </w:rPr>
        <w:t>–</w:t>
      </w:r>
      <w:r w:rsidR="006203A0" w:rsidRPr="007B171B">
        <w:rPr>
          <w:lang w:val="fr-FR"/>
        </w:rPr>
        <w:tab/>
      </w:r>
      <w:r w:rsidR="002F65AA" w:rsidRPr="007B171B">
        <w:rPr>
          <w:lang w:val="fr-FR"/>
        </w:rPr>
        <w:t xml:space="preserve">CE </w:t>
      </w:r>
      <w:r w:rsidR="006203A0" w:rsidRPr="007B171B">
        <w:rPr>
          <w:lang w:val="fr-FR"/>
        </w:rPr>
        <w:t>16 de l'UIT-T</w:t>
      </w:r>
    </w:p>
    <w:p w14:paraId="1274856C" w14:textId="3835263D" w:rsidR="006203A0" w:rsidRPr="007B171B" w:rsidRDefault="001D6BAE" w:rsidP="005F0BBE">
      <w:pPr>
        <w:pStyle w:val="Headingb"/>
        <w:rPr>
          <w:b w:val="0"/>
          <w:lang w:val="fr-FR"/>
        </w:rPr>
      </w:pPr>
      <w:r w:rsidRPr="007B171B">
        <w:rPr>
          <w:lang w:val="fr-FR"/>
        </w:rPr>
        <w:t>Autres o</w:t>
      </w:r>
      <w:r w:rsidR="006203A0" w:rsidRPr="007B171B">
        <w:rPr>
          <w:lang w:val="fr-FR"/>
        </w:rPr>
        <w:t>rganismes</w:t>
      </w:r>
    </w:p>
    <w:p w14:paraId="1B2F3D87" w14:textId="191FD5DC" w:rsidR="006203A0" w:rsidRPr="007B171B" w:rsidRDefault="003D1BDB" w:rsidP="005F0BBE">
      <w:pPr>
        <w:pStyle w:val="enumlev1"/>
        <w:rPr>
          <w:rFonts w:eastAsia="Times New Roman"/>
          <w:lang w:val="fr-FR" w:eastAsia="fr-FR"/>
        </w:rPr>
      </w:pPr>
      <w:r w:rsidRPr="007B171B">
        <w:rPr>
          <w:lang w:val="fr-FR"/>
        </w:rPr>
        <w:t>–</w:t>
      </w:r>
      <w:r w:rsidR="006203A0" w:rsidRPr="007B171B">
        <w:rPr>
          <w:lang w:val="fr-FR"/>
        </w:rPr>
        <w:tab/>
      </w:r>
      <w:r w:rsidR="006203A0" w:rsidRPr="007B171B">
        <w:rPr>
          <w:lang w:val="fr-FR" w:eastAsia="fr-FR"/>
        </w:rPr>
        <w:t>ETSI TC STQ, IETF (IPPM, XRBLOCK)</w:t>
      </w:r>
      <w:r w:rsidR="006203A0" w:rsidRPr="007B171B">
        <w:rPr>
          <w:rFonts w:eastAsia="Times New Roman"/>
          <w:lang w:val="fr-FR" w:eastAsia="fr-FR"/>
        </w:rPr>
        <w:t>, TIA TR30.3</w:t>
      </w:r>
    </w:p>
    <w:p w14:paraId="7E582DD8" w14:textId="77777777" w:rsidR="006203A0" w:rsidRPr="007B171B" w:rsidRDefault="006203A0" w:rsidP="005F0BBE">
      <w:pPr>
        <w:tabs>
          <w:tab w:val="clear" w:pos="1134"/>
          <w:tab w:val="clear" w:pos="1871"/>
          <w:tab w:val="clear" w:pos="2268"/>
        </w:tabs>
        <w:overflowPunct/>
        <w:autoSpaceDE/>
        <w:autoSpaceDN/>
        <w:adjustRightInd/>
        <w:spacing w:before="0"/>
        <w:textAlignment w:val="auto"/>
        <w:rPr>
          <w:rFonts w:eastAsia="Times New Roman"/>
          <w:lang w:val="fr-FR" w:eastAsia="fr-FR"/>
        </w:rPr>
      </w:pPr>
      <w:r w:rsidRPr="007B171B">
        <w:rPr>
          <w:rFonts w:eastAsia="Times New Roman"/>
          <w:lang w:val="fr-FR" w:eastAsia="fr-FR"/>
        </w:rPr>
        <w:br w:type="page"/>
      </w:r>
    </w:p>
    <w:p w14:paraId="68B26BC5" w14:textId="78DE9C30" w:rsidR="006203A0" w:rsidRPr="007B171B" w:rsidRDefault="006203A0" w:rsidP="005F0BBE">
      <w:pPr>
        <w:pStyle w:val="QuestionNo"/>
        <w:rPr>
          <w:lang w:val="fr-FR"/>
        </w:rPr>
      </w:pPr>
      <w:r w:rsidRPr="007B171B">
        <w:rPr>
          <w:lang w:val="fr-FR"/>
        </w:rPr>
        <w:lastRenderedPageBreak/>
        <w:t xml:space="preserve">PROJET DE QUESTION </w:t>
      </w:r>
      <w:r w:rsidR="00E2463C" w:rsidRPr="007B171B">
        <w:rPr>
          <w:lang w:val="fr-FR"/>
        </w:rPr>
        <w:t>M</w:t>
      </w:r>
      <w:r w:rsidRPr="007B171B">
        <w:rPr>
          <w:lang w:val="fr-FR"/>
        </w:rPr>
        <w:t>/12</w:t>
      </w:r>
    </w:p>
    <w:p w14:paraId="1FDD442D" w14:textId="77777777" w:rsidR="006203A0" w:rsidRPr="007B171B" w:rsidRDefault="006203A0" w:rsidP="005F0BBE">
      <w:pPr>
        <w:pStyle w:val="Questiontitle"/>
        <w:rPr>
          <w:rFonts w:eastAsia="Times New Roman"/>
          <w:lang w:val="fr-FR"/>
        </w:rPr>
      </w:pPr>
      <w:r w:rsidRPr="007B171B">
        <w:rPr>
          <w:lang w:val="fr-FR"/>
        </w:rPr>
        <w:t>Qualité de fonctionnement des réseaux en mode paquet</w:t>
      </w:r>
      <w:r w:rsidRPr="007B171B">
        <w:rPr>
          <w:lang w:val="fr-FR"/>
        </w:rPr>
        <w:br/>
        <w:t>et d'autres technologies de réseau</w:t>
      </w:r>
    </w:p>
    <w:p w14:paraId="068D4380" w14:textId="2A9CCF3F" w:rsidR="006203A0" w:rsidRPr="007B171B" w:rsidRDefault="006203A0" w:rsidP="005F0BBE">
      <w:pPr>
        <w:tabs>
          <w:tab w:val="clear" w:pos="1134"/>
          <w:tab w:val="clear" w:pos="1871"/>
          <w:tab w:val="clear" w:pos="2268"/>
        </w:tabs>
        <w:overflowPunct/>
        <w:autoSpaceDE/>
        <w:autoSpaceDN/>
        <w:adjustRightInd/>
        <w:textAlignment w:val="auto"/>
        <w:rPr>
          <w:rFonts w:eastAsia="Times New Roman"/>
          <w:lang w:val="fr-FR" w:eastAsia="fr-FR"/>
        </w:rPr>
      </w:pPr>
      <w:r w:rsidRPr="007B171B">
        <w:rPr>
          <w:rFonts w:eastAsia="Times New Roman"/>
          <w:lang w:val="fr-FR"/>
        </w:rPr>
        <w:t xml:space="preserve">(Suite </w:t>
      </w:r>
      <w:r w:rsidR="00880E8B" w:rsidRPr="007B171B">
        <w:rPr>
          <w:rFonts w:eastAsia="Times New Roman"/>
          <w:lang w:val="fr-FR"/>
        </w:rPr>
        <w:t>des</w:t>
      </w:r>
      <w:r w:rsidRPr="007B171B">
        <w:rPr>
          <w:rFonts w:eastAsia="Times New Roman"/>
          <w:lang w:val="fr-FR"/>
        </w:rPr>
        <w:t xml:space="preserve"> Question</w:t>
      </w:r>
      <w:r w:rsidR="00880E8B" w:rsidRPr="007B171B">
        <w:rPr>
          <w:rFonts w:eastAsia="Times New Roman"/>
          <w:lang w:val="fr-FR"/>
        </w:rPr>
        <w:t>s</w:t>
      </w:r>
      <w:r w:rsidRPr="007B171B">
        <w:rPr>
          <w:rFonts w:eastAsia="Times New Roman"/>
          <w:lang w:val="fr-FR"/>
        </w:rPr>
        <w:t xml:space="preserve"> 17/12</w:t>
      </w:r>
      <w:r w:rsidR="00E2463C" w:rsidRPr="007B171B">
        <w:rPr>
          <w:rFonts w:eastAsia="Times New Roman"/>
          <w:lang w:val="fr-FR"/>
        </w:rPr>
        <w:t xml:space="preserve"> et 8/12)</w:t>
      </w:r>
    </w:p>
    <w:p w14:paraId="74632E1C" w14:textId="2E9075EC" w:rsidR="006203A0" w:rsidRPr="007B171B" w:rsidRDefault="00E2463C" w:rsidP="005F0BBE">
      <w:pPr>
        <w:pStyle w:val="Heading3"/>
        <w:rPr>
          <w:lang w:val="fr-FR"/>
        </w:rPr>
      </w:pPr>
      <w:r w:rsidRPr="007B171B">
        <w:rPr>
          <w:lang w:val="fr-FR"/>
        </w:rPr>
        <w:t>M</w:t>
      </w:r>
      <w:r w:rsidR="006203A0" w:rsidRPr="007B171B">
        <w:rPr>
          <w:lang w:val="fr-FR"/>
        </w:rPr>
        <w:t>.1</w:t>
      </w:r>
      <w:r w:rsidR="006203A0" w:rsidRPr="007B171B">
        <w:rPr>
          <w:lang w:val="fr-FR"/>
        </w:rPr>
        <w:tab/>
        <w:t>Motifs</w:t>
      </w:r>
    </w:p>
    <w:p w14:paraId="1BECD33F" w14:textId="5EF3861C" w:rsidR="006203A0" w:rsidRPr="007B171B" w:rsidRDefault="006203A0" w:rsidP="005F0BBE">
      <w:pPr>
        <w:rPr>
          <w:lang w:val="fr-FR"/>
        </w:rPr>
      </w:pPr>
      <w:r w:rsidRPr="007B171B">
        <w:rPr>
          <w:lang w:val="fr-FR"/>
        </w:rPr>
        <w:t xml:space="preserve">Puisque les services stratégiques de communication reposent de plus en plus sur les nouvelles technologies de réseau, telles que les technologies MPLS ou Ethernet mises en </w:t>
      </w:r>
      <w:r w:rsidR="007B171B" w:rsidRPr="007B171B">
        <w:rPr>
          <w:lang w:val="fr-FR"/>
        </w:rPr>
        <w:t>œuvre</w:t>
      </w:r>
      <w:r w:rsidRPr="007B171B">
        <w:rPr>
          <w:lang w:val="fr-FR"/>
        </w:rPr>
        <w:t xml:space="preserve"> dans divers domaines de réseau, la qualité de fonctionnement des réseaux est toujours importante aux yeux de l'utilisateur. Lorsque plusieurs opérateurs de réseaux travaillent ensemble pour assurer des communications de bout en bout, chacun doit savoir comment atteindre les objectifs en matière de qualité de fonctionnement de bout en bout. Ces objectifs doivent être adaptés au service offert et </w:t>
      </w:r>
      <w:r w:rsidR="007B5695" w:rsidRPr="007B171B">
        <w:rPr>
          <w:lang w:val="fr-FR"/>
        </w:rPr>
        <w:t>réalisables compte tenu</w:t>
      </w:r>
      <w:r w:rsidRPr="007B171B">
        <w:rPr>
          <w:lang w:val="fr-FR"/>
        </w:rPr>
        <w:t xml:space="preserve"> des technologies de réseau disponibles.</w:t>
      </w:r>
    </w:p>
    <w:p w14:paraId="6770E117" w14:textId="5B03191A" w:rsidR="006203A0" w:rsidRPr="007B171B" w:rsidRDefault="006203A0" w:rsidP="005F0BBE">
      <w:pPr>
        <w:rPr>
          <w:lang w:val="fr-FR"/>
        </w:rPr>
      </w:pPr>
      <w:r w:rsidRPr="007B171B">
        <w:rPr>
          <w:lang w:val="fr-FR"/>
        </w:rPr>
        <w:t xml:space="preserve">Il convient de disposer d'un cadre permettant d'orienter l'élaboration de Recommandations relatives aux aspects en matière de qualité de fonctionnement des nouvelles capacités de réseau, des nouveaux équipements de transmission et des nouveaux services de transmission (par exemple, la correction d'erreur </w:t>
      </w:r>
      <w:r w:rsidR="008760DA" w:rsidRPr="007B171B">
        <w:rPr>
          <w:lang w:val="fr-FR"/>
        </w:rPr>
        <w:t>directe</w:t>
      </w:r>
      <w:r w:rsidRPr="007B171B">
        <w:rPr>
          <w:lang w:val="fr-FR"/>
        </w:rPr>
        <w:t xml:space="preserve"> et les protocoles de retransmission), y compris ceux qui sont pris en charge par la nouvelle infrastructure hétérogène. Ce cadre est également essentiel pour </w:t>
      </w:r>
      <w:r w:rsidR="002E7ABA" w:rsidRPr="007B171B">
        <w:rPr>
          <w:lang w:val="fr-FR"/>
        </w:rPr>
        <w:t>la qualité de fonctionnement</w:t>
      </w:r>
      <w:r w:rsidR="002729A9" w:rsidRPr="007B171B">
        <w:rPr>
          <w:lang w:val="fr-FR"/>
        </w:rPr>
        <w:t xml:space="preserve"> associée</w:t>
      </w:r>
      <w:r w:rsidRPr="007B171B">
        <w:rPr>
          <w:lang w:val="fr-FR"/>
        </w:rPr>
        <w:t>.</w:t>
      </w:r>
    </w:p>
    <w:p w14:paraId="701C3C7E" w14:textId="25BDEA7D" w:rsidR="002439C6" w:rsidRPr="007B171B" w:rsidRDefault="009B56F6" w:rsidP="005F0BBE">
      <w:pPr>
        <w:rPr>
          <w:lang w:val="fr-FR"/>
        </w:rPr>
      </w:pPr>
      <w:r w:rsidRPr="007B171B">
        <w:rPr>
          <w:lang w:val="fr-FR"/>
        </w:rPr>
        <w:t>Des</w:t>
      </w:r>
      <w:r w:rsidR="00C12D84" w:rsidRPr="007B171B">
        <w:rPr>
          <w:lang w:val="fr-FR"/>
        </w:rPr>
        <w:t xml:space="preserve"> paramètres relatifs à la </w:t>
      </w:r>
      <w:r w:rsidR="002E7ABA" w:rsidRPr="007B171B">
        <w:rPr>
          <w:lang w:val="fr-FR"/>
        </w:rPr>
        <w:t xml:space="preserve">qualité de fonctionnement </w:t>
      </w:r>
      <w:r w:rsidR="00C12D84" w:rsidRPr="007B171B">
        <w:rPr>
          <w:lang w:val="fr-FR"/>
        </w:rPr>
        <w:t xml:space="preserve">des réseaux en mode paquet, </w:t>
      </w:r>
      <w:r w:rsidR="002E7ABA" w:rsidRPr="007B171B">
        <w:rPr>
          <w:lang w:val="fr-FR"/>
        </w:rPr>
        <w:t xml:space="preserve">ainsi que </w:t>
      </w:r>
      <w:r w:rsidR="00C12D84" w:rsidRPr="007B171B">
        <w:rPr>
          <w:lang w:val="fr-FR"/>
        </w:rPr>
        <w:t>d</w:t>
      </w:r>
      <w:r w:rsidRPr="007B171B">
        <w:rPr>
          <w:lang w:val="fr-FR"/>
        </w:rPr>
        <w:t xml:space="preserve">es </w:t>
      </w:r>
      <w:r w:rsidR="00C12D84" w:rsidRPr="007B171B">
        <w:rPr>
          <w:lang w:val="fr-FR"/>
        </w:rPr>
        <w:t>indicateurs</w:t>
      </w:r>
      <w:r w:rsidR="002E7ABA" w:rsidRPr="007B171B">
        <w:rPr>
          <w:lang w:val="fr-FR"/>
        </w:rPr>
        <w:t xml:space="preserve"> et</w:t>
      </w:r>
      <w:r w:rsidR="00C12D84" w:rsidRPr="007B171B">
        <w:rPr>
          <w:lang w:val="fr-FR"/>
        </w:rPr>
        <w:t xml:space="preserve"> de</w:t>
      </w:r>
      <w:r w:rsidR="000935F0" w:rsidRPr="007B171B">
        <w:rPr>
          <w:lang w:val="fr-FR"/>
        </w:rPr>
        <w:t>s</w:t>
      </w:r>
      <w:r w:rsidR="00C12D84" w:rsidRPr="007B171B">
        <w:rPr>
          <w:lang w:val="fr-FR"/>
        </w:rPr>
        <w:t xml:space="preserve"> méthodes de mesure et d'analyse</w:t>
      </w:r>
      <w:r w:rsidR="000935F0" w:rsidRPr="007B171B">
        <w:rPr>
          <w:lang w:val="fr-FR"/>
        </w:rPr>
        <w:t xml:space="preserve"> </w:t>
      </w:r>
      <w:r w:rsidR="002E7ABA" w:rsidRPr="007B171B">
        <w:rPr>
          <w:lang w:val="fr-FR"/>
        </w:rPr>
        <w:t xml:space="preserve">de la qualité de fonctionnement </w:t>
      </w:r>
      <w:r w:rsidR="00922523" w:rsidRPr="007B171B">
        <w:rPr>
          <w:lang w:val="fr-FR"/>
        </w:rPr>
        <w:t>continuent d'être</w:t>
      </w:r>
      <w:r w:rsidR="000935F0" w:rsidRPr="007B171B">
        <w:rPr>
          <w:lang w:val="fr-FR"/>
        </w:rPr>
        <w:t xml:space="preserve"> nécessaires</w:t>
      </w:r>
      <w:r w:rsidR="004A23B7" w:rsidRPr="007B171B">
        <w:rPr>
          <w:lang w:val="fr-FR"/>
        </w:rPr>
        <w:t xml:space="preserve"> et ce sont les</w:t>
      </w:r>
      <w:r w:rsidR="00C12D84" w:rsidRPr="007B171B">
        <w:rPr>
          <w:lang w:val="fr-FR"/>
        </w:rPr>
        <w:t xml:space="preserve"> contributions soumises </w:t>
      </w:r>
      <w:r w:rsidR="002F7AFB" w:rsidRPr="007B171B">
        <w:rPr>
          <w:lang w:val="fr-FR"/>
        </w:rPr>
        <w:t>au titre</w:t>
      </w:r>
      <w:r w:rsidR="00C12D84" w:rsidRPr="007B171B">
        <w:rPr>
          <w:lang w:val="fr-FR"/>
        </w:rPr>
        <w:t xml:space="preserve"> de cette Question et, </w:t>
      </w:r>
      <w:r w:rsidR="00F26060" w:rsidRPr="007B171B">
        <w:rPr>
          <w:lang w:val="fr-FR"/>
        </w:rPr>
        <w:t>par la suite</w:t>
      </w:r>
      <w:r w:rsidR="00C12D84" w:rsidRPr="007B171B">
        <w:rPr>
          <w:lang w:val="fr-FR"/>
        </w:rPr>
        <w:t xml:space="preserve">, </w:t>
      </w:r>
      <w:r w:rsidR="004A23B7" w:rsidRPr="007B171B">
        <w:rPr>
          <w:lang w:val="fr-FR"/>
        </w:rPr>
        <w:t xml:space="preserve">les </w:t>
      </w:r>
      <w:r w:rsidR="00C12D84" w:rsidRPr="007B171B">
        <w:rPr>
          <w:lang w:val="fr-FR"/>
        </w:rPr>
        <w:t xml:space="preserve">Recommandations élaborées et approuvées </w:t>
      </w:r>
      <w:r w:rsidR="008C6777" w:rsidRPr="007B171B">
        <w:rPr>
          <w:lang w:val="fr-FR"/>
        </w:rPr>
        <w:t xml:space="preserve">dans le cadre </w:t>
      </w:r>
      <w:r w:rsidR="00A6034D" w:rsidRPr="007B171B">
        <w:rPr>
          <w:lang w:val="fr-FR"/>
        </w:rPr>
        <w:t xml:space="preserve">de </w:t>
      </w:r>
      <w:r w:rsidR="008C6777" w:rsidRPr="007B171B">
        <w:rPr>
          <w:lang w:val="fr-FR"/>
        </w:rPr>
        <w:t>l'étude</w:t>
      </w:r>
      <w:r w:rsidR="00C12D84" w:rsidRPr="007B171B">
        <w:rPr>
          <w:lang w:val="fr-FR"/>
        </w:rPr>
        <w:t xml:space="preserve"> de cette Question</w:t>
      </w:r>
      <w:r w:rsidR="004A23B7" w:rsidRPr="007B171B">
        <w:rPr>
          <w:lang w:val="fr-FR"/>
        </w:rPr>
        <w:t xml:space="preserve"> qui permettent de répondre à cette nécessité</w:t>
      </w:r>
      <w:r w:rsidR="00C12D84" w:rsidRPr="007B171B">
        <w:rPr>
          <w:lang w:val="fr-FR"/>
        </w:rPr>
        <w:t xml:space="preserve">. Les </w:t>
      </w:r>
      <w:r w:rsidR="004A23B7" w:rsidRPr="007B171B">
        <w:rPr>
          <w:lang w:val="fr-FR"/>
        </w:rPr>
        <w:t xml:space="preserve">groupes chargés </w:t>
      </w:r>
      <w:r w:rsidR="00C12D84" w:rsidRPr="007B171B">
        <w:rPr>
          <w:lang w:val="fr-FR"/>
        </w:rPr>
        <w:t xml:space="preserve">de l'étude d'autres Questions, </w:t>
      </w:r>
      <w:r w:rsidR="00FB30E5" w:rsidRPr="007B171B">
        <w:rPr>
          <w:lang w:val="fr-FR"/>
        </w:rPr>
        <w:t>l</w:t>
      </w:r>
      <w:r w:rsidR="00C12D84" w:rsidRPr="007B171B">
        <w:rPr>
          <w:lang w:val="fr-FR"/>
        </w:rPr>
        <w:t>es Commissions d'études de l'UIT et certains organismes de normalisation devraient s'attendre à ce que</w:t>
      </w:r>
      <w:r w:rsidR="004A23B7" w:rsidRPr="007B171B">
        <w:rPr>
          <w:lang w:val="fr-FR"/>
        </w:rPr>
        <w:t xml:space="preserve"> les travaux menés au titre de cette Question permettent de répondre à</w:t>
      </w:r>
      <w:r w:rsidR="00C12D84" w:rsidRPr="007B171B">
        <w:rPr>
          <w:lang w:val="fr-FR"/>
        </w:rPr>
        <w:t xml:space="preserve"> </w:t>
      </w:r>
      <w:r w:rsidR="0089220D" w:rsidRPr="007B171B">
        <w:rPr>
          <w:lang w:val="fr-FR"/>
        </w:rPr>
        <w:t>l</w:t>
      </w:r>
      <w:r w:rsidR="00C12D84" w:rsidRPr="007B171B">
        <w:rPr>
          <w:lang w:val="fr-FR"/>
        </w:rPr>
        <w:t>e</w:t>
      </w:r>
      <w:r w:rsidR="004A23B7" w:rsidRPr="007B171B">
        <w:rPr>
          <w:lang w:val="fr-FR"/>
        </w:rPr>
        <w:t>ur</w:t>
      </w:r>
      <w:r w:rsidR="00C12D84" w:rsidRPr="007B171B">
        <w:rPr>
          <w:lang w:val="fr-FR"/>
        </w:rPr>
        <w:t xml:space="preserve">s besoins </w:t>
      </w:r>
      <w:r w:rsidR="004A23B7" w:rsidRPr="007B171B">
        <w:rPr>
          <w:lang w:val="fr-FR"/>
        </w:rPr>
        <w:t xml:space="preserve">particuliers </w:t>
      </w:r>
      <w:r w:rsidR="00C12D84" w:rsidRPr="007B171B">
        <w:rPr>
          <w:lang w:val="fr-FR"/>
        </w:rPr>
        <w:t xml:space="preserve">dans le domaine de la mesure de la </w:t>
      </w:r>
      <w:r w:rsidR="004A23B7" w:rsidRPr="007B171B">
        <w:rPr>
          <w:lang w:val="fr-FR"/>
        </w:rPr>
        <w:t xml:space="preserve">qualité de fonctionnement </w:t>
      </w:r>
      <w:r w:rsidR="00C12D84" w:rsidRPr="007B171B">
        <w:rPr>
          <w:lang w:val="fr-FR"/>
        </w:rPr>
        <w:t xml:space="preserve">des réseaux en mode paquet, de sorte qu'ils puissent </w:t>
      </w:r>
      <w:r w:rsidR="004A23B7" w:rsidRPr="007B171B">
        <w:rPr>
          <w:lang w:val="fr-FR"/>
        </w:rPr>
        <w:t>mener à bien</w:t>
      </w:r>
      <w:r w:rsidR="0013544D" w:rsidRPr="007B171B">
        <w:rPr>
          <w:lang w:val="fr-FR"/>
        </w:rPr>
        <w:t xml:space="preserve"> </w:t>
      </w:r>
      <w:r w:rsidR="00BC1667" w:rsidRPr="007B171B">
        <w:rPr>
          <w:lang w:val="fr-FR"/>
        </w:rPr>
        <w:t>l</w:t>
      </w:r>
      <w:r w:rsidR="00A716A0" w:rsidRPr="007B171B">
        <w:rPr>
          <w:lang w:val="fr-FR"/>
        </w:rPr>
        <w:t>eur</w:t>
      </w:r>
      <w:r w:rsidR="004A23B7" w:rsidRPr="007B171B">
        <w:rPr>
          <w:lang w:val="fr-FR"/>
        </w:rPr>
        <w:t>s</w:t>
      </w:r>
      <w:r w:rsidR="00A716A0" w:rsidRPr="007B171B">
        <w:rPr>
          <w:lang w:val="fr-FR"/>
        </w:rPr>
        <w:t xml:space="preserve"> programme</w:t>
      </w:r>
      <w:r w:rsidR="004A23B7" w:rsidRPr="007B171B">
        <w:rPr>
          <w:lang w:val="fr-FR"/>
        </w:rPr>
        <w:t>s</w:t>
      </w:r>
      <w:r w:rsidR="00A716A0" w:rsidRPr="007B171B">
        <w:rPr>
          <w:lang w:val="fr-FR"/>
        </w:rPr>
        <w:t xml:space="preserve"> de travail sans </w:t>
      </w:r>
      <w:r w:rsidR="004A23B7" w:rsidRPr="007B171B">
        <w:rPr>
          <w:lang w:val="fr-FR"/>
        </w:rPr>
        <w:t>qu'il y ait de doublons</w:t>
      </w:r>
      <w:r w:rsidR="00A716A0" w:rsidRPr="007B171B">
        <w:rPr>
          <w:lang w:val="fr-FR"/>
        </w:rPr>
        <w:t xml:space="preserve">. </w:t>
      </w:r>
    </w:p>
    <w:p w14:paraId="70781AF3" w14:textId="77777777" w:rsidR="006203A0" w:rsidRPr="007B171B" w:rsidRDefault="006203A0" w:rsidP="005F0BBE">
      <w:pPr>
        <w:rPr>
          <w:lang w:val="fr-FR"/>
        </w:rPr>
      </w:pPr>
      <w:r w:rsidRPr="007B171B">
        <w:rPr>
          <w:lang w:val="fr-FR"/>
        </w:rPr>
        <w:t>Lorsque de nouvelles technologies de réseau sont proposées, il est difficile de prévoir si elles deviendront suffisamment importantes pour que soient élaborées une ou plusieurs nouvelles Recommandations sur les paramètres de qualité de fonctionnement, les méthodes de mesure et/ou les objectifs chiffrés. Une étude de chaque technologie est utile pour déterminer si celle-ci peut donner lieu à une Recommandation.</w:t>
      </w:r>
    </w:p>
    <w:p w14:paraId="305BB74C" w14:textId="3A703444" w:rsidR="006203A0" w:rsidRPr="007B171B" w:rsidRDefault="006203A0" w:rsidP="005F0BBE">
      <w:pPr>
        <w:rPr>
          <w:lang w:val="fr-FR"/>
        </w:rPr>
      </w:pPr>
      <w:r w:rsidRPr="007B171B">
        <w:rPr>
          <w:lang w:val="fr-FR"/>
        </w:rPr>
        <w:t>Les principales Recommandations suivantes, en vigueur au moment de l'approbation de cette Question, relèvent de celle-ci:</w:t>
      </w:r>
      <w:r w:rsidR="003D1BDB" w:rsidRPr="007B171B">
        <w:rPr>
          <w:lang w:val="fr-FR"/>
        </w:rPr>
        <w:t xml:space="preserve"> </w:t>
      </w:r>
      <w:r w:rsidR="009A315C" w:rsidRPr="007B171B">
        <w:rPr>
          <w:lang w:val="fr-FR"/>
        </w:rPr>
        <w:t xml:space="preserve">UIT-T </w:t>
      </w:r>
      <w:r w:rsidRPr="007B171B">
        <w:rPr>
          <w:lang w:val="fr-FR"/>
        </w:rPr>
        <w:t xml:space="preserve">G.1021, G.1022, I.350, I.351, I.353, I.355, I.356, I.357, I.381, Y.800, Y.1540, Y.1541, Y.1543, Y.1544, Y.1546, </w:t>
      </w:r>
      <w:r w:rsidR="00E2463C" w:rsidRPr="007B171B">
        <w:rPr>
          <w:lang w:val="fr-FR"/>
        </w:rPr>
        <w:t xml:space="preserve">Y.1550, </w:t>
      </w:r>
      <w:r w:rsidRPr="007B171B">
        <w:rPr>
          <w:lang w:val="fr-FR"/>
        </w:rPr>
        <w:t>Y.1560, Y.1561, Y.1563, Y.1564, Y.1565, Y.1566.</w:t>
      </w:r>
    </w:p>
    <w:p w14:paraId="49939981" w14:textId="63819045" w:rsidR="006203A0" w:rsidRPr="007B171B" w:rsidRDefault="00E2463C" w:rsidP="005F0BBE">
      <w:pPr>
        <w:pStyle w:val="Heading3"/>
        <w:rPr>
          <w:lang w:val="fr-FR"/>
        </w:rPr>
      </w:pPr>
      <w:r w:rsidRPr="007B171B">
        <w:rPr>
          <w:lang w:val="fr-FR"/>
        </w:rPr>
        <w:t>M</w:t>
      </w:r>
      <w:r w:rsidR="006203A0" w:rsidRPr="007B171B">
        <w:rPr>
          <w:lang w:val="fr-FR"/>
        </w:rPr>
        <w:t>.2</w:t>
      </w:r>
      <w:r w:rsidR="006203A0" w:rsidRPr="007B171B">
        <w:rPr>
          <w:lang w:val="fr-FR"/>
        </w:rPr>
        <w:tab/>
        <w:t>Question</w:t>
      </w:r>
    </w:p>
    <w:p w14:paraId="3E74BADC" w14:textId="77777777" w:rsidR="006203A0" w:rsidRPr="007B171B" w:rsidRDefault="006203A0" w:rsidP="005F0BBE">
      <w:pPr>
        <w:rPr>
          <w:lang w:val="fr-FR"/>
        </w:rPr>
      </w:pPr>
      <w:r w:rsidRPr="007B171B">
        <w:rPr>
          <w:lang w:val="fr-FR"/>
        </w:rPr>
        <w:t>Les sujets à étudier sont notamment les suivants (la liste n'étant pas exhaustive):</w:t>
      </w:r>
    </w:p>
    <w:p w14:paraId="1F317153" w14:textId="01D9936F" w:rsidR="006203A0" w:rsidRPr="007B171B" w:rsidRDefault="006203A0" w:rsidP="005F0BBE">
      <w:pPr>
        <w:pStyle w:val="enumlev1"/>
        <w:rPr>
          <w:lang w:val="fr-FR"/>
        </w:rPr>
      </w:pPr>
      <w:r w:rsidRPr="007B171B">
        <w:rPr>
          <w:lang w:val="fr-FR"/>
        </w:rPr>
        <w:t>–</w:t>
      </w:r>
      <w:r w:rsidRPr="007B171B">
        <w:rPr>
          <w:lang w:val="fr-FR"/>
        </w:rPr>
        <w:tab/>
      </w:r>
      <w:r w:rsidR="004C2145" w:rsidRPr="007B171B">
        <w:rPr>
          <w:lang w:val="fr-FR"/>
        </w:rPr>
        <w:t xml:space="preserve">Études </w:t>
      </w:r>
      <w:r w:rsidRPr="007B171B">
        <w:rPr>
          <w:lang w:val="fr-FR"/>
        </w:rPr>
        <w:t xml:space="preserve">sur la qualité de fonctionnement générale et entre différentes technologies: </w:t>
      </w:r>
    </w:p>
    <w:p w14:paraId="7F88B630" w14:textId="35614D94" w:rsidR="006203A0" w:rsidRPr="007B171B" w:rsidRDefault="006203A0" w:rsidP="005F0BBE">
      <w:pPr>
        <w:pStyle w:val="enumlev2"/>
        <w:rPr>
          <w:lang w:val="fr-FR" w:eastAsia="ja-JP"/>
        </w:rPr>
      </w:pPr>
      <w:r w:rsidRPr="007B171B">
        <w:rPr>
          <w:lang w:val="fr-FR" w:eastAsia="ja-JP"/>
        </w:rPr>
        <w:t>•</w:t>
      </w:r>
      <w:r w:rsidRPr="007B171B">
        <w:rPr>
          <w:lang w:val="fr-FR" w:eastAsia="ja-JP"/>
        </w:rPr>
        <w:tab/>
        <w:t xml:space="preserve">Que faut-il ajouter aux points de mesure génériques, aux événements de référence, aux fonctions de communication, aux résultats en matière de qualité de fonctionnement et aux paramètres relatifs à la qualité de fonctionnement, définis dans les Recommandations de l'UIT-T, pour prendre en compte les nouvelles fonctionnalités de réseau (par exemple, les connexions multipoints, les appels multiconnexions ou la modification des attributs de connexion), les nouvelles configurations d'accès (par exemple, les configurations hertziennes, </w:t>
      </w:r>
      <w:r w:rsidRPr="007B171B">
        <w:rPr>
          <w:lang w:val="fr-FR" w:eastAsia="ja-JP"/>
        </w:rPr>
        <w:lastRenderedPageBreak/>
        <w:t>par satellites, hybrides fibre optique/câble coaxial (HFC), xDSL, en réseau optique passif (PON)), et les nouveaux services/</w:t>
      </w:r>
      <w:r w:rsidR="004C2145" w:rsidRPr="007B171B">
        <w:rPr>
          <w:lang w:val="fr-FR" w:eastAsia="ja-JP"/>
        </w:rPr>
        <w:t xml:space="preserve">nouvelles </w:t>
      </w:r>
      <w:r w:rsidRPr="007B171B">
        <w:rPr>
          <w:lang w:val="fr-FR" w:eastAsia="ja-JP"/>
        </w:rPr>
        <w:t xml:space="preserve">applications </w:t>
      </w:r>
      <w:bookmarkStart w:id="2" w:name="GENLpoints"/>
      <w:bookmarkEnd w:id="2"/>
      <w:r w:rsidRPr="007B171B">
        <w:rPr>
          <w:lang w:val="fr-FR" w:eastAsia="ja-JP"/>
        </w:rPr>
        <w:t>(par exemple, les</w:t>
      </w:r>
      <w:r w:rsidR="002439C6" w:rsidRPr="007B171B">
        <w:rPr>
          <w:lang w:val="fr-FR" w:eastAsia="ja-JP"/>
        </w:rPr>
        <w:t xml:space="preserve"> </w:t>
      </w:r>
      <w:r w:rsidRPr="007B171B">
        <w:rPr>
          <w:lang w:val="fr-FR" w:eastAsia="ja-JP"/>
        </w:rPr>
        <w:t>communications multimédias interactives, la mobilité des personnes et des terminaux, y compris les systèmes IMT-2020, le routage et la taxation souples, la sécurité, l'accès aux services de réseaux IP, la navigation sur le web, la virtualisation des fonctions de réseau (NFV) et les réseaux privés virtuels)?</w:t>
      </w:r>
    </w:p>
    <w:p w14:paraId="3AC23B1C"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peut-on améliorer la mesure dans les réseaux en mode paquet afin, par exemple, de pouvoir introduire des spécifications du niveau de service plus correctes du point de vue des opérateurs de réseau et de leurs abonnés?</w:t>
      </w:r>
    </w:p>
    <w:p w14:paraId="48627BC3"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peut-on coordonner la mesure dans les réseaux en mode paquet afin de répondre aux problèmes et à la complexité associés à la grande extension des réseaux?</w:t>
      </w:r>
    </w:p>
    <w:p w14:paraId="0532B279"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convient-il d'aborder, dans les Recommandations relatives à la qualité de fonctionnement du réseau, les communications employant des technologies de réseau hétérogènes, telles que celles qui permettent d'assurer les communications filaires/hertziennes sans discontinuité?</w:t>
      </w:r>
    </w:p>
    <w:p w14:paraId="04F57C24" w14:textId="7BA15D88" w:rsidR="006203A0" w:rsidRPr="007B171B" w:rsidRDefault="006203A0" w:rsidP="005F0BBE">
      <w:pPr>
        <w:pStyle w:val="enumlev2"/>
        <w:rPr>
          <w:lang w:val="fr-FR" w:eastAsia="ja-JP"/>
        </w:rPr>
      </w:pPr>
      <w:r w:rsidRPr="007B171B">
        <w:rPr>
          <w:lang w:val="fr-FR" w:eastAsia="ja-JP"/>
        </w:rPr>
        <w:t>•</w:t>
      </w:r>
      <w:r w:rsidRPr="007B171B">
        <w:rPr>
          <w:lang w:val="fr-FR" w:eastAsia="ja-JP"/>
        </w:rPr>
        <w:tab/>
        <w:t>Quelles nouvelles mesures peut-on mettre au point et spécifier pour les besoins de l'infrastructure des réseaux en mode paquet, notamment pour répondre aux besoins des systèmes de mesure et d'autres applications fondamentales (telle</w:t>
      </w:r>
      <w:r w:rsidR="0097695A" w:rsidRPr="007B171B">
        <w:rPr>
          <w:lang w:val="fr-FR" w:eastAsia="ja-JP"/>
        </w:rPr>
        <w:t>s</w:t>
      </w:r>
      <w:r w:rsidRPr="007B171B">
        <w:rPr>
          <w:lang w:val="fr-FR" w:eastAsia="ja-JP"/>
        </w:rPr>
        <w:t xml:space="preserve"> que les systèmes de synchronisation)?</w:t>
      </w:r>
    </w:p>
    <w:p w14:paraId="58A81CAF"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peut-on améliorer la définition ou la mesure de la perte de paquets afin de repérer les événements qui affectent les systèmes d'extrémité et les applications utilisateur?</w:t>
      </w:r>
    </w:p>
    <w:p w14:paraId="44615AD6"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peut-on améliorer la définition ou la mesure de la variation du temps de transfert des paquets afin de fournir davantage d'informations aux concepteurs de systèmes d'extrémité?</w:t>
      </w:r>
    </w:p>
    <w:p w14:paraId="65E6A7D8" w14:textId="77777777" w:rsidR="006203A0" w:rsidRPr="007B171B" w:rsidRDefault="006203A0" w:rsidP="005F0BBE">
      <w:pPr>
        <w:pStyle w:val="enumlev1"/>
        <w:rPr>
          <w:lang w:val="fr-FR" w:eastAsia="ja-JP"/>
        </w:rPr>
      </w:pPr>
      <w:r w:rsidRPr="007B171B">
        <w:rPr>
          <w:lang w:val="fr-FR"/>
        </w:rPr>
        <w:t>–</w:t>
      </w:r>
      <w:r w:rsidRPr="007B171B">
        <w:rPr>
          <w:lang w:val="fr-FR" w:eastAsia="ja-JP"/>
        </w:rPr>
        <w:tab/>
        <w:t>Qualité de fonctionnement des réseaux, y compris des nouvelles technologies et des technologies existantes telles que les réseaux virtuels superposés, les technologies IP, MPLS ou Ethernet:</w:t>
      </w:r>
    </w:p>
    <w:p w14:paraId="5CC1FD15"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Quelle(s) couche(s) ou autres conventions ont une importance de bout en bout dans la spécification de la qualité de fonctionnement de la nouvelle technologie?</w:t>
      </w:r>
    </w:p>
    <w:p w14:paraId="1916F2E3"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Quels seront les événements de références dont on pourra disposer pour définir les paramètres de qualité de fonctionnement de ces réseaux?</w:t>
      </w:r>
    </w:p>
    <w:p w14:paraId="2070A34B"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 xml:space="preserve">Quels paramètres de qualité de fonctionnement et quelles statistiques convient-il de normaliser pour ces réseaux? </w:t>
      </w:r>
    </w:p>
    <w:p w14:paraId="1C3529E6"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peut-on évaluer des topologies complexes, telles que la topologie multipoint à multipoint?</w:t>
      </w:r>
    </w:p>
    <w:p w14:paraId="3E951221"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Quels seront les niveaux de qualité de service, nécessaires aux services assurés par ces réseaux?</w:t>
      </w:r>
    </w:p>
    <w:p w14:paraId="77E550F4" w14:textId="1281EE01" w:rsidR="006203A0" w:rsidRPr="007B171B" w:rsidRDefault="006203A0" w:rsidP="005F0BBE">
      <w:pPr>
        <w:pStyle w:val="enumlev2"/>
        <w:rPr>
          <w:lang w:val="fr-FR" w:eastAsia="ja-JP"/>
        </w:rPr>
      </w:pPr>
      <w:r w:rsidRPr="007B171B">
        <w:rPr>
          <w:lang w:val="fr-FR" w:eastAsia="ja-JP"/>
        </w:rPr>
        <w:t>•</w:t>
      </w:r>
      <w:r w:rsidRPr="007B171B">
        <w:rPr>
          <w:lang w:val="fr-FR" w:eastAsia="ja-JP"/>
        </w:rPr>
        <w:tab/>
      </w:r>
      <w:r w:rsidR="0018127D" w:rsidRPr="007B171B">
        <w:rPr>
          <w:color w:val="000000"/>
          <w:lang w:val="fr-FR"/>
        </w:rPr>
        <w:t>Comment atteindre les objectifs en matière de qualité de service de bout en bout pour les nouveaux services lorsque les communications sont assurées par plusieurs réseaux?</w:t>
      </w:r>
    </w:p>
    <w:p w14:paraId="335FA018" w14:textId="77777777" w:rsidR="006203A0" w:rsidRPr="007B171B" w:rsidRDefault="006203A0" w:rsidP="005F0BBE">
      <w:pPr>
        <w:pStyle w:val="enumlev2"/>
        <w:rPr>
          <w:lang w:val="fr-FR" w:eastAsia="ja-JP"/>
        </w:rPr>
      </w:pPr>
      <w:r w:rsidRPr="007B171B">
        <w:rPr>
          <w:lang w:val="fr-FR" w:eastAsia="ja-JP"/>
        </w:rPr>
        <w:t>•</w:t>
      </w:r>
      <w:r w:rsidRPr="007B171B">
        <w:rPr>
          <w:lang w:val="fr-FR" w:eastAsia="ja-JP"/>
        </w:rPr>
        <w:tab/>
        <w:t>Dans quelle mesure les engagements en matière de qualité de service dépendent-ils de l'existence de contrats de trafic spécifiant intégralement les caractéristiques du trafic offert?</w:t>
      </w:r>
    </w:p>
    <w:p w14:paraId="30140B6F" w14:textId="1D9448F3" w:rsidR="006203A0" w:rsidRPr="007B171B" w:rsidRDefault="006203A0" w:rsidP="005F0BBE">
      <w:pPr>
        <w:pStyle w:val="enumlev2"/>
        <w:rPr>
          <w:lang w:val="fr-FR" w:eastAsia="ja-JP"/>
        </w:rPr>
      </w:pPr>
      <w:r w:rsidRPr="007B171B">
        <w:rPr>
          <w:lang w:val="fr-FR" w:eastAsia="ja-JP"/>
        </w:rPr>
        <w:t>•</w:t>
      </w:r>
      <w:r w:rsidRPr="007B171B">
        <w:rPr>
          <w:lang w:val="fr-FR" w:eastAsia="ja-JP"/>
        </w:rPr>
        <w:tab/>
        <w:t>Comment les engagements en matière de qualité de service pris pour les réseaux seront-ils vérifiés?</w:t>
      </w:r>
      <w:r w:rsidR="002439C6" w:rsidRPr="007B171B">
        <w:rPr>
          <w:lang w:val="fr-FR" w:eastAsia="ja-JP"/>
        </w:rPr>
        <w:t xml:space="preserve"> </w:t>
      </w:r>
      <w:r w:rsidRPr="007B171B">
        <w:rPr>
          <w:lang w:val="fr-FR" w:eastAsia="ja-JP"/>
        </w:rPr>
        <w:t xml:space="preserve">Les technologies susmentionnées sont actuellement </w:t>
      </w:r>
      <w:r w:rsidRPr="007B171B">
        <w:rPr>
          <w:lang w:val="fr-FR" w:eastAsia="ja-JP"/>
        </w:rPr>
        <w:lastRenderedPageBreak/>
        <w:t xml:space="preserve">déployées dans de nouveaux domaines de réseau, tels que les réseaux filaires et </w:t>
      </w:r>
      <w:r w:rsidR="00E56AB5" w:rsidRPr="007B171B">
        <w:rPr>
          <w:lang w:val="fr-FR" w:eastAsia="ja-JP"/>
        </w:rPr>
        <w:t xml:space="preserve">les réseaux </w:t>
      </w:r>
      <w:r w:rsidRPr="007B171B">
        <w:rPr>
          <w:lang w:val="fr-FR" w:eastAsia="ja-JP"/>
        </w:rPr>
        <w:t xml:space="preserve">hertziens, les réseaux d'accès et de transmission, les réseaux domestiques et les réseaux d'entreprise. Tous ces domaines relèvent de </w:t>
      </w:r>
      <w:r w:rsidR="00E56AB5" w:rsidRPr="007B171B">
        <w:rPr>
          <w:lang w:val="fr-FR" w:eastAsia="ja-JP"/>
        </w:rPr>
        <w:t>cette</w:t>
      </w:r>
      <w:r w:rsidRPr="007B171B">
        <w:rPr>
          <w:lang w:val="fr-FR" w:eastAsia="ja-JP"/>
        </w:rPr>
        <w:t xml:space="preserve"> Question.</w:t>
      </w:r>
    </w:p>
    <w:p w14:paraId="0C0767AF" w14:textId="521ED6EF" w:rsidR="006203A0" w:rsidRPr="007B171B" w:rsidRDefault="002439C6" w:rsidP="005F0BBE">
      <w:pPr>
        <w:pStyle w:val="enumlev1"/>
        <w:rPr>
          <w:lang w:val="fr-FR" w:eastAsia="ja-JP"/>
        </w:rPr>
      </w:pPr>
      <w:r w:rsidRPr="007B171B">
        <w:rPr>
          <w:lang w:val="fr-FR" w:eastAsia="ja-JP"/>
        </w:rPr>
        <w:t>–</w:t>
      </w:r>
      <w:r w:rsidRPr="007B171B">
        <w:rPr>
          <w:lang w:val="fr-FR" w:eastAsia="ja-JP"/>
        </w:rPr>
        <w:tab/>
      </w:r>
      <w:r w:rsidR="006203A0" w:rsidRPr="007B171B">
        <w:rPr>
          <w:lang w:val="fr-FR" w:eastAsia="ja-JP"/>
        </w:rPr>
        <w:t>Quelles sont les descriptions des classes de qualité de service qui peuvent faciliter l'interconnexion des domaines de réseau?</w:t>
      </w:r>
    </w:p>
    <w:p w14:paraId="13216D8F" w14:textId="77777777" w:rsidR="006203A0" w:rsidRPr="007B171B" w:rsidRDefault="006203A0" w:rsidP="005F0BBE">
      <w:pPr>
        <w:pStyle w:val="enumlev1"/>
        <w:rPr>
          <w:lang w:val="fr-FR" w:eastAsia="ja-JP"/>
        </w:rPr>
      </w:pPr>
      <w:r w:rsidRPr="007B171B">
        <w:rPr>
          <w:lang w:val="fr-FR"/>
        </w:rPr>
        <w:t>–</w:t>
      </w:r>
      <w:r w:rsidRPr="007B171B">
        <w:rPr>
          <w:lang w:val="fr-FR" w:eastAsia="ja-JP"/>
        </w:rPr>
        <w:tab/>
        <w:t>Qualité de fonctionnement du réseau IP:</w:t>
      </w:r>
    </w:p>
    <w:p w14:paraId="0474B748" w14:textId="26D6FDC2" w:rsidR="006203A0" w:rsidRPr="007B171B" w:rsidRDefault="006203A0" w:rsidP="005F0BBE">
      <w:pPr>
        <w:pStyle w:val="enumlev2"/>
        <w:rPr>
          <w:lang w:val="fr-FR"/>
        </w:rPr>
      </w:pPr>
      <w:r w:rsidRPr="007B171B">
        <w:rPr>
          <w:lang w:val="fr-FR"/>
        </w:rPr>
        <w:t>•</w:t>
      </w:r>
      <w:r w:rsidRPr="007B171B">
        <w:rPr>
          <w:lang w:val="fr-FR"/>
        </w:rPr>
        <w:tab/>
        <w:t xml:space="preserve">Quels objectifs supplémentaires en matière de qualité de fonctionnement convient-il de spécifier dans la Recommandation </w:t>
      </w:r>
      <w:r w:rsidR="00E56AB5" w:rsidRPr="007B171B">
        <w:rPr>
          <w:lang w:val="fr-FR"/>
        </w:rPr>
        <w:t xml:space="preserve">UIT-T </w:t>
      </w:r>
      <w:r w:rsidRPr="007B171B">
        <w:rPr>
          <w:lang w:val="fr-FR"/>
        </w:rPr>
        <w:t>Y.1541 pour les systèmes employant la compensation de la perte de paquets au niveau de la couche application?</w:t>
      </w:r>
    </w:p>
    <w:p w14:paraId="0CA7FEB4" w14:textId="5CBF48AD" w:rsidR="006203A0" w:rsidRPr="007B171B" w:rsidRDefault="006203A0" w:rsidP="005F0BBE">
      <w:pPr>
        <w:pStyle w:val="enumlev2"/>
        <w:rPr>
          <w:lang w:val="fr-FR"/>
        </w:rPr>
      </w:pPr>
      <w:r w:rsidRPr="007B171B">
        <w:rPr>
          <w:lang w:val="fr-FR"/>
        </w:rPr>
        <w:t>•</w:t>
      </w:r>
      <w:r w:rsidRPr="007B171B">
        <w:rPr>
          <w:lang w:val="fr-FR"/>
        </w:rPr>
        <w:tab/>
        <w:t>Comment atteindre les objectifs en matière de qualité de service de bout en bout pour les services IP lorsque les communications sont assurées par plusieurs réseaux IP?</w:t>
      </w:r>
    </w:p>
    <w:p w14:paraId="23E3060D" w14:textId="77777777" w:rsidR="006203A0" w:rsidRPr="007B171B" w:rsidRDefault="006203A0" w:rsidP="005F0BBE">
      <w:pPr>
        <w:pStyle w:val="enumlev2"/>
        <w:rPr>
          <w:lang w:val="fr-FR"/>
        </w:rPr>
      </w:pPr>
      <w:r w:rsidRPr="007B171B">
        <w:rPr>
          <w:lang w:val="fr-FR"/>
        </w:rPr>
        <w:t>•</w:t>
      </w:r>
      <w:r w:rsidRPr="007B171B">
        <w:rPr>
          <w:lang w:val="fr-FR"/>
        </w:rPr>
        <w:tab/>
        <w:t>Comment les utilisateurs de services IP communiqueront-ils leur besoin de disposer d'un engagement en matière de qualité de service IP?</w:t>
      </w:r>
    </w:p>
    <w:p w14:paraId="576BDF36" w14:textId="18EB9C31" w:rsidR="006203A0" w:rsidRPr="007B171B" w:rsidRDefault="006203A0" w:rsidP="005F0BBE">
      <w:pPr>
        <w:pStyle w:val="enumlev2"/>
        <w:rPr>
          <w:lang w:val="fr-FR"/>
        </w:rPr>
      </w:pPr>
      <w:r w:rsidRPr="007B171B">
        <w:rPr>
          <w:lang w:val="fr-FR"/>
        </w:rPr>
        <w:t>•</w:t>
      </w:r>
      <w:r w:rsidRPr="007B171B">
        <w:rPr>
          <w:lang w:val="fr-FR"/>
        </w:rPr>
        <w:tab/>
        <w:t xml:space="preserve">Quels objectifs supplémentaires en matière de qualité de fonctionnement convient-il de spécifier dans la Recommandation </w:t>
      </w:r>
      <w:r w:rsidR="00E56AB5" w:rsidRPr="007B171B">
        <w:rPr>
          <w:lang w:val="fr-FR"/>
        </w:rPr>
        <w:t xml:space="preserve">UIT-T </w:t>
      </w:r>
      <w:r w:rsidRPr="007B171B">
        <w:rPr>
          <w:lang w:val="fr-FR"/>
        </w:rPr>
        <w:t>Y.1541 pour les données comprimées (par exemple, les données vidéo MPEG, les signaux du codec G.72x)?</w:t>
      </w:r>
    </w:p>
    <w:p w14:paraId="605F0730" w14:textId="77777777" w:rsidR="006203A0" w:rsidRPr="007B171B" w:rsidRDefault="006203A0" w:rsidP="005F0BBE">
      <w:pPr>
        <w:pStyle w:val="enumlev2"/>
        <w:rPr>
          <w:lang w:val="fr-FR"/>
        </w:rPr>
      </w:pPr>
      <w:r w:rsidRPr="007B171B">
        <w:rPr>
          <w:lang w:val="fr-FR"/>
        </w:rPr>
        <w:t>•</w:t>
      </w:r>
      <w:r w:rsidRPr="007B171B">
        <w:rPr>
          <w:lang w:val="fr-FR"/>
        </w:rPr>
        <w:tab/>
        <w:t>Outre les applications et les services susmentionnés, les réseaux de machine à machine (M2M) et les réseaux de caméras et de capteurs affecteront-ils les objectifs ou nécessiteront-ils de nouvelles classes de qualité de service?</w:t>
      </w:r>
    </w:p>
    <w:p w14:paraId="38A39DD8" w14:textId="1FDA98C0" w:rsidR="006203A0" w:rsidRPr="007B171B" w:rsidRDefault="006203A0" w:rsidP="005F0BBE">
      <w:pPr>
        <w:pStyle w:val="enumlev1"/>
        <w:rPr>
          <w:lang w:val="fr-FR"/>
        </w:rPr>
      </w:pPr>
      <w:r w:rsidRPr="007B171B">
        <w:rPr>
          <w:lang w:val="fr-FR"/>
        </w:rPr>
        <w:t>–</w:t>
      </w:r>
      <w:r w:rsidRPr="007B171B">
        <w:rPr>
          <w:lang w:val="fr-FR"/>
        </w:rPr>
        <w:tab/>
        <w:t>Qualité de fonctionnement d</w:t>
      </w:r>
      <w:r w:rsidR="00892884" w:rsidRPr="007B171B">
        <w:rPr>
          <w:lang w:val="fr-FR"/>
        </w:rPr>
        <w:t>es</w:t>
      </w:r>
      <w:r w:rsidRPr="007B171B">
        <w:rPr>
          <w:lang w:val="fr-FR"/>
        </w:rPr>
        <w:t xml:space="preserve"> protocole</w:t>
      </w:r>
      <w:r w:rsidR="00892884" w:rsidRPr="007B171B">
        <w:rPr>
          <w:lang w:val="fr-FR"/>
        </w:rPr>
        <w:t>s</w:t>
      </w:r>
      <w:r w:rsidRPr="007B171B">
        <w:rPr>
          <w:lang w:val="fr-FR"/>
        </w:rPr>
        <w:t xml:space="preserve"> TCP</w:t>
      </w:r>
      <w:r w:rsidR="002439C6" w:rsidRPr="007B171B">
        <w:rPr>
          <w:lang w:val="fr-FR"/>
        </w:rPr>
        <w:t>, UDP</w:t>
      </w:r>
      <w:r w:rsidR="00892884" w:rsidRPr="007B171B">
        <w:rPr>
          <w:lang w:val="fr-FR"/>
        </w:rPr>
        <w:t xml:space="preserve"> et</w:t>
      </w:r>
      <w:r w:rsidR="002439C6" w:rsidRPr="007B171B">
        <w:rPr>
          <w:lang w:val="fr-FR"/>
        </w:rPr>
        <w:t xml:space="preserve"> QUIC</w:t>
      </w:r>
      <w:r w:rsidR="00892884" w:rsidRPr="007B171B">
        <w:rPr>
          <w:lang w:val="fr-FR"/>
        </w:rPr>
        <w:t>,</w:t>
      </w:r>
      <w:r w:rsidRPr="007B171B">
        <w:rPr>
          <w:lang w:val="fr-FR"/>
        </w:rPr>
        <w:t xml:space="preserve"> et d'autres protocoles de transmission: </w:t>
      </w:r>
    </w:p>
    <w:p w14:paraId="77EB4666" w14:textId="77777777" w:rsidR="006203A0" w:rsidRPr="007B171B" w:rsidRDefault="006203A0" w:rsidP="005F0BBE">
      <w:pPr>
        <w:pStyle w:val="enumlev2"/>
        <w:rPr>
          <w:lang w:val="fr-FR"/>
        </w:rPr>
      </w:pPr>
      <w:r w:rsidRPr="007B171B">
        <w:rPr>
          <w:lang w:val="fr-FR"/>
        </w:rPr>
        <w:t>•</w:t>
      </w:r>
      <w:r w:rsidRPr="007B171B">
        <w:rPr>
          <w:lang w:val="fr-FR"/>
        </w:rPr>
        <w:tab/>
        <w:t>Comment l'évolution de ces protocoles entraînera-t-elle l'introduction de nouveaux paramètres de qualité de fonctionnement?</w:t>
      </w:r>
    </w:p>
    <w:p w14:paraId="17F8BC94" w14:textId="77777777" w:rsidR="006203A0" w:rsidRPr="007B171B" w:rsidRDefault="006203A0" w:rsidP="005F0BBE">
      <w:pPr>
        <w:pStyle w:val="enumlev2"/>
        <w:rPr>
          <w:lang w:val="fr-FR"/>
        </w:rPr>
      </w:pPr>
      <w:r w:rsidRPr="007B171B">
        <w:rPr>
          <w:lang w:val="fr-FR"/>
        </w:rPr>
        <w:t>•</w:t>
      </w:r>
      <w:r w:rsidRPr="007B171B">
        <w:rPr>
          <w:lang w:val="fr-FR"/>
        </w:rPr>
        <w:tab/>
        <w:t>Comment l'évolution de ces protocoles influera-t-elle sur les objectifs ou les classes de qualité de service IP?</w:t>
      </w:r>
    </w:p>
    <w:p w14:paraId="3C67479E" w14:textId="77777777" w:rsidR="006203A0" w:rsidRPr="007B171B" w:rsidRDefault="006203A0" w:rsidP="005F0BBE">
      <w:pPr>
        <w:pStyle w:val="enumlev1"/>
        <w:rPr>
          <w:lang w:val="fr-FR"/>
        </w:rPr>
      </w:pPr>
      <w:r w:rsidRPr="007B171B">
        <w:rPr>
          <w:lang w:val="fr-FR"/>
        </w:rPr>
        <w:t>–</w:t>
      </w:r>
      <w:r w:rsidRPr="007B171B">
        <w:rPr>
          <w:lang w:val="fr-FR"/>
        </w:rPr>
        <w:tab/>
        <w:t xml:space="preserve">Modélisation des composantes de transmission des systèmes d'extrémité </w:t>
      </w:r>
    </w:p>
    <w:p w14:paraId="613347AC" w14:textId="77777777" w:rsidR="006203A0" w:rsidRPr="007B171B" w:rsidRDefault="006203A0" w:rsidP="005F0BBE">
      <w:pPr>
        <w:pStyle w:val="enumlev2"/>
        <w:rPr>
          <w:lang w:val="fr-FR"/>
        </w:rPr>
      </w:pPr>
      <w:r w:rsidRPr="007B171B">
        <w:rPr>
          <w:lang w:val="fr-FR"/>
        </w:rPr>
        <w:t>•</w:t>
      </w:r>
      <w:r w:rsidRPr="007B171B">
        <w:rPr>
          <w:lang w:val="fr-FR"/>
        </w:rPr>
        <w:tab/>
        <w:t>Quelles composantes des systèmes d'extrémité conviendrait-il de modéliser pour pouvoir évaluer la qualité de fonctionnement UNI-UNI dans le cadre de mesures à mi-trajet?</w:t>
      </w:r>
    </w:p>
    <w:p w14:paraId="07517212" w14:textId="77777777" w:rsidR="006203A0" w:rsidRPr="007B171B" w:rsidRDefault="006203A0" w:rsidP="005F0BBE">
      <w:pPr>
        <w:pStyle w:val="enumlev2"/>
        <w:rPr>
          <w:lang w:val="fr-FR"/>
        </w:rPr>
      </w:pPr>
      <w:r w:rsidRPr="007B171B">
        <w:rPr>
          <w:lang w:val="fr-FR"/>
        </w:rPr>
        <w:t>•</w:t>
      </w:r>
      <w:r w:rsidRPr="007B171B">
        <w:rPr>
          <w:lang w:val="fr-FR"/>
        </w:rPr>
        <w:tab/>
        <w:t>Quelles procédures de vérification sont utiles lorsqu'il n'est pas possible de normaliser des modèles de qualité de fonctionnement mais lorsqu'il existe des systèmes qui peuvent être testés?</w:t>
      </w:r>
    </w:p>
    <w:p w14:paraId="1C670EB7" w14:textId="45B706B3" w:rsidR="00E2463C" w:rsidRPr="007B171B" w:rsidRDefault="00E2463C" w:rsidP="005F0BBE">
      <w:pPr>
        <w:pStyle w:val="enumlev1"/>
        <w:rPr>
          <w:bCs/>
          <w:lang w:val="fr-FR"/>
        </w:rPr>
      </w:pPr>
      <w:r w:rsidRPr="007B171B">
        <w:rPr>
          <w:lang w:val="fr-FR"/>
        </w:rPr>
        <w:t>–</w:t>
      </w:r>
      <w:r w:rsidRPr="007B171B">
        <w:rPr>
          <w:lang w:val="fr-FR"/>
        </w:rPr>
        <w:tab/>
      </w:r>
      <w:r w:rsidRPr="007B171B">
        <w:rPr>
          <w:bCs/>
          <w:lang w:val="fr-FR"/>
        </w:rPr>
        <w:t>Considérations relatives à la mise en œuvre des systèmes de mesure virtuels.</w:t>
      </w:r>
    </w:p>
    <w:p w14:paraId="2AFC7786" w14:textId="17FCE23D" w:rsidR="00F157D7" w:rsidRPr="007B171B" w:rsidRDefault="00E2463C" w:rsidP="005F0BBE">
      <w:pPr>
        <w:pStyle w:val="enumlev2"/>
        <w:rPr>
          <w:lang w:val="fr-FR"/>
        </w:rPr>
      </w:pPr>
      <w:r w:rsidRPr="007B171B">
        <w:rPr>
          <w:lang w:val="fr-FR"/>
        </w:rPr>
        <w:t>•</w:t>
      </w:r>
      <w:r w:rsidRPr="007B171B">
        <w:rPr>
          <w:lang w:val="fr-FR"/>
        </w:rPr>
        <w:tab/>
      </w:r>
      <w:r w:rsidR="00F157D7" w:rsidRPr="007B171B">
        <w:rPr>
          <w:lang w:val="fr-FR"/>
        </w:rPr>
        <w:t xml:space="preserve">Les </w:t>
      </w:r>
      <w:r w:rsidR="005058EB" w:rsidRPr="007B171B">
        <w:rPr>
          <w:lang w:val="fr-FR"/>
        </w:rPr>
        <w:t xml:space="preserve">domaines </w:t>
      </w:r>
      <w:r w:rsidR="00F157D7" w:rsidRPr="007B171B">
        <w:rPr>
          <w:lang w:val="fr-FR"/>
        </w:rPr>
        <w:t>devant faire l'objet d'un complément d'étude sont examinés dans l'Appendice I de la Recommandation UIT-T Y.1550.</w:t>
      </w:r>
    </w:p>
    <w:p w14:paraId="5A91D52F" w14:textId="7C888519" w:rsidR="006203A0" w:rsidRPr="007B171B" w:rsidRDefault="006203A0" w:rsidP="005F0BBE">
      <w:pPr>
        <w:pStyle w:val="enumlev1"/>
        <w:rPr>
          <w:lang w:val="fr-FR"/>
        </w:rPr>
      </w:pPr>
      <w:r w:rsidRPr="007B171B">
        <w:rPr>
          <w:lang w:val="fr-FR"/>
        </w:rPr>
        <w:t>–</w:t>
      </w:r>
      <w:r w:rsidRPr="007B171B">
        <w:rPr>
          <w:lang w:val="fr-FR"/>
        </w:rPr>
        <w:tab/>
        <w:t>Comment devrait-on répartir les sujets d'étude entre les différentes tâches?</w:t>
      </w:r>
    </w:p>
    <w:p w14:paraId="27AC5234" w14:textId="4ECB8FAE" w:rsidR="006203A0" w:rsidRPr="007B171B" w:rsidRDefault="00E2463C" w:rsidP="005F0BBE">
      <w:pPr>
        <w:pStyle w:val="Heading3"/>
        <w:rPr>
          <w:lang w:val="fr-FR"/>
        </w:rPr>
      </w:pPr>
      <w:r w:rsidRPr="007B171B">
        <w:rPr>
          <w:lang w:val="fr-FR"/>
        </w:rPr>
        <w:t>M</w:t>
      </w:r>
      <w:r w:rsidR="006203A0" w:rsidRPr="007B171B">
        <w:rPr>
          <w:lang w:val="fr-FR"/>
        </w:rPr>
        <w:t>.3</w:t>
      </w:r>
      <w:r w:rsidR="006203A0" w:rsidRPr="007B171B">
        <w:rPr>
          <w:lang w:val="fr-FR"/>
        </w:rPr>
        <w:tab/>
        <w:t>Tâches</w:t>
      </w:r>
    </w:p>
    <w:p w14:paraId="18DA5E79" w14:textId="77777777" w:rsidR="006203A0" w:rsidRPr="007B171B" w:rsidRDefault="006203A0" w:rsidP="005F0BBE">
      <w:pPr>
        <w:rPr>
          <w:lang w:val="fr-FR"/>
        </w:rPr>
      </w:pPr>
      <w:r w:rsidRPr="007B171B">
        <w:rPr>
          <w:lang w:val="fr-FR"/>
        </w:rPr>
        <w:t>Les tâches sont notamment les suivantes (la liste n'étant pas exhaustive):</w:t>
      </w:r>
    </w:p>
    <w:p w14:paraId="0C6709AC" w14:textId="3153E9BE" w:rsidR="006203A0" w:rsidRPr="007B171B" w:rsidRDefault="006203A0" w:rsidP="005F0BBE">
      <w:pPr>
        <w:pStyle w:val="enumlev1"/>
        <w:rPr>
          <w:lang w:val="fr-FR"/>
        </w:rPr>
      </w:pPr>
      <w:r w:rsidRPr="007B171B">
        <w:rPr>
          <w:lang w:val="fr-FR"/>
        </w:rPr>
        <w:t>–</w:t>
      </w:r>
      <w:r w:rsidRPr="007B171B">
        <w:rPr>
          <w:lang w:val="fr-FR"/>
        </w:rPr>
        <w:tab/>
      </w:r>
      <w:r w:rsidR="00E56AB5" w:rsidRPr="007B171B">
        <w:rPr>
          <w:lang w:val="fr-FR"/>
        </w:rPr>
        <w:t xml:space="preserve">Élaborer </w:t>
      </w:r>
      <w:r w:rsidRPr="007B171B">
        <w:rPr>
          <w:lang w:val="fr-FR"/>
        </w:rPr>
        <w:t>un projet de nouvelle Recommandation sur les paramètres de qualité de fonctionnement des nouvelles technologies.</w:t>
      </w:r>
    </w:p>
    <w:p w14:paraId="67EACA6C" w14:textId="0FA00973" w:rsidR="006203A0" w:rsidRPr="007B171B" w:rsidRDefault="00762E23" w:rsidP="005F0BBE">
      <w:pPr>
        <w:pStyle w:val="enumlev1"/>
        <w:rPr>
          <w:lang w:val="fr-FR"/>
        </w:rPr>
      </w:pPr>
      <w:r w:rsidRPr="007B171B">
        <w:rPr>
          <w:lang w:val="fr-FR"/>
        </w:rPr>
        <w:t>–</w:t>
      </w:r>
      <w:r w:rsidRPr="007B171B">
        <w:rPr>
          <w:lang w:val="fr-FR"/>
        </w:rPr>
        <w:tab/>
      </w:r>
      <w:r w:rsidR="00E56AB5" w:rsidRPr="007B171B">
        <w:rPr>
          <w:lang w:val="fr-FR"/>
        </w:rPr>
        <w:t xml:space="preserve">Mettre à jour et améliorer la </w:t>
      </w:r>
      <w:r w:rsidR="006203A0" w:rsidRPr="007B171B">
        <w:rPr>
          <w:lang w:val="fr-FR"/>
        </w:rPr>
        <w:t>Recommandation sur la correspondance en matière de classes de qualité de service entre les domaines.</w:t>
      </w:r>
    </w:p>
    <w:p w14:paraId="35648141" w14:textId="00ADB7BC" w:rsidR="006203A0" w:rsidRPr="007B171B" w:rsidRDefault="006203A0" w:rsidP="005F0BBE">
      <w:pPr>
        <w:pStyle w:val="enumlev1"/>
        <w:rPr>
          <w:lang w:val="fr-FR"/>
        </w:rPr>
      </w:pPr>
      <w:r w:rsidRPr="007B171B">
        <w:rPr>
          <w:lang w:val="fr-FR"/>
        </w:rPr>
        <w:lastRenderedPageBreak/>
        <w:t>–</w:t>
      </w:r>
      <w:r w:rsidRPr="007B171B">
        <w:rPr>
          <w:lang w:val="fr-FR"/>
        </w:rPr>
        <w:tab/>
        <w:t>Mettre à jour et améliorer la Recommandation sur les</w:t>
      </w:r>
      <w:r w:rsidR="00515259" w:rsidRPr="007B171B">
        <w:rPr>
          <w:lang w:val="fr-FR"/>
        </w:rPr>
        <w:t xml:space="preserve"> divers</w:t>
      </w:r>
      <w:r w:rsidRPr="007B171B">
        <w:rPr>
          <w:lang w:val="fr-FR"/>
        </w:rPr>
        <w:t xml:space="preserve"> paramètres de qualité de fonctionnement.</w:t>
      </w:r>
    </w:p>
    <w:p w14:paraId="6BBF634B" w14:textId="1D1C7628" w:rsidR="006203A0" w:rsidRPr="007B171B" w:rsidRDefault="006203A0" w:rsidP="005F0BBE">
      <w:pPr>
        <w:pStyle w:val="enumlev1"/>
        <w:rPr>
          <w:lang w:val="fr-FR"/>
        </w:rPr>
      </w:pPr>
      <w:r w:rsidRPr="007B171B">
        <w:rPr>
          <w:lang w:val="fr-FR"/>
        </w:rPr>
        <w:t>–</w:t>
      </w:r>
      <w:r w:rsidRPr="007B171B">
        <w:rPr>
          <w:lang w:val="fr-FR"/>
        </w:rPr>
        <w:tab/>
        <w:t xml:space="preserve">Mettre à jour et améliorer les paramètres de qualité de fonctionnement </w:t>
      </w:r>
      <w:r w:rsidR="00515259" w:rsidRPr="007B171B">
        <w:rPr>
          <w:lang w:val="fr-FR"/>
        </w:rPr>
        <w:t xml:space="preserve">du réseau </w:t>
      </w:r>
      <w:r w:rsidRPr="007B171B">
        <w:rPr>
          <w:lang w:val="fr-FR"/>
        </w:rPr>
        <w:t xml:space="preserve">IP de la Recommandation </w:t>
      </w:r>
      <w:r w:rsidR="00515259" w:rsidRPr="007B171B">
        <w:rPr>
          <w:lang w:val="fr-FR"/>
        </w:rPr>
        <w:t xml:space="preserve">UIT-T </w:t>
      </w:r>
      <w:r w:rsidRPr="007B171B">
        <w:rPr>
          <w:lang w:val="fr-FR"/>
        </w:rPr>
        <w:t>Y.1540 et les objectifs en matière de réseau IP de la Recommandation </w:t>
      </w:r>
      <w:r w:rsidR="0079382B" w:rsidRPr="007B171B">
        <w:rPr>
          <w:lang w:val="fr-FR"/>
        </w:rPr>
        <w:t xml:space="preserve">UIT-T </w:t>
      </w:r>
      <w:r w:rsidRPr="007B171B">
        <w:rPr>
          <w:lang w:val="fr-FR"/>
        </w:rPr>
        <w:t>Y.1541.</w:t>
      </w:r>
    </w:p>
    <w:p w14:paraId="2851156E" w14:textId="12613E0A" w:rsidR="006203A0" w:rsidRPr="007B171B" w:rsidRDefault="006203A0" w:rsidP="005F0BBE">
      <w:pPr>
        <w:pStyle w:val="enumlev1"/>
        <w:rPr>
          <w:lang w:val="fr-FR"/>
        </w:rPr>
      </w:pPr>
      <w:r w:rsidRPr="007B171B">
        <w:rPr>
          <w:lang w:val="fr-FR"/>
        </w:rPr>
        <w:t>–</w:t>
      </w:r>
      <w:r w:rsidRPr="007B171B">
        <w:rPr>
          <w:rFonts w:eastAsia="Times New Roman"/>
          <w:lang w:val="fr-FR"/>
        </w:rPr>
        <w:tab/>
        <w:t xml:space="preserve">Mettre à jour la Recommandation fondamentale </w:t>
      </w:r>
      <w:r w:rsidR="0079382B" w:rsidRPr="007B171B">
        <w:rPr>
          <w:rFonts w:eastAsia="Times New Roman"/>
          <w:lang w:val="fr-FR"/>
        </w:rPr>
        <w:t xml:space="preserve">UIT-T </w:t>
      </w:r>
      <w:r w:rsidRPr="007B171B">
        <w:rPr>
          <w:rFonts w:eastAsia="Times New Roman"/>
          <w:lang w:val="fr-FR"/>
        </w:rPr>
        <w:t>I.350 sur les aspects généraux de la qualité de service et de la qualité de fonctionnement du réseau dans les réseaux numériques.</w:t>
      </w:r>
    </w:p>
    <w:p w14:paraId="49AFE711" w14:textId="236E55E8" w:rsidR="006203A0" w:rsidRPr="007B171B" w:rsidRDefault="006203A0" w:rsidP="005F0BBE">
      <w:pPr>
        <w:pStyle w:val="enumlev1"/>
        <w:rPr>
          <w:lang w:val="fr-FR"/>
        </w:rPr>
      </w:pPr>
      <w:r w:rsidRPr="007B171B">
        <w:rPr>
          <w:rFonts w:eastAsia="Times New Roman"/>
          <w:lang w:val="fr-FR"/>
        </w:rPr>
        <w:t>–</w:t>
      </w:r>
      <w:r w:rsidRPr="007B171B">
        <w:rPr>
          <w:rFonts w:eastAsia="Times New Roman"/>
          <w:lang w:val="fr-FR"/>
        </w:rPr>
        <w:tab/>
        <w:t>Poursuivre l'élaboration et l'amélioration des Recommandations existantes sur l'évaluation (les essais) des indicateurs fondamentaux de performance utilisés pour de nombreux auditoires, y compris les opérations de diagnostic et de surveillance.</w:t>
      </w:r>
    </w:p>
    <w:p w14:paraId="7C40434D" w14:textId="7253E4FE" w:rsidR="006203A0" w:rsidRPr="007B171B" w:rsidRDefault="006203A0" w:rsidP="005F0BBE">
      <w:pPr>
        <w:pStyle w:val="enumlev1"/>
        <w:rPr>
          <w:lang w:val="fr-FR"/>
        </w:rPr>
      </w:pPr>
      <w:r w:rsidRPr="007B171B">
        <w:rPr>
          <w:lang w:val="fr-FR"/>
        </w:rPr>
        <w:t>–</w:t>
      </w:r>
      <w:r w:rsidRPr="007B171B">
        <w:rPr>
          <w:lang w:val="fr-FR"/>
        </w:rPr>
        <w:tab/>
      </w:r>
      <w:r w:rsidR="00C63E09" w:rsidRPr="007B171B">
        <w:rPr>
          <w:lang w:val="fr-FR"/>
        </w:rPr>
        <w:t xml:space="preserve">Élaborer </w:t>
      </w:r>
      <w:r w:rsidRPr="007B171B">
        <w:rPr>
          <w:lang w:val="fr-FR"/>
        </w:rPr>
        <w:t>une nouvelle Recommandation ou réviser une Recommandation sur les paramètres de qualité de fonctionnement des réseaux IP/en mode paquet.</w:t>
      </w:r>
    </w:p>
    <w:p w14:paraId="1784DBDD" w14:textId="53A722D2" w:rsidR="00E2463C" w:rsidRPr="007B171B" w:rsidRDefault="00E2463C" w:rsidP="005F0BBE">
      <w:pPr>
        <w:pStyle w:val="enumlev1"/>
        <w:rPr>
          <w:lang w:val="fr-FR"/>
        </w:rPr>
      </w:pPr>
      <w:r w:rsidRPr="007B171B">
        <w:rPr>
          <w:lang w:val="fr-FR"/>
        </w:rPr>
        <w:t>–</w:t>
      </w:r>
      <w:r w:rsidRPr="007B171B">
        <w:rPr>
          <w:lang w:val="fr-FR"/>
        </w:rPr>
        <w:tab/>
      </w:r>
      <w:r w:rsidR="009C0B75" w:rsidRPr="007B171B">
        <w:rPr>
          <w:lang w:val="fr-FR"/>
        </w:rPr>
        <w:t>Mettre à jour et tenir à jour la</w:t>
      </w:r>
      <w:r w:rsidRPr="007B171B">
        <w:rPr>
          <w:lang w:val="fr-FR"/>
        </w:rPr>
        <w:t xml:space="preserve"> Recommandation UIT-T Y.1550 </w:t>
      </w:r>
      <w:r w:rsidR="009C0B75" w:rsidRPr="007B171B">
        <w:rPr>
          <w:lang w:val="fr-FR"/>
        </w:rPr>
        <w:t>sur</w:t>
      </w:r>
      <w:r w:rsidRPr="007B171B">
        <w:rPr>
          <w:lang w:val="fr-FR"/>
        </w:rPr>
        <w:t xml:space="preserve"> les éléments à prendre en considération pour les systèmes de mesure virtualisés.</w:t>
      </w:r>
    </w:p>
    <w:p w14:paraId="4862CFCB" w14:textId="02CA9067" w:rsidR="006203A0" w:rsidRPr="007B171B" w:rsidRDefault="006203A0" w:rsidP="005F0BBE">
      <w:pPr>
        <w:pStyle w:val="enumlev1"/>
        <w:rPr>
          <w:lang w:val="fr-FR"/>
        </w:rPr>
      </w:pPr>
      <w:r w:rsidRPr="007B171B">
        <w:rPr>
          <w:lang w:val="fr-FR"/>
        </w:rPr>
        <w:t>–</w:t>
      </w:r>
      <w:r w:rsidRPr="007B171B">
        <w:rPr>
          <w:lang w:val="fr-FR"/>
        </w:rPr>
        <w:tab/>
      </w:r>
      <w:r w:rsidR="00C63E09" w:rsidRPr="007B171B">
        <w:rPr>
          <w:lang w:val="fr-FR"/>
        </w:rPr>
        <w:t xml:space="preserve">Étoffer et </w:t>
      </w:r>
      <w:r w:rsidRPr="007B171B">
        <w:rPr>
          <w:lang w:val="fr-FR"/>
        </w:rPr>
        <w:t>mettre à jour d'autres Recommandations existantes.</w:t>
      </w:r>
    </w:p>
    <w:p w14:paraId="11CA6B1A" w14:textId="4576E81F" w:rsidR="006203A0" w:rsidRPr="007B171B" w:rsidRDefault="006203A0" w:rsidP="005F0BBE">
      <w:pPr>
        <w:rPr>
          <w:lang w:val="fr-FR"/>
        </w:rPr>
      </w:pPr>
      <w:r w:rsidRPr="007B171B">
        <w:rPr>
          <w:lang w:val="fr-FR"/>
        </w:rPr>
        <w:t xml:space="preserve">L'état actuel d'avancement des travaux au titre de cette Question est indiqué dans le programme de travail de la CE 12 à l'adresse suivante: </w:t>
      </w:r>
      <w:hyperlink r:id="rId22" w:history="1">
        <w:r w:rsidR="00E2463C" w:rsidRPr="007B171B">
          <w:rPr>
            <w:rStyle w:val="Hyperlink"/>
            <w:lang w:val="fr-FR"/>
          </w:rPr>
          <w:t>http://www.itu.int/ITU-T/workprog/wp_search.aspx?q=17/12</w:t>
        </w:r>
      </w:hyperlink>
      <w:r w:rsidRPr="007B171B">
        <w:rPr>
          <w:lang w:val="fr-FR"/>
        </w:rPr>
        <w:t>.</w:t>
      </w:r>
    </w:p>
    <w:p w14:paraId="1D7B7B72" w14:textId="7B503EE0" w:rsidR="006203A0" w:rsidRPr="007B171B" w:rsidRDefault="00E2463C" w:rsidP="005F0BBE">
      <w:pPr>
        <w:pStyle w:val="Heading3"/>
        <w:rPr>
          <w:lang w:val="fr-FR"/>
        </w:rPr>
      </w:pPr>
      <w:r w:rsidRPr="007B171B">
        <w:rPr>
          <w:lang w:val="fr-FR"/>
        </w:rPr>
        <w:t>M</w:t>
      </w:r>
      <w:r w:rsidR="006203A0" w:rsidRPr="007B171B">
        <w:rPr>
          <w:lang w:val="fr-FR"/>
        </w:rPr>
        <w:t>.4</w:t>
      </w:r>
      <w:r w:rsidR="006203A0" w:rsidRPr="007B171B">
        <w:rPr>
          <w:lang w:val="fr-FR"/>
        </w:rPr>
        <w:tab/>
        <w:t>Relations</w:t>
      </w:r>
    </w:p>
    <w:p w14:paraId="3415B4A3" w14:textId="1A1F854A" w:rsidR="00E2463C" w:rsidRPr="007B171B" w:rsidRDefault="00E2463C" w:rsidP="005F0BBE">
      <w:pPr>
        <w:pStyle w:val="Headingb"/>
        <w:rPr>
          <w:lang w:val="fr-FR"/>
        </w:rPr>
      </w:pPr>
      <w:r w:rsidRPr="007B171B">
        <w:rPr>
          <w:lang w:val="fr-FR"/>
        </w:rPr>
        <w:t>Grandes orientations du SMSI</w:t>
      </w:r>
    </w:p>
    <w:p w14:paraId="3FBFA609" w14:textId="77777777" w:rsidR="00E2463C" w:rsidRPr="007B171B" w:rsidRDefault="00E2463C" w:rsidP="005F0BBE">
      <w:pPr>
        <w:pStyle w:val="enumlev1"/>
        <w:rPr>
          <w:lang w:val="fr-FR"/>
        </w:rPr>
      </w:pPr>
      <w:r w:rsidRPr="007B171B">
        <w:rPr>
          <w:lang w:val="fr-FR"/>
        </w:rPr>
        <w:t>–</w:t>
      </w:r>
      <w:r w:rsidRPr="007B171B">
        <w:rPr>
          <w:lang w:val="fr-FR"/>
        </w:rPr>
        <w:tab/>
        <w:t>C2</w:t>
      </w:r>
    </w:p>
    <w:p w14:paraId="3651726C" w14:textId="4649397B" w:rsidR="00E2463C" w:rsidRPr="007B171B" w:rsidRDefault="00E2463C" w:rsidP="005F0BBE">
      <w:pPr>
        <w:pStyle w:val="Headingb"/>
        <w:rPr>
          <w:lang w:val="fr-FR"/>
        </w:rPr>
      </w:pPr>
      <w:r w:rsidRPr="007B171B">
        <w:rPr>
          <w:lang w:val="fr-FR"/>
        </w:rPr>
        <w:t>Objectifs de développement durable (ODD)</w:t>
      </w:r>
    </w:p>
    <w:p w14:paraId="6D9F7A30" w14:textId="77777777" w:rsidR="00E2463C" w:rsidRPr="007B171B" w:rsidRDefault="00E2463C" w:rsidP="005F0BBE">
      <w:pPr>
        <w:pStyle w:val="enumlev1"/>
        <w:rPr>
          <w:lang w:val="fr-FR"/>
        </w:rPr>
      </w:pPr>
      <w:r w:rsidRPr="007B171B">
        <w:rPr>
          <w:lang w:val="fr-FR"/>
        </w:rPr>
        <w:t>–</w:t>
      </w:r>
      <w:r w:rsidRPr="007B171B">
        <w:rPr>
          <w:lang w:val="fr-FR"/>
        </w:rPr>
        <w:tab/>
        <w:t>9</w:t>
      </w:r>
    </w:p>
    <w:p w14:paraId="253B8454" w14:textId="022EF61C" w:rsidR="006203A0" w:rsidRPr="007B171B" w:rsidRDefault="006203A0" w:rsidP="005F0BBE">
      <w:pPr>
        <w:pStyle w:val="Headingb"/>
        <w:rPr>
          <w:b w:val="0"/>
          <w:bCs/>
          <w:lang w:val="fr-FR"/>
        </w:rPr>
      </w:pPr>
      <w:r w:rsidRPr="007B171B">
        <w:rPr>
          <w:lang w:val="fr-FR"/>
        </w:rPr>
        <w:t>Recommandations</w:t>
      </w:r>
    </w:p>
    <w:p w14:paraId="77506207" w14:textId="464D1220" w:rsidR="006203A0" w:rsidRPr="007B171B" w:rsidRDefault="003D1BDB" w:rsidP="005F0BBE">
      <w:pPr>
        <w:pStyle w:val="enumlev1"/>
        <w:rPr>
          <w:lang w:val="fr-FR"/>
        </w:rPr>
      </w:pPr>
      <w:r w:rsidRPr="007B171B">
        <w:rPr>
          <w:lang w:val="fr-FR"/>
        </w:rPr>
        <w:t>–</w:t>
      </w:r>
      <w:r w:rsidR="006203A0" w:rsidRPr="007B171B">
        <w:rPr>
          <w:lang w:val="fr-FR"/>
        </w:rPr>
        <w:tab/>
      </w:r>
      <w:r w:rsidR="00C63E09" w:rsidRPr="007B171B">
        <w:rPr>
          <w:lang w:val="fr-FR"/>
        </w:rPr>
        <w:t>UI</w:t>
      </w:r>
      <w:r w:rsidR="00B256B5" w:rsidRPr="007B171B">
        <w:rPr>
          <w:lang w:val="fr-FR"/>
        </w:rPr>
        <w:t>T</w:t>
      </w:r>
      <w:r w:rsidR="00C63E09" w:rsidRPr="007B171B">
        <w:rPr>
          <w:lang w:val="fr-FR"/>
        </w:rPr>
        <w:t xml:space="preserve">-T </w:t>
      </w:r>
      <w:r w:rsidR="006203A0" w:rsidRPr="007B171B">
        <w:rPr>
          <w:lang w:val="fr-FR"/>
        </w:rPr>
        <w:t>I.371, I.381, I.610, O.191, G.828, Y.1710, Y.1711, Y.1731</w:t>
      </w:r>
    </w:p>
    <w:p w14:paraId="61CDACBD" w14:textId="5EA43C27" w:rsidR="006203A0" w:rsidRPr="007B171B" w:rsidRDefault="006203A0" w:rsidP="005F0BBE">
      <w:pPr>
        <w:pStyle w:val="headingb0"/>
        <w:rPr>
          <w:lang w:val="fr-FR"/>
        </w:rPr>
      </w:pPr>
      <w:r w:rsidRPr="007B171B">
        <w:rPr>
          <w:lang w:val="fr-FR"/>
        </w:rPr>
        <w:t>Questions</w:t>
      </w:r>
    </w:p>
    <w:p w14:paraId="2A68B4CA" w14:textId="5CC3429C" w:rsidR="006203A0" w:rsidRPr="007B171B" w:rsidRDefault="003D1BDB" w:rsidP="005F0BBE">
      <w:pPr>
        <w:pStyle w:val="enumlev1"/>
        <w:rPr>
          <w:lang w:val="fr-FR"/>
        </w:rPr>
      </w:pPr>
      <w:r w:rsidRPr="007B171B">
        <w:rPr>
          <w:lang w:val="fr-FR"/>
        </w:rPr>
        <w:t>–</w:t>
      </w:r>
      <w:r w:rsidR="006203A0" w:rsidRPr="007B171B">
        <w:rPr>
          <w:lang w:val="fr-FR"/>
        </w:rPr>
        <w:tab/>
      </w:r>
      <w:r w:rsidR="002439C6" w:rsidRPr="007B171B">
        <w:rPr>
          <w:lang w:val="fr-FR"/>
        </w:rPr>
        <w:t>J</w:t>
      </w:r>
      <w:r w:rsidR="006203A0" w:rsidRPr="007B171B">
        <w:rPr>
          <w:lang w:val="fr-FR"/>
        </w:rPr>
        <w:t xml:space="preserve">/12, </w:t>
      </w:r>
      <w:r w:rsidR="00E2463C" w:rsidRPr="007B171B">
        <w:rPr>
          <w:lang w:val="fr-FR"/>
        </w:rPr>
        <w:t>K</w:t>
      </w:r>
      <w:r w:rsidR="002439C6" w:rsidRPr="007B171B">
        <w:rPr>
          <w:lang w:val="fr-FR"/>
        </w:rPr>
        <w:t>/12</w:t>
      </w:r>
    </w:p>
    <w:p w14:paraId="0DEC72F7" w14:textId="5DA495E9" w:rsidR="006203A0" w:rsidRPr="007B171B" w:rsidRDefault="006203A0" w:rsidP="005F0BBE">
      <w:pPr>
        <w:pStyle w:val="headingb0"/>
        <w:rPr>
          <w:lang w:val="fr-FR"/>
        </w:rPr>
      </w:pPr>
      <w:r w:rsidRPr="007B171B">
        <w:rPr>
          <w:lang w:val="fr-FR"/>
        </w:rPr>
        <w:t>Commissions d'études</w:t>
      </w:r>
    </w:p>
    <w:p w14:paraId="43032F71" w14:textId="16486691" w:rsidR="006203A0" w:rsidRPr="007B171B" w:rsidRDefault="003D1BDB" w:rsidP="005F0BBE">
      <w:pPr>
        <w:pStyle w:val="enumlev1"/>
        <w:rPr>
          <w:lang w:val="fr-FR"/>
        </w:rPr>
      </w:pPr>
      <w:r w:rsidRPr="007B171B">
        <w:rPr>
          <w:lang w:val="fr-FR"/>
        </w:rPr>
        <w:t>–</w:t>
      </w:r>
      <w:r w:rsidR="006203A0" w:rsidRPr="007B171B">
        <w:rPr>
          <w:lang w:val="fr-FR"/>
        </w:rPr>
        <w:tab/>
        <w:t xml:space="preserve">CE 2, </w:t>
      </w:r>
      <w:r w:rsidR="00D30AB8" w:rsidRPr="007B171B">
        <w:rPr>
          <w:lang w:val="fr-FR"/>
        </w:rPr>
        <w:t xml:space="preserve">CE </w:t>
      </w:r>
      <w:r w:rsidR="006203A0" w:rsidRPr="007B171B">
        <w:rPr>
          <w:lang w:val="fr-FR"/>
        </w:rPr>
        <w:t xml:space="preserve">13, </w:t>
      </w:r>
      <w:r w:rsidR="00D30AB8" w:rsidRPr="007B171B">
        <w:rPr>
          <w:lang w:val="fr-FR"/>
        </w:rPr>
        <w:t xml:space="preserve">CE </w:t>
      </w:r>
      <w:r w:rsidR="006203A0" w:rsidRPr="007B171B">
        <w:rPr>
          <w:lang w:val="fr-FR"/>
        </w:rPr>
        <w:t xml:space="preserve">15, </w:t>
      </w:r>
      <w:r w:rsidR="00D30AB8" w:rsidRPr="007B171B">
        <w:rPr>
          <w:lang w:val="fr-FR"/>
        </w:rPr>
        <w:t xml:space="preserve">CE </w:t>
      </w:r>
      <w:r w:rsidR="006203A0" w:rsidRPr="007B171B">
        <w:rPr>
          <w:lang w:val="fr-FR"/>
        </w:rPr>
        <w:t xml:space="preserve">16, </w:t>
      </w:r>
      <w:r w:rsidR="00D30AB8" w:rsidRPr="007B171B">
        <w:rPr>
          <w:lang w:val="fr-FR"/>
        </w:rPr>
        <w:t xml:space="preserve">CE </w:t>
      </w:r>
      <w:r w:rsidR="006203A0" w:rsidRPr="007B171B">
        <w:rPr>
          <w:lang w:val="fr-FR"/>
        </w:rPr>
        <w:t>17 de l'UIT</w:t>
      </w:r>
      <w:r w:rsidR="006203A0" w:rsidRPr="007B171B">
        <w:rPr>
          <w:lang w:val="fr-FR"/>
        </w:rPr>
        <w:noBreakHyphen/>
        <w:t>T</w:t>
      </w:r>
    </w:p>
    <w:p w14:paraId="6C3FE75A" w14:textId="22505056" w:rsidR="006203A0" w:rsidRPr="007B171B" w:rsidRDefault="003D1BDB" w:rsidP="005F0BBE">
      <w:pPr>
        <w:pStyle w:val="enumlev1"/>
        <w:rPr>
          <w:lang w:val="fr-FR"/>
        </w:rPr>
      </w:pPr>
      <w:r w:rsidRPr="007B171B">
        <w:rPr>
          <w:lang w:val="fr-FR"/>
        </w:rPr>
        <w:t>–</w:t>
      </w:r>
      <w:r w:rsidR="006203A0" w:rsidRPr="007B171B">
        <w:rPr>
          <w:lang w:val="fr-FR"/>
        </w:rPr>
        <w:tab/>
        <w:t xml:space="preserve">CE 5 et </w:t>
      </w:r>
      <w:r w:rsidR="00EA0371" w:rsidRPr="007B171B">
        <w:rPr>
          <w:lang w:val="fr-FR"/>
        </w:rPr>
        <w:t xml:space="preserve">CE </w:t>
      </w:r>
      <w:r w:rsidR="006203A0" w:rsidRPr="007B171B">
        <w:rPr>
          <w:lang w:val="fr-FR"/>
        </w:rPr>
        <w:t>6 de l'UIT</w:t>
      </w:r>
      <w:r w:rsidR="006203A0" w:rsidRPr="007B171B">
        <w:rPr>
          <w:lang w:val="fr-FR"/>
        </w:rPr>
        <w:noBreakHyphen/>
        <w:t>R</w:t>
      </w:r>
    </w:p>
    <w:p w14:paraId="6A9B57B6" w14:textId="0E17F226" w:rsidR="006203A0" w:rsidRPr="007B171B" w:rsidRDefault="002439C6" w:rsidP="005F0BBE">
      <w:pPr>
        <w:pStyle w:val="Headingb"/>
        <w:rPr>
          <w:b w:val="0"/>
          <w:lang w:val="fr-FR"/>
        </w:rPr>
      </w:pPr>
      <w:r w:rsidRPr="007B171B">
        <w:rPr>
          <w:lang w:val="fr-FR"/>
        </w:rPr>
        <w:t>Autres o</w:t>
      </w:r>
      <w:r w:rsidR="006203A0" w:rsidRPr="007B171B">
        <w:rPr>
          <w:lang w:val="fr-FR"/>
        </w:rPr>
        <w:t>rganismes</w:t>
      </w:r>
    </w:p>
    <w:p w14:paraId="6480D03C" w14:textId="30A4FB2A" w:rsidR="006203A0" w:rsidRPr="007B171B" w:rsidRDefault="003D1BDB" w:rsidP="005F0BBE">
      <w:pPr>
        <w:pStyle w:val="enumlev1"/>
        <w:rPr>
          <w:lang w:val="fr-FR"/>
        </w:rPr>
      </w:pPr>
      <w:r w:rsidRPr="007B171B">
        <w:rPr>
          <w:lang w:val="fr-FR"/>
        </w:rPr>
        <w:t>–</w:t>
      </w:r>
      <w:r w:rsidR="006203A0" w:rsidRPr="007B171B">
        <w:rPr>
          <w:lang w:val="fr-FR"/>
        </w:rPr>
        <w:tab/>
        <w:t>MEF, Groupes de travail de l'IETF sur les questions de qualité de fonctionnement, Comité des normes IEEE 802 LAN/MAN, 3GPP, Broadband Forum, ETSI, ANSI, GSMA</w:t>
      </w:r>
    </w:p>
    <w:p w14:paraId="53EA535C" w14:textId="488B5FD7" w:rsidR="002439C6" w:rsidRPr="007B171B" w:rsidRDefault="00AE72DA" w:rsidP="005F0BBE">
      <w:pPr>
        <w:rPr>
          <w:lang w:val="fr-FR"/>
        </w:rPr>
      </w:pPr>
      <w:r w:rsidRPr="007B171B">
        <w:rPr>
          <w:lang w:val="fr-FR"/>
        </w:rPr>
        <w:br w:type="page"/>
      </w:r>
    </w:p>
    <w:p w14:paraId="6E479159" w14:textId="412C272C" w:rsidR="002439C6" w:rsidRPr="007B171B" w:rsidRDefault="00CB1597" w:rsidP="005F0BBE">
      <w:pPr>
        <w:pStyle w:val="QuestionNo"/>
        <w:rPr>
          <w:lang w:val="fr-FR"/>
        </w:rPr>
      </w:pPr>
      <w:r w:rsidRPr="007B171B">
        <w:rPr>
          <w:lang w:val="fr-FR"/>
        </w:rPr>
        <w:lastRenderedPageBreak/>
        <w:t xml:space="preserve">PROJET DE QUESTION </w:t>
      </w:r>
      <w:r w:rsidR="002B4F1A" w:rsidRPr="007B171B">
        <w:rPr>
          <w:lang w:val="fr-FR"/>
        </w:rPr>
        <w:t>N</w:t>
      </w:r>
      <w:r w:rsidRPr="007B171B">
        <w:rPr>
          <w:lang w:val="fr-FR"/>
        </w:rPr>
        <w:t>/12</w:t>
      </w:r>
    </w:p>
    <w:p w14:paraId="1D46E9DD" w14:textId="4D5C0AE9" w:rsidR="00CB1597" w:rsidRPr="007B171B" w:rsidRDefault="00CB1597" w:rsidP="005F0BBE">
      <w:pPr>
        <w:pStyle w:val="Questiontitle"/>
        <w:rPr>
          <w:lang w:val="fr-FR"/>
        </w:rPr>
      </w:pPr>
      <w:r w:rsidRPr="007B171B">
        <w:rPr>
          <w:lang w:val="fr-FR"/>
        </w:rPr>
        <w:t>Méthodes objectives et subjectives d'évaluation de la qualité audiovisuelle perceptuelle des services multimédias</w:t>
      </w:r>
      <w:r w:rsidR="00F87B38" w:rsidRPr="007B171B">
        <w:rPr>
          <w:lang w:val="fr-FR"/>
        </w:rPr>
        <w:t xml:space="preserve"> et télévisuels</w:t>
      </w:r>
    </w:p>
    <w:p w14:paraId="2B343915" w14:textId="4DEFA96E" w:rsidR="00CB1597" w:rsidRPr="007B171B" w:rsidRDefault="00CB1597" w:rsidP="005F0BBE">
      <w:pPr>
        <w:rPr>
          <w:lang w:val="fr-FR"/>
        </w:rPr>
      </w:pPr>
      <w:r w:rsidRPr="007B171B">
        <w:rPr>
          <w:lang w:val="fr-FR"/>
        </w:rPr>
        <w:t xml:space="preserve">(Suite de la Question </w:t>
      </w:r>
      <w:r w:rsidR="001231F5" w:rsidRPr="007B171B">
        <w:rPr>
          <w:lang w:val="fr-FR"/>
        </w:rPr>
        <w:t>19/12</w:t>
      </w:r>
      <w:r w:rsidRPr="007B171B">
        <w:rPr>
          <w:lang w:val="fr-FR"/>
        </w:rPr>
        <w:t>)</w:t>
      </w:r>
    </w:p>
    <w:p w14:paraId="63918B14" w14:textId="25F0E28D" w:rsidR="008C53B2" w:rsidRPr="007B171B" w:rsidRDefault="002B4F1A" w:rsidP="005F0BBE">
      <w:pPr>
        <w:pStyle w:val="Heading3"/>
        <w:rPr>
          <w:lang w:val="fr-FR"/>
        </w:rPr>
      </w:pPr>
      <w:r w:rsidRPr="007B171B">
        <w:rPr>
          <w:lang w:val="fr-FR"/>
        </w:rPr>
        <w:t>N</w:t>
      </w:r>
      <w:r w:rsidR="008C53B2" w:rsidRPr="007B171B">
        <w:rPr>
          <w:lang w:val="fr-FR"/>
        </w:rPr>
        <w:t>.1</w:t>
      </w:r>
      <w:r w:rsidR="008C53B2" w:rsidRPr="007B171B">
        <w:rPr>
          <w:lang w:val="fr-FR"/>
        </w:rPr>
        <w:tab/>
        <w:t>Motifs</w:t>
      </w:r>
    </w:p>
    <w:p w14:paraId="63B38408" w14:textId="4129A1E9" w:rsidR="008C53B2" w:rsidRPr="007B171B" w:rsidRDefault="008C53B2" w:rsidP="005F0BBE">
      <w:pPr>
        <w:rPr>
          <w:lang w:val="fr-FR"/>
        </w:rPr>
      </w:pPr>
      <w:r w:rsidRPr="007B171B">
        <w:rPr>
          <w:lang w:val="fr-FR"/>
        </w:rPr>
        <w:t xml:space="preserve">Dans les systèmes de transmission numérique, la qualité perceptuelle du signal audiovisuel est influencée par un certain nombre de facteurs en interaction, tels que le codage et la compression de la source, le débit binaire (fixe ou variable), le temps de propagation, la largeur de bande, la synchronisation entre les supports, les dégradations de transmission et bien d'autres encore. Les nouveaux services qui utilisent les réseaux IP, </w:t>
      </w:r>
      <w:r w:rsidR="00F03CAE" w:rsidRPr="007B171B">
        <w:rPr>
          <w:lang w:val="fr-FR"/>
        </w:rPr>
        <w:t xml:space="preserve">les réseaux </w:t>
      </w:r>
      <w:r w:rsidRPr="007B171B">
        <w:rPr>
          <w:lang w:val="fr-FR"/>
        </w:rPr>
        <w:t xml:space="preserve">hertziens, </w:t>
      </w:r>
      <w:r w:rsidR="00F03CAE" w:rsidRPr="007B171B">
        <w:rPr>
          <w:lang w:val="fr-FR"/>
        </w:rPr>
        <w:t xml:space="preserve">les réseaux </w:t>
      </w:r>
      <w:r w:rsidRPr="007B171B">
        <w:rPr>
          <w:lang w:val="fr-FR"/>
        </w:rPr>
        <w:t xml:space="preserve">mobiles, </w:t>
      </w:r>
      <w:r w:rsidR="00F03CAE" w:rsidRPr="007B171B">
        <w:rPr>
          <w:lang w:val="fr-FR"/>
        </w:rPr>
        <w:t>les réseaux de prochaine génération (</w:t>
      </w:r>
      <w:r w:rsidRPr="007B171B">
        <w:rPr>
          <w:lang w:val="fr-FR"/>
        </w:rPr>
        <w:t>NGN</w:t>
      </w:r>
      <w:r w:rsidR="00F03CAE" w:rsidRPr="007B171B">
        <w:rPr>
          <w:lang w:val="fr-FR"/>
        </w:rPr>
        <w:t>)</w:t>
      </w:r>
      <w:r w:rsidRPr="007B171B">
        <w:rPr>
          <w:lang w:val="fr-FR"/>
        </w:rPr>
        <w:t>, etc., assurent un accès ubiquitaire aux services multimédias. Les services multimédias audiovisuels recouvrent des applications comme les signaux audio multicanal, la télévision et la vidéo en 3D, y compris les applications interactives, en plus d'autres applications telles que la visioconférence, la conférence avec ordinateur personnel de bureau, les services éducatifs et de formation interactifs, les logiciels de groupe, les jeux interactifs et la visiophonie. Cette Question est axée sur les conséquences perceptuelles de la compression, la transmission et de la décompression sur la qualité audiovisuelle de ces services et applications multimédias.</w:t>
      </w:r>
    </w:p>
    <w:p w14:paraId="001B428D" w14:textId="21DD77EF" w:rsidR="008C53B2" w:rsidRPr="007B171B" w:rsidRDefault="008C53B2" w:rsidP="005F0BBE">
      <w:pPr>
        <w:rPr>
          <w:lang w:val="fr-FR"/>
        </w:rPr>
      </w:pPr>
      <w:r w:rsidRPr="007B171B">
        <w:rPr>
          <w:lang w:val="fr-FR"/>
        </w:rPr>
        <w:t>Les effets de la source et de l'écran sont particulièrement importants et doivent être pris en compte dans le cas des écrans de TV3D et des écrans à grande plage dynamique (HDR), ces deux techniques n'étant pas encore suffisamment au point et posant encore des problèmes de qualité. Les techniques d'affichage sont en train d'évoluer, passant de la télévision en deux dimensions (TV2D) à la télévision en trois dimensions (TV3D), de la télévision à haute définition à la télévision à ultra haute définition et des écrans à basse dynamique aux écrans à gamme colorimétrique élargie et aux écrans à haute dynamique. Les images HDR, en particulier, sont généralement affichées sur des écrans à basse dynamique (LDR), en raison de la disponibilité limitée d'écrans HDR. Afin de visualiser des images HDR sur des écrans LDR, il est nécessaire d'effectuer une distribution tonale (</w:t>
      </w:r>
      <w:r w:rsidRPr="007B171B">
        <w:rPr>
          <w:i/>
          <w:iCs/>
          <w:lang w:val="fr-FR"/>
        </w:rPr>
        <w:t>Tone mapping</w:t>
      </w:r>
      <w:r w:rsidRPr="007B171B">
        <w:rPr>
          <w:lang w:val="fr-FR"/>
        </w:rPr>
        <w:t xml:space="preserve">), ce qui entraîne une perte d'informations qui risque de dégrader la qualité et les détails de l'image HDR. Des écrans HDR ont récemment fait leur apparition sur le marché mais ils utilisent un traitement interne qui peut affecter la qualité vidéo. La TV3D présente certains niveaux de diaphonie qui peuvent avoir des inconvénients pour le spectateur. Dans le cas de ces nouvelles techniques, on ne peut pas toujours dissocier les effets, du point de vue de la qualité, de l'écran et la transmission (ou de la caméra, de la production et de la transmission). Bien que les largeurs de bande disponibles pour les transmissions par câble soient bien adaptées à la télévision à ultra haute définition (TVUHD), le maintien d'une qualité vidéo satisfaisante pose encore des problèmes. L'UIT-R a recommandé des méthodes pour l'évaluation subjective de la qualité de l'image (par exemple </w:t>
      </w:r>
      <w:r w:rsidR="00026921" w:rsidRPr="007B171B">
        <w:rPr>
          <w:lang w:val="fr-FR"/>
        </w:rPr>
        <w:t xml:space="preserve">dans les Recommandations UIT-R </w:t>
      </w:r>
      <w:r w:rsidRPr="007B171B">
        <w:rPr>
          <w:lang w:val="fr-FR"/>
        </w:rPr>
        <w:t xml:space="preserve">BT.500-13, </w:t>
      </w:r>
      <w:r w:rsidR="00026921" w:rsidRPr="007B171B">
        <w:rPr>
          <w:lang w:val="fr-FR"/>
        </w:rPr>
        <w:t xml:space="preserve">UIT-R </w:t>
      </w:r>
      <w:r w:rsidRPr="007B171B">
        <w:rPr>
          <w:lang w:val="fr-FR"/>
        </w:rPr>
        <w:t xml:space="preserve">BT.1788, </w:t>
      </w:r>
      <w:r w:rsidR="00026921" w:rsidRPr="007B171B">
        <w:rPr>
          <w:lang w:val="fr-FR"/>
        </w:rPr>
        <w:t xml:space="preserve">UIT-R </w:t>
      </w:r>
      <w:r w:rsidRPr="007B171B">
        <w:rPr>
          <w:lang w:val="fr-FR"/>
        </w:rPr>
        <w:t>BT.2021). Il reste à confirmer que ces méthodes d'évaluation subjective et les configurations requises (y compris le choix de l'écran, les réglages/étalonnages de l'écran, la distance de visualisation, l'angle, les niveaux de luminance, etc.) sont également applicables au cas des supports visuels de prochaine génération, tels que les systèmes de transmission télévisuelle sur les chaînes de transmission télévisuelle numériques ou mixtes (analogiques-numériques) et les images 3D, HRD et TVUHD.</w:t>
      </w:r>
    </w:p>
    <w:p w14:paraId="60D4106C" w14:textId="33BF0D96" w:rsidR="008C53B2" w:rsidRPr="007B171B" w:rsidRDefault="008C53B2" w:rsidP="005F0BBE">
      <w:pPr>
        <w:rPr>
          <w:lang w:val="fr-FR"/>
        </w:rPr>
      </w:pPr>
      <w:r w:rsidRPr="007B171B">
        <w:rPr>
          <w:lang w:val="fr-FR"/>
        </w:rPr>
        <w:t xml:space="preserve">Concernant la mesure de la qualité d'expérience globale, elle couvre non seulement la dégradation de chaque média individuel, mais aussi la relation entre les médias et le temps de réaction de l'utilisateur. Il est nécessaire d'identifier le groupe de paramètres qui peut assurer une mesure objective de la </w:t>
      </w:r>
      <w:r w:rsidR="00915749" w:rsidRPr="007B171B">
        <w:rPr>
          <w:lang w:val="fr-FR"/>
        </w:rPr>
        <w:t xml:space="preserve">qualité d'expérience </w:t>
      </w:r>
      <w:r w:rsidRPr="007B171B">
        <w:rPr>
          <w:lang w:val="fr-FR"/>
        </w:rPr>
        <w:t>globale ainsi que sa surveillance et son contrôle continus en service d'un bout à l'autre de la chaîne de transmission.</w:t>
      </w:r>
    </w:p>
    <w:p w14:paraId="7E014103" w14:textId="74BC6794" w:rsidR="008C53B2" w:rsidRPr="007B171B" w:rsidRDefault="008C53B2" w:rsidP="005F0BBE">
      <w:pPr>
        <w:rPr>
          <w:lang w:val="fr-FR"/>
        </w:rPr>
      </w:pPr>
      <w:r w:rsidRPr="007B171B">
        <w:rPr>
          <w:lang w:val="fr-FR"/>
        </w:rPr>
        <w:lastRenderedPageBreak/>
        <w:t xml:space="preserve">Afin de mettre au point les techniques de mesure bidirectionnelles nécessaires aux applications de conversation, il faut commencer par définir et valider une technique d'évaluation de base de la qualité audio et vidéo dans un seul sens. </w:t>
      </w:r>
      <w:r w:rsidR="00436F9F" w:rsidRPr="007B171B">
        <w:rPr>
          <w:lang w:val="fr-FR"/>
        </w:rPr>
        <w:t xml:space="preserve">Étant </w:t>
      </w:r>
      <w:r w:rsidRPr="007B171B">
        <w:rPr>
          <w:lang w:val="fr-FR"/>
        </w:rPr>
        <w:t>donné que les connexions à large bande se généralisent auprès des professionnels et des particuliers, les largeurs de bande prendront en charge à la fois l'imagerie à faible résolution, par exemple au format QVGA (</w:t>
      </w:r>
      <w:r w:rsidRPr="007B171B">
        <w:rPr>
          <w:i/>
          <w:iCs/>
          <w:lang w:val="fr-FR"/>
        </w:rPr>
        <w:t>quarter video graphics array</w:t>
      </w:r>
      <w:r w:rsidRPr="007B171B">
        <w:rPr>
          <w:lang w:val="fr-FR"/>
        </w:rPr>
        <w:t xml:space="preserve">), et l'imagerie à résolution normale, à haute définition et à ultra haute définition. </w:t>
      </w:r>
      <w:r w:rsidR="00436F9F" w:rsidRPr="007B171B">
        <w:rPr>
          <w:lang w:val="fr-FR"/>
        </w:rPr>
        <w:t xml:space="preserve">À </w:t>
      </w:r>
      <w:r w:rsidRPr="007B171B">
        <w:rPr>
          <w:lang w:val="fr-FR"/>
        </w:rPr>
        <w:t xml:space="preserve">titre d'exemple, les applications audio multimédias couvrent actuellement une gamme d'applications allant du signal audio en bande étroite (par exemple, la visiophonie) au signal audio amélioré utilisé dans les systèmes ambiophoniques 7.1 pour les jeux interactifs. </w:t>
      </w:r>
      <w:r w:rsidR="00436F9F" w:rsidRPr="007B171B">
        <w:rPr>
          <w:lang w:val="fr-FR"/>
        </w:rPr>
        <w:t xml:space="preserve">À </w:t>
      </w:r>
      <w:r w:rsidRPr="007B171B">
        <w:rPr>
          <w:lang w:val="fr-FR"/>
        </w:rPr>
        <w:t>terme, les programmes HDR, 3D et les jeux 3D devraient se généraliser davantage. Il est donc nécessaire de disposer de méthodes objectives et subjectives permettant d'évaluer la qualité perceptuelle de ces services médias, en particulier en ce qui concerne la transmission.</w:t>
      </w:r>
    </w:p>
    <w:p w14:paraId="1128129E" w14:textId="1BDAD149" w:rsidR="008C53B2" w:rsidRPr="007B171B" w:rsidRDefault="008C53B2" w:rsidP="005F0BBE">
      <w:pPr>
        <w:rPr>
          <w:lang w:val="fr-FR"/>
        </w:rPr>
      </w:pPr>
      <w:r w:rsidRPr="007B171B">
        <w:rPr>
          <w:lang w:val="fr-FR"/>
        </w:rPr>
        <w:t>Méthodes objectives: Les techniques actuelles de mesure objective de la qualité pour les applications audiovisuelles n'établissent pas de corrélation entre l'opinion des utilisateurs quant à la qualité audiovisuelle perçue et la précision voulue. Il est donc nécessaire de déterminer des techniques objectives permettant de mesurer les effets, individuels et conjugués, qu'exercent des procédés tels que la compression numérique, la transmission et la mise en mémoire, notamment, sur la qualité perçue des systèmes audiovisuels. Il importe en outre de vérifier que ces techniques sont efficaces en établissant une corrélation entre les essais objectifs proposés et les données d'essais subjectifs correspondantes.</w:t>
      </w:r>
    </w:p>
    <w:p w14:paraId="495EFB0F" w14:textId="347857ED" w:rsidR="008C53B2" w:rsidRPr="007B171B" w:rsidRDefault="008C53B2" w:rsidP="005F0BBE">
      <w:pPr>
        <w:rPr>
          <w:lang w:val="fr-FR"/>
        </w:rPr>
      </w:pPr>
      <w:r w:rsidRPr="007B171B">
        <w:rPr>
          <w:lang w:val="fr-FR"/>
        </w:rPr>
        <w:t>Méthodes subjectives: Il est nécessaire de continuer à mettre au point de nouvelles méthodes subjectives adaptées aux nouveaux services audiovisuels. La qualité perçue dépend du type d'application et des tâches pour lesquelles les applications sont utilisées. Par exemple, lors d'une conversation à "bâtons rompus" par l'intermédiaire d'un visiophone ou d'une application de vidéoconférence, la qualité perçue peut dépendre essentiellement du temps de propagation, de la synchronisation des lèvres et de la qualité du signal audio, alors que dans une application principalement unidirectionnelle telle que le téléenseignement, la qualité perçue pourrait être liée essentiellement à la qualité des graphiques et des séquences d'image au ralenti.</w:t>
      </w:r>
    </w:p>
    <w:p w14:paraId="5BD2491C" w14:textId="77777777" w:rsidR="008C53B2" w:rsidRPr="007B171B" w:rsidRDefault="008C53B2" w:rsidP="005F0BBE">
      <w:pPr>
        <w:rPr>
          <w:lang w:val="fr-FR"/>
        </w:rPr>
      </w:pPr>
      <w:r w:rsidRPr="007B171B">
        <w:rPr>
          <w:lang w:val="fr-FR"/>
        </w:rPr>
        <w:t>Ces études portent, entre autres, sur la tenue à jour et l'amélioration des Recommandations existantes et, si nécessaire, l'élaboration de nouvelles Recommandations.</w:t>
      </w:r>
    </w:p>
    <w:p w14:paraId="17A50520" w14:textId="7ADE966B" w:rsidR="008C53B2" w:rsidRPr="007B171B" w:rsidRDefault="008C53B2" w:rsidP="005F0BBE">
      <w:pPr>
        <w:rPr>
          <w:lang w:val="fr-FR"/>
        </w:rPr>
      </w:pPr>
      <w:r w:rsidRPr="007B171B">
        <w:rPr>
          <w:lang w:val="fr-FR"/>
        </w:rPr>
        <w:t xml:space="preserve">Une grande partie des travaux concernant cette Question (et les Questions précédentes) a été et sera effectuée en coopération avec le Groupe d'experts </w:t>
      </w:r>
      <w:r w:rsidR="00436F9F" w:rsidRPr="007B171B">
        <w:rPr>
          <w:lang w:val="fr-FR"/>
        </w:rPr>
        <w:t xml:space="preserve">sur la </w:t>
      </w:r>
      <w:r w:rsidRPr="007B171B">
        <w:rPr>
          <w:lang w:val="fr-FR"/>
        </w:rPr>
        <w:t>qualité vidéo (VQEG).</w:t>
      </w:r>
    </w:p>
    <w:p w14:paraId="58DA1E87" w14:textId="3BE4EF31" w:rsidR="00AA374A" w:rsidRPr="007B171B" w:rsidRDefault="002B4F1A" w:rsidP="005F0BBE">
      <w:pPr>
        <w:pStyle w:val="Heading3"/>
        <w:rPr>
          <w:lang w:val="fr-FR"/>
        </w:rPr>
      </w:pPr>
      <w:r w:rsidRPr="007B171B">
        <w:rPr>
          <w:lang w:val="fr-FR"/>
        </w:rPr>
        <w:t>N</w:t>
      </w:r>
      <w:r w:rsidR="00AA374A" w:rsidRPr="007B171B">
        <w:rPr>
          <w:lang w:val="fr-FR"/>
        </w:rPr>
        <w:t>.2</w:t>
      </w:r>
      <w:r w:rsidR="00AA374A" w:rsidRPr="007B171B">
        <w:rPr>
          <w:lang w:val="fr-FR"/>
        </w:rPr>
        <w:tab/>
        <w:t>Question</w:t>
      </w:r>
    </w:p>
    <w:p w14:paraId="42D1F603" w14:textId="77777777" w:rsidR="00AA374A" w:rsidRPr="007B171B" w:rsidRDefault="00AA374A" w:rsidP="005F0BBE">
      <w:pPr>
        <w:rPr>
          <w:lang w:val="fr-FR"/>
        </w:rPr>
      </w:pPr>
      <w:r w:rsidRPr="007B171B">
        <w:rPr>
          <w:lang w:val="fr-FR"/>
        </w:rPr>
        <w:t xml:space="preserve">Les sujets à étudier sont notamment les suivants (la liste n'est pas exhaustive): </w:t>
      </w:r>
    </w:p>
    <w:p w14:paraId="0BD7AA2F" w14:textId="77777777" w:rsidR="00AA374A" w:rsidRPr="007B171B" w:rsidRDefault="00AA374A" w:rsidP="005F0BBE">
      <w:pPr>
        <w:pStyle w:val="enumlev1"/>
        <w:rPr>
          <w:lang w:val="fr-FR"/>
        </w:rPr>
      </w:pPr>
      <w:r w:rsidRPr="007B171B">
        <w:rPr>
          <w:lang w:val="fr-FR"/>
        </w:rPr>
        <w:t>–</w:t>
      </w:r>
      <w:r w:rsidRPr="007B171B">
        <w:rPr>
          <w:lang w:val="fr-FR"/>
        </w:rPr>
        <w:tab/>
        <w:t>Interaction des médias: quelles méthodes de mesure subjectives et objectives convient-il d'utiliser pour évaluer la qualité de transmission de bout en bout de chaque support (vidéo, audio, télévision ou vidéo en 3D, par exemple) et les interactions entre ces supports, une attention particulière étant accordée à l'évaluation de la qualité audiovisuelle des systèmes utilisés en visioconférence/visiophonie et autres services multimédias interactifs? Compte tenu des interactions entre les supports, quels sont les niveaux de qualité que l'on peut définir par des méthodes objectives ou subjectives dans différentes applications (ou tâches)?</w:t>
      </w:r>
    </w:p>
    <w:p w14:paraId="6BA87F6C" w14:textId="77777777" w:rsidR="00AA374A" w:rsidRPr="007B171B" w:rsidRDefault="00AA374A" w:rsidP="005F0BBE">
      <w:pPr>
        <w:pStyle w:val="enumlev1"/>
        <w:rPr>
          <w:lang w:val="fr-FR"/>
        </w:rPr>
      </w:pPr>
      <w:r w:rsidRPr="007B171B">
        <w:rPr>
          <w:lang w:val="fr-FR"/>
        </w:rPr>
        <w:t>–</w:t>
      </w:r>
      <w:r w:rsidRPr="007B171B">
        <w:rPr>
          <w:lang w:val="fr-FR"/>
        </w:rPr>
        <w:tab/>
        <w:t>Erreurs de transmission: quelles méthodes objectives pourrait</w:t>
      </w:r>
      <w:r w:rsidRPr="007B171B">
        <w:rPr>
          <w:lang w:val="fr-FR"/>
        </w:rPr>
        <w:noBreakHyphen/>
        <w:t>on utiliser pour procéder à des mesures et à une surveillance en service des systèmes de transmission pour ces services multimédias en présence d'erreurs de transmission? Quelles nouvelles méthodes de mesure subjectives convient-il d'utiliser pour l'évaluation de la qualité de transmission de services audiovisuels en temps réel par des observateurs spécialistes, qui aboutit à l'identification de défauts propres aux équipements ou à l'environnement de transmission? Quelles procédures devrait</w:t>
      </w:r>
      <w:r w:rsidRPr="007B171B">
        <w:rPr>
          <w:lang w:val="fr-FR"/>
        </w:rPr>
        <w:noBreakHyphen/>
        <w:t xml:space="preserve">on utiliser et quelles dimensions et </w:t>
      </w:r>
      <w:r w:rsidRPr="007B171B">
        <w:rPr>
          <w:lang w:val="fr-FR"/>
        </w:rPr>
        <w:lastRenderedPageBreak/>
        <w:t>transformations et quels signaux partiels ou différentiels les experts devraient</w:t>
      </w:r>
      <w:r w:rsidRPr="007B171B">
        <w:rPr>
          <w:lang w:val="fr-FR"/>
        </w:rPr>
        <w:noBreakHyphen/>
        <w:t>ils prendre en considération pour évaluer les dégradations propres aux services audiovisuels en temps réel? Quelles méthodes objectives et subjectives peut</w:t>
      </w:r>
      <w:r w:rsidRPr="007B171B">
        <w:rPr>
          <w:lang w:val="fr-FR"/>
        </w:rPr>
        <w:noBreakHyphen/>
        <w:t>on utiliser pour évaluer des signaux audiovisuels dont la qualité varie dans le temps?</w:t>
      </w:r>
    </w:p>
    <w:p w14:paraId="3A2D54D6" w14:textId="77777777" w:rsidR="00AA374A" w:rsidRPr="007B171B" w:rsidRDefault="00AA374A" w:rsidP="005F0BBE">
      <w:pPr>
        <w:pStyle w:val="enumlev1"/>
        <w:rPr>
          <w:lang w:val="fr-FR"/>
        </w:rPr>
      </w:pPr>
      <w:r w:rsidRPr="007B171B">
        <w:rPr>
          <w:lang w:val="fr-FR"/>
        </w:rPr>
        <w:t>–</w:t>
      </w:r>
      <w:r w:rsidRPr="007B171B">
        <w:rPr>
          <w:lang w:val="fr-FR"/>
        </w:rPr>
        <w:tab/>
        <w:t>Caractérisation des dégradations: quelles méthodes objectives et subjectives permettent d'évaluer l'importance des principaux facteurs (par exemple, résolution spatiale, résolution temporelle, restitution des couleurs, défauts audio et visuels, synchronisation des médias, temps de propagation, diaphonie, etc.) affectant la qualité globale des services multimédias ou de les différencier? Comment peut</w:t>
      </w:r>
      <w:r w:rsidRPr="007B171B">
        <w:rPr>
          <w:lang w:val="fr-FR"/>
        </w:rPr>
        <w:noBreakHyphen/>
        <w:t>on mesurer objectivement et subjectivement l'interaction mutuelle de ces facteurs en ce qui concerne leur influence sur la qualité audiovisuelle globale? Pour quelles applications peut</w:t>
      </w:r>
      <w:r w:rsidRPr="007B171B">
        <w:rPr>
          <w:lang w:val="fr-FR"/>
        </w:rPr>
        <w:noBreakHyphen/>
        <w:t>on montrer que les méthodes d'évaluation sont utiles et adaptées à des conditions très diverses? Quel type de générateur de perturbation artificielle serait utile pour les méthodes subjectives ou objectives?</w:t>
      </w:r>
    </w:p>
    <w:p w14:paraId="781C604B" w14:textId="483D783D" w:rsidR="00AA374A" w:rsidRPr="007B171B" w:rsidRDefault="00AA374A" w:rsidP="005F0BBE">
      <w:pPr>
        <w:pStyle w:val="enumlev1"/>
        <w:keepNext/>
        <w:keepLines/>
        <w:rPr>
          <w:lang w:val="fr-FR"/>
        </w:rPr>
      </w:pPr>
      <w:r w:rsidRPr="007B171B">
        <w:rPr>
          <w:lang w:val="fr-FR"/>
        </w:rPr>
        <w:t>–</w:t>
      </w:r>
      <w:r w:rsidRPr="007B171B">
        <w:rPr>
          <w:lang w:val="fr-FR"/>
        </w:rPr>
        <w:tab/>
      </w:r>
      <w:r w:rsidR="004926C5" w:rsidRPr="007B171B">
        <w:rPr>
          <w:lang w:val="fr-FR"/>
        </w:rPr>
        <w:t xml:space="preserve">Évaluation </w:t>
      </w:r>
      <w:r w:rsidRPr="007B171B">
        <w:rPr>
          <w:lang w:val="fr-FR"/>
        </w:rPr>
        <w:t>de services spécifiques: quelles méthodes d'évaluation (objectives et subjectives) peut-on utiliser pour caractériser les effets sur la qualité des unités de distribution multipoint pour les communications interactives et d'autres nouveaux services audiovisuels tels que la télésurveillance, les jeux interactifs et les communications audiovisuelles mobiles?</w:t>
      </w:r>
    </w:p>
    <w:p w14:paraId="73A7132E" w14:textId="77777777" w:rsidR="00AA374A" w:rsidRPr="007B171B" w:rsidRDefault="00AA374A" w:rsidP="005F0BBE">
      <w:pPr>
        <w:pStyle w:val="enumlev1"/>
        <w:rPr>
          <w:lang w:val="fr-FR"/>
        </w:rPr>
      </w:pPr>
      <w:r w:rsidRPr="007B171B">
        <w:rPr>
          <w:lang w:val="fr-FR"/>
        </w:rPr>
        <w:t>–</w:t>
      </w:r>
      <w:r w:rsidRPr="007B171B">
        <w:rPr>
          <w:lang w:val="fr-FR"/>
        </w:rPr>
        <w:tab/>
        <w:t>Méthodes d'essai: quelles méthodes objectives ou subjectives et outils d'évaluation faut</w:t>
      </w:r>
      <w:r w:rsidRPr="007B171B">
        <w:rPr>
          <w:lang w:val="fr-FR"/>
        </w:rPr>
        <w:noBreakHyphen/>
        <w:t>il élaborer pour décrire complètement les dégradations audiovisuelles perçues sous forme de paramètres mesurables des systèmes? Quels types de références devrait-on utiliser dans les essais subjectifs? Quelles méthodes peut-on employer pour mesurer la qualité d'image des écrans 3D? Quelles nouvelles méthodes subjectives sont nécessaires lorsqu'on analyse de nouvelles applications et de nouveaux scénarios d'utilisation? Quel type de service ou d'application sur le plan technique est nécessaire pour réduire le plus possible la fatigue oculaire engendrée par l'utilisation des applications vidéo en 3D? Quelles méthodes peut-on utiliser pour mesurer le niveau de fatigue oculaire engendrée dans un signal vidéo en 3D par le contenu source (par exemple, quantité de mouvement, profondeur de champ), la compression et la transmission?</w:t>
      </w:r>
    </w:p>
    <w:p w14:paraId="6B97C850" w14:textId="793A8F41" w:rsidR="00AA374A" w:rsidRPr="007B171B" w:rsidRDefault="00AA374A" w:rsidP="005F0BBE">
      <w:pPr>
        <w:pStyle w:val="enumlev1"/>
        <w:rPr>
          <w:lang w:val="fr-FR"/>
        </w:rPr>
      </w:pPr>
      <w:r w:rsidRPr="007B171B">
        <w:rPr>
          <w:lang w:val="fr-FR"/>
        </w:rPr>
        <w:t>–</w:t>
      </w:r>
      <w:r w:rsidRPr="007B171B">
        <w:rPr>
          <w:lang w:val="fr-FR"/>
        </w:rPr>
        <w:tab/>
        <w:t xml:space="preserve">Combinaison des résultats des essais: dans certains cas, il peut être utile de combiner des mesures objectives (par exemple, mesures vidéo, mesures audio, synchronisation des médias) pour obtenir une seule valeur de qualité. </w:t>
      </w:r>
      <w:r w:rsidR="004926C5" w:rsidRPr="007B171B">
        <w:rPr>
          <w:lang w:val="fr-FR"/>
        </w:rPr>
        <w:t xml:space="preserve">À </w:t>
      </w:r>
      <w:r w:rsidRPr="007B171B">
        <w:rPr>
          <w:lang w:val="fr-FR"/>
        </w:rPr>
        <w:t>cet égard, quelles mesures et/ou techniques objectives devrait</w:t>
      </w:r>
      <w:r w:rsidRPr="007B171B">
        <w:rPr>
          <w:lang w:val="fr-FR"/>
        </w:rPr>
        <w:noBreakHyphen/>
        <w:t>on combiner, et de quelle manière, pour obtenir une corrélation satisfaisante entre cette valeur de qualité et les résultats d'essais subjectifs?</w:t>
      </w:r>
    </w:p>
    <w:p w14:paraId="38ECA7F7" w14:textId="7E43C450" w:rsidR="00AA374A" w:rsidRPr="007B171B" w:rsidRDefault="00AA374A" w:rsidP="005F0BBE">
      <w:pPr>
        <w:pStyle w:val="enumlev1"/>
        <w:rPr>
          <w:lang w:val="fr-FR"/>
        </w:rPr>
      </w:pPr>
      <w:r w:rsidRPr="007B171B">
        <w:rPr>
          <w:lang w:val="fr-FR"/>
        </w:rPr>
        <w:t>–</w:t>
      </w:r>
      <w:r w:rsidRPr="007B171B">
        <w:rPr>
          <w:lang w:val="fr-FR"/>
        </w:rPr>
        <w:tab/>
        <w:t xml:space="preserve">Séquences d'essai: bien que l'ensemble des séquences d'essai ait considérablement augmenté </w:t>
      </w:r>
      <w:r w:rsidR="00774B07" w:rsidRPr="007B171B">
        <w:rPr>
          <w:lang w:val="fr-FR"/>
        </w:rPr>
        <w:t>récemment</w:t>
      </w:r>
      <w:r w:rsidRPr="007B171B">
        <w:rPr>
          <w:lang w:val="fr-FR"/>
        </w:rPr>
        <w:t xml:space="preserve"> (www.cdvl.org, par exemple), ces séquences, notamment celles qui intègrent des signaux audio et la 3D, ne sont jamais en nombre suffisant. Quels éléments d'essai audiovisuel (par exemple, séquences d'essai audiovisuelles ou séquences vidéo en 3D) est-il possible de normaliser à des fins d'évaluations subjectives et objectives? Outre les définitions de l'information de perception spatiale (SI) et de l'information de perception temporelle (TI) figurant dans la Recommandation </w:t>
      </w:r>
      <w:r w:rsidR="004926C5" w:rsidRPr="007B171B">
        <w:rPr>
          <w:lang w:val="fr-FR"/>
        </w:rPr>
        <w:t xml:space="preserve">UIT-T </w:t>
      </w:r>
      <w:r w:rsidRPr="007B171B">
        <w:rPr>
          <w:lang w:val="fr-FR"/>
        </w:rPr>
        <w:t>P.910, quels critères (objectifs ou subjectifs) convient-il d'utiliser pour caractériser et classer les éléments d'essai audiovisuels?</w:t>
      </w:r>
    </w:p>
    <w:p w14:paraId="69F46ECB" w14:textId="77777777" w:rsidR="00AA374A" w:rsidRPr="007B171B" w:rsidRDefault="00AA374A" w:rsidP="005F0BBE">
      <w:pPr>
        <w:pStyle w:val="enumlev1"/>
        <w:rPr>
          <w:lang w:val="fr-FR"/>
        </w:rPr>
      </w:pPr>
      <w:r w:rsidRPr="007B171B">
        <w:rPr>
          <w:lang w:val="fr-FR"/>
        </w:rPr>
        <w:t>–</w:t>
      </w:r>
      <w:r w:rsidRPr="007B171B">
        <w:rPr>
          <w:lang w:val="fr-FR"/>
        </w:rPr>
        <w:tab/>
        <w:t>Validation et applicabilité des méthodes objectives: il existe trois grandes méthodes de mesure objective de la qualité d'image. La méthode de mesure par référence complète (FR, </w:t>
      </w:r>
      <w:r w:rsidRPr="007B171B">
        <w:rPr>
          <w:i/>
          <w:iCs/>
          <w:lang w:val="fr-FR"/>
        </w:rPr>
        <w:t>full reference</w:t>
      </w:r>
      <w:r w:rsidRPr="007B171B">
        <w:rPr>
          <w:lang w:val="fr-FR"/>
        </w:rPr>
        <w:t xml:space="preserve">) utilise un signal vidéo d'entrée de largeur de bande complète. La méthode de mesure par référence réduite (RR, reduced-reference) utilise des éléments de la partie inférieure de la largeur de bande extraits de l'entrée vidéo. La méthode de mesure sans référence (NR, </w:t>
      </w:r>
      <w:r w:rsidRPr="007B171B">
        <w:rPr>
          <w:i/>
          <w:iCs/>
          <w:lang w:val="fr-FR"/>
        </w:rPr>
        <w:t>no-reference</w:t>
      </w:r>
      <w:r w:rsidRPr="007B171B">
        <w:rPr>
          <w:lang w:val="fr-FR"/>
        </w:rPr>
        <w:t xml:space="preserve">) ne comporte aucune information relative à l'entrée vidéo. Quelle méthode objective convient-il d'utiliser pour différentes </w:t>
      </w:r>
      <w:r w:rsidRPr="007B171B">
        <w:rPr>
          <w:lang w:val="fr-FR"/>
        </w:rPr>
        <w:lastRenderedPageBreak/>
        <w:t>applications multimédias? Quelles méthodes subjectives devrait-on utiliser pour valider chacune de ces trois grandes méthodes objectives? Comment les méthodes hybrides perceptuelles/fondées sur le flux binaire (hybrides) peuvent-elles utiliser les renseignements relatifs au flux binaire codé pour compléter les méthodes FR, RR ou NR?</w:t>
      </w:r>
    </w:p>
    <w:p w14:paraId="614B4733" w14:textId="06921F81" w:rsidR="00AA374A" w:rsidRPr="007B171B" w:rsidRDefault="00AA374A" w:rsidP="005F0BBE">
      <w:pPr>
        <w:pStyle w:val="enumlev1"/>
        <w:rPr>
          <w:lang w:val="fr-FR"/>
        </w:rPr>
      </w:pPr>
      <w:r w:rsidRPr="007B171B">
        <w:rPr>
          <w:lang w:val="fr-FR"/>
        </w:rPr>
        <w:t>–</w:t>
      </w:r>
      <w:r w:rsidRPr="007B171B">
        <w:rPr>
          <w:lang w:val="fr-FR"/>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14:paraId="5B68AD5D" w14:textId="3B4B5F00" w:rsidR="000A2952" w:rsidRPr="007B171B" w:rsidRDefault="000A2952" w:rsidP="005F0BBE">
      <w:pPr>
        <w:pStyle w:val="enumlev1"/>
        <w:rPr>
          <w:lang w:val="fr-FR"/>
        </w:rPr>
      </w:pPr>
      <w:r w:rsidRPr="007B171B">
        <w:rPr>
          <w:lang w:val="fr-FR"/>
        </w:rPr>
        <w:t>–</w:t>
      </w:r>
      <w:r w:rsidRPr="007B171B">
        <w:rPr>
          <w:lang w:val="fr-FR"/>
        </w:rPr>
        <w:tab/>
        <w:t>Quelles sont les exigences de qualité applicables à la transmission de la TVUHD?</w:t>
      </w:r>
    </w:p>
    <w:p w14:paraId="55886501" w14:textId="02E944A0" w:rsidR="000A2952" w:rsidRPr="007B171B" w:rsidRDefault="000A2952" w:rsidP="005F0BBE">
      <w:pPr>
        <w:pStyle w:val="enumlev1"/>
        <w:rPr>
          <w:lang w:val="fr-FR"/>
        </w:rPr>
      </w:pPr>
      <w:r w:rsidRPr="007B171B">
        <w:rPr>
          <w:lang w:val="fr-FR"/>
        </w:rPr>
        <w:t>–</w:t>
      </w:r>
      <w:r w:rsidRPr="007B171B">
        <w:rPr>
          <w:lang w:val="fr-FR"/>
        </w:rPr>
        <w:tab/>
        <w:t>Les méthodes actuellement recommandées pour l'évaluation subjective de la qualité des images numériques sont-elles également applicables aux scénarios dans lesquels l'écran n'est pas transparent, tels que la TV3D ou les images HDR? Les méthodes actuelles d'évaluation de la qualité sont-elles applicables à la télévision à ultra haute définition?</w:t>
      </w:r>
    </w:p>
    <w:p w14:paraId="49FA64BF" w14:textId="3F8097AF" w:rsidR="000A2952" w:rsidRPr="007B171B" w:rsidRDefault="000A2952" w:rsidP="005F0BBE">
      <w:pPr>
        <w:pStyle w:val="enumlev1"/>
        <w:rPr>
          <w:lang w:val="fr-FR"/>
        </w:rPr>
      </w:pPr>
      <w:r w:rsidRPr="007B171B">
        <w:rPr>
          <w:lang w:val="fr-FR"/>
        </w:rPr>
        <w:t>–</w:t>
      </w:r>
      <w:r w:rsidRPr="007B171B">
        <w:rPr>
          <w:lang w:val="fr-FR"/>
        </w:rPr>
        <w:tab/>
        <w:t>Comment convient-il de tenir compte que des dégradations introduites par l'écran lors de l'évaluation de l'expérience visuelle?</w:t>
      </w:r>
    </w:p>
    <w:p w14:paraId="4347FAA0" w14:textId="4725D23C" w:rsidR="000A2952" w:rsidRPr="007B171B" w:rsidRDefault="000A2952" w:rsidP="005F0BBE">
      <w:pPr>
        <w:pStyle w:val="enumlev1"/>
        <w:rPr>
          <w:lang w:val="fr-FR"/>
        </w:rPr>
      </w:pPr>
      <w:r w:rsidRPr="007B171B">
        <w:rPr>
          <w:lang w:val="fr-FR"/>
        </w:rPr>
        <w:t>–</w:t>
      </w:r>
      <w:r w:rsidRPr="007B171B">
        <w:rPr>
          <w:lang w:val="fr-FR"/>
        </w:rPr>
        <w:tab/>
        <w:t>Comment convient-il de prendre en compte les dégradations introduites par les chaînes de transmission, par exemple celles introduites par les chaînes de transmission de signaux de télévision numériques ou mixtes (analogiques-numériques)?</w:t>
      </w:r>
    </w:p>
    <w:p w14:paraId="10FF1760" w14:textId="72F15647" w:rsidR="000A2952" w:rsidRPr="007B171B" w:rsidRDefault="000A2952" w:rsidP="005F0BBE">
      <w:pPr>
        <w:pStyle w:val="enumlev1"/>
        <w:rPr>
          <w:lang w:val="fr-FR"/>
        </w:rPr>
      </w:pPr>
      <w:r w:rsidRPr="007B171B">
        <w:rPr>
          <w:lang w:val="fr-FR"/>
        </w:rPr>
        <w:t>–</w:t>
      </w:r>
      <w:r w:rsidRPr="007B171B">
        <w:rPr>
          <w:lang w:val="fr-FR"/>
        </w:rPr>
        <w:tab/>
        <w:t>Comment convient-il de prendre en compte les dégradations introduites par la caméra (stéréo) lors de l'évaluation de l'expérience visuelle?</w:t>
      </w:r>
    </w:p>
    <w:p w14:paraId="2F87D303" w14:textId="6C354B45" w:rsidR="000A2952" w:rsidRPr="007B171B" w:rsidRDefault="000A2952" w:rsidP="005F0BBE">
      <w:pPr>
        <w:pStyle w:val="enumlev1"/>
        <w:rPr>
          <w:lang w:val="fr-FR"/>
        </w:rPr>
      </w:pPr>
      <w:r w:rsidRPr="007B171B">
        <w:rPr>
          <w:lang w:val="fr-FR"/>
        </w:rPr>
        <w:t>–</w:t>
      </w:r>
      <w:r w:rsidRPr="007B171B">
        <w:rPr>
          <w:lang w:val="fr-FR"/>
        </w:rPr>
        <w:tab/>
        <w:t>Quelle méthode objective peut-on utiliser pour analyser conjointement la qualité perceptuelle de la totalité du flux, notamment la qualité de la caméra et de l'écran?</w:t>
      </w:r>
    </w:p>
    <w:p w14:paraId="53959046" w14:textId="692173A9" w:rsidR="000A2952" w:rsidRPr="007B171B" w:rsidRDefault="000A2952" w:rsidP="005F0BBE">
      <w:pPr>
        <w:pStyle w:val="enumlev1"/>
        <w:rPr>
          <w:lang w:val="fr-FR"/>
        </w:rPr>
      </w:pPr>
      <w:r w:rsidRPr="007B171B">
        <w:rPr>
          <w:lang w:val="fr-FR"/>
        </w:rPr>
        <w:t>–</w:t>
      </w:r>
      <w:r w:rsidRPr="007B171B">
        <w:rPr>
          <w:lang w:val="fr-FR"/>
        </w:rPr>
        <w:tab/>
        <w:t>Comment convient-il d'effectuer les mesures objectives des dégradations dues aux réseaux de transmission de signaux de télévision numériques ou mixtes (analogiques-numériques)?</w:t>
      </w:r>
    </w:p>
    <w:p w14:paraId="435EFEF3" w14:textId="31CD9752" w:rsidR="000A2952" w:rsidRPr="007B171B" w:rsidRDefault="000A2952" w:rsidP="005F0BBE">
      <w:pPr>
        <w:pStyle w:val="enumlev1"/>
        <w:rPr>
          <w:lang w:val="fr-FR"/>
        </w:rPr>
      </w:pPr>
      <w:r w:rsidRPr="007B171B">
        <w:rPr>
          <w:lang w:val="fr-FR"/>
        </w:rPr>
        <w:t>–</w:t>
      </w:r>
      <w:r w:rsidRPr="007B171B">
        <w:rPr>
          <w:lang w:val="fr-FR"/>
        </w:rPr>
        <w:tab/>
        <w:t>Quels paramètres de réseau convient-il d'utiliser pour obtenir une mesure objective de la qualité d'expérience globale et pour constituer la base d'une surveillance continue en service d'un bout à l'autre de la chaîne de transmission de signaux de télévision numériques ou mixtes (analogiques</w:t>
      </w:r>
      <w:r w:rsidRPr="007B171B">
        <w:rPr>
          <w:lang w:val="fr-FR"/>
        </w:rPr>
        <w:noBreakHyphen/>
        <w:t>numériques)?</w:t>
      </w:r>
    </w:p>
    <w:p w14:paraId="3732F7F6" w14:textId="410D39EA" w:rsidR="000A2952" w:rsidRPr="007B171B" w:rsidRDefault="000A2952" w:rsidP="005F0BBE">
      <w:pPr>
        <w:pStyle w:val="enumlev1"/>
        <w:rPr>
          <w:lang w:val="fr-FR"/>
        </w:rPr>
      </w:pPr>
      <w:r w:rsidRPr="007B171B">
        <w:rPr>
          <w:lang w:val="fr-FR"/>
        </w:rPr>
        <w:t>–</w:t>
      </w:r>
      <w:r w:rsidRPr="007B171B">
        <w:rPr>
          <w:lang w:val="fr-FR"/>
        </w:rPr>
        <w:tab/>
        <w:t>Quelles méthodes d'évaluation de la qualité perceptuelle vidéo/de l'image peut-on appliquer pour déterminer quel opérateur de distribution tonale maintient le mieux l'information visuelle d'une image HDR ou produit l'image LDR offrant la meilleure qualité? Quelles méthodes d'évaluation de la qualité perceptuelle vidéo/de l'image peut-on appliquer pour évaluer la qualité du contenu HDR?</w:t>
      </w:r>
    </w:p>
    <w:p w14:paraId="33739642" w14:textId="585741BB" w:rsidR="000A2952" w:rsidRPr="007B171B" w:rsidRDefault="000A2952" w:rsidP="005F0BBE">
      <w:pPr>
        <w:pStyle w:val="enumlev1"/>
        <w:rPr>
          <w:lang w:val="fr-FR"/>
        </w:rPr>
      </w:pPr>
      <w:r w:rsidRPr="007B171B">
        <w:rPr>
          <w:lang w:val="fr-FR"/>
        </w:rPr>
        <w:t>–</w:t>
      </w:r>
      <w:r w:rsidRPr="007B171B">
        <w:rPr>
          <w:lang w:val="fr-FR"/>
        </w:rPr>
        <w:tab/>
        <w:t>Quelles méthodes peut-on utiliser pour mesurer la fatigue visuelle, en vidéo 3D, à partir de la saisie, du rendu et de l'affichage vidéo?</w:t>
      </w:r>
    </w:p>
    <w:p w14:paraId="7F60C0D8" w14:textId="669B4063" w:rsidR="00CA0702" w:rsidRPr="007B171B" w:rsidRDefault="002B4F1A" w:rsidP="005F0BBE">
      <w:pPr>
        <w:pStyle w:val="Heading3"/>
        <w:rPr>
          <w:lang w:val="fr-FR"/>
        </w:rPr>
      </w:pPr>
      <w:r w:rsidRPr="007B171B">
        <w:rPr>
          <w:lang w:val="fr-FR"/>
        </w:rPr>
        <w:t>N</w:t>
      </w:r>
      <w:r w:rsidR="00CA0702" w:rsidRPr="007B171B">
        <w:rPr>
          <w:lang w:val="fr-FR"/>
        </w:rPr>
        <w:t>.3</w:t>
      </w:r>
      <w:r w:rsidR="00CA0702" w:rsidRPr="007B171B">
        <w:rPr>
          <w:lang w:val="fr-FR"/>
        </w:rPr>
        <w:tab/>
        <w:t>Tâches</w:t>
      </w:r>
    </w:p>
    <w:p w14:paraId="3DD309FE" w14:textId="77777777" w:rsidR="00CA0702" w:rsidRPr="007B171B" w:rsidRDefault="00CA0702" w:rsidP="005F0BBE">
      <w:pPr>
        <w:rPr>
          <w:lang w:val="fr-FR"/>
        </w:rPr>
      </w:pPr>
      <w:r w:rsidRPr="007B171B">
        <w:rPr>
          <w:lang w:val="fr-FR"/>
        </w:rPr>
        <w:t>Les tâches sont notamment les suivantes (la liste n'est pas exhaustive):</w:t>
      </w:r>
    </w:p>
    <w:p w14:paraId="643321EC" w14:textId="2A7C7601" w:rsidR="00CA0702" w:rsidRPr="007B171B" w:rsidRDefault="00CA0702" w:rsidP="005F0BBE">
      <w:pPr>
        <w:pStyle w:val="enumlev1"/>
        <w:rPr>
          <w:lang w:val="fr-FR"/>
        </w:rPr>
      </w:pPr>
      <w:r w:rsidRPr="007B171B">
        <w:rPr>
          <w:lang w:val="fr-FR"/>
        </w:rPr>
        <w:t>–</w:t>
      </w:r>
      <w:r w:rsidRPr="007B171B">
        <w:rPr>
          <w:lang w:val="fr-FR"/>
        </w:rPr>
        <w:tab/>
        <w:t>L'évaluation de la qualité des services multimédias exige, d'une part, la mise à jour constante des Recommandations relevant de la Commission d'études 12 et, d'autre part, la définition de nouvelles méthodes d'évaluation axées sur l'exécution de tâches ou dépendant de l'application pour l'évaluation conjuguée des signaux audio et vidéo.</w:t>
      </w:r>
    </w:p>
    <w:p w14:paraId="18A953F9" w14:textId="7F88FF60" w:rsidR="00CA0702" w:rsidRPr="007B171B" w:rsidRDefault="00CA0702" w:rsidP="005F0BBE">
      <w:pPr>
        <w:pStyle w:val="enumlev1"/>
        <w:keepNext/>
        <w:keepLines/>
        <w:rPr>
          <w:lang w:val="fr-FR"/>
        </w:rPr>
      </w:pPr>
      <w:r w:rsidRPr="007B171B">
        <w:rPr>
          <w:lang w:val="fr-FR"/>
        </w:rPr>
        <w:lastRenderedPageBreak/>
        <w:t>–</w:t>
      </w:r>
      <w:r w:rsidRPr="007B171B">
        <w:rPr>
          <w:lang w:val="fr-FR"/>
        </w:rPr>
        <w:tab/>
        <w:t>Il est prévu d'élaborer une nouvelle Recommandation faisant appel à des observateurs expérimentés. Trois Recommandations définissant des méthodes objectives d'évaluation de la qualité audiovisuelle dans les services multimédias devraient être approuvées.</w:t>
      </w:r>
    </w:p>
    <w:p w14:paraId="330726E3" w14:textId="45B9F8F8" w:rsidR="00CA0702" w:rsidRPr="007B171B" w:rsidRDefault="00CA0702" w:rsidP="005F0BBE">
      <w:pPr>
        <w:pStyle w:val="enumlev1"/>
        <w:rPr>
          <w:lang w:val="fr-FR"/>
        </w:rPr>
      </w:pPr>
      <w:r w:rsidRPr="007B171B">
        <w:rPr>
          <w:lang w:val="fr-FR"/>
        </w:rPr>
        <w:t>–</w:t>
      </w:r>
      <w:r w:rsidRPr="007B171B">
        <w:rPr>
          <w:lang w:val="fr-FR"/>
        </w:rPr>
        <w:tab/>
        <w:t>Les travaux préliminaires sur l'évaluation de la qualité des applications de jeux interactifs aboutiront à une nouvelle Recommandation.</w:t>
      </w:r>
    </w:p>
    <w:p w14:paraId="26818B50" w14:textId="36F7D4E8" w:rsidR="000A2952" w:rsidRPr="007B171B" w:rsidRDefault="00CA0702" w:rsidP="005F0BBE">
      <w:pPr>
        <w:pStyle w:val="enumlev1"/>
        <w:rPr>
          <w:lang w:val="fr-FR"/>
        </w:rPr>
      </w:pPr>
      <w:r w:rsidRPr="007B171B">
        <w:rPr>
          <w:lang w:val="fr-FR"/>
        </w:rPr>
        <w:t>–</w:t>
      </w:r>
      <w:r w:rsidRPr="007B171B">
        <w:rPr>
          <w:lang w:val="fr-FR"/>
        </w:rPr>
        <w:tab/>
      </w:r>
      <w:r w:rsidR="00BE0285" w:rsidRPr="007B171B">
        <w:rPr>
          <w:lang w:val="fr-FR"/>
        </w:rPr>
        <w:t>Il s'agit de mettre à jour et de réviser des Recommandations</w:t>
      </w:r>
      <w:r w:rsidRPr="007B171B">
        <w:rPr>
          <w:lang w:val="fr-FR"/>
        </w:rPr>
        <w:t xml:space="preserve"> sur les méthodes subjectives 3D.</w:t>
      </w:r>
    </w:p>
    <w:p w14:paraId="2581C41E" w14:textId="21C32F29" w:rsidR="00CA0702" w:rsidRPr="007B171B" w:rsidRDefault="00CA0702" w:rsidP="005F0BBE">
      <w:pPr>
        <w:pStyle w:val="enumlev1"/>
        <w:rPr>
          <w:lang w:val="fr-FR"/>
        </w:rPr>
      </w:pPr>
      <w:r w:rsidRPr="007B171B">
        <w:rPr>
          <w:lang w:val="fr-FR"/>
        </w:rPr>
        <w:t>–</w:t>
      </w:r>
      <w:r w:rsidRPr="007B171B">
        <w:rPr>
          <w:lang w:val="fr-FR"/>
        </w:rPr>
        <w:tab/>
      </w:r>
      <w:r w:rsidR="00AC2C39" w:rsidRPr="007B171B">
        <w:rPr>
          <w:lang w:val="fr-FR"/>
        </w:rPr>
        <w:t xml:space="preserve">Il est prévu que de nouvelles Recommandations traiteront des </w:t>
      </w:r>
      <w:r w:rsidR="00AC2C39" w:rsidRPr="007B171B">
        <w:rPr>
          <w:color w:val="000000"/>
          <w:lang w:val="fr-FR"/>
        </w:rPr>
        <w:t>méthodes permettant de définir et de choisir comme il se doit des écrans 3D pour l'évaluation subjective de la qualité de l'image 3D</w:t>
      </w:r>
      <w:r w:rsidRPr="007B171B">
        <w:rPr>
          <w:lang w:val="fr-FR"/>
        </w:rPr>
        <w:t xml:space="preserve">; </w:t>
      </w:r>
      <w:r w:rsidR="00AC2C39" w:rsidRPr="007B171B">
        <w:rPr>
          <w:color w:val="000000"/>
          <w:lang w:val="fr-FR"/>
        </w:rPr>
        <w:t>des méthodes applicables à l'</w:t>
      </w:r>
      <w:r w:rsidR="00762E23" w:rsidRPr="007B171B">
        <w:rPr>
          <w:color w:val="000000"/>
          <w:lang w:val="fr-FR"/>
        </w:rPr>
        <w:t>évaluation de la qualité HDR et </w:t>
      </w:r>
      <w:r w:rsidR="00AC2C39" w:rsidRPr="007B171B">
        <w:rPr>
          <w:color w:val="000000"/>
          <w:lang w:val="fr-FR"/>
        </w:rPr>
        <w:t>TVUHD;</w:t>
      </w:r>
      <w:r w:rsidR="00AC2C39" w:rsidRPr="007B171B">
        <w:rPr>
          <w:lang w:val="fr-FR"/>
        </w:rPr>
        <w:t xml:space="preserve"> et des </w:t>
      </w:r>
      <w:r w:rsidR="00AC2C39" w:rsidRPr="007B171B">
        <w:rPr>
          <w:color w:val="000000"/>
          <w:lang w:val="fr-FR"/>
        </w:rPr>
        <w:t>méthodes permettant d'évaluer ou de définir l'incidence des écrans non transparents sur l'expérience visuelle</w:t>
      </w:r>
      <w:r w:rsidRPr="007B171B">
        <w:rPr>
          <w:lang w:val="fr-FR"/>
        </w:rPr>
        <w:t>.</w:t>
      </w:r>
    </w:p>
    <w:p w14:paraId="784BFF75" w14:textId="063E18FE" w:rsidR="00161EFE" w:rsidRPr="007B171B" w:rsidRDefault="00161EFE" w:rsidP="005F0BBE">
      <w:pPr>
        <w:rPr>
          <w:lang w:val="fr-FR"/>
        </w:rPr>
      </w:pPr>
      <w:r w:rsidRPr="007B171B">
        <w:rPr>
          <w:lang w:val="fr-FR"/>
        </w:rPr>
        <w:t xml:space="preserve">L'état actuel d'avancement des travaux au titre de cette Question est indiqué dans le programme de travail de la CE 12 à l'adresse suivante: </w:t>
      </w:r>
      <w:hyperlink r:id="rId23" w:history="1">
        <w:r w:rsidR="002B4F1A" w:rsidRPr="007B171B">
          <w:rPr>
            <w:rStyle w:val="Hyperlink"/>
            <w:lang w:val="fr-FR"/>
          </w:rPr>
          <w:t>http://www.itu.int/ITU-T/workprog/wp_search.aspx?q=19/12</w:t>
        </w:r>
      </w:hyperlink>
      <w:r w:rsidRPr="007B171B">
        <w:rPr>
          <w:lang w:val="fr-FR"/>
        </w:rPr>
        <w:t>.</w:t>
      </w:r>
    </w:p>
    <w:p w14:paraId="1FCB907A" w14:textId="0FED8336" w:rsidR="00CA0702" w:rsidRPr="007B171B" w:rsidRDefault="002B4F1A" w:rsidP="005F0BBE">
      <w:pPr>
        <w:pStyle w:val="Heading3"/>
        <w:rPr>
          <w:lang w:val="fr-FR"/>
        </w:rPr>
      </w:pPr>
      <w:r w:rsidRPr="007B171B">
        <w:rPr>
          <w:lang w:val="fr-FR"/>
        </w:rPr>
        <w:t>N</w:t>
      </w:r>
      <w:r w:rsidR="00CA0702" w:rsidRPr="007B171B">
        <w:rPr>
          <w:lang w:val="fr-FR"/>
        </w:rPr>
        <w:t>.4</w:t>
      </w:r>
      <w:r w:rsidR="00CA0702" w:rsidRPr="007B171B">
        <w:rPr>
          <w:lang w:val="fr-FR"/>
        </w:rPr>
        <w:tab/>
        <w:t>Relations</w:t>
      </w:r>
    </w:p>
    <w:p w14:paraId="7D58129B" w14:textId="25CF75BA" w:rsidR="002B4F1A" w:rsidRPr="007B171B" w:rsidRDefault="002B4F1A" w:rsidP="005F0BBE">
      <w:pPr>
        <w:pStyle w:val="Headingb"/>
        <w:rPr>
          <w:lang w:val="fr-FR"/>
        </w:rPr>
      </w:pPr>
      <w:r w:rsidRPr="007B171B">
        <w:rPr>
          <w:lang w:val="fr-FR"/>
        </w:rPr>
        <w:t>Grandes orientations du SMSI</w:t>
      </w:r>
    </w:p>
    <w:p w14:paraId="36CEB035" w14:textId="77777777" w:rsidR="002B4F1A" w:rsidRPr="007B171B" w:rsidRDefault="002B4F1A" w:rsidP="005F0BBE">
      <w:pPr>
        <w:pStyle w:val="enumlev1"/>
        <w:rPr>
          <w:lang w:val="fr-FR"/>
        </w:rPr>
      </w:pPr>
      <w:r w:rsidRPr="007B171B">
        <w:rPr>
          <w:lang w:val="fr-FR"/>
        </w:rPr>
        <w:t>–</w:t>
      </w:r>
      <w:r w:rsidRPr="007B171B">
        <w:rPr>
          <w:lang w:val="fr-FR"/>
        </w:rPr>
        <w:tab/>
        <w:t>C2</w:t>
      </w:r>
    </w:p>
    <w:p w14:paraId="324AAA4F" w14:textId="22E42282" w:rsidR="002B4F1A" w:rsidRPr="007B171B" w:rsidRDefault="002B4F1A" w:rsidP="005F0BBE">
      <w:pPr>
        <w:pStyle w:val="Headingb"/>
        <w:rPr>
          <w:lang w:val="fr-FR"/>
        </w:rPr>
      </w:pPr>
      <w:r w:rsidRPr="007B171B">
        <w:rPr>
          <w:lang w:val="fr-FR"/>
        </w:rPr>
        <w:t>Objectifs de développement durable (ODD)</w:t>
      </w:r>
    </w:p>
    <w:p w14:paraId="7574765B" w14:textId="77777777" w:rsidR="002B4F1A" w:rsidRPr="007B171B" w:rsidRDefault="002B4F1A" w:rsidP="005F0BBE">
      <w:pPr>
        <w:pStyle w:val="enumlev1"/>
        <w:rPr>
          <w:lang w:val="fr-FR"/>
        </w:rPr>
      </w:pPr>
      <w:r w:rsidRPr="007B171B">
        <w:rPr>
          <w:lang w:val="fr-FR"/>
        </w:rPr>
        <w:t>–</w:t>
      </w:r>
      <w:r w:rsidRPr="007B171B">
        <w:rPr>
          <w:lang w:val="fr-FR"/>
        </w:rPr>
        <w:tab/>
        <w:t>9</w:t>
      </w:r>
    </w:p>
    <w:p w14:paraId="5F725E14" w14:textId="250CA913" w:rsidR="00CA0702" w:rsidRPr="007B171B" w:rsidRDefault="00CA0702" w:rsidP="005F0BBE">
      <w:pPr>
        <w:pStyle w:val="Headingb"/>
        <w:rPr>
          <w:lang w:val="fr-FR"/>
        </w:rPr>
      </w:pPr>
      <w:r w:rsidRPr="007B171B">
        <w:rPr>
          <w:lang w:val="fr-FR"/>
        </w:rPr>
        <w:t>Recommandations</w:t>
      </w:r>
    </w:p>
    <w:p w14:paraId="2986DF64" w14:textId="549D8FD2" w:rsidR="008C53B2" w:rsidRPr="007B171B" w:rsidRDefault="003D1BDB" w:rsidP="005F0BBE">
      <w:pPr>
        <w:pStyle w:val="enumlev1"/>
        <w:rPr>
          <w:lang w:val="fr-FR"/>
        </w:rPr>
      </w:pPr>
      <w:r w:rsidRPr="007B171B">
        <w:rPr>
          <w:lang w:val="fr-FR"/>
        </w:rPr>
        <w:t>–</w:t>
      </w:r>
      <w:r w:rsidR="00CA0702" w:rsidRPr="007B171B">
        <w:rPr>
          <w:lang w:val="fr-FR"/>
        </w:rPr>
        <w:tab/>
        <w:t>Séries P et J</w:t>
      </w:r>
    </w:p>
    <w:p w14:paraId="28F46C87" w14:textId="71BEFB31" w:rsidR="00CA0702" w:rsidRPr="007B171B" w:rsidRDefault="00CA0702" w:rsidP="005F0BBE">
      <w:pPr>
        <w:pStyle w:val="Headingb"/>
        <w:rPr>
          <w:lang w:val="fr-FR"/>
        </w:rPr>
      </w:pPr>
      <w:r w:rsidRPr="007B171B">
        <w:rPr>
          <w:lang w:val="fr-FR"/>
        </w:rPr>
        <w:t>Questions</w:t>
      </w:r>
    </w:p>
    <w:p w14:paraId="52912AB5" w14:textId="178A051F" w:rsidR="00CA0702" w:rsidRPr="007B171B" w:rsidRDefault="003D1BDB" w:rsidP="005F0BBE">
      <w:pPr>
        <w:pStyle w:val="enumlev1"/>
        <w:rPr>
          <w:lang w:val="fr-FR"/>
        </w:rPr>
      </w:pPr>
      <w:r w:rsidRPr="007B171B">
        <w:rPr>
          <w:lang w:val="fr-FR"/>
        </w:rPr>
        <w:t>–</w:t>
      </w:r>
      <w:r w:rsidR="00CA0702" w:rsidRPr="007B171B">
        <w:rPr>
          <w:lang w:val="fr-FR"/>
        </w:rPr>
        <w:tab/>
      </w:r>
      <w:r w:rsidR="002B4F1A" w:rsidRPr="007B171B">
        <w:rPr>
          <w:lang w:val="fr-FR"/>
        </w:rPr>
        <w:t>K</w:t>
      </w:r>
      <w:r w:rsidR="00CA0702" w:rsidRPr="007B171B">
        <w:rPr>
          <w:lang w:val="fr-FR"/>
        </w:rPr>
        <w:t>/12</w:t>
      </w:r>
    </w:p>
    <w:p w14:paraId="62642241" w14:textId="46B776F8" w:rsidR="003A363F" w:rsidRPr="007B171B" w:rsidRDefault="003A363F" w:rsidP="005F0BBE">
      <w:pPr>
        <w:pStyle w:val="Headingb"/>
        <w:rPr>
          <w:lang w:val="fr-FR"/>
        </w:rPr>
      </w:pPr>
      <w:r w:rsidRPr="007B171B">
        <w:rPr>
          <w:lang w:val="fr-FR"/>
        </w:rPr>
        <w:t>Commissions d'études</w:t>
      </w:r>
    </w:p>
    <w:p w14:paraId="3682F44D" w14:textId="4514670D" w:rsidR="003A363F" w:rsidRPr="007B171B" w:rsidRDefault="003D1BDB" w:rsidP="005F0BBE">
      <w:pPr>
        <w:pStyle w:val="enumlev1"/>
        <w:rPr>
          <w:lang w:val="fr-FR"/>
        </w:rPr>
      </w:pPr>
      <w:r w:rsidRPr="007B171B">
        <w:rPr>
          <w:lang w:val="fr-FR"/>
        </w:rPr>
        <w:t>–</w:t>
      </w:r>
      <w:r w:rsidR="003A363F" w:rsidRPr="007B171B">
        <w:rPr>
          <w:lang w:val="fr-FR"/>
        </w:rPr>
        <w:tab/>
      </w:r>
      <w:r w:rsidR="004926C5" w:rsidRPr="007B171B">
        <w:rPr>
          <w:lang w:val="fr-FR"/>
        </w:rPr>
        <w:t>CE</w:t>
      </w:r>
      <w:r w:rsidR="003A363F" w:rsidRPr="007B171B">
        <w:rPr>
          <w:lang w:val="fr-FR"/>
        </w:rPr>
        <w:t xml:space="preserve"> 9, </w:t>
      </w:r>
      <w:r w:rsidR="004926C5" w:rsidRPr="007B171B">
        <w:rPr>
          <w:lang w:val="fr-FR"/>
        </w:rPr>
        <w:t xml:space="preserve">CE </w:t>
      </w:r>
      <w:r w:rsidR="003A363F" w:rsidRPr="007B171B">
        <w:rPr>
          <w:lang w:val="fr-FR"/>
        </w:rPr>
        <w:t>13,</w:t>
      </w:r>
      <w:r w:rsidR="004926C5" w:rsidRPr="007B171B">
        <w:rPr>
          <w:lang w:val="fr-FR"/>
        </w:rPr>
        <w:t xml:space="preserve"> CE</w:t>
      </w:r>
      <w:r w:rsidR="003A363F" w:rsidRPr="007B171B">
        <w:rPr>
          <w:lang w:val="fr-FR"/>
        </w:rPr>
        <w:t xml:space="preserve"> 15 et </w:t>
      </w:r>
      <w:r w:rsidR="004926C5" w:rsidRPr="007B171B">
        <w:rPr>
          <w:lang w:val="fr-FR"/>
        </w:rPr>
        <w:t xml:space="preserve">CE </w:t>
      </w:r>
      <w:r w:rsidR="003A363F" w:rsidRPr="007B171B">
        <w:rPr>
          <w:lang w:val="fr-FR"/>
        </w:rPr>
        <w:t>16 de l'UIT-T</w:t>
      </w:r>
    </w:p>
    <w:p w14:paraId="75F6BBAC" w14:textId="491C5280" w:rsidR="00CA0702" w:rsidRPr="007B171B" w:rsidRDefault="003D1BDB" w:rsidP="005F0BBE">
      <w:pPr>
        <w:pStyle w:val="enumlev1"/>
        <w:rPr>
          <w:lang w:val="fr-FR"/>
        </w:rPr>
      </w:pPr>
      <w:r w:rsidRPr="007B171B">
        <w:rPr>
          <w:lang w:val="fr-FR"/>
        </w:rPr>
        <w:t>–</w:t>
      </w:r>
      <w:r w:rsidR="003A363F" w:rsidRPr="007B171B">
        <w:rPr>
          <w:lang w:val="fr-FR"/>
        </w:rPr>
        <w:tab/>
      </w:r>
      <w:r w:rsidR="004926C5" w:rsidRPr="007B171B">
        <w:rPr>
          <w:lang w:val="fr-FR"/>
        </w:rPr>
        <w:t xml:space="preserve">CE </w:t>
      </w:r>
      <w:r w:rsidR="003A363F" w:rsidRPr="007B171B">
        <w:rPr>
          <w:lang w:val="fr-FR"/>
        </w:rPr>
        <w:t>6 de l'UIT-R</w:t>
      </w:r>
    </w:p>
    <w:p w14:paraId="29077462" w14:textId="075BDECA" w:rsidR="003A363F" w:rsidRPr="007B171B" w:rsidRDefault="003A363F" w:rsidP="005F0BBE">
      <w:pPr>
        <w:pStyle w:val="Headingb"/>
        <w:rPr>
          <w:lang w:val="fr-FR"/>
        </w:rPr>
      </w:pPr>
      <w:r w:rsidRPr="007B171B">
        <w:rPr>
          <w:lang w:val="fr-FR"/>
        </w:rPr>
        <w:t>Autres organismes</w:t>
      </w:r>
    </w:p>
    <w:p w14:paraId="6D240E6D" w14:textId="3473E820" w:rsidR="003A363F" w:rsidRPr="007B171B" w:rsidRDefault="003D1BDB" w:rsidP="005F0BBE">
      <w:pPr>
        <w:pStyle w:val="enumlev1"/>
        <w:rPr>
          <w:lang w:val="fr-FR"/>
        </w:rPr>
      </w:pPr>
      <w:r w:rsidRPr="007B171B">
        <w:rPr>
          <w:lang w:val="fr-FR"/>
        </w:rPr>
        <w:t>–</w:t>
      </w:r>
      <w:r w:rsidR="003A363F" w:rsidRPr="007B171B">
        <w:rPr>
          <w:lang w:val="fr-FR"/>
        </w:rPr>
        <w:tab/>
      </w:r>
      <w:r w:rsidR="00D80C6E" w:rsidRPr="007B171B">
        <w:rPr>
          <w:lang w:val="fr-FR"/>
        </w:rPr>
        <w:t xml:space="preserve">Groupe </w:t>
      </w:r>
      <w:r w:rsidR="00B256B5" w:rsidRPr="007B171B">
        <w:rPr>
          <w:lang w:val="fr-FR"/>
        </w:rPr>
        <w:t>GRI</w:t>
      </w:r>
      <w:r w:rsidR="00D80C6E" w:rsidRPr="007B171B">
        <w:rPr>
          <w:lang w:val="fr-FR"/>
        </w:rPr>
        <w:t>-AVQA de l'UIT</w:t>
      </w:r>
      <w:r w:rsidR="003A363F" w:rsidRPr="007B171B">
        <w:rPr>
          <w:lang w:val="fr-FR"/>
        </w:rPr>
        <w:t>, VQEG, IETF et instances régionales de normalisation (ATIS</w:t>
      </w:r>
      <w:r w:rsidR="005B0F1E" w:rsidRPr="007B171B">
        <w:rPr>
          <w:lang w:val="fr-FR"/>
        </w:rPr>
        <w:t>,</w:t>
      </w:r>
      <w:r w:rsidR="003A363F" w:rsidRPr="007B171B">
        <w:rPr>
          <w:lang w:val="fr-FR"/>
        </w:rPr>
        <w:t xml:space="preserve"> par exemple)</w:t>
      </w:r>
    </w:p>
    <w:p w14:paraId="20F39A11" w14:textId="539A8756" w:rsidR="003A363F" w:rsidRPr="007B171B" w:rsidRDefault="003A363F" w:rsidP="005F0BBE">
      <w:pPr>
        <w:pStyle w:val="enumlev1"/>
        <w:rPr>
          <w:lang w:val="fr-FR"/>
        </w:rPr>
      </w:pPr>
      <w:r w:rsidRPr="007B171B">
        <w:rPr>
          <w:lang w:val="fr-FR"/>
        </w:rPr>
        <w:br w:type="page"/>
      </w:r>
    </w:p>
    <w:p w14:paraId="38D85AE8" w14:textId="213B9653" w:rsidR="003A363F" w:rsidRPr="007B171B" w:rsidRDefault="00ED07F3" w:rsidP="005F0BBE">
      <w:pPr>
        <w:pStyle w:val="QuestionNo"/>
        <w:rPr>
          <w:lang w:val="fr-FR"/>
        </w:rPr>
      </w:pPr>
      <w:r w:rsidRPr="007B171B">
        <w:rPr>
          <w:lang w:val="fr-FR"/>
        </w:rPr>
        <w:lastRenderedPageBreak/>
        <w:t xml:space="preserve">PROJET DE QUESTION </w:t>
      </w:r>
      <w:r w:rsidR="002B4F1A" w:rsidRPr="007B171B">
        <w:rPr>
          <w:lang w:val="fr-FR"/>
        </w:rPr>
        <w:t>O</w:t>
      </w:r>
      <w:r w:rsidR="003A363F" w:rsidRPr="007B171B">
        <w:rPr>
          <w:lang w:val="fr-FR"/>
        </w:rPr>
        <w:t>/12</w:t>
      </w:r>
    </w:p>
    <w:p w14:paraId="5F2436A5" w14:textId="2A1BC1E5" w:rsidR="003A363F" w:rsidRPr="007B171B" w:rsidRDefault="00186D9E" w:rsidP="005F0BBE">
      <w:pPr>
        <w:pStyle w:val="Questiontitle"/>
        <w:rPr>
          <w:highlight w:val="yellow"/>
          <w:lang w:val="fr-FR"/>
        </w:rPr>
      </w:pPr>
      <w:r w:rsidRPr="007B171B">
        <w:rPr>
          <w:lang w:val="fr-FR"/>
        </w:rPr>
        <w:t xml:space="preserve">Principes </w:t>
      </w:r>
      <w:r w:rsidR="00B256B5" w:rsidRPr="007B171B">
        <w:rPr>
          <w:lang w:val="fr-FR"/>
        </w:rPr>
        <w:t>d'évaluation de</w:t>
      </w:r>
      <w:r w:rsidRPr="007B171B">
        <w:rPr>
          <w:lang w:val="fr-FR"/>
        </w:rPr>
        <w:t xml:space="preserve"> la perception et </w:t>
      </w:r>
      <w:r w:rsidR="00B256B5" w:rsidRPr="007B171B">
        <w:rPr>
          <w:lang w:val="fr-FR"/>
        </w:rPr>
        <w:t>d'évaluation</w:t>
      </w:r>
      <w:r w:rsidRPr="007B171B">
        <w:rPr>
          <w:lang w:val="fr-FR"/>
        </w:rPr>
        <w:t xml:space="preserve"> sur le terrain </w:t>
      </w:r>
      <w:r w:rsidR="008604E3" w:rsidRPr="007B171B">
        <w:rPr>
          <w:lang w:val="fr-FR"/>
        </w:rPr>
        <w:br/>
      </w:r>
      <w:r w:rsidR="00B256B5" w:rsidRPr="007B171B">
        <w:rPr>
          <w:lang w:val="fr-FR"/>
        </w:rPr>
        <w:t>de</w:t>
      </w:r>
      <w:r w:rsidR="00BB6D45" w:rsidRPr="007B171B">
        <w:rPr>
          <w:lang w:val="fr-FR"/>
        </w:rPr>
        <w:t xml:space="preserve"> </w:t>
      </w:r>
      <w:r w:rsidRPr="007B171B">
        <w:rPr>
          <w:lang w:val="fr-FR"/>
        </w:rPr>
        <w:t xml:space="preserve">la qualité de service et </w:t>
      </w:r>
      <w:r w:rsidR="00B256B5" w:rsidRPr="007B171B">
        <w:rPr>
          <w:lang w:val="fr-FR"/>
        </w:rPr>
        <w:t xml:space="preserve">de </w:t>
      </w:r>
      <w:r w:rsidRPr="007B171B">
        <w:rPr>
          <w:lang w:val="fr-FR"/>
        </w:rPr>
        <w:t xml:space="preserve">la qualité d'expérience </w:t>
      </w:r>
      <w:r w:rsidR="008604E3" w:rsidRPr="007B171B">
        <w:rPr>
          <w:lang w:val="fr-FR"/>
        </w:rPr>
        <w:br/>
      </w:r>
      <w:r w:rsidRPr="007B171B">
        <w:rPr>
          <w:lang w:val="fr-FR"/>
        </w:rPr>
        <w:t>des services financiers numériques</w:t>
      </w:r>
    </w:p>
    <w:p w14:paraId="0B5132E8" w14:textId="4519E5EF" w:rsidR="003A363F" w:rsidRPr="007B171B" w:rsidRDefault="003A363F" w:rsidP="005F0BBE">
      <w:pPr>
        <w:pStyle w:val="Questionhistory"/>
        <w:rPr>
          <w:lang w:val="fr-FR"/>
        </w:rPr>
      </w:pPr>
      <w:r w:rsidRPr="007B171B">
        <w:rPr>
          <w:lang w:val="fr-FR"/>
        </w:rPr>
        <w:t>(</w:t>
      </w:r>
      <w:r w:rsidR="002B4F1A" w:rsidRPr="007B171B">
        <w:rPr>
          <w:lang w:val="fr-FR"/>
        </w:rPr>
        <w:t>Suite de la</w:t>
      </w:r>
      <w:r w:rsidRPr="007B171B">
        <w:rPr>
          <w:lang w:val="fr-FR"/>
        </w:rPr>
        <w:t xml:space="preserve"> Question</w:t>
      </w:r>
      <w:r w:rsidR="002B4F1A" w:rsidRPr="007B171B">
        <w:rPr>
          <w:lang w:val="fr-FR"/>
        </w:rPr>
        <w:t xml:space="preserve"> 20/12</w:t>
      </w:r>
      <w:r w:rsidRPr="007B171B">
        <w:rPr>
          <w:lang w:val="fr-FR"/>
        </w:rPr>
        <w:t>)</w:t>
      </w:r>
    </w:p>
    <w:p w14:paraId="451AB563" w14:textId="6FC936AD" w:rsidR="003A363F" w:rsidRPr="007B171B" w:rsidRDefault="002B4F1A" w:rsidP="005F0BBE">
      <w:pPr>
        <w:pStyle w:val="Heading3"/>
        <w:rPr>
          <w:lang w:val="fr-FR"/>
        </w:rPr>
      </w:pPr>
      <w:r w:rsidRPr="007B171B">
        <w:rPr>
          <w:lang w:val="fr-FR"/>
        </w:rPr>
        <w:t>O</w:t>
      </w:r>
      <w:r w:rsidR="003A363F" w:rsidRPr="007B171B">
        <w:rPr>
          <w:lang w:val="fr-FR"/>
        </w:rPr>
        <w:t>.1</w:t>
      </w:r>
      <w:r w:rsidR="003A363F" w:rsidRPr="007B171B">
        <w:rPr>
          <w:lang w:val="fr-FR"/>
        </w:rPr>
        <w:tab/>
        <w:t>Moti</w:t>
      </w:r>
      <w:r w:rsidR="009E7AF7" w:rsidRPr="007B171B">
        <w:rPr>
          <w:lang w:val="fr-FR"/>
        </w:rPr>
        <w:t>fs</w:t>
      </w:r>
    </w:p>
    <w:p w14:paraId="2CAD7F44" w14:textId="253A215F" w:rsidR="003A363F" w:rsidRPr="007B171B" w:rsidRDefault="00F22A4B" w:rsidP="005F0BBE">
      <w:pPr>
        <w:rPr>
          <w:lang w:val="fr-FR"/>
        </w:rPr>
      </w:pPr>
      <w:r w:rsidRPr="007B171B">
        <w:rPr>
          <w:lang w:val="fr-FR"/>
        </w:rPr>
        <w:t>Il s'avère que la</w:t>
      </w:r>
      <w:r w:rsidR="00186D9E" w:rsidRPr="007B171B">
        <w:rPr>
          <w:lang w:val="fr-FR"/>
        </w:rPr>
        <w:t xml:space="preserve"> qualité d'expérience des services financiers numériques</w:t>
      </w:r>
      <w:r w:rsidR="00941C41" w:rsidRPr="007B171B">
        <w:rPr>
          <w:lang w:val="fr-FR"/>
        </w:rPr>
        <w:t xml:space="preserve"> (DFS)</w:t>
      </w:r>
      <w:r w:rsidR="00186D9E" w:rsidRPr="007B171B">
        <w:rPr>
          <w:lang w:val="fr-FR"/>
        </w:rPr>
        <w:t xml:space="preserve"> </w:t>
      </w:r>
      <w:r w:rsidR="005F57D5" w:rsidRPr="007B171B">
        <w:rPr>
          <w:lang w:val="fr-FR"/>
        </w:rPr>
        <w:t>est l'un</w:t>
      </w:r>
      <w:r w:rsidRPr="007B171B">
        <w:rPr>
          <w:lang w:val="fr-FR"/>
        </w:rPr>
        <w:t xml:space="preserve"> des</w:t>
      </w:r>
      <w:r w:rsidR="00BB6D45" w:rsidRPr="007B171B">
        <w:rPr>
          <w:lang w:val="fr-FR"/>
        </w:rPr>
        <w:t xml:space="preserve"> </w:t>
      </w:r>
      <w:r w:rsidR="00B256B5" w:rsidRPr="007B171B">
        <w:rPr>
          <w:lang w:val="fr-FR"/>
        </w:rPr>
        <w:t xml:space="preserve">aspects </w:t>
      </w:r>
      <w:r w:rsidRPr="007B171B">
        <w:rPr>
          <w:lang w:val="fr-FR"/>
        </w:rPr>
        <w:t xml:space="preserve">les plus </w:t>
      </w:r>
      <w:r w:rsidR="00B256B5" w:rsidRPr="007B171B">
        <w:rPr>
          <w:lang w:val="fr-FR"/>
        </w:rPr>
        <w:t xml:space="preserve">essentiels </w:t>
      </w:r>
      <w:r w:rsidRPr="007B171B">
        <w:rPr>
          <w:lang w:val="fr-FR"/>
        </w:rPr>
        <w:t xml:space="preserve">dans </w:t>
      </w:r>
      <w:r w:rsidR="00BB6D45" w:rsidRPr="007B171B">
        <w:rPr>
          <w:lang w:val="fr-FR"/>
        </w:rPr>
        <w:t>notre</w:t>
      </w:r>
      <w:r w:rsidRPr="007B171B">
        <w:rPr>
          <w:lang w:val="fr-FR"/>
        </w:rPr>
        <w:t xml:space="preserve"> société numérique en développement. Il est de plus en plus </w:t>
      </w:r>
      <w:r w:rsidR="00B256B5" w:rsidRPr="007B171B">
        <w:rPr>
          <w:lang w:val="fr-FR"/>
        </w:rPr>
        <w:t xml:space="preserve">important </w:t>
      </w:r>
      <w:r w:rsidRPr="007B171B">
        <w:rPr>
          <w:lang w:val="fr-FR"/>
        </w:rPr>
        <w:t xml:space="preserve">de continuer </w:t>
      </w:r>
      <w:r w:rsidR="00B256B5" w:rsidRPr="007B171B">
        <w:rPr>
          <w:lang w:val="fr-FR"/>
        </w:rPr>
        <w:t>d'aider</w:t>
      </w:r>
      <w:r w:rsidRPr="007B171B">
        <w:rPr>
          <w:lang w:val="fr-FR"/>
        </w:rPr>
        <w:t xml:space="preserve"> la communauté mondiale </w:t>
      </w:r>
      <w:r w:rsidR="00B256B5" w:rsidRPr="007B171B">
        <w:rPr>
          <w:lang w:val="fr-FR"/>
        </w:rPr>
        <w:t>à développer d</w:t>
      </w:r>
      <w:r w:rsidRPr="007B171B">
        <w:rPr>
          <w:lang w:val="fr-FR"/>
        </w:rPr>
        <w:t xml:space="preserve">es méthodologies appropriées </w:t>
      </w:r>
      <w:r w:rsidR="00B256B5" w:rsidRPr="007B171B">
        <w:rPr>
          <w:lang w:val="fr-FR"/>
        </w:rPr>
        <w:t xml:space="preserve">pour </w:t>
      </w:r>
      <w:r w:rsidR="001A4DDF" w:rsidRPr="007B171B">
        <w:rPr>
          <w:lang w:val="fr-FR"/>
        </w:rPr>
        <w:t>évaluer la</w:t>
      </w:r>
      <w:r w:rsidRPr="007B171B">
        <w:rPr>
          <w:lang w:val="fr-FR"/>
        </w:rPr>
        <w:t xml:space="preserve"> qualité des services </w:t>
      </w:r>
      <w:r w:rsidR="00941C41" w:rsidRPr="007B171B">
        <w:rPr>
          <w:lang w:val="fr-FR"/>
        </w:rPr>
        <w:t>DFS</w:t>
      </w:r>
      <w:r w:rsidRPr="007B171B">
        <w:rPr>
          <w:lang w:val="fr-FR"/>
        </w:rPr>
        <w:t xml:space="preserve">, </w:t>
      </w:r>
      <w:r w:rsidR="001A4DDF" w:rsidRPr="007B171B">
        <w:rPr>
          <w:lang w:val="fr-FR"/>
        </w:rPr>
        <w:t xml:space="preserve">tant en ce qui concerne les </w:t>
      </w:r>
      <w:r w:rsidRPr="007B171B">
        <w:rPr>
          <w:lang w:val="fr-FR"/>
        </w:rPr>
        <w:t xml:space="preserve">considérations </w:t>
      </w:r>
      <w:r w:rsidR="001A4DDF" w:rsidRPr="007B171B">
        <w:rPr>
          <w:lang w:val="fr-FR"/>
        </w:rPr>
        <w:t>liée</w:t>
      </w:r>
      <w:r w:rsidR="00530CA6" w:rsidRPr="007B171B">
        <w:rPr>
          <w:lang w:val="fr-FR"/>
        </w:rPr>
        <w:t>s</w:t>
      </w:r>
      <w:r w:rsidR="001A4DDF" w:rsidRPr="007B171B">
        <w:rPr>
          <w:lang w:val="fr-FR"/>
        </w:rPr>
        <w:t xml:space="preserve"> </w:t>
      </w:r>
      <w:r w:rsidRPr="007B171B">
        <w:rPr>
          <w:lang w:val="fr-FR"/>
        </w:rPr>
        <w:t>à la perception que l'évaluation sur le terrain.</w:t>
      </w:r>
      <w:r w:rsidR="003A363F" w:rsidRPr="007B171B">
        <w:rPr>
          <w:lang w:val="fr-FR"/>
        </w:rPr>
        <w:t xml:space="preserve"> </w:t>
      </w:r>
    </w:p>
    <w:p w14:paraId="6A46CAA0" w14:textId="23985643" w:rsidR="003A363F" w:rsidRPr="007B171B" w:rsidRDefault="00F22A4B" w:rsidP="005F0BBE">
      <w:pPr>
        <w:rPr>
          <w:lang w:val="fr-FR"/>
        </w:rPr>
      </w:pPr>
      <w:r w:rsidRPr="007B171B">
        <w:rPr>
          <w:lang w:val="fr-FR"/>
        </w:rPr>
        <w:t>Les travaux menés au titre de cette Question sont effectués en application de</w:t>
      </w:r>
      <w:r w:rsidR="0083428E" w:rsidRPr="007B171B">
        <w:rPr>
          <w:lang w:val="fr-FR"/>
        </w:rPr>
        <w:t>s Résolutions suivantes</w:t>
      </w:r>
      <w:r w:rsidRPr="007B171B">
        <w:rPr>
          <w:lang w:val="fr-FR"/>
        </w:rPr>
        <w:t>:</w:t>
      </w:r>
    </w:p>
    <w:p w14:paraId="5403D6C2" w14:textId="61B91BAA" w:rsidR="003A363F" w:rsidRPr="007B171B" w:rsidRDefault="003A363F" w:rsidP="005F0BBE">
      <w:pPr>
        <w:pStyle w:val="enumlev1"/>
        <w:rPr>
          <w:lang w:val="fr-FR"/>
        </w:rPr>
      </w:pPr>
      <w:r w:rsidRPr="007B171B">
        <w:rPr>
          <w:lang w:val="fr-FR"/>
        </w:rPr>
        <w:t>–</w:t>
      </w:r>
      <w:r w:rsidRPr="007B171B">
        <w:rPr>
          <w:lang w:val="fr-FR"/>
        </w:rPr>
        <w:tab/>
      </w:r>
      <w:r w:rsidR="0083428E" w:rsidRPr="007B171B">
        <w:rPr>
          <w:lang w:val="fr-FR"/>
        </w:rPr>
        <w:t>R</w:t>
      </w:r>
      <w:r w:rsidR="00F22A4B" w:rsidRPr="007B171B">
        <w:rPr>
          <w:lang w:val="fr-FR"/>
        </w:rPr>
        <w:t>ésolution 204</w:t>
      </w:r>
      <w:r w:rsidR="00B256B5" w:rsidRPr="007B171B">
        <w:rPr>
          <w:lang w:val="fr-FR"/>
        </w:rPr>
        <w:t xml:space="preserve"> (Duba</w:t>
      </w:r>
      <w:r w:rsidR="00196DF5" w:rsidRPr="007B171B">
        <w:rPr>
          <w:lang w:val="fr-FR"/>
        </w:rPr>
        <w:t>ï, 2018)</w:t>
      </w:r>
      <w:r w:rsidR="00F22A4B" w:rsidRPr="007B171B">
        <w:rPr>
          <w:lang w:val="fr-FR"/>
        </w:rPr>
        <w:t xml:space="preserve"> de la </w:t>
      </w:r>
      <w:bookmarkStart w:id="3" w:name="_Toc536018022"/>
      <w:r w:rsidR="00196DF5" w:rsidRPr="007B171B">
        <w:rPr>
          <w:lang w:val="fr-FR"/>
        </w:rPr>
        <w:t>Conférence de plénipotentiaires</w:t>
      </w:r>
      <w:r w:rsidR="0083428E" w:rsidRPr="007B171B">
        <w:rPr>
          <w:lang w:val="fr-FR"/>
        </w:rPr>
        <w:t xml:space="preserve"> – Utilisation </w:t>
      </w:r>
      <w:r w:rsidR="0011393D" w:rsidRPr="007B171B">
        <w:rPr>
          <w:lang w:val="fr-FR"/>
        </w:rPr>
        <w:t>de</w:t>
      </w:r>
      <w:r w:rsidR="00762E23" w:rsidRPr="007B171B">
        <w:rPr>
          <w:lang w:val="fr-FR"/>
        </w:rPr>
        <w:t>s </w:t>
      </w:r>
      <w:r w:rsidR="004107EA" w:rsidRPr="007B171B">
        <w:rPr>
          <w:lang w:val="fr-FR"/>
        </w:rPr>
        <w:t>TIC</w:t>
      </w:r>
      <w:r w:rsidR="0011393D" w:rsidRPr="007B171B">
        <w:rPr>
          <w:lang w:val="fr-FR"/>
        </w:rPr>
        <w:t xml:space="preserve"> pour réduire les disparités en matière d'inclusion financière</w:t>
      </w:r>
      <w:bookmarkEnd w:id="3"/>
      <w:r w:rsidR="0083428E" w:rsidRPr="007B171B">
        <w:rPr>
          <w:lang w:val="fr-FR"/>
        </w:rPr>
        <w:t>)</w:t>
      </w:r>
      <w:r w:rsidR="00941C41" w:rsidRPr="007B171B">
        <w:rPr>
          <w:lang w:val="fr-FR"/>
        </w:rPr>
        <w:t>.</w:t>
      </w:r>
    </w:p>
    <w:p w14:paraId="185CDDC5" w14:textId="1E4CECA5" w:rsidR="0011393D" w:rsidRPr="007B171B" w:rsidRDefault="0011393D" w:rsidP="005F0BBE">
      <w:pPr>
        <w:pStyle w:val="enumlev1"/>
        <w:rPr>
          <w:lang w:val="fr-FR"/>
        </w:rPr>
      </w:pPr>
      <w:r w:rsidRPr="007B171B">
        <w:rPr>
          <w:lang w:val="fr-FR"/>
        </w:rPr>
        <w:t>–</w:t>
      </w:r>
      <w:r w:rsidRPr="007B171B">
        <w:rPr>
          <w:lang w:val="fr-FR"/>
        </w:rPr>
        <w:tab/>
      </w:r>
      <w:r w:rsidR="0083428E" w:rsidRPr="007B171B">
        <w:rPr>
          <w:lang w:val="fr-FR"/>
        </w:rPr>
        <w:t>R</w:t>
      </w:r>
      <w:r w:rsidRPr="007B171B">
        <w:rPr>
          <w:lang w:val="fr-FR"/>
        </w:rPr>
        <w:t>ésolution 89</w:t>
      </w:r>
      <w:r w:rsidR="00F22A4B" w:rsidRPr="007B171B">
        <w:rPr>
          <w:lang w:val="fr-FR"/>
        </w:rPr>
        <w:t xml:space="preserve"> de l'AMNT-16</w:t>
      </w:r>
      <w:r w:rsidRPr="007B171B">
        <w:rPr>
          <w:lang w:val="fr-FR"/>
        </w:rPr>
        <w:t xml:space="preserve"> </w:t>
      </w:r>
      <w:r w:rsidR="0083428E" w:rsidRPr="007B171B">
        <w:rPr>
          <w:lang w:val="fr-FR"/>
        </w:rPr>
        <w:t>– P</w:t>
      </w:r>
      <w:r w:rsidRPr="007B171B">
        <w:rPr>
          <w:lang w:val="fr-FR"/>
        </w:rPr>
        <w:t>romouvoir l'utilisation des technologies de l'information et de la communication pour réduire les disparités en matière d'inclusion financière</w:t>
      </w:r>
      <w:r w:rsidR="0083428E" w:rsidRPr="007B171B">
        <w:rPr>
          <w:lang w:val="fr-FR"/>
        </w:rPr>
        <w:t>.</w:t>
      </w:r>
    </w:p>
    <w:p w14:paraId="3D5A1890" w14:textId="0ECD1906" w:rsidR="0011393D" w:rsidRPr="007B171B" w:rsidRDefault="007445FB" w:rsidP="005F0BBE">
      <w:pPr>
        <w:rPr>
          <w:lang w:val="fr-FR"/>
        </w:rPr>
      </w:pPr>
      <w:r w:rsidRPr="007B171B">
        <w:rPr>
          <w:lang w:val="fr-FR"/>
        </w:rPr>
        <w:t xml:space="preserve">Deux Recommandations relatives aux services </w:t>
      </w:r>
      <w:r w:rsidR="00941C41" w:rsidRPr="007B171B">
        <w:rPr>
          <w:lang w:val="fr-FR"/>
        </w:rPr>
        <w:t>DFS</w:t>
      </w:r>
      <w:r w:rsidRPr="007B171B">
        <w:rPr>
          <w:lang w:val="fr-FR"/>
        </w:rPr>
        <w:t xml:space="preserve"> ont </w:t>
      </w:r>
      <w:r w:rsidR="00E44E97" w:rsidRPr="007B171B">
        <w:rPr>
          <w:lang w:val="fr-FR"/>
        </w:rPr>
        <w:t>déjà été approuvées</w:t>
      </w:r>
      <w:r w:rsidRPr="007B171B">
        <w:rPr>
          <w:lang w:val="fr-FR"/>
        </w:rPr>
        <w:t xml:space="preserve"> par la CE</w:t>
      </w:r>
      <w:r w:rsidR="003459B6" w:rsidRPr="007B171B">
        <w:rPr>
          <w:lang w:val="fr-FR"/>
        </w:rPr>
        <w:t> </w:t>
      </w:r>
      <w:r w:rsidRPr="007B171B">
        <w:rPr>
          <w:lang w:val="fr-FR"/>
        </w:rPr>
        <w:t>12.</w:t>
      </w:r>
    </w:p>
    <w:p w14:paraId="5658B65A" w14:textId="075B96F9" w:rsidR="0011393D" w:rsidRPr="007B171B" w:rsidRDefault="0011393D" w:rsidP="005F0BBE">
      <w:pPr>
        <w:rPr>
          <w:lang w:val="fr-FR"/>
        </w:rPr>
      </w:pPr>
      <w:r w:rsidRPr="007B171B">
        <w:rPr>
          <w:lang w:val="fr-FR"/>
        </w:rPr>
        <w:t xml:space="preserve">Lorsque plusieurs </w:t>
      </w:r>
      <w:r w:rsidR="00AB3D76" w:rsidRPr="007B171B">
        <w:rPr>
          <w:lang w:val="fr-FR"/>
        </w:rPr>
        <w:t>parties prenantes</w:t>
      </w:r>
      <w:r w:rsidR="0064229A" w:rsidRPr="007B171B">
        <w:rPr>
          <w:lang w:val="fr-FR"/>
        </w:rPr>
        <w:t>, tant dans le secteur financier que dans le secteur des télécommunications,</w:t>
      </w:r>
      <w:r w:rsidRPr="007B171B">
        <w:rPr>
          <w:lang w:val="fr-FR"/>
        </w:rPr>
        <w:t xml:space="preserve"> travaillent ensemble pour </w:t>
      </w:r>
      <w:r w:rsidR="0039518C" w:rsidRPr="007B171B">
        <w:rPr>
          <w:lang w:val="fr-FR"/>
        </w:rPr>
        <w:t xml:space="preserve">fournir des solutions ou des applications </w:t>
      </w:r>
      <w:r w:rsidR="00941C41" w:rsidRPr="007B171B">
        <w:rPr>
          <w:lang w:val="fr-FR"/>
        </w:rPr>
        <w:t>DFS de bout en bout</w:t>
      </w:r>
      <w:r w:rsidR="0039518C" w:rsidRPr="007B171B">
        <w:rPr>
          <w:color w:val="000000"/>
          <w:lang w:val="fr-FR"/>
        </w:rPr>
        <w:t xml:space="preserve">, </w:t>
      </w:r>
      <w:r w:rsidRPr="007B171B">
        <w:rPr>
          <w:lang w:val="fr-FR"/>
        </w:rPr>
        <w:t>chacun</w:t>
      </w:r>
      <w:r w:rsidR="0039518C" w:rsidRPr="007B171B">
        <w:rPr>
          <w:lang w:val="fr-FR"/>
        </w:rPr>
        <w:t>e</w:t>
      </w:r>
      <w:r w:rsidRPr="007B171B">
        <w:rPr>
          <w:lang w:val="fr-FR"/>
        </w:rPr>
        <w:t xml:space="preserve"> </w:t>
      </w:r>
      <w:r w:rsidR="00287DAF" w:rsidRPr="007B171B">
        <w:rPr>
          <w:lang w:val="fr-FR"/>
        </w:rPr>
        <w:t xml:space="preserve">a besoin de comprendre </w:t>
      </w:r>
      <w:r w:rsidRPr="007B171B">
        <w:rPr>
          <w:lang w:val="fr-FR"/>
        </w:rPr>
        <w:t xml:space="preserve">comment atteindre les objectifs en matière de qualité de fonctionnement de bout en bout. Ces objectifs doivent être adaptés au service offert et </w:t>
      </w:r>
      <w:r w:rsidR="0073339B" w:rsidRPr="007B171B">
        <w:rPr>
          <w:lang w:val="fr-FR"/>
        </w:rPr>
        <w:t>réalisables compte tenu d</w:t>
      </w:r>
      <w:r w:rsidRPr="007B171B">
        <w:rPr>
          <w:lang w:val="fr-FR"/>
        </w:rPr>
        <w:t>es technologies de réseau disponibles.</w:t>
      </w:r>
    </w:p>
    <w:p w14:paraId="70C7C5F3" w14:textId="12C877AE" w:rsidR="0011393D" w:rsidRPr="007B171B" w:rsidRDefault="00BC4C97" w:rsidP="005F0BBE">
      <w:pPr>
        <w:rPr>
          <w:lang w:val="fr-FR"/>
        </w:rPr>
      </w:pPr>
      <w:r w:rsidRPr="007B171B">
        <w:rPr>
          <w:lang w:val="fr-FR"/>
        </w:rPr>
        <w:t xml:space="preserve">Il </w:t>
      </w:r>
      <w:r w:rsidR="00287DAF" w:rsidRPr="007B171B">
        <w:rPr>
          <w:lang w:val="fr-FR"/>
        </w:rPr>
        <w:t xml:space="preserve">est nécessaire </w:t>
      </w:r>
      <w:r w:rsidRPr="007B171B">
        <w:rPr>
          <w:lang w:val="fr-FR"/>
        </w:rPr>
        <w:t xml:space="preserve">de disposer d'un cadre permettant d'orienter l'élaboration de Recommandations relatives </w:t>
      </w:r>
      <w:r w:rsidR="009A5CB9" w:rsidRPr="007B171B">
        <w:rPr>
          <w:lang w:val="fr-FR"/>
        </w:rPr>
        <w:t>à la qualité de fonctionnement des services DFS</w:t>
      </w:r>
      <w:r w:rsidR="00F84F7C" w:rsidRPr="007B171B">
        <w:rPr>
          <w:color w:val="000000"/>
          <w:lang w:val="fr-FR"/>
        </w:rPr>
        <w:t xml:space="preserve">, y compris les services </w:t>
      </w:r>
      <w:r w:rsidR="00095893" w:rsidRPr="007B171B">
        <w:rPr>
          <w:color w:val="000000"/>
          <w:lang w:val="fr-FR"/>
        </w:rPr>
        <w:t xml:space="preserve">qui sont </w:t>
      </w:r>
      <w:r w:rsidR="00F84F7C" w:rsidRPr="007B171B">
        <w:rPr>
          <w:color w:val="000000"/>
          <w:lang w:val="fr-FR"/>
        </w:rPr>
        <w:t xml:space="preserve">pris en charge par </w:t>
      </w:r>
      <w:r w:rsidR="009830D3" w:rsidRPr="007B171B">
        <w:rPr>
          <w:color w:val="000000"/>
          <w:lang w:val="fr-FR"/>
        </w:rPr>
        <w:t>l'</w:t>
      </w:r>
      <w:r w:rsidR="00F84F7C" w:rsidRPr="007B171B">
        <w:rPr>
          <w:color w:val="000000"/>
          <w:lang w:val="fr-FR"/>
        </w:rPr>
        <w:t xml:space="preserve">infrastructure émergente et hétérogène. </w:t>
      </w:r>
      <w:r w:rsidRPr="007B171B">
        <w:rPr>
          <w:lang w:val="fr-FR"/>
        </w:rPr>
        <w:t xml:space="preserve">Ce cadre est également essentiel </w:t>
      </w:r>
      <w:r w:rsidR="009830D3" w:rsidRPr="007B171B">
        <w:rPr>
          <w:lang w:val="fr-FR"/>
        </w:rPr>
        <w:t xml:space="preserve">pour </w:t>
      </w:r>
      <w:r w:rsidR="00287DAF" w:rsidRPr="007B171B">
        <w:rPr>
          <w:lang w:val="fr-FR"/>
        </w:rPr>
        <w:t>la qualité de fonctionnement</w:t>
      </w:r>
      <w:r w:rsidR="009830D3" w:rsidRPr="007B171B">
        <w:rPr>
          <w:lang w:val="fr-FR"/>
        </w:rPr>
        <w:t xml:space="preserve"> associée</w:t>
      </w:r>
      <w:r w:rsidRPr="007B171B">
        <w:rPr>
          <w:lang w:val="fr-FR"/>
        </w:rPr>
        <w:t>.</w:t>
      </w:r>
    </w:p>
    <w:p w14:paraId="6751F00C" w14:textId="5987BF7A" w:rsidR="00287DAF" w:rsidRPr="007B171B" w:rsidRDefault="002E782B" w:rsidP="005F0BBE">
      <w:pPr>
        <w:rPr>
          <w:lang w:val="fr-FR"/>
        </w:rPr>
      </w:pPr>
      <w:r w:rsidRPr="007B171B">
        <w:rPr>
          <w:lang w:val="fr-FR"/>
        </w:rPr>
        <w:t xml:space="preserve">Les </w:t>
      </w:r>
      <w:r w:rsidR="00287DAF" w:rsidRPr="007B171B">
        <w:rPr>
          <w:lang w:val="fr-FR"/>
        </w:rPr>
        <w:t xml:space="preserve">groupes chargés </w:t>
      </w:r>
      <w:r w:rsidRPr="007B171B">
        <w:rPr>
          <w:lang w:val="fr-FR"/>
        </w:rPr>
        <w:t>de l'étude d'autres Questions, les Commissions d'études de l'UIT et certains organismes de normalisation devraient s'attendre à ce que</w:t>
      </w:r>
      <w:r w:rsidR="00287DAF" w:rsidRPr="007B171B">
        <w:rPr>
          <w:lang w:val="fr-FR"/>
        </w:rPr>
        <w:t xml:space="preserve"> les travaux menés au titre de cette Question permettent de répondre à</w:t>
      </w:r>
      <w:r w:rsidRPr="007B171B">
        <w:rPr>
          <w:lang w:val="fr-FR"/>
        </w:rPr>
        <w:t xml:space="preserve"> le</w:t>
      </w:r>
      <w:r w:rsidR="00287DAF" w:rsidRPr="007B171B">
        <w:rPr>
          <w:lang w:val="fr-FR"/>
        </w:rPr>
        <w:t>ur</w:t>
      </w:r>
      <w:r w:rsidRPr="007B171B">
        <w:rPr>
          <w:lang w:val="fr-FR"/>
        </w:rPr>
        <w:t xml:space="preserve">s besoins </w:t>
      </w:r>
      <w:r w:rsidR="00287DAF" w:rsidRPr="007B171B">
        <w:rPr>
          <w:lang w:val="fr-FR"/>
        </w:rPr>
        <w:t xml:space="preserve">particuliers </w:t>
      </w:r>
      <w:r w:rsidRPr="007B171B">
        <w:rPr>
          <w:lang w:val="fr-FR"/>
        </w:rPr>
        <w:t xml:space="preserve">dans le domaine des services </w:t>
      </w:r>
      <w:r w:rsidR="00287DAF" w:rsidRPr="007B171B">
        <w:rPr>
          <w:lang w:val="fr-FR"/>
        </w:rPr>
        <w:t>financiers numériques</w:t>
      </w:r>
      <w:r w:rsidRPr="007B171B">
        <w:rPr>
          <w:lang w:val="fr-FR"/>
        </w:rPr>
        <w:t xml:space="preserve">, de sorte qu'ils puissent </w:t>
      </w:r>
      <w:r w:rsidR="00287DAF" w:rsidRPr="007B171B">
        <w:rPr>
          <w:lang w:val="fr-FR"/>
        </w:rPr>
        <w:t>mener à bien</w:t>
      </w:r>
      <w:r w:rsidRPr="007B171B">
        <w:rPr>
          <w:lang w:val="fr-FR"/>
        </w:rPr>
        <w:t xml:space="preserve"> leur</w:t>
      </w:r>
      <w:r w:rsidR="00287DAF" w:rsidRPr="007B171B">
        <w:rPr>
          <w:lang w:val="fr-FR"/>
        </w:rPr>
        <w:t>s</w:t>
      </w:r>
      <w:r w:rsidRPr="007B171B">
        <w:rPr>
          <w:lang w:val="fr-FR"/>
        </w:rPr>
        <w:t xml:space="preserve"> programme</w:t>
      </w:r>
      <w:r w:rsidR="00287DAF" w:rsidRPr="007B171B">
        <w:rPr>
          <w:lang w:val="fr-FR"/>
        </w:rPr>
        <w:t>s</w:t>
      </w:r>
      <w:r w:rsidRPr="007B171B">
        <w:rPr>
          <w:lang w:val="fr-FR"/>
        </w:rPr>
        <w:t xml:space="preserve"> de travail sans </w:t>
      </w:r>
      <w:r w:rsidR="00287DAF" w:rsidRPr="007B171B">
        <w:rPr>
          <w:lang w:val="fr-FR"/>
        </w:rPr>
        <w:t>qu'il y ait de doublons</w:t>
      </w:r>
      <w:r w:rsidRPr="007B171B">
        <w:rPr>
          <w:lang w:val="fr-FR"/>
        </w:rPr>
        <w:t>.</w:t>
      </w:r>
    </w:p>
    <w:p w14:paraId="32949B0D" w14:textId="60217533" w:rsidR="00BC4C97" w:rsidRPr="007B171B" w:rsidRDefault="0031773A" w:rsidP="005F0BBE">
      <w:pPr>
        <w:rPr>
          <w:lang w:val="fr-FR"/>
        </w:rPr>
      </w:pPr>
      <w:r w:rsidRPr="007B171B">
        <w:rPr>
          <w:lang w:val="fr-FR"/>
        </w:rPr>
        <w:t xml:space="preserve">Il s'agira, dans le cadre de l'étude de cette Question, de fournir l'appui nécessaire en vue de </w:t>
      </w:r>
      <w:r w:rsidR="00287DAF" w:rsidRPr="007B171B">
        <w:rPr>
          <w:lang w:val="fr-FR"/>
        </w:rPr>
        <w:t>mettre au point des proc</w:t>
      </w:r>
      <w:r w:rsidR="00511F7D" w:rsidRPr="007B171B">
        <w:rPr>
          <w:lang w:val="fr-FR"/>
        </w:rPr>
        <w:t>édures d'évaluation</w:t>
      </w:r>
      <w:r w:rsidRPr="007B171B">
        <w:rPr>
          <w:lang w:val="fr-FR"/>
        </w:rPr>
        <w:t xml:space="preserve"> sur le terrain</w:t>
      </w:r>
      <w:r w:rsidR="00511F7D" w:rsidRPr="007B171B">
        <w:rPr>
          <w:lang w:val="fr-FR"/>
        </w:rPr>
        <w:t>/</w:t>
      </w:r>
      <w:r w:rsidRPr="007B171B">
        <w:rPr>
          <w:lang w:val="fr-FR"/>
        </w:rPr>
        <w:t xml:space="preserve">de traitement </w:t>
      </w:r>
      <w:r w:rsidR="00511F7D" w:rsidRPr="007B171B">
        <w:rPr>
          <w:lang w:val="fr-FR"/>
        </w:rPr>
        <w:t>en vue de procéder à des évaluations appropriées</w:t>
      </w:r>
      <w:r w:rsidRPr="007B171B">
        <w:rPr>
          <w:lang w:val="fr-FR"/>
        </w:rPr>
        <w:t xml:space="preserve"> </w:t>
      </w:r>
      <w:r w:rsidR="00F82DDB" w:rsidRPr="007B171B">
        <w:rPr>
          <w:lang w:val="fr-FR"/>
        </w:rPr>
        <w:t>des</w:t>
      </w:r>
      <w:r w:rsidRPr="007B171B">
        <w:rPr>
          <w:lang w:val="fr-FR"/>
        </w:rPr>
        <w:t xml:space="preserve"> </w:t>
      </w:r>
      <w:r w:rsidR="00F82DDB" w:rsidRPr="007B171B">
        <w:rPr>
          <w:lang w:val="fr-FR"/>
        </w:rPr>
        <w:t>services DFS</w:t>
      </w:r>
      <w:r w:rsidRPr="007B171B">
        <w:rPr>
          <w:lang w:val="fr-FR"/>
        </w:rPr>
        <w:t>.</w:t>
      </w:r>
    </w:p>
    <w:p w14:paraId="5928FF5A" w14:textId="1ABB489A" w:rsidR="00BC4C97" w:rsidRPr="007B171B" w:rsidRDefault="00BC4C97" w:rsidP="005F0BBE">
      <w:pPr>
        <w:rPr>
          <w:lang w:val="fr-FR"/>
        </w:rPr>
      </w:pPr>
      <w:r w:rsidRPr="007B171B">
        <w:rPr>
          <w:lang w:val="fr-FR"/>
        </w:rPr>
        <w:t>Les principales Recommandations suivantes, en vigueur au moment de l'approbation de cette Question, relèvent de celle-ci:</w:t>
      </w:r>
      <w:r w:rsidR="00AD3162" w:rsidRPr="007B171B">
        <w:rPr>
          <w:lang w:val="fr-FR"/>
        </w:rPr>
        <w:t xml:space="preserve"> UIT-T</w:t>
      </w:r>
      <w:r w:rsidRPr="007B171B">
        <w:rPr>
          <w:lang w:val="fr-FR"/>
        </w:rPr>
        <w:t xml:space="preserve"> G.1033</w:t>
      </w:r>
      <w:r w:rsidR="005345DB" w:rsidRPr="007B171B">
        <w:rPr>
          <w:lang w:val="fr-FR"/>
        </w:rPr>
        <w:t xml:space="preserve"> et</w:t>
      </w:r>
      <w:r w:rsidRPr="007B171B">
        <w:rPr>
          <w:lang w:val="fr-FR"/>
        </w:rPr>
        <w:t xml:space="preserve"> </w:t>
      </w:r>
      <w:r w:rsidR="00AD3162" w:rsidRPr="007B171B">
        <w:rPr>
          <w:lang w:val="fr-FR"/>
        </w:rPr>
        <w:t xml:space="preserve">UIT-T </w:t>
      </w:r>
      <w:r w:rsidRPr="007B171B">
        <w:rPr>
          <w:lang w:val="fr-FR"/>
        </w:rPr>
        <w:t>P.1502.</w:t>
      </w:r>
    </w:p>
    <w:p w14:paraId="5D004797" w14:textId="6EC74D09" w:rsidR="008604E3" w:rsidRPr="007B171B" w:rsidRDefault="008604E3" w:rsidP="005F0BBE">
      <w:pPr>
        <w:tabs>
          <w:tab w:val="clear" w:pos="1134"/>
          <w:tab w:val="clear" w:pos="1871"/>
          <w:tab w:val="clear" w:pos="2268"/>
        </w:tabs>
        <w:overflowPunct/>
        <w:autoSpaceDE/>
        <w:autoSpaceDN/>
        <w:adjustRightInd/>
        <w:spacing w:before="0"/>
        <w:textAlignment w:val="auto"/>
        <w:rPr>
          <w:lang w:val="fr-FR"/>
        </w:rPr>
      </w:pPr>
      <w:r w:rsidRPr="007B171B">
        <w:rPr>
          <w:lang w:val="fr-FR"/>
        </w:rPr>
        <w:br w:type="page"/>
      </w:r>
    </w:p>
    <w:p w14:paraId="721C81D1" w14:textId="68E2D2B7" w:rsidR="00BC4C97" w:rsidRPr="007B171B" w:rsidRDefault="002B4F1A" w:rsidP="005F0BBE">
      <w:pPr>
        <w:pStyle w:val="Heading3"/>
        <w:rPr>
          <w:lang w:val="fr-FR"/>
        </w:rPr>
      </w:pPr>
      <w:r w:rsidRPr="007B171B">
        <w:rPr>
          <w:lang w:val="fr-FR"/>
        </w:rPr>
        <w:lastRenderedPageBreak/>
        <w:t>O</w:t>
      </w:r>
      <w:r w:rsidR="00BC4C97" w:rsidRPr="007B171B">
        <w:rPr>
          <w:lang w:val="fr-FR"/>
        </w:rPr>
        <w:t>.2</w:t>
      </w:r>
      <w:r w:rsidR="00BC4C97" w:rsidRPr="007B171B">
        <w:rPr>
          <w:lang w:val="fr-FR"/>
        </w:rPr>
        <w:tab/>
        <w:t>Question</w:t>
      </w:r>
    </w:p>
    <w:p w14:paraId="4AAD23D0" w14:textId="77777777" w:rsidR="00BC4C97" w:rsidRPr="007B171B" w:rsidRDefault="00BC4C97" w:rsidP="005F0BBE">
      <w:pPr>
        <w:rPr>
          <w:lang w:val="fr-FR"/>
        </w:rPr>
      </w:pPr>
      <w:r w:rsidRPr="007B171B">
        <w:rPr>
          <w:lang w:val="fr-FR"/>
        </w:rPr>
        <w:t>Les sujets à étudier sont notamment les suivants (la liste n'étant pas exhaustive):</w:t>
      </w:r>
    </w:p>
    <w:p w14:paraId="519C1BE3" w14:textId="25F5AFC8" w:rsidR="00BC4C97" w:rsidRPr="007B171B" w:rsidRDefault="00BC4C97" w:rsidP="005F0BBE">
      <w:pPr>
        <w:pStyle w:val="enumlev1"/>
        <w:rPr>
          <w:lang w:val="fr-FR"/>
        </w:rPr>
      </w:pPr>
      <w:r w:rsidRPr="007B171B">
        <w:rPr>
          <w:lang w:val="fr-FR"/>
        </w:rPr>
        <w:t>–</w:t>
      </w:r>
      <w:r w:rsidRPr="007B171B">
        <w:rPr>
          <w:lang w:val="fr-FR"/>
        </w:rPr>
        <w:tab/>
      </w:r>
      <w:r w:rsidR="0052222F" w:rsidRPr="007B171B">
        <w:rPr>
          <w:lang w:val="fr-FR"/>
        </w:rPr>
        <w:t>É</w:t>
      </w:r>
      <w:r w:rsidRPr="007B171B">
        <w:rPr>
          <w:lang w:val="fr-FR"/>
        </w:rPr>
        <w:t>tudes sur la qualité de fonctionnement générale et entre différentes technologies:</w:t>
      </w:r>
    </w:p>
    <w:p w14:paraId="18EDA576" w14:textId="191AAB4B" w:rsidR="00BC4C97" w:rsidRPr="007B171B" w:rsidRDefault="00BC4C97" w:rsidP="005F0BBE">
      <w:pPr>
        <w:pStyle w:val="enumlev2"/>
        <w:rPr>
          <w:lang w:val="fr-FR"/>
        </w:rPr>
      </w:pPr>
      <w:r w:rsidRPr="007B171B">
        <w:rPr>
          <w:lang w:val="fr-FR"/>
        </w:rPr>
        <w:t>•</w:t>
      </w:r>
      <w:r w:rsidRPr="007B171B">
        <w:rPr>
          <w:lang w:val="fr-FR"/>
        </w:rPr>
        <w:tab/>
      </w:r>
      <w:r w:rsidR="00AD3162" w:rsidRPr="007B171B">
        <w:rPr>
          <w:lang w:val="fr-FR"/>
        </w:rPr>
        <w:t>Comment</w:t>
      </w:r>
      <w:r w:rsidRPr="007B171B">
        <w:rPr>
          <w:lang w:val="fr-FR"/>
        </w:rPr>
        <w:t xml:space="preserve"> </w:t>
      </w:r>
      <w:r w:rsidR="00271976" w:rsidRPr="007B171B">
        <w:rPr>
          <w:lang w:val="fr-FR"/>
        </w:rPr>
        <w:t>définir les</w:t>
      </w:r>
      <w:r w:rsidRPr="007B171B">
        <w:rPr>
          <w:lang w:val="fr-FR"/>
        </w:rPr>
        <w:t xml:space="preserve"> points de mesure génériques, </w:t>
      </w:r>
      <w:r w:rsidR="00271976" w:rsidRPr="007B171B">
        <w:rPr>
          <w:lang w:val="fr-FR"/>
        </w:rPr>
        <w:t>les</w:t>
      </w:r>
      <w:r w:rsidRPr="007B171B">
        <w:rPr>
          <w:lang w:val="fr-FR"/>
        </w:rPr>
        <w:t xml:space="preserve"> événements de référence, </w:t>
      </w:r>
      <w:r w:rsidR="00611240" w:rsidRPr="007B171B">
        <w:rPr>
          <w:lang w:val="fr-FR"/>
        </w:rPr>
        <w:t>les</w:t>
      </w:r>
      <w:r w:rsidRPr="007B171B">
        <w:rPr>
          <w:lang w:val="fr-FR"/>
        </w:rPr>
        <w:t xml:space="preserve"> fonctions de communication, </w:t>
      </w:r>
      <w:r w:rsidR="00611240" w:rsidRPr="007B171B">
        <w:rPr>
          <w:lang w:val="fr-FR"/>
        </w:rPr>
        <w:t>les</w:t>
      </w:r>
      <w:r w:rsidRPr="007B171B">
        <w:rPr>
          <w:lang w:val="fr-FR"/>
        </w:rPr>
        <w:t xml:space="preserve"> résultats en matière de qualité de fonctionnement et </w:t>
      </w:r>
      <w:r w:rsidR="00611240" w:rsidRPr="007B171B">
        <w:rPr>
          <w:lang w:val="fr-FR"/>
        </w:rPr>
        <w:t>les</w:t>
      </w:r>
      <w:r w:rsidRPr="007B171B">
        <w:rPr>
          <w:lang w:val="fr-FR"/>
        </w:rPr>
        <w:t xml:space="preserve"> paramètres relatifs à la qualité de fonctionnement</w:t>
      </w:r>
      <w:r w:rsidR="00611240" w:rsidRPr="007B171B">
        <w:rPr>
          <w:lang w:val="fr-FR"/>
        </w:rPr>
        <w:t xml:space="preserve"> pour différents scénarios de services </w:t>
      </w:r>
      <w:r w:rsidR="005A65E3" w:rsidRPr="007B171B">
        <w:rPr>
          <w:lang w:val="fr-FR"/>
        </w:rPr>
        <w:t>DFS</w:t>
      </w:r>
      <w:r w:rsidR="00611240" w:rsidRPr="007B171B">
        <w:rPr>
          <w:lang w:val="fr-FR"/>
        </w:rPr>
        <w:t xml:space="preserve"> et différentes mises en œuvre de ces services?</w:t>
      </w:r>
    </w:p>
    <w:p w14:paraId="6DF39A6E" w14:textId="3587B06E" w:rsidR="00BC4C97" w:rsidRPr="007B171B" w:rsidRDefault="00BC4C97" w:rsidP="005F0BBE">
      <w:pPr>
        <w:pStyle w:val="enumlev2"/>
        <w:rPr>
          <w:lang w:val="fr-FR"/>
        </w:rPr>
      </w:pPr>
      <w:r w:rsidRPr="007B171B">
        <w:rPr>
          <w:lang w:val="fr-FR"/>
        </w:rPr>
        <w:t>•</w:t>
      </w:r>
      <w:r w:rsidRPr="007B171B">
        <w:rPr>
          <w:lang w:val="fr-FR"/>
        </w:rPr>
        <w:tab/>
        <w:t xml:space="preserve">Comment peut-on coordonner la mesure </w:t>
      </w:r>
      <w:r w:rsidR="00C45E26" w:rsidRPr="007B171B">
        <w:rPr>
          <w:lang w:val="fr-FR"/>
        </w:rPr>
        <w:t xml:space="preserve">des services </w:t>
      </w:r>
      <w:r w:rsidR="005A65E3" w:rsidRPr="007B171B">
        <w:rPr>
          <w:lang w:val="fr-FR"/>
        </w:rPr>
        <w:t>DFS</w:t>
      </w:r>
      <w:r w:rsidR="00C45E26" w:rsidRPr="007B171B">
        <w:rPr>
          <w:lang w:val="fr-FR"/>
        </w:rPr>
        <w:t xml:space="preserve"> </w:t>
      </w:r>
      <w:r w:rsidRPr="007B171B">
        <w:rPr>
          <w:lang w:val="fr-FR"/>
        </w:rPr>
        <w:t>afin de répondre aux problèmes et à la complexité associés à la grande extension des réseaux?</w:t>
      </w:r>
    </w:p>
    <w:p w14:paraId="4359AAAD" w14:textId="47AA8333" w:rsidR="00BC4C97" w:rsidRPr="007B171B" w:rsidRDefault="00BC4C97" w:rsidP="005F0BBE">
      <w:pPr>
        <w:pStyle w:val="enumlev2"/>
        <w:rPr>
          <w:lang w:val="fr-FR"/>
        </w:rPr>
      </w:pPr>
      <w:r w:rsidRPr="007B171B">
        <w:rPr>
          <w:lang w:val="fr-FR"/>
        </w:rPr>
        <w:t>•</w:t>
      </w:r>
      <w:r w:rsidRPr="007B171B">
        <w:rPr>
          <w:lang w:val="fr-FR"/>
        </w:rPr>
        <w:tab/>
        <w:t xml:space="preserve">Quelle(s) couche(s) ou autres conventions ont une importance de bout en bout dans la spécification de la qualité de fonctionnement </w:t>
      </w:r>
      <w:r w:rsidR="0048721C" w:rsidRPr="007B171B">
        <w:rPr>
          <w:lang w:val="fr-FR"/>
        </w:rPr>
        <w:t xml:space="preserve">des services </w:t>
      </w:r>
      <w:r w:rsidR="00646203" w:rsidRPr="007B171B">
        <w:rPr>
          <w:lang w:val="fr-FR"/>
        </w:rPr>
        <w:t>DFS</w:t>
      </w:r>
      <w:r w:rsidRPr="007B171B">
        <w:rPr>
          <w:lang w:val="fr-FR"/>
        </w:rPr>
        <w:t>?</w:t>
      </w:r>
    </w:p>
    <w:p w14:paraId="7B41470D" w14:textId="3F254F9F" w:rsidR="00BC4C97" w:rsidRPr="007B171B" w:rsidRDefault="00BC4C97" w:rsidP="005F0BBE">
      <w:pPr>
        <w:pStyle w:val="enumlev2"/>
        <w:rPr>
          <w:lang w:val="fr-FR"/>
        </w:rPr>
      </w:pPr>
      <w:r w:rsidRPr="007B171B">
        <w:rPr>
          <w:lang w:val="fr-FR"/>
        </w:rPr>
        <w:t>•</w:t>
      </w:r>
      <w:r w:rsidRPr="007B171B">
        <w:rPr>
          <w:lang w:val="fr-FR"/>
        </w:rPr>
        <w:tab/>
        <w:t xml:space="preserve">Quels événements de référence </w:t>
      </w:r>
      <w:r w:rsidR="00BA465B" w:rsidRPr="007B171B">
        <w:rPr>
          <w:lang w:val="fr-FR"/>
        </w:rPr>
        <w:t>seront disponibles</w:t>
      </w:r>
      <w:r w:rsidRPr="007B171B">
        <w:rPr>
          <w:lang w:val="fr-FR"/>
        </w:rPr>
        <w:t xml:space="preserve"> pour définir les </w:t>
      </w:r>
      <w:r w:rsidR="00412EA9" w:rsidRPr="007B171B">
        <w:rPr>
          <w:lang w:val="fr-FR"/>
        </w:rPr>
        <w:t>indicateurs</w:t>
      </w:r>
      <w:r w:rsidRPr="007B171B">
        <w:rPr>
          <w:lang w:val="fr-FR"/>
        </w:rPr>
        <w:t xml:space="preserve"> de qualité de fonctionnement de ces réseaux?</w:t>
      </w:r>
    </w:p>
    <w:p w14:paraId="30AC536F" w14:textId="226597C3" w:rsidR="00BC4C97" w:rsidRPr="007B171B" w:rsidRDefault="00BC4C97" w:rsidP="005F0BBE">
      <w:pPr>
        <w:pStyle w:val="enumlev2"/>
        <w:rPr>
          <w:lang w:val="fr-FR"/>
        </w:rPr>
      </w:pPr>
      <w:r w:rsidRPr="007B171B">
        <w:rPr>
          <w:lang w:val="fr-FR"/>
        </w:rPr>
        <w:t>•</w:t>
      </w:r>
      <w:r w:rsidRPr="007B171B">
        <w:rPr>
          <w:lang w:val="fr-FR"/>
        </w:rPr>
        <w:tab/>
      </w:r>
      <w:r w:rsidR="00797433" w:rsidRPr="007B171B">
        <w:rPr>
          <w:lang w:val="fr-FR"/>
        </w:rPr>
        <w:t>Quels scénarios</w:t>
      </w:r>
      <w:r w:rsidR="00BA465B" w:rsidRPr="007B171B">
        <w:rPr>
          <w:lang w:val="fr-FR"/>
        </w:rPr>
        <w:t>,</w:t>
      </w:r>
      <w:r w:rsidR="00797433" w:rsidRPr="007B171B">
        <w:rPr>
          <w:lang w:val="fr-FR"/>
        </w:rPr>
        <w:t xml:space="preserve"> indicateurs de qualité de fonctionnement et statistiques doit-on normaliser pour ces réseaux?</w:t>
      </w:r>
    </w:p>
    <w:p w14:paraId="7DA0E207" w14:textId="201E787B" w:rsidR="00BC4C97" w:rsidRPr="007B171B" w:rsidRDefault="00BC4C97" w:rsidP="005F0BBE">
      <w:pPr>
        <w:pStyle w:val="enumlev2"/>
        <w:rPr>
          <w:lang w:val="fr-FR"/>
        </w:rPr>
      </w:pPr>
      <w:r w:rsidRPr="007B171B">
        <w:rPr>
          <w:lang w:val="fr-FR"/>
        </w:rPr>
        <w:t>•</w:t>
      </w:r>
      <w:r w:rsidRPr="007B171B">
        <w:rPr>
          <w:lang w:val="fr-FR"/>
        </w:rPr>
        <w:tab/>
        <w:t xml:space="preserve">Comment peut-on évaluer des topologies complexes, telles que </w:t>
      </w:r>
      <w:r w:rsidR="00C55BD8" w:rsidRPr="007B171B">
        <w:rPr>
          <w:lang w:val="fr-FR"/>
        </w:rPr>
        <w:t xml:space="preserve">les topologies </w:t>
      </w:r>
      <w:r w:rsidR="00BA465B" w:rsidRPr="007B171B">
        <w:rPr>
          <w:lang w:val="fr-FR"/>
        </w:rPr>
        <w:t xml:space="preserve">comprenant </w:t>
      </w:r>
      <w:r w:rsidR="00C55BD8" w:rsidRPr="007B171B">
        <w:rPr>
          <w:lang w:val="fr-FR"/>
        </w:rPr>
        <w:t xml:space="preserve">de </w:t>
      </w:r>
      <w:r w:rsidR="00BA465B" w:rsidRPr="007B171B">
        <w:rPr>
          <w:lang w:val="fr-FR"/>
        </w:rPr>
        <w:t xml:space="preserve">multiples </w:t>
      </w:r>
      <w:r w:rsidR="00C55BD8" w:rsidRPr="007B171B">
        <w:rPr>
          <w:lang w:val="fr-FR"/>
        </w:rPr>
        <w:t xml:space="preserve">points d'extrémité ou </w:t>
      </w:r>
      <w:r w:rsidR="00BA465B" w:rsidRPr="007B171B">
        <w:rPr>
          <w:lang w:val="fr-FR"/>
        </w:rPr>
        <w:t>d</w:t>
      </w:r>
      <w:r w:rsidR="00C55BD8" w:rsidRPr="007B171B">
        <w:rPr>
          <w:lang w:val="fr-FR"/>
        </w:rPr>
        <w:t xml:space="preserve">es solutions </w:t>
      </w:r>
      <w:r w:rsidR="00BA465B" w:rsidRPr="007B171B">
        <w:rPr>
          <w:lang w:val="fr-FR"/>
        </w:rPr>
        <w:t>associant</w:t>
      </w:r>
      <w:r w:rsidR="00C55BD8" w:rsidRPr="007B171B">
        <w:rPr>
          <w:lang w:val="fr-FR"/>
        </w:rPr>
        <w:t xml:space="preserve"> les services </w:t>
      </w:r>
      <w:r w:rsidR="00646203" w:rsidRPr="007B171B">
        <w:rPr>
          <w:lang w:val="fr-FR"/>
        </w:rPr>
        <w:t xml:space="preserve">DFS </w:t>
      </w:r>
      <w:r w:rsidR="00BA465B" w:rsidRPr="007B171B">
        <w:rPr>
          <w:lang w:val="fr-FR"/>
        </w:rPr>
        <w:t xml:space="preserve">à des </w:t>
      </w:r>
      <w:r w:rsidR="00C55BD8" w:rsidRPr="007B171B">
        <w:rPr>
          <w:lang w:val="fr-FR"/>
        </w:rPr>
        <w:t>scénarios bancaires classiques (par exemple, les comptes chèques)</w:t>
      </w:r>
      <w:r w:rsidRPr="007B171B">
        <w:rPr>
          <w:lang w:val="fr-FR"/>
        </w:rPr>
        <w:t>?</w:t>
      </w:r>
    </w:p>
    <w:p w14:paraId="100954C5" w14:textId="3C6E91AE" w:rsidR="00BC4C97" w:rsidRPr="007B171B" w:rsidRDefault="00BC4C97" w:rsidP="005F0BBE">
      <w:pPr>
        <w:pStyle w:val="enumlev2"/>
        <w:rPr>
          <w:lang w:val="fr-FR"/>
        </w:rPr>
      </w:pPr>
      <w:r w:rsidRPr="007B171B">
        <w:rPr>
          <w:lang w:val="fr-FR"/>
        </w:rPr>
        <w:t>•</w:t>
      </w:r>
      <w:r w:rsidRPr="007B171B">
        <w:rPr>
          <w:lang w:val="fr-FR"/>
        </w:rPr>
        <w:tab/>
        <w:t>Quels seront les niveaux de qualité de service, nécessaires aux services assurés par ces réseaux?</w:t>
      </w:r>
    </w:p>
    <w:p w14:paraId="78D79EFE" w14:textId="549075F1" w:rsidR="00BC4C97" w:rsidRPr="007B171B" w:rsidRDefault="00BC4C97" w:rsidP="005F0BBE">
      <w:pPr>
        <w:pStyle w:val="enumlev2"/>
        <w:rPr>
          <w:lang w:val="fr-FR"/>
        </w:rPr>
      </w:pPr>
      <w:r w:rsidRPr="007B171B">
        <w:rPr>
          <w:lang w:val="fr-FR"/>
        </w:rPr>
        <w:t>•</w:t>
      </w:r>
      <w:r w:rsidRPr="007B171B">
        <w:rPr>
          <w:lang w:val="fr-FR"/>
        </w:rPr>
        <w:tab/>
      </w:r>
      <w:r w:rsidR="0018127D" w:rsidRPr="007B171B">
        <w:rPr>
          <w:color w:val="000000"/>
          <w:lang w:val="fr-FR"/>
        </w:rPr>
        <w:t>Comment atteindre les objectifs en matière de qualité de service de bout en bout pour les services DFS lorsque</w:t>
      </w:r>
      <w:r w:rsidR="00BA465B" w:rsidRPr="007B171B">
        <w:rPr>
          <w:color w:val="000000"/>
          <w:lang w:val="fr-FR"/>
        </w:rPr>
        <w:t xml:space="preserve"> plus d'un réseau participe à la fourniture</w:t>
      </w:r>
      <w:r w:rsidR="0018127D" w:rsidRPr="007B171B">
        <w:rPr>
          <w:color w:val="000000"/>
          <w:lang w:val="fr-FR"/>
        </w:rPr>
        <w:t xml:space="preserve"> </w:t>
      </w:r>
      <w:r w:rsidR="00BA465B" w:rsidRPr="007B171B">
        <w:rPr>
          <w:color w:val="000000"/>
          <w:lang w:val="fr-FR"/>
        </w:rPr>
        <w:t>d</w:t>
      </w:r>
      <w:r w:rsidR="0018127D" w:rsidRPr="007B171B">
        <w:rPr>
          <w:color w:val="000000"/>
          <w:lang w:val="fr-FR"/>
        </w:rPr>
        <w:t>es communications</w:t>
      </w:r>
      <w:r w:rsidR="007A520F" w:rsidRPr="007B171B">
        <w:rPr>
          <w:lang w:val="fr-FR"/>
        </w:rPr>
        <w:t xml:space="preserve">? </w:t>
      </w:r>
    </w:p>
    <w:p w14:paraId="36E22728" w14:textId="2865521D" w:rsidR="00BC4C97" w:rsidRPr="007B171B" w:rsidRDefault="00BC4C97" w:rsidP="005F0BBE">
      <w:pPr>
        <w:pStyle w:val="enumlev1"/>
        <w:rPr>
          <w:lang w:val="fr-FR"/>
        </w:rPr>
      </w:pPr>
      <w:r w:rsidRPr="007B171B">
        <w:rPr>
          <w:lang w:val="fr-FR"/>
        </w:rPr>
        <w:t>–</w:t>
      </w:r>
      <w:r w:rsidRPr="007B171B">
        <w:rPr>
          <w:lang w:val="fr-FR"/>
        </w:rPr>
        <w:tab/>
      </w:r>
      <w:r w:rsidR="007A520F" w:rsidRPr="007B171B">
        <w:rPr>
          <w:lang w:val="fr-FR"/>
        </w:rPr>
        <w:t>Quels nouveaux programmes d'essais sont nécessaires pour évaluer (de manière subjecti</w:t>
      </w:r>
      <w:r w:rsidR="00F149D1" w:rsidRPr="007B171B">
        <w:rPr>
          <w:lang w:val="fr-FR"/>
        </w:rPr>
        <w:t>v</w:t>
      </w:r>
      <w:r w:rsidR="007A520F" w:rsidRPr="007B171B">
        <w:rPr>
          <w:lang w:val="fr-FR"/>
        </w:rPr>
        <w:t xml:space="preserve">e) les services </w:t>
      </w:r>
      <w:r w:rsidR="00A23554" w:rsidRPr="007B171B">
        <w:rPr>
          <w:lang w:val="fr-FR"/>
        </w:rPr>
        <w:t>DFS</w:t>
      </w:r>
      <w:r w:rsidR="007A520F" w:rsidRPr="007B171B">
        <w:rPr>
          <w:lang w:val="fr-FR"/>
        </w:rPr>
        <w:t xml:space="preserve"> de bout en bout sur des réseaux fixes et/ou mobiles? </w:t>
      </w:r>
    </w:p>
    <w:p w14:paraId="4DA76DDF" w14:textId="740DDF9E" w:rsidR="00EA5E0B" w:rsidRPr="007B171B" w:rsidRDefault="002B4F1A" w:rsidP="005F0BBE">
      <w:pPr>
        <w:pStyle w:val="Heading3"/>
        <w:rPr>
          <w:lang w:val="fr-FR"/>
        </w:rPr>
      </w:pPr>
      <w:r w:rsidRPr="007B171B">
        <w:rPr>
          <w:lang w:val="fr-FR"/>
        </w:rPr>
        <w:t>O</w:t>
      </w:r>
      <w:r w:rsidR="00EA5E0B" w:rsidRPr="007B171B">
        <w:rPr>
          <w:lang w:val="fr-FR"/>
        </w:rPr>
        <w:t>.3</w:t>
      </w:r>
      <w:r w:rsidR="00EA5E0B" w:rsidRPr="007B171B">
        <w:rPr>
          <w:lang w:val="fr-FR"/>
        </w:rPr>
        <w:tab/>
        <w:t>Tâches</w:t>
      </w:r>
    </w:p>
    <w:p w14:paraId="7EB7223D" w14:textId="312EF506" w:rsidR="00BC4C97" w:rsidRPr="007B171B" w:rsidRDefault="00EA5E0B" w:rsidP="005F0BBE">
      <w:pPr>
        <w:rPr>
          <w:lang w:val="fr-FR"/>
        </w:rPr>
      </w:pPr>
      <w:r w:rsidRPr="007B171B">
        <w:rPr>
          <w:lang w:val="fr-FR"/>
        </w:rPr>
        <w:t>Les tâches sont notamment les suivantes (la liste n'étant pas exhaustive):</w:t>
      </w:r>
    </w:p>
    <w:p w14:paraId="4531F589" w14:textId="65369617" w:rsidR="00EA5E0B" w:rsidRPr="007B171B" w:rsidRDefault="00EA5E0B" w:rsidP="005F0BBE">
      <w:pPr>
        <w:pStyle w:val="enumlev1"/>
        <w:rPr>
          <w:lang w:val="fr-FR"/>
        </w:rPr>
      </w:pPr>
      <w:r w:rsidRPr="007B171B">
        <w:rPr>
          <w:lang w:val="fr-FR"/>
        </w:rPr>
        <w:t>–</w:t>
      </w:r>
      <w:r w:rsidRPr="007B171B">
        <w:rPr>
          <w:lang w:val="fr-FR"/>
        </w:rPr>
        <w:tab/>
      </w:r>
      <w:r w:rsidR="006C10F8" w:rsidRPr="007B171B">
        <w:rPr>
          <w:lang w:val="fr-FR"/>
        </w:rPr>
        <w:t xml:space="preserve">Élaborer une nouvelle Recommandation sur les nouveaux aspects relatifs à la qualité d'expérience et à la qualité de service des services </w:t>
      </w:r>
      <w:r w:rsidR="00035D94" w:rsidRPr="007B171B">
        <w:rPr>
          <w:lang w:val="fr-FR"/>
        </w:rPr>
        <w:t>DFS</w:t>
      </w:r>
      <w:r w:rsidR="00081853" w:rsidRPr="007B171B">
        <w:rPr>
          <w:lang w:val="fr-FR"/>
        </w:rPr>
        <w:t>.</w:t>
      </w:r>
    </w:p>
    <w:p w14:paraId="28A5671B" w14:textId="45098C52" w:rsidR="00EA5E0B" w:rsidRPr="007B171B" w:rsidRDefault="00EA5E0B" w:rsidP="005F0BBE">
      <w:pPr>
        <w:pStyle w:val="enumlev1"/>
        <w:rPr>
          <w:lang w:val="fr-FR"/>
        </w:rPr>
      </w:pPr>
      <w:r w:rsidRPr="007B171B">
        <w:rPr>
          <w:lang w:val="fr-FR"/>
        </w:rPr>
        <w:t>–</w:t>
      </w:r>
      <w:r w:rsidRPr="007B171B">
        <w:rPr>
          <w:lang w:val="fr-FR"/>
        </w:rPr>
        <w:tab/>
      </w:r>
      <w:r w:rsidR="00081853" w:rsidRPr="007B171B">
        <w:rPr>
          <w:lang w:val="fr-FR"/>
        </w:rPr>
        <w:t xml:space="preserve">Élaborer une </w:t>
      </w:r>
      <w:r w:rsidR="00645F55" w:rsidRPr="007B171B">
        <w:rPr>
          <w:lang w:val="fr-FR"/>
        </w:rPr>
        <w:t xml:space="preserve">nouvelle </w:t>
      </w:r>
      <w:r w:rsidR="00081853" w:rsidRPr="007B171B">
        <w:rPr>
          <w:lang w:val="fr-FR"/>
        </w:rPr>
        <w:t>Recommandation</w:t>
      </w:r>
      <w:r w:rsidR="00645F55" w:rsidRPr="007B171B">
        <w:rPr>
          <w:lang w:val="fr-FR"/>
        </w:rPr>
        <w:t xml:space="preserve"> ou réviser </w:t>
      </w:r>
      <w:r w:rsidR="00BA465B" w:rsidRPr="007B171B">
        <w:rPr>
          <w:lang w:val="fr-FR"/>
        </w:rPr>
        <w:t xml:space="preserve">les </w:t>
      </w:r>
      <w:r w:rsidR="00645F55" w:rsidRPr="007B171B">
        <w:rPr>
          <w:lang w:val="fr-FR"/>
        </w:rPr>
        <w:t>Recommandation</w:t>
      </w:r>
      <w:r w:rsidR="00BA465B" w:rsidRPr="007B171B">
        <w:rPr>
          <w:lang w:val="fr-FR"/>
        </w:rPr>
        <w:t>s existantes</w:t>
      </w:r>
      <w:r w:rsidR="00081853" w:rsidRPr="007B171B">
        <w:rPr>
          <w:lang w:val="fr-FR"/>
        </w:rPr>
        <w:t xml:space="preserve"> sur la qualité d'expérience et la qualité de service des services </w:t>
      </w:r>
      <w:r w:rsidR="001E159A" w:rsidRPr="007B171B">
        <w:rPr>
          <w:lang w:val="fr-FR"/>
        </w:rPr>
        <w:t>DFS</w:t>
      </w:r>
      <w:r w:rsidR="00081853" w:rsidRPr="007B171B">
        <w:rPr>
          <w:lang w:val="fr-FR"/>
        </w:rPr>
        <w:t>.</w:t>
      </w:r>
    </w:p>
    <w:p w14:paraId="6C714495" w14:textId="493B5F01" w:rsidR="00EA5E0B" w:rsidRPr="007B171B" w:rsidRDefault="00EA5E0B" w:rsidP="005F0BBE">
      <w:pPr>
        <w:pStyle w:val="enumlev1"/>
        <w:rPr>
          <w:lang w:val="fr-FR"/>
        </w:rPr>
      </w:pPr>
      <w:r w:rsidRPr="007B171B">
        <w:rPr>
          <w:lang w:val="fr-FR"/>
        </w:rPr>
        <w:t>–</w:t>
      </w:r>
      <w:r w:rsidRPr="007B171B">
        <w:rPr>
          <w:lang w:val="fr-FR"/>
        </w:rPr>
        <w:tab/>
      </w:r>
      <w:r w:rsidR="00E03242" w:rsidRPr="007B171B">
        <w:rPr>
          <w:lang w:val="fr-FR"/>
        </w:rPr>
        <w:t xml:space="preserve">Étoffer </w:t>
      </w:r>
      <w:r w:rsidR="006E5C18" w:rsidRPr="007B171B">
        <w:rPr>
          <w:lang w:val="fr-FR"/>
        </w:rPr>
        <w:t>et</w:t>
      </w:r>
      <w:r w:rsidR="00E03242" w:rsidRPr="007B171B">
        <w:rPr>
          <w:lang w:val="fr-FR"/>
        </w:rPr>
        <w:t xml:space="preserve"> mettre à jour d'autres Recommandations existantes.</w:t>
      </w:r>
    </w:p>
    <w:p w14:paraId="612FB856" w14:textId="36E435EF" w:rsidR="00161EFE" w:rsidRPr="007B171B" w:rsidRDefault="00161EFE" w:rsidP="005F0BBE">
      <w:pPr>
        <w:rPr>
          <w:lang w:val="fr-FR"/>
        </w:rPr>
      </w:pPr>
      <w:r w:rsidRPr="007B171B">
        <w:rPr>
          <w:lang w:val="fr-FR"/>
        </w:rPr>
        <w:t xml:space="preserve">L'état actuel d'avancement des travaux au titre de cette Question est indiqué dans le programme de travail de la CE 12 à l'adresse suivante: </w:t>
      </w:r>
      <w:hyperlink r:id="rId24" w:history="1">
        <w:r w:rsidR="002B4F1A" w:rsidRPr="007B171B">
          <w:rPr>
            <w:rStyle w:val="Hyperlink"/>
            <w:lang w:val="fr-FR"/>
          </w:rPr>
          <w:t>http://www.itu.int/ITU-T/workprog/wp_search.aspx?q=20/12</w:t>
        </w:r>
      </w:hyperlink>
      <w:r w:rsidRPr="007B171B">
        <w:rPr>
          <w:lang w:val="fr-FR"/>
        </w:rPr>
        <w:t>.</w:t>
      </w:r>
    </w:p>
    <w:p w14:paraId="3AF409FC" w14:textId="2F6AA355" w:rsidR="00EA5E0B" w:rsidRPr="007B171B" w:rsidRDefault="002B4F1A" w:rsidP="005F0BBE">
      <w:pPr>
        <w:pStyle w:val="Heading3"/>
        <w:rPr>
          <w:lang w:val="fr-FR"/>
        </w:rPr>
      </w:pPr>
      <w:r w:rsidRPr="007B171B">
        <w:rPr>
          <w:lang w:val="fr-FR"/>
        </w:rPr>
        <w:t>O</w:t>
      </w:r>
      <w:r w:rsidR="00EA5E0B" w:rsidRPr="007B171B">
        <w:rPr>
          <w:lang w:val="fr-FR"/>
        </w:rPr>
        <w:t>.4</w:t>
      </w:r>
      <w:r w:rsidR="00EA5E0B" w:rsidRPr="007B171B">
        <w:rPr>
          <w:lang w:val="fr-FR"/>
        </w:rPr>
        <w:tab/>
        <w:t>Relations</w:t>
      </w:r>
    </w:p>
    <w:p w14:paraId="528974DA" w14:textId="4F6BEAF3" w:rsidR="002B4F1A" w:rsidRPr="007B171B" w:rsidRDefault="002B4F1A" w:rsidP="005F0BBE">
      <w:pPr>
        <w:pStyle w:val="Headingb"/>
        <w:rPr>
          <w:lang w:val="fr-FR"/>
        </w:rPr>
      </w:pPr>
      <w:r w:rsidRPr="007B171B">
        <w:rPr>
          <w:lang w:val="fr-FR"/>
        </w:rPr>
        <w:t>Grandes orientations du SMSI</w:t>
      </w:r>
    </w:p>
    <w:p w14:paraId="7E54A103" w14:textId="77777777" w:rsidR="002B4F1A" w:rsidRPr="007B171B" w:rsidRDefault="002B4F1A" w:rsidP="005F0BBE">
      <w:pPr>
        <w:pStyle w:val="enumlev1"/>
        <w:rPr>
          <w:lang w:val="fr-FR"/>
        </w:rPr>
      </w:pPr>
      <w:r w:rsidRPr="007B171B">
        <w:rPr>
          <w:lang w:val="fr-FR"/>
        </w:rPr>
        <w:t>–</w:t>
      </w:r>
      <w:r w:rsidRPr="007B171B">
        <w:rPr>
          <w:lang w:val="fr-FR"/>
        </w:rPr>
        <w:tab/>
        <w:t>C2, C7</w:t>
      </w:r>
    </w:p>
    <w:p w14:paraId="0FB1FDC8" w14:textId="7A215373" w:rsidR="002B4F1A" w:rsidRPr="007B171B" w:rsidRDefault="002B4F1A" w:rsidP="005F0BBE">
      <w:pPr>
        <w:pStyle w:val="Headingb"/>
        <w:rPr>
          <w:lang w:val="fr-FR"/>
        </w:rPr>
      </w:pPr>
      <w:r w:rsidRPr="007B171B">
        <w:rPr>
          <w:lang w:val="fr-FR"/>
        </w:rPr>
        <w:t>Objectifs de développement durable (ODD)</w:t>
      </w:r>
    </w:p>
    <w:p w14:paraId="3A61A7B7" w14:textId="77777777" w:rsidR="002B4F1A" w:rsidRPr="007B171B" w:rsidRDefault="002B4F1A" w:rsidP="005F0BBE">
      <w:pPr>
        <w:pStyle w:val="enumlev1"/>
        <w:rPr>
          <w:lang w:val="fr-FR"/>
        </w:rPr>
      </w:pPr>
      <w:r w:rsidRPr="007B171B">
        <w:rPr>
          <w:lang w:val="fr-FR"/>
        </w:rPr>
        <w:t>–</w:t>
      </w:r>
      <w:r w:rsidRPr="007B171B">
        <w:rPr>
          <w:lang w:val="fr-FR"/>
        </w:rPr>
        <w:tab/>
        <w:t>5, 8, 9, 10</w:t>
      </w:r>
    </w:p>
    <w:p w14:paraId="3F2FCEE8" w14:textId="6B8B678C" w:rsidR="00EA5E0B" w:rsidRPr="007B171B" w:rsidRDefault="00EA5E0B" w:rsidP="005F0BBE">
      <w:pPr>
        <w:pStyle w:val="Headingb"/>
        <w:rPr>
          <w:bCs/>
          <w:lang w:val="fr-FR"/>
        </w:rPr>
      </w:pPr>
      <w:r w:rsidRPr="007B171B">
        <w:rPr>
          <w:lang w:val="fr-FR"/>
        </w:rPr>
        <w:lastRenderedPageBreak/>
        <w:t>Recommandations</w:t>
      </w:r>
    </w:p>
    <w:p w14:paraId="28216343" w14:textId="039396FF" w:rsidR="00EA5E0B" w:rsidRPr="007B171B" w:rsidRDefault="008604E3" w:rsidP="005F0BBE">
      <w:pPr>
        <w:pStyle w:val="enumlev1"/>
        <w:rPr>
          <w:lang w:val="fr-FR"/>
        </w:rPr>
      </w:pPr>
      <w:r w:rsidRPr="007B171B">
        <w:rPr>
          <w:lang w:val="fr-FR"/>
        </w:rPr>
        <w:t>–</w:t>
      </w:r>
      <w:r w:rsidR="00EA5E0B" w:rsidRPr="007B171B">
        <w:rPr>
          <w:lang w:val="fr-FR"/>
        </w:rPr>
        <w:tab/>
      </w:r>
      <w:r w:rsidR="00B93807" w:rsidRPr="007B171B">
        <w:rPr>
          <w:lang w:val="fr-FR"/>
        </w:rPr>
        <w:t>Série P et série G</w:t>
      </w:r>
    </w:p>
    <w:p w14:paraId="23E9D809" w14:textId="5E1060F7" w:rsidR="00EA5E0B" w:rsidRPr="007B171B" w:rsidRDefault="00EA5E0B" w:rsidP="005F0BBE">
      <w:pPr>
        <w:pStyle w:val="Headingb"/>
        <w:rPr>
          <w:lang w:val="fr-FR"/>
        </w:rPr>
      </w:pPr>
      <w:r w:rsidRPr="007B171B">
        <w:rPr>
          <w:lang w:val="fr-FR"/>
        </w:rPr>
        <w:t>Questions</w:t>
      </w:r>
    </w:p>
    <w:p w14:paraId="5D118AD0" w14:textId="46FE9E4E" w:rsidR="00EA5E0B" w:rsidRPr="007B171B" w:rsidRDefault="008604E3" w:rsidP="005F0BBE">
      <w:pPr>
        <w:pStyle w:val="enumlev1"/>
        <w:rPr>
          <w:lang w:val="fr-FR"/>
        </w:rPr>
      </w:pPr>
      <w:r w:rsidRPr="007B171B">
        <w:rPr>
          <w:lang w:val="fr-FR"/>
        </w:rPr>
        <w:t>–</w:t>
      </w:r>
      <w:r w:rsidR="00EA5E0B" w:rsidRPr="007B171B">
        <w:rPr>
          <w:lang w:val="fr-FR"/>
        </w:rPr>
        <w:tab/>
        <w:t xml:space="preserve">J/12, </w:t>
      </w:r>
      <w:r w:rsidR="002B4F1A" w:rsidRPr="007B171B">
        <w:rPr>
          <w:lang w:val="fr-FR"/>
        </w:rPr>
        <w:t>K</w:t>
      </w:r>
      <w:r w:rsidR="00EA5E0B" w:rsidRPr="007B171B">
        <w:rPr>
          <w:lang w:val="fr-FR"/>
        </w:rPr>
        <w:t>/12</w:t>
      </w:r>
    </w:p>
    <w:p w14:paraId="05073A96" w14:textId="3564CE5B" w:rsidR="00EA5E0B" w:rsidRPr="007B171B" w:rsidRDefault="00EA5E0B" w:rsidP="005F0BBE">
      <w:pPr>
        <w:pStyle w:val="Headingb"/>
        <w:rPr>
          <w:lang w:val="fr-FR"/>
        </w:rPr>
      </w:pPr>
      <w:r w:rsidRPr="007B171B">
        <w:rPr>
          <w:lang w:val="fr-FR"/>
        </w:rPr>
        <w:t>Commissions d'études</w:t>
      </w:r>
    </w:p>
    <w:p w14:paraId="015F4AFD" w14:textId="197B751C" w:rsidR="00EA5E0B" w:rsidRPr="007B171B" w:rsidRDefault="008604E3" w:rsidP="005F0BBE">
      <w:pPr>
        <w:pStyle w:val="enumlev1"/>
        <w:rPr>
          <w:lang w:val="fr-FR"/>
        </w:rPr>
      </w:pPr>
      <w:r w:rsidRPr="007B171B">
        <w:rPr>
          <w:lang w:val="fr-FR"/>
        </w:rPr>
        <w:t>–</w:t>
      </w:r>
      <w:r w:rsidR="00EA5E0B" w:rsidRPr="007B171B">
        <w:rPr>
          <w:lang w:val="fr-FR"/>
        </w:rPr>
        <w:tab/>
        <w:t>CE 13 de l'UIT</w:t>
      </w:r>
      <w:r w:rsidR="00EA5E0B" w:rsidRPr="007B171B">
        <w:rPr>
          <w:lang w:val="fr-FR"/>
        </w:rPr>
        <w:noBreakHyphen/>
        <w:t>T</w:t>
      </w:r>
    </w:p>
    <w:p w14:paraId="0E8CD950" w14:textId="774D3EBD" w:rsidR="00EA5E0B" w:rsidRPr="007B171B" w:rsidRDefault="00EA5E0B" w:rsidP="005F0BBE">
      <w:pPr>
        <w:pStyle w:val="Headingb"/>
        <w:rPr>
          <w:lang w:val="fr-FR"/>
        </w:rPr>
      </w:pPr>
      <w:r w:rsidRPr="007B171B">
        <w:rPr>
          <w:lang w:val="fr-FR"/>
        </w:rPr>
        <w:t>Autres organismes</w:t>
      </w:r>
    </w:p>
    <w:p w14:paraId="67B0B50A" w14:textId="668DD4D8" w:rsidR="00EA5E0B" w:rsidRPr="007B171B" w:rsidRDefault="008604E3" w:rsidP="005F0BBE">
      <w:pPr>
        <w:pStyle w:val="enumlev1"/>
        <w:rPr>
          <w:lang w:val="fr-FR"/>
        </w:rPr>
      </w:pPr>
      <w:r w:rsidRPr="007B171B">
        <w:rPr>
          <w:lang w:val="fr-FR"/>
        </w:rPr>
        <w:t>–</w:t>
      </w:r>
      <w:r w:rsidR="00EA5E0B" w:rsidRPr="007B171B">
        <w:rPr>
          <w:lang w:val="fr-FR"/>
        </w:rPr>
        <w:tab/>
        <w:t>FIGI, ETSI, ANSI, GSMA</w:t>
      </w:r>
    </w:p>
    <w:p w14:paraId="64D6B12F" w14:textId="5555B414" w:rsidR="006203A0" w:rsidRPr="007B171B" w:rsidRDefault="006203A0" w:rsidP="005F0BBE">
      <w:pPr>
        <w:spacing w:before="360"/>
        <w:jc w:val="center"/>
        <w:rPr>
          <w:lang w:val="fr-FR"/>
        </w:rPr>
      </w:pPr>
      <w:r w:rsidRPr="007B171B">
        <w:rPr>
          <w:lang w:val="fr-FR"/>
        </w:rPr>
        <w:t>______________</w:t>
      </w:r>
    </w:p>
    <w:sectPr w:rsidR="006203A0" w:rsidRPr="007B171B" w:rsidSect="00D300B0">
      <w:headerReference w:type="default" r:id="rId25"/>
      <w:footerReference w:type="even" r:id="rId26"/>
      <w:footerReference w:type="default" r:id="rId27"/>
      <w:footerReference w:type="first" r:id="rId28"/>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0859" w14:textId="77777777" w:rsidR="00F37342" w:rsidRDefault="00F37342">
      <w:r>
        <w:separator/>
      </w:r>
    </w:p>
  </w:endnote>
  <w:endnote w:type="continuationSeparator" w:id="0">
    <w:p w14:paraId="29028315" w14:textId="77777777" w:rsidR="00F37342" w:rsidRDefault="00F3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99BA" w14:textId="77777777" w:rsidR="00F37342" w:rsidRDefault="00F37342">
    <w:pPr>
      <w:framePr w:wrap="around" w:vAnchor="text" w:hAnchor="margin" w:xAlign="right" w:y="1"/>
    </w:pPr>
    <w:r>
      <w:fldChar w:fldCharType="begin"/>
    </w:r>
    <w:r>
      <w:instrText xml:space="preserve">PAGE  </w:instrText>
    </w:r>
    <w:r>
      <w:fldChar w:fldCharType="end"/>
    </w:r>
  </w:p>
  <w:p w14:paraId="5CD94D49" w14:textId="13F9C24E" w:rsidR="00F37342" w:rsidRPr="004C00F7" w:rsidRDefault="00F37342">
    <w:pPr>
      <w:ind w:right="360"/>
      <w:rPr>
        <w:lang w:val="fr-FR"/>
      </w:rPr>
    </w:pPr>
    <w:r>
      <w:fldChar w:fldCharType="begin"/>
    </w:r>
    <w:r w:rsidRPr="004C00F7">
      <w:rPr>
        <w:lang w:val="fr-FR"/>
      </w:rPr>
      <w:instrText xml:space="preserve"> FILENAME \p  \* MERGEFORMAT </w:instrText>
    </w:r>
    <w:r>
      <w:fldChar w:fldCharType="separate"/>
    </w:r>
    <w:r>
      <w:rPr>
        <w:noProof/>
        <w:lang w:val="fr-FR"/>
      </w:rPr>
      <w:t>P:\FRA\ITU-T\CONF-T\WTSA20\000\012V2F.docx</w:t>
    </w:r>
    <w:r>
      <w:fldChar w:fldCharType="end"/>
    </w:r>
    <w:r w:rsidRPr="004C00F7">
      <w:rPr>
        <w:lang w:val="fr-FR"/>
      </w:rPr>
      <w:tab/>
    </w:r>
    <w:r>
      <w:fldChar w:fldCharType="begin"/>
    </w:r>
    <w:r>
      <w:instrText xml:space="preserve"> SAVEDATE \@ DD.MM.YY </w:instrText>
    </w:r>
    <w:r>
      <w:fldChar w:fldCharType="separate"/>
    </w:r>
    <w:r>
      <w:rPr>
        <w:noProof/>
      </w:rPr>
      <w:t>04.01.22</w:t>
    </w:r>
    <w:r>
      <w:fldChar w:fldCharType="end"/>
    </w:r>
    <w:r w:rsidRPr="004C00F7">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6DF5" w14:textId="1FC4E61F" w:rsidR="00F37342" w:rsidRPr="0095449E" w:rsidRDefault="00F37342" w:rsidP="00526703">
    <w:pPr>
      <w:pStyle w:val="Footer"/>
      <w:rPr>
        <w:lang w:val="fr-FR"/>
      </w:rPr>
    </w:pPr>
    <w:r>
      <w:fldChar w:fldCharType="begin"/>
    </w:r>
    <w:r w:rsidRPr="0095449E">
      <w:rPr>
        <w:lang w:val="fr-FR"/>
      </w:rPr>
      <w:instrText xml:space="preserve"> FILENAME \p  \* MERGEFORMAT </w:instrText>
    </w:r>
    <w:r>
      <w:fldChar w:fldCharType="separate"/>
    </w:r>
    <w:r>
      <w:rPr>
        <w:lang w:val="fr-FR"/>
      </w:rPr>
      <w:t>P:\FRA\ITU-T\CONF-T\WTSA20\000\012V2F.docx</w:t>
    </w:r>
    <w:r>
      <w:fldChar w:fldCharType="end"/>
    </w:r>
    <w:r w:rsidRPr="0095449E">
      <w:rPr>
        <w:lang w:val="fr-FR"/>
      </w:rPr>
      <w:t xml:space="preserve"> </w:t>
    </w:r>
    <w:r>
      <w:rPr>
        <w:lang w:val="fr-FR"/>
      </w:rPr>
      <w:t>(478062)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1805" w14:textId="70F1C408" w:rsidR="00F37342" w:rsidRPr="004C00F7" w:rsidRDefault="00F37342">
    <w:pPr>
      <w:pStyle w:val="Footer"/>
      <w:rPr>
        <w:lang w:val="fr-FR"/>
      </w:rPr>
    </w:pPr>
    <w:r>
      <w:fldChar w:fldCharType="begin"/>
    </w:r>
    <w:r w:rsidRPr="0095449E">
      <w:rPr>
        <w:lang w:val="fr-FR"/>
      </w:rPr>
      <w:instrText xml:space="preserve"> FILENAME \p  \* MERGEFORMAT </w:instrText>
    </w:r>
    <w:r>
      <w:fldChar w:fldCharType="separate"/>
    </w:r>
    <w:r>
      <w:rPr>
        <w:lang w:val="fr-FR"/>
      </w:rPr>
      <w:t>P:\FRA\ITU-T\CONF-T\WTSA20\000\012V2F.docx</w:t>
    </w:r>
    <w:r>
      <w:fldChar w:fldCharType="end"/>
    </w:r>
    <w:r w:rsidRPr="0095449E">
      <w:rPr>
        <w:lang w:val="fr-FR"/>
      </w:rPr>
      <w:t xml:space="preserve"> </w:t>
    </w:r>
    <w:r>
      <w:rPr>
        <w:lang w:val="fr-FR"/>
      </w:rPr>
      <w:t>(478062)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98106" w14:textId="77777777" w:rsidR="00F37342" w:rsidRDefault="00F37342">
      <w:r>
        <w:rPr>
          <w:b/>
        </w:rPr>
        <w:t>_______________</w:t>
      </w:r>
    </w:p>
  </w:footnote>
  <w:footnote w:type="continuationSeparator" w:id="0">
    <w:p w14:paraId="6B6D89C3" w14:textId="77777777" w:rsidR="00F37342" w:rsidRDefault="00F3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189F" w14:textId="4708B50F" w:rsidR="00F37342" w:rsidRDefault="00F37342" w:rsidP="00987C1F">
    <w:pPr>
      <w:pStyle w:val="Header"/>
    </w:pPr>
    <w:r>
      <w:fldChar w:fldCharType="begin"/>
    </w:r>
    <w:r>
      <w:instrText xml:space="preserve"> PAGE </w:instrText>
    </w:r>
    <w:r>
      <w:fldChar w:fldCharType="separate"/>
    </w:r>
    <w:r w:rsidR="005919E2">
      <w:rPr>
        <w:noProof/>
      </w:rPr>
      <w:t>46</w:t>
    </w:r>
    <w:r>
      <w:fldChar w:fldCharType="end"/>
    </w:r>
  </w:p>
  <w:p w14:paraId="2F6767B3" w14:textId="1A817E90" w:rsidR="00F37342" w:rsidRDefault="00F37342" w:rsidP="00987C1F">
    <w:pPr>
      <w:pStyle w:val="Header"/>
    </w:pPr>
    <w:r>
      <w:t>Document 12-F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0AC3"/>
    <w:rsid w:val="00002912"/>
    <w:rsid w:val="00002A35"/>
    <w:rsid w:val="000032AD"/>
    <w:rsid w:val="000041EA"/>
    <w:rsid w:val="00004494"/>
    <w:rsid w:val="00011A26"/>
    <w:rsid w:val="00014822"/>
    <w:rsid w:val="000177FC"/>
    <w:rsid w:val="00022A29"/>
    <w:rsid w:val="00022F5B"/>
    <w:rsid w:val="00026921"/>
    <w:rsid w:val="00027D7D"/>
    <w:rsid w:val="000350C8"/>
    <w:rsid w:val="000355FD"/>
    <w:rsid w:val="00035D94"/>
    <w:rsid w:val="000405BA"/>
    <w:rsid w:val="00040708"/>
    <w:rsid w:val="0004110D"/>
    <w:rsid w:val="0004311A"/>
    <w:rsid w:val="000446B7"/>
    <w:rsid w:val="00044DFA"/>
    <w:rsid w:val="00051976"/>
    <w:rsid w:val="00051E39"/>
    <w:rsid w:val="0005590E"/>
    <w:rsid w:val="000573C8"/>
    <w:rsid w:val="0005758E"/>
    <w:rsid w:val="000734EF"/>
    <w:rsid w:val="00077239"/>
    <w:rsid w:val="00081194"/>
    <w:rsid w:val="00081853"/>
    <w:rsid w:val="000819D4"/>
    <w:rsid w:val="00081CD0"/>
    <w:rsid w:val="000857AB"/>
    <w:rsid w:val="00086491"/>
    <w:rsid w:val="0009021D"/>
    <w:rsid w:val="00091346"/>
    <w:rsid w:val="000935F0"/>
    <w:rsid w:val="00094F47"/>
    <w:rsid w:val="00095073"/>
    <w:rsid w:val="00095893"/>
    <w:rsid w:val="0009656A"/>
    <w:rsid w:val="0009706C"/>
    <w:rsid w:val="000A0254"/>
    <w:rsid w:val="000A14AF"/>
    <w:rsid w:val="000A2952"/>
    <w:rsid w:val="000A346C"/>
    <w:rsid w:val="000A3B98"/>
    <w:rsid w:val="000A53CD"/>
    <w:rsid w:val="000B00A0"/>
    <w:rsid w:val="000B4F7B"/>
    <w:rsid w:val="000B54CF"/>
    <w:rsid w:val="000C5B02"/>
    <w:rsid w:val="000C7315"/>
    <w:rsid w:val="000D26AE"/>
    <w:rsid w:val="000D2A2C"/>
    <w:rsid w:val="000D304A"/>
    <w:rsid w:val="000D3102"/>
    <w:rsid w:val="000D4440"/>
    <w:rsid w:val="000D492D"/>
    <w:rsid w:val="000E05BB"/>
    <w:rsid w:val="000E2F58"/>
    <w:rsid w:val="000E367C"/>
    <w:rsid w:val="000E454C"/>
    <w:rsid w:val="000E5E4D"/>
    <w:rsid w:val="000E7CBA"/>
    <w:rsid w:val="000F0D61"/>
    <w:rsid w:val="000F1158"/>
    <w:rsid w:val="000F4762"/>
    <w:rsid w:val="000F522C"/>
    <w:rsid w:val="000F73FF"/>
    <w:rsid w:val="00100D31"/>
    <w:rsid w:val="00101D83"/>
    <w:rsid w:val="001055AE"/>
    <w:rsid w:val="001069E1"/>
    <w:rsid w:val="001119B2"/>
    <w:rsid w:val="00112B49"/>
    <w:rsid w:val="0011393D"/>
    <w:rsid w:val="001144F7"/>
    <w:rsid w:val="00114CF7"/>
    <w:rsid w:val="00117A56"/>
    <w:rsid w:val="001231F5"/>
    <w:rsid w:val="00123B68"/>
    <w:rsid w:val="0012602D"/>
    <w:rsid w:val="00126F2E"/>
    <w:rsid w:val="001279FB"/>
    <w:rsid w:val="0013007C"/>
    <w:rsid w:val="00130687"/>
    <w:rsid w:val="00133780"/>
    <w:rsid w:val="0013544D"/>
    <w:rsid w:val="00141525"/>
    <w:rsid w:val="00143194"/>
    <w:rsid w:val="00145786"/>
    <w:rsid w:val="00146F6F"/>
    <w:rsid w:val="0016016D"/>
    <w:rsid w:val="00161EFE"/>
    <w:rsid w:val="00164C14"/>
    <w:rsid w:val="00167CD7"/>
    <w:rsid w:val="00170D0E"/>
    <w:rsid w:val="00177B37"/>
    <w:rsid w:val="00177B7D"/>
    <w:rsid w:val="001804B4"/>
    <w:rsid w:val="0018127D"/>
    <w:rsid w:val="0018150C"/>
    <w:rsid w:val="001817E1"/>
    <w:rsid w:val="00181A2A"/>
    <w:rsid w:val="0018311D"/>
    <w:rsid w:val="00186143"/>
    <w:rsid w:val="00186D9E"/>
    <w:rsid w:val="0018700D"/>
    <w:rsid w:val="00187BD9"/>
    <w:rsid w:val="00190B55"/>
    <w:rsid w:val="0019392D"/>
    <w:rsid w:val="00193AE2"/>
    <w:rsid w:val="001945BA"/>
    <w:rsid w:val="00194639"/>
    <w:rsid w:val="0019669F"/>
    <w:rsid w:val="0019684B"/>
    <w:rsid w:val="00196DF5"/>
    <w:rsid w:val="001978FA"/>
    <w:rsid w:val="001A0F27"/>
    <w:rsid w:val="001A1DBF"/>
    <w:rsid w:val="001A3E74"/>
    <w:rsid w:val="001A42E3"/>
    <w:rsid w:val="001A4DDF"/>
    <w:rsid w:val="001A6884"/>
    <w:rsid w:val="001A73AA"/>
    <w:rsid w:val="001A78B5"/>
    <w:rsid w:val="001B0565"/>
    <w:rsid w:val="001B069D"/>
    <w:rsid w:val="001B2277"/>
    <w:rsid w:val="001B42A4"/>
    <w:rsid w:val="001C3296"/>
    <w:rsid w:val="001C3B5F"/>
    <w:rsid w:val="001C5725"/>
    <w:rsid w:val="001C63FB"/>
    <w:rsid w:val="001D058F"/>
    <w:rsid w:val="001D581B"/>
    <w:rsid w:val="001D6BAE"/>
    <w:rsid w:val="001D77E9"/>
    <w:rsid w:val="001E1430"/>
    <w:rsid w:val="001E159A"/>
    <w:rsid w:val="001E2250"/>
    <w:rsid w:val="001F23EF"/>
    <w:rsid w:val="001F2472"/>
    <w:rsid w:val="001F416E"/>
    <w:rsid w:val="001F5343"/>
    <w:rsid w:val="00200585"/>
    <w:rsid w:val="002009EA"/>
    <w:rsid w:val="00202B13"/>
    <w:rsid w:val="00202CA0"/>
    <w:rsid w:val="0020305B"/>
    <w:rsid w:val="00203417"/>
    <w:rsid w:val="00204BEA"/>
    <w:rsid w:val="00204FCA"/>
    <w:rsid w:val="00205154"/>
    <w:rsid w:val="00205A86"/>
    <w:rsid w:val="00216B6D"/>
    <w:rsid w:val="0021779E"/>
    <w:rsid w:val="002304BA"/>
    <w:rsid w:val="002356DE"/>
    <w:rsid w:val="00235F59"/>
    <w:rsid w:val="00237B0D"/>
    <w:rsid w:val="002438C8"/>
    <w:rsid w:val="002439C6"/>
    <w:rsid w:val="002461D7"/>
    <w:rsid w:val="00250AF4"/>
    <w:rsid w:val="002605DF"/>
    <w:rsid w:val="00262A52"/>
    <w:rsid w:val="00262A68"/>
    <w:rsid w:val="00263ED3"/>
    <w:rsid w:val="00271316"/>
    <w:rsid w:val="00271976"/>
    <w:rsid w:val="002729A9"/>
    <w:rsid w:val="00272CA1"/>
    <w:rsid w:val="0027440F"/>
    <w:rsid w:val="00275299"/>
    <w:rsid w:val="002818C5"/>
    <w:rsid w:val="00283D2D"/>
    <w:rsid w:val="00287DAF"/>
    <w:rsid w:val="00290E15"/>
    <w:rsid w:val="00292215"/>
    <w:rsid w:val="002A1309"/>
    <w:rsid w:val="002A4BFE"/>
    <w:rsid w:val="002A584A"/>
    <w:rsid w:val="002B080F"/>
    <w:rsid w:val="002B2A75"/>
    <w:rsid w:val="002B30AB"/>
    <w:rsid w:val="002B4F1A"/>
    <w:rsid w:val="002C0835"/>
    <w:rsid w:val="002C09F9"/>
    <w:rsid w:val="002C539A"/>
    <w:rsid w:val="002C7095"/>
    <w:rsid w:val="002D3F85"/>
    <w:rsid w:val="002D41EE"/>
    <w:rsid w:val="002D4B4A"/>
    <w:rsid w:val="002D4D50"/>
    <w:rsid w:val="002D52D7"/>
    <w:rsid w:val="002D583E"/>
    <w:rsid w:val="002D58BE"/>
    <w:rsid w:val="002E210D"/>
    <w:rsid w:val="002E2AB6"/>
    <w:rsid w:val="002E3139"/>
    <w:rsid w:val="002E5D86"/>
    <w:rsid w:val="002E65D9"/>
    <w:rsid w:val="002E782B"/>
    <w:rsid w:val="002E7ABA"/>
    <w:rsid w:val="002F2D96"/>
    <w:rsid w:val="002F47C7"/>
    <w:rsid w:val="002F49C9"/>
    <w:rsid w:val="002F65AA"/>
    <w:rsid w:val="002F6675"/>
    <w:rsid w:val="002F6BC0"/>
    <w:rsid w:val="002F7AFB"/>
    <w:rsid w:val="00305D87"/>
    <w:rsid w:val="00316B0E"/>
    <w:rsid w:val="0031773A"/>
    <w:rsid w:val="003177B8"/>
    <w:rsid w:val="00322861"/>
    <w:rsid w:val="00322FCD"/>
    <w:rsid w:val="003236A6"/>
    <w:rsid w:val="00332C56"/>
    <w:rsid w:val="003336B9"/>
    <w:rsid w:val="00334002"/>
    <w:rsid w:val="0033472E"/>
    <w:rsid w:val="00341E44"/>
    <w:rsid w:val="003459B6"/>
    <w:rsid w:val="00345A52"/>
    <w:rsid w:val="003468BE"/>
    <w:rsid w:val="00353B3F"/>
    <w:rsid w:val="003557FE"/>
    <w:rsid w:val="0035590F"/>
    <w:rsid w:val="003576D9"/>
    <w:rsid w:val="00360238"/>
    <w:rsid w:val="0036273F"/>
    <w:rsid w:val="00362771"/>
    <w:rsid w:val="003647E8"/>
    <w:rsid w:val="00377BD3"/>
    <w:rsid w:val="003811B7"/>
    <w:rsid w:val="003832C0"/>
    <w:rsid w:val="00383EA8"/>
    <w:rsid w:val="00384088"/>
    <w:rsid w:val="00384CC5"/>
    <w:rsid w:val="00387439"/>
    <w:rsid w:val="00387790"/>
    <w:rsid w:val="0039169B"/>
    <w:rsid w:val="00394D22"/>
    <w:rsid w:val="0039518C"/>
    <w:rsid w:val="00395869"/>
    <w:rsid w:val="0039682F"/>
    <w:rsid w:val="00396EA0"/>
    <w:rsid w:val="003A3417"/>
    <w:rsid w:val="003A363F"/>
    <w:rsid w:val="003A7F8C"/>
    <w:rsid w:val="003B5203"/>
    <w:rsid w:val="003B532E"/>
    <w:rsid w:val="003C3ADE"/>
    <w:rsid w:val="003C59C7"/>
    <w:rsid w:val="003D0F8B"/>
    <w:rsid w:val="003D1BDB"/>
    <w:rsid w:val="003D2BA9"/>
    <w:rsid w:val="003D39ED"/>
    <w:rsid w:val="003D49B4"/>
    <w:rsid w:val="003D63AD"/>
    <w:rsid w:val="003E7C54"/>
    <w:rsid w:val="003F15FC"/>
    <w:rsid w:val="003F17BB"/>
    <w:rsid w:val="00401D62"/>
    <w:rsid w:val="00403F8D"/>
    <w:rsid w:val="00405241"/>
    <w:rsid w:val="004054F5"/>
    <w:rsid w:val="004056F3"/>
    <w:rsid w:val="00406692"/>
    <w:rsid w:val="004079B0"/>
    <w:rsid w:val="004107EA"/>
    <w:rsid w:val="00411521"/>
    <w:rsid w:val="00412622"/>
    <w:rsid w:val="00412D66"/>
    <w:rsid w:val="00412EA9"/>
    <w:rsid w:val="0041348E"/>
    <w:rsid w:val="00413BA4"/>
    <w:rsid w:val="0041471A"/>
    <w:rsid w:val="00416B30"/>
    <w:rsid w:val="00417AD4"/>
    <w:rsid w:val="004204BF"/>
    <w:rsid w:val="00420613"/>
    <w:rsid w:val="00421621"/>
    <w:rsid w:val="004234C9"/>
    <w:rsid w:val="00427519"/>
    <w:rsid w:val="00431407"/>
    <w:rsid w:val="0043576B"/>
    <w:rsid w:val="00436805"/>
    <w:rsid w:val="00436E86"/>
    <w:rsid w:val="00436F9F"/>
    <w:rsid w:val="004413B2"/>
    <w:rsid w:val="00441FF1"/>
    <w:rsid w:val="00444030"/>
    <w:rsid w:val="00447614"/>
    <w:rsid w:val="004508E2"/>
    <w:rsid w:val="00454D0E"/>
    <w:rsid w:val="00457E46"/>
    <w:rsid w:val="004607B4"/>
    <w:rsid w:val="004611D0"/>
    <w:rsid w:val="004621F7"/>
    <w:rsid w:val="00463123"/>
    <w:rsid w:val="00471049"/>
    <w:rsid w:val="00472011"/>
    <w:rsid w:val="00474278"/>
    <w:rsid w:val="00474C3D"/>
    <w:rsid w:val="00476533"/>
    <w:rsid w:val="00476F19"/>
    <w:rsid w:val="00480711"/>
    <w:rsid w:val="004809BF"/>
    <w:rsid w:val="004809C3"/>
    <w:rsid w:val="0048581B"/>
    <w:rsid w:val="00486146"/>
    <w:rsid w:val="00486BCC"/>
    <w:rsid w:val="0048721C"/>
    <w:rsid w:val="00491694"/>
    <w:rsid w:val="004918BA"/>
    <w:rsid w:val="00492075"/>
    <w:rsid w:val="004926C5"/>
    <w:rsid w:val="00496480"/>
    <w:rsid w:val="004969AD"/>
    <w:rsid w:val="00496FF9"/>
    <w:rsid w:val="004A17B4"/>
    <w:rsid w:val="004A23B7"/>
    <w:rsid w:val="004A26C4"/>
    <w:rsid w:val="004A38BA"/>
    <w:rsid w:val="004A3AFF"/>
    <w:rsid w:val="004A5AF6"/>
    <w:rsid w:val="004A6C33"/>
    <w:rsid w:val="004A789C"/>
    <w:rsid w:val="004B13CB"/>
    <w:rsid w:val="004B7B1A"/>
    <w:rsid w:val="004C00F7"/>
    <w:rsid w:val="004C091E"/>
    <w:rsid w:val="004C0A78"/>
    <w:rsid w:val="004C2145"/>
    <w:rsid w:val="004C3A76"/>
    <w:rsid w:val="004D0674"/>
    <w:rsid w:val="004D23D1"/>
    <w:rsid w:val="004D5C96"/>
    <w:rsid w:val="004D5D5C"/>
    <w:rsid w:val="004D5DCE"/>
    <w:rsid w:val="004D6731"/>
    <w:rsid w:val="004E42A3"/>
    <w:rsid w:val="004F4D7E"/>
    <w:rsid w:val="0050139F"/>
    <w:rsid w:val="005058EB"/>
    <w:rsid w:val="00511F7D"/>
    <w:rsid w:val="00513AC1"/>
    <w:rsid w:val="00513D1B"/>
    <w:rsid w:val="00515259"/>
    <w:rsid w:val="00516826"/>
    <w:rsid w:val="0052222F"/>
    <w:rsid w:val="00522988"/>
    <w:rsid w:val="00523A18"/>
    <w:rsid w:val="00526703"/>
    <w:rsid w:val="00527439"/>
    <w:rsid w:val="00530525"/>
    <w:rsid w:val="00530CA6"/>
    <w:rsid w:val="005324EF"/>
    <w:rsid w:val="00533490"/>
    <w:rsid w:val="005345DB"/>
    <w:rsid w:val="005345EE"/>
    <w:rsid w:val="00535C40"/>
    <w:rsid w:val="00540008"/>
    <w:rsid w:val="00543D5D"/>
    <w:rsid w:val="00546F4B"/>
    <w:rsid w:val="005509D7"/>
    <w:rsid w:val="0055140B"/>
    <w:rsid w:val="00553063"/>
    <w:rsid w:val="00554F22"/>
    <w:rsid w:val="0055588C"/>
    <w:rsid w:val="00555E24"/>
    <w:rsid w:val="0055614F"/>
    <w:rsid w:val="005607F5"/>
    <w:rsid w:val="00560DB4"/>
    <w:rsid w:val="00560E0D"/>
    <w:rsid w:val="00562411"/>
    <w:rsid w:val="005630A3"/>
    <w:rsid w:val="005665EA"/>
    <w:rsid w:val="00567FA5"/>
    <w:rsid w:val="00570BD5"/>
    <w:rsid w:val="00571358"/>
    <w:rsid w:val="00580CED"/>
    <w:rsid w:val="005819D8"/>
    <w:rsid w:val="00581EE6"/>
    <w:rsid w:val="00582D54"/>
    <w:rsid w:val="00583FDD"/>
    <w:rsid w:val="00585BFC"/>
    <w:rsid w:val="005919E2"/>
    <w:rsid w:val="005921C5"/>
    <w:rsid w:val="005947B9"/>
    <w:rsid w:val="005956FC"/>
    <w:rsid w:val="00595780"/>
    <w:rsid w:val="005964AB"/>
    <w:rsid w:val="005A215D"/>
    <w:rsid w:val="005A5905"/>
    <w:rsid w:val="005A6178"/>
    <w:rsid w:val="005A65E3"/>
    <w:rsid w:val="005B04A1"/>
    <w:rsid w:val="005B0F1E"/>
    <w:rsid w:val="005B2724"/>
    <w:rsid w:val="005B7132"/>
    <w:rsid w:val="005B75E5"/>
    <w:rsid w:val="005C099A"/>
    <w:rsid w:val="005C31A5"/>
    <w:rsid w:val="005C7D3A"/>
    <w:rsid w:val="005D1BAA"/>
    <w:rsid w:val="005D1C7F"/>
    <w:rsid w:val="005D6230"/>
    <w:rsid w:val="005D7902"/>
    <w:rsid w:val="005E012D"/>
    <w:rsid w:val="005E10C9"/>
    <w:rsid w:val="005E1C07"/>
    <w:rsid w:val="005E311A"/>
    <w:rsid w:val="005E61DD"/>
    <w:rsid w:val="005E6436"/>
    <w:rsid w:val="005F028D"/>
    <w:rsid w:val="005F0BBE"/>
    <w:rsid w:val="005F57D5"/>
    <w:rsid w:val="005F620F"/>
    <w:rsid w:val="005F675B"/>
    <w:rsid w:val="006023DF"/>
    <w:rsid w:val="00602D24"/>
    <w:rsid w:val="00604F6C"/>
    <w:rsid w:val="00611240"/>
    <w:rsid w:val="00612833"/>
    <w:rsid w:val="006203A0"/>
    <w:rsid w:val="00620455"/>
    <w:rsid w:val="0062110A"/>
    <w:rsid w:val="00621896"/>
    <w:rsid w:val="00626D0D"/>
    <w:rsid w:val="00633C70"/>
    <w:rsid w:val="006346EB"/>
    <w:rsid w:val="00637CA0"/>
    <w:rsid w:val="00641B63"/>
    <w:rsid w:val="0064229A"/>
    <w:rsid w:val="0064325F"/>
    <w:rsid w:val="00645BEF"/>
    <w:rsid w:val="00645F55"/>
    <w:rsid w:val="00646203"/>
    <w:rsid w:val="006465FF"/>
    <w:rsid w:val="00647EC6"/>
    <w:rsid w:val="00650E1A"/>
    <w:rsid w:val="0065468E"/>
    <w:rsid w:val="00657DE0"/>
    <w:rsid w:val="00662DB7"/>
    <w:rsid w:val="00677DEA"/>
    <w:rsid w:val="006838D3"/>
    <w:rsid w:val="00685313"/>
    <w:rsid w:val="0068562A"/>
    <w:rsid w:val="0069092B"/>
    <w:rsid w:val="00691E4C"/>
    <w:rsid w:val="00692833"/>
    <w:rsid w:val="006939AB"/>
    <w:rsid w:val="00695584"/>
    <w:rsid w:val="00696C76"/>
    <w:rsid w:val="00697A11"/>
    <w:rsid w:val="006A06AC"/>
    <w:rsid w:val="006A27DB"/>
    <w:rsid w:val="006A452B"/>
    <w:rsid w:val="006A6E9B"/>
    <w:rsid w:val="006A70B2"/>
    <w:rsid w:val="006B249F"/>
    <w:rsid w:val="006B31AB"/>
    <w:rsid w:val="006B39CB"/>
    <w:rsid w:val="006B57D6"/>
    <w:rsid w:val="006B7C2A"/>
    <w:rsid w:val="006C0E0E"/>
    <w:rsid w:val="006C10F8"/>
    <w:rsid w:val="006C23DA"/>
    <w:rsid w:val="006D0A89"/>
    <w:rsid w:val="006D3A63"/>
    <w:rsid w:val="006D6FCA"/>
    <w:rsid w:val="006E013B"/>
    <w:rsid w:val="006E3D45"/>
    <w:rsid w:val="006E5C18"/>
    <w:rsid w:val="006F54FA"/>
    <w:rsid w:val="006F570A"/>
    <w:rsid w:val="006F580E"/>
    <w:rsid w:val="006F6CD7"/>
    <w:rsid w:val="007002BD"/>
    <w:rsid w:val="00701BDB"/>
    <w:rsid w:val="0070722D"/>
    <w:rsid w:val="007142DC"/>
    <w:rsid w:val="007149F9"/>
    <w:rsid w:val="0072062D"/>
    <w:rsid w:val="007215F8"/>
    <w:rsid w:val="00723308"/>
    <w:rsid w:val="00723F24"/>
    <w:rsid w:val="0073339B"/>
    <w:rsid w:val="00733A30"/>
    <w:rsid w:val="0073610A"/>
    <w:rsid w:val="00742487"/>
    <w:rsid w:val="007445FB"/>
    <w:rsid w:val="00745AEE"/>
    <w:rsid w:val="00750F10"/>
    <w:rsid w:val="007511DE"/>
    <w:rsid w:val="00751FCC"/>
    <w:rsid w:val="00753724"/>
    <w:rsid w:val="0075433B"/>
    <w:rsid w:val="00756F74"/>
    <w:rsid w:val="00762E23"/>
    <w:rsid w:val="00763911"/>
    <w:rsid w:val="00764B16"/>
    <w:rsid w:val="00765159"/>
    <w:rsid w:val="007666A2"/>
    <w:rsid w:val="00766DF3"/>
    <w:rsid w:val="0077384E"/>
    <w:rsid w:val="007742CA"/>
    <w:rsid w:val="00774997"/>
    <w:rsid w:val="00774B07"/>
    <w:rsid w:val="00774CD3"/>
    <w:rsid w:val="00784E36"/>
    <w:rsid w:val="00790D70"/>
    <w:rsid w:val="0079382B"/>
    <w:rsid w:val="00794B20"/>
    <w:rsid w:val="00797433"/>
    <w:rsid w:val="007A06B9"/>
    <w:rsid w:val="007A520F"/>
    <w:rsid w:val="007A767C"/>
    <w:rsid w:val="007B0B3E"/>
    <w:rsid w:val="007B156A"/>
    <w:rsid w:val="007B171B"/>
    <w:rsid w:val="007B1B66"/>
    <w:rsid w:val="007B5695"/>
    <w:rsid w:val="007B6082"/>
    <w:rsid w:val="007C1541"/>
    <w:rsid w:val="007C29AE"/>
    <w:rsid w:val="007C3B3A"/>
    <w:rsid w:val="007C678F"/>
    <w:rsid w:val="007D5320"/>
    <w:rsid w:val="007D58FF"/>
    <w:rsid w:val="007D6F5E"/>
    <w:rsid w:val="007E0AEE"/>
    <w:rsid w:val="007E491C"/>
    <w:rsid w:val="007E53F8"/>
    <w:rsid w:val="007E7BE1"/>
    <w:rsid w:val="007F15EC"/>
    <w:rsid w:val="007F359E"/>
    <w:rsid w:val="007F6435"/>
    <w:rsid w:val="008006C5"/>
    <w:rsid w:val="00800972"/>
    <w:rsid w:val="00804475"/>
    <w:rsid w:val="00805CE3"/>
    <w:rsid w:val="00806966"/>
    <w:rsid w:val="00810988"/>
    <w:rsid w:val="00811633"/>
    <w:rsid w:val="00813B79"/>
    <w:rsid w:val="00815F56"/>
    <w:rsid w:val="00816A70"/>
    <w:rsid w:val="00822C9B"/>
    <w:rsid w:val="0083428E"/>
    <w:rsid w:val="00841CB9"/>
    <w:rsid w:val="0084206B"/>
    <w:rsid w:val="008439B8"/>
    <w:rsid w:val="00843EED"/>
    <w:rsid w:val="008443AB"/>
    <w:rsid w:val="008443ED"/>
    <w:rsid w:val="00850267"/>
    <w:rsid w:val="008543CF"/>
    <w:rsid w:val="008604E3"/>
    <w:rsid w:val="008608E8"/>
    <w:rsid w:val="00864CD2"/>
    <w:rsid w:val="00865A73"/>
    <w:rsid w:val="00870374"/>
    <w:rsid w:val="00872FC8"/>
    <w:rsid w:val="008739F2"/>
    <w:rsid w:val="008760DA"/>
    <w:rsid w:val="00877B91"/>
    <w:rsid w:val="00880E8B"/>
    <w:rsid w:val="0088250C"/>
    <w:rsid w:val="00882714"/>
    <w:rsid w:val="008845D0"/>
    <w:rsid w:val="0089220D"/>
    <w:rsid w:val="00892884"/>
    <w:rsid w:val="008943F1"/>
    <w:rsid w:val="008A69FB"/>
    <w:rsid w:val="008A71EF"/>
    <w:rsid w:val="008B023F"/>
    <w:rsid w:val="008B1AEA"/>
    <w:rsid w:val="008B34A4"/>
    <w:rsid w:val="008B43F2"/>
    <w:rsid w:val="008B4A91"/>
    <w:rsid w:val="008B6184"/>
    <w:rsid w:val="008B6CFF"/>
    <w:rsid w:val="008B7D61"/>
    <w:rsid w:val="008C0989"/>
    <w:rsid w:val="008C27E9"/>
    <w:rsid w:val="008C2BC8"/>
    <w:rsid w:val="008C53B2"/>
    <w:rsid w:val="008C6777"/>
    <w:rsid w:val="008C6BAA"/>
    <w:rsid w:val="008C7167"/>
    <w:rsid w:val="008D062D"/>
    <w:rsid w:val="008D1500"/>
    <w:rsid w:val="008D6C25"/>
    <w:rsid w:val="008E10E0"/>
    <w:rsid w:val="008E364E"/>
    <w:rsid w:val="008E3E10"/>
    <w:rsid w:val="008E53CC"/>
    <w:rsid w:val="008E7D15"/>
    <w:rsid w:val="008F1FD5"/>
    <w:rsid w:val="008F22C3"/>
    <w:rsid w:val="008F3C82"/>
    <w:rsid w:val="008F6C8B"/>
    <w:rsid w:val="00900C62"/>
    <w:rsid w:val="00900FE6"/>
    <w:rsid w:val="009019FD"/>
    <w:rsid w:val="0090268B"/>
    <w:rsid w:val="00915749"/>
    <w:rsid w:val="00921731"/>
    <w:rsid w:val="00922523"/>
    <w:rsid w:val="00923D12"/>
    <w:rsid w:val="0092425C"/>
    <w:rsid w:val="00925BEC"/>
    <w:rsid w:val="009274B4"/>
    <w:rsid w:val="0093167F"/>
    <w:rsid w:val="00934EA2"/>
    <w:rsid w:val="00937E25"/>
    <w:rsid w:val="00937E87"/>
    <w:rsid w:val="00940614"/>
    <w:rsid w:val="00941C41"/>
    <w:rsid w:val="00944A5C"/>
    <w:rsid w:val="00945B74"/>
    <w:rsid w:val="00950F60"/>
    <w:rsid w:val="00952A66"/>
    <w:rsid w:val="00953FA0"/>
    <w:rsid w:val="0095449E"/>
    <w:rsid w:val="00954EC5"/>
    <w:rsid w:val="00956404"/>
    <w:rsid w:val="00956DF5"/>
    <w:rsid w:val="00957670"/>
    <w:rsid w:val="00961505"/>
    <w:rsid w:val="00963597"/>
    <w:rsid w:val="009653F2"/>
    <w:rsid w:val="009662A0"/>
    <w:rsid w:val="00970AAF"/>
    <w:rsid w:val="009720DA"/>
    <w:rsid w:val="00973AE6"/>
    <w:rsid w:val="0097695A"/>
    <w:rsid w:val="00981469"/>
    <w:rsid w:val="0098224F"/>
    <w:rsid w:val="0098228D"/>
    <w:rsid w:val="009830D3"/>
    <w:rsid w:val="00983D63"/>
    <w:rsid w:val="00987C1F"/>
    <w:rsid w:val="009909E1"/>
    <w:rsid w:val="00991B4F"/>
    <w:rsid w:val="009A080C"/>
    <w:rsid w:val="009A2D12"/>
    <w:rsid w:val="009A315C"/>
    <w:rsid w:val="009A54DD"/>
    <w:rsid w:val="009A5CB9"/>
    <w:rsid w:val="009A67FD"/>
    <w:rsid w:val="009B1999"/>
    <w:rsid w:val="009B25A4"/>
    <w:rsid w:val="009B4F40"/>
    <w:rsid w:val="009B565D"/>
    <w:rsid w:val="009B56F6"/>
    <w:rsid w:val="009B5711"/>
    <w:rsid w:val="009B66EA"/>
    <w:rsid w:val="009C0B75"/>
    <w:rsid w:val="009C0BCC"/>
    <w:rsid w:val="009C1760"/>
    <w:rsid w:val="009C1E67"/>
    <w:rsid w:val="009C3191"/>
    <w:rsid w:val="009C3195"/>
    <w:rsid w:val="009C48D3"/>
    <w:rsid w:val="009C56E5"/>
    <w:rsid w:val="009D190C"/>
    <w:rsid w:val="009D3163"/>
    <w:rsid w:val="009D322C"/>
    <w:rsid w:val="009D36E9"/>
    <w:rsid w:val="009D79FF"/>
    <w:rsid w:val="009D7C1B"/>
    <w:rsid w:val="009E01CF"/>
    <w:rsid w:val="009E5FC8"/>
    <w:rsid w:val="009E6452"/>
    <w:rsid w:val="009E687A"/>
    <w:rsid w:val="009E77FE"/>
    <w:rsid w:val="009E7AF7"/>
    <w:rsid w:val="009F0624"/>
    <w:rsid w:val="009F149A"/>
    <w:rsid w:val="009F32E5"/>
    <w:rsid w:val="009F492D"/>
    <w:rsid w:val="009F63E2"/>
    <w:rsid w:val="00A02D84"/>
    <w:rsid w:val="00A031E2"/>
    <w:rsid w:val="00A051E9"/>
    <w:rsid w:val="00A066F1"/>
    <w:rsid w:val="00A0741A"/>
    <w:rsid w:val="00A10290"/>
    <w:rsid w:val="00A12CE7"/>
    <w:rsid w:val="00A141AF"/>
    <w:rsid w:val="00A16D29"/>
    <w:rsid w:val="00A16FCA"/>
    <w:rsid w:val="00A17B96"/>
    <w:rsid w:val="00A21DE0"/>
    <w:rsid w:val="00A21E6C"/>
    <w:rsid w:val="00A23335"/>
    <w:rsid w:val="00A23359"/>
    <w:rsid w:val="00A233A3"/>
    <w:rsid w:val="00A23554"/>
    <w:rsid w:val="00A239CB"/>
    <w:rsid w:val="00A24F92"/>
    <w:rsid w:val="00A30305"/>
    <w:rsid w:val="00A30544"/>
    <w:rsid w:val="00A31D2D"/>
    <w:rsid w:val="00A32039"/>
    <w:rsid w:val="00A404A5"/>
    <w:rsid w:val="00A41F5B"/>
    <w:rsid w:val="00A4283F"/>
    <w:rsid w:val="00A4600A"/>
    <w:rsid w:val="00A477B9"/>
    <w:rsid w:val="00A51E0B"/>
    <w:rsid w:val="00A538A6"/>
    <w:rsid w:val="00A54A01"/>
    <w:rsid w:val="00A54C25"/>
    <w:rsid w:val="00A562EF"/>
    <w:rsid w:val="00A568A3"/>
    <w:rsid w:val="00A5709B"/>
    <w:rsid w:val="00A6034D"/>
    <w:rsid w:val="00A61993"/>
    <w:rsid w:val="00A651EA"/>
    <w:rsid w:val="00A653F1"/>
    <w:rsid w:val="00A6590E"/>
    <w:rsid w:val="00A66238"/>
    <w:rsid w:val="00A70976"/>
    <w:rsid w:val="00A710E7"/>
    <w:rsid w:val="00A716A0"/>
    <w:rsid w:val="00A72730"/>
    <w:rsid w:val="00A73057"/>
    <w:rsid w:val="00A7372E"/>
    <w:rsid w:val="00A76DE9"/>
    <w:rsid w:val="00A76E35"/>
    <w:rsid w:val="00A80980"/>
    <w:rsid w:val="00A811DC"/>
    <w:rsid w:val="00A813EB"/>
    <w:rsid w:val="00A8291B"/>
    <w:rsid w:val="00A84B51"/>
    <w:rsid w:val="00A85BF2"/>
    <w:rsid w:val="00A870F3"/>
    <w:rsid w:val="00A90939"/>
    <w:rsid w:val="00A93618"/>
    <w:rsid w:val="00A93622"/>
    <w:rsid w:val="00A93B85"/>
    <w:rsid w:val="00A94A88"/>
    <w:rsid w:val="00A96A74"/>
    <w:rsid w:val="00A97BF7"/>
    <w:rsid w:val="00AA0B18"/>
    <w:rsid w:val="00AA2E3E"/>
    <w:rsid w:val="00AA374A"/>
    <w:rsid w:val="00AA418E"/>
    <w:rsid w:val="00AA52FA"/>
    <w:rsid w:val="00AA5582"/>
    <w:rsid w:val="00AA666F"/>
    <w:rsid w:val="00AA67CC"/>
    <w:rsid w:val="00AA7D7B"/>
    <w:rsid w:val="00AB03B8"/>
    <w:rsid w:val="00AB046F"/>
    <w:rsid w:val="00AB271B"/>
    <w:rsid w:val="00AB3D76"/>
    <w:rsid w:val="00AB45AF"/>
    <w:rsid w:val="00AB5A50"/>
    <w:rsid w:val="00AB7C5F"/>
    <w:rsid w:val="00AC2C39"/>
    <w:rsid w:val="00AC682C"/>
    <w:rsid w:val="00AD3162"/>
    <w:rsid w:val="00AD380A"/>
    <w:rsid w:val="00AD699B"/>
    <w:rsid w:val="00AE284A"/>
    <w:rsid w:val="00AE32F1"/>
    <w:rsid w:val="00AE6D47"/>
    <w:rsid w:val="00AE72DA"/>
    <w:rsid w:val="00AF0D1E"/>
    <w:rsid w:val="00AF0DF8"/>
    <w:rsid w:val="00AF322E"/>
    <w:rsid w:val="00AF34F9"/>
    <w:rsid w:val="00AF3D57"/>
    <w:rsid w:val="00AF46E6"/>
    <w:rsid w:val="00AF5A0C"/>
    <w:rsid w:val="00B01B9D"/>
    <w:rsid w:val="00B02E73"/>
    <w:rsid w:val="00B031BB"/>
    <w:rsid w:val="00B0463B"/>
    <w:rsid w:val="00B0541E"/>
    <w:rsid w:val="00B079AD"/>
    <w:rsid w:val="00B12539"/>
    <w:rsid w:val="00B13EBC"/>
    <w:rsid w:val="00B256B5"/>
    <w:rsid w:val="00B25F3F"/>
    <w:rsid w:val="00B31404"/>
    <w:rsid w:val="00B319C1"/>
    <w:rsid w:val="00B31EF6"/>
    <w:rsid w:val="00B411B6"/>
    <w:rsid w:val="00B41EFD"/>
    <w:rsid w:val="00B50FED"/>
    <w:rsid w:val="00B53138"/>
    <w:rsid w:val="00B539D6"/>
    <w:rsid w:val="00B543BF"/>
    <w:rsid w:val="00B5546B"/>
    <w:rsid w:val="00B5766C"/>
    <w:rsid w:val="00B57759"/>
    <w:rsid w:val="00B63124"/>
    <w:rsid w:val="00B631D7"/>
    <w:rsid w:val="00B639E9"/>
    <w:rsid w:val="00B63C27"/>
    <w:rsid w:val="00B72E49"/>
    <w:rsid w:val="00B73DD3"/>
    <w:rsid w:val="00B75835"/>
    <w:rsid w:val="00B76782"/>
    <w:rsid w:val="00B817CD"/>
    <w:rsid w:val="00B848C1"/>
    <w:rsid w:val="00B85DEE"/>
    <w:rsid w:val="00B877EA"/>
    <w:rsid w:val="00B923F4"/>
    <w:rsid w:val="00B93807"/>
    <w:rsid w:val="00B94AD0"/>
    <w:rsid w:val="00B95CEB"/>
    <w:rsid w:val="00BA465B"/>
    <w:rsid w:val="00BA5265"/>
    <w:rsid w:val="00BA6A9F"/>
    <w:rsid w:val="00BB029F"/>
    <w:rsid w:val="00BB3934"/>
    <w:rsid w:val="00BB3A64"/>
    <w:rsid w:val="00BB3A95"/>
    <w:rsid w:val="00BB6B44"/>
    <w:rsid w:val="00BB6B7E"/>
    <w:rsid w:val="00BB6D45"/>
    <w:rsid w:val="00BB6D50"/>
    <w:rsid w:val="00BC1667"/>
    <w:rsid w:val="00BC2D1E"/>
    <w:rsid w:val="00BC4C97"/>
    <w:rsid w:val="00BC753B"/>
    <w:rsid w:val="00BD1D42"/>
    <w:rsid w:val="00BD1F3D"/>
    <w:rsid w:val="00BD2A88"/>
    <w:rsid w:val="00BD680C"/>
    <w:rsid w:val="00BE0285"/>
    <w:rsid w:val="00BE0678"/>
    <w:rsid w:val="00BE0754"/>
    <w:rsid w:val="00BE26C3"/>
    <w:rsid w:val="00BE304E"/>
    <w:rsid w:val="00BE5C96"/>
    <w:rsid w:val="00BE6676"/>
    <w:rsid w:val="00BE6961"/>
    <w:rsid w:val="00BE7701"/>
    <w:rsid w:val="00BF3649"/>
    <w:rsid w:val="00BF3F06"/>
    <w:rsid w:val="00BF4608"/>
    <w:rsid w:val="00BF5C91"/>
    <w:rsid w:val="00C0018F"/>
    <w:rsid w:val="00C01BCC"/>
    <w:rsid w:val="00C01BD7"/>
    <w:rsid w:val="00C07D29"/>
    <w:rsid w:val="00C11509"/>
    <w:rsid w:val="00C11D56"/>
    <w:rsid w:val="00C11F1A"/>
    <w:rsid w:val="00C12D84"/>
    <w:rsid w:val="00C13D98"/>
    <w:rsid w:val="00C16A5A"/>
    <w:rsid w:val="00C20466"/>
    <w:rsid w:val="00C214ED"/>
    <w:rsid w:val="00C21B01"/>
    <w:rsid w:val="00C234E6"/>
    <w:rsid w:val="00C24F60"/>
    <w:rsid w:val="00C25CAC"/>
    <w:rsid w:val="00C25D5C"/>
    <w:rsid w:val="00C26BA2"/>
    <w:rsid w:val="00C30C26"/>
    <w:rsid w:val="00C312D4"/>
    <w:rsid w:val="00C324A8"/>
    <w:rsid w:val="00C32C4A"/>
    <w:rsid w:val="00C34F0E"/>
    <w:rsid w:val="00C4125A"/>
    <w:rsid w:val="00C45E26"/>
    <w:rsid w:val="00C51620"/>
    <w:rsid w:val="00C5194B"/>
    <w:rsid w:val="00C54517"/>
    <w:rsid w:val="00C55BD8"/>
    <w:rsid w:val="00C55CE6"/>
    <w:rsid w:val="00C63E09"/>
    <w:rsid w:val="00C6442C"/>
    <w:rsid w:val="00C64CD8"/>
    <w:rsid w:val="00C71A7F"/>
    <w:rsid w:val="00C80D83"/>
    <w:rsid w:val="00C85B43"/>
    <w:rsid w:val="00C86749"/>
    <w:rsid w:val="00C90340"/>
    <w:rsid w:val="00C9224D"/>
    <w:rsid w:val="00C94561"/>
    <w:rsid w:val="00C96BDF"/>
    <w:rsid w:val="00C9725E"/>
    <w:rsid w:val="00C97842"/>
    <w:rsid w:val="00C97C68"/>
    <w:rsid w:val="00CA0702"/>
    <w:rsid w:val="00CA1A47"/>
    <w:rsid w:val="00CA6EF9"/>
    <w:rsid w:val="00CB1597"/>
    <w:rsid w:val="00CB17AB"/>
    <w:rsid w:val="00CB2F07"/>
    <w:rsid w:val="00CB5444"/>
    <w:rsid w:val="00CC1A47"/>
    <w:rsid w:val="00CC247A"/>
    <w:rsid w:val="00CC36D6"/>
    <w:rsid w:val="00CC3D5B"/>
    <w:rsid w:val="00CD09C1"/>
    <w:rsid w:val="00CD20D9"/>
    <w:rsid w:val="00CD25A7"/>
    <w:rsid w:val="00CD28C1"/>
    <w:rsid w:val="00CD3051"/>
    <w:rsid w:val="00CD5ECD"/>
    <w:rsid w:val="00CD77E6"/>
    <w:rsid w:val="00CE35DF"/>
    <w:rsid w:val="00CE388F"/>
    <w:rsid w:val="00CE3926"/>
    <w:rsid w:val="00CE44CA"/>
    <w:rsid w:val="00CE5A2D"/>
    <w:rsid w:val="00CE5E47"/>
    <w:rsid w:val="00CE677E"/>
    <w:rsid w:val="00CE75F7"/>
    <w:rsid w:val="00CF020F"/>
    <w:rsid w:val="00CF1E9D"/>
    <w:rsid w:val="00CF2532"/>
    <w:rsid w:val="00CF2B5B"/>
    <w:rsid w:val="00CF4B54"/>
    <w:rsid w:val="00D01755"/>
    <w:rsid w:val="00D0616F"/>
    <w:rsid w:val="00D105CC"/>
    <w:rsid w:val="00D10646"/>
    <w:rsid w:val="00D11FD6"/>
    <w:rsid w:val="00D14CE0"/>
    <w:rsid w:val="00D14F07"/>
    <w:rsid w:val="00D202DD"/>
    <w:rsid w:val="00D227BE"/>
    <w:rsid w:val="00D23DF3"/>
    <w:rsid w:val="00D24CAD"/>
    <w:rsid w:val="00D27053"/>
    <w:rsid w:val="00D27F88"/>
    <w:rsid w:val="00D27FA3"/>
    <w:rsid w:val="00D300B0"/>
    <w:rsid w:val="00D30AB8"/>
    <w:rsid w:val="00D31DEC"/>
    <w:rsid w:val="00D31EE8"/>
    <w:rsid w:val="00D33F99"/>
    <w:rsid w:val="00D34FD6"/>
    <w:rsid w:val="00D35016"/>
    <w:rsid w:val="00D3544F"/>
    <w:rsid w:val="00D35E6C"/>
    <w:rsid w:val="00D3619C"/>
    <w:rsid w:val="00D408CE"/>
    <w:rsid w:val="00D42BAF"/>
    <w:rsid w:val="00D45EDA"/>
    <w:rsid w:val="00D467F0"/>
    <w:rsid w:val="00D46D8A"/>
    <w:rsid w:val="00D47673"/>
    <w:rsid w:val="00D53E22"/>
    <w:rsid w:val="00D54009"/>
    <w:rsid w:val="00D560E7"/>
    <w:rsid w:val="00D5651D"/>
    <w:rsid w:val="00D571D5"/>
    <w:rsid w:val="00D57A34"/>
    <w:rsid w:val="00D6112A"/>
    <w:rsid w:val="00D627FD"/>
    <w:rsid w:val="00D64879"/>
    <w:rsid w:val="00D65104"/>
    <w:rsid w:val="00D72930"/>
    <w:rsid w:val="00D73879"/>
    <w:rsid w:val="00D74898"/>
    <w:rsid w:val="00D75C0E"/>
    <w:rsid w:val="00D77097"/>
    <w:rsid w:val="00D801ED"/>
    <w:rsid w:val="00D80C6E"/>
    <w:rsid w:val="00D862E6"/>
    <w:rsid w:val="00D901CD"/>
    <w:rsid w:val="00D90F7D"/>
    <w:rsid w:val="00D9109A"/>
    <w:rsid w:val="00D9160B"/>
    <w:rsid w:val="00D928C8"/>
    <w:rsid w:val="00D936BC"/>
    <w:rsid w:val="00D93D46"/>
    <w:rsid w:val="00D95A3B"/>
    <w:rsid w:val="00D96530"/>
    <w:rsid w:val="00DA2955"/>
    <w:rsid w:val="00DA4133"/>
    <w:rsid w:val="00DA5D29"/>
    <w:rsid w:val="00DA7E08"/>
    <w:rsid w:val="00DB31AE"/>
    <w:rsid w:val="00DB5EC2"/>
    <w:rsid w:val="00DC05E5"/>
    <w:rsid w:val="00DC3C48"/>
    <w:rsid w:val="00DD44AF"/>
    <w:rsid w:val="00DD63FB"/>
    <w:rsid w:val="00DE2AC3"/>
    <w:rsid w:val="00DE42D0"/>
    <w:rsid w:val="00DE5692"/>
    <w:rsid w:val="00DF138C"/>
    <w:rsid w:val="00DF3D70"/>
    <w:rsid w:val="00E01F75"/>
    <w:rsid w:val="00E02D18"/>
    <w:rsid w:val="00E03242"/>
    <w:rsid w:val="00E03C94"/>
    <w:rsid w:val="00E04693"/>
    <w:rsid w:val="00E0685F"/>
    <w:rsid w:val="00E07AF5"/>
    <w:rsid w:val="00E105E9"/>
    <w:rsid w:val="00E11197"/>
    <w:rsid w:val="00E11337"/>
    <w:rsid w:val="00E11B80"/>
    <w:rsid w:val="00E136F4"/>
    <w:rsid w:val="00E14E2A"/>
    <w:rsid w:val="00E2463C"/>
    <w:rsid w:val="00E259CA"/>
    <w:rsid w:val="00E25C55"/>
    <w:rsid w:val="00E26226"/>
    <w:rsid w:val="00E263B8"/>
    <w:rsid w:val="00E26C82"/>
    <w:rsid w:val="00E31CCF"/>
    <w:rsid w:val="00E341B0"/>
    <w:rsid w:val="00E375E1"/>
    <w:rsid w:val="00E41BDB"/>
    <w:rsid w:val="00E41F15"/>
    <w:rsid w:val="00E44E97"/>
    <w:rsid w:val="00E45D05"/>
    <w:rsid w:val="00E50292"/>
    <w:rsid w:val="00E50966"/>
    <w:rsid w:val="00E514CD"/>
    <w:rsid w:val="00E535AC"/>
    <w:rsid w:val="00E54322"/>
    <w:rsid w:val="00E55816"/>
    <w:rsid w:val="00E55AEF"/>
    <w:rsid w:val="00E56AB5"/>
    <w:rsid w:val="00E65FBD"/>
    <w:rsid w:val="00E6741C"/>
    <w:rsid w:val="00E71A75"/>
    <w:rsid w:val="00E72A0C"/>
    <w:rsid w:val="00E76801"/>
    <w:rsid w:val="00E804DA"/>
    <w:rsid w:val="00E81671"/>
    <w:rsid w:val="00E82B5F"/>
    <w:rsid w:val="00E84ED7"/>
    <w:rsid w:val="00E85C5F"/>
    <w:rsid w:val="00E878DD"/>
    <w:rsid w:val="00E9060F"/>
    <w:rsid w:val="00E917FD"/>
    <w:rsid w:val="00E92041"/>
    <w:rsid w:val="00E93B80"/>
    <w:rsid w:val="00E976C1"/>
    <w:rsid w:val="00EA0371"/>
    <w:rsid w:val="00EA12E5"/>
    <w:rsid w:val="00EA37C7"/>
    <w:rsid w:val="00EA57AB"/>
    <w:rsid w:val="00EA5E0B"/>
    <w:rsid w:val="00EB1806"/>
    <w:rsid w:val="00EB3E3E"/>
    <w:rsid w:val="00EB4649"/>
    <w:rsid w:val="00EB55C6"/>
    <w:rsid w:val="00EB5AFD"/>
    <w:rsid w:val="00EB6B4A"/>
    <w:rsid w:val="00EB7BAB"/>
    <w:rsid w:val="00EC4406"/>
    <w:rsid w:val="00EC5B8D"/>
    <w:rsid w:val="00EC7E3A"/>
    <w:rsid w:val="00ED07F3"/>
    <w:rsid w:val="00ED596B"/>
    <w:rsid w:val="00ED66FC"/>
    <w:rsid w:val="00ED7A19"/>
    <w:rsid w:val="00EE03B4"/>
    <w:rsid w:val="00EE0E80"/>
    <w:rsid w:val="00EE169A"/>
    <w:rsid w:val="00EE3707"/>
    <w:rsid w:val="00EE6D94"/>
    <w:rsid w:val="00EF0BCC"/>
    <w:rsid w:val="00EF16BC"/>
    <w:rsid w:val="00EF2B09"/>
    <w:rsid w:val="00EF6F75"/>
    <w:rsid w:val="00F008A5"/>
    <w:rsid w:val="00F021EB"/>
    <w:rsid w:val="00F0253A"/>
    <w:rsid w:val="00F02766"/>
    <w:rsid w:val="00F03CAE"/>
    <w:rsid w:val="00F05BD4"/>
    <w:rsid w:val="00F07417"/>
    <w:rsid w:val="00F12247"/>
    <w:rsid w:val="00F125B2"/>
    <w:rsid w:val="00F12C08"/>
    <w:rsid w:val="00F149D1"/>
    <w:rsid w:val="00F14CA3"/>
    <w:rsid w:val="00F157D7"/>
    <w:rsid w:val="00F16B8E"/>
    <w:rsid w:val="00F22A4B"/>
    <w:rsid w:val="00F26060"/>
    <w:rsid w:val="00F262C3"/>
    <w:rsid w:val="00F33F88"/>
    <w:rsid w:val="00F3548B"/>
    <w:rsid w:val="00F36374"/>
    <w:rsid w:val="00F37342"/>
    <w:rsid w:val="00F51C32"/>
    <w:rsid w:val="00F52201"/>
    <w:rsid w:val="00F6155B"/>
    <w:rsid w:val="00F65C19"/>
    <w:rsid w:val="00F661DC"/>
    <w:rsid w:val="00F70AE2"/>
    <w:rsid w:val="00F72576"/>
    <w:rsid w:val="00F7356B"/>
    <w:rsid w:val="00F73607"/>
    <w:rsid w:val="00F73C93"/>
    <w:rsid w:val="00F74FE6"/>
    <w:rsid w:val="00F776DF"/>
    <w:rsid w:val="00F82DDB"/>
    <w:rsid w:val="00F8366E"/>
    <w:rsid w:val="00F840C7"/>
    <w:rsid w:val="00F84F7C"/>
    <w:rsid w:val="00F87B38"/>
    <w:rsid w:val="00F9000E"/>
    <w:rsid w:val="00F91123"/>
    <w:rsid w:val="00F9472B"/>
    <w:rsid w:val="00F953CA"/>
    <w:rsid w:val="00FA5632"/>
    <w:rsid w:val="00FA6AB4"/>
    <w:rsid w:val="00FB08A2"/>
    <w:rsid w:val="00FB30E5"/>
    <w:rsid w:val="00FB4C24"/>
    <w:rsid w:val="00FB542C"/>
    <w:rsid w:val="00FB7086"/>
    <w:rsid w:val="00FC2279"/>
    <w:rsid w:val="00FC2391"/>
    <w:rsid w:val="00FC33D5"/>
    <w:rsid w:val="00FC6B5F"/>
    <w:rsid w:val="00FD11B0"/>
    <w:rsid w:val="00FD217A"/>
    <w:rsid w:val="00FD2546"/>
    <w:rsid w:val="00FD2C60"/>
    <w:rsid w:val="00FD2FCC"/>
    <w:rsid w:val="00FD3015"/>
    <w:rsid w:val="00FD772E"/>
    <w:rsid w:val="00FE78C7"/>
    <w:rsid w:val="00FF0D2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16BE2E"/>
  <w15:docId w15:val="{DB37CBB7-3336-43F6-A331-A8040C7E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rsid w:val="006203A0"/>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rsid w:val="006203A0"/>
    <w:rPr>
      <w:rFonts w:ascii="Times New Roman" w:hAnsi="Times New Roman"/>
      <w:lang w:val="en-GB" w:eastAsia="en-US"/>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
    <w:basedOn w:val="DefaultParagraphFont"/>
    <w:unhideWhenUsed/>
    <w:rsid w:val="006203A0"/>
    <w:rPr>
      <w:color w:val="0000FF" w:themeColor="hyperlink"/>
      <w:u w:val="single"/>
    </w:rPr>
  </w:style>
  <w:style w:type="character" w:customStyle="1" w:styleId="UnresolvedMention1">
    <w:name w:val="Unresolved Mention1"/>
    <w:basedOn w:val="DefaultParagraphFont"/>
    <w:uiPriority w:val="99"/>
    <w:semiHidden/>
    <w:unhideWhenUsed/>
    <w:rsid w:val="006203A0"/>
    <w:rPr>
      <w:color w:val="605E5C"/>
      <w:shd w:val="clear" w:color="auto" w:fill="E1DFDD"/>
    </w:rPr>
  </w:style>
  <w:style w:type="paragraph" w:customStyle="1" w:styleId="headingb0">
    <w:name w:val="heading_b"/>
    <w:basedOn w:val="Heading3"/>
    <w:next w:val="Normal"/>
    <w:rsid w:val="006203A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character" w:customStyle="1" w:styleId="HeadingbChar">
    <w:name w:val="Heading_b Char"/>
    <w:link w:val="Headingb"/>
    <w:locked/>
    <w:rsid w:val="0095449E"/>
    <w:rPr>
      <w:rFonts w:ascii="Times New Roman Bold" w:hAnsi="Times New Roman Bold" w:cs="Times New Roman Bold"/>
      <w:b/>
      <w:sz w:val="24"/>
      <w:lang w:val="fr-CH" w:eastAsia="en-US"/>
    </w:rPr>
  </w:style>
  <w:style w:type="paragraph" w:customStyle="1" w:styleId="Questionhistory">
    <w:name w:val="Question_history"/>
    <w:basedOn w:val="Normal"/>
    <w:rsid w:val="003A363F"/>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CommentReference">
    <w:name w:val="annotation reference"/>
    <w:basedOn w:val="DefaultParagraphFont"/>
    <w:semiHidden/>
    <w:unhideWhenUsed/>
    <w:rsid w:val="00AA67CC"/>
    <w:rPr>
      <w:sz w:val="16"/>
      <w:szCs w:val="16"/>
    </w:rPr>
  </w:style>
  <w:style w:type="paragraph" w:styleId="CommentText">
    <w:name w:val="annotation text"/>
    <w:basedOn w:val="Normal"/>
    <w:link w:val="CommentTextChar"/>
    <w:unhideWhenUsed/>
    <w:rsid w:val="00AA67CC"/>
    <w:rPr>
      <w:sz w:val="20"/>
    </w:rPr>
  </w:style>
  <w:style w:type="character" w:customStyle="1" w:styleId="CommentTextChar">
    <w:name w:val="Comment Text Char"/>
    <w:basedOn w:val="DefaultParagraphFont"/>
    <w:link w:val="CommentText"/>
    <w:rsid w:val="00AA67C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67CC"/>
    <w:rPr>
      <w:b/>
      <w:bCs/>
    </w:rPr>
  </w:style>
  <w:style w:type="character" w:customStyle="1" w:styleId="CommentSubjectChar">
    <w:name w:val="Comment Subject Char"/>
    <w:basedOn w:val="CommentTextChar"/>
    <w:link w:val="CommentSubject"/>
    <w:semiHidden/>
    <w:rsid w:val="00AA67CC"/>
    <w:rPr>
      <w:rFonts w:ascii="Times New Roman" w:hAnsi="Times New Roman"/>
      <w:b/>
      <w:bCs/>
      <w:lang w:val="en-GB" w:eastAsia="en-US"/>
    </w:rPr>
  </w:style>
  <w:style w:type="character" w:styleId="FollowedHyperlink">
    <w:name w:val="FollowedHyperlink"/>
    <w:basedOn w:val="DefaultParagraphFont"/>
    <w:semiHidden/>
    <w:unhideWhenUsed/>
    <w:rsid w:val="00723F24"/>
    <w:rPr>
      <w:color w:val="800080" w:themeColor="followedHyperlink"/>
      <w:u w:val="single"/>
    </w:rPr>
  </w:style>
  <w:style w:type="character" w:customStyle="1" w:styleId="UnresolvedMention2">
    <w:name w:val="Unresolved Mention2"/>
    <w:basedOn w:val="DefaultParagraphFont"/>
    <w:uiPriority w:val="99"/>
    <w:semiHidden/>
    <w:unhideWhenUsed/>
    <w:rsid w:val="008F3C82"/>
    <w:rPr>
      <w:color w:val="605E5C"/>
      <w:shd w:val="clear" w:color="auto" w:fill="E1DFDD"/>
    </w:rPr>
  </w:style>
  <w:style w:type="paragraph" w:styleId="Revision">
    <w:name w:val="Revision"/>
    <w:hidden/>
    <w:uiPriority w:val="99"/>
    <w:semiHidden/>
    <w:rsid w:val="00F157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q=5/12" TargetMode="External"/><Relationship Id="rId18" Type="http://schemas.openxmlformats.org/officeDocument/2006/relationships/hyperlink" Target="http://www.itu.int/ITU-T/workprog/wp_search.aspx?q=12/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T/workprog/wp_search.aspx?q=15/12" TargetMode="External"/><Relationship Id="rId7" Type="http://schemas.openxmlformats.org/officeDocument/2006/relationships/endnotes" Target="endnotes.xml"/><Relationship Id="rId12" Type="http://schemas.openxmlformats.org/officeDocument/2006/relationships/hyperlink" Target="http://www.itu.int/ITU-T/workprog/wp_search.aspx?q=4/12" TargetMode="External"/><Relationship Id="rId17" Type="http://schemas.openxmlformats.org/officeDocument/2006/relationships/hyperlink" Target="http://www.itu.int/ITU-T/workprog/wp_search.aspx?q=10/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q=9/12" TargetMode="External"/><Relationship Id="rId20" Type="http://schemas.openxmlformats.org/officeDocument/2006/relationships/hyperlink" Target="http://www.itu.int/ITU-T/workprog/wp_search.aspx?q=14/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20/12" TargetMode="External"/><Relationship Id="rId5" Type="http://schemas.openxmlformats.org/officeDocument/2006/relationships/webSettings" Target="webSettings.xml"/><Relationship Id="rId15" Type="http://schemas.openxmlformats.org/officeDocument/2006/relationships/hyperlink" Target="http://www.itu.int/ITU-T/workprog/wp_search.aspx?q=7/12" TargetMode="External"/><Relationship Id="rId23" Type="http://schemas.openxmlformats.org/officeDocument/2006/relationships/hyperlink" Target="http://www.itu.int/ITU-T/workprog/wp_search.aspx?q=19/12" TargetMode="External"/><Relationship Id="rId28" Type="http://schemas.openxmlformats.org/officeDocument/2006/relationships/footer" Target="footer3.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13/12" TargetMode="External"/><Relationship Id="rId4" Type="http://schemas.openxmlformats.org/officeDocument/2006/relationships/settings" Target="settings.xml"/><Relationship Id="rId9" Type="http://schemas.openxmlformats.org/officeDocument/2006/relationships/hyperlink" Target="mailto:kwame.baah-acheamfuor@moc.gov.gh" TargetMode="External"/><Relationship Id="rId14" Type="http://schemas.openxmlformats.org/officeDocument/2006/relationships/hyperlink" Target="http://www.itu.int/ITU-T/workprog/wp_search.aspx?q=6/12" TargetMode="External"/><Relationship Id="rId22" Type="http://schemas.openxmlformats.org/officeDocument/2006/relationships/hyperlink" Target="http://www.itu.int/ITU-T/workprog/wp_search.aspx?q=17/12"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5E73-5707-4726-8DDC-53D528B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46</Pages>
  <Words>17049</Words>
  <Characters>102046</Characters>
  <Application>Microsoft Office Word</Application>
  <DocSecurity>0</DocSecurity>
  <Lines>850</Lines>
  <Paragraphs>237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Chanavat, Emilie</dc:creator>
  <cp:keywords/>
  <dc:description/>
  <cp:lastModifiedBy>Royer, Veronique</cp:lastModifiedBy>
  <cp:revision>6</cp:revision>
  <cp:lastPrinted>2016-06-07T13:22:00Z</cp:lastPrinted>
  <dcterms:created xsi:type="dcterms:W3CDTF">2022-01-04T13:08:00Z</dcterms:created>
  <dcterms:modified xsi:type="dcterms:W3CDTF">2022-01-04T15:03:00Z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