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01"/>
        <w:gridCol w:w="3210"/>
      </w:tblGrid>
      <w:tr w:rsidR="00EA0B3B" w14:paraId="55E65659" w14:textId="77777777" w:rsidTr="002D3E40">
        <w:trPr>
          <w:cantSplit/>
        </w:trPr>
        <w:tc>
          <w:tcPr>
            <w:tcW w:w="6601" w:type="dxa"/>
            <w:vAlign w:val="center"/>
          </w:tcPr>
          <w:p w14:paraId="30013D5F" w14:textId="77777777" w:rsidR="00C34F2C" w:rsidRPr="00DE6C68" w:rsidRDefault="00C34F2C" w:rsidP="00C34F2C">
            <w:pPr>
              <w:rPr>
                <w:rFonts w:ascii="Verdana" w:hAnsi="Verdana" w:cs="Times New Roman Bold"/>
                <w:b/>
                <w:bCs/>
                <w:sz w:val="22"/>
                <w:szCs w:val="22"/>
                <w:lang w:eastAsia="zh-CN"/>
              </w:rPr>
            </w:pPr>
            <w:r w:rsidRPr="00DE6C68">
              <w:rPr>
                <w:rFonts w:ascii="Verdana" w:hAnsi="Verdana" w:cs="Times New Roman Bold" w:hint="eastAsia"/>
                <w:b/>
                <w:bCs/>
                <w:sz w:val="22"/>
                <w:szCs w:val="22"/>
                <w:lang w:eastAsia="zh-CN"/>
              </w:rPr>
              <w:t>世界电信标准化全会</w:t>
            </w:r>
            <w:r w:rsidRPr="00DE6C68">
              <w:rPr>
                <w:rFonts w:ascii="Verdana" w:hAnsi="Verdana" w:cs="Times New Roman Bold"/>
                <w:b/>
                <w:bCs/>
                <w:sz w:val="22"/>
                <w:szCs w:val="22"/>
                <w:lang w:eastAsia="zh-CN"/>
              </w:rPr>
              <w:t>（</w:t>
            </w:r>
            <w:r w:rsidRPr="00DE6C68">
              <w:rPr>
                <w:rFonts w:ascii="Verdana" w:hAnsi="Verdana" w:cs="Times New Roman Bold"/>
                <w:b/>
                <w:bCs/>
                <w:sz w:val="22"/>
                <w:szCs w:val="22"/>
                <w:lang w:eastAsia="zh-CN"/>
              </w:rPr>
              <w:t>WTSA-20</w:t>
            </w:r>
            <w:r w:rsidRPr="00DE6C68">
              <w:rPr>
                <w:rFonts w:ascii="Verdana" w:hAnsi="Verdana" w:cs="Times New Roman Bold"/>
                <w:b/>
                <w:bCs/>
                <w:sz w:val="22"/>
                <w:szCs w:val="22"/>
                <w:lang w:eastAsia="zh-CN"/>
              </w:rPr>
              <w:t>）</w:t>
            </w:r>
          </w:p>
          <w:p w14:paraId="1F26449F" w14:textId="3A9C20B5" w:rsidR="00EA0B3B" w:rsidRPr="00400909" w:rsidRDefault="00C34F2C" w:rsidP="00C34F2C">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Pr="00E56380">
              <w:rPr>
                <w:rFonts w:ascii="SimSun" w:hAnsi="SimSun" w:cs="SimSun" w:hint="eastAsia"/>
                <w:b/>
                <w:bCs/>
                <w:smallCaps/>
                <w:sz w:val="20"/>
                <w:lang w:eastAsia="zh-CN"/>
              </w:rPr>
              <w:t>，</w:t>
            </w:r>
            <w:bookmarkEnd w:id="0"/>
            <w:r w:rsidRPr="00067894">
              <w:rPr>
                <w:rFonts w:ascii="SimSun" w:hAnsi="SimSun" w:hint="eastAsia"/>
                <w:b/>
                <w:bCs/>
                <w:sz w:val="20"/>
                <w:lang w:eastAsia="zh-CN"/>
              </w:rPr>
              <w:t>日内瓦</w:t>
            </w:r>
          </w:p>
        </w:tc>
        <w:tc>
          <w:tcPr>
            <w:tcW w:w="3210" w:type="dxa"/>
            <w:vAlign w:val="center"/>
            <w:hideMark/>
          </w:tcPr>
          <w:p w14:paraId="1A2343A2" w14:textId="588EECF4" w:rsidR="00EA0B3B" w:rsidRPr="00031E6B" w:rsidRDefault="00EA0B3B" w:rsidP="00EA0B3B">
            <w:pPr>
              <w:spacing w:after="160"/>
              <w:rPr>
                <w:sz w:val="22"/>
                <w:szCs w:val="22"/>
              </w:rPr>
            </w:pPr>
            <w:r>
              <w:rPr>
                <w:noProof/>
                <w:lang w:val="en-US" w:eastAsia="zh-CN"/>
              </w:rPr>
              <w:drawing>
                <wp:inline distT="0" distB="0" distL="0" distR="0" wp14:anchorId="7E253683" wp14:editId="74A932A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486B6FD4" w14:textId="77777777" w:rsidTr="002D3E40">
        <w:trPr>
          <w:cantSplit/>
        </w:trPr>
        <w:tc>
          <w:tcPr>
            <w:tcW w:w="6601" w:type="dxa"/>
            <w:tcBorders>
              <w:top w:val="nil"/>
              <w:left w:val="nil"/>
              <w:bottom w:val="single" w:sz="12" w:space="0" w:color="auto"/>
              <w:right w:val="nil"/>
            </w:tcBorders>
          </w:tcPr>
          <w:p w14:paraId="008B6C87" w14:textId="77777777" w:rsidR="009759FE" w:rsidRPr="000D3DDB" w:rsidRDefault="009759FE" w:rsidP="00E2414B">
            <w:pPr>
              <w:spacing w:before="0"/>
              <w:rPr>
                <w:rFonts w:eastAsiaTheme="minorEastAsia"/>
                <w:b/>
                <w:bCs/>
                <w:sz w:val="20"/>
                <w:lang w:eastAsia="zh-CN"/>
              </w:rPr>
            </w:pPr>
          </w:p>
        </w:tc>
        <w:tc>
          <w:tcPr>
            <w:tcW w:w="3210" w:type="dxa"/>
            <w:tcBorders>
              <w:top w:val="nil"/>
              <w:left w:val="nil"/>
              <w:bottom w:val="single" w:sz="12" w:space="0" w:color="auto"/>
              <w:right w:val="nil"/>
            </w:tcBorders>
          </w:tcPr>
          <w:p w14:paraId="7FCF227F" w14:textId="77777777" w:rsidR="009759FE" w:rsidRPr="000A3B30" w:rsidRDefault="009759FE" w:rsidP="00E2414B">
            <w:pPr>
              <w:spacing w:before="0"/>
              <w:rPr>
                <w:rFonts w:eastAsia="Times New Roman"/>
              </w:rPr>
            </w:pPr>
          </w:p>
        </w:tc>
      </w:tr>
      <w:tr w:rsidR="009759FE" w14:paraId="5D19A0D9" w14:textId="77777777" w:rsidTr="002D3E40">
        <w:trPr>
          <w:cantSplit/>
        </w:trPr>
        <w:tc>
          <w:tcPr>
            <w:tcW w:w="6601" w:type="dxa"/>
            <w:tcBorders>
              <w:top w:val="single" w:sz="12" w:space="0" w:color="auto"/>
              <w:left w:val="nil"/>
              <w:bottom w:val="nil"/>
              <w:right w:val="nil"/>
            </w:tcBorders>
          </w:tcPr>
          <w:p w14:paraId="5CADE99C" w14:textId="77777777" w:rsidR="009759FE" w:rsidRPr="00400909" w:rsidRDefault="009759FE" w:rsidP="00E2414B">
            <w:pPr>
              <w:spacing w:before="0"/>
              <w:rPr>
                <w:rFonts w:eastAsia="Times New Roman"/>
              </w:rPr>
            </w:pPr>
          </w:p>
        </w:tc>
        <w:tc>
          <w:tcPr>
            <w:tcW w:w="3210" w:type="dxa"/>
          </w:tcPr>
          <w:p w14:paraId="16E7FE76" w14:textId="77777777" w:rsidR="009759FE" w:rsidRPr="00031E6B" w:rsidRDefault="009759FE" w:rsidP="00E2414B">
            <w:pPr>
              <w:spacing w:before="0"/>
              <w:rPr>
                <w:rFonts w:ascii="Verdana" w:hAnsi="Verdana"/>
                <w:b/>
                <w:bCs/>
                <w:sz w:val="20"/>
                <w:szCs w:val="22"/>
              </w:rPr>
            </w:pPr>
          </w:p>
        </w:tc>
      </w:tr>
      <w:tr w:rsidR="000A3B30" w14:paraId="49EAF10B" w14:textId="77777777" w:rsidTr="002D3E40">
        <w:trPr>
          <w:cantSplit/>
        </w:trPr>
        <w:tc>
          <w:tcPr>
            <w:tcW w:w="6601" w:type="dxa"/>
          </w:tcPr>
          <w:p w14:paraId="3B3C9693" w14:textId="77777777" w:rsidR="000A3B30" w:rsidRPr="00E324D8" w:rsidRDefault="000D3DDB" w:rsidP="00E2414B">
            <w:pPr>
              <w:spacing w:before="0"/>
              <w:rPr>
                <w:sz w:val="22"/>
                <w:szCs w:val="22"/>
                <w:lang w:eastAsia="zh-CN"/>
              </w:rPr>
            </w:pPr>
            <w:r w:rsidRPr="00E324D8">
              <w:rPr>
                <w:rFonts w:ascii="Verdana" w:hAnsi="Verdana" w:hint="eastAsia"/>
                <w:b/>
                <w:sz w:val="20"/>
                <w:lang w:eastAsia="zh-CN"/>
              </w:rPr>
              <w:t>全体会议</w:t>
            </w:r>
          </w:p>
        </w:tc>
        <w:tc>
          <w:tcPr>
            <w:tcW w:w="3210" w:type="dxa"/>
            <w:hideMark/>
          </w:tcPr>
          <w:p w14:paraId="1E6954E7" w14:textId="704F4F9D" w:rsidR="000A3B30" w:rsidRPr="00E324D8" w:rsidRDefault="000D3DDB" w:rsidP="000D3DDB">
            <w:pPr>
              <w:spacing w:before="0"/>
              <w:rPr>
                <w:rFonts w:ascii="Verdana" w:hAnsi="Verdana"/>
                <w:sz w:val="20"/>
                <w:lang w:eastAsia="zh-CN"/>
              </w:rPr>
            </w:pPr>
            <w:r w:rsidRPr="00E324D8">
              <w:rPr>
                <w:rFonts w:ascii="Verdana" w:hAnsi="Verdana" w:hint="eastAsia"/>
                <w:b/>
                <w:sz w:val="20"/>
                <w:lang w:eastAsia="zh-CN"/>
              </w:rPr>
              <w:t>文件</w:t>
            </w:r>
            <w:r w:rsidR="00E324D8">
              <w:rPr>
                <w:rFonts w:ascii="Verdana" w:hAnsi="Verdana" w:hint="eastAsia"/>
                <w:b/>
                <w:sz w:val="20"/>
                <w:lang w:eastAsia="zh-CN"/>
              </w:rPr>
              <w:t xml:space="preserve"> </w:t>
            </w:r>
            <w:r w:rsidR="00B83784">
              <w:rPr>
                <w:rFonts w:ascii="Verdana" w:hAnsi="Verdana" w:hint="eastAsia"/>
                <w:b/>
                <w:sz w:val="20"/>
                <w:lang w:eastAsia="zh-CN"/>
              </w:rPr>
              <w:t>8</w:t>
            </w:r>
            <w:r w:rsidR="000A3B30" w:rsidRPr="00E324D8">
              <w:rPr>
                <w:rFonts w:ascii="Verdana" w:hAnsi="Verdana"/>
                <w:b/>
                <w:sz w:val="20"/>
              </w:rPr>
              <w:t>-</w:t>
            </w:r>
            <w:r w:rsidRPr="00E324D8">
              <w:rPr>
                <w:rFonts w:ascii="Verdana" w:hAnsi="Verdana" w:hint="eastAsia"/>
                <w:b/>
                <w:sz w:val="20"/>
                <w:lang w:eastAsia="zh-CN"/>
              </w:rPr>
              <w:t>C</w:t>
            </w:r>
          </w:p>
        </w:tc>
      </w:tr>
      <w:tr w:rsidR="000A3B30" w14:paraId="1DB8E965" w14:textId="77777777" w:rsidTr="002D3E40">
        <w:trPr>
          <w:cantSplit/>
        </w:trPr>
        <w:tc>
          <w:tcPr>
            <w:tcW w:w="6601" w:type="dxa"/>
          </w:tcPr>
          <w:p w14:paraId="552E05A4" w14:textId="77777777" w:rsidR="000A3B30" w:rsidRPr="00E324D8" w:rsidRDefault="000A3B30" w:rsidP="00E2414B">
            <w:pPr>
              <w:spacing w:before="0"/>
              <w:rPr>
                <w:rFonts w:ascii="Verdana" w:hAnsi="Verdana"/>
                <w:b/>
                <w:smallCaps/>
                <w:sz w:val="20"/>
              </w:rPr>
            </w:pPr>
          </w:p>
        </w:tc>
        <w:tc>
          <w:tcPr>
            <w:tcW w:w="3210" w:type="dxa"/>
            <w:hideMark/>
          </w:tcPr>
          <w:p w14:paraId="619B4BD4" w14:textId="6FBEBFE8" w:rsidR="000A3B30" w:rsidRPr="00E324D8" w:rsidRDefault="00EA0B3B" w:rsidP="00252054">
            <w:pPr>
              <w:spacing w:before="0"/>
              <w:rPr>
                <w:rFonts w:ascii="Verdana" w:hAnsi="Verdana"/>
                <w:sz w:val="20"/>
                <w:lang w:eastAsia="zh-CN"/>
              </w:rPr>
            </w:pPr>
            <w:r w:rsidRPr="00E324D8">
              <w:rPr>
                <w:rFonts w:ascii="Verdana" w:hAnsi="Verdana" w:hint="eastAsia"/>
                <w:b/>
                <w:bCs/>
                <w:sz w:val="20"/>
                <w:lang w:eastAsia="zh-CN"/>
              </w:rPr>
              <w:t>202</w:t>
            </w:r>
            <w:r w:rsidR="009E57EF">
              <w:rPr>
                <w:rFonts w:ascii="Verdana" w:hAnsi="Verdana"/>
                <w:b/>
                <w:bCs/>
                <w:sz w:val="20"/>
                <w:lang w:eastAsia="zh-CN"/>
              </w:rPr>
              <w:t>2</w:t>
            </w:r>
            <w:r w:rsidRPr="00E324D8">
              <w:rPr>
                <w:rFonts w:ascii="Verdana" w:hAnsi="Verdana" w:hint="eastAsia"/>
                <w:b/>
                <w:bCs/>
                <w:sz w:val="20"/>
                <w:lang w:eastAsia="zh-CN"/>
              </w:rPr>
              <w:t>年</w:t>
            </w:r>
            <w:r w:rsidR="00C16697">
              <w:rPr>
                <w:rFonts w:ascii="Verdana" w:hAnsi="Verdana"/>
                <w:b/>
                <w:bCs/>
                <w:sz w:val="20"/>
                <w:lang w:eastAsia="zh-CN"/>
              </w:rPr>
              <w:t>1</w:t>
            </w:r>
            <w:r w:rsidRPr="00E324D8">
              <w:rPr>
                <w:rFonts w:ascii="Verdana" w:hAnsi="Verdana" w:hint="eastAsia"/>
                <w:b/>
                <w:bCs/>
                <w:sz w:val="20"/>
                <w:lang w:eastAsia="zh-CN"/>
              </w:rPr>
              <w:t>月</w:t>
            </w:r>
          </w:p>
        </w:tc>
      </w:tr>
      <w:tr w:rsidR="000A3B30" w14:paraId="7385E81A" w14:textId="77777777" w:rsidTr="002D3E40">
        <w:trPr>
          <w:cantSplit/>
        </w:trPr>
        <w:tc>
          <w:tcPr>
            <w:tcW w:w="6601" w:type="dxa"/>
          </w:tcPr>
          <w:p w14:paraId="59DE9850" w14:textId="77777777" w:rsidR="000A3B30" w:rsidRPr="00E324D8" w:rsidRDefault="000A3B30" w:rsidP="00E2414B">
            <w:pPr>
              <w:spacing w:before="0"/>
              <w:rPr>
                <w:sz w:val="22"/>
                <w:szCs w:val="22"/>
              </w:rPr>
            </w:pPr>
          </w:p>
        </w:tc>
        <w:tc>
          <w:tcPr>
            <w:tcW w:w="3210" w:type="dxa"/>
            <w:hideMark/>
          </w:tcPr>
          <w:p w14:paraId="4B861FFC" w14:textId="1CA0B33E" w:rsidR="000A3B30" w:rsidRPr="00E324D8" w:rsidRDefault="00EA0B3B" w:rsidP="00E2414B">
            <w:pPr>
              <w:spacing w:before="0"/>
              <w:rPr>
                <w:rFonts w:ascii="Verdana" w:hAnsi="Verdana"/>
                <w:sz w:val="20"/>
                <w:lang w:eastAsia="zh-CN"/>
              </w:rPr>
            </w:pPr>
            <w:r w:rsidRPr="00E324D8">
              <w:rPr>
                <w:rFonts w:ascii="Verdana" w:hAnsi="Verdana" w:hint="eastAsia"/>
                <w:b/>
                <w:bCs/>
                <w:sz w:val="20"/>
                <w:lang w:eastAsia="zh-CN"/>
              </w:rPr>
              <w:t>原文：英文</w:t>
            </w:r>
          </w:p>
        </w:tc>
      </w:tr>
      <w:tr w:rsidR="009D164C" w14:paraId="17CC6C6C" w14:textId="77777777" w:rsidTr="002D3E40">
        <w:trPr>
          <w:cantSplit/>
        </w:trPr>
        <w:tc>
          <w:tcPr>
            <w:tcW w:w="9811" w:type="dxa"/>
            <w:gridSpan w:val="2"/>
          </w:tcPr>
          <w:p w14:paraId="73261A50" w14:textId="77777777" w:rsidR="009D164C" w:rsidRPr="00E324D8" w:rsidRDefault="009D164C" w:rsidP="00E2414B">
            <w:pPr>
              <w:spacing w:before="0"/>
              <w:rPr>
                <w:rFonts w:ascii="Verdana" w:hAnsi="Verdana"/>
                <w:b/>
                <w:bCs/>
                <w:sz w:val="20"/>
                <w:szCs w:val="22"/>
              </w:rPr>
            </w:pPr>
          </w:p>
        </w:tc>
      </w:tr>
      <w:tr w:rsidR="000A3B30" w14:paraId="6CC8454A" w14:textId="77777777" w:rsidTr="002D3E40">
        <w:trPr>
          <w:cantSplit/>
        </w:trPr>
        <w:tc>
          <w:tcPr>
            <w:tcW w:w="9811" w:type="dxa"/>
            <w:gridSpan w:val="2"/>
            <w:hideMark/>
          </w:tcPr>
          <w:p w14:paraId="18681A5E" w14:textId="0DD56746" w:rsidR="000A3B30" w:rsidRPr="00E324D8" w:rsidRDefault="006D4D27" w:rsidP="00E2414B">
            <w:pPr>
              <w:pStyle w:val="Source"/>
              <w:rPr>
                <w:lang w:eastAsia="zh-CN"/>
              </w:rPr>
            </w:pPr>
            <w:r w:rsidRPr="007F7AC3">
              <w:rPr>
                <w:lang w:eastAsia="zh-CN"/>
              </w:rPr>
              <w:t>ITU-T</w:t>
            </w:r>
            <w:r w:rsidRPr="007F7AC3">
              <w:rPr>
                <w:rFonts w:hint="eastAsia"/>
                <w:lang w:eastAsia="zh-CN"/>
              </w:rPr>
              <w:t>第</w:t>
            </w:r>
            <w:r w:rsidR="00B83784" w:rsidRPr="007F7AC3">
              <w:rPr>
                <w:rFonts w:hint="eastAsia"/>
                <w:szCs w:val="28"/>
                <w:lang w:eastAsia="zh-CN"/>
              </w:rPr>
              <w:t>9</w:t>
            </w:r>
            <w:r w:rsidRPr="007F7AC3">
              <w:rPr>
                <w:rFonts w:hint="eastAsia"/>
                <w:lang w:eastAsia="zh-CN"/>
              </w:rPr>
              <w:t>研究组</w:t>
            </w:r>
          </w:p>
        </w:tc>
      </w:tr>
      <w:tr w:rsidR="002D3E40" w14:paraId="40EBD978" w14:textId="77777777" w:rsidTr="002D3E40">
        <w:trPr>
          <w:cantSplit/>
        </w:trPr>
        <w:tc>
          <w:tcPr>
            <w:tcW w:w="9811" w:type="dxa"/>
            <w:gridSpan w:val="2"/>
            <w:hideMark/>
          </w:tcPr>
          <w:p w14:paraId="5A170A1D" w14:textId="6C060D0D" w:rsidR="002D3E40" w:rsidRPr="00E324D8" w:rsidRDefault="00B83784" w:rsidP="002D3E40">
            <w:pPr>
              <w:pStyle w:val="Title1"/>
              <w:rPr>
                <w:rFonts w:ascii="Verdana" w:hAnsi="Verdana"/>
                <w:lang w:eastAsia="zh-CN"/>
              </w:rPr>
            </w:pPr>
            <w:r w:rsidRPr="00B83784">
              <w:rPr>
                <w:rFonts w:hint="eastAsia"/>
                <w:lang w:eastAsia="zh-CN"/>
              </w:rPr>
              <w:t>电视和声音传输及综合宽带有线电视网</w:t>
            </w:r>
          </w:p>
        </w:tc>
      </w:tr>
      <w:tr w:rsidR="000A3B30" w14:paraId="091D4CD1" w14:textId="77777777" w:rsidTr="002D3E40">
        <w:trPr>
          <w:cantSplit/>
        </w:trPr>
        <w:tc>
          <w:tcPr>
            <w:tcW w:w="9811" w:type="dxa"/>
            <w:gridSpan w:val="2"/>
          </w:tcPr>
          <w:p w14:paraId="3302AFC1" w14:textId="060545E4" w:rsidR="000A3B30" w:rsidRPr="00520D95" w:rsidRDefault="00EA0B3B" w:rsidP="00E2414B">
            <w:pPr>
              <w:pStyle w:val="Title2"/>
              <w:rPr>
                <w:lang w:eastAsia="zh-CN"/>
              </w:rPr>
            </w:pPr>
            <w:r w:rsidRPr="00520D95">
              <w:rPr>
                <w:rFonts w:hint="eastAsia"/>
                <w:lang w:eastAsia="zh-CN"/>
              </w:rPr>
              <w:t>ITU-T</w:t>
            </w:r>
            <w:r w:rsidRPr="00520D95">
              <w:rPr>
                <w:rFonts w:hint="eastAsia"/>
                <w:lang w:eastAsia="zh-CN"/>
              </w:rPr>
              <w:t>第</w:t>
            </w:r>
            <w:r w:rsidR="00B83784" w:rsidRPr="00520D95">
              <w:rPr>
                <w:rFonts w:hint="eastAsia"/>
                <w:lang w:eastAsia="zh-CN"/>
              </w:rPr>
              <w:t>9</w:t>
            </w:r>
            <w:r w:rsidRPr="00520D95">
              <w:rPr>
                <w:rFonts w:hint="eastAsia"/>
                <w:lang w:eastAsia="zh-CN"/>
              </w:rPr>
              <w:t>研究组提交世界电信标准化全会（</w:t>
            </w:r>
            <w:r w:rsidRPr="00520D95">
              <w:rPr>
                <w:lang w:eastAsia="zh-CN"/>
              </w:rPr>
              <w:t>WTSA-20</w:t>
            </w:r>
            <w:r w:rsidRPr="00520D95">
              <w:rPr>
                <w:rFonts w:hint="eastAsia"/>
                <w:lang w:eastAsia="zh-CN"/>
              </w:rPr>
              <w:t>）的报告：</w:t>
            </w:r>
            <w:r w:rsidRPr="00520D95">
              <w:rPr>
                <w:lang w:eastAsia="zh-CN"/>
              </w:rPr>
              <w:br/>
            </w:r>
            <w:r w:rsidRPr="00520D95">
              <w:rPr>
                <w:rFonts w:hint="eastAsia"/>
                <w:lang w:eastAsia="zh-CN"/>
              </w:rPr>
              <w:t>第二部分</w:t>
            </w:r>
            <w:r w:rsidRPr="00520D95">
              <w:rPr>
                <w:lang w:eastAsia="zh-CN"/>
              </w:rPr>
              <w:t xml:space="preserve"> – </w:t>
            </w:r>
            <w:r w:rsidR="009E57EF" w:rsidRPr="00520D95">
              <w:rPr>
                <w:rFonts w:hint="eastAsia"/>
                <w:lang w:eastAsia="zh-CN"/>
              </w:rPr>
              <w:t>提议</w:t>
            </w:r>
            <w:r w:rsidRPr="00520D95">
              <w:rPr>
                <w:rFonts w:hint="eastAsia"/>
                <w:szCs w:val="24"/>
                <w:lang w:val="en-US" w:eastAsia="zh-CN"/>
              </w:rPr>
              <w:t>在</w:t>
            </w:r>
            <w:r w:rsidRPr="00520D95">
              <w:rPr>
                <w:rFonts w:hint="eastAsia"/>
                <w:szCs w:val="24"/>
                <w:lang w:val="zh-CN" w:eastAsia="zh-CN"/>
              </w:rPr>
              <w:t>下</w:t>
            </w:r>
            <w:r w:rsidR="007634FB" w:rsidRPr="00520D95">
              <w:rPr>
                <w:rFonts w:hint="eastAsia"/>
                <w:szCs w:val="24"/>
                <w:lang w:val="zh-CN" w:eastAsia="zh-CN"/>
              </w:rPr>
              <w:t>个</w:t>
            </w:r>
            <w:r w:rsidRPr="00520D95">
              <w:rPr>
                <w:rFonts w:hint="eastAsia"/>
                <w:szCs w:val="24"/>
                <w:lang w:val="zh-CN" w:eastAsia="zh-CN"/>
              </w:rPr>
              <w:t>研究期</w:t>
            </w:r>
            <w:r w:rsidRPr="00520D95">
              <w:rPr>
                <w:rFonts w:hint="eastAsia"/>
                <w:lang w:eastAsia="zh-CN"/>
              </w:rPr>
              <w:t>（</w:t>
            </w:r>
            <w:r w:rsidR="00C16697" w:rsidRPr="00520D95">
              <w:rPr>
                <w:lang w:eastAsia="zh-CN"/>
              </w:rPr>
              <w:t>2022</w:t>
            </w:r>
            <w:r w:rsidRPr="00520D95">
              <w:rPr>
                <w:lang w:eastAsia="zh-CN"/>
              </w:rPr>
              <w:t>-20</w:t>
            </w:r>
            <w:r w:rsidRPr="00520D95">
              <w:rPr>
                <w:rFonts w:hint="eastAsia"/>
                <w:lang w:eastAsia="zh-CN"/>
              </w:rPr>
              <w:t>2</w:t>
            </w:r>
            <w:r w:rsidRPr="00520D95">
              <w:rPr>
                <w:lang w:eastAsia="zh-CN"/>
              </w:rPr>
              <w:t>4</w:t>
            </w:r>
            <w:r w:rsidRPr="00520D95">
              <w:rPr>
                <w:rFonts w:hint="eastAsia"/>
                <w:lang w:eastAsia="zh-CN"/>
              </w:rPr>
              <w:t>年）</w:t>
            </w:r>
            <w:r w:rsidRPr="00520D95">
              <w:rPr>
                <w:rFonts w:hint="eastAsia"/>
                <w:szCs w:val="24"/>
                <w:lang w:val="zh-CN" w:eastAsia="zh-CN"/>
              </w:rPr>
              <w:t>研究的课题</w:t>
            </w:r>
          </w:p>
        </w:tc>
      </w:tr>
      <w:tr w:rsidR="000A3B30" w14:paraId="0208862B" w14:textId="77777777" w:rsidTr="002D3E40">
        <w:trPr>
          <w:cantSplit/>
        </w:trPr>
        <w:tc>
          <w:tcPr>
            <w:tcW w:w="9811" w:type="dxa"/>
            <w:gridSpan w:val="2"/>
          </w:tcPr>
          <w:p w14:paraId="4418AF43" w14:textId="77777777" w:rsidR="000A3B30" w:rsidRPr="000273B7" w:rsidRDefault="000A3B30" w:rsidP="00E2414B">
            <w:pPr>
              <w:pStyle w:val="Agendaitem"/>
            </w:pPr>
          </w:p>
        </w:tc>
      </w:tr>
    </w:tbl>
    <w:p w14:paraId="613F0CD6" w14:textId="77777777" w:rsidR="002D3E40" w:rsidRPr="00DE6C68" w:rsidRDefault="002D3E40" w:rsidP="002D3E4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2D3E40" w:rsidRPr="00E06DFC" w14:paraId="6E6CAF21" w14:textId="77777777" w:rsidTr="00043A73">
        <w:trPr>
          <w:cantSplit/>
        </w:trPr>
        <w:tc>
          <w:tcPr>
            <w:tcW w:w="1276" w:type="dxa"/>
          </w:tcPr>
          <w:p w14:paraId="4ADC6A59" w14:textId="77777777" w:rsidR="002D3E40" w:rsidRPr="00E06DFC" w:rsidRDefault="002D3E40" w:rsidP="00043A73">
            <w:r w:rsidRPr="00E06DFC">
              <w:rPr>
                <w:rFonts w:hint="eastAsia"/>
                <w:b/>
                <w:bCs/>
              </w:rPr>
              <w:t>摘要</w:t>
            </w:r>
            <w:r w:rsidRPr="00E06DFC">
              <w:rPr>
                <w:rFonts w:hint="eastAsia"/>
                <w:b/>
                <w:bCs/>
                <w:lang w:eastAsia="zh-CN"/>
              </w:rPr>
              <w:t>：</w:t>
            </w:r>
          </w:p>
        </w:tc>
        <w:tc>
          <w:tcPr>
            <w:tcW w:w="8535" w:type="dxa"/>
            <w:gridSpan w:val="2"/>
          </w:tcPr>
          <w:p w14:paraId="04E8B4CC" w14:textId="280AA30E" w:rsidR="002D3E40" w:rsidRPr="00E06DFC" w:rsidRDefault="007634FB" w:rsidP="00043A73">
            <w:pPr>
              <w:rPr>
                <w:lang w:eastAsia="zh-CN"/>
              </w:rPr>
            </w:pPr>
            <w:r>
              <w:rPr>
                <w:rFonts w:hint="eastAsia"/>
                <w:lang w:eastAsia="zh-CN"/>
              </w:rPr>
              <w:t>此</w:t>
            </w:r>
            <w:r w:rsidRPr="007634FB">
              <w:rPr>
                <w:rFonts w:hint="eastAsia"/>
                <w:lang w:eastAsia="zh-CN"/>
              </w:rPr>
              <w:t>文稿</w:t>
            </w:r>
            <w:r>
              <w:rPr>
                <w:rFonts w:hint="eastAsia"/>
                <w:lang w:eastAsia="zh-CN"/>
              </w:rPr>
              <w:t>含</w:t>
            </w:r>
            <w:r w:rsidRPr="007634FB">
              <w:rPr>
                <w:rFonts w:hint="eastAsia"/>
                <w:lang w:eastAsia="zh-CN"/>
              </w:rPr>
              <w:t>有提议由</w:t>
            </w:r>
            <w:r>
              <w:rPr>
                <w:rFonts w:hint="eastAsia"/>
                <w:lang w:eastAsia="zh-CN"/>
              </w:rPr>
              <w:t>全</w:t>
            </w:r>
            <w:r w:rsidRPr="007634FB">
              <w:rPr>
                <w:rFonts w:hint="eastAsia"/>
                <w:lang w:eastAsia="zh-CN"/>
              </w:rPr>
              <w:t>会批准的下个研究期第</w:t>
            </w:r>
            <w:r w:rsidR="00F462BA">
              <w:rPr>
                <w:rFonts w:hint="eastAsia"/>
                <w:lang w:eastAsia="zh-CN"/>
              </w:rPr>
              <w:t>9</w:t>
            </w:r>
            <w:r w:rsidRPr="007634FB">
              <w:rPr>
                <w:rFonts w:hint="eastAsia"/>
                <w:lang w:eastAsia="zh-CN"/>
              </w:rPr>
              <w:t>研究组</w:t>
            </w:r>
            <w:r>
              <w:rPr>
                <w:rFonts w:hint="eastAsia"/>
                <w:lang w:eastAsia="zh-CN"/>
              </w:rPr>
              <w:t>的</w:t>
            </w:r>
            <w:r w:rsidRPr="007634FB">
              <w:rPr>
                <w:rFonts w:hint="eastAsia"/>
                <w:lang w:eastAsia="zh-CN"/>
              </w:rPr>
              <w:t>课题案文。</w:t>
            </w:r>
          </w:p>
        </w:tc>
      </w:tr>
      <w:tr w:rsidR="002D3E40" w:rsidRPr="00E06DFC" w14:paraId="77845D76" w14:textId="77777777" w:rsidTr="00227EE5">
        <w:trPr>
          <w:cantSplit/>
          <w:trHeight w:val="638"/>
        </w:trPr>
        <w:tc>
          <w:tcPr>
            <w:tcW w:w="1276" w:type="dxa"/>
          </w:tcPr>
          <w:p w14:paraId="5A876798" w14:textId="77777777" w:rsidR="002D3E40" w:rsidRPr="00E06DFC" w:rsidRDefault="002D3E40" w:rsidP="00043A73">
            <w:pPr>
              <w:rPr>
                <w:b/>
                <w:bCs/>
              </w:rPr>
            </w:pPr>
            <w:r w:rsidRPr="00E06DFC">
              <w:rPr>
                <w:rFonts w:hint="eastAsia"/>
                <w:b/>
                <w:bCs/>
              </w:rPr>
              <w:t>联系人：</w:t>
            </w:r>
          </w:p>
        </w:tc>
        <w:tc>
          <w:tcPr>
            <w:tcW w:w="4267" w:type="dxa"/>
          </w:tcPr>
          <w:p w14:paraId="179E0D8F" w14:textId="05940C2B" w:rsidR="002D3E40" w:rsidRPr="00C01670" w:rsidRDefault="00956672" w:rsidP="00E324D8">
            <w:pPr>
              <w:rPr>
                <w:lang w:val="en-US" w:eastAsia="zh-CN"/>
              </w:rPr>
            </w:pPr>
            <w:r w:rsidRPr="00C01670">
              <w:rPr>
                <w:lang w:eastAsia="zh-CN"/>
              </w:rPr>
              <w:t>Satoshi MIYAJI</w:t>
            </w:r>
            <w:r w:rsidR="002D3E40" w:rsidRPr="00C01670">
              <w:rPr>
                <w:rFonts w:hint="eastAsia"/>
                <w:lang w:eastAsia="zh-CN"/>
              </w:rPr>
              <w:t>先生</w:t>
            </w:r>
            <w:r w:rsidR="00E324D8" w:rsidRPr="00C01670">
              <w:rPr>
                <w:lang w:eastAsia="zh-CN"/>
              </w:rPr>
              <w:br/>
            </w:r>
            <w:r w:rsidR="007634FB" w:rsidRPr="00C01670">
              <w:rPr>
                <w:rFonts w:hint="eastAsia"/>
                <w:lang w:eastAsia="zh-CN"/>
              </w:rPr>
              <w:t>ITU-T</w:t>
            </w:r>
            <w:r w:rsidR="007634FB" w:rsidRPr="00C01670">
              <w:rPr>
                <w:rFonts w:hint="eastAsia"/>
                <w:lang w:eastAsia="zh-CN"/>
              </w:rPr>
              <w:t>第</w:t>
            </w:r>
            <w:r w:rsidR="00F462BA" w:rsidRPr="00C01670">
              <w:rPr>
                <w:rFonts w:hint="eastAsia"/>
                <w:lang w:eastAsia="zh-CN"/>
              </w:rPr>
              <w:t>9</w:t>
            </w:r>
            <w:r w:rsidR="007634FB" w:rsidRPr="00C01670">
              <w:rPr>
                <w:rFonts w:hint="eastAsia"/>
                <w:lang w:eastAsia="zh-CN"/>
              </w:rPr>
              <w:t>研究组主席</w:t>
            </w:r>
            <w:r w:rsidR="00E324D8" w:rsidRPr="00C01670">
              <w:rPr>
                <w:lang w:eastAsia="zh-CN"/>
              </w:rPr>
              <w:br/>
            </w:r>
            <w:r w:rsidRPr="00C01670">
              <w:rPr>
                <w:rFonts w:hint="eastAsia"/>
                <w:lang w:val="en-US" w:eastAsia="zh-CN"/>
              </w:rPr>
              <w:t>日本</w:t>
            </w:r>
          </w:p>
        </w:tc>
        <w:tc>
          <w:tcPr>
            <w:tcW w:w="4268" w:type="dxa"/>
          </w:tcPr>
          <w:p w14:paraId="257AEA89" w14:textId="1A0262D9" w:rsidR="002D3E40" w:rsidRPr="00E06DFC" w:rsidRDefault="00F96A2C" w:rsidP="00E324D8">
            <w:pPr>
              <w:tabs>
                <w:tab w:val="clear" w:pos="1134"/>
                <w:tab w:val="left" w:pos="1296"/>
              </w:tabs>
              <w:rPr>
                <w:lang w:eastAsia="zh-CN"/>
              </w:rPr>
            </w:pPr>
            <w:r>
              <w:rPr>
                <w:rFonts w:hint="eastAsia"/>
                <w:lang w:eastAsia="zh-CN"/>
              </w:rPr>
              <w:t>电话：</w:t>
            </w:r>
            <w:r>
              <w:rPr>
                <w:rFonts w:hint="eastAsia"/>
                <w:lang w:eastAsia="zh-CN"/>
              </w:rPr>
              <w:tab/>
            </w:r>
            <w:r w:rsidR="00227EE5" w:rsidRPr="00227EE5">
              <w:rPr>
                <w:lang w:val="en-US" w:eastAsia="zh-CN"/>
              </w:rPr>
              <w:t>+81 3 5931 0657</w:t>
            </w:r>
            <w:r w:rsidR="00E324D8">
              <w:rPr>
                <w:lang w:eastAsia="zh-CN"/>
              </w:rPr>
              <w:br/>
            </w:r>
            <w:r>
              <w:rPr>
                <w:rFonts w:hint="eastAsia"/>
                <w:lang w:eastAsia="zh-CN"/>
              </w:rPr>
              <w:t>传真：</w:t>
            </w:r>
            <w:r w:rsidR="00E324D8" w:rsidRPr="00E324D8">
              <w:rPr>
                <w:lang w:eastAsia="zh-CN"/>
              </w:rPr>
              <w:tab/>
            </w:r>
            <w:r w:rsidR="00227EE5" w:rsidRPr="00227EE5">
              <w:rPr>
                <w:lang w:val="en-US" w:eastAsia="zh-CN"/>
              </w:rPr>
              <w:t>+81 3 4564 2352</w:t>
            </w:r>
            <w:r w:rsidR="00E324D8">
              <w:rPr>
                <w:lang w:eastAsia="zh-CN"/>
              </w:rPr>
              <w:br/>
            </w:r>
            <w:r>
              <w:rPr>
                <w:rFonts w:hint="eastAsia"/>
                <w:lang w:eastAsia="zh-CN"/>
              </w:rPr>
              <w:t>电子邮件：</w:t>
            </w:r>
            <w:r>
              <w:rPr>
                <w:rFonts w:hint="eastAsia"/>
                <w:lang w:eastAsia="zh-CN"/>
              </w:rPr>
              <w:tab/>
            </w:r>
            <w:hyperlink r:id="rId9" w:history="1">
              <w:r w:rsidR="00227EE5" w:rsidRPr="00227EE5">
                <w:rPr>
                  <w:rStyle w:val="Hyperlink"/>
                  <w:lang w:eastAsia="zh-CN"/>
                </w:rPr>
                <w:t>sa-miyaji@kddi.com</w:t>
              </w:r>
            </w:hyperlink>
          </w:p>
        </w:tc>
      </w:tr>
    </w:tbl>
    <w:p w14:paraId="71BC5613" w14:textId="77777777" w:rsidR="002D3E40" w:rsidRPr="006D4D27" w:rsidRDefault="002D3E40" w:rsidP="006D4D27">
      <w:pPr>
        <w:rPr>
          <w:lang w:eastAsia="zh-CN"/>
        </w:rPr>
      </w:pPr>
    </w:p>
    <w:p w14:paraId="6F22189E" w14:textId="77777777" w:rsidR="006D4D27" w:rsidRPr="005B0F64" w:rsidRDefault="006D4D27" w:rsidP="006D4D27">
      <w:pPr>
        <w:rPr>
          <w:rFonts w:eastAsiaTheme="minorEastAsia"/>
          <w:b/>
          <w:bCs/>
          <w:lang w:eastAsia="zh-CN"/>
        </w:rPr>
      </w:pPr>
      <w:r w:rsidRPr="005B0F64">
        <w:rPr>
          <w:rFonts w:eastAsiaTheme="minorEastAsia" w:hint="eastAsia"/>
          <w:b/>
          <w:bCs/>
          <w:lang w:eastAsia="zh-CN"/>
        </w:rPr>
        <w:t>电信标准化局的说明：</w:t>
      </w:r>
    </w:p>
    <w:p w14:paraId="0A175904" w14:textId="17A26097" w:rsidR="006D4D27" w:rsidRPr="00A47F98" w:rsidRDefault="006D4D27" w:rsidP="006D4D27">
      <w:pPr>
        <w:ind w:firstLineChars="200" w:firstLine="480"/>
        <w:rPr>
          <w:lang w:eastAsia="zh-CN"/>
        </w:rPr>
      </w:pPr>
      <w:bookmarkStart w:id="1" w:name="_Hlk54615065"/>
      <w:r w:rsidRPr="00A47F98">
        <w:rPr>
          <w:rFonts w:hint="eastAsia"/>
          <w:lang w:eastAsia="zh-CN"/>
        </w:rPr>
        <w:t>第</w:t>
      </w:r>
      <w:r w:rsidR="00F462BA" w:rsidRPr="00A47F98">
        <w:rPr>
          <w:rFonts w:hint="eastAsia"/>
          <w:lang w:eastAsia="zh-CN"/>
        </w:rPr>
        <w:t>9</w:t>
      </w:r>
      <w:r w:rsidRPr="00A47F98">
        <w:rPr>
          <w:rFonts w:hint="eastAsia"/>
          <w:lang w:eastAsia="zh-CN"/>
        </w:rPr>
        <w:t>研究组提交</w:t>
      </w:r>
      <w:r w:rsidRPr="00A47F98">
        <w:rPr>
          <w:lang w:eastAsia="zh-CN"/>
        </w:rPr>
        <w:t>20</w:t>
      </w:r>
      <w:r w:rsidR="00EA0B3B" w:rsidRPr="00A47F98">
        <w:rPr>
          <w:lang w:eastAsia="zh-CN"/>
        </w:rPr>
        <w:t>20</w:t>
      </w:r>
      <w:r w:rsidRPr="00A47F98">
        <w:rPr>
          <w:rFonts w:hint="eastAsia"/>
          <w:lang w:eastAsia="zh-CN"/>
        </w:rPr>
        <w:t>年世界电信标准化全会（</w:t>
      </w:r>
      <w:r w:rsidRPr="00A47F98">
        <w:rPr>
          <w:lang w:eastAsia="zh-CN"/>
        </w:rPr>
        <w:t>WTSA-</w:t>
      </w:r>
      <w:r w:rsidR="00EA0B3B" w:rsidRPr="00A47F98">
        <w:rPr>
          <w:lang w:eastAsia="zh-CN"/>
        </w:rPr>
        <w:t>20</w:t>
      </w:r>
      <w:r w:rsidRPr="00A47F98">
        <w:rPr>
          <w:rFonts w:hint="eastAsia"/>
          <w:lang w:eastAsia="zh-CN"/>
        </w:rPr>
        <w:t>）的报告</w:t>
      </w:r>
      <w:r w:rsidR="009E57EF" w:rsidRPr="00A47F98">
        <w:rPr>
          <w:rFonts w:hint="eastAsia"/>
          <w:lang w:eastAsia="zh-CN"/>
        </w:rPr>
        <w:t>见</w:t>
      </w:r>
      <w:r w:rsidRPr="00A47F98">
        <w:rPr>
          <w:rFonts w:hint="eastAsia"/>
          <w:lang w:eastAsia="zh-CN"/>
        </w:rPr>
        <w:t>以下文件：</w:t>
      </w:r>
      <w:bookmarkEnd w:id="1"/>
    </w:p>
    <w:p w14:paraId="3CBEAC6B" w14:textId="4B76A6D3" w:rsidR="006D4D27" w:rsidRPr="00E324D8" w:rsidRDefault="006D4D27" w:rsidP="006D4D27">
      <w:pPr>
        <w:rPr>
          <w:lang w:eastAsia="zh-CN"/>
        </w:rPr>
      </w:pPr>
      <w:r w:rsidRPr="00E324D8">
        <w:rPr>
          <w:rFonts w:hint="eastAsia"/>
          <w:lang w:eastAsia="zh-CN"/>
        </w:rPr>
        <w:t>第一部分：</w:t>
      </w:r>
      <w:r w:rsidR="00624435">
        <w:rPr>
          <w:rFonts w:hint="eastAsia"/>
          <w:b/>
          <w:bCs/>
          <w:lang w:eastAsia="zh-CN"/>
        </w:rPr>
        <w:t>7</w:t>
      </w:r>
      <w:r w:rsidRPr="00E324D8">
        <w:rPr>
          <w:rFonts w:hint="eastAsia"/>
          <w:b/>
          <w:bCs/>
          <w:lang w:eastAsia="zh-CN"/>
        </w:rPr>
        <w:t>号文件</w:t>
      </w:r>
      <w:r w:rsidRPr="00E324D8">
        <w:rPr>
          <w:lang w:eastAsia="zh-CN"/>
        </w:rPr>
        <w:t xml:space="preserve"> – </w:t>
      </w:r>
      <w:r w:rsidRPr="00E324D8">
        <w:rPr>
          <w:rFonts w:hint="eastAsia"/>
          <w:lang w:eastAsia="zh-CN"/>
        </w:rPr>
        <w:t>概述</w:t>
      </w:r>
    </w:p>
    <w:p w14:paraId="79E96706" w14:textId="3956314C" w:rsidR="006D4D27" w:rsidRPr="004047D1" w:rsidRDefault="006D4D27" w:rsidP="006D4D27">
      <w:pPr>
        <w:rPr>
          <w:lang w:eastAsia="zh-CN"/>
        </w:rPr>
      </w:pPr>
      <w:r w:rsidRPr="004047D1">
        <w:rPr>
          <w:rFonts w:hint="eastAsia"/>
          <w:lang w:eastAsia="zh-CN"/>
        </w:rPr>
        <w:t>第二部分：</w:t>
      </w:r>
      <w:r w:rsidR="00624435" w:rsidRPr="004047D1">
        <w:rPr>
          <w:rFonts w:hint="eastAsia"/>
          <w:b/>
          <w:bCs/>
          <w:lang w:eastAsia="zh-CN"/>
        </w:rPr>
        <w:t>8</w:t>
      </w:r>
      <w:r w:rsidRPr="004047D1">
        <w:rPr>
          <w:rFonts w:hint="eastAsia"/>
          <w:b/>
          <w:bCs/>
          <w:lang w:eastAsia="zh-CN"/>
        </w:rPr>
        <w:t>号文件</w:t>
      </w:r>
      <w:r w:rsidRPr="004047D1">
        <w:rPr>
          <w:lang w:eastAsia="zh-CN"/>
        </w:rPr>
        <w:t xml:space="preserve"> – </w:t>
      </w:r>
      <w:r w:rsidR="007175DF" w:rsidRPr="004047D1">
        <w:rPr>
          <w:rFonts w:hint="eastAsia"/>
          <w:lang w:eastAsia="zh-CN"/>
        </w:rPr>
        <w:t>提</w:t>
      </w:r>
      <w:r w:rsidRPr="004047D1">
        <w:rPr>
          <w:rFonts w:hint="eastAsia"/>
          <w:lang w:eastAsia="zh-CN"/>
        </w:rPr>
        <w:t>议在</w:t>
      </w:r>
      <w:r w:rsidRPr="004047D1">
        <w:rPr>
          <w:lang w:eastAsia="zh-CN"/>
        </w:rPr>
        <w:t>20</w:t>
      </w:r>
      <w:r w:rsidR="00624435" w:rsidRPr="004047D1">
        <w:rPr>
          <w:lang w:eastAsia="zh-CN"/>
        </w:rPr>
        <w:t>22</w:t>
      </w:r>
      <w:r w:rsidRPr="004047D1">
        <w:rPr>
          <w:lang w:eastAsia="zh-CN"/>
        </w:rPr>
        <w:t>-202</w:t>
      </w:r>
      <w:r w:rsidR="00EA0B3B" w:rsidRPr="004047D1">
        <w:rPr>
          <w:lang w:eastAsia="zh-CN"/>
        </w:rPr>
        <w:t>4</w:t>
      </w:r>
      <w:r w:rsidRPr="004047D1">
        <w:rPr>
          <w:rFonts w:hint="eastAsia"/>
          <w:lang w:eastAsia="zh-CN"/>
        </w:rPr>
        <w:t>年研究期研究的课题</w:t>
      </w:r>
    </w:p>
    <w:p w14:paraId="46DDF18C" w14:textId="77777777" w:rsidR="00892E90" w:rsidRPr="00776230" w:rsidRDefault="00892E90" w:rsidP="00892E90">
      <w:pPr>
        <w:rPr>
          <w:lang w:eastAsia="zh-CN"/>
        </w:rPr>
      </w:pPr>
    </w:p>
    <w:p w14:paraId="4B885D94" w14:textId="77777777" w:rsidR="00892E90" w:rsidRPr="00776230" w:rsidRDefault="00892E90" w:rsidP="00892E90">
      <w:pPr>
        <w:rPr>
          <w:lang w:eastAsia="zh-CN"/>
        </w:rPr>
      </w:pPr>
    </w:p>
    <w:p w14:paraId="497AC8D0" w14:textId="77777777" w:rsidR="00892E90" w:rsidRPr="00776230" w:rsidRDefault="00892E90" w:rsidP="00892E90">
      <w:pPr>
        <w:rPr>
          <w:lang w:eastAsia="zh-CN"/>
        </w:rPr>
        <w:sectPr w:rsidR="00892E90" w:rsidRPr="00776230" w:rsidSect="00892E90">
          <w:headerReference w:type="default" r:id="rId10"/>
          <w:footerReference w:type="default" r:id="rId11"/>
          <w:footerReference w:type="first" r:id="rId12"/>
          <w:pgSz w:w="11907" w:h="16834"/>
          <w:pgMar w:top="1134" w:right="1134" w:bottom="1134" w:left="1134" w:header="425" w:footer="709" w:gutter="0"/>
          <w:cols w:space="720"/>
          <w:titlePg/>
          <w:docGrid w:linePitch="326"/>
        </w:sectPr>
      </w:pPr>
    </w:p>
    <w:p w14:paraId="0FD5EB89" w14:textId="307AEFC5" w:rsidR="006D4D27" w:rsidRPr="00E324D8" w:rsidRDefault="006D4D27" w:rsidP="00641451">
      <w:pPr>
        <w:pStyle w:val="Heading1"/>
        <w:spacing w:after="240"/>
        <w:rPr>
          <w:bCs/>
          <w:lang w:eastAsia="zh-CN"/>
        </w:rPr>
      </w:pPr>
      <w:r w:rsidRPr="00E324D8">
        <w:rPr>
          <w:bCs/>
          <w:lang w:eastAsia="zh-CN"/>
        </w:rPr>
        <w:lastRenderedPageBreak/>
        <w:t>1</w:t>
      </w:r>
      <w:r w:rsidRPr="00E324D8">
        <w:rPr>
          <w:bCs/>
          <w:lang w:eastAsia="zh-CN"/>
        </w:rPr>
        <w:tab/>
      </w:r>
      <w:r w:rsidRPr="00E324D8">
        <w:rPr>
          <w:rFonts w:hint="eastAsia"/>
          <w:lang w:val="zh-CN" w:eastAsia="zh-CN"/>
        </w:rPr>
        <w:t>第</w:t>
      </w:r>
      <w:r w:rsidR="00B510B4">
        <w:rPr>
          <w:rFonts w:hint="eastAsia"/>
          <w:bCs/>
          <w:lang w:eastAsia="zh-CN"/>
        </w:rPr>
        <w:t>9</w:t>
      </w:r>
      <w:r w:rsidRPr="00E324D8">
        <w:rPr>
          <w:rFonts w:hint="eastAsia"/>
          <w:lang w:val="en-US" w:eastAsia="zh-CN"/>
        </w:rPr>
        <w:t>研究组提</w:t>
      </w:r>
      <w:r w:rsidRPr="00E324D8">
        <w:rPr>
          <w:rFonts w:hint="eastAsia"/>
          <w:lang w:val="zh-CN" w:eastAsia="zh-CN"/>
        </w:rPr>
        <w:t>议研究的课题清单</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7"/>
        <w:gridCol w:w="5401"/>
        <w:gridCol w:w="3104"/>
      </w:tblGrid>
      <w:tr w:rsidR="006D4D27" w:rsidRPr="007E7634" w14:paraId="045B489A" w14:textId="77777777" w:rsidTr="00043A73">
        <w:trPr>
          <w:tblHeader/>
          <w:jc w:val="center"/>
        </w:trPr>
        <w:tc>
          <w:tcPr>
            <w:tcW w:w="1247" w:type="dxa"/>
            <w:tcBorders>
              <w:top w:val="single" w:sz="12" w:space="0" w:color="auto"/>
              <w:left w:val="single" w:sz="12" w:space="0" w:color="auto"/>
              <w:bottom w:val="single" w:sz="12" w:space="0" w:color="auto"/>
              <w:right w:val="single" w:sz="4" w:space="0" w:color="auto"/>
            </w:tcBorders>
            <w:hideMark/>
          </w:tcPr>
          <w:p w14:paraId="194D9E51" w14:textId="77777777" w:rsidR="006D4D27" w:rsidRPr="007E7634" w:rsidRDefault="006D4D27" w:rsidP="006D4D2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szCs w:val="22"/>
              </w:rPr>
            </w:pPr>
            <w:r w:rsidRPr="007E7634">
              <w:rPr>
                <w:b/>
                <w:sz w:val="22"/>
                <w:szCs w:val="22"/>
              </w:rPr>
              <w:t>课题号</w:t>
            </w:r>
          </w:p>
        </w:tc>
        <w:tc>
          <w:tcPr>
            <w:tcW w:w="5401" w:type="dxa"/>
            <w:tcBorders>
              <w:top w:val="single" w:sz="12" w:space="0" w:color="auto"/>
              <w:left w:val="single" w:sz="4" w:space="0" w:color="auto"/>
              <w:bottom w:val="single" w:sz="12" w:space="0" w:color="auto"/>
              <w:right w:val="single" w:sz="4" w:space="0" w:color="auto"/>
            </w:tcBorders>
            <w:hideMark/>
          </w:tcPr>
          <w:p w14:paraId="51BF5088" w14:textId="77777777" w:rsidR="006D4D27" w:rsidRPr="007E7634" w:rsidRDefault="006D4D27" w:rsidP="006D4D2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szCs w:val="22"/>
                <w:lang w:eastAsia="zh-CN"/>
              </w:rPr>
            </w:pPr>
            <w:r w:rsidRPr="007E7634">
              <w:rPr>
                <w:b/>
                <w:sz w:val="22"/>
                <w:szCs w:val="22"/>
              </w:rPr>
              <w:t>课题</w:t>
            </w:r>
            <w:r w:rsidRPr="007E7634">
              <w:rPr>
                <w:b/>
                <w:sz w:val="22"/>
                <w:szCs w:val="22"/>
                <w:lang w:eastAsia="zh-CN"/>
              </w:rPr>
              <w:t>标题</w:t>
            </w:r>
          </w:p>
        </w:tc>
        <w:tc>
          <w:tcPr>
            <w:tcW w:w="3104" w:type="dxa"/>
            <w:tcBorders>
              <w:top w:val="single" w:sz="12" w:space="0" w:color="auto"/>
              <w:left w:val="single" w:sz="4" w:space="0" w:color="auto"/>
              <w:bottom w:val="single" w:sz="12" w:space="0" w:color="auto"/>
              <w:right w:val="single" w:sz="12" w:space="0" w:color="auto"/>
            </w:tcBorders>
            <w:hideMark/>
          </w:tcPr>
          <w:p w14:paraId="338159B5" w14:textId="77777777" w:rsidR="006D4D27" w:rsidRPr="007E7634" w:rsidRDefault="006D4D27" w:rsidP="006D4D2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szCs w:val="22"/>
              </w:rPr>
            </w:pPr>
            <w:r w:rsidRPr="007E7634">
              <w:rPr>
                <w:b/>
                <w:sz w:val="22"/>
                <w:szCs w:val="22"/>
              </w:rPr>
              <w:t>状况</w:t>
            </w:r>
          </w:p>
        </w:tc>
      </w:tr>
      <w:tr w:rsidR="00B51902" w:rsidRPr="00A106F9" w14:paraId="383B5346" w14:textId="77777777" w:rsidTr="00043A73">
        <w:trPr>
          <w:jc w:val="center"/>
        </w:trPr>
        <w:tc>
          <w:tcPr>
            <w:tcW w:w="1247" w:type="dxa"/>
            <w:tcBorders>
              <w:top w:val="single" w:sz="12" w:space="0" w:color="auto"/>
              <w:left w:val="single" w:sz="12" w:space="0" w:color="auto"/>
              <w:bottom w:val="single" w:sz="4" w:space="0" w:color="auto"/>
              <w:right w:val="single" w:sz="4" w:space="0" w:color="auto"/>
            </w:tcBorders>
            <w:hideMark/>
          </w:tcPr>
          <w:p w14:paraId="3CFCF93D" w14:textId="7D5EFE2A" w:rsidR="00B51902" w:rsidRPr="00A106F9" w:rsidRDefault="0023136D" w:rsidP="00B51902">
            <w:pPr>
              <w:pStyle w:val="Tabletext"/>
              <w:jc w:val="center"/>
              <w:rPr>
                <w:bCs/>
                <w:sz w:val="22"/>
                <w:szCs w:val="22"/>
              </w:rPr>
            </w:pPr>
            <w:r w:rsidRPr="00A106F9">
              <w:rPr>
                <w:sz w:val="22"/>
                <w:szCs w:val="22"/>
                <w:lang w:eastAsia="zh-CN"/>
              </w:rPr>
              <w:t>A</w:t>
            </w:r>
            <w:r w:rsidR="00B51902" w:rsidRPr="00A106F9">
              <w:rPr>
                <w:sz w:val="22"/>
                <w:szCs w:val="22"/>
              </w:rPr>
              <w:t>/9</w:t>
            </w:r>
          </w:p>
        </w:tc>
        <w:tc>
          <w:tcPr>
            <w:tcW w:w="5401" w:type="dxa"/>
            <w:tcBorders>
              <w:top w:val="single" w:sz="12" w:space="0" w:color="auto"/>
              <w:left w:val="single" w:sz="4" w:space="0" w:color="auto"/>
              <w:bottom w:val="single" w:sz="4" w:space="0" w:color="auto"/>
              <w:right w:val="single" w:sz="4" w:space="0" w:color="auto"/>
            </w:tcBorders>
          </w:tcPr>
          <w:p w14:paraId="4FF262F7" w14:textId="2A0FA99C" w:rsidR="00B51902" w:rsidRPr="006D5788" w:rsidRDefault="00B51902" w:rsidP="006D5788">
            <w:pPr>
              <w:pStyle w:val="Tabletext"/>
              <w:rPr>
                <w:bCs/>
                <w:sz w:val="22"/>
                <w:szCs w:val="22"/>
                <w:lang w:eastAsia="zh-CN"/>
              </w:rPr>
            </w:pPr>
            <w:r w:rsidRPr="006D5788">
              <w:rPr>
                <w:sz w:val="22"/>
                <w:szCs w:val="22"/>
                <w:lang w:eastAsia="zh-CN"/>
              </w:rPr>
              <w:t>在馈送、一次分配和二次分配中所使用的电视和声音节目信号的传输和传播控制</w:t>
            </w:r>
          </w:p>
        </w:tc>
        <w:tc>
          <w:tcPr>
            <w:tcW w:w="3104" w:type="dxa"/>
            <w:tcBorders>
              <w:top w:val="single" w:sz="12" w:space="0" w:color="auto"/>
              <w:left w:val="single" w:sz="4" w:space="0" w:color="auto"/>
              <w:bottom w:val="single" w:sz="4" w:space="0" w:color="auto"/>
              <w:right w:val="single" w:sz="12" w:space="0" w:color="auto"/>
            </w:tcBorders>
            <w:hideMark/>
          </w:tcPr>
          <w:p w14:paraId="20CB745A" w14:textId="3DEB897C" w:rsidR="00B51902" w:rsidRPr="00A106F9" w:rsidRDefault="00673587" w:rsidP="00B51902">
            <w:pPr>
              <w:pStyle w:val="Tabletext"/>
              <w:jc w:val="center"/>
              <w:rPr>
                <w:bCs/>
                <w:sz w:val="22"/>
                <w:szCs w:val="22"/>
              </w:rPr>
            </w:pPr>
            <w:r w:rsidRPr="00A106F9">
              <w:rPr>
                <w:rFonts w:hint="eastAsia"/>
                <w:sz w:val="22"/>
                <w:szCs w:val="22"/>
                <w:lang w:eastAsia="zh-CN"/>
              </w:rPr>
              <w:t>第</w:t>
            </w:r>
            <w:r w:rsidR="0023136D" w:rsidRPr="00A106F9">
              <w:rPr>
                <w:sz w:val="22"/>
                <w:szCs w:val="22"/>
              </w:rPr>
              <w:t>1</w:t>
            </w:r>
            <w:r w:rsidR="00B51902" w:rsidRPr="00A106F9">
              <w:rPr>
                <w:sz w:val="22"/>
                <w:szCs w:val="22"/>
              </w:rPr>
              <w:t>/9</w:t>
            </w:r>
            <w:r w:rsidR="00B51902" w:rsidRPr="00A106F9">
              <w:rPr>
                <w:sz w:val="22"/>
                <w:szCs w:val="22"/>
                <w:lang w:eastAsia="zh-CN"/>
              </w:rPr>
              <w:t>号课题的继续</w:t>
            </w:r>
          </w:p>
        </w:tc>
      </w:tr>
      <w:tr w:rsidR="00B51902" w:rsidRPr="00A106F9" w14:paraId="5397A231" w14:textId="77777777" w:rsidTr="00043A73">
        <w:trPr>
          <w:jc w:val="center"/>
        </w:trPr>
        <w:tc>
          <w:tcPr>
            <w:tcW w:w="1247" w:type="dxa"/>
            <w:tcBorders>
              <w:top w:val="single" w:sz="4" w:space="0" w:color="auto"/>
              <w:left w:val="single" w:sz="12" w:space="0" w:color="auto"/>
              <w:bottom w:val="single" w:sz="4" w:space="0" w:color="auto"/>
              <w:right w:val="single" w:sz="4" w:space="0" w:color="auto"/>
            </w:tcBorders>
            <w:hideMark/>
          </w:tcPr>
          <w:p w14:paraId="56F66F35" w14:textId="2CA93633" w:rsidR="00B51902" w:rsidRPr="00A106F9" w:rsidRDefault="0023136D" w:rsidP="00B51902">
            <w:pPr>
              <w:pStyle w:val="Tabletext"/>
              <w:jc w:val="center"/>
              <w:rPr>
                <w:bCs/>
                <w:sz w:val="22"/>
                <w:szCs w:val="22"/>
              </w:rPr>
            </w:pPr>
            <w:r w:rsidRPr="00A106F9">
              <w:rPr>
                <w:sz w:val="22"/>
                <w:szCs w:val="22"/>
              </w:rPr>
              <w:t>B</w:t>
            </w:r>
            <w:r w:rsidR="00B51902" w:rsidRPr="00A106F9">
              <w:rPr>
                <w:sz w:val="22"/>
                <w:szCs w:val="22"/>
              </w:rPr>
              <w:t>/9</w:t>
            </w:r>
          </w:p>
        </w:tc>
        <w:tc>
          <w:tcPr>
            <w:tcW w:w="5401" w:type="dxa"/>
            <w:tcBorders>
              <w:top w:val="single" w:sz="4" w:space="0" w:color="auto"/>
              <w:left w:val="single" w:sz="4" w:space="0" w:color="auto"/>
              <w:bottom w:val="single" w:sz="4" w:space="0" w:color="auto"/>
              <w:right w:val="single" w:sz="4" w:space="0" w:color="auto"/>
            </w:tcBorders>
          </w:tcPr>
          <w:p w14:paraId="471528BC" w14:textId="057610FE" w:rsidR="00B51902" w:rsidRPr="006D5788" w:rsidRDefault="00B51902" w:rsidP="006D5788">
            <w:pPr>
              <w:pStyle w:val="Tabletext"/>
              <w:rPr>
                <w:bCs/>
                <w:sz w:val="22"/>
                <w:szCs w:val="22"/>
                <w:lang w:eastAsia="zh-CN"/>
              </w:rPr>
            </w:pPr>
            <w:r w:rsidRPr="006D5788">
              <w:rPr>
                <w:sz w:val="22"/>
                <w:szCs w:val="22"/>
                <w:lang w:eastAsia="zh-CN"/>
              </w:rPr>
              <w:t>有条件接入和内容保护的方法与实践</w:t>
            </w:r>
          </w:p>
        </w:tc>
        <w:tc>
          <w:tcPr>
            <w:tcW w:w="3104" w:type="dxa"/>
            <w:tcBorders>
              <w:top w:val="single" w:sz="4" w:space="0" w:color="auto"/>
              <w:left w:val="single" w:sz="4" w:space="0" w:color="auto"/>
              <w:bottom w:val="single" w:sz="4" w:space="0" w:color="auto"/>
              <w:right w:val="single" w:sz="12" w:space="0" w:color="auto"/>
            </w:tcBorders>
            <w:hideMark/>
          </w:tcPr>
          <w:p w14:paraId="11C87E08" w14:textId="572FB216" w:rsidR="00B51902" w:rsidRPr="00A106F9" w:rsidRDefault="00673587" w:rsidP="00B51902">
            <w:pPr>
              <w:pStyle w:val="Tabletext"/>
              <w:jc w:val="center"/>
              <w:rPr>
                <w:bCs/>
                <w:sz w:val="22"/>
                <w:szCs w:val="22"/>
              </w:rPr>
            </w:pPr>
            <w:r w:rsidRPr="00A106F9">
              <w:rPr>
                <w:rFonts w:hint="eastAsia"/>
                <w:sz w:val="22"/>
                <w:szCs w:val="22"/>
                <w:lang w:eastAsia="zh-CN"/>
              </w:rPr>
              <w:t>第</w:t>
            </w:r>
            <w:r w:rsidR="00B51902" w:rsidRPr="00A106F9">
              <w:rPr>
                <w:sz w:val="22"/>
                <w:szCs w:val="22"/>
              </w:rPr>
              <w:t>2/9</w:t>
            </w:r>
            <w:r w:rsidR="00B51902" w:rsidRPr="00A106F9">
              <w:rPr>
                <w:sz w:val="22"/>
                <w:szCs w:val="22"/>
                <w:lang w:eastAsia="zh-CN"/>
              </w:rPr>
              <w:t>号课题的继续</w:t>
            </w:r>
          </w:p>
        </w:tc>
      </w:tr>
      <w:tr w:rsidR="00B51902" w:rsidRPr="00A106F9" w14:paraId="4D53EE64" w14:textId="77777777" w:rsidTr="00043A73">
        <w:trPr>
          <w:jc w:val="center"/>
        </w:trPr>
        <w:tc>
          <w:tcPr>
            <w:tcW w:w="1247" w:type="dxa"/>
            <w:tcBorders>
              <w:top w:val="single" w:sz="4" w:space="0" w:color="auto"/>
              <w:left w:val="single" w:sz="12" w:space="0" w:color="auto"/>
              <w:bottom w:val="single" w:sz="4" w:space="0" w:color="auto"/>
              <w:right w:val="single" w:sz="4" w:space="0" w:color="auto"/>
            </w:tcBorders>
            <w:hideMark/>
          </w:tcPr>
          <w:p w14:paraId="7B360EDC" w14:textId="22B4E5BD" w:rsidR="00B51902" w:rsidRPr="00A106F9" w:rsidRDefault="0023136D" w:rsidP="00B51902">
            <w:pPr>
              <w:pStyle w:val="Tabletext"/>
              <w:jc w:val="center"/>
              <w:rPr>
                <w:bCs/>
                <w:sz w:val="22"/>
                <w:szCs w:val="22"/>
              </w:rPr>
            </w:pPr>
            <w:r w:rsidRPr="00A106F9">
              <w:rPr>
                <w:sz w:val="22"/>
                <w:szCs w:val="22"/>
              </w:rPr>
              <w:t>C</w:t>
            </w:r>
            <w:r w:rsidR="00B51902" w:rsidRPr="00A106F9">
              <w:rPr>
                <w:sz w:val="22"/>
                <w:szCs w:val="22"/>
              </w:rPr>
              <w:t>/9</w:t>
            </w:r>
          </w:p>
        </w:tc>
        <w:tc>
          <w:tcPr>
            <w:tcW w:w="5401" w:type="dxa"/>
            <w:tcBorders>
              <w:top w:val="single" w:sz="4" w:space="0" w:color="auto"/>
              <w:left w:val="single" w:sz="4" w:space="0" w:color="auto"/>
              <w:bottom w:val="single" w:sz="4" w:space="0" w:color="auto"/>
              <w:right w:val="single" w:sz="4" w:space="0" w:color="auto"/>
            </w:tcBorders>
          </w:tcPr>
          <w:p w14:paraId="63E4FEB0" w14:textId="23DDA2F1" w:rsidR="00B51902" w:rsidRPr="006D5788" w:rsidRDefault="00B51902" w:rsidP="006D5788">
            <w:pPr>
              <w:pStyle w:val="Tabletext"/>
              <w:rPr>
                <w:bCs/>
                <w:sz w:val="22"/>
                <w:szCs w:val="22"/>
                <w:lang w:eastAsia="zh-CN"/>
              </w:rPr>
            </w:pPr>
            <w:r w:rsidRPr="006D5788">
              <w:rPr>
                <w:sz w:val="22"/>
                <w:szCs w:val="22"/>
                <w:lang w:eastAsia="zh-CN"/>
              </w:rPr>
              <w:t>光接入网和光钎同轴混合网（</w:t>
            </w:r>
            <w:r w:rsidRPr="006D5788">
              <w:rPr>
                <w:sz w:val="22"/>
                <w:szCs w:val="22"/>
                <w:lang w:eastAsia="zh-CN"/>
              </w:rPr>
              <w:t>HFC</w:t>
            </w:r>
            <w:r w:rsidRPr="006D5788">
              <w:rPr>
                <w:sz w:val="22"/>
                <w:szCs w:val="22"/>
                <w:lang w:eastAsia="zh-CN"/>
              </w:rPr>
              <w:t>）上的多信道数字电视信号传输的实施和部署导则</w:t>
            </w:r>
          </w:p>
        </w:tc>
        <w:tc>
          <w:tcPr>
            <w:tcW w:w="3104" w:type="dxa"/>
            <w:tcBorders>
              <w:top w:val="single" w:sz="4" w:space="0" w:color="auto"/>
              <w:left w:val="single" w:sz="4" w:space="0" w:color="auto"/>
              <w:bottom w:val="single" w:sz="4" w:space="0" w:color="auto"/>
              <w:right w:val="single" w:sz="12" w:space="0" w:color="auto"/>
            </w:tcBorders>
            <w:hideMark/>
          </w:tcPr>
          <w:p w14:paraId="630B8E03" w14:textId="50A3D62F" w:rsidR="00B51902" w:rsidRPr="00A106F9" w:rsidRDefault="00673587" w:rsidP="00B51902">
            <w:pPr>
              <w:pStyle w:val="Tabletext"/>
              <w:jc w:val="center"/>
              <w:rPr>
                <w:bCs/>
                <w:sz w:val="22"/>
                <w:szCs w:val="22"/>
              </w:rPr>
            </w:pPr>
            <w:r w:rsidRPr="00A106F9">
              <w:rPr>
                <w:rFonts w:hint="eastAsia"/>
                <w:sz w:val="22"/>
                <w:szCs w:val="22"/>
                <w:lang w:eastAsia="zh-CN"/>
              </w:rPr>
              <w:t>第</w:t>
            </w:r>
            <w:r w:rsidR="00B51902" w:rsidRPr="00A106F9">
              <w:rPr>
                <w:sz w:val="22"/>
                <w:szCs w:val="22"/>
              </w:rPr>
              <w:t>4/9</w:t>
            </w:r>
            <w:r w:rsidR="00B51902" w:rsidRPr="00A106F9">
              <w:rPr>
                <w:sz w:val="22"/>
                <w:szCs w:val="22"/>
                <w:lang w:eastAsia="zh-CN"/>
              </w:rPr>
              <w:t>号课题的继续</w:t>
            </w:r>
          </w:p>
        </w:tc>
      </w:tr>
      <w:tr w:rsidR="00B51902" w:rsidRPr="00A106F9" w14:paraId="1CFF0C76" w14:textId="77777777" w:rsidTr="00043A73">
        <w:trPr>
          <w:jc w:val="center"/>
        </w:trPr>
        <w:tc>
          <w:tcPr>
            <w:tcW w:w="1247" w:type="dxa"/>
            <w:tcBorders>
              <w:top w:val="single" w:sz="4" w:space="0" w:color="auto"/>
              <w:left w:val="single" w:sz="12" w:space="0" w:color="auto"/>
              <w:bottom w:val="single" w:sz="4" w:space="0" w:color="auto"/>
              <w:right w:val="single" w:sz="4" w:space="0" w:color="auto"/>
            </w:tcBorders>
            <w:hideMark/>
          </w:tcPr>
          <w:p w14:paraId="27ED6259" w14:textId="6A3E2703" w:rsidR="00B51902" w:rsidRPr="00A106F9" w:rsidRDefault="0023136D" w:rsidP="00B51902">
            <w:pPr>
              <w:pStyle w:val="Tabletext"/>
              <w:jc w:val="center"/>
              <w:rPr>
                <w:bCs/>
                <w:sz w:val="22"/>
                <w:szCs w:val="22"/>
              </w:rPr>
            </w:pPr>
            <w:r w:rsidRPr="00A106F9">
              <w:rPr>
                <w:sz w:val="22"/>
                <w:szCs w:val="22"/>
              </w:rPr>
              <w:t>D</w:t>
            </w:r>
            <w:r w:rsidR="00B51902" w:rsidRPr="00A106F9">
              <w:rPr>
                <w:sz w:val="22"/>
                <w:szCs w:val="22"/>
              </w:rPr>
              <w:t>/9</w:t>
            </w:r>
          </w:p>
        </w:tc>
        <w:tc>
          <w:tcPr>
            <w:tcW w:w="5401" w:type="dxa"/>
            <w:tcBorders>
              <w:top w:val="single" w:sz="4" w:space="0" w:color="auto"/>
              <w:left w:val="single" w:sz="4" w:space="0" w:color="auto"/>
              <w:bottom w:val="single" w:sz="4" w:space="0" w:color="auto"/>
              <w:right w:val="single" w:sz="4" w:space="0" w:color="auto"/>
            </w:tcBorders>
          </w:tcPr>
          <w:p w14:paraId="58E2B903" w14:textId="2D4EA1FC" w:rsidR="00B51902" w:rsidRPr="006D5788" w:rsidRDefault="00B51902" w:rsidP="006D5788">
            <w:pPr>
              <w:pStyle w:val="Tabletext"/>
              <w:rPr>
                <w:bCs/>
                <w:sz w:val="22"/>
                <w:szCs w:val="22"/>
                <w:lang w:eastAsia="zh-CN"/>
              </w:rPr>
            </w:pPr>
            <w:r w:rsidRPr="006D5788">
              <w:rPr>
                <w:sz w:val="22"/>
                <w:szCs w:val="22"/>
                <w:lang w:eastAsia="zh-CN"/>
              </w:rPr>
              <w:t>在第</w:t>
            </w:r>
            <w:r w:rsidRPr="006D5788">
              <w:rPr>
                <w:sz w:val="22"/>
                <w:szCs w:val="22"/>
                <w:lang w:eastAsia="zh-CN"/>
              </w:rPr>
              <w:t>9</w:t>
            </w:r>
            <w:r w:rsidRPr="006D5788">
              <w:rPr>
                <w:sz w:val="22"/>
                <w:szCs w:val="22"/>
                <w:lang w:eastAsia="zh-CN"/>
              </w:rPr>
              <w:t>研究组范围内所研究的先进内容分配业务的软件组件应用编程接口（</w:t>
            </w:r>
            <w:r w:rsidRPr="006D5788">
              <w:rPr>
                <w:sz w:val="22"/>
                <w:szCs w:val="22"/>
                <w:lang w:eastAsia="zh-CN"/>
              </w:rPr>
              <w:t>API</w:t>
            </w:r>
            <w:r w:rsidRPr="006D5788">
              <w:rPr>
                <w:sz w:val="22"/>
                <w:szCs w:val="22"/>
                <w:lang w:eastAsia="zh-CN"/>
              </w:rPr>
              <w:t>）、框架和整体软件架构</w:t>
            </w:r>
          </w:p>
        </w:tc>
        <w:tc>
          <w:tcPr>
            <w:tcW w:w="3104" w:type="dxa"/>
            <w:tcBorders>
              <w:top w:val="single" w:sz="4" w:space="0" w:color="auto"/>
              <w:left w:val="single" w:sz="4" w:space="0" w:color="auto"/>
              <w:bottom w:val="single" w:sz="4" w:space="0" w:color="auto"/>
              <w:right w:val="single" w:sz="12" w:space="0" w:color="auto"/>
            </w:tcBorders>
            <w:hideMark/>
          </w:tcPr>
          <w:p w14:paraId="0CE08946" w14:textId="57C85B50" w:rsidR="00B51902" w:rsidRPr="00A106F9" w:rsidRDefault="00673587" w:rsidP="00B51902">
            <w:pPr>
              <w:pStyle w:val="Tabletext"/>
              <w:jc w:val="center"/>
              <w:rPr>
                <w:bCs/>
                <w:sz w:val="22"/>
                <w:szCs w:val="22"/>
              </w:rPr>
            </w:pPr>
            <w:r w:rsidRPr="00A106F9">
              <w:rPr>
                <w:rFonts w:hint="eastAsia"/>
                <w:sz w:val="22"/>
                <w:szCs w:val="22"/>
                <w:lang w:eastAsia="zh-CN"/>
              </w:rPr>
              <w:t>第</w:t>
            </w:r>
            <w:r w:rsidR="00B51902" w:rsidRPr="00A106F9">
              <w:rPr>
                <w:sz w:val="22"/>
                <w:szCs w:val="22"/>
              </w:rPr>
              <w:t>5/9</w:t>
            </w:r>
            <w:r w:rsidR="00B51902" w:rsidRPr="00A106F9">
              <w:rPr>
                <w:sz w:val="22"/>
                <w:szCs w:val="22"/>
                <w:lang w:eastAsia="zh-CN"/>
              </w:rPr>
              <w:t>号课题的继续</w:t>
            </w:r>
          </w:p>
        </w:tc>
      </w:tr>
      <w:tr w:rsidR="00B51902" w:rsidRPr="00A106F9" w14:paraId="1D8E62FE" w14:textId="77777777" w:rsidTr="00043A73">
        <w:trPr>
          <w:jc w:val="center"/>
        </w:trPr>
        <w:tc>
          <w:tcPr>
            <w:tcW w:w="1247" w:type="dxa"/>
            <w:tcBorders>
              <w:top w:val="single" w:sz="4" w:space="0" w:color="auto"/>
              <w:left w:val="single" w:sz="12" w:space="0" w:color="auto"/>
              <w:bottom w:val="single" w:sz="4" w:space="0" w:color="auto"/>
              <w:right w:val="single" w:sz="4" w:space="0" w:color="auto"/>
            </w:tcBorders>
            <w:hideMark/>
          </w:tcPr>
          <w:p w14:paraId="7F8DD006" w14:textId="745E47D1" w:rsidR="00B51902" w:rsidRPr="00A106F9" w:rsidRDefault="0023136D" w:rsidP="00B51902">
            <w:pPr>
              <w:pStyle w:val="Tabletext"/>
              <w:jc w:val="center"/>
              <w:rPr>
                <w:bCs/>
                <w:sz w:val="22"/>
                <w:szCs w:val="22"/>
              </w:rPr>
            </w:pPr>
            <w:r w:rsidRPr="00A106F9">
              <w:rPr>
                <w:sz w:val="22"/>
                <w:szCs w:val="22"/>
              </w:rPr>
              <w:t>E</w:t>
            </w:r>
            <w:r w:rsidR="00B51902" w:rsidRPr="00A106F9">
              <w:rPr>
                <w:sz w:val="22"/>
                <w:szCs w:val="22"/>
              </w:rPr>
              <w:t>/9</w:t>
            </w:r>
          </w:p>
        </w:tc>
        <w:tc>
          <w:tcPr>
            <w:tcW w:w="5401" w:type="dxa"/>
            <w:tcBorders>
              <w:top w:val="single" w:sz="4" w:space="0" w:color="auto"/>
              <w:left w:val="single" w:sz="4" w:space="0" w:color="auto"/>
              <w:bottom w:val="single" w:sz="4" w:space="0" w:color="auto"/>
              <w:right w:val="single" w:sz="4" w:space="0" w:color="auto"/>
            </w:tcBorders>
          </w:tcPr>
          <w:p w14:paraId="7E72691E" w14:textId="7C59ADCA" w:rsidR="00B51902" w:rsidRPr="006D5788" w:rsidRDefault="00B51902" w:rsidP="006D5788">
            <w:pPr>
              <w:pStyle w:val="Tabletext"/>
              <w:rPr>
                <w:bCs/>
                <w:sz w:val="22"/>
                <w:szCs w:val="22"/>
                <w:lang w:eastAsia="zh-CN"/>
              </w:rPr>
            </w:pPr>
            <w:r w:rsidRPr="006D5788">
              <w:rPr>
                <w:sz w:val="22"/>
                <w:szCs w:val="22"/>
                <w:lang w:eastAsia="zh-CN"/>
              </w:rPr>
              <w:t>综合宽带有线网络终端设备功能要求</w:t>
            </w:r>
          </w:p>
        </w:tc>
        <w:tc>
          <w:tcPr>
            <w:tcW w:w="3104" w:type="dxa"/>
            <w:tcBorders>
              <w:top w:val="single" w:sz="4" w:space="0" w:color="auto"/>
              <w:left w:val="single" w:sz="4" w:space="0" w:color="auto"/>
              <w:bottom w:val="single" w:sz="4" w:space="0" w:color="auto"/>
              <w:right w:val="single" w:sz="12" w:space="0" w:color="auto"/>
            </w:tcBorders>
            <w:hideMark/>
          </w:tcPr>
          <w:p w14:paraId="06379651" w14:textId="610A0E7C" w:rsidR="00B51902" w:rsidRPr="00A106F9" w:rsidRDefault="00673587" w:rsidP="00B51902">
            <w:pPr>
              <w:pStyle w:val="Tabletext"/>
              <w:jc w:val="center"/>
              <w:rPr>
                <w:bCs/>
                <w:sz w:val="22"/>
                <w:szCs w:val="22"/>
              </w:rPr>
            </w:pPr>
            <w:r w:rsidRPr="00A106F9">
              <w:rPr>
                <w:rFonts w:hint="eastAsia"/>
                <w:sz w:val="22"/>
                <w:szCs w:val="22"/>
                <w:lang w:eastAsia="zh-CN"/>
              </w:rPr>
              <w:t>第</w:t>
            </w:r>
            <w:r w:rsidR="00B51902" w:rsidRPr="00A106F9">
              <w:rPr>
                <w:sz w:val="22"/>
                <w:szCs w:val="22"/>
                <w:lang w:eastAsia="zh-CN"/>
              </w:rPr>
              <w:t>6/9</w:t>
            </w:r>
            <w:r w:rsidR="00B51902" w:rsidRPr="00A106F9">
              <w:rPr>
                <w:sz w:val="22"/>
                <w:szCs w:val="22"/>
                <w:lang w:eastAsia="zh-CN"/>
              </w:rPr>
              <w:t>号课题的继续</w:t>
            </w:r>
          </w:p>
        </w:tc>
      </w:tr>
      <w:tr w:rsidR="00B51902" w:rsidRPr="00A106F9" w14:paraId="1C31999B" w14:textId="77777777" w:rsidTr="00043A73">
        <w:trPr>
          <w:jc w:val="center"/>
        </w:trPr>
        <w:tc>
          <w:tcPr>
            <w:tcW w:w="1247" w:type="dxa"/>
            <w:tcBorders>
              <w:top w:val="single" w:sz="4" w:space="0" w:color="auto"/>
              <w:left w:val="single" w:sz="12" w:space="0" w:color="auto"/>
              <w:bottom w:val="single" w:sz="4" w:space="0" w:color="auto"/>
              <w:right w:val="single" w:sz="4" w:space="0" w:color="auto"/>
            </w:tcBorders>
            <w:hideMark/>
          </w:tcPr>
          <w:p w14:paraId="7A785B46" w14:textId="37070DEB" w:rsidR="00B51902" w:rsidRPr="00A106F9" w:rsidRDefault="0023136D" w:rsidP="00B51902">
            <w:pPr>
              <w:pStyle w:val="Tabletext"/>
              <w:jc w:val="center"/>
              <w:rPr>
                <w:bCs/>
                <w:sz w:val="22"/>
                <w:szCs w:val="22"/>
              </w:rPr>
            </w:pPr>
            <w:r w:rsidRPr="00A106F9">
              <w:rPr>
                <w:sz w:val="22"/>
                <w:szCs w:val="22"/>
              </w:rPr>
              <w:t>F</w:t>
            </w:r>
            <w:r w:rsidR="00B51902" w:rsidRPr="00A106F9">
              <w:rPr>
                <w:sz w:val="22"/>
                <w:szCs w:val="22"/>
              </w:rPr>
              <w:t>/9</w:t>
            </w:r>
          </w:p>
        </w:tc>
        <w:tc>
          <w:tcPr>
            <w:tcW w:w="5401" w:type="dxa"/>
            <w:tcBorders>
              <w:top w:val="single" w:sz="4" w:space="0" w:color="auto"/>
              <w:left w:val="single" w:sz="4" w:space="0" w:color="auto"/>
              <w:bottom w:val="single" w:sz="4" w:space="0" w:color="auto"/>
              <w:right w:val="single" w:sz="4" w:space="0" w:color="auto"/>
            </w:tcBorders>
          </w:tcPr>
          <w:p w14:paraId="765284B0" w14:textId="6DB32886" w:rsidR="00B51902" w:rsidRPr="006D5788" w:rsidRDefault="00B51902" w:rsidP="006D5788">
            <w:pPr>
              <w:pStyle w:val="Tabletext"/>
              <w:rPr>
                <w:bCs/>
                <w:sz w:val="22"/>
                <w:szCs w:val="22"/>
                <w:lang w:eastAsia="zh-CN"/>
              </w:rPr>
            </w:pPr>
            <w:r w:rsidRPr="006D5788">
              <w:rPr>
                <w:sz w:val="22"/>
                <w:szCs w:val="22"/>
                <w:lang w:eastAsia="zh-CN"/>
              </w:rPr>
              <w:t>用于</w:t>
            </w:r>
            <w:r w:rsidRPr="006D5788">
              <w:rPr>
                <w:sz w:val="22"/>
                <w:szCs w:val="22"/>
                <w:lang w:eastAsia="zh-CN"/>
              </w:rPr>
              <w:t>IP</w:t>
            </w:r>
            <w:r w:rsidRPr="006D5788">
              <w:rPr>
                <w:sz w:val="22"/>
                <w:szCs w:val="22"/>
                <w:lang w:eastAsia="zh-CN"/>
              </w:rPr>
              <w:t>和</w:t>
            </w:r>
            <w:r w:rsidRPr="006D5788">
              <w:rPr>
                <w:sz w:val="22"/>
                <w:szCs w:val="22"/>
                <w:lang w:eastAsia="zh-CN"/>
              </w:rPr>
              <w:t>/</w:t>
            </w:r>
            <w:r w:rsidRPr="006D5788">
              <w:rPr>
                <w:sz w:val="22"/>
                <w:szCs w:val="22"/>
                <w:lang w:eastAsia="zh-CN"/>
              </w:rPr>
              <w:t>或综合宽带有线网络中分组数据的传输控制和接口（</w:t>
            </w:r>
            <w:r w:rsidRPr="006D5788">
              <w:rPr>
                <w:sz w:val="22"/>
                <w:szCs w:val="22"/>
                <w:lang w:eastAsia="zh-CN"/>
              </w:rPr>
              <w:t>MAC</w:t>
            </w:r>
            <w:r w:rsidRPr="006D5788">
              <w:rPr>
                <w:sz w:val="22"/>
                <w:szCs w:val="22"/>
                <w:lang w:eastAsia="zh-CN"/>
              </w:rPr>
              <w:t>层）</w:t>
            </w:r>
          </w:p>
        </w:tc>
        <w:tc>
          <w:tcPr>
            <w:tcW w:w="3104" w:type="dxa"/>
            <w:tcBorders>
              <w:top w:val="single" w:sz="4" w:space="0" w:color="auto"/>
              <w:left w:val="single" w:sz="4" w:space="0" w:color="auto"/>
              <w:bottom w:val="single" w:sz="4" w:space="0" w:color="auto"/>
              <w:right w:val="single" w:sz="12" w:space="0" w:color="auto"/>
            </w:tcBorders>
            <w:hideMark/>
          </w:tcPr>
          <w:p w14:paraId="56B9424E" w14:textId="2EDE0D80" w:rsidR="00B51902" w:rsidRPr="00A106F9" w:rsidRDefault="00673587" w:rsidP="00B51902">
            <w:pPr>
              <w:pStyle w:val="Tabletext"/>
              <w:jc w:val="center"/>
              <w:rPr>
                <w:bCs/>
                <w:sz w:val="22"/>
                <w:szCs w:val="22"/>
              </w:rPr>
            </w:pPr>
            <w:r w:rsidRPr="00A106F9">
              <w:rPr>
                <w:rFonts w:hint="eastAsia"/>
                <w:sz w:val="22"/>
                <w:szCs w:val="22"/>
                <w:lang w:eastAsia="zh-CN"/>
              </w:rPr>
              <w:t>第</w:t>
            </w:r>
            <w:r w:rsidR="00B51902" w:rsidRPr="00A106F9">
              <w:rPr>
                <w:sz w:val="22"/>
                <w:szCs w:val="22"/>
              </w:rPr>
              <w:t>7/9</w:t>
            </w:r>
            <w:r w:rsidR="00B51902" w:rsidRPr="00A106F9">
              <w:rPr>
                <w:sz w:val="22"/>
                <w:szCs w:val="22"/>
                <w:lang w:eastAsia="zh-CN"/>
              </w:rPr>
              <w:t>号课题的继续</w:t>
            </w:r>
          </w:p>
        </w:tc>
      </w:tr>
      <w:tr w:rsidR="00B51902" w:rsidRPr="00A106F9" w14:paraId="4CBFEDF8" w14:textId="77777777" w:rsidTr="00043A73">
        <w:trPr>
          <w:jc w:val="center"/>
        </w:trPr>
        <w:tc>
          <w:tcPr>
            <w:tcW w:w="1247" w:type="dxa"/>
            <w:tcBorders>
              <w:top w:val="single" w:sz="4" w:space="0" w:color="auto"/>
              <w:left w:val="single" w:sz="12" w:space="0" w:color="auto"/>
              <w:bottom w:val="single" w:sz="4" w:space="0" w:color="auto"/>
              <w:right w:val="single" w:sz="4" w:space="0" w:color="auto"/>
            </w:tcBorders>
            <w:hideMark/>
          </w:tcPr>
          <w:p w14:paraId="35DE9F09" w14:textId="0711595C" w:rsidR="00B51902" w:rsidRPr="00A106F9" w:rsidRDefault="0023136D" w:rsidP="00B51902">
            <w:pPr>
              <w:pStyle w:val="Tabletext"/>
              <w:jc w:val="center"/>
              <w:rPr>
                <w:bCs/>
                <w:sz w:val="22"/>
                <w:szCs w:val="22"/>
              </w:rPr>
            </w:pPr>
            <w:r w:rsidRPr="00A106F9">
              <w:rPr>
                <w:sz w:val="22"/>
                <w:szCs w:val="22"/>
              </w:rPr>
              <w:t>G</w:t>
            </w:r>
            <w:r w:rsidR="00B51902" w:rsidRPr="00A106F9">
              <w:rPr>
                <w:sz w:val="22"/>
                <w:szCs w:val="22"/>
              </w:rPr>
              <w:t>/9</w:t>
            </w:r>
          </w:p>
        </w:tc>
        <w:tc>
          <w:tcPr>
            <w:tcW w:w="5401" w:type="dxa"/>
            <w:tcBorders>
              <w:top w:val="single" w:sz="4" w:space="0" w:color="auto"/>
              <w:left w:val="single" w:sz="4" w:space="0" w:color="auto"/>
              <w:bottom w:val="single" w:sz="4" w:space="0" w:color="auto"/>
              <w:right w:val="single" w:sz="4" w:space="0" w:color="auto"/>
            </w:tcBorders>
          </w:tcPr>
          <w:p w14:paraId="3887D9F0" w14:textId="5634BEFC" w:rsidR="00B51902" w:rsidRPr="006D5788" w:rsidRDefault="00B51902" w:rsidP="006D5788">
            <w:pPr>
              <w:pStyle w:val="Tabletext"/>
              <w:rPr>
                <w:bCs/>
                <w:sz w:val="22"/>
                <w:szCs w:val="22"/>
                <w:lang w:eastAsia="zh-CN"/>
              </w:rPr>
            </w:pPr>
            <w:r w:rsidRPr="006D5788">
              <w:rPr>
                <w:sz w:val="22"/>
                <w:szCs w:val="22"/>
                <w:lang w:eastAsia="zh-CN"/>
              </w:rPr>
              <w:t>融合平台带来的有线电视网络服务的支持互联网协议（</w:t>
            </w:r>
            <w:r w:rsidRPr="006D5788">
              <w:rPr>
                <w:sz w:val="22"/>
                <w:szCs w:val="22"/>
                <w:lang w:eastAsia="zh-CN"/>
              </w:rPr>
              <w:t>IP</w:t>
            </w:r>
            <w:r w:rsidRPr="006D5788">
              <w:rPr>
                <w:sz w:val="22"/>
                <w:szCs w:val="22"/>
                <w:lang w:eastAsia="zh-CN"/>
              </w:rPr>
              <w:t>）多媒体应用和服务</w:t>
            </w:r>
          </w:p>
        </w:tc>
        <w:tc>
          <w:tcPr>
            <w:tcW w:w="3104" w:type="dxa"/>
            <w:tcBorders>
              <w:top w:val="single" w:sz="4" w:space="0" w:color="auto"/>
              <w:left w:val="single" w:sz="4" w:space="0" w:color="auto"/>
              <w:bottom w:val="single" w:sz="4" w:space="0" w:color="auto"/>
              <w:right w:val="single" w:sz="12" w:space="0" w:color="auto"/>
            </w:tcBorders>
            <w:hideMark/>
          </w:tcPr>
          <w:p w14:paraId="4EC09278" w14:textId="249C06C4" w:rsidR="00B51902" w:rsidRPr="00A106F9" w:rsidRDefault="00673587" w:rsidP="00B51902">
            <w:pPr>
              <w:pStyle w:val="Tabletext"/>
              <w:jc w:val="center"/>
              <w:rPr>
                <w:bCs/>
                <w:sz w:val="22"/>
                <w:szCs w:val="22"/>
              </w:rPr>
            </w:pPr>
            <w:r w:rsidRPr="00A106F9">
              <w:rPr>
                <w:rFonts w:hint="eastAsia"/>
                <w:sz w:val="22"/>
                <w:szCs w:val="22"/>
                <w:lang w:eastAsia="zh-CN"/>
              </w:rPr>
              <w:t>第</w:t>
            </w:r>
            <w:r w:rsidR="00B51902" w:rsidRPr="00A106F9">
              <w:rPr>
                <w:sz w:val="22"/>
                <w:szCs w:val="22"/>
              </w:rPr>
              <w:t>8/9</w:t>
            </w:r>
            <w:r w:rsidR="00B51902" w:rsidRPr="00A106F9">
              <w:rPr>
                <w:sz w:val="22"/>
                <w:szCs w:val="22"/>
                <w:lang w:eastAsia="zh-CN"/>
              </w:rPr>
              <w:t>号课题的继续</w:t>
            </w:r>
          </w:p>
        </w:tc>
      </w:tr>
      <w:tr w:rsidR="00B51902" w:rsidRPr="00A106F9" w14:paraId="0F2576C7" w14:textId="77777777" w:rsidTr="00043A73">
        <w:trPr>
          <w:jc w:val="center"/>
        </w:trPr>
        <w:tc>
          <w:tcPr>
            <w:tcW w:w="1247" w:type="dxa"/>
            <w:tcBorders>
              <w:top w:val="single" w:sz="4" w:space="0" w:color="auto"/>
              <w:left w:val="single" w:sz="12" w:space="0" w:color="auto"/>
              <w:bottom w:val="single" w:sz="4" w:space="0" w:color="auto"/>
              <w:right w:val="single" w:sz="4" w:space="0" w:color="auto"/>
            </w:tcBorders>
            <w:hideMark/>
          </w:tcPr>
          <w:p w14:paraId="7A191DE7" w14:textId="2AA71074" w:rsidR="00B51902" w:rsidRPr="00A106F9" w:rsidRDefault="0023136D" w:rsidP="00B51902">
            <w:pPr>
              <w:pStyle w:val="Tabletext"/>
              <w:jc w:val="center"/>
              <w:rPr>
                <w:bCs/>
                <w:sz w:val="22"/>
                <w:szCs w:val="22"/>
              </w:rPr>
            </w:pPr>
            <w:r w:rsidRPr="00A106F9">
              <w:rPr>
                <w:sz w:val="22"/>
                <w:szCs w:val="22"/>
              </w:rPr>
              <w:t>H</w:t>
            </w:r>
            <w:r w:rsidR="00B51902" w:rsidRPr="00A106F9">
              <w:rPr>
                <w:sz w:val="22"/>
                <w:szCs w:val="22"/>
              </w:rPr>
              <w:t>/9</w:t>
            </w:r>
          </w:p>
        </w:tc>
        <w:tc>
          <w:tcPr>
            <w:tcW w:w="5401" w:type="dxa"/>
            <w:tcBorders>
              <w:top w:val="single" w:sz="4" w:space="0" w:color="auto"/>
              <w:left w:val="single" w:sz="4" w:space="0" w:color="auto"/>
              <w:bottom w:val="single" w:sz="4" w:space="0" w:color="auto"/>
              <w:right w:val="single" w:sz="4" w:space="0" w:color="auto"/>
            </w:tcBorders>
          </w:tcPr>
          <w:p w14:paraId="309D2CD1" w14:textId="27CFB461" w:rsidR="00B51902" w:rsidRPr="006D5788" w:rsidRDefault="00B51902" w:rsidP="006D5788">
            <w:pPr>
              <w:pStyle w:val="Tabletext"/>
              <w:rPr>
                <w:bCs/>
                <w:sz w:val="22"/>
                <w:szCs w:val="22"/>
                <w:lang w:eastAsia="zh-CN"/>
              </w:rPr>
            </w:pPr>
            <w:r w:rsidRPr="006D5788">
              <w:rPr>
                <w:bCs/>
                <w:sz w:val="22"/>
                <w:szCs w:val="22"/>
                <w:lang w:eastAsia="zh-CN"/>
              </w:rPr>
              <w:t>加强通过综合宽带有线网传送音视频内容和其他多媒体互动业务的要求、方法和高级业务平台界面</w:t>
            </w:r>
          </w:p>
        </w:tc>
        <w:tc>
          <w:tcPr>
            <w:tcW w:w="3104" w:type="dxa"/>
            <w:tcBorders>
              <w:top w:val="single" w:sz="4" w:space="0" w:color="auto"/>
              <w:left w:val="single" w:sz="4" w:space="0" w:color="auto"/>
              <w:bottom w:val="single" w:sz="4" w:space="0" w:color="auto"/>
              <w:right w:val="single" w:sz="12" w:space="0" w:color="auto"/>
            </w:tcBorders>
            <w:hideMark/>
          </w:tcPr>
          <w:p w14:paraId="18CD182F" w14:textId="2126E397" w:rsidR="00B51902" w:rsidRPr="00A106F9" w:rsidRDefault="00673587" w:rsidP="00B51902">
            <w:pPr>
              <w:pStyle w:val="Tabletext"/>
              <w:jc w:val="center"/>
              <w:rPr>
                <w:bCs/>
                <w:sz w:val="22"/>
                <w:szCs w:val="22"/>
              </w:rPr>
            </w:pPr>
            <w:r w:rsidRPr="00A106F9">
              <w:rPr>
                <w:rFonts w:hint="eastAsia"/>
                <w:sz w:val="22"/>
                <w:szCs w:val="22"/>
                <w:lang w:eastAsia="zh-CN"/>
              </w:rPr>
              <w:t>第</w:t>
            </w:r>
            <w:r w:rsidR="00B51902" w:rsidRPr="00A106F9">
              <w:rPr>
                <w:sz w:val="22"/>
                <w:szCs w:val="22"/>
              </w:rPr>
              <w:t>9/9</w:t>
            </w:r>
            <w:r w:rsidR="00B51902" w:rsidRPr="00A106F9">
              <w:rPr>
                <w:sz w:val="22"/>
                <w:szCs w:val="22"/>
                <w:lang w:eastAsia="zh-CN"/>
              </w:rPr>
              <w:t>号课题的继续</w:t>
            </w:r>
          </w:p>
        </w:tc>
      </w:tr>
      <w:tr w:rsidR="00B51902" w:rsidRPr="00A106F9" w14:paraId="749F58EA" w14:textId="77777777" w:rsidTr="00043A73">
        <w:trPr>
          <w:jc w:val="center"/>
        </w:trPr>
        <w:tc>
          <w:tcPr>
            <w:tcW w:w="1247" w:type="dxa"/>
            <w:tcBorders>
              <w:top w:val="single" w:sz="4" w:space="0" w:color="auto"/>
              <w:left w:val="single" w:sz="12" w:space="0" w:color="auto"/>
              <w:bottom w:val="single" w:sz="4" w:space="0" w:color="auto"/>
              <w:right w:val="single" w:sz="4" w:space="0" w:color="auto"/>
            </w:tcBorders>
            <w:hideMark/>
          </w:tcPr>
          <w:p w14:paraId="2B4A7082" w14:textId="3FAAEB3B" w:rsidR="00B51902" w:rsidRPr="00A106F9" w:rsidRDefault="0023136D" w:rsidP="00B51902">
            <w:pPr>
              <w:pStyle w:val="Tabletext"/>
              <w:jc w:val="center"/>
              <w:rPr>
                <w:bCs/>
                <w:sz w:val="22"/>
                <w:szCs w:val="22"/>
              </w:rPr>
            </w:pPr>
            <w:r w:rsidRPr="00A106F9">
              <w:rPr>
                <w:sz w:val="22"/>
                <w:szCs w:val="22"/>
              </w:rPr>
              <w:t>I</w:t>
            </w:r>
            <w:r w:rsidR="00B51902" w:rsidRPr="00A106F9">
              <w:rPr>
                <w:sz w:val="22"/>
                <w:szCs w:val="22"/>
              </w:rPr>
              <w:t>/9</w:t>
            </w:r>
          </w:p>
        </w:tc>
        <w:tc>
          <w:tcPr>
            <w:tcW w:w="5401" w:type="dxa"/>
            <w:tcBorders>
              <w:top w:val="single" w:sz="4" w:space="0" w:color="auto"/>
              <w:left w:val="single" w:sz="4" w:space="0" w:color="auto"/>
              <w:bottom w:val="single" w:sz="4" w:space="0" w:color="auto"/>
              <w:right w:val="single" w:sz="4" w:space="0" w:color="auto"/>
            </w:tcBorders>
          </w:tcPr>
          <w:p w14:paraId="61CAF840" w14:textId="26964D9D" w:rsidR="00B51902" w:rsidRPr="006D5788" w:rsidRDefault="00B51902" w:rsidP="006D5788">
            <w:pPr>
              <w:pStyle w:val="Tabletext"/>
              <w:rPr>
                <w:bCs/>
                <w:sz w:val="22"/>
                <w:szCs w:val="22"/>
                <w:lang w:eastAsia="zh-CN"/>
              </w:rPr>
            </w:pPr>
            <w:r w:rsidRPr="006D5788">
              <w:rPr>
                <w:sz w:val="22"/>
                <w:szCs w:val="22"/>
                <w:lang w:eastAsia="zh-CN"/>
              </w:rPr>
              <w:t>工作计划、协调和规划</w:t>
            </w:r>
          </w:p>
        </w:tc>
        <w:tc>
          <w:tcPr>
            <w:tcW w:w="3104" w:type="dxa"/>
            <w:tcBorders>
              <w:top w:val="single" w:sz="4" w:space="0" w:color="auto"/>
              <w:left w:val="single" w:sz="4" w:space="0" w:color="auto"/>
              <w:bottom w:val="single" w:sz="4" w:space="0" w:color="auto"/>
              <w:right w:val="single" w:sz="12" w:space="0" w:color="auto"/>
            </w:tcBorders>
            <w:hideMark/>
          </w:tcPr>
          <w:p w14:paraId="42A2A4F6" w14:textId="54C79106" w:rsidR="00B51902" w:rsidRPr="00A106F9" w:rsidRDefault="00673587" w:rsidP="00B51902">
            <w:pPr>
              <w:pStyle w:val="Tabletext"/>
              <w:jc w:val="center"/>
              <w:rPr>
                <w:bCs/>
                <w:sz w:val="22"/>
                <w:szCs w:val="22"/>
              </w:rPr>
            </w:pPr>
            <w:r w:rsidRPr="00A106F9">
              <w:rPr>
                <w:rFonts w:hint="eastAsia"/>
                <w:sz w:val="22"/>
                <w:szCs w:val="22"/>
                <w:lang w:eastAsia="zh-CN"/>
              </w:rPr>
              <w:t>第</w:t>
            </w:r>
            <w:r w:rsidR="00B51902" w:rsidRPr="00A106F9">
              <w:rPr>
                <w:sz w:val="22"/>
                <w:szCs w:val="22"/>
              </w:rPr>
              <w:t>10/9</w:t>
            </w:r>
            <w:r w:rsidR="00B51902" w:rsidRPr="00A106F9">
              <w:rPr>
                <w:sz w:val="22"/>
                <w:szCs w:val="22"/>
                <w:lang w:eastAsia="zh-CN"/>
              </w:rPr>
              <w:t>号课题的继续</w:t>
            </w:r>
          </w:p>
        </w:tc>
      </w:tr>
      <w:tr w:rsidR="00B51902" w:rsidRPr="00A106F9" w14:paraId="12036663" w14:textId="77777777" w:rsidTr="00043A73">
        <w:trPr>
          <w:jc w:val="center"/>
        </w:trPr>
        <w:tc>
          <w:tcPr>
            <w:tcW w:w="1247" w:type="dxa"/>
            <w:tcBorders>
              <w:top w:val="single" w:sz="4" w:space="0" w:color="auto"/>
              <w:left w:val="single" w:sz="12" w:space="0" w:color="auto"/>
              <w:bottom w:val="single" w:sz="4" w:space="0" w:color="auto"/>
              <w:right w:val="single" w:sz="4" w:space="0" w:color="auto"/>
            </w:tcBorders>
            <w:hideMark/>
          </w:tcPr>
          <w:p w14:paraId="20230A43" w14:textId="26950B0D" w:rsidR="00B51902" w:rsidRPr="00A106F9" w:rsidRDefault="0023136D" w:rsidP="00B51902">
            <w:pPr>
              <w:pStyle w:val="Tabletext"/>
              <w:jc w:val="center"/>
              <w:rPr>
                <w:sz w:val="22"/>
                <w:szCs w:val="22"/>
              </w:rPr>
            </w:pPr>
            <w:r w:rsidRPr="00A106F9">
              <w:rPr>
                <w:sz w:val="22"/>
                <w:szCs w:val="22"/>
              </w:rPr>
              <w:t>J</w:t>
            </w:r>
            <w:r w:rsidR="00B51902" w:rsidRPr="00A106F9">
              <w:rPr>
                <w:sz w:val="22"/>
                <w:szCs w:val="22"/>
              </w:rPr>
              <w:t>/9</w:t>
            </w:r>
          </w:p>
        </w:tc>
        <w:tc>
          <w:tcPr>
            <w:tcW w:w="5401" w:type="dxa"/>
            <w:tcBorders>
              <w:top w:val="single" w:sz="4" w:space="0" w:color="auto"/>
              <w:left w:val="single" w:sz="4" w:space="0" w:color="auto"/>
              <w:bottom w:val="single" w:sz="4" w:space="0" w:color="auto"/>
              <w:right w:val="single" w:sz="4" w:space="0" w:color="auto"/>
            </w:tcBorders>
          </w:tcPr>
          <w:p w14:paraId="7B4D6C8D" w14:textId="653904BA" w:rsidR="00B51902" w:rsidRPr="006D5788" w:rsidRDefault="00B51902" w:rsidP="006D5788">
            <w:pPr>
              <w:pStyle w:val="Tabletext"/>
              <w:rPr>
                <w:bCs/>
                <w:sz w:val="22"/>
                <w:szCs w:val="22"/>
                <w:lang w:eastAsia="zh-CN"/>
              </w:rPr>
            </w:pPr>
            <w:r w:rsidRPr="006D5788">
              <w:rPr>
                <w:sz w:val="22"/>
                <w:szCs w:val="22"/>
                <w:lang w:eastAsia="zh-CN"/>
              </w:rPr>
              <w:t>有线系统和服务的无障碍获取</w:t>
            </w:r>
          </w:p>
        </w:tc>
        <w:tc>
          <w:tcPr>
            <w:tcW w:w="3104" w:type="dxa"/>
            <w:tcBorders>
              <w:top w:val="single" w:sz="4" w:space="0" w:color="auto"/>
              <w:left w:val="single" w:sz="4" w:space="0" w:color="auto"/>
              <w:bottom w:val="single" w:sz="4" w:space="0" w:color="auto"/>
              <w:right w:val="single" w:sz="12" w:space="0" w:color="auto"/>
            </w:tcBorders>
            <w:hideMark/>
          </w:tcPr>
          <w:p w14:paraId="644A509C" w14:textId="136BFAE6" w:rsidR="00B51902" w:rsidRPr="00A106F9" w:rsidRDefault="00673587" w:rsidP="00B51902">
            <w:pPr>
              <w:pStyle w:val="Tabletext"/>
              <w:jc w:val="center"/>
              <w:rPr>
                <w:bCs/>
                <w:sz w:val="22"/>
                <w:szCs w:val="22"/>
              </w:rPr>
            </w:pPr>
            <w:r w:rsidRPr="00A106F9">
              <w:rPr>
                <w:rFonts w:hint="eastAsia"/>
                <w:sz w:val="22"/>
                <w:szCs w:val="22"/>
                <w:lang w:eastAsia="zh-CN"/>
              </w:rPr>
              <w:t>第</w:t>
            </w:r>
            <w:r w:rsidR="00B51902" w:rsidRPr="00A106F9">
              <w:rPr>
                <w:sz w:val="22"/>
                <w:szCs w:val="22"/>
              </w:rPr>
              <w:t>11/9</w:t>
            </w:r>
            <w:r w:rsidR="00B51902" w:rsidRPr="00A106F9">
              <w:rPr>
                <w:sz w:val="22"/>
                <w:szCs w:val="22"/>
                <w:lang w:eastAsia="zh-CN"/>
              </w:rPr>
              <w:t>号课题的继续</w:t>
            </w:r>
          </w:p>
        </w:tc>
      </w:tr>
      <w:tr w:rsidR="00B51902" w:rsidRPr="00A106F9" w14:paraId="2397CDEA" w14:textId="77777777" w:rsidTr="00043A73">
        <w:trPr>
          <w:jc w:val="center"/>
        </w:trPr>
        <w:tc>
          <w:tcPr>
            <w:tcW w:w="1247" w:type="dxa"/>
            <w:tcBorders>
              <w:top w:val="single" w:sz="4" w:space="0" w:color="auto"/>
              <w:left w:val="single" w:sz="12" w:space="0" w:color="auto"/>
              <w:bottom w:val="single" w:sz="4" w:space="0" w:color="auto"/>
              <w:right w:val="single" w:sz="4" w:space="0" w:color="auto"/>
            </w:tcBorders>
            <w:hideMark/>
          </w:tcPr>
          <w:p w14:paraId="277BA527" w14:textId="04FF1132" w:rsidR="00B51902" w:rsidRPr="00A106F9" w:rsidRDefault="0023136D" w:rsidP="00B51902">
            <w:pPr>
              <w:pStyle w:val="Tabletext"/>
              <w:jc w:val="center"/>
              <w:rPr>
                <w:bCs/>
                <w:sz w:val="22"/>
                <w:szCs w:val="22"/>
              </w:rPr>
            </w:pPr>
            <w:r w:rsidRPr="00A106F9">
              <w:rPr>
                <w:sz w:val="22"/>
                <w:szCs w:val="22"/>
              </w:rPr>
              <w:t>K</w:t>
            </w:r>
            <w:r w:rsidR="00B51902" w:rsidRPr="00A106F9">
              <w:rPr>
                <w:sz w:val="22"/>
                <w:szCs w:val="22"/>
              </w:rPr>
              <w:t>/9</w:t>
            </w:r>
          </w:p>
        </w:tc>
        <w:tc>
          <w:tcPr>
            <w:tcW w:w="5401" w:type="dxa"/>
            <w:tcBorders>
              <w:top w:val="single" w:sz="4" w:space="0" w:color="auto"/>
              <w:left w:val="single" w:sz="4" w:space="0" w:color="auto"/>
              <w:bottom w:val="single" w:sz="4" w:space="0" w:color="auto"/>
              <w:right w:val="single" w:sz="4" w:space="0" w:color="auto"/>
            </w:tcBorders>
          </w:tcPr>
          <w:p w14:paraId="4D7BA40E" w14:textId="22258E4E" w:rsidR="00B51902" w:rsidRPr="006D5788" w:rsidRDefault="00B51902" w:rsidP="006D5788">
            <w:pPr>
              <w:pStyle w:val="Tabletext"/>
              <w:rPr>
                <w:bCs/>
                <w:sz w:val="22"/>
                <w:szCs w:val="22"/>
                <w:lang w:eastAsia="zh-CN"/>
              </w:rPr>
            </w:pPr>
            <w:r w:rsidRPr="006D5788">
              <w:rPr>
                <w:sz w:val="22"/>
                <w:szCs w:val="22"/>
                <w:lang w:eastAsia="zh-CN"/>
              </w:rPr>
              <w:t>在综合宽带有线网络上实现的</w:t>
            </w:r>
            <w:r w:rsidRPr="006D5788">
              <w:rPr>
                <w:sz w:val="22"/>
                <w:szCs w:val="22"/>
                <w:lang w:eastAsia="zh-CN"/>
              </w:rPr>
              <w:t>AI</w:t>
            </w:r>
            <w:r w:rsidRPr="006D5788">
              <w:rPr>
                <w:sz w:val="22"/>
                <w:szCs w:val="22"/>
                <w:lang w:eastAsia="zh-CN"/>
              </w:rPr>
              <w:t>增强功能</w:t>
            </w:r>
          </w:p>
        </w:tc>
        <w:tc>
          <w:tcPr>
            <w:tcW w:w="3104" w:type="dxa"/>
            <w:tcBorders>
              <w:top w:val="single" w:sz="4" w:space="0" w:color="auto"/>
              <w:left w:val="single" w:sz="4" w:space="0" w:color="auto"/>
              <w:bottom w:val="single" w:sz="4" w:space="0" w:color="auto"/>
              <w:right w:val="single" w:sz="12" w:space="0" w:color="auto"/>
            </w:tcBorders>
            <w:hideMark/>
          </w:tcPr>
          <w:p w14:paraId="1B519397" w14:textId="7B8C8F50" w:rsidR="00B51902" w:rsidRPr="00A106F9" w:rsidRDefault="00673587" w:rsidP="00B51902">
            <w:pPr>
              <w:pStyle w:val="Tabletext"/>
              <w:jc w:val="center"/>
              <w:rPr>
                <w:bCs/>
                <w:sz w:val="22"/>
                <w:szCs w:val="22"/>
              </w:rPr>
            </w:pPr>
            <w:r w:rsidRPr="00A106F9">
              <w:rPr>
                <w:rFonts w:hint="eastAsia"/>
                <w:sz w:val="22"/>
                <w:szCs w:val="22"/>
                <w:lang w:eastAsia="zh-CN"/>
              </w:rPr>
              <w:t>第</w:t>
            </w:r>
            <w:r w:rsidR="0023136D" w:rsidRPr="00A106F9">
              <w:rPr>
                <w:sz w:val="22"/>
                <w:szCs w:val="22"/>
              </w:rPr>
              <w:t>1</w:t>
            </w:r>
            <w:r w:rsidR="0023136D" w:rsidRPr="00A106F9">
              <w:rPr>
                <w:sz w:val="22"/>
                <w:szCs w:val="22"/>
                <w:lang w:eastAsia="zh-CN"/>
              </w:rPr>
              <w:t>2</w:t>
            </w:r>
            <w:r w:rsidR="0023136D" w:rsidRPr="00A106F9">
              <w:rPr>
                <w:sz w:val="22"/>
                <w:szCs w:val="22"/>
              </w:rPr>
              <w:t>/9</w:t>
            </w:r>
            <w:r w:rsidR="0023136D" w:rsidRPr="00A106F9">
              <w:rPr>
                <w:sz w:val="22"/>
                <w:szCs w:val="22"/>
                <w:lang w:eastAsia="zh-CN"/>
              </w:rPr>
              <w:t>号课题的继续</w:t>
            </w:r>
          </w:p>
        </w:tc>
      </w:tr>
    </w:tbl>
    <w:p w14:paraId="4C43EFB8" w14:textId="77777777" w:rsidR="006D4D27" w:rsidRPr="006D4D27" w:rsidRDefault="006D4D27" w:rsidP="005B0F64">
      <w:pPr>
        <w:pStyle w:val="Heading1"/>
        <w:rPr>
          <w:lang w:eastAsia="zh-CN"/>
        </w:rPr>
      </w:pPr>
      <w:r w:rsidRPr="006D4D27">
        <w:br w:type="page"/>
      </w:r>
      <w:r w:rsidRPr="006D4D27">
        <w:rPr>
          <w:lang w:eastAsia="zh-CN"/>
        </w:rPr>
        <w:lastRenderedPageBreak/>
        <w:t>2</w:t>
      </w:r>
      <w:r w:rsidRPr="006D4D27">
        <w:rPr>
          <w:lang w:eastAsia="zh-CN"/>
        </w:rPr>
        <w:tab/>
      </w:r>
      <w:r w:rsidRPr="006D4D27">
        <w:rPr>
          <w:rFonts w:hint="eastAsia"/>
          <w:lang w:val="zh-CN" w:eastAsia="zh-CN"/>
        </w:rPr>
        <w:t>课题的措辞</w:t>
      </w:r>
    </w:p>
    <w:p w14:paraId="319CD5D7" w14:textId="3F15FB96" w:rsidR="00E24966" w:rsidRDefault="009352E0" w:rsidP="00E24966">
      <w:pPr>
        <w:pStyle w:val="QuestionNo"/>
        <w:rPr>
          <w:lang w:eastAsia="zh-CN"/>
        </w:rPr>
      </w:pPr>
      <w:bookmarkStart w:id="2" w:name="_Toc342650870"/>
      <w:bookmarkStart w:id="3" w:name="_Toc343528259"/>
      <w:bookmarkStart w:id="4" w:name="_Toc474318563"/>
      <w:bookmarkStart w:id="5" w:name="_Toc64622134"/>
      <w:r w:rsidRPr="002F1B70">
        <w:rPr>
          <w:rFonts w:hint="eastAsia"/>
          <w:lang w:eastAsia="zh-CN"/>
        </w:rPr>
        <w:t>第</w:t>
      </w:r>
      <w:r w:rsidR="00E24966">
        <w:rPr>
          <w:lang w:eastAsia="zh-CN"/>
        </w:rPr>
        <w:t>A</w:t>
      </w:r>
      <w:r w:rsidRPr="002F1B70">
        <w:rPr>
          <w:lang w:eastAsia="zh-CN"/>
        </w:rPr>
        <w:t>/9</w:t>
      </w:r>
      <w:r w:rsidRPr="002F1B70">
        <w:rPr>
          <w:rFonts w:hint="eastAsia"/>
          <w:lang w:eastAsia="zh-CN"/>
        </w:rPr>
        <w:t>号</w:t>
      </w:r>
      <w:r w:rsidRPr="002F1B70">
        <w:rPr>
          <w:lang w:eastAsia="zh-CN"/>
        </w:rPr>
        <w:t>课题</w:t>
      </w:r>
      <w:r w:rsidR="00EE2B01">
        <w:rPr>
          <w:rFonts w:hint="eastAsia"/>
          <w:lang w:eastAsia="zh-CN"/>
        </w:rPr>
        <w:t>草案</w:t>
      </w:r>
    </w:p>
    <w:p w14:paraId="53AC4BF7" w14:textId="503C1C0C" w:rsidR="009352E0" w:rsidRPr="002F1B70" w:rsidRDefault="009352E0" w:rsidP="00E24966">
      <w:pPr>
        <w:pStyle w:val="Questiontitle"/>
        <w:rPr>
          <w:lang w:eastAsia="zh-CN"/>
        </w:rPr>
      </w:pPr>
      <w:r w:rsidRPr="002F1B70">
        <w:rPr>
          <w:lang w:eastAsia="zh-CN"/>
        </w:rPr>
        <w:t>在</w:t>
      </w:r>
      <w:r w:rsidRPr="002F1B70">
        <w:rPr>
          <w:rFonts w:hint="eastAsia"/>
          <w:lang w:eastAsia="zh-CN"/>
        </w:rPr>
        <w:t>馈送</w:t>
      </w:r>
      <w:r w:rsidRPr="002F1B70">
        <w:rPr>
          <w:lang w:eastAsia="zh-CN"/>
        </w:rPr>
        <w:t>、一次分配和二次分配中所使用的</w:t>
      </w:r>
      <w:r w:rsidR="007257EF">
        <w:rPr>
          <w:lang w:eastAsia="zh-CN"/>
        </w:rPr>
        <w:br/>
      </w:r>
      <w:r w:rsidRPr="002F1B70">
        <w:rPr>
          <w:lang w:eastAsia="zh-CN"/>
        </w:rPr>
        <w:t>电视和声音节目信号的传输和传播控制</w:t>
      </w:r>
      <w:bookmarkEnd w:id="2"/>
      <w:bookmarkEnd w:id="3"/>
      <w:bookmarkEnd w:id="4"/>
      <w:bookmarkEnd w:id="5"/>
    </w:p>
    <w:p w14:paraId="13EB238A" w14:textId="77777777" w:rsidR="009352E0" w:rsidRPr="00132EB1" w:rsidRDefault="009352E0" w:rsidP="00EB6D9D">
      <w:pPr>
        <w:pStyle w:val="Questionhistory"/>
        <w:rPr>
          <w:rFonts w:eastAsia="SimSun"/>
          <w:szCs w:val="24"/>
          <w:lang w:eastAsia="zh-CN"/>
        </w:rPr>
      </w:pPr>
      <w:bookmarkStart w:id="6" w:name="_Toc343528260"/>
      <w:r w:rsidRPr="00132EB1">
        <w:rPr>
          <w:rFonts w:eastAsia="SimSun" w:hint="eastAsia"/>
          <w:szCs w:val="24"/>
          <w:lang w:eastAsia="zh-CN"/>
        </w:rPr>
        <w:t>（第</w:t>
      </w:r>
      <w:r w:rsidRPr="00132EB1">
        <w:rPr>
          <w:rFonts w:eastAsia="SimSun"/>
          <w:szCs w:val="24"/>
          <w:lang w:eastAsia="zh-CN"/>
        </w:rPr>
        <w:t>1/9</w:t>
      </w:r>
      <w:r w:rsidRPr="00132EB1">
        <w:rPr>
          <w:rFonts w:eastAsia="SimSun" w:hint="eastAsia"/>
          <w:szCs w:val="24"/>
          <w:lang w:eastAsia="zh-CN"/>
        </w:rPr>
        <w:t>号课题的继续）</w:t>
      </w:r>
    </w:p>
    <w:p w14:paraId="3EBF32AF" w14:textId="77777777" w:rsidR="009352E0" w:rsidRPr="002F1B70" w:rsidRDefault="009352E0" w:rsidP="009352E0">
      <w:pPr>
        <w:pStyle w:val="Heading3"/>
        <w:rPr>
          <w:rFonts w:eastAsia="Calibri" w:cs="Arial"/>
          <w:szCs w:val="26"/>
          <w:lang w:eastAsia="ja-JP"/>
        </w:rPr>
      </w:pPr>
      <w:bookmarkStart w:id="7" w:name="_Toc64622135"/>
      <w:bookmarkEnd w:id="6"/>
      <w:r w:rsidRPr="002F1B70">
        <w:rPr>
          <w:rFonts w:hint="eastAsia"/>
          <w:lang w:eastAsia="zh-CN"/>
        </w:rPr>
        <w:t>A</w:t>
      </w:r>
      <w:r w:rsidRPr="002F1B70">
        <w:rPr>
          <w:lang w:eastAsia="zh-CN"/>
        </w:rPr>
        <w:t>.1</w:t>
      </w:r>
      <w:r w:rsidRPr="002F1B70">
        <w:rPr>
          <w:lang w:eastAsia="zh-CN"/>
        </w:rPr>
        <w:tab/>
      </w:r>
      <w:r w:rsidRPr="002F1B70">
        <w:rPr>
          <w:rFonts w:hint="eastAsia"/>
          <w:lang w:eastAsia="zh-CN"/>
        </w:rPr>
        <w:t>目的</w:t>
      </w:r>
      <w:bookmarkEnd w:id="7"/>
    </w:p>
    <w:p w14:paraId="48083D57" w14:textId="77777777" w:rsidR="009352E0" w:rsidRPr="002F1B70" w:rsidRDefault="009352E0" w:rsidP="009352E0">
      <w:pPr>
        <w:overflowPunct/>
        <w:autoSpaceDE/>
        <w:autoSpaceDN/>
        <w:adjustRightInd/>
        <w:ind w:firstLineChars="200" w:firstLine="480"/>
        <w:textAlignment w:val="auto"/>
        <w:rPr>
          <w:rFonts w:eastAsia="Calibri"/>
          <w:szCs w:val="24"/>
          <w:lang w:eastAsia="ja-JP"/>
        </w:rPr>
      </w:pPr>
      <w:r w:rsidRPr="002F1B70">
        <w:rPr>
          <w:lang w:eastAsia="zh-CN"/>
        </w:rPr>
        <w:t>ITU-T</w:t>
      </w:r>
      <w:r w:rsidRPr="002F1B70">
        <w:rPr>
          <w:rFonts w:hAnsi="SimSun" w:cs="SimSun" w:hint="eastAsia"/>
          <w:lang w:eastAsia="zh-CN"/>
        </w:rPr>
        <w:t>和</w:t>
      </w:r>
      <w:r w:rsidRPr="002F1B70">
        <w:rPr>
          <w:lang w:eastAsia="zh-CN"/>
        </w:rPr>
        <w:t>ITU-R</w:t>
      </w:r>
      <w:r w:rsidRPr="002F1B70">
        <w:rPr>
          <w:rFonts w:hAnsi="SimSun" w:cs="SimSun" w:hint="eastAsia"/>
          <w:lang w:eastAsia="zh-CN"/>
        </w:rPr>
        <w:t>正致力于研究数字电视和声音节目信号传输的标准。</w:t>
      </w:r>
    </w:p>
    <w:p w14:paraId="7F25FD4E" w14:textId="77777777" w:rsidR="009352E0" w:rsidRPr="002F1B70" w:rsidRDefault="009352E0" w:rsidP="009352E0">
      <w:pPr>
        <w:overflowPunct/>
        <w:autoSpaceDE/>
        <w:autoSpaceDN/>
        <w:adjustRightInd/>
        <w:ind w:firstLineChars="200" w:firstLine="480"/>
        <w:textAlignment w:val="auto"/>
        <w:rPr>
          <w:rFonts w:eastAsia="Calibri"/>
          <w:szCs w:val="24"/>
          <w:lang w:eastAsia="ja-JP"/>
        </w:rPr>
      </w:pPr>
      <w:r w:rsidRPr="002F1B70">
        <w:rPr>
          <w:rFonts w:hAnsi="SimSun" w:cs="SimSun" w:hint="eastAsia"/>
          <w:lang w:eastAsia="zh-CN"/>
        </w:rPr>
        <w:t>诸如有线电视运营商、视频分配器和广播机构之类的电视分配运营商通常从不同的本地或远程源接收多个节目信号，并且它们在指定时间切换适当的信号以容纳本地广告、本地节目、紧急消息等。</w:t>
      </w:r>
    </w:p>
    <w:p w14:paraId="6F739D35" w14:textId="77777777" w:rsidR="009352E0" w:rsidRPr="002F1B70" w:rsidRDefault="009352E0" w:rsidP="009352E0">
      <w:pPr>
        <w:overflowPunct/>
        <w:autoSpaceDE/>
        <w:autoSpaceDN/>
        <w:adjustRightInd/>
        <w:ind w:firstLineChars="200" w:firstLine="480"/>
        <w:textAlignment w:val="auto"/>
        <w:rPr>
          <w:rFonts w:eastAsia="Calibri"/>
          <w:szCs w:val="24"/>
          <w:lang w:eastAsia="ja-JP"/>
        </w:rPr>
      </w:pPr>
      <w:r w:rsidRPr="002F1B70">
        <w:rPr>
          <w:rFonts w:hAnsi="SimSun" w:cs="SimSun" w:hint="eastAsia"/>
          <w:lang w:eastAsia="zh-CN"/>
        </w:rPr>
        <w:t>此类数字信号的比特率削减处理不仅被广泛用于演播室装置，还被用于地面或卫星发射器的直播及发射，其中发射包括用于馈送的发射和用于一、二次分配的发射：</w:t>
      </w:r>
    </w:p>
    <w:p w14:paraId="4162EE78" w14:textId="77777777" w:rsidR="009352E0" w:rsidRPr="004F6334" w:rsidRDefault="009352E0" w:rsidP="009352E0">
      <w:pPr>
        <w:pStyle w:val="enumlev10"/>
        <w:rPr>
          <w:lang w:eastAsia="zh-CN"/>
        </w:rPr>
      </w:pPr>
      <w:r w:rsidRPr="002F1B70">
        <w:rPr>
          <w:rFonts w:eastAsia="Times New Roman"/>
          <w:lang w:eastAsia="zh-CN"/>
        </w:rPr>
        <w:t>–</w:t>
      </w:r>
      <w:r w:rsidRPr="004F6334">
        <w:rPr>
          <w:lang w:eastAsia="zh-CN"/>
        </w:rPr>
        <w:tab/>
      </w:r>
      <w:r w:rsidRPr="004F6334">
        <w:rPr>
          <w:rFonts w:hint="eastAsia"/>
          <w:lang w:eastAsia="zh-CN"/>
        </w:rPr>
        <w:t>馈送</w:t>
      </w:r>
      <w:r w:rsidRPr="004F6334">
        <w:rPr>
          <w:lang w:val="en-US" w:eastAsia="zh-CN"/>
        </w:rPr>
        <w:t xml:space="preserve"> – </w:t>
      </w:r>
      <w:r w:rsidRPr="004F6334">
        <w:rPr>
          <w:rFonts w:hint="eastAsia"/>
          <w:lang w:val="en-US" w:eastAsia="zh-CN"/>
        </w:rPr>
        <w:t>将信号传送至生产中心，在那里进行生产后处理；</w:t>
      </w:r>
    </w:p>
    <w:p w14:paraId="0B6340F2" w14:textId="77777777" w:rsidR="009352E0" w:rsidRPr="004F6334" w:rsidRDefault="009352E0" w:rsidP="009352E0">
      <w:pPr>
        <w:pStyle w:val="enumlev10"/>
        <w:rPr>
          <w:lang w:eastAsia="zh-CN"/>
        </w:rPr>
      </w:pPr>
      <w:r w:rsidRPr="004F6334">
        <w:rPr>
          <w:lang w:eastAsia="zh-CN"/>
        </w:rPr>
        <w:t>–</w:t>
      </w:r>
      <w:r w:rsidRPr="004F6334">
        <w:rPr>
          <w:lang w:eastAsia="zh-CN"/>
        </w:rPr>
        <w:tab/>
      </w:r>
      <w:r w:rsidRPr="004F6334">
        <w:rPr>
          <w:rFonts w:hint="eastAsia"/>
          <w:lang w:eastAsia="zh-CN"/>
        </w:rPr>
        <w:t>一</w:t>
      </w:r>
      <w:r w:rsidRPr="004F6334">
        <w:rPr>
          <w:rFonts w:hint="eastAsia"/>
          <w:lang w:val="en-US" w:eastAsia="zh-CN"/>
        </w:rPr>
        <w:t>次分配</w:t>
      </w:r>
      <w:r w:rsidRPr="004F6334">
        <w:rPr>
          <w:lang w:val="en-US" w:eastAsia="zh-CN"/>
        </w:rPr>
        <w:t xml:space="preserve"> – </w:t>
      </w:r>
      <w:r w:rsidRPr="004F6334">
        <w:rPr>
          <w:rFonts w:hint="eastAsia"/>
          <w:lang w:val="en-US" w:eastAsia="zh-CN"/>
        </w:rPr>
        <w:t>使用一个传输信道向一个或几个目标点传输音频和</w:t>
      </w:r>
      <w:r w:rsidRPr="004F6334">
        <w:rPr>
          <w:lang w:val="en-US" w:eastAsia="zh-CN"/>
        </w:rPr>
        <w:t>/</w:t>
      </w:r>
      <w:r w:rsidRPr="004F6334">
        <w:rPr>
          <w:rFonts w:hint="eastAsia"/>
          <w:lang w:val="en-US" w:eastAsia="zh-CN"/>
        </w:rPr>
        <w:t>或视频信息，接收后不进行进</w:t>
      </w:r>
      <w:r w:rsidRPr="004F6334">
        <w:rPr>
          <w:lang w:val="en-US" w:eastAsia="zh-CN"/>
        </w:rPr>
        <w:t>–</w:t>
      </w:r>
      <w:r w:rsidRPr="004F6334">
        <w:rPr>
          <w:rFonts w:hint="eastAsia"/>
          <w:lang w:val="en-US" w:eastAsia="zh-CN"/>
        </w:rPr>
        <w:t>步处理（如从连续性演播室到发射机网络）；</w:t>
      </w:r>
    </w:p>
    <w:p w14:paraId="79BF4519" w14:textId="77777777" w:rsidR="009352E0" w:rsidRPr="002F1B70" w:rsidRDefault="009352E0" w:rsidP="009352E0">
      <w:pPr>
        <w:pStyle w:val="enumlev10"/>
        <w:rPr>
          <w:lang w:eastAsia="zh-CN"/>
        </w:rPr>
      </w:pPr>
      <w:r w:rsidRPr="004F6334">
        <w:rPr>
          <w:lang w:eastAsia="zh-CN"/>
        </w:rPr>
        <w:t>–</w:t>
      </w:r>
      <w:r w:rsidRPr="004F6334">
        <w:rPr>
          <w:lang w:eastAsia="zh-CN"/>
        </w:rPr>
        <w:tab/>
      </w:r>
      <w:r w:rsidRPr="004F6334">
        <w:rPr>
          <w:rFonts w:hint="eastAsia"/>
          <w:lang w:val="en-US" w:eastAsia="zh-CN"/>
        </w:rPr>
        <w:t>二次分配</w:t>
      </w:r>
      <w:r w:rsidRPr="004F6334">
        <w:rPr>
          <w:lang w:val="en-US" w:eastAsia="zh-CN"/>
        </w:rPr>
        <w:t xml:space="preserve"> – </w:t>
      </w:r>
      <w:r w:rsidRPr="004F6334">
        <w:rPr>
          <w:rFonts w:hint="eastAsia"/>
          <w:lang w:eastAsia="zh-CN"/>
        </w:rPr>
        <w:t>使用传输渠道向广大观众分发节目（通过空中广播或通过有线电视，包括例如通过广播转发器、通过卫星主天线电视（</w:t>
      </w:r>
      <w:r w:rsidRPr="004F6334">
        <w:rPr>
          <w:rFonts w:hint="eastAsia"/>
          <w:lang w:eastAsia="zh-CN"/>
        </w:rPr>
        <w:t>SMATV</w:t>
      </w:r>
      <w:r w:rsidRPr="004F6334">
        <w:rPr>
          <w:rFonts w:hint="eastAsia"/>
          <w:lang w:eastAsia="zh-CN"/>
        </w:rPr>
        <w:t>）和通过基于社区的网络（例如，公共天线电视（</w:t>
      </w:r>
      <w:r w:rsidRPr="004F6334">
        <w:rPr>
          <w:rFonts w:hint="eastAsia"/>
          <w:lang w:eastAsia="zh-CN"/>
        </w:rPr>
        <w:t>CATV</w:t>
      </w:r>
      <w:r w:rsidRPr="004F6334">
        <w:rPr>
          <w:rFonts w:hint="eastAsia"/>
          <w:lang w:eastAsia="zh-CN"/>
        </w:rPr>
        <w:t>））的转发</w:t>
      </w:r>
      <w:r w:rsidRPr="004F6334">
        <w:rPr>
          <w:rFonts w:hint="eastAsia"/>
          <w:lang w:val="en-US" w:eastAsia="zh-CN"/>
        </w:rPr>
        <w:t>。</w:t>
      </w:r>
    </w:p>
    <w:p w14:paraId="39CAD156" w14:textId="19099CE5" w:rsidR="009352E0" w:rsidRPr="002F1B70" w:rsidRDefault="009352E0" w:rsidP="009352E0">
      <w:pPr>
        <w:pStyle w:val="Note"/>
        <w:rPr>
          <w:lang w:eastAsia="zh-CN"/>
        </w:rPr>
      </w:pPr>
      <w:r w:rsidRPr="002F1B70">
        <w:rPr>
          <w:rFonts w:hint="eastAsia"/>
          <w:lang w:eastAsia="zh-CN"/>
        </w:rPr>
        <w:t>注</w:t>
      </w:r>
      <w:r w:rsidRPr="002F1B70">
        <w:rPr>
          <w:rFonts w:hint="eastAsia"/>
          <w:lang w:eastAsia="zh-CN"/>
        </w:rPr>
        <w:t>1</w:t>
      </w:r>
      <w:r w:rsidR="00C9562E">
        <w:rPr>
          <w:lang w:eastAsia="zh-CN"/>
        </w:rPr>
        <w:t xml:space="preserve"> –</w:t>
      </w:r>
      <w:r w:rsidRPr="002F1B70">
        <w:rPr>
          <w:rFonts w:hint="eastAsia"/>
          <w:lang w:eastAsia="zh-CN"/>
        </w:rPr>
        <w:t>“公共天线电视”和“有线电视”通常用</w:t>
      </w:r>
      <w:r w:rsidRPr="002F1B70">
        <w:rPr>
          <w:rFonts w:hint="eastAsia"/>
          <w:lang w:eastAsia="zh-CN"/>
        </w:rPr>
        <w:t>CATV</w:t>
      </w:r>
      <w:r w:rsidRPr="002F1B70">
        <w:rPr>
          <w:rFonts w:hint="eastAsia"/>
          <w:lang w:eastAsia="zh-CN"/>
        </w:rPr>
        <w:t>表示。</w:t>
      </w:r>
    </w:p>
    <w:p w14:paraId="34CD9075" w14:textId="77777777" w:rsidR="009352E0" w:rsidRPr="002F1B70" w:rsidRDefault="009352E0" w:rsidP="009352E0">
      <w:pPr>
        <w:ind w:firstLineChars="200" w:firstLine="480"/>
        <w:rPr>
          <w:lang w:eastAsia="zh-CN"/>
        </w:rPr>
      </w:pPr>
      <w:bookmarkStart w:id="8" w:name="lt_pId082"/>
      <w:r w:rsidRPr="002F1B70">
        <w:rPr>
          <w:rFonts w:hint="eastAsia"/>
          <w:lang w:eastAsia="zh-CN"/>
        </w:rPr>
        <w:t>研究节目传播控制的操作要求亦相当重要，它包括在有线电视前端内容播发功能上，对压缩节目比特流进行复用和切换并插入不同的节目流。应</w:t>
      </w:r>
      <w:r w:rsidRPr="002F1B70">
        <w:rPr>
          <w:lang w:eastAsia="zh-CN"/>
        </w:rPr>
        <w:t>找到</w:t>
      </w:r>
      <w:r w:rsidRPr="002F1B70">
        <w:rPr>
          <w:rFonts w:hint="eastAsia"/>
          <w:lang w:eastAsia="zh-CN"/>
        </w:rPr>
        <w:t>经济效益好且操作效率高的解决方案来满足这些要求。</w:t>
      </w:r>
    </w:p>
    <w:bookmarkEnd w:id="8"/>
    <w:p w14:paraId="4D2BA588" w14:textId="77777777" w:rsidR="009352E0" w:rsidRPr="002F1B70" w:rsidRDefault="009352E0" w:rsidP="009352E0">
      <w:pPr>
        <w:ind w:firstLineChars="200" w:firstLine="480"/>
        <w:rPr>
          <w:lang w:eastAsia="zh-CN"/>
        </w:rPr>
      </w:pPr>
      <w:r w:rsidRPr="002F1B70">
        <w:rPr>
          <w:rFonts w:hint="eastAsia"/>
          <w:lang w:eastAsia="zh-CN"/>
        </w:rPr>
        <w:t>为促进各种节目的国际交流并使设备的设计更为合理，宜应继续研究第</w:t>
      </w:r>
      <w:r w:rsidRPr="002F1B70">
        <w:rPr>
          <w:rFonts w:hint="eastAsia"/>
          <w:lang w:eastAsia="zh-CN"/>
        </w:rPr>
        <w:t>1</w:t>
      </w:r>
      <w:r w:rsidRPr="002F1B70">
        <w:rPr>
          <w:lang w:eastAsia="zh-CN"/>
        </w:rPr>
        <w:t>6</w:t>
      </w:r>
      <w:r w:rsidRPr="002F1B70">
        <w:rPr>
          <w:rFonts w:hint="eastAsia"/>
          <w:lang w:eastAsia="zh-CN"/>
        </w:rPr>
        <w:t>研究组等其他标准化机构界定的用于此类信号的数字信源编码的方法。</w:t>
      </w:r>
    </w:p>
    <w:p w14:paraId="1E7A21C2" w14:textId="77777777" w:rsidR="009352E0" w:rsidRPr="002F1B70" w:rsidRDefault="009352E0" w:rsidP="009352E0">
      <w:pPr>
        <w:ind w:firstLineChars="200" w:firstLine="480"/>
        <w:rPr>
          <w:lang w:val="en-US" w:eastAsia="zh-CN"/>
        </w:rPr>
      </w:pPr>
      <w:r w:rsidRPr="002F1B70">
        <w:rPr>
          <w:rFonts w:hAnsi="SimSun" w:cs="SimSun" w:hint="eastAsia"/>
          <w:lang w:eastAsia="zh-CN"/>
        </w:rPr>
        <w:t>真正的挑战是在确定各项应用的优选发射方法时，在相互作用的各因素间寻找一个平衡的折衷点。例如，必须在下述因素中寻找折衷点：</w:t>
      </w:r>
    </w:p>
    <w:p w14:paraId="4E6DD0AA"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业务所需的可用性；</w:t>
      </w:r>
    </w:p>
    <w:p w14:paraId="65EAE4A5"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为用户传送的图像和声音要达到的质量；</w:t>
      </w:r>
    </w:p>
    <w:p w14:paraId="7F527471"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发射链内信号的总等待时间；</w:t>
      </w:r>
    </w:p>
    <w:p w14:paraId="1949FF7A"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推荐的比特率削减方法及其特性；</w:t>
      </w:r>
    </w:p>
    <w:p w14:paraId="46DA9881"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提供该业务频道所需的比特率。</w:t>
      </w:r>
    </w:p>
    <w:p w14:paraId="4B1954A5" w14:textId="77777777" w:rsidR="009352E0" w:rsidRPr="002F1B70" w:rsidRDefault="009352E0" w:rsidP="009352E0">
      <w:pPr>
        <w:ind w:firstLineChars="200" w:firstLine="480"/>
        <w:rPr>
          <w:lang w:eastAsia="zh-CN"/>
        </w:rPr>
      </w:pPr>
      <w:bookmarkStart w:id="9" w:name="lt_pId096"/>
      <w:r w:rsidRPr="002E51C9">
        <w:rPr>
          <w:rFonts w:hint="eastAsia"/>
          <w:lang w:eastAsia="zh-CN"/>
        </w:rPr>
        <w:t>复用、切换和</w:t>
      </w:r>
      <w:r w:rsidRPr="002E51C9">
        <w:rPr>
          <w:rFonts w:hint="eastAsia"/>
          <w:lang w:eastAsia="zh-CN"/>
        </w:rPr>
        <w:t>/</w:t>
      </w:r>
      <w:r w:rsidRPr="002E51C9">
        <w:rPr>
          <w:rFonts w:hint="eastAsia"/>
          <w:lang w:eastAsia="zh-CN"/>
        </w:rPr>
        <w:t>或插入等传传播制应满足以下要求：</w:t>
      </w:r>
    </w:p>
    <w:bookmarkEnd w:id="9"/>
    <w:p w14:paraId="25D1183B" w14:textId="308D1A9E" w:rsidR="009352E0" w:rsidRPr="002F1B70" w:rsidRDefault="009352E0" w:rsidP="009352E0">
      <w:pPr>
        <w:pStyle w:val="enumlev10"/>
        <w:rPr>
          <w:lang w:eastAsia="zh-CN"/>
        </w:rPr>
      </w:pPr>
      <w:r w:rsidRPr="002F1B70">
        <w:rPr>
          <w:lang w:eastAsia="zh-CN"/>
        </w:rPr>
        <w:t>–</w:t>
      </w:r>
      <w:r w:rsidRPr="002F1B70">
        <w:rPr>
          <w:lang w:eastAsia="zh-CN"/>
        </w:rPr>
        <w:tab/>
      </w:r>
      <w:r w:rsidR="004F6334">
        <w:rPr>
          <w:rFonts w:hint="eastAsia"/>
          <w:lang w:eastAsia="zh-CN"/>
        </w:rPr>
        <w:t>不会对家庭解码器造成破坏性干扰。</w:t>
      </w:r>
    </w:p>
    <w:p w14:paraId="619B648D" w14:textId="77777777" w:rsidR="009352E0" w:rsidRPr="002F1B70" w:rsidRDefault="009352E0" w:rsidP="009352E0">
      <w:pPr>
        <w:ind w:firstLineChars="200" w:firstLine="480"/>
        <w:rPr>
          <w:rFonts w:eastAsia="Calibri"/>
          <w:szCs w:val="24"/>
          <w:lang w:eastAsia="ja-JP"/>
        </w:rPr>
      </w:pPr>
      <w:r w:rsidRPr="002F1B70">
        <w:rPr>
          <w:rFonts w:hint="eastAsia"/>
          <w:lang w:eastAsia="zh-CN"/>
        </w:rPr>
        <w:t>此外，即使各种比特流出现以下情况，这些解决方案还可满足上述要求：</w:t>
      </w:r>
    </w:p>
    <w:p w14:paraId="216D5C40" w14:textId="77777777" w:rsidR="009352E0" w:rsidRPr="00583D2D" w:rsidRDefault="009352E0" w:rsidP="009352E0">
      <w:pPr>
        <w:overflowPunct/>
        <w:autoSpaceDE/>
        <w:autoSpaceDN/>
        <w:adjustRightInd/>
        <w:spacing w:before="80"/>
        <w:ind w:left="794" w:hanging="794"/>
        <w:textAlignment w:val="auto"/>
        <w:rPr>
          <w:lang w:eastAsia="zh-CN"/>
        </w:rPr>
      </w:pPr>
      <w:r w:rsidRPr="00583D2D">
        <w:rPr>
          <w:lang w:eastAsia="zh-CN"/>
        </w:rPr>
        <w:t>–</w:t>
      </w:r>
      <w:r w:rsidRPr="00583D2D">
        <w:rPr>
          <w:rFonts w:hint="eastAsia"/>
          <w:lang w:eastAsia="zh-CN"/>
        </w:rPr>
        <w:tab/>
      </w:r>
      <w:r w:rsidRPr="00583D2D">
        <w:rPr>
          <w:rFonts w:hint="eastAsia"/>
          <w:lang w:eastAsia="zh-CN"/>
        </w:rPr>
        <w:t>未达到相互同步；</w:t>
      </w:r>
    </w:p>
    <w:p w14:paraId="7B78D3B8" w14:textId="77777777" w:rsidR="009352E0" w:rsidRPr="00583D2D" w:rsidRDefault="009352E0" w:rsidP="009352E0">
      <w:pPr>
        <w:overflowPunct/>
        <w:autoSpaceDE/>
        <w:autoSpaceDN/>
        <w:adjustRightInd/>
        <w:spacing w:before="80"/>
        <w:ind w:left="794" w:hanging="794"/>
        <w:textAlignment w:val="auto"/>
        <w:rPr>
          <w:lang w:eastAsia="zh-CN"/>
        </w:rPr>
      </w:pPr>
      <w:r w:rsidRPr="00583D2D">
        <w:rPr>
          <w:lang w:eastAsia="zh-CN"/>
        </w:rPr>
        <w:lastRenderedPageBreak/>
        <w:t>–</w:t>
      </w:r>
      <w:r w:rsidRPr="00583D2D">
        <w:rPr>
          <w:rFonts w:hint="eastAsia"/>
          <w:lang w:eastAsia="zh-CN"/>
        </w:rPr>
        <w:tab/>
      </w:r>
      <w:r w:rsidRPr="00583D2D">
        <w:rPr>
          <w:rFonts w:hint="eastAsia"/>
          <w:lang w:eastAsia="zh-CN"/>
        </w:rPr>
        <w:t>使用不同的码</w:t>
      </w:r>
      <w:r w:rsidRPr="00583D2D">
        <w:rPr>
          <w:lang w:eastAsia="zh-CN"/>
        </w:rPr>
        <w:t>率</w:t>
      </w:r>
      <w:r w:rsidRPr="00583D2D">
        <w:rPr>
          <w:rFonts w:hint="eastAsia"/>
          <w:lang w:eastAsia="zh-CN"/>
        </w:rPr>
        <w:t>和解析度；</w:t>
      </w:r>
    </w:p>
    <w:p w14:paraId="655F3D31" w14:textId="77777777" w:rsidR="009352E0" w:rsidRPr="00583D2D" w:rsidRDefault="009352E0" w:rsidP="009352E0">
      <w:pPr>
        <w:overflowPunct/>
        <w:autoSpaceDE/>
        <w:autoSpaceDN/>
        <w:adjustRightInd/>
        <w:spacing w:before="80"/>
        <w:ind w:left="794" w:hanging="794"/>
        <w:textAlignment w:val="auto"/>
        <w:rPr>
          <w:lang w:eastAsia="zh-CN"/>
        </w:rPr>
      </w:pPr>
      <w:r w:rsidRPr="00583D2D">
        <w:rPr>
          <w:lang w:eastAsia="zh-CN"/>
        </w:rPr>
        <w:t>–</w:t>
      </w:r>
      <w:r w:rsidRPr="00583D2D">
        <w:rPr>
          <w:rFonts w:hint="eastAsia"/>
          <w:lang w:eastAsia="zh-CN"/>
        </w:rPr>
        <w:tab/>
      </w:r>
      <w:r w:rsidRPr="00583D2D">
        <w:rPr>
          <w:rFonts w:hint="eastAsia"/>
          <w:lang w:eastAsia="zh-CN"/>
        </w:rPr>
        <w:t>符合不同的图像格式和规范；</w:t>
      </w:r>
    </w:p>
    <w:p w14:paraId="11BB6AAD" w14:textId="77777777" w:rsidR="009352E0" w:rsidRPr="00583D2D" w:rsidRDefault="009352E0" w:rsidP="009352E0">
      <w:pPr>
        <w:overflowPunct/>
        <w:autoSpaceDE/>
        <w:autoSpaceDN/>
        <w:adjustRightInd/>
        <w:spacing w:before="80"/>
        <w:ind w:left="794" w:hanging="794"/>
        <w:textAlignment w:val="auto"/>
        <w:rPr>
          <w:lang w:eastAsia="zh-CN"/>
        </w:rPr>
      </w:pPr>
      <w:r w:rsidRPr="00583D2D">
        <w:rPr>
          <w:lang w:eastAsia="zh-CN"/>
        </w:rPr>
        <w:t>–</w:t>
      </w:r>
      <w:r w:rsidRPr="00583D2D">
        <w:rPr>
          <w:rFonts w:hint="eastAsia"/>
          <w:lang w:eastAsia="zh-CN"/>
        </w:rPr>
        <w:tab/>
      </w:r>
      <w:r w:rsidRPr="00583D2D">
        <w:rPr>
          <w:rFonts w:hint="eastAsia"/>
          <w:lang w:eastAsia="zh-CN"/>
        </w:rPr>
        <w:t>符合不同的压缩标准；</w:t>
      </w:r>
    </w:p>
    <w:p w14:paraId="5DF83B93" w14:textId="77777777" w:rsidR="009352E0" w:rsidRPr="00583D2D" w:rsidRDefault="009352E0" w:rsidP="009352E0">
      <w:pPr>
        <w:overflowPunct/>
        <w:autoSpaceDE/>
        <w:autoSpaceDN/>
        <w:adjustRightInd/>
        <w:spacing w:before="80"/>
        <w:ind w:left="794" w:hanging="794"/>
        <w:textAlignment w:val="auto"/>
        <w:rPr>
          <w:lang w:eastAsia="zh-CN"/>
        </w:rPr>
      </w:pPr>
      <w:r w:rsidRPr="00583D2D">
        <w:rPr>
          <w:lang w:eastAsia="zh-CN"/>
        </w:rPr>
        <w:t>–</w:t>
      </w:r>
      <w:r w:rsidRPr="00583D2D">
        <w:rPr>
          <w:rFonts w:hint="eastAsia"/>
          <w:lang w:eastAsia="zh-CN"/>
        </w:rPr>
        <w:tab/>
      </w:r>
      <w:r w:rsidRPr="00583D2D">
        <w:rPr>
          <w:rFonts w:hint="eastAsia"/>
          <w:lang w:eastAsia="zh-CN"/>
        </w:rPr>
        <w:t>封装在</w:t>
      </w:r>
      <w:r w:rsidRPr="00583D2D">
        <w:rPr>
          <w:lang w:eastAsia="zh-CN"/>
        </w:rPr>
        <w:t>TS</w:t>
      </w:r>
      <w:r w:rsidRPr="00583D2D">
        <w:rPr>
          <w:rFonts w:hint="eastAsia"/>
          <w:lang w:eastAsia="zh-CN"/>
        </w:rPr>
        <w:t>、</w:t>
      </w:r>
      <w:r w:rsidRPr="00583D2D">
        <w:rPr>
          <w:rFonts w:hint="eastAsia"/>
          <w:lang w:eastAsia="zh-CN"/>
        </w:rPr>
        <w:t>MMT</w:t>
      </w:r>
      <w:r w:rsidRPr="00583D2D">
        <w:rPr>
          <w:rFonts w:hint="eastAsia"/>
          <w:lang w:eastAsia="zh-CN"/>
        </w:rPr>
        <w:t>或其它流格式中时；</w:t>
      </w:r>
    </w:p>
    <w:p w14:paraId="1712503F" w14:textId="77777777" w:rsidR="009352E0" w:rsidRPr="002F1B70" w:rsidRDefault="009352E0" w:rsidP="009352E0">
      <w:pPr>
        <w:overflowPunct/>
        <w:autoSpaceDE/>
        <w:autoSpaceDN/>
        <w:adjustRightInd/>
        <w:spacing w:before="80"/>
        <w:ind w:left="794" w:hanging="794"/>
        <w:textAlignment w:val="auto"/>
        <w:rPr>
          <w:rFonts w:asciiTheme="minorHAnsi" w:hAnsiTheme="minorHAnsi"/>
          <w:lang w:eastAsia="zh-CN"/>
        </w:rPr>
      </w:pPr>
      <w:r w:rsidRPr="00583D2D">
        <w:rPr>
          <w:lang w:eastAsia="zh-CN"/>
        </w:rPr>
        <w:t>–</w:t>
      </w:r>
      <w:r w:rsidRPr="00583D2D">
        <w:rPr>
          <w:lang w:eastAsia="zh-CN"/>
        </w:rPr>
        <w:tab/>
      </w:r>
      <w:r w:rsidRPr="00583D2D">
        <w:rPr>
          <w:lang w:eastAsia="zh-CN"/>
        </w:rPr>
        <w:t>复用</w:t>
      </w:r>
      <w:r w:rsidRPr="00583D2D">
        <w:rPr>
          <w:rFonts w:hint="eastAsia"/>
          <w:lang w:eastAsia="zh-CN"/>
        </w:rPr>
        <w:t>（</w:t>
      </w:r>
      <w:r w:rsidRPr="00583D2D">
        <w:rPr>
          <w:lang w:eastAsia="zh-CN"/>
        </w:rPr>
        <w:t>仅适用于</w:t>
      </w:r>
      <w:r w:rsidRPr="00583D2D">
        <w:rPr>
          <w:rFonts w:hint="eastAsia"/>
          <w:lang w:eastAsia="zh-CN"/>
        </w:rPr>
        <w:t>MMT</w:t>
      </w:r>
      <w:r w:rsidRPr="00583D2D">
        <w:rPr>
          <w:rFonts w:hint="eastAsia"/>
          <w:lang w:eastAsia="zh-CN"/>
        </w:rPr>
        <w:t>）</w:t>
      </w:r>
      <w:r w:rsidRPr="00583D2D">
        <w:rPr>
          <w:lang w:eastAsia="zh-CN"/>
        </w:rPr>
        <w:t>后通过不同类型的网络</w:t>
      </w:r>
      <w:r w:rsidRPr="00583D2D">
        <w:rPr>
          <w:rFonts w:hint="eastAsia"/>
          <w:lang w:eastAsia="zh-CN"/>
        </w:rPr>
        <w:t>传送。</w:t>
      </w:r>
    </w:p>
    <w:p w14:paraId="349D2C32" w14:textId="77777777" w:rsidR="009352E0" w:rsidRPr="00652496" w:rsidRDefault="009352E0" w:rsidP="009352E0">
      <w:pPr>
        <w:ind w:firstLineChars="200" w:firstLine="480"/>
        <w:rPr>
          <w:lang w:eastAsia="zh-CN"/>
        </w:rPr>
      </w:pPr>
      <w:r w:rsidRPr="00652496">
        <w:rPr>
          <w:lang w:eastAsia="zh-CN"/>
        </w:rPr>
        <w:t>此类研究不仅包括电视和声音节目信号，还研究通过</w:t>
      </w:r>
      <w:r w:rsidRPr="00652496">
        <w:rPr>
          <w:lang w:eastAsia="zh-CN"/>
        </w:rPr>
        <w:t>IP</w:t>
      </w:r>
      <w:r w:rsidRPr="00652496">
        <w:rPr>
          <w:lang w:eastAsia="zh-CN"/>
        </w:rPr>
        <w:t>等多种传输方式发送</w:t>
      </w:r>
      <w:r w:rsidRPr="00652496">
        <w:rPr>
          <w:lang w:eastAsia="zh-CN"/>
        </w:rPr>
        <w:t>UHDTV</w:t>
      </w:r>
      <w:r w:rsidRPr="00652496">
        <w:rPr>
          <w:lang w:eastAsia="zh-CN"/>
        </w:rPr>
        <w:t>、</w:t>
      </w:r>
      <w:r w:rsidRPr="00652496">
        <w:rPr>
          <w:lang w:eastAsia="zh-CN"/>
        </w:rPr>
        <w:t>HDR</w:t>
      </w:r>
      <w:r w:rsidRPr="00652496">
        <w:rPr>
          <w:lang w:eastAsia="zh-CN"/>
        </w:rPr>
        <w:t>、</w:t>
      </w:r>
      <w:r w:rsidRPr="00652496">
        <w:rPr>
          <w:lang w:eastAsia="zh-CN"/>
        </w:rPr>
        <w:t>3D</w:t>
      </w:r>
      <w:r w:rsidRPr="00652496">
        <w:rPr>
          <w:lang w:eastAsia="zh-CN"/>
        </w:rPr>
        <w:t>、多视角和任意视角类的新兴先进制式视频。</w:t>
      </w:r>
    </w:p>
    <w:p w14:paraId="0CB5538F" w14:textId="23BEC4B5" w:rsidR="009352E0" w:rsidRPr="00652496" w:rsidRDefault="009352E0" w:rsidP="009352E0">
      <w:pPr>
        <w:rPr>
          <w:lang w:eastAsia="zh-CN"/>
        </w:rPr>
      </w:pPr>
      <w:r w:rsidRPr="00652496">
        <w:rPr>
          <w:rFonts w:hint="eastAsia"/>
          <w:lang w:eastAsia="zh-CN"/>
        </w:rPr>
        <w:t>注</w:t>
      </w:r>
      <w:r w:rsidRPr="00652496">
        <w:rPr>
          <w:rFonts w:hint="eastAsia"/>
          <w:lang w:eastAsia="zh-CN"/>
        </w:rPr>
        <w:t xml:space="preserve">2 </w:t>
      </w:r>
      <w:r w:rsidRPr="00652496">
        <w:rPr>
          <w:lang w:eastAsia="zh-CN"/>
        </w:rPr>
        <w:t>–</w:t>
      </w:r>
      <w:r w:rsidR="00EF3326" w:rsidRPr="00652496">
        <w:rPr>
          <w:lang w:eastAsia="zh-CN"/>
        </w:rPr>
        <w:t xml:space="preserve"> </w:t>
      </w:r>
      <w:r w:rsidRPr="00652496">
        <w:rPr>
          <w:rFonts w:hint="eastAsia"/>
          <w:lang w:eastAsia="zh-CN"/>
        </w:rPr>
        <w:t>服务质量的测量和控制属于第</w:t>
      </w:r>
      <w:r w:rsidRPr="00652496">
        <w:rPr>
          <w:rFonts w:hint="eastAsia"/>
          <w:lang w:eastAsia="zh-CN"/>
        </w:rPr>
        <w:t>12</w:t>
      </w:r>
      <w:r w:rsidRPr="00652496">
        <w:rPr>
          <w:rFonts w:hint="eastAsia"/>
          <w:lang w:eastAsia="zh-CN"/>
        </w:rPr>
        <w:t>研究组的范围。</w:t>
      </w:r>
    </w:p>
    <w:p w14:paraId="23533CD0" w14:textId="77777777" w:rsidR="009352E0" w:rsidRPr="002F1B70" w:rsidRDefault="009352E0" w:rsidP="009352E0">
      <w:pPr>
        <w:pStyle w:val="Heading3"/>
        <w:rPr>
          <w:lang w:eastAsia="zh-CN"/>
        </w:rPr>
      </w:pPr>
      <w:bookmarkStart w:id="10" w:name="lt_pId108"/>
      <w:bookmarkStart w:id="11" w:name="_Toc64622136"/>
      <w:r w:rsidRPr="002F1B70">
        <w:rPr>
          <w:rFonts w:hint="eastAsia"/>
          <w:lang w:eastAsia="zh-CN"/>
        </w:rPr>
        <w:t>A</w:t>
      </w:r>
      <w:r w:rsidRPr="002F1B70">
        <w:rPr>
          <w:lang w:eastAsia="zh-CN"/>
        </w:rPr>
        <w:t>.2</w:t>
      </w:r>
      <w:r w:rsidRPr="002F1B70">
        <w:rPr>
          <w:lang w:eastAsia="zh-CN"/>
        </w:rPr>
        <w:tab/>
      </w:r>
      <w:r w:rsidRPr="002F1B70">
        <w:rPr>
          <w:rFonts w:hint="eastAsia"/>
          <w:lang w:eastAsia="zh-CN"/>
        </w:rPr>
        <w:t>课题</w:t>
      </w:r>
      <w:bookmarkEnd w:id="10"/>
      <w:bookmarkEnd w:id="11"/>
    </w:p>
    <w:p w14:paraId="4B50C351" w14:textId="77777777" w:rsidR="009352E0" w:rsidRPr="002F1B70" w:rsidRDefault="009352E0" w:rsidP="009352E0">
      <w:pPr>
        <w:ind w:firstLineChars="200" w:firstLine="480"/>
        <w:rPr>
          <w:lang w:eastAsia="zh-CN"/>
        </w:rPr>
      </w:pPr>
      <w:r w:rsidRPr="002F1B70">
        <w:rPr>
          <w:rFonts w:hint="eastAsia"/>
          <w:lang w:eastAsia="zh-CN"/>
        </w:rPr>
        <w:t>应予以考虑的研究项目包括，但不限于：</w:t>
      </w:r>
    </w:p>
    <w:p w14:paraId="7461C666"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为在数字电路和数字链上回传，可建议数字电视及声音节目信号发射使用哪种信源编码方法和哪种接口？</w:t>
      </w:r>
    </w:p>
    <w:p w14:paraId="66053E4C" w14:textId="77777777" w:rsidR="009352E0" w:rsidRPr="00A729F9" w:rsidRDefault="009352E0" w:rsidP="009352E0">
      <w:pPr>
        <w:pStyle w:val="enumlev10"/>
        <w:rPr>
          <w:lang w:eastAsia="zh-CN"/>
        </w:rPr>
      </w:pPr>
      <w:r w:rsidRPr="00A729F9">
        <w:rPr>
          <w:lang w:eastAsia="zh-CN"/>
        </w:rPr>
        <w:t>–</w:t>
      </w:r>
      <w:r w:rsidRPr="00A729F9">
        <w:rPr>
          <w:lang w:eastAsia="zh-CN"/>
        </w:rPr>
        <w:tab/>
      </w:r>
      <w:r w:rsidRPr="00A729F9">
        <w:rPr>
          <w:rFonts w:hint="eastAsia"/>
          <w:lang w:eastAsia="zh-CN"/>
        </w:rPr>
        <w:t>应建议经物理连接点到点传送传输的</w:t>
      </w:r>
      <w:r w:rsidRPr="00A729F9">
        <w:rPr>
          <w:lang w:eastAsia="zh-CN"/>
        </w:rPr>
        <w:t>UHDTV</w:t>
      </w:r>
      <w:r w:rsidRPr="00A729F9">
        <w:rPr>
          <w:rFonts w:hint="eastAsia"/>
          <w:lang w:eastAsia="zh-CN"/>
        </w:rPr>
        <w:t>和</w:t>
      </w:r>
      <w:r w:rsidRPr="00A729F9">
        <w:rPr>
          <w:rFonts w:hint="eastAsia"/>
          <w:lang w:eastAsia="zh-CN"/>
        </w:rPr>
        <w:t>HDR</w:t>
      </w:r>
      <w:r w:rsidRPr="00A729F9">
        <w:rPr>
          <w:rFonts w:hint="eastAsia"/>
          <w:lang w:eastAsia="zh-CN"/>
        </w:rPr>
        <w:t>节目资料采用哪些</w:t>
      </w:r>
      <w:r w:rsidRPr="00A729F9">
        <w:rPr>
          <w:lang w:eastAsia="zh-CN"/>
        </w:rPr>
        <w:t>ITU-R</w:t>
      </w:r>
      <w:r w:rsidRPr="00A729F9">
        <w:rPr>
          <w:rFonts w:hint="eastAsia"/>
          <w:lang w:eastAsia="zh-CN"/>
        </w:rPr>
        <w:t>第</w:t>
      </w:r>
      <w:r w:rsidRPr="00A729F9">
        <w:rPr>
          <w:lang w:eastAsia="zh-CN"/>
        </w:rPr>
        <w:t>6</w:t>
      </w:r>
      <w:r w:rsidRPr="00A729F9">
        <w:rPr>
          <w:rFonts w:hint="eastAsia"/>
          <w:lang w:eastAsia="zh-CN"/>
        </w:rPr>
        <w:t>研究组所研究的解决方案？</w:t>
      </w:r>
    </w:p>
    <w:p w14:paraId="7233E490"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对上述应用而言，有哪些适用的复用安排（分量、服务、高层协议）？</w:t>
      </w:r>
    </w:p>
    <w:p w14:paraId="4BD46B49"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有哪些业务可用性的要求，以及如何将其转化为保护这些应用避免</w:t>
      </w:r>
      <w:r w:rsidRPr="002F1B70">
        <w:rPr>
          <w:lang w:eastAsia="zh-CN"/>
        </w:rPr>
        <w:t>出现</w:t>
      </w:r>
      <w:r w:rsidRPr="002F1B70">
        <w:rPr>
          <w:rFonts w:hint="eastAsia"/>
          <w:lang w:eastAsia="zh-CN"/>
        </w:rPr>
        <w:t>数字传输误差的方法？</w:t>
      </w:r>
    </w:p>
    <w:p w14:paraId="2F24BCD7" w14:textId="77777777" w:rsidR="009352E0" w:rsidRPr="00A729F9" w:rsidRDefault="009352E0" w:rsidP="009352E0">
      <w:pPr>
        <w:pStyle w:val="enumlev10"/>
        <w:rPr>
          <w:lang w:eastAsia="zh-CN"/>
        </w:rPr>
      </w:pPr>
      <w:r w:rsidRPr="00A729F9">
        <w:rPr>
          <w:lang w:eastAsia="zh-CN"/>
        </w:rPr>
        <w:t>–</w:t>
      </w:r>
      <w:r w:rsidRPr="00A729F9">
        <w:rPr>
          <w:lang w:eastAsia="zh-CN"/>
        </w:rPr>
        <w:tab/>
        <w:t>QoS</w:t>
      </w:r>
      <w:r w:rsidRPr="00A729F9">
        <w:rPr>
          <w:rFonts w:hint="eastAsia"/>
          <w:lang w:eastAsia="zh-CN"/>
        </w:rPr>
        <w:t>、图像声音质量、信号等待时间等相互影响的参数可确定发射服务的性能，那么必须对这些参数施加哪些要求，才能确保发射服务在使用合理数量资源（例如合理数量的比特率）的情况下，为这些应用提供令人满意的性能？</w:t>
      </w:r>
    </w:p>
    <w:p w14:paraId="2F6D5E78" w14:textId="77777777" w:rsidR="009352E0" w:rsidRPr="00A729F9" w:rsidRDefault="009352E0" w:rsidP="009352E0">
      <w:pPr>
        <w:pStyle w:val="enumlev10"/>
        <w:rPr>
          <w:lang w:eastAsia="zh-CN"/>
        </w:rPr>
      </w:pPr>
      <w:r w:rsidRPr="00A729F9">
        <w:rPr>
          <w:lang w:eastAsia="zh-CN"/>
        </w:rPr>
        <w:t>–</w:t>
      </w:r>
      <w:r w:rsidRPr="00A729F9">
        <w:rPr>
          <w:lang w:eastAsia="zh-CN"/>
        </w:rPr>
        <w:tab/>
      </w:r>
      <w:r w:rsidRPr="00A729F9">
        <w:rPr>
          <w:rFonts w:hint="eastAsia"/>
          <w:lang w:eastAsia="zh-CN"/>
        </w:rPr>
        <w:t>与向视频和声音传输网络提供内容和</w:t>
      </w:r>
      <w:r w:rsidRPr="00A729F9">
        <w:rPr>
          <w:rFonts w:hint="eastAsia"/>
          <w:lang w:eastAsia="zh-CN"/>
        </w:rPr>
        <w:t>/</w:t>
      </w:r>
      <w:r w:rsidRPr="00A729F9">
        <w:rPr>
          <w:rFonts w:hint="eastAsia"/>
          <w:lang w:eastAsia="zh-CN"/>
        </w:rPr>
        <w:t>或服务的外部实体互连的要求和接口是什么？</w:t>
      </w:r>
    </w:p>
    <w:p w14:paraId="11CDFDAF" w14:textId="3C5C3FC2" w:rsidR="009352E0" w:rsidRPr="00A729F9" w:rsidRDefault="009352E0" w:rsidP="009352E0">
      <w:pPr>
        <w:pStyle w:val="enumlev10"/>
        <w:rPr>
          <w:lang w:eastAsia="zh-CN"/>
        </w:rPr>
      </w:pPr>
      <w:r w:rsidRPr="00A729F9">
        <w:rPr>
          <w:lang w:eastAsia="zh-CN"/>
        </w:rPr>
        <w:t>–</w:t>
      </w:r>
      <w:r w:rsidRPr="00A729F9">
        <w:rPr>
          <w:lang w:eastAsia="zh-CN"/>
        </w:rPr>
        <w:tab/>
      </w:r>
      <w:r w:rsidRPr="00A729F9">
        <w:rPr>
          <w:rFonts w:hint="eastAsia"/>
          <w:lang w:eastAsia="zh-CN"/>
        </w:rPr>
        <w:t>视频和声音传输网络与不属于</w:t>
      </w:r>
      <w:r w:rsidRPr="00A729F9">
        <w:rPr>
          <w:rFonts w:hint="eastAsia"/>
          <w:lang w:eastAsia="zh-CN"/>
        </w:rPr>
        <w:t>ITU-T</w:t>
      </w:r>
      <w:r w:rsidRPr="00A729F9">
        <w:rPr>
          <w:rFonts w:hint="eastAsia"/>
          <w:lang w:eastAsia="zh-CN"/>
        </w:rPr>
        <w:t>第</w:t>
      </w:r>
      <w:r w:rsidRPr="00A729F9">
        <w:rPr>
          <w:rFonts w:hint="eastAsia"/>
          <w:lang w:eastAsia="zh-CN"/>
        </w:rPr>
        <w:t>9</w:t>
      </w:r>
      <w:r w:rsidRPr="00A729F9">
        <w:rPr>
          <w:rFonts w:hint="eastAsia"/>
          <w:lang w:eastAsia="zh-CN"/>
        </w:rPr>
        <w:t>研究组负责的其他外部视频和声音分发网络（例如车载多媒体网络）互连的要求和接口是什么？</w:t>
      </w:r>
    </w:p>
    <w:p w14:paraId="2689DF1E" w14:textId="77777777" w:rsidR="009352E0" w:rsidRPr="00A729F9" w:rsidRDefault="009352E0" w:rsidP="009352E0">
      <w:pPr>
        <w:pStyle w:val="enumlev10"/>
        <w:rPr>
          <w:lang w:eastAsia="zh-CN"/>
        </w:rPr>
      </w:pPr>
      <w:r w:rsidRPr="00A729F9">
        <w:rPr>
          <w:lang w:eastAsia="zh-CN"/>
        </w:rPr>
        <w:t>–</w:t>
      </w:r>
      <w:r w:rsidRPr="00A729F9">
        <w:rPr>
          <w:lang w:eastAsia="zh-CN"/>
        </w:rPr>
        <w:tab/>
      </w:r>
      <w:r w:rsidRPr="00A729F9">
        <w:rPr>
          <w:rFonts w:hint="eastAsia"/>
          <w:lang w:eastAsia="zh-CN"/>
        </w:rPr>
        <w:t>在电视分配系统的输出信道（如多路复用、交换和插入）上，不同压缩节目位流和</w:t>
      </w:r>
      <w:r w:rsidRPr="00A729F9">
        <w:rPr>
          <w:rFonts w:hint="eastAsia"/>
          <w:lang w:eastAsia="zh-CN"/>
        </w:rPr>
        <w:t>/</w:t>
      </w:r>
      <w:r w:rsidRPr="00A729F9">
        <w:rPr>
          <w:rFonts w:hint="eastAsia"/>
          <w:lang w:eastAsia="zh-CN"/>
        </w:rPr>
        <w:t>或分组流（即</w:t>
      </w:r>
      <w:r w:rsidRPr="00A729F9">
        <w:rPr>
          <w:rFonts w:hint="eastAsia"/>
          <w:lang w:eastAsia="zh-CN"/>
        </w:rPr>
        <w:t>TS</w:t>
      </w:r>
      <w:r w:rsidRPr="00A729F9">
        <w:rPr>
          <w:rFonts w:hint="eastAsia"/>
          <w:lang w:eastAsia="zh-CN"/>
        </w:rPr>
        <w:t>或</w:t>
      </w:r>
      <w:r w:rsidRPr="00A729F9">
        <w:rPr>
          <w:rFonts w:hint="eastAsia"/>
          <w:lang w:eastAsia="zh-CN"/>
        </w:rPr>
        <w:t>MMT</w:t>
      </w:r>
      <w:r w:rsidRPr="00A729F9">
        <w:rPr>
          <w:rFonts w:hint="eastAsia"/>
          <w:lang w:eastAsia="zh-CN"/>
        </w:rPr>
        <w:t>）的传送控制必须满足的各种应用的功能和操作要求是什么？</w:t>
      </w:r>
    </w:p>
    <w:p w14:paraId="124152C0" w14:textId="732F9D30" w:rsidR="009352E0" w:rsidRPr="00A729F9" w:rsidRDefault="009352E0" w:rsidP="009352E0">
      <w:pPr>
        <w:pStyle w:val="enumlev10"/>
        <w:rPr>
          <w:lang w:eastAsia="zh-CN"/>
        </w:rPr>
      </w:pPr>
      <w:r w:rsidRPr="00A729F9">
        <w:rPr>
          <w:lang w:eastAsia="zh-CN"/>
        </w:rPr>
        <w:t>–</w:t>
      </w:r>
      <w:r w:rsidRPr="00A729F9">
        <w:rPr>
          <w:lang w:eastAsia="zh-CN"/>
        </w:rPr>
        <w:tab/>
      </w:r>
      <w:r w:rsidRPr="00A729F9">
        <w:rPr>
          <w:rFonts w:hint="eastAsia"/>
          <w:lang w:eastAsia="zh-CN"/>
        </w:rPr>
        <w:t>可以推荐哪些技术解决方案来允许在电视分配系统的输出信道上对不同的压缩节目比特流和</w:t>
      </w:r>
      <w:r w:rsidRPr="00A729F9">
        <w:rPr>
          <w:rFonts w:hint="eastAsia"/>
          <w:lang w:eastAsia="zh-CN"/>
        </w:rPr>
        <w:t>/</w:t>
      </w:r>
      <w:r w:rsidRPr="00A729F9">
        <w:rPr>
          <w:rFonts w:hint="eastAsia"/>
          <w:lang w:eastAsia="zh-CN"/>
        </w:rPr>
        <w:t>或分组流（即</w:t>
      </w:r>
      <w:r w:rsidRPr="00A729F9">
        <w:rPr>
          <w:rFonts w:hint="eastAsia"/>
          <w:lang w:eastAsia="zh-CN"/>
        </w:rPr>
        <w:t>TS</w:t>
      </w:r>
      <w:r w:rsidRPr="00A729F9">
        <w:rPr>
          <w:rFonts w:hint="eastAsia"/>
          <w:lang w:eastAsia="zh-CN"/>
        </w:rPr>
        <w:t>或</w:t>
      </w:r>
      <w:r w:rsidRPr="00A729F9">
        <w:rPr>
          <w:rFonts w:hint="eastAsia"/>
          <w:lang w:eastAsia="zh-CN"/>
        </w:rPr>
        <w:t>MMT</w:t>
      </w:r>
      <w:r w:rsidRPr="00A729F9">
        <w:rPr>
          <w:rFonts w:hint="eastAsia"/>
          <w:lang w:eastAsia="zh-CN"/>
        </w:rPr>
        <w:t>）进行传送控制，诸如多路复用、切换和插入？</w:t>
      </w:r>
    </w:p>
    <w:p w14:paraId="6ABF7FF5" w14:textId="77777777" w:rsidR="00A729F9" w:rsidRPr="00A729F9" w:rsidRDefault="009352E0" w:rsidP="009352E0">
      <w:pPr>
        <w:pStyle w:val="enumlev10"/>
        <w:rPr>
          <w:lang w:eastAsia="zh-CN"/>
        </w:rPr>
      </w:pPr>
      <w:r w:rsidRPr="00A729F9">
        <w:rPr>
          <w:lang w:eastAsia="zh-CN"/>
        </w:rPr>
        <w:t>–</w:t>
      </w:r>
      <w:r w:rsidRPr="00A729F9">
        <w:rPr>
          <w:lang w:eastAsia="zh-CN"/>
        </w:rPr>
        <w:tab/>
      </w:r>
      <w:r w:rsidRPr="00A729F9">
        <w:rPr>
          <w:rFonts w:hint="eastAsia"/>
          <w:lang w:eastAsia="zh-CN"/>
        </w:rPr>
        <w:t>对使用不同传送方式的</w:t>
      </w:r>
      <w:r w:rsidRPr="00A729F9">
        <w:rPr>
          <w:lang w:eastAsia="zh-CN"/>
        </w:rPr>
        <w:t>UHDTV</w:t>
      </w:r>
      <w:r w:rsidRPr="00A729F9">
        <w:rPr>
          <w:rFonts w:hint="eastAsia"/>
          <w:lang w:eastAsia="zh-CN"/>
        </w:rPr>
        <w:t>、</w:t>
      </w:r>
      <w:r w:rsidRPr="00A729F9">
        <w:rPr>
          <w:rFonts w:hint="eastAsia"/>
          <w:lang w:eastAsia="zh-CN"/>
        </w:rPr>
        <w:t>HDR</w:t>
      </w:r>
      <w:r w:rsidRPr="00A729F9">
        <w:rPr>
          <w:rFonts w:hint="eastAsia"/>
          <w:lang w:eastAsia="zh-CN"/>
        </w:rPr>
        <w:t>、</w:t>
      </w:r>
      <w:r w:rsidRPr="00A729F9">
        <w:rPr>
          <w:lang w:eastAsia="zh-CN"/>
        </w:rPr>
        <w:t>3D</w:t>
      </w:r>
      <w:r w:rsidRPr="00A729F9">
        <w:rPr>
          <w:rFonts w:hint="eastAsia"/>
          <w:lang w:eastAsia="zh-CN"/>
        </w:rPr>
        <w:t>（立体</w:t>
      </w:r>
      <w:r w:rsidRPr="00A729F9">
        <w:rPr>
          <w:rFonts w:hint="eastAsia"/>
          <w:lang w:eastAsia="zh-CN"/>
        </w:rPr>
        <w:t>/</w:t>
      </w:r>
      <w:r w:rsidRPr="00A729F9">
        <w:rPr>
          <w:rFonts w:hint="eastAsia"/>
          <w:lang w:eastAsia="zh-CN"/>
        </w:rPr>
        <w:t>自动</w:t>
      </w:r>
      <w:r w:rsidRPr="00A729F9">
        <w:rPr>
          <w:lang w:eastAsia="zh-CN"/>
        </w:rPr>
        <w:t>立体</w:t>
      </w:r>
      <w:r w:rsidRPr="00A729F9">
        <w:rPr>
          <w:rFonts w:hint="eastAsia"/>
          <w:lang w:eastAsia="zh-CN"/>
        </w:rPr>
        <w:t>/</w:t>
      </w:r>
      <w:r w:rsidRPr="00A729F9">
        <w:rPr>
          <w:rFonts w:hint="eastAsia"/>
          <w:lang w:eastAsia="zh-CN"/>
        </w:rPr>
        <w:t>全息）、多视角和任意视角的视频信号，有哪些适用的系统模型、要求和传输方式？</w:t>
      </w:r>
    </w:p>
    <w:p w14:paraId="6F1042D9" w14:textId="2E14B063" w:rsidR="009352E0" w:rsidRPr="00A729F9" w:rsidRDefault="009352E0" w:rsidP="009352E0">
      <w:pPr>
        <w:pStyle w:val="enumlev10"/>
        <w:rPr>
          <w:lang w:eastAsia="zh-CN"/>
        </w:rPr>
      </w:pPr>
      <w:r w:rsidRPr="00A729F9">
        <w:rPr>
          <w:lang w:eastAsia="zh-CN"/>
        </w:rPr>
        <w:t>–</w:t>
      </w:r>
      <w:r w:rsidRPr="00A729F9">
        <w:rPr>
          <w:lang w:eastAsia="zh-CN"/>
        </w:rPr>
        <w:tab/>
      </w:r>
      <w:r w:rsidRPr="00A729F9">
        <w:rPr>
          <w:rFonts w:hint="eastAsia"/>
          <w:lang w:eastAsia="zh-CN"/>
        </w:rPr>
        <w:t>为在信息通信技术（</w:t>
      </w:r>
      <w:r w:rsidRPr="00A729F9">
        <w:rPr>
          <w:lang w:eastAsia="zh-CN"/>
        </w:rPr>
        <w:t>ICT</w:t>
      </w:r>
      <w:r w:rsidRPr="00A729F9">
        <w:rPr>
          <w:rFonts w:hint="eastAsia"/>
          <w:lang w:eastAsia="zh-CN"/>
        </w:rPr>
        <w:t>）或其它行业实现直接或间接节能，需要对现有建议书进行哪些强化？为达到上述节能效果，需要对制订中或新的建议书做出哪些改进？</w:t>
      </w:r>
    </w:p>
    <w:p w14:paraId="5DE17A63" w14:textId="77777777" w:rsidR="009352E0" w:rsidRPr="00A729F9" w:rsidRDefault="009352E0" w:rsidP="009352E0">
      <w:pPr>
        <w:pStyle w:val="enumlev10"/>
        <w:rPr>
          <w:lang w:eastAsia="zh-CN"/>
        </w:rPr>
      </w:pPr>
      <w:r w:rsidRPr="00A729F9">
        <w:rPr>
          <w:lang w:eastAsia="zh-CN"/>
        </w:rPr>
        <w:t>–</w:t>
      </w:r>
      <w:r w:rsidRPr="00A729F9">
        <w:rPr>
          <w:lang w:eastAsia="zh-CN"/>
        </w:rPr>
        <w:tab/>
      </w:r>
      <w:r w:rsidRPr="00A729F9">
        <w:rPr>
          <w:rFonts w:hint="eastAsia"/>
          <w:lang w:eastAsia="zh-CN"/>
        </w:rPr>
        <w:t>从现场传送大量</w:t>
      </w:r>
      <w:r w:rsidRPr="00A729F9">
        <w:rPr>
          <w:lang w:eastAsia="zh-CN"/>
        </w:rPr>
        <w:t>UHDTV</w:t>
      </w:r>
      <w:r w:rsidRPr="00A729F9">
        <w:rPr>
          <w:rFonts w:hint="eastAsia"/>
          <w:lang w:eastAsia="zh-CN"/>
        </w:rPr>
        <w:t>和</w:t>
      </w:r>
      <w:r w:rsidRPr="00A729F9">
        <w:rPr>
          <w:lang w:eastAsia="zh-CN"/>
        </w:rPr>
        <w:t>HDR</w:t>
      </w:r>
      <w:r w:rsidRPr="00A729F9">
        <w:rPr>
          <w:rFonts w:hint="eastAsia"/>
          <w:lang w:eastAsia="zh-CN"/>
        </w:rPr>
        <w:t>信号到电视台宜采用哪种方式？</w:t>
      </w:r>
    </w:p>
    <w:p w14:paraId="2E211609" w14:textId="77777777" w:rsidR="009352E0" w:rsidRPr="00A729F9" w:rsidRDefault="009352E0" w:rsidP="009352E0">
      <w:pPr>
        <w:pStyle w:val="enumlev10"/>
        <w:rPr>
          <w:lang w:eastAsia="zh-CN"/>
        </w:rPr>
      </w:pPr>
      <w:r w:rsidRPr="00A729F9">
        <w:rPr>
          <w:lang w:eastAsia="zh-CN"/>
        </w:rPr>
        <w:t>–</w:t>
      </w:r>
      <w:r w:rsidRPr="00A729F9">
        <w:rPr>
          <w:lang w:eastAsia="zh-CN"/>
        </w:rPr>
        <w:tab/>
      </w:r>
      <w:r w:rsidRPr="00A729F9">
        <w:rPr>
          <w:rFonts w:hint="eastAsia"/>
          <w:lang w:eastAsia="zh-CN"/>
        </w:rPr>
        <w:t>物理层需要采用哪种机制以支持</w:t>
      </w:r>
      <w:r w:rsidRPr="00A729F9">
        <w:rPr>
          <w:lang w:eastAsia="zh-CN"/>
        </w:rPr>
        <w:t>UHDTV</w:t>
      </w:r>
      <w:r w:rsidRPr="00A729F9">
        <w:rPr>
          <w:rFonts w:hint="eastAsia"/>
          <w:lang w:eastAsia="zh-CN"/>
        </w:rPr>
        <w:t>和</w:t>
      </w:r>
      <w:r w:rsidRPr="00A729F9">
        <w:rPr>
          <w:lang w:eastAsia="zh-CN"/>
        </w:rPr>
        <w:t>HDR</w:t>
      </w:r>
      <w:r w:rsidRPr="00A729F9">
        <w:rPr>
          <w:rFonts w:hint="eastAsia"/>
          <w:lang w:eastAsia="zh-CN"/>
        </w:rPr>
        <w:t>信号等大量数据的</w:t>
      </w:r>
      <w:r w:rsidRPr="00A729F9">
        <w:rPr>
          <w:lang w:eastAsia="zh-CN"/>
        </w:rPr>
        <w:t>IP</w:t>
      </w:r>
      <w:r w:rsidRPr="00A729F9">
        <w:rPr>
          <w:rFonts w:hint="eastAsia"/>
          <w:lang w:eastAsia="zh-CN"/>
        </w:rPr>
        <w:t>组播？</w:t>
      </w:r>
    </w:p>
    <w:p w14:paraId="46572A97" w14:textId="77777777" w:rsidR="009352E0" w:rsidRPr="002F1B70" w:rsidRDefault="009352E0" w:rsidP="009352E0">
      <w:pPr>
        <w:pStyle w:val="Heading3"/>
        <w:rPr>
          <w:rFonts w:eastAsia="Calibri" w:cs="Arial"/>
          <w:szCs w:val="26"/>
          <w:lang w:eastAsia="ja-JP"/>
        </w:rPr>
      </w:pPr>
      <w:bookmarkStart w:id="12" w:name="lt_pId126"/>
      <w:bookmarkStart w:id="13" w:name="_Toc64622137"/>
      <w:r w:rsidRPr="002F1B70">
        <w:rPr>
          <w:rFonts w:hint="eastAsia"/>
          <w:lang w:eastAsia="zh-CN"/>
        </w:rPr>
        <w:lastRenderedPageBreak/>
        <w:t>A</w:t>
      </w:r>
      <w:r w:rsidRPr="002F1B70">
        <w:rPr>
          <w:lang w:eastAsia="zh-CN"/>
        </w:rPr>
        <w:t>.3</w:t>
      </w:r>
      <w:r w:rsidRPr="002F1B70">
        <w:rPr>
          <w:lang w:eastAsia="zh-CN"/>
        </w:rPr>
        <w:tab/>
      </w:r>
      <w:r w:rsidRPr="002F1B70">
        <w:rPr>
          <w:rFonts w:hint="eastAsia"/>
          <w:lang w:eastAsia="zh-CN"/>
        </w:rPr>
        <w:t>任务</w:t>
      </w:r>
      <w:bookmarkEnd w:id="12"/>
      <w:bookmarkEnd w:id="13"/>
    </w:p>
    <w:p w14:paraId="1909BC19" w14:textId="781F2EE1" w:rsidR="009352E0" w:rsidRPr="002F1B70" w:rsidRDefault="009352E0" w:rsidP="009352E0">
      <w:pPr>
        <w:ind w:firstLineChars="200" w:firstLine="480"/>
        <w:rPr>
          <w:rFonts w:cs="Calibri"/>
          <w:b/>
          <w:color w:val="800000"/>
          <w:sz w:val="22"/>
          <w:lang w:eastAsia="zh-CN"/>
        </w:rPr>
      </w:pPr>
      <w:bookmarkStart w:id="14" w:name="lt_pId127"/>
      <w:bookmarkStart w:id="15" w:name="_Hlk63157304"/>
      <w:bookmarkStart w:id="16" w:name="OLE_LINK37"/>
      <w:r w:rsidRPr="002F1B70">
        <w:rPr>
          <w:rFonts w:hint="eastAsia"/>
          <w:lang w:eastAsia="zh-CN"/>
        </w:rPr>
        <w:t>任务包括但不局限于：</w:t>
      </w:r>
      <w:bookmarkEnd w:id="14"/>
    </w:p>
    <w:p w14:paraId="2581CB5F" w14:textId="781F2EE1" w:rsidR="009352E0" w:rsidRPr="002F1B70" w:rsidRDefault="009352E0" w:rsidP="009352E0">
      <w:pPr>
        <w:pStyle w:val="enumlev10"/>
        <w:rPr>
          <w:rFonts w:eastAsia="Times New Roman"/>
          <w:lang w:eastAsia="zh-CN"/>
        </w:rPr>
      </w:pPr>
      <w:r w:rsidRPr="002F1B70">
        <w:rPr>
          <w:lang w:eastAsia="zh-CN"/>
        </w:rPr>
        <w:t>–</w:t>
      </w:r>
      <w:r w:rsidRPr="002F1B70">
        <w:rPr>
          <w:lang w:eastAsia="zh-CN"/>
        </w:rPr>
        <w:tab/>
      </w:r>
      <w:r w:rsidRPr="002F1B70">
        <w:rPr>
          <w:rFonts w:hint="eastAsia"/>
          <w:lang w:eastAsia="zh-CN"/>
        </w:rPr>
        <w:t>到</w:t>
      </w:r>
      <w:r w:rsidRPr="002F1B70">
        <w:rPr>
          <w:lang w:eastAsia="zh-CN"/>
        </w:rPr>
        <w:t>202</w:t>
      </w:r>
      <w:r w:rsidR="00A72B2B">
        <w:rPr>
          <w:lang w:eastAsia="zh-CN"/>
        </w:rPr>
        <w:t>4</w:t>
      </w:r>
      <w:r w:rsidRPr="002F1B70">
        <w:rPr>
          <w:rFonts w:hint="eastAsia"/>
          <w:lang w:eastAsia="zh-CN"/>
        </w:rPr>
        <w:t>年时起草若干新建议书草案，以说明为了投送和一次分配的目的，通过数字有线电视基础设施（包括基于社区的网络）传送和传播控制高级视频节目的方法。具体视收到的文稿以及任命的报告人工作所取得的进展而定。</w:t>
      </w:r>
      <w:bookmarkEnd w:id="15"/>
      <w:bookmarkEnd w:id="16"/>
    </w:p>
    <w:p w14:paraId="7F63CF81" w14:textId="15191A8C" w:rsidR="009352E0" w:rsidRPr="002F1B70" w:rsidRDefault="009352E0" w:rsidP="009352E0">
      <w:pPr>
        <w:overflowPunct/>
        <w:autoSpaceDE/>
        <w:autoSpaceDN/>
        <w:adjustRightInd/>
        <w:ind w:firstLineChars="200" w:firstLine="480"/>
        <w:textAlignment w:val="auto"/>
        <w:rPr>
          <w:rFonts w:eastAsia="Calibri"/>
          <w:szCs w:val="24"/>
          <w:lang w:eastAsia="ja-JP"/>
        </w:rPr>
      </w:pPr>
      <w:r w:rsidRPr="002F1B70">
        <w:rPr>
          <w:rFonts w:hint="eastAsia"/>
          <w:lang w:eastAsia="zh-CN"/>
        </w:rPr>
        <w:t>有关此课题工作取得的最新进展，</w:t>
      </w:r>
      <w:r w:rsidRPr="002F1B70">
        <w:rPr>
          <w:lang w:eastAsia="zh-CN"/>
        </w:rPr>
        <w:t>见</w:t>
      </w:r>
      <w:hyperlink r:id="rId13" w:history="1">
        <w:r w:rsidRPr="002F1B70">
          <w:rPr>
            <w:rFonts w:hint="eastAsia"/>
            <w:lang w:eastAsia="zh-CN"/>
          </w:rPr>
          <w:t>第</w:t>
        </w:r>
        <w:r w:rsidRPr="002F1B70">
          <w:rPr>
            <w:rFonts w:hAnsi="SimSun" w:cs="SimSun"/>
            <w:lang w:eastAsia="zh-CN"/>
          </w:rPr>
          <w:t>9</w:t>
        </w:r>
        <w:r w:rsidRPr="002F1B70">
          <w:rPr>
            <w:rFonts w:hint="eastAsia"/>
            <w:lang w:eastAsia="zh-CN"/>
          </w:rPr>
          <w:t>研究组工作计划</w:t>
        </w:r>
      </w:hyperlink>
      <w:r w:rsidRPr="002F1B70">
        <w:rPr>
          <w:rFonts w:ascii="SimSun" w:hAnsi="SimSun" w:cs="Microsoft YaHei" w:hint="eastAsia"/>
          <w:szCs w:val="24"/>
          <w:lang w:eastAsia="zh-CN"/>
        </w:rPr>
        <w:t>（</w:t>
      </w:r>
      <w:hyperlink r:id="rId14" w:history="1">
        <w:r w:rsidR="00902373" w:rsidRPr="0028001B">
          <w:rPr>
            <w:rStyle w:val="Hyperlink"/>
          </w:rPr>
          <w:t>http://www.itu.int/ITU-T/workprog/wp_search.aspx?sg=9</w:t>
        </w:r>
      </w:hyperlink>
      <w:r w:rsidRPr="002F1B70">
        <w:rPr>
          <w:rFonts w:ascii="SimSun" w:hAnsi="SimSun" w:cs="Microsoft YaHei" w:hint="eastAsia"/>
          <w:szCs w:val="24"/>
          <w:lang w:eastAsia="zh-CN"/>
        </w:rPr>
        <w:t>）。</w:t>
      </w:r>
    </w:p>
    <w:p w14:paraId="331C7975" w14:textId="77777777" w:rsidR="009352E0" w:rsidRPr="002F1B70" w:rsidRDefault="009352E0" w:rsidP="009352E0">
      <w:pPr>
        <w:pStyle w:val="Heading3"/>
        <w:rPr>
          <w:lang w:eastAsia="zh-CN"/>
        </w:rPr>
      </w:pPr>
      <w:bookmarkStart w:id="17" w:name="lt_pId132"/>
      <w:bookmarkStart w:id="18" w:name="_Toc64622138"/>
      <w:r w:rsidRPr="002F1B70">
        <w:rPr>
          <w:rFonts w:hint="eastAsia"/>
          <w:lang w:eastAsia="zh-CN"/>
        </w:rPr>
        <w:t>A</w:t>
      </w:r>
      <w:r w:rsidRPr="002F1B70">
        <w:rPr>
          <w:lang w:eastAsia="zh-CN"/>
        </w:rPr>
        <w:t>.</w:t>
      </w:r>
      <w:r w:rsidRPr="002F1B70">
        <w:rPr>
          <w:rFonts w:hint="eastAsia"/>
          <w:lang w:eastAsia="zh-CN"/>
        </w:rPr>
        <w:t>4</w:t>
      </w:r>
      <w:r w:rsidRPr="002F1B70">
        <w:rPr>
          <w:lang w:eastAsia="zh-CN"/>
        </w:rPr>
        <w:tab/>
      </w:r>
      <w:r w:rsidRPr="002F1B70">
        <w:rPr>
          <w:rFonts w:hint="eastAsia"/>
          <w:lang w:eastAsia="zh-CN"/>
        </w:rPr>
        <w:t>关系</w:t>
      </w:r>
      <w:bookmarkEnd w:id="17"/>
      <w:bookmarkEnd w:id="18"/>
    </w:p>
    <w:p w14:paraId="666C3F10" w14:textId="77777777" w:rsidR="009352E0" w:rsidRPr="002F1B70" w:rsidRDefault="009352E0" w:rsidP="009352E0">
      <w:pPr>
        <w:pStyle w:val="Headingb"/>
        <w:rPr>
          <w:lang w:eastAsia="zh-CN"/>
        </w:rPr>
      </w:pPr>
      <w:bookmarkStart w:id="19" w:name="lt_pId133"/>
      <w:r w:rsidRPr="002F1B70">
        <w:rPr>
          <w:rFonts w:hint="eastAsia"/>
          <w:lang w:eastAsia="zh-CN"/>
        </w:rPr>
        <w:t>建议书</w:t>
      </w:r>
      <w:bookmarkEnd w:id="19"/>
    </w:p>
    <w:p w14:paraId="61BC468A" w14:textId="77777777" w:rsidR="009352E0" w:rsidRPr="002F1B70" w:rsidRDefault="009352E0" w:rsidP="009352E0">
      <w:pPr>
        <w:pStyle w:val="enumlev10"/>
        <w:rPr>
          <w:lang w:eastAsia="zh-CN"/>
        </w:rPr>
      </w:pPr>
      <w:bookmarkStart w:id="20" w:name="lt_pId134"/>
      <w:r w:rsidRPr="002F1B70">
        <w:rPr>
          <w:lang w:eastAsia="zh-CN"/>
        </w:rPr>
        <w:t>–</w:t>
      </w:r>
      <w:r w:rsidRPr="002F1B70">
        <w:rPr>
          <w:lang w:eastAsia="zh-CN"/>
        </w:rPr>
        <w:tab/>
        <w:t>ITU-T H.261</w:t>
      </w:r>
      <w:r w:rsidRPr="002F1B70">
        <w:rPr>
          <w:rFonts w:hint="eastAsia"/>
          <w:lang w:eastAsia="zh-CN"/>
        </w:rPr>
        <w:t>、</w:t>
      </w:r>
      <w:r w:rsidRPr="002F1B70">
        <w:rPr>
          <w:lang w:eastAsia="zh-CN"/>
        </w:rPr>
        <w:t>H.262</w:t>
      </w:r>
      <w:r w:rsidRPr="002F1B70">
        <w:rPr>
          <w:rFonts w:hint="eastAsia"/>
          <w:lang w:val="fr-CH" w:eastAsia="zh-CN"/>
        </w:rPr>
        <w:t>、</w:t>
      </w:r>
      <w:r w:rsidRPr="002F1B70">
        <w:rPr>
          <w:lang w:eastAsia="zh-CN"/>
        </w:rPr>
        <w:t>H.263</w:t>
      </w:r>
      <w:r w:rsidRPr="002F1B70">
        <w:rPr>
          <w:rFonts w:hint="eastAsia"/>
          <w:lang w:val="fr-CH" w:eastAsia="zh-CN"/>
        </w:rPr>
        <w:t>、</w:t>
      </w:r>
      <w:r w:rsidRPr="002F1B70">
        <w:rPr>
          <w:lang w:eastAsia="zh-CN"/>
        </w:rPr>
        <w:t>H.264</w:t>
      </w:r>
      <w:r w:rsidRPr="002F1B70">
        <w:rPr>
          <w:rFonts w:hint="eastAsia"/>
          <w:lang w:val="fr-CH" w:eastAsia="zh-CN"/>
        </w:rPr>
        <w:t>、</w:t>
      </w:r>
      <w:r w:rsidRPr="002F1B70">
        <w:rPr>
          <w:lang w:eastAsia="zh-CN"/>
        </w:rPr>
        <w:t>H.265</w:t>
      </w:r>
      <w:bookmarkEnd w:id="20"/>
    </w:p>
    <w:p w14:paraId="0EEB1465" w14:textId="77777777" w:rsidR="009352E0" w:rsidRPr="002F1B70" w:rsidRDefault="009352E0" w:rsidP="009352E0">
      <w:pPr>
        <w:pStyle w:val="enumlev10"/>
        <w:rPr>
          <w:lang w:eastAsia="zh-CN"/>
        </w:rPr>
      </w:pPr>
      <w:bookmarkStart w:id="21" w:name="lt_pId135"/>
      <w:r w:rsidRPr="002F1B70">
        <w:rPr>
          <w:lang w:eastAsia="zh-CN"/>
        </w:rPr>
        <w:t>–</w:t>
      </w:r>
      <w:r w:rsidRPr="002F1B70">
        <w:rPr>
          <w:lang w:eastAsia="zh-CN"/>
        </w:rPr>
        <w:tab/>
        <w:t>ITU-T H.222.0</w:t>
      </w:r>
      <w:bookmarkEnd w:id="21"/>
    </w:p>
    <w:p w14:paraId="6B7A2E9F" w14:textId="3734AFD9" w:rsidR="009352E0" w:rsidRDefault="009352E0" w:rsidP="009352E0">
      <w:pPr>
        <w:pStyle w:val="enumlev10"/>
        <w:rPr>
          <w:lang w:eastAsia="zh-CN"/>
        </w:rPr>
      </w:pPr>
      <w:bookmarkStart w:id="22" w:name="lt_pId136"/>
      <w:r w:rsidRPr="002F1B70">
        <w:rPr>
          <w:lang w:eastAsia="zh-CN"/>
        </w:rPr>
        <w:t>–</w:t>
      </w:r>
      <w:r w:rsidRPr="002F1B70">
        <w:rPr>
          <w:lang w:eastAsia="zh-CN"/>
        </w:rPr>
        <w:tab/>
        <w:t>ITU-T J</w:t>
      </w:r>
      <w:r w:rsidRPr="002F1B70">
        <w:rPr>
          <w:rFonts w:hint="eastAsia"/>
          <w:lang w:eastAsia="zh-CN"/>
        </w:rPr>
        <w:t>系列（例如，</w:t>
      </w:r>
      <w:r w:rsidRPr="002F1B70">
        <w:rPr>
          <w:lang w:eastAsia="zh-CN"/>
        </w:rPr>
        <w:t>J.83</w:t>
      </w:r>
      <w:r w:rsidRPr="002F1B70">
        <w:rPr>
          <w:lang w:eastAsia="zh-CN"/>
        </w:rPr>
        <w:t>、</w:t>
      </w:r>
      <w:r w:rsidRPr="002F1B70">
        <w:rPr>
          <w:lang w:eastAsia="zh-CN"/>
        </w:rPr>
        <w:t>J.181</w:t>
      </w:r>
      <w:r w:rsidRPr="002F1B70">
        <w:rPr>
          <w:lang w:eastAsia="zh-CN"/>
        </w:rPr>
        <w:t>、</w:t>
      </w:r>
      <w:r w:rsidRPr="002F1B70">
        <w:rPr>
          <w:lang w:eastAsia="zh-CN"/>
        </w:rPr>
        <w:t>J.183</w:t>
      </w:r>
      <w:r w:rsidRPr="002F1B70">
        <w:rPr>
          <w:lang w:eastAsia="zh-CN"/>
        </w:rPr>
        <w:t>、</w:t>
      </w:r>
      <w:r w:rsidRPr="002F1B70">
        <w:rPr>
          <w:lang w:eastAsia="zh-CN"/>
        </w:rPr>
        <w:t>J.189</w:t>
      </w:r>
      <w:r w:rsidRPr="002F1B70">
        <w:rPr>
          <w:lang w:eastAsia="zh-CN"/>
        </w:rPr>
        <w:t>、</w:t>
      </w:r>
      <w:r w:rsidRPr="002F1B70">
        <w:rPr>
          <w:lang w:eastAsia="zh-CN"/>
        </w:rPr>
        <w:t>J.195-196</w:t>
      </w:r>
      <w:r w:rsidRPr="002F1B70">
        <w:rPr>
          <w:lang w:eastAsia="zh-CN"/>
        </w:rPr>
        <w:t>、</w:t>
      </w:r>
      <w:r w:rsidRPr="002F1B70">
        <w:rPr>
          <w:rFonts w:hint="eastAsia"/>
          <w:lang w:eastAsia="zh-CN"/>
        </w:rPr>
        <w:t>J</w:t>
      </w:r>
      <w:r w:rsidRPr="002F1B70">
        <w:rPr>
          <w:lang w:eastAsia="zh-CN"/>
        </w:rPr>
        <w:t>.216</w:t>
      </w:r>
      <w:r w:rsidRPr="002F1B70">
        <w:rPr>
          <w:rFonts w:hint="eastAsia"/>
          <w:lang w:eastAsia="zh-CN"/>
        </w:rPr>
        <w:t>、</w:t>
      </w:r>
      <w:r w:rsidRPr="002F1B70">
        <w:rPr>
          <w:rFonts w:hint="eastAsia"/>
          <w:lang w:eastAsia="zh-CN"/>
        </w:rPr>
        <w:t>J.</w:t>
      </w:r>
      <w:r w:rsidR="003A57E0">
        <w:rPr>
          <w:rFonts w:hint="eastAsia"/>
          <w:lang w:eastAsia="zh-CN"/>
        </w:rPr>
        <w:t>222-225</w:t>
      </w:r>
      <w:r w:rsidRPr="002F1B70">
        <w:rPr>
          <w:rFonts w:hint="eastAsia"/>
          <w:lang w:eastAsia="zh-CN"/>
        </w:rPr>
        <w:t>、</w:t>
      </w:r>
      <w:r w:rsidRPr="002F1B70">
        <w:rPr>
          <w:lang w:eastAsia="zh-CN"/>
        </w:rPr>
        <w:t>J.280</w:t>
      </w:r>
      <w:r w:rsidRPr="002F1B70">
        <w:rPr>
          <w:lang w:eastAsia="zh-CN"/>
        </w:rPr>
        <w:t>、</w:t>
      </w:r>
      <w:r w:rsidRPr="002F1B70">
        <w:rPr>
          <w:rFonts w:hint="eastAsia"/>
          <w:lang w:eastAsia="zh-CN"/>
        </w:rPr>
        <w:t>J288</w:t>
      </w:r>
      <w:r w:rsidRPr="002F1B70">
        <w:rPr>
          <w:rFonts w:hint="eastAsia"/>
          <w:lang w:eastAsia="zh-CN"/>
        </w:rPr>
        <w:t>、</w:t>
      </w:r>
      <w:r w:rsidRPr="002F1B70">
        <w:rPr>
          <w:lang w:eastAsia="zh-CN"/>
        </w:rPr>
        <w:t>J.380</w:t>
      </w:r>
      <w:r w:rsidRPr="002F1B70">
        <w:rPr>
          <w:rFonts w:hint="eastAsia"/>
          <w:lang w:eastAsia="zh-CN"/>
        </w:rPr>
        <w:t>系列、</w:t>
      </w:r>
      <w:r w:rsidRPr="002F1B70">
        <w:rPr>
          <w:lang w:eastAsia="zh-CN"/>
        </w:rPr>
        <w:t>J.382</w:t>
      </w:r>
      <w:bookmarkEnd w:id="22"/>
      <w:r w:rsidRPr="002F1B70">
        <w:rPr>
          <w:rFonts w:hint="eastAsia"/>
          <w:lang w:eastAsia="zh-CN"/>
        </w:rPr>
        <w:t>、</w:t>
      </w:r>
      <w:r w:rsidRPr="002F1B70">
        <w:rPr>
          <w:rFonts w:hint="eastAsia"/>
          <w:lang w:eastAsia="zh-CN"/>
        </w:rPr>
        <w:t>J383</w:t>
      </w:r>
      <w:r w:rsidR="00772588">
        <w:rPr>
          <w:rFonts w:hint="eastAsia"/>
          <w:lang w:eastAsia="zh-CN"/>
        </w:rPr>
        <w:t>、</w:t>
      </w:r>
      <w:r w:rsidR="00772588" w:rsidRPr="004B70B8">
        <w:rPr>
          <w:lang w:eastAsia="zh-CN"/>
        </w:rPr>
        <w:t>J.225</w:t>
      </w:r>
      <w:r w:rsidR="00772588">
        <w:rPr>
          <w:rFonts w:hint="eastAsia"/>
          <w:lang w:val="fr-CH" w:eastAsia="zh-CN"/>
        </w:rPr>
        <w:t>、</w:t>
      </w:r>
      <w:r w:rsidR="00772588" w:rsidRPr="004B70B8">
        <w:rPr>
          <w:lang w:eastAsia="zh-CN"/>
        </w:rPr>
        <w:t>J.481</w:t>
      </w:r>
      <w:r w:rsidR="00772588">
        <w:rPr>
          <w:rFonts w:hint="eastAsia"/>
          <w:lang w:val="fr-CH" w:eastAsia="zh-CN"/>
        </w:rPr>
        <w:t>、</w:t>
      </w:r>
      <w:r w:rsidR="00772588" w:rsidRPr="004B70B8">
        <w:rPr>
          <w:lang w:eastAsia="zh-CN"/>
        </w:rPr>
        <w:t>J.482</w:t>
      </w:r>
      <w:r w:rsidRPr="002F1B70">
        <w:rPr>
          <w:rFonts w:hint="eastAsia"/>
          <w:lang w:eastAsia="zh-CN"/>
        </w:rPr>
        <w:t>）</w:t>
      </w:r>
    </w:p>
    <w:p w14:paraId="7C7AB0EA" w14:textId="77777777" w:rsidR="000242B9" w:rsidRDefault="000242B9" w:rsidP="000242B9">
      <w:pPr>
        <w:pStyle w:val="enumlev10"/>
        <w:rPr>
          <w:lang w:val="fr-CH" w:eastAsia="zh-CN"/>
        </w:rPr>
      </w:pPr>
      <w:r w:rsidRPr="004B70B8">
        <w:rPr>
          <w:lang w:val="fr-CH" w:eastAsia="zh-CN"/>
        </w:rPr>
        <w:t>–</w:t>
      </w:r>
      <w:r w:rsidRPr="004B70B8">
        <w:rPr>
          <w:lang w:val="fr-CH" w:eastAsia="zh-CN"/>
        </w:rPr>
        <w:tab/>
      </w:r>
      <w:r w:rsidRPr="000242B9">
        <w:rPr>
          <w:lang w:val="fr-CH" w:eastAsia="zh-CN"/>
        </w:rPr>
        <w:t>ITU-T J Suppl.10</w:t>
      </w:r>
    </w:p>
    <w:p w14:paraId="495B71FD" w14:textId="6DAFA837" w:rsidR="009352E0" w:rsidRPr="004B70B8" w:rsidRDefault="000242B9" w:rsidP="000242B9">
      <w:pPr>
        <w:pStyle w:val="enumlev10"/>
        <w:rPr>
          <w:lang w:val="fr-CH" w:eastAsia="zh-CN"/>
        </w:rPr>
      </w:pPr>
      <w:r w:rsidRPr="004B70B8">
        <w:rPr>
          <w:lang w:val="fr-CH" w:eastAsia="zh-CN"/>
        </w:rPr>
        <w:t>–</w:t>
      </w:r>
      <w:r w:rsidRPr="004B70B8">
        <w:rPr>
          <w:lang w:val="fr-CH" w:eastAsia="zh-CN"/>
        </w:rPr>
        <w:tab/>
      </w:r>
      <w:r w:rsidR="009352E0" w:rsidRPr="004B70B8">
        <w:rPr>
          <w:rFonts w:eastAsia="Times New Roman"/>
          <w:lang w:val="fr-CH"/>
        </w:rPr>
        <w:t>ITU-R BT.1769</w:t>
      </w:r>
      <w:r w:rsidR="009352E0" w:rsidRPr="002F1B70">
        <w:rPr>
          <w:rFonts w:ascii="SimSun" w:hAnsi="SimSun" w:cs="SimSun" w:hint="eastAsia"/>
          <w:lang w:eastAsia="zh-CN"/>
        </w:rPr>
        <w:t>、</w:t>
      </w:r>
      <w:r w:rsidR="009352E0" w:rsidRPr="004B70B8">
        <w:rPr>
          <w:rFonts w:eastAsia="Times New Roman"/>
          <w:lang w:val="fr-CH"/>
        </w:rPr>
        <w:t>BT.1121-1</w:t>
      </w:r>
      <w:r w:rsidR="009352E0" w:rsidRPr="002F1B70">
        <w:rPr>
          <w:rFonts w:ascii="SimSun" w:hAnsi="SimSun" w:cs="SimSun" w:hint="eastAsia"/>
          <w:lang w:eastAsia="zh-CN"/>
        </w:rPr>
        <w:t>、</w:t>
      </w:r>
      <w:r w:rsidR="009352E0" w:rsidRPr="004B70B8">
        <w:rPr>
          <w:rFonts w:eastAsia="Times New Roman"/>
          <w:lang w:val="fr-CH"/>
        </w:rPr>
        <w:t>BT.1548-2</w:t>
      </w:r>
    </w:p>
    <w:p w14:paraId="5430C3DC" w14:textId="77777777" w:rsidR="009352E0" w:rsidRPr="002F1B70" w:rsidRDefault="009352E0" w:rsidP="009352E0">
      <w:pPr>
        <w:pStyle w:val="Headingb"/>
        <w:rPr>
          <w:lang w:eastAsia="zh-CN"/>
        </w:rPr>
      </w:pPr>
      <w:bookmarkStart w:id="23" w:name="lt_pId138"/>
      <w:bookmarkStart w:id="24" w:name="OLE_LINK40"/>
      <w:r w:rsidRPr="002F1B70">
        <w:rPr>
          <w:rFonts w:hint="eastAsia"/>
          <w:lang w:eastAsia="zh-CN"/>
        </w:rPr>
        <w:t>课题</w:t>
      </w:r>
      <w:bookmarkEnd w:id="23"/>
    </w:p>
    <w:p w14:paraId="6DD6BDAA" w14:textId="04D2DE93" w:rsidR="009352E0" w:rsidRPr="002F1B70" w:rsidRDefault="009352E0" w:rsidP="009352E0">
      <w:pPr>
        <w:pStyle w:val="enumlev10"/>
        <w:rPr>
          <w:lang w:eastAsia="zh-CN"/>
        </w:rPr>
      </w:pPr>
      <w:bookmarkStart w:id="25" w:name="lt_pId139"/>
      <w:r w:rsidRPr="002F1B70">
        <w:rPr>
          <w:lang w:eastAsia="zh-CN"/>
        </w:rPr>
        <w:t>–</w:t>
      </w:r>
      <w:r w:rsidRPr="002F1B70">
        <w:rPr>
          <w:lang w:eastAsia="zh-CN"/>
        </w:rPr>
        <w:tab/>
      </w:r>
      <w:r w:rsidRPr="002F1B70">
        <w:rPr>
          <w:rFonts w:hint="eastAsia"/>
          <w:lang w:eastAsia="zh-CN"/>
        </w:rPr>
        <w:t>第</w:t>
      </w:r>
      <w:r w:rsidR="005821D6">
        <w:rPr>
          <w:rFonts w:hint="eastAsia"/>
          <w:lang w:eastAsia="zh-CN"/>
        </w:rPr>
        <w:t>C</w:t>
      </w:r>
      <w:r w:rsidRPr="002F1B70">
        <w:rPr>
          <w:rFonts w:hint="eastAsia"/>
          <w:lang w:eastAsia="zh-CN"/>
        </w:rPr>
        <w:t>、</w:t>
      </w:r>
      <w:r w:rsidR="005821D6">
        <w:rPr>
          <w:rFonts w:hint="eastAsia"/>
          <w:lang w:eastAsia="zh-CN"/>
        </w:rPr>
        <w:t>F</w:t>
      </w:r>
      <w:r w:rsidRPr="002F1B70">
        <w:rPr>
          <w:rFonts w:hint="eastAsia"/>
          <w:lang w:eastAsia="zh-CN"/>
        </w:rPr>
        <w:t>和</w:t>
      </w:r>
      <w:r w:rsidR="005821D6">
        <w:rPr>
          <w:rFonts w:hint="eastAsia"/>
          <w:lang w:eastAsia="zh-CN"/>
        </w:rPr>
        <w:t>H</w:t>
      </w:r>
      <w:r w:rsidRPr="002F1B70">
        <w:rPr>
          <w:lang w:eastAsia="zh-CN"/>
        </w:rPr>
        <w:t>/9</w:t>
      </w:r>
      <w:bookmarkEnd w:id="25"/>
      <w:r w:rsidRPr="002F1B70">
        <w:rPr>
          <w:rFonts w:hint="eastAsia"/>
          <w:lang w:eastAsia="zh-CN"/>
        </w:rPr>
        <w:t>号课题</w:t>
      </w:r>
    </w:p>
    <w:p w14:paraId="62370E6E" w14:textId="77777777" w:rsidR="009352E0" w:rsidRPr="002F1B70" w:rsidRDefault="009352E0" w:rsidP="009352E0">
      <w:pPr>
        <w:pStyle w:val="Headingb"/>
        <w:rPr>
          <w:lang w:eastAsia="zh-CN"/>
        </w:rPr>
      </w:pPr>
      <w:bookmarkStart w:id="26" w:name="lt_pId140"/>
      <w:r w:rsidRPr="002F1B70">
        <w:rPr>
          <w:rFonts w:hint="eastAsia"/>
          <w:lang w:eastAsia="zh-CN"/>
        </w:rPr>
        <w:t>研究组</w:t>
      </w:r>
      <w:bookmarkEnd w:id="26"/>
    </w:p>
    <w:p w14:paraId="75316C8C" w14:textId="77777777" w:rsidR="009352E0" w:rsidRPr="002F1B70" w:rsidRDefault="009352E0" w:rsidP="009352E0">
      <w:pPr>
        <w:pStyle w:val="enumlev10"/>
        <w:rPr>
          <w:rFonts w:eastAsia="Times New Roman"/>
          <w:lang w:eastAsia="zh-CN"/>
        </w:rPr>
      </w:pPr>
      <w:bookmarkStart w:id="27" w:name="lt_pId141"/>
      <w:r w:rsidRPr="002F1B70">
        <w:rPr>
          <w:lang w:eastAsia="zh-CN"/>
        </w:rPr>
        <w:t>–</w:t>
      </w:r>
      <w:r w:rsidRPr="002F1B70">
        <w:rPr>
          <w:lang w:eastAsia="zh-CN"/>
        </w:rPr>
        <w:tab/>
        <w:t>ITU-T</w:t>
      </w:r>
      <w:r w:rsidRPr="002F1B70">
        <w:rPr>
          <w:rFonts w:hint="eastAsia"/>
          <w:lang w:eastAsia="zh-CN"/>
        </w:rPr>
        <w:t>第</w:t>
      </w:r>
      <w:r w:rsidRPr="002F1B70">
        <w:rPr>
          <w:lang w:eastAsia="zh-CN"/>
        </w:rPr>
        <w:t>12</w:t>
      </w:r>
      <w:r w:rsidRPr="002F1B70">
        <w:rPr>
          <w:rFonts w:hint="eastAsia"/>
          <w:lang w:eastAsia="zh-CN"/>
        </w:rPr>
        <w:t>研究组</w:t>
      </w:r>
      <w:bookmarkEnd w:id="24"/>
      <w:bookmarkEnd w:id="27"/>
      <w:r w:rsidRPr="002F1B70">
        <w:rPr>
          <w:rFonts w:hint="eastAsia"/>
          <w:lang w:eastAsia="zh-CN"/>
        </w:rPr>
        <w:t>（特别是</w:t>
      </w:r>
      <w:r w:rsidRPr="00EB4594">
        <w:rPr>
          <w:rFonts w:hint="eastAsia"/>
          <w:highlight w:val="yellow"/>
          <w:lang w:eastAsia="zh-CN"/>
        </w:rPr>
        <w:t>1</w:t>
      </w:r>
      <w:r w:rsidRPr="00EB4594">
        <w:rPr>
          <w:highlight w:val="yellow"/>
          <w:lang w:eastAsia="zh-CN"/>
        </w:rPr>
        <w:t>9</w:t>
      </w:r>
      <w:r w:rsidRPr="002F1B70">
        <w:rPr>
          <w:lang w:eastAsia="zh-CN"/>
        </w:rPr>
        <w:t>/12</w:t>
      </w:r>
      <w:r w:rsidRPr="002F1B70">
        <w:rPr>
          <w:rFonts w:hint="eastAsia"/>
          <w:lang w:eastAsia="zh-CN"/>
        </w:rPr>
        <w:t>号课题）</w:t>
      </w:r>
    </w:p>
    <w:p w14:paraId="041E27DB" w14:textId="4BF27AF4" w:rsidR="009352E0" w:rsidRPr="00CF1ADD" w:rsidRDefault="00CF1ADD" w:rsidP="00CF1ADD">
      <w:pPr>
        <w:pStyle w:val="enumlev10"/>
        <w:rPr>
          <w:lang w:eastAsia="zh-CN"/>
        </w:rPr>
      </w:pPr>
      <w:r w:rsidRPr="00CF1ADD">
        <w:rPr>
          <w:lang w:eastAsia="zh-CN"/>
        </w:rPr>
        <w:t>–</w:t>
      </w:r>
      <w:r w:rsidRPr="00CF1ADD">
        <w:rPr>
          <w:lang w:eastAsia="zh-CN"/>
        </w:rPr>
        <w:tab/>
      </w:r>
      <w:r w:rsidR="009352E0" w:rsidRPr="002F1B70">
        <w:rPr>
          <w:lang w:eastAsia="zh-CN"/>
        </w:rPr>
        <w:t>ITU-T</w:t>
      </w:r>
      <w:r w:rsidR="009352E0" w:rsidRPr="002F1B70">
        <w:rPr>
          <w:rFonts w:hint="eastAsia"/>
          <w:lang w:eastAsia="zh-CN"/>
        </w:rPr>
        <w:t>第</w:t>
      </w:r>
      <w:r w:rsidR="009352E0" w:rsidRPr="002F1B70">
        <w:rPr>
          <w:lang w:eastAsia="zh-CN"/>
        </w:rPr>
        <w:t>16</w:t>
      </w:r>
      <w:r w:rsidR="009352E0" w:rsidRPr="002F1B70">
        <w:rPr>
          <w:rFonts w:hint="eastAsia"/>
          <w:lang w:eastAsia="zh-CN"/>
        </w:rPr>
        <w:t>研究组（特别是</w:t>
      </w:r>
      <w:r w:rsidR="009352E0" w:rsidRPr="00E75334">
        <w:rPr>
          <w:rFonts w:hint="eastAsia"/>
          <w:highlight w:val="yellow"/>
          <w:lang w:eastAsia="zh-CN"/>
        </w:rPr>
        <w:t>6</w:t>
      </w:r>
      <w:r w:rsidR="009352E0" w:rsidRPr="002F1B70">
        <w:rPr>
          <w:lang w:eastAsia="zh-CN"/>
        </w:rPr>
        <w:t>/16</w:t>
      </w:r>
      <w:r w:rsidR="009352E0" w:rsidRPr="002F1B70">
        <w:rPr>
          <w:rFonts w:hint="eastAsia"/>
          <w:lang w:eastAsia="zh-CN"/>
        </w:rPr>
        <w:t>号课题）</w:t>
      </w:r>
    </w:p>
    <w:p w14:paraId="13EBACBE" w14:textId="77777777" w:rsidR="009352E0" w:rsidRPr="00CF1ADD" w:rsidRDefault="009352E0" w:rsidP="009352E0">
      <w:pPr>
        <w:pStyle w:val="enumlev10"/>
        <w:rPr>
          <w:lang w:eastAsia="zh-CN"/>
        </w:rPr>
      </w:pPr>
      <w:r w:rsidRPr="00CF1ADD">
        <w:rPr>
          <w:lang w:eastAsia="zh-CN"/>
        </w:rPr>
        <w:t>–</w:t>
      </w:r>
      <w:r w:rsidRPr="00CF1ADD">
        <w:rPr>
          <w:lang w:eastAsia="zh-CN"/>
        </w:rPr>
        <w:tab/>
        <w:t>ITU-R</w:t>
      </w:r>
      <w:r w:rsidRPr="00CF1ADD">
        <w:rPr>
          <w:rFonts w:hint="eastAsia"/>
          <w:lang w:eastAsia="zh-CN"/>
        </w:rPr>
        <w:t>第</w:t>
      </w:r>
      <w:r w:rsidRPr="00CF1ADD">
        <w:rPr>
          <w:lang w:eastAsia="zh-CN"/>
        </w:rPr>
        <w:t>4</w:t>
      </w:r>
      <w:r w:rsidRPr="00CF1ADD">
        <w:rPr>
          <w:rFonts w:hint="eastAsia"/>
          <w:lang w:eastAsia="zh-CN"/>
        </w:rPr>
        <w:t>、</w:t>
      </w:r>
      <w:r w:rsidRPr="00CF1ADD">
        <w:rPr>
          <w:lang w:eastAsia="zh-CN"/>
        </w:rPr>
        <w:t>5</w:t>
      </w:r>
      <w:r w:rsidRPr="00CF1ADD">
        <w:rPr>
          <w:rFonts w:hint="eastAsia"/>
          <w:lang w:eastAsia="zh-CN"/>
        </w:rPr>
        <w:t>和</w:t>
      </w:r>
      <w:r w:rsidRPr="00CF1ADD">
        <w:rPr>
          <w:lang w:eastAsia="zh-CN"/>
        </w:rPr>
        <w:t>6</w:t>
      </w:r>
      <w:r w:rsidRPr="00CF1ADD">
        <w:rPr>
          <w:rFonts w:hint="eastAsia"/>
          <w:lang w:eastAsia="zh-CN"/>
        </w:rPr>
        <w:t>研究组</w:t>
      </w:r>
    </w:p>
    <w:p w14:paraId="534EA0A1" w14:textId="62A5D8D7" w:rsidR="009352E0" w:rsidRPr="002F1B70" w:rsidRDefault="009C4453" w:rsidP="009352E0">
      <w:pPr>
        <w:pStyle w:val="Headingb"/>
        <w:rPr>
          <w:lang w:eastAsia="zh-CN"/>
        </w:rPr>
      </w:pPr>
      <w:r w:rsidRPr="009C4453">
        <w:rPr>
          <w:rFonts w:hint="eastAsia"/>
          <w:lang w:eastAsia="zh-CN"/>
        </w:rPr>
        <w:t>标准化机构</w:t>
      </w:r>
    </w:p>
    <w:p w14:paraId="0A7535C1" w14:textId="77777777" w:rsidR="009352E0" w:rsidRPr="002F1B70" w:rsidRDefault="009352E0" w:rsidP="009352E0">
      <w:pPr>
        <w:pStyle w:val="enumlev10"/>
        <w:rPr>
          <w:rFonts w:eastAsia="Times New Roman"/>
        </w:rPr>
      </w:pPr>
      <w:r w:rsidRPr="002F1B70">
        <w:rPr>
          <w:rFonts w:eastAsia="Times New Roman"/>
        </w:rPr>
        <w:t>–</w:t>
      </w:r>
      <w:r w:rsidRPr="002F1B70">
        <w:rPr>
          <w:rFonts w:eastAsia="Times New Roman"/>
        </w:rPr>
        <w:tab/>
        <w:t>AES</w:t>
      </w:r>
    </w:p>
    <w:p w14:paraId="4D9BEADB" w14:textId="77777777" w:rsidR="009352E0" w:rsidRPr="002F1B70" w:rsidRDefault="009352E0" w:rsidP="009352E0">
      <w:pPr>
        <w:pStyle w:val="enumlev10"/>
        <w:rPr>
          <w:lang w:eastAsia="zh-CN"/>
        </w:rPr>
      </w:pPr>
      <w:r w:rsidRPr="002F1B70">
        <w:rPr>
          <w:lang w:eastAsia="zh-CN"/>
        </w:rPr>
        <w:t>–</w:t>
      </w:r>
      <w:r w:rsidRPr="002F1B70">
        <w:rPr>
          <w:lang w:eastAsia="zh-CN"/>
        </w:rPr>
        <w:tab/>
        <w:t>CableLabs</w:t>
      </w:r>
    </w:p>
    <w:p w14:paraId="718DA0CF" w14:textId="77777777" w:rsidR="009352E0" w:rsidRPr="002F1B70" w:rsidRDefault="009352E0" w:rsidP="009352E0">
      <w:pPr>
        <w:pStyle w:val="enumlev10"/>
        <w:rPr>
          <w:lang w:eastAsia="zh-CN"/>
        </w:rPr>
      </w:pPr>
      <w:r w:rsidRPr="002F1B70">
        <w:rPr>
          <w:lang w:eastAsia="zh-CN"/>
        </w:rPr>
        <w:t>–</w:t>
      </w:r>
      <w:r w:rsidRPr="002F1B70">
        <w:rPr>
          <w:lang w:eastAsia="zh-CN"/>
        </w:rPr>
        <w:tab/>
        <w:t>DVB</w:t>
      </w:r>
    </w:p>
    <w:p w14:paraId="615F0974" w14:textId="77777777" w:rsidR="009352E0" w:rsidRPr="002F1B70" w:rsidRDefault="009352E0" w:rsidP="009352E0">
      <w:pPr>
        <w:pStyle w:val="enumlev10"/>
        <w:rPr>
          <w:lang w:eastAsia="zh-CN"/>
        </w:rPr>
      </w:pPr>
      <w:r w:rsidRPr="002F1B70">
        <w:rPr>
          <w:lang w:eastAsia="zh-CN"/>
        </w:rPr>
        <w:t>–</w:t>
      </w:r>
      <w:r w:rsidRPr="002F1B70">
        <w:rPr>
          <w:lang w:eastAsia="zh-CN"/>
        </w:rPr>
        <w:tab/>
        <w:t>ETSI TC Cable</w:t>
      </w:r>
    </w:p>
    <w:p w14:paraId="15FA827B" w14:textId="77777777" w:rsidR="009352E0" w:rsidRPr="002F1B70" w:rsidRDefault="009352E0" w:rsidP="009352E0">
      <w:pPr>
        <w:pStyle w:val="enumlev10"/>
        <w:rPr>
          <w:lang w:eastAsia="zh-CN"/>
        </w:rPr>
      </w:pPr>
      <w:r w:rsidRPr="002F1B70">
        <w:rPr>
          <w:lang w:eastAsia="zh-CN"/>
        </w:rPr>
        <w:t>–</w:t>
      </w:r>
      <w:r w:rsidRPr="002F1B70">
        <w:rPr>
          <w:lang w:eastAsia="zh-CN"/>
        </w:rPr>
        <w:tab/>
        <w:t>IEC TC100</w:t>
      </w:r>
    </w:p>
    <w:p w14:paraId="466C6C45" w14:textId="77777777" w:rsidR="009352E0" w:rsidRPr="002F1B70" w:rsidRDefault="009352E0" w:rsidP="009352E0">
      <w:pPr>
        <w:pStyle w:val="enumlev10"/>
        <w:rPr>
          <w:lang w:eastAsia="zh-CN"/>
        </w:rPr>
      </w:pPr>
      <w:r w:rsidRPr="002F1B70">
        <w:rPr>
          <w:lang w:eastAsia="zh-CN"/>
        </w:rPr>
        <w:t>–</w:t>
      </w:r>
      <w:r w:rsidRPr="002F1B70">
        <w:rPr>
          <w:lang w:eastAsia="zh-CN"/>
        </w:rPr>
        <w:tab/>
        <w:t>IEEE</w:t>
      </w:r>
    </w:p>
    <w:p w14:paraId="488266C3" w14:textId="77777777" w:rsidR="009352E0" w:rsidRPr="002F1B70" w:rsidRDefault="009352E0" w:rsidP="009352E0">
      <w:pPr>
        <w:pStyle w:val="enumlev10"/>
        <w:rPr>
          <w:lang w:eastAsia="zh-CN"/>
        </w:rPr>
      </w:pPr>
      <w:r w:rsidRPr="002F1B70">
        <w:rPr>
          <w:lang w:eastAsia="zh-CN"/>
        </w:rPr>
        <w:t>–</w:t>
      </w:r>
      <w:r w:rsidRPr="002F1B70">
        <w:rPr>
          <w:lang w:eastAsia="zh-CN"/>
        </w:rPr>
        <w:tab/>
        <w:t>ISO/IEC JTC1/SC29/WG11</w:t>
      </w:r>
    </w:p>
    <w:p w14:paraId="4DAD1C8F" w14:textId="77777777" w:rsidR="009352E0" w:rsidRPr="002F1B70" w:rsidRDefault="009352E0" w:rsidP="009352E0">
      <w:pPr>
        <w:pStyle w:val="enumlev10"/>
        <w:rPr>
          <w:lang w:val="fr-CH" w:eastAsia="zh-CN"/>
        </w:rPr>
      </w:pPr>
      <w:r w:rsidRPr="002F1B70">
        <w:rPr>
          <w:lang w:val="fr-CH" w:eastAsia="zh-CN"/>
        </w:rPr>
        <w:t>–</w:t>
      </w:r>
      <w:r w:rsidRPr="002F1B70">
        <w:rPr>
          <w:lang w:val="fr-CH" w:eastAsia="zh-CN"/>
        </w:rPr>
        <w:tab/>
      </w:r>
      <w:r w:rsidRPr="002F1B70">
        <w:rPr>
          <w:rFonts w:hint="eastAsia"/>
          <w:lang w:val="fr-CH" w:eastAsia="zh-CN"/>
        </w:rPr>
        <w:t>日本有线电视实验室</w:t>
      </w:r>
    </w:p>
    <w:p w14:paraId="052D6C00" w14:textId="77777777" w:rsidR="009352E0" w:rsidRPr="002F1B70" w:rsidRDefault="009352E0" w:rsidP="009352E0">
      <w:pPr>
        <w:pStyle w:val="enumlev10"/>
        <w:rPr>
          <w:lang w:val="fr-CH" w:eastAsia="zh-CN"/>
        </w:rPr>
      </w:pPr>
      <w:r w:rsidRPr="002F1B70">
        <w:rPr>
          <w:lang w:val="fr-CH" w:eastAsia="zh-CN"/>
        </w:rPr>
        <w:t>–</w:t>
      </w:r>
      <w:r w:rsidRPr="002F1B70">
        <w:rPr>
          <w:lang w:val="fr-CH" w:eastAsia="zh-CN"/>
        </w:rPr>
        <w:tab/>
        <w:t>JCTEA</w:t>
      </w:r>
    </w:p>
    <w:p w14:paraId="3A94EB81" w14:textId="77777777" w:rsidR="009352E0" w:rsidRPr="002F1B70" w:rsidRDefault="009352E0" w:rsidP="009352E0">
      <w:pPr>
        <w:pStyle w:val="enumlev10"/>
        <w:rPr>
          <w:lang w:val="fr-CH" w:eastAsia="zh-CN"/>
        </w:rPr>
      </w:pPr>
      <w:r w:rsidRPr="002F1B70">
        <w:rPr>
          <w:lang w:val="fr-CH" w:eastAsia="zh-CN"/>
        </w:rPr>
        <w:t>–</w:t>
      </w:r>
      <w:r w:rsidRPr="002F1B70">
        <w:rPr>
          <w:lang w:val="fr-CH" w:eastAsia="zh-CN"/>
        </w:rPr>
        <w:tab/>
        <w:t>SCTE</w:t>
      </w:r>
    </w:p>
    <w:p w14:paraId="7E1B93D8" w14:textId="55436E8A" w:rsidR="009352E0" w:rsidRDefault="009352E0" w:rsidP="009352E0">
      <w:pPr>
        <w:pStyle w:val="enumlev10"/>
        <w:rPr>
          <w:lang w:val="fr-CH" w:eastAsia="zh-CN"/>
        </w:rPr>
      </w:pPr>
      <w:r w:rsidRPr="002F1B70">
        <w:rPr>
          <w:lang w:val="fr-CH" w:eastAsia="zh-CN"/>
        </w:rPr>
        <w:t>–</w:t>
      </w:r>
      <w:r w:rsidRPr="002F1B70">
        <w:rPr>
          <w:lang w:val="fr-CH" w:eastAsia="zh-CN"/>
        </w:rPr>
        <w:tab/>
        <w:t>SMPTE</w:t>
      </w:r>
    </w:p>
    <w:p w14:paraId="67CE2828" w14:textId="1EC5E587" w:rsidR="00DD4748" w:rsidRPr="00941712" w:rsidRDefault="00E60BB2" w:rsidP="00DD4748">
      <w:pPr>
        <w:pStyle w:val="Headingb"/>
        <w:rPr>
          <w:lang w:val="fr-CH" w:eastAsia="zh-CN"/>
        </w:rPr>
      </w:pPr>
      <w:r>
        <w:rPr>
          <w:lang w:val="fr-CH" w:eastAsia="zh-CN"/>
        </w:rPr>
        <w:t>WSIS</w:t>
      </w:r>
      <w:r w:rsidR="00941712">
        <w:rPr>
          <w:rFonts w:hint="eastAsia"/>
          <w:lang w:eastAsia="zh-CN"/>
        </w:rPr>
        <w:t>行动方面</w:t>
      </w:r>
    </w:p>
    <w:p w14:paraId="6AE77F9D" w14:textId="26943914" w:rsidR="00DD4748" w:rsidRPr="00941712" w:rsidRDefault="00DD4748" w:rsidP="00DD4748">
      <w:pPr>
        <w:pStyle w:val="enumlev10"/>
        <w:rPr>
          <w:lang w:val="fr-CH" w:eastAsia="zh-CN"/>
        </w:rPr>
      </w:pPr>
      <w:r w:rsidRPr="00941712">
        <w:rPr>
          <w:lang w:val="fr-CH" w:eastAsia="zh-CN"/>
        </w:rPr>
        <w:t>–</w:t>
      </w:r>
      <w:r w:rsidRPr="00941712">
        <w:rPr>
          <w:lang w:val="fr-CH" w:eastAsia="zh-CN"/>
        </w:rPr>
        <w:tab/>
        <w:t>C2</w:t>
      </w:r>
      <w:r w:rsidR="00DE0B6A">
        <w:rPr>
          <w:lang w:val="fr-CH" w:eastAsia="zh-CN"/>
        </w:rPr>
        <w:t>、</w:t>
      </w:r>
      <w:r w:rsidRPr="00941712">
        <w:rPr>
          <w:lang w:val="fr-CH" w:eastAsia="zh-CN"/>
        </w:rPr>
        <w:t>C3</w:t>
      </w:r>
      <w:r w:rsidR="00DE0B6A">
        <w:rPr>
          <w:lang w:val="fr-CH" w:eastAsia="zh-CN"/>
        </w:rPr>
        <w:t>、</w:t>
      </w:r>
      <w:r w:rsidRPr="00941712">
        <w:rPr>
          <w:lang w:val="fr-CH" w:eastAsia="zh-CN"/>
        </w:rPr>
        <w:t>C5</w:t>
      </w:r>
      <w:r w:rsidR="00DE0B6A">
        <w:rPr>
          <w:lang w:val="fr-CH" w:eastAsia="zh-CN"/>
        </w:rPr>
        <w:t>、</w:t>
      </w:r>
      <w:r w:rsidRPr="00941712">
        <w:rPr>
          <w:lang w:val="fr-CH" w:eastAsia="zh-CN"/>
        </w:rPr>
        <w:t>C6</w:t>
      </w:r>
      <w:r w:rsidR="00DE0B6A">
        <w:rPr>
          <w:lang w:val="fr-CH" w:eastAsia="zh-CN"/>
        </w:rPr>
        <w:t>、</w:t>
      </w:r>
      <w:r w:rsidRPr="00941712">
        <w:rPr>
          <w:lang w:val="fr-CH" w:eastAsia="zh-CN"/>
        </w:rPr>
        <w:t>C9</w:t>
      </w:r>
      <w:r w:rsidR="00DE0B6A">
        <w:rPr>
          <w:lang w:val="fr-CH" w:eastAsia="zh-CN"/>
        </w:rPr>
        <w:t>、</w:t>
      </w:r>
      <w:r w:rsidR="00DE0B6A">
        <w:rPr>
          <w:lang w:val="fr-CH" w:eastAsia="zh-CN"/>
        </w:rPr>
        <w:t>C11</w:t>
      </w:r>
    </w:p>
    <w:p w14:paraId="4E179841" w14:textId="4A1381BF" w:rsidR="00DD4748" w:rsidRPr="00941712" w:rsidRDefault="00941712" w:rsidP="00DD4748">
      <w:pPr>
        <w:pStyle w:val="Headingb"/>
        <w:rPr>
          <w:lang w:val="fr-CH" w:eastAsia="zh-CN"/>
        </w:rPr>
      </w:pPr>
      <w:r>
        <w:rPr>
          <w:rFonts w:hint="eastAsia"/>
          <w:lang w:val="fr-CH" w:eastAsia="zh-CN"/>
        </w:rPr>
        <w:lastRenderedPageBreak/>
        <w:t>可持续发展目标</w:t>
      </w:r>
    </w:p>
    <w:p w14:paraId="7A38D6F1" w14:textId="468878CB" w:rsidR="00DD4748" w:rsidRPr="00941712" w:rsidRDefault="00DD4748" w:rsidP="00DD4748">
      <w:pPr>
        <w:pStyle w:val="enumlev10"/>
        <w:rPr>
          <w:lang w:val="fr-CH" w:eastAsia="zh-CN"/>
        </w:rPr>
      </w:pPr>
      <w:r w:rsidRPr="00941712">
        <w:rPr>
          <w:lang w:val="fr-CH" w:eastAsia="zh-CN"/>
        </w:rPr>
        <w:t>–</w:t>
      </w:r>
      <w:r w:rsidRPr="00941712">
        <w:rPr>
          <w:lang w:val="fr-CH" w:eastAsia="zh-CN"/>
        </w:rPr>
        <w:tab/>
        <w:t>9</w:t>
      </w:r>
    </w:p>
    <w:p w14:paraId="52D1E767" w14:textId="77777777" w:rsidR="00784600" w:rsidRPr="004B70B8" w:rsidRDefault="00784600" w:rsidP="00784600">
      <w:pPr>
        <w:tabs>
          <w:tab w:val="clear" w:pos="1134"/>
          <w:tab w:val="clear" w:pos="1871"/>
          <w:tab w:val="clear" w:pos="2268"/>
        </w:tabs>
        <w:overflowPunct/>
        <w:autoSpaceDE/>
        <w:autoSpaceDN/>
        <w:adjustRightInd/>
        <w:spacing w:before="0"/>
        <w:textAlignment w:val="auto"/>
        <w:rPr>
          <w:lang w:val="fr-CH"/>
        </w:rPr>
      </w:pPr>
      <w:r w:rsidRPr="004B70B8">
        <w:rPr>
          <w:lang w:val="fr-CH"/>
        </w:rPr>
        <w:br w:type="page"/>
      </w:r>
    </w:p>
    <w:p w14:paraId="2163EF9E" w14:textId="71FA0319" w:rsidR="00F32E7B" w:rsidRPr="00941712" w:rsidRDefault="009352E0" w:rsidP="00F32E7B">
      <w:pPr>
        <w:pStyle w:val="QuestionNo"/>
        <w:rPr>
          <w:lang w:val="fr-CH" w:eastAsia="zh-CN"/>
        </w:rPr>
      </w:pPr>
      <w:bookmarkStart w:id="28" w:name="_Toc342650871"/>
      <w:bookmarkStart w:id="29" w:name="_Toc343528264"/>
      <w:bookmarkStart w:id="30" w:name="_Toc474318564"/>
      <w:bookmarkStart w:id="31" w:name="_Toc64622139"/>
      <w:r w:rsidRPr="002F1B70">
        <w:rPr>
          <w:rFonts w:hint="eastAsia"/>
          <w:lang w:eastAsia="zh-CN"/>
        </w:rPr>
        <w:lastRenderedPageBreak/>
        <w:t>第</w:t>
      </w:r>
      <w:r w:rsidR="00F32E7B" w:rsidRPr="00941712">
        <w:rPr>
          <w:lang w:val="fr-CH" w:eastAsia="zh-CN"/>
        </w:rPr>
        <w:t>B</w:t>
      </w:r>
      <w:r w:rsidRPr="00941712">
        <w:rPr>
          <w:lang w:val="fr-CH" w:eastAsia="zh-CN"/>
        </w:rPr>
        <w:t>/9</w:t>
      </w:r>
      <w:r w:rsidRPr="002F1B70">
        <w:rPr>
          <w:rFonts w:hint="eastAsia"/>
          <w:lang w:eastAsia="zh-CN"/>
        </w:rPr>
        <w:t>号</w:t>
      </w:r>
      <w:r w:rsidRPr="002F1B70">
        <w:rPr>
          <w:lang w:eastAsia="zh-CN"/>
        </w:rPr>
        <w:t>课题</w:t>
      </w:r>
      <w:r w:rsidR="00F32E7B">
        <w:rPr>
          <w:rFonts w:hint="eastAsia"/>
          <w:lang w:eastAsia="zh-CN"/>
        </w:rPr>
        <w:t>草案</w:t>
      </w:r>
    </w:p>
    <w:p w14:paraId="0303B976" w14:textId="2341764B" w:rsidR="009352E0" w:rsidRPr="00941712" w:rsidRDefault="009352E0" w:rsidP="005E036F">
      <w:pPr>
        <w:pStyle w:val="Questiontitle"/>
        <w:rPr>
          <w:lang w:val="fr-CH" w:eastAsia="zh-CN"/>
        </w:rPr>
      </w:pPr>
      <w:r w:rsidRPr="002F1B70">
        <w:rPr>
          <w:rFonts w:asciiTheme="minorHAnsi" w:eastAsiaTheme="minorEastAsia" w:hAnsiTheme="minorHAnsi" w:cstheme="minorHAnsi"/>
          <w:szCs w:val="22"/>
          <w:lang w:eastAsia="zh-CN"/>
        </w:rPr>
        <w:t>有条件接入和内容保护的方法与实践</w:t>
      </w:r>
      <w:bookmarkEnd w:id="28"/>
      <w:bookmarkEnd w:id="29"/>
      <w:bookmarkEnd w:id="30"/>
      <w:bookmarkEnd w:id="31"/>
    </w:p>
    <w:p w14:paraId="40EE9E3D" w14:textId="77777777" w:rsidR="009352E0" w:rsidRPr="0017267F" w:rsidRDefault="009352E0" w:rsidP="00EB6D9D">
      <w:pPr>
        <w:pStyle w:val="Questionhistory"/>
        <w:rPr>
          <w:rFonts w:eastAsia="SimSun"/>
          <w:szCs w:val="24"/>
          <w:lang w:eastAsia="zh-CN"/>
        </w:rPr>
      </w:pPr>
      <w:bookmarkStart w:id="32" w:name="_Toc343528265"/>
      <w:r w:rsidRPr="0017267F">
        <w:rPr>
          <w:rFonts w:eastAsia="SimSun" w:hint="eastAsia"/>
          <w:szCs w:val="24"/>
          <w:lang w:eastAsia="zh-CN"/>
        </w:rPr>
        <w:t>（第</w:t>
      </w:r>
      <w:r w:rsidRPr="0017267F">
        <w:rPr>
          <w:rFonts w:eastAsia="SimSun" w:hint="eastAsia"/>
          <w:szCs w:val="24"/>
          <w:lang w:eastAsia="zh-CN"/>
        </w:rPr>
        <w:t>2</w:t>
      </w:r>
      <w:r w:rsidRPr="0017267F">
        <w:rPr>
          <w:rFonts w:eastAsia="SimSun"/>
          <w:szCs w:val="24"/>
          <w:lang w:eastAsia="zh-CN"/>
        </w:rPr>
        <w:t>/9</w:t>
      </w:r>
      <w:r w:rsidRPr="0017267F">
        <w:rPr>
          <w:rFonts w:eastAsia="SimSun" w:hint="eastAsia"/>
          <w:szCs w:val="24"/>
          <w:lang w:val="zh-CN" w:eastAsia="zh-CN"/>
        </w:rPr>
        <w:t>号课题的继续</w:t>
      </w:r>
      <w:r w:rsidRPr="0017267F">
        <w:rPr>
          <w:rFonts w:eastAsia="SimSun" w:hint="eastAsia"/>
          <w:szCs w:val="24"/>
          <w:lang w:eastAsia="zh-CN"/>
        </w:rPr>
        <w:t>）</w:t>
      </w:r>
    </w:p>
    <w:p w14:paraId="1D3950BF" w14:textId="77777777" w:rsidR="009352E0" w:rsidRPr="002F1B70" w:rsidRDefault="009352E0" w:rsidP="009352E0">
      <w:pPr>
        <w:pStyle w:val="Heading3"/>
        <w:rPr>
          <w:lang w:eastAsia="ja-JP"/>
        </w:rPr>
      </w:pPr>
      <w:bookmarkStart w:id="33" w:name="_Toc64622140"/>
      <w:r w:rsidRPr="002F1B70">
        <w:rPr>
          <w:lang w:eastAsia="ja-JP"/>
        </w:rPr>
        <w:t>B.1</w:t>
      </w:r>
      <w:r w:rsidRPr="002F1B70">
        <w:rPr>
          <w:lang w:eastAsia="ja-JP"/>
        </w:rPr>
        <w:tab/>
      </w:r>
      <w:bookmarkEnd w:id="32"/>
      <w:r w:rsidRPr="002F1B70">
        <w:rPr>
          <w:rFonts w:hint="eastAsia"/>
          <w:lang w:eastAsia="ja-JP"/>
        </w:rPr>
        <w:t>目的</w:t>
      </w:r>
      <w:bookmarkEnd w:id="33"/>
    </w:p>
    <w:p w14:paraId="3ADB7DEA" w14:textId="77777777" w:rsidR="009352E0" w:rsidRPr="002F1B70" w:rsidRDefault="009352E0" w:rsidP="009352E0">
      <w:pPr>
        <w:ind w:firstLineChars="200" w:firstLine="480"/>
        <w:rPr>
          <w:lang w:val="en-US" w:eastAsia="zh-CN"/>
        </w:rPr>
      </w:pPr>
      <w:r w:rsidRPr="002F1B70">
        <w:rPr>
          <w:rFonts w:hAnsi="SimSun" w:cs="SimSun" w:hint="eastAsia"/>
          <w:lang w:eastAsia="zh-CN"/>
        </w:rPr>
        <w:t>若干国家正在研究提高有条件接入系统安全性的方式，以便将它用于电视预订、按收视付费以及通过有线电视分配的类似业务。每当对现用于欧洲、美国和其他国家的有条件接入系统的安全性和生存能力进行评估时，都会立即显现出这类研究的必要性。</w:t>
      </w:r>
    </w:p>
    <w:p w14:paraId="117A3B46" w14:textId="77777777" w:rsidR="009352E0" w:rsidRPr="002F1B70" w:rsidRDefault="009352E0" w:rsidP="009352E0">
      <w:pPr>
        <w:ind w:firstLineChars="200" w:firstLine="480"/>
        <w:rPr>
          <w:lang w:val="en-US" w:eastAsia="zh-CN"/>
        </w:rPr>
      </w:pPr>
      <w:r w:rsidRPr="002F1B70">
        <w:rPr>
          <w:rFonts w:hAnsi="SimSun" w:cs="SimSun" w:hint="eastAsia"/>
          <w:lang w:eastAsia="zh-CN"/>
        </w:rPr>
        <w:t>这种评估表明，显然有必要开发性能更强大并具有抵御盗版能力的增强型系统，使有线电视系统能够将节目分配到户（不论是预订服务还是按收视付费服务），并使它达到具有商业持续性的安全水平。诚然，仅短短几年前还被认为是开发出的万无一失的电视到户有条件接入系统，</w:t>
      </w:r>
      <w:r w:rsidRPr="002F1B70">
        <w:rPr>
          <w:rFonts w:cs="SimSun" w:hint="eastAsia"/>
          <w:lang w:eastAsia="zh-CN"/>
        </w:rPr>
        <w:t>“</w:t>
      </w:r>
      <w:r w:rsidRPr="002F1B70">
        <w:rPr>
          <w:rFonts w:hAnsi="SimSun" w:cs="SimSun" w:hint="eastAsia"/>
          <w:lang w:eastAsia="zh-CN"/>
        </w:rPr>
        <w:t>无一例外</w:t>
      </w:r>
      <w:r w:rsidRPr="002F1B70">
        <w:rPr>
          <w:rFonts w:cs="SimSun" w:hint="eastAsia"/>
          <w:lang w:eastAsia="zh-CN"/>
        </w:rPr>
        <w:t>”</w:t>
      </w:r>
      <w:r w:rsidRPr="002F1B70">
        <w:rPr>
          <w:rFonts w:hAnsi="SimSun" w:cs="SimSun" w:hint="eastAsia"/>
          <w:lang w:eastAsia="zh-CN"/>
        </w:rPr>
        <w:t>地被盗版者破解，他们提取有条件接入所用信息，并以仅为正常预定费零头的价格加以出售。</w:t>
      </w:r>
    </w:p>
    <w:p w14:paraId="1940A7ED" w14:textId="77777777" w:rsidR="009352E0" w:rsidRPr="002F1B70" w:rsidRDefault="009352E0" w:rsidP="009352E0">
      <w:pPr>
        <w:ind w:firstLineChars="200" w:firstLine="480"/>
        <w:rPr>
          <w:lang w:val="en-US" w:eastAsia="zh-CN"/>
        </w:rPr>
      </w:pPr>
      <w:r w:rsidRPr="002F1B70">
        <w:rPr>
          <w:rFonts w:hAnsi="SimSun" w:cs="SimSun" w:hint="eastAsia"/>
          <w:lang w:eastAsia="zh-CN"/>
        </w:rPr>
        <w:t>只要被破解的接入信息能够出售给足够大的客户群体，所有有条件接入系统，无论其复杂度有多高，最终都难逃厄运。</w:t>
      </w:r>
    </w:p>
    <w:p w14:paraId="6076EB1D" w14:textId="77777777" w:rsidR="009352E0" w:rsidRPr="002F1B70" w:rsidRDefault="009352E0" w:rsidP="009352E0">
      <w:pPr>
        <w:ind w:firstLineChars="200" w:firstLine="480"/>
        <w:rPr>
          <w:lang w:val="en-US" w:eastAsia="zh-CN"/>
        </w:rPr>
      </w:pPr>
      <w:r w:rsidRPr="002F1B70">
        <w:rPr>
          <w:rFonts w:hAnsi="SimSun" w:cs="SimSun" w:hint="eastAsia"/>
          <w:lang w:eastAsia="zh-CN"/>
        </w:rPr>
        <w:t>看来，只有在满足以下条件的情况下，才能提高有条件接入系统的安全性：</w:t>
      </w:r>
    </w:p>
    <w:p w14:paraId="4D26A455"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Ansi="SimSun" w:hint="eastAsia"/>
          <w:lang w:eastAsia="zh-CN"/>
        </w:rPr>
        <w:t>扰频过</w:t>
      </w:r>
      <w:r w:rsidRPr="002F1B70">
        <w:rPr>
          <w:rFonts w:hint="eastAsia"/>
          <w:lang w:eastAsia="zh-CN"/>
        </w:rPr>
        <w:t>程高度安全；</w:t>
      </w:r>
    </w:p>
    <w:p w14:paraId="5E7B20D3"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加密算法高度安全；</w:t>
      </w:r>
    </w:p>
    <w:p w14:paraId="34A73796"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足</w:t>
      </w:r>
      <w:r w:rsidRPr="002F1B70">
        <w:rPr>
          <w:rFonts w:hAnsi="SimSun" w:hint="eastAsia"/>
          <w:lang w:eastAsia="zh-CN"/>
        </w:rPr>
        <w:t>够频</w:t>
      </w:r>
      <w:r w:rsidRPr="002F1B70">
        <w:rPr>
          <w:rFonts w:hint="eastAsia"/>
          <w:lang w:eastAsia="zh-CN"/>
        </w:rPr>
        <w:t>繁地</w:t>
      </w:r>
      <w:r w:rsidRPr="002F1B70">
        <w:rPr>
          <w:rFonts w:hAnsi="SimSun" w:hint="eastAsia"/>
          <w:lang w:eastAsia="zh-CN"/>
        </w:rPr>
        <w:t>变换</w:t>
      </w:r>
      <w:r w:rsidRPr="002F1B70">
        <w:rPr>
          <w:rFonts w:hint="eastAsia"/>
          <w:lang w:eastAsia="zh-CN"/>
        </w:rPr>
        <w:t>密</w:t>
      </w:r>
      <w:r w:rsidRPr="002F1B70">
        <w:rPr>
          <w:rFonts w:hAnsi="SimSun" w:hint="eastAsia"/>
          <w:lang w:eastAsia="zh-CN"/>
        </w:rPr>
        <w:t>钥</w:t>
      </w:r>
      <w:r w:rsidRPr="002F1B70">
        <w:rPr>
          <w:rFonts w:hint="eastAsia"/>
          <w:lang w:eastAsia="zh-CN"/>
        </w:rPr>
        <w:t>和授</w:t>
      </w:r>
      <w:r w:rsidRPr="002F1B70">
        <w:rPr>
          <w:rFonts w:hAnsi="SimSun" w:hint="eastAsia"/>
          <w:lang w:eastAsia="zh-CN"/>
        </w:rPr>
        <w:t>权</w:t>
      </w:r>
      <w:r w:rsidRPr="002F1B70">
        <w:rPr>
          <w:rFonts w:hint="eastAsia"/>
          <w:lang w:eastAsia="zh-CN"/>
        </w:rPr>
        <w:t>信息；</w:t>
      </w:r>
    </w:p>
    <w:p w14:paraId="0E0C55C7"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用</w:t>
      </w:r>
      <w:r w:rsidRPr="002F1B70">
        <w:rPr>
          <w:rFonts w:hAnsi="SimSun" w:hint="eastAsia"/>
          <w:lang w:eastAsia="zh-CN"/>
        </w:rPr>
        <w:t>户</w:t>
      </w:r>
      <w:r w:rsidRPr="002F1B70">
        <w:rPr>
          <w:rFonts w:hint="eastAsia"/>
          <w:lang w:eastAsia="zh-CN"/>
        </w:rPr>
        <w:t>分</w:t>
      </w:r>
      <w:r w:rsidRPr="002F1B70">
        <w:rPr>
          <w:rFonts w:hAnsi="SimSun" w:hint="eastAsia"/>
          <w:lang w:eastAsia="zh-CN"/>
        </w:rPr>
        <w:t>为</w:t>
      </w:r>
      <w:r w:rsidRPr="002F1B70">
        <w:rPr>
          <w:rFonts w:hint="eastAsia"/>
          <w:lang w:eastAsia="zh-CN"/>
        </w:rPr>
        <w:t>小型子</w:t>
      </w:r>
      <w:r w:rsidRPr="002F1B70">
        <w:rPr>
          <w:rFonts w:hAnsi="SimSun" w:hint="eastAsia"/>
          <w:lang w:eastAsia="zh-CN"/>
        </w:rPr>
        <w:t>实</w:t>
      </w:r>
      <w:r w:rsidRPr="002F1B70">
        <w:rPr>
          <w:rFonts w:hint="eastAsia"/>
          <w:lang w:eastAsia="zh-CN"/>
        </w:rPr>
        <w:t>体，并</w:t>
      </w:r>
      <w:r w:rsidRPr="002F1B70">
        <w:rPr>
          <w:rFonts w:hAnsi="SimSun" w:hint="eastAsia"/>
          <w:lang w:eastAsia="zh-CN"/>
        </w:rPr>
        <w:t>拥</w:t>
      </w:r>
      <w:r w:rsidRPr="002F1B70">
        <w:rPr>
          <w:rFonts w:hint="eastAsia"/>
          <w:lang w:eastAsia="zh-CN"/>
        </w:rPr>
        <w:t>有各自的密</w:t>
      </w:r>
      <w:r w:rsidRPr="002F1B70">
        <w:rPr>
          <w:rFonts w:hAnsi="SimSun" w:hint="eastAsia"/>
          <w:lang w:eastAsia="zh-CN"/>
        </w:rPr>
        <w:t>钥</w:t>
      </w:r>
      <w:r w:rsidRPr="002F1B70">
        <w:rPr>
          <w:rFonts w:hint="eastAsia"/>
          <w:lang w:eastAsia="zh-CN"/>
        </w:rPr>
        <w:t>和授</w:t>
      </w:r>
      <w:r w:rsidRPr="002F1B70">
        <w:rPr>
          <w:rFonts w:hAnsi="SimSun" w:hint="eastAsia"/>
          <w:lang w:eastAsia="zh-CN"/>
        </w:rPr>
        <w:t>权</w:t>
      </w:r>
      <w:r w:rsidRPr="002F1B70">
        <w:rPr>
          <w:rFonts w:hint="eastAsia"/>
          <w:lang w:eastAsia="zh-CN"/>
        </w:rPr>
        <w:t>。</w:t>
      </w:r>
    </w:p>
    <w:p w14:paraId="0A43766F" w14:textId="77777777" w:rsidR="009352E0" w:rsidRPr="002F1B70" w:rsidRDefault="009352E0" w:rsidP="009352E0">
      <w:pPr>
        <w:ind w:firstLineChars="200" w:firstLine="480"/>
        <w:rPr>
          <w:lang w:val="en-US" w:eastAsia="zh-CN"/>
        </w:rPr>
      </w:pPr>
      <w:r w:rsidRPr="002F1B70">
        <w:rPr>
          <w:rFonts w:hAnsi="SimSun" w:cs="SimSun" w:hint="eastAsia"/>
          <w:lang w:eastAsia="zh-CN"/>
        </w:rPr>
        <w:t>这些条件的共同作用会提高破解系统的成本，削减盗版者的客户基础，以至于盗版在经济上无法持续。</w:t>
      </w:r>
    </w:p>
    <w:p w14:paraId="59232A35" w14:textId="77777777" w:rsidR="009352E0" w:rsidRPr="002F1B70" w:rsidRDefault="009352E0" w:rsidP="009352E0">
      <w:pPr>
        <w:ind w:firstLineChars="200" w:firstLine="480"/>
        <w:rPr>
          <w:lang w:val="en-US" w:eastAsia="zh-CN"/>
        </w:rPr>
      </w:pPr>
      <w:r w:rsidRPr="002F1B70">
        <w:rPr>
          <w:rFonts w:hAnsi="SimSun" w:cs="SimSun" w:hint="eastAsia"/>
          <w:lang w:eastAsia="zh-CN"/>
        </w:rPr>
        <w:t>与有条件接入的数字权力管理相关的另一个极为重要的方面，是提出防止分布式计划被复制或二次传播的措施，而知识产权的所有人授权进行复制或二次传播的情况除外。为达到这一目的，正在对若干互不排斥的方式进行研究：</w:t>
      </w:r>
    </w:p>
    <w:p w14:paraId="351721B3" w14:textId="7AD1DDD5"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有条件接入系统的设计应该使收视授权与复制授权相分离。换句话说，它能够向获准收视节目的用户提供可视输出，而只向另外获得复制授权的用户提供可录制的输出。这个问题由于知识产权所有人需要不</w:t>
      </w:r>
      <w:r w:rsidR="00912CC2">
        <w:rPr>
          <w:rFonts w:hint="eastAsia"/>
          <w:lang w:eastAsia="zh-CN"/>
        </w:rPr>
        <w:t>同等级的授权，如不得复制、仅复制一份或无限复制，而变得更加复杂；</w:t>
      </w:r>
    </w:p>
    <w:p w14:paraId="53749FD3" w14:textId="1680031C"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有条件接入系统</w:t>
      </w:r>
      <w:r w:rsidR="00912CC2">
        <w:rPr>
          <w:rFonts w:hint="eastAsia"/>
          <w:lang w:eastAsia="zh-CN"/>
        </w:rPr>
        <w:t>在设计上应能向信号二次传播授权提示内容接收的当地环境（如家庭）；</w:t>
      </w:r>
    </w:p>
    <w:p w14:paraId="3C244CA7" w14:textId="06FB2F70"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有条件接入系统在设计上应能向信号二次传播授权</w:t>
      </w:r>
      <w:r w:rsidR="00912CC2">
        <w:rPr>
          <w:rFonts w:hint="eastAsia"/>
          <w:lang w:eastAsia="zh-CN"/>
        </w:rPr>
        <w:t>提示最初接收内容的设备的私人授权领域（如设备属于个人还是家庭）；</w:t>
      </w:r>
    </w:p>
    <w:p w14:paraId="579D64D4" w14:textId="506C237F"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有条件接入系统在设计上应能有选择地向符合通过安全谈判满足重构信号解析度或格式特</w:t>
      </w:r>
      <w:r w:rsidR="00912CC2">
        <w:rPr>
          <w:rFonts w:hint="eastAsia"/>
          <w:lang w:eastAsia="zh-CN"/>
        </w:rPr>
        <w:t>征的具体设备提供输出；</w:t>
      </w:r>
    </w:p>
    <w:p w14:paraId="4C3201C4" w14:textId="6E619AB2"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可给程序打上藏有编码信息的“水印”，一种无法抹去或篡改的印记，用于认证程序的知识产</w:t>
      </w:r>
      <w:r w:rsidR="00912CC2">
        <w:rPr>
          <w:rFonts w:hint="eastAsia"/>
          <w:lang w:eastAsia="zh-CN"/>
        </w:rPr>
        <w:t>权所有人，从而追溯未经授权复制的历史，并对盗版采取适当法律行动；</w:t>
      </w:r>
    </w:p>
    <w:p w14:paraId="357A937F" w14:textId="77777777" w:rsidR="009352E0" w:rsidRPr="002F1B70" w:rsidRDefault="009352E0" w:rsidP="009352E0">
      <w:pPr>
        <w:pStyle w:val="enumlev10"/>
        <w:rPr>
          <w:lang w:eastAsia="zh-CN"/>
        </w:rPr>
      </w:pPr>
      <w:r w:rsidRPr="002F1B70">
        <w:rPr>
          <w:lang w:eastAsia="zh-CN"/>
        </w:rPr>
        <w:lastRenderedPageBreak/>
        <w:t>–</w:t>
      </w:r>
      <w:r w:rsidRPr="002F1B70">
        <w:rPr>
          <w:lang w:eastAsia="zh-CN"/>
        </w:rPr>
        <w:tab/>
      </w:r>
      <w:r w:rsidRPr="002F1B70">
        <w:rPr>
          <w:rFonts w:hint="eastAsia"/>
          <w:lang w:eastAsia="zh-CN"/>
        </w:rPr>
        <w:t>可给程序打上藏有编码信息的“水印”，一种无法抹去或篡改的印记，用于提示与内容相关的使用权。</w:t>
      </w:r>
    </w:p>
    <w:p w14:paraId="3A793A11" w14:textId="77777777" w:rsidR="009352E0" w:rsidRPr="002F1B70" w:rsidRDefault="009352E0" w:rsidP="00C377E0">
      <w:pPr>
        <w:ind w:firstLineChars="200" w:firstLine="480"/>
        <w:rPr>
          <w:lang w:val="en-US" w:eastAsia="zh-CN"/>
        </w:rPr>
      </w:pPr>
      <w:bookmarkStart w:id="34" w:name="_Toc343528266"/>
      <w:r w:rsidRPr="002F1B70">
        <w:rPr>
          <w:rFonts w:hAnsi="SimSun" w:cs="SimSun" w:hint="eastAsia"/>
          <w:lang w:eastAsia="zh-CN"/>
        </w:rPr>
        <w:t>因此应重点对以下几个方面开展研究：</w:t>
      </w:r>
    </w:p>
    <w:p w14:paraId="57B56A3A"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高度安全的扰频系统的规范；</w:t>
      </w:r>
    </w:p>
    <w:p w14:paraId="65B91AEB"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高安全度加密系统的规范，使之能够以可行的成本加以部署，通过有线电视向住户，即在批量生产的消费者住地设备的环境中进行节目分配；</w:t>
      </w:r>
    </w:p>
    <w:p w14:paraId="094AA023"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规范和生成密钥以及具有适当防护、容量和灵活性的支撑性信息分配系统，以满足各种有线电视系统及其不同用户多样化的需求；</w:t>
      </w:r>
    </w:p>
    <w:p w14:paraId="0EEE0E5F"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制定一套指导原则，确定更新密钥和支撑性信息的最佳周期，以及作为支撑性信息分配对象的用户群体的最佳规模；</w:t>
      </w:r>
    </w:p>
    <w:p w14:paraId="5DAA1A11"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加密系统应用的规范，以防范不同授权级别</w:t>
      </w:r>
      <w:r w:rsidRPr="002F1B70">
        <w:rPr>
          <w:rFonts w:hint="eastAsia"/>
          <w:lang w:val="en-US" w:eastAsia="zh-CN"/>
        </w:rPr>
        <w:t>（不得复制、仅复制一份、无限复制）上的未经授权的复制；</w:t>
      </w:r>
    </w:p>
    <w:p w14:paraId="61B6E9EC"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加密系统应用的规范，以适应在内容接收的本地环境（如家庭）中实行“二次传播控制”的需要；</w:t>
      </w:r>
    </w:p>
    <w:p w14:paraId="4138E437"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加密系统应用的规范，适宜对最初接收内容的设备（如属于个人或家庭的设备）所在的个人授权域实行“二次传播控制”；</w:t>
      </w:r>
    </w:p>
    <w:p w14:paraId="3E97F7E2"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加密系统应用的规范，就获准在符合信号格式或解析度强制要求的设备之间传送内容开展协商；</w:t>
      </w:r>
    </w:p>
    <w:p w14:paraId="670D7423"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不会影响分布式程序永久性质量的高安全度水印系统规范</w:t>
      </w:r>
      <w:r>
        <w:rPr>
          <w:rFonts w:hint="eastAsia"/>
          <w:lang w:eastAsia="zh-CN"/>
        </w:rPr>
        <w:t>；</w:t>
      </w:r>
    </w:p>
    <w:p w14:paraId="0A2D5728"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适用于新兴业务（如</w:t>
      </w:r>
      <w:r w:rsidRPr="002F1B70">
        <w:rPr>
          <w:lang w:eastAsia="zh-CN"/>
        </w:rPr>
        <w:t>HTTP</w:t>
      </w:r>
      <w:r w:rsidRPr="002F1B70">
        <w:rPr>
          <w:rFonts w:hint="eastAsia"/>
          <w:lang w:eastAsia="zh-CN"/>
        </w:rPr>
        <w:t>上的在线内容接入业务、</w:t>
      </w:r>
      <w:r w:rsidRPr="00090E31">
        <w:rPr>
          <w:lang w:eastAsia="zh-CN"/>
        </w:rPr>
        <w:t>HTML5</w:t>
      </w:r>
      <w:r w:rsidRPr="002F1B70">
        <w:rPr>
          <w:rFonts w:hint="eastAsia"/>
          <w:lang w:eastAsia="zh-CN"/>
        </w:rPr>
        <w:t>的媒体保护业务、</w:t>
      </w:r>
      <w:r w:rsidRPr="002F1B70">
        <w:rPr>
          <w:lang w:eastAsia="zh-CN"/>
        </w:rPr>
        <w:t>DSH</w:t>
      </w:r>
      <w:r w:rsidRPr="002F1B70">
        <w:rPr>
          <w:rFonts w:hint="eastAsia"/>
          <w:lang w:eastAsia="zh-CN"/>
        </w:rPr>
        <w:t>或</w:t>
      </w:r>
      <w:r w:rsidRPr="002F1B70">
        <w:rPr>
          <w:lang w:eastAsia="zh-CN"/>
        </w:rPr>
        <w:t>MMT</w:t>
      </w:r>
      <w:r w:rsidRPr="002F1B70">
        <w:rPr>
          <w:rFonts w:hint="eastAsia"/>
          <w:lang w:eastAsia="zh-CN"/>
        </w:rPr>
        <w:t>的内容保护业务、混合广播服务、超高清晰度电视服务、</w:t>
      </w:r>
      <w:r w:rsidRPr="002F1B70">
        <w:rPr>
          <w:lang w:eastAsia="zh-CN"/>
        </w:rPr>
        <w:t>3DTV</w:t>
      </w:r>
      <w:r w:rsidRPr="002F1B70">
        <w:rPr>
          <w:rFonts w:hint="eastAsia"/>
          <w:lang w:eastAsia="zh-CN"/>
        </w:rPr>
        <w:t>业务等）的新的先进有条件接入系统类型的规范，如他们是通过有线电视网络提供服务。</w:t>
      </w:r>
    </w:p>
    <w:p w14:paraId="0875575A" w14:textId="77777777" w:rsidR="009352E0" w:rsidRPr="002F1B70" w:rsidRDefault="009352E0" w:rsidP="009352E0">
      <w:pPr>
        <w:pStyle w:val="Heading3"/>
        <w:rPr>
          <w:rFonts w:eastAsia="Calibri" w:cs="Arial"/>
          <w:szCs w:val="26"/>
          <w:lang w:eastAsia="ja-JP"/>
        </w:rPr>
      </w:pPr>
      <w:bookmarkStart w:id="35" w:name="_Toc64622141"/>
      <w:bookmarkEnd w:id="34"/>
      <w:r w:rsidRPr="002F1B70">
        <w:rPr>
          <w:rFonts w:hint="eastAsia"/>
          <w:lang w:eastAsia="zh-CN"/>
        </w:rPr>
        <w:t>B</w:t>
      </w:r>
      <w:r w:rsidRPr="002F1B70">
        <w:rPr>
          <w:lang w:eastAsia="zh-CN"/>
        </w:rPr>
        <w:t>.2</w:t>
      </w:r>
      <w:r w:rsidRPr="002F1B70">
        <w:rPr>
          <w:lang w:eastAsia="zh-CN"/>
        </w:rPr>
        <w:tab/>
      </w:r>
      <w:r w:rsidRPr="002F1B70">
        <w:rPr>
          <w:rFonts w:hint="eastAsia"/>
          <w:lang w:eastAsia="zh-CN"/>
        </w:rPr>
        <w:t>课题</w:t>
      </w:r>
      <w:bookmarkEnd w:id="35"/>
    </w:p>
    <w:p w14:paraId="18A4C58E" w14:textId="77777777" w:rsidR="009352E0" w:rsidRPr="002F1B70" w:rsidRDefault="009352E0" w:rsidP="009352E0">
      <w:pPr>
        <w:ind w:firstLineChars="200" w:firstLine="480"/>
        <w:rPr>
          <w:lang w:eastAsia="zh-CN"/>
        </w:rPr>
      </w:pPr>
      <w:bookmarkStart w:id="36" w:name="_Toc343528267"/>
      <w:r w:rsidRPr="002F1B70">
        <w:rPr>
          <w:rFonts w:hAnsi="SimSun" w:cs="SimSun" w:hint="eastAsia"/>
          <w:lang w:eastAsia="zh-CN"/>
        </w:rPr>
        <w:t>应予以考虑的项目包括，但不限于：</w:t>
      </w:r>
    </w:p>
    <w:p w14:paraId="043B925C"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建议</w:t>
      </w:r>
      <w:r w:rsidRPr="002F1B70">
        <w:rPr>
          <w:rFonts w:hAnsi="MS Mincho" w:hint="eastAsia"/>
          <w:lang w:eastAsia="zh-CN"/>
        </w:rPr>
        <w:t>采用哪些</w:t>
      </w:r>
      <w:r w:rsidRPr="002F1B70">
        <w:rPr>
          <w:rFonts w:hint="eastAsia"/>
          <w:lang w:eastAsia="zh-CN"/>
        </w:rPr>
        <w:t>扰频</w:t>
      </w:r>
      <w:r w:rsidRPr="002F1B70">
        <w:rPr>
          <w:rFonts w:hAnsi="MS Mincho" w:hint="eastAsia"/>
          <w:lang w:eastAsia="zh-CN"/>
        </w:rPr>
        <w:t>方式</w:t>
      </w:r>
      <w:r w:rsidRPr="002F1B70">
        <w:rPr>
          <w:rFonts w:hint="eastAsia"/>
          <w:lang w:eastAsia="zh-CN"/>
        </w:rPr>
        <w:t>实现数字有线电视分配到户</w:t>
      </w:r>
      <w:r w:rsidRPr="002F1B70">
        <w:rPr>
          <w:rFonts w:hAnsi="MS Mincho" w:hint="eastAsia"/>
          <w:lang w:eastAsia="zh-CN"/>
        </w:rPr>
        <w:t>？</w:t>
      </w:r>
    </w:p>
    <w:p w14:paraId="7C6A889E"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就可单</w:t>
      </w:r>
      <w:r w:rsidRPr="002F1B70">
        <w:rPr>
          <w:rFonts w:hAnsi="MS Mincho" w:hint="eastAsia"/>
          <w:lang w:eastAsia="zh-CN"/>
        </w:rPr>
        <w:t>独</w:t>
      </w:r>
      <w:r w:rsidRPr="002F1B70">
        <w:rPr>
          <w:rFonts w:hint="eastAsia"/>
          <w:lang w:eastAsia="zh-CN"/>
        </w:rPr>
        <w:t>寻</w:t>
      </w:r>
      <w:r w:rsidRPr="002F1B70">
        <w:rPr>
          <w:rFonts w:hAnsi="MS Mincho" w:hint="eastAsia"/>
          <w:lang w:eastAsia="zh-CN"/>
        </w:rPr>
        <w:t>址的用</w:t>
      </w:r>
      <w:r w:rsidRPr="002F1B70">
        <w:rPr>
          <w:rFonts w:hint="eastAsia"/>
          <w:lang w:eastAsia="zh-CN"/>
        </w:rPr>
        <w:t>户</w:t>
      </w:r>
      <w:r w:rsidRPr="002F1B70">
        <w:rPr>
          <w:rFonts w:hAnsi="MS Mincho" w:hint="eastAsia"/>
          <w:lang w:eastAsia="zh-CN"/>
        </w:rPr>
        <w:t>或用</w:t>
      </w:r>
      <w:r w:rsidRPr="002F1B70">
        <w:rPr>
          <w:rFonts w:hint="eastAsia"/>
          <w:lang w:eastAsia="zh-CN"/>
        </w:rPr>
        <w:t>户</w:t>
      </w:r>
      <w:r w:rsidRPr="002F1B70">
        <w:rPr>
          <w:rFonts w:hAnsi="MS Mincho" w:hint="eastAsia"/>
          <w:lang w:eastAsia="zh-CN"/>
        </w:rPr>
        <w:t>群数量而言，</w:t>
      </w:r>
      <w:r w:rsidRPr="002F1B70">
        <w:rPr>
          <w:rFonts w:hint="eastAsia"/>
          <w:lang w:eastAsia="zh-CN"/>
        </w:rPr>
        <w:t>数字有线电视分配到户</w:t>
      </w:r>
      <w:r w:rsidRPr="002F1B70">
        <w:rPr>
          <w:rFonts w:hAnsi="MS Mincho" w:hint="eastAsia"/>
          <w:lang w:eastAsia="zh-CN"/>
        </w:rPr>
        <w:t>的有条件接入系</w:t>
      </w:r>
      <w:r w:rsidRPr="002F1B70">
        <w:rPr>
          <w:rFonts w:hint="eastAsia"/>
          <w:lang w:eastAsia="zh-CN"/>
        </w:rPr>
        <w:t>统</w:t>
      </w:r>
      <w:r w:rsidRPr="002F1B70">
        <w:rPr>
          <w:rFonts w:hAnsi="MS Mincho" w:hint="eastAsia"/>
          <w:lang w:eastAsia="zh-CN"/>
        </w:rPr>
        <w:t>需要多大容量？</w:t>
      </w:r>
    </w:p>
    <w:p w14:paraId="1E081441"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哪些为</w:t>
      </w:r>
      <w:r w:rsidRPr="002F1B70">
        <w:rPr>
          <w:rFonts w:hAnsi="MS Mincho" w:hint="eastAsia"/>
          <w:lang w:eastAsia="zh-CN"/>
        </w:rPr>
        <w:t>（最好是唯一的）</w:t>
      </w:r>
      <w:r w:rsidRPr="002F1B70">
        <w:rPr>
          <w:rFonts w:hint="eastAsia"/>
          <w:lang w:eastAsia="zh-CN"/>
        </w:rPr>
        <w:t>加密方式确定的规范适用于这种</w:t>
      </w:r>
      <w:r w:rsidRPr="002F1B70">
        <w:rPr>
          <w:rFonts w:hAnsi="MS Mincho" w:hint="eastAsia"/>
          <w:lang w:eastAsia="zh-CN"/>
        </w:rPr>
        <w:t>有条件接入</w:t>
      </w:r>
      <w:r w:rsidRPr="002F1B70">
        <w:rPr>
          <w:rFonts w:hint="eastAsia"/>
          <w:lang w:eastAsia="zh-CN"/>
        </w:rPr>
        <w:t>系统</w:t>
      </w:r>
      <w:r w:rsidRPr="002F1B70">
        <w:rPr>
          <w:rFonts w:hAnsi="MS Mincho" w:hint="eastAsia"/>
          <w:lang w:eastAsia="zh-CN"/>
        </w:rPr>
        <w:t>？</w:t>
      </w:r>
    </w:p>
    <w:p w14:paraId="36FDC905"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哪些加密系统的应用规范适用于防范不同授权级别</w:t>
      </w:r>
      <w:r w:rsidRPr="002F1B70">
        <w:rPr>
          <w:rFonts w:hint="eastAsia"/>
          <w:lang w:val="en-US" w:eastAsia="zh-CN"/>
        </w:rPr>
        <w:t>（不得复</w:t>
      </w:r>
      <w:r w:rsidRPr="002F1B70">
        <w:rPr>
          <w:rFonts w:hAnsi="MS Mincho" w:hint="eastAsia"/>
          <w:lang w:val="en-US" w:eastAsia="zh-CN"/>
        </w:rPr>
        <w:t>制、</w:t>
      </w:r>
      <w:r w:rsidRPr="002F1B70">
        <w:rPr>
          <w:rFonts w:hint="eastAsia"/>
          <w:lang w:val="en-US" w:eastAsia="zh-CN"/>
        </w:rPr>
        <w:t>仅复</w:t>
      </w:r>
      <w:r w:rsidRPr="002F1B70">
        <w:rPr>
          <w:rFonts w:hAnsi="MS Mincho" w:hint="eastAsia"/>
          <w:lang w:val="en-US" w:eastAsia="zh-CN"/>
        </w:rPr>
        <w:t>制一份、无限</w:t>
      </w:r>
      <w:r w:rsidRPr="002F1B70">
        <w:rPr>
          <w:rFonts w:hint="eastAsia"/>
          <w:lang w:val="en-US" w:eastAsia="zh-CN"/>
        </w:rPr>
        <w:t>复</w:t>
      </w:r>
      <w:r w:rsidRPr="002F1B70">
        <w:rPr>
          <w:rFonts w:hAnsi="MS Mincho" w:hint="eastAsia"/>
          <w:lang w:val="en-US" w:eastAsia="zh-CN"/>
        </w:rPr>
        <w:t>制）上的未</w:t>
      </w:r>
      <w:r w:rsidRPr="002F1B70">
        <w:rPr>
          <w:rFonts w:hint="eastAsia"/>
          <w:lang w:val="en-US" w:eastAsia="zh-CN"/>
        </w:rPr>
        <w:t>经</w:t>
      </w:r>
      <w:r w:rsidRPr="002F1B70">
        <w:rPr>
          <w:rFonts w:hAnsi="MS Mincho" w:hint="eastAsia"/>
          <w:lang w:val="en-US" w:eastAsia="zh-CN"/>
        </w:rPr>
        <w:t>授</w:t>
      </w:r>
      <w:r w:rsidRPr="002F1B70">
        <w:rPr>
          <w:rFonts w:hint="eastAsia"/>
          <w:lang w:val="en-US" w:eastAsia="zh-CN"/>
        </w:rPr>
        <w:t>权</w:t>
      </w:r>
      <w:r w:rsidRPr="002F1B70">
        <w:rPr>
          <w:rFonts w:hAnsi="MS Mincho" w:hint="eastAsia"/>
          <w:lang w:val="en-US" w:eastAsia="zh-CN"/>
        </w:rPr>
        <w:t>的</w:t>
      </w:r>
      <w:r w:rsidRPr="002F1B70">
        <w:rPr>
          <w:rFonts w:hint="eastAsia"/>
          <w:lang w:val="en-US" w:eastAsia="zh-CN"/>
        </w:rPr>
        <w:t>复</w:t>
      </w:r>
      <w:r w:rsidRPr="002F1B70">
        <w:rPr>
          <w:rFonts w:hAnsi="MS Mincho" w:hint="eastAsia"/>
          <w:lang w:val="en-US" w:eastAsia="zh-CN"/>
        </w:rPr>
        <w:t>制</w:t>
      </w:r>
      <w:r w:rsidRPr="002F1B70">
        <w:rPr>
          <w:rFonts w:hint="eastAsia"/>
          <w:lang w:eastAsia="zh-CN"/>
        </w:rPr>
        <w:t>？</w:t>
      </w:r>
    </w:p>
    <w:p w14:paraId="4115A2A0"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哪些加密系统的应用规范适用于在内容接收的本地环</w:t>
      </w:r>
      <w:r w:rsidRPr="002F1B70">
        <w:rPr>
          <w:rFonts w:hAnsi="MS Mincho" w:hint="eastAsia"/>
          <w:lang w:eastAsia="zh-CN"/>
        </w:rPr>
        <w:t>境（如家庭）中</w:t>
      </w:r>
      <w:r w:rsidRPr="002F1B70">
        <w:rPr>
          <w:rFonts w:hint="eastAsia"/>
          <w:lang w:eastAsia="zh-CN"/>
        </w:rPr>
        <w:t>实</w:t>
      </w:r>
      <w:r w:rsidRPr="002F1B70">
        <w:rPr>
          <w:rFonts w:hAnsi="MS Mincho" w:hint="eastAsia"/>
          <w:lang w:eastAsia="zh-CN"/>
        </w:rPr>
        <w:t>行</w:t>
      </w:r>
      <w:r w:rsidRPr="002F1B70">
        <w:rPr>
          <w:rFonts w:hint="eastAsia"/>
          <w:lang w:eastAsia="zh-CN"/>
        </w:rPr>
        <w:t>“</w:t>
      </w:r>
      <w:r w:rsidRPr="002F1B70">
        <w:rPr>
          <w:rFonts w:hAnsi="MS Mincho" w:hint="eastAsia"/>
          <w:lang w:eastAsia="zh-CN"/>
        </w:rPr>
        <w:t>二次</w:t>
      </w:r>
      <w:r w:rsidRPr="002F1B70">
        <w:rPr>
          <w:rFonts w:hint="eastAsia"/>
          <w:lang w:eastAsia="zh-CN"/>
        </w:rPr>
        <w:t>传</w:t>
      </w:r>
      <w:r w:rsidRPr="002F1B70">
        <w:rPr>
          <w:rFonts w:hAnsi="MS Mincho" w:hint="eastAsia"/>
          <w:lang w:eastAsia="zh-CN"/>
        </w:rPr>
        <w:t>播控制</w:t>
      </w:r>
      <w:r w:rsidRPr="002F1B70">
        <w:rPr>
          <w:rFonts w:hint="eastAsia"/>
          <w:lang w:eastAsia="zh-CN"/>
        </w:rPr>
        <w:t>”</w:t>
      </w:r>
      <w:r w:rsidRPr="002F1B70">
        <w:rPr>
          <w:rFonts w:hAnsi="MS Mincho" w:hint="eastAsia"/>
          <w:lang w:eastAsia="zh-CN"/>
        </w:rPr>
        <w:t>？</w:t>
      </w:r>
    </w:p>
    <w:p w14:paraId="760CBDD9"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哪些加密系统的应用规范适用于对</w:t>
      </w:r>
      <w:r w:rsidRPr="002F1B70">
        <w:rPr>
          <w:rFonts w:hAnsi="MS Mincho" w:hint="eastAsia"/>
          <w:lang w:eastAsia="zh-CN"/>
        </w:rPr>
        <w:t>最初接收内容的</w:t>
      </w:r>
      <w:r w:rsidRPr="002F1B70">
        <w:rPr>
          <w:rFonts w:hint="eastAsia"/>
          <w:lang w:eastAsia="zh-CN"/>
        </w:rPr>
        <w:t>设备</w:t>
      </w:r>
      <w:r w:rsidRPr="002F1B70">
        <w:rPr>
          <w:rFonts w:hAnsi="MS Mincho" w:hint="eastAsia"/>
          <w:lang w:eastAsia="zh-CN"/>
        </w:rPr>
        <w:t>（如属于个人或家庭的</w:t>
      </w:r>
      <w:r w:rsidRPr="002F1B70">
        <w:rPr>
          <w:rFonts w:hint="eastAsia"/>
          <w:lang w:eastAsia="zh-CN"/>
        </w:rPr>
        <w:t>设备</w:t>
      </w:r>
      <w:r w:rsidRPr="002F1B70">
        <w:rPr>
          <w:rFonts w:hAnsi="MS Mincho" w:hint="eastAsia"/>
          <w:lang w:eastAsia="zh-CN"/>
        </w:rPr>
        <w:t>）所在的个人授</w:t>
      </w:r>
      <w:r w:rsidRPr="002F1B70">
        <w:rPr>
          <w:rFonts w:hint="eastAsia"/>
          <w:lang w:eastAsia="zh-CN"/>
        </w:rPr>
        <w:t>权</w:t>
      </w:r>
      <w:r w:rsidRPr="002F1B70">
        <w:rPr>
          <w:rFonts w:hAnsi="MS Mincho" w:hint="eastAsia"/>
          <w:lang w:eastAsia="zh-CN"/>
        </w:rPr>
        <w:t>域</w:t>
      </w:r>
      <w:r w:rsidRPr="002F1B70">
        <w:rPr>
          <w:rFonts w:hint="eastAsia"/>
          <w:lang w:eastAsia="zh-CN"/>
        </w:rPr>
        <w:t>实</w:t>
      </w:r>
      <w:r w:rsidRPr="002F1B70">
        <w:rPr>
          <w:rFonts w:hAnsi="MS Mincho" w:hint="eastAsia"/>
          <w:lang w:eastAsia="zh-CN"/>
        </w:rPr>
        <w:t>行</w:t>
      </w:r>
      <w:r w:rsidRPr="002F1B70">
        <w:rPr>
          <w:rFonts w:hint="eastAsia"/>
          <w:lang w:eastAsia="zh-CN"/>
        </w:rPr>
        <w:t>“二次传播控制”？</w:t>
      </w:r>
    </w:p>
    <w:p w14:paraId="61DC12FC"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哪些加密系统的应用规范适用于对最初接收内容的设备（即支持多种输出格式和解析度的设备）的信号输出特性实施“二次传播控制”？</w:t>
      </w:r>
    </w:p>
    <w:p w14:paraId="52D12FC7" w14:textId="77777777" w:rsidR="009352E0" w:rsidRPr="002F1B70" w:rsidRDefault="009352E0" w:rsidP="009352E0">
      <w:pPr>
        <w:pStyle w:val="enumlev10"/>
        <w:rPr>
          <w:lang w:eastAsia="zh-CN"/>
        </w:rPr>
      </w:pPr>
      <w:r w:rsidRPr="002F1B70">
        <w:rPr>
          <w:lang w:eastAsia="zh-CN"/>
        </w:rPr>
        <w:lastRenderedPageBreak/>
        <w:t>–</w:t>
      </w:r>
      <w:r w:rsidRPr="002F1B70">
        <w:rPr>
          <w:rFonts w:hint="eastAsia"/>
          <w:lang w:eastAsia="zh-CN"/>
        </w:rPr>
        <w:tab/>
      </w:r>
      <w:r w:rsidRPr="002F1B70">
        <w:rPr>
          <w:rFonts w:hint="eastAsia"/>
          <w:lang w:eastAsia="zh-CN"/>
        </w:rPr>
        <w:t>如果有条件接入系统采用了加密措施装置，什么是适用于这种（最好是唯一的）可拆装（如</w:t>
      </w:r>
      <w:r w:rsidRPr="002F1B70">
        <w:rPr>
          <w:lang w:eastAsia="zh-CN"/>
        </w:rPr>
        <w:t>ISO 7816</w:t>
      </w:r>
      <w:r w:rsidRPr="002F1B70">
        <w:rPr>
          <w:rFonts w:hint="eastAsia"/>
          <w:lang w:eastAsia="zh-CN"/>
        </w:rPr>
        <w:t>、</w:t>
      </w:r>
      <w:r w:rsidRPr="002F1B70">
        <w:rPr>
          <w:lang w:eastAsia="zh-CN"/>
        </w:rPr>
        <w:t>PCMCIA</w:t>
      </w:r>
      <w:r w:rsidRPr="002F1B70">
        <w:rPr>
          <w:rFonts w:hint="eastAsia"/>
          <w:lang w:eastAsia="zh-CN"/>
        </w:rPr>
        <w:t>、</w:t>
      </w:r>
      <w:r w:rsidRPr="002F1B70">
        <w:rPr>
          <w:lang w:eastAsia="zh-CN"/>
        </w:rPr>
        <w:t>USB2.0/3.0</w:t>
      </w:r>
      <w:r w:rsidRPr="002F1B70">
        <w:rPr>
          <w:rFonts w:hint="eastAsia"/>
          <w:lang w:eastAsia="zh-CN"/>
        </w:rPr>
        <w:t>、</w:t>
      </w:r>
      <w:r w:rsidRPr="002F1B70">
        <w:rPr>
          <w:lang w:eastAsia="zh-CN"/>
        </w:rPr>
        <w:t>USIM</w:t>
      </w:r>
      <w:r w:rsidRPr="002F1B70">
        <w:rPr>
          <w:rFonts w:hint="eastAsia"/>
          <w:lang w:eastAsia="zh-CN"/>
        </w:rPr>
        <w:t>、</w:t>
      </w:r>
      <w:r w:rsidRPr="002F1B70">
        <w:rPr>
          <w:lang w:eastAsia="zh-CN"/>
        </w:rPr>
        <w:t>Nano-SIM</w:t>
      </w:r>
      <w:r w:rsidRPr="002F1B70">
        <w:rPr>
          <w:rFonts w:hint="eastAsia"/>
          <w:lang w:eastAsia="zh-CN"/>
        </w:rPr>
        <w:t>等）或可更新（如基于可编程安全微处理器）装置的规范？</w:t>
      </w:r>
    </w:p>
    <w:p w14:paraId="3E22C427"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有条件接入密钥应多久更新一次？</w:t>
      </w:r>
    </w:p>
    <w:p w14:paraId="56CBE45C"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应采用什么标准计算替换（可拆装或可更新）加密装置或其中的支撑性信息的时间？</w:t>
      </w:r>
    </w:p>
    <w:p w14:paraId="67046F3E"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什么是安全分配同一密钥和支撑信息的最佳用户规模？</w:t>
      </w:r>
    </w:p>
    <w:p w14:paraId="302C84DA"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为地面和卫星广播制定的有条件接入解决方案是否也适用于有线电视？</w:t>
      </w:r>
    </w:p>
    <w:p w14:paraId="36F1652E"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什么是不会影响分布式程序永久性质量的高安全度水印系统规范？</w:t>
      </w:r>
    </w:p>
    <w:p w14:paraId="65C36236"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可下载条件</w:t>
      </w:r>
      <w:r w:rsidRPr="002F1B70">
        <w:rPr>
          <w:lang w:eastAsia="zh-CN"/>
        </w:rPr>
        <w:t>接收系统有哪些规范？</w:t>
      </w:r>
    </w:p>
    <w:p w14:paraId="139B9CEB" w14:textId="77777777" w:rsidR="009352E0" w:rsidRPr="002F1B70" w:rsidRDefault="009352E0" w:rsidP="009352E0">
      <w:pPr>
        <w:tabs>
          <w:tab w:val="left" w:pos="2608"/>
          <w:tab w:val="left" w:pos="3345"/>
        </w:tabs>
        <w:spacing w:before="80"/>
        <w:ind w:left="1134" w:hanging="1134"/>
        <w:rPr>
          <w:rFonts w:ascii="SimSun" w:hAnsi="SimSun" w:cs="SimSun"/>
          <w:lang w:eastAsia="zh-CN"/>
        </w:rPr>
      </w:pPr>
      <w:r w:rsidRPr="002F1B70">
        <w:rPr>
          <w:lang w:eastAsia="zh-CN"/>
        </w:rPr>
        <w:t>–</w:t>
      </w:r>
      <w:r w:rsidRPr="002F1B70">
        <w:rPr>
          <w:rFonts w:hint="eastAsia"/>
          <w:lang w:eastAsia="zh-CN"/>
        </w:rPr>
        <w:tab/>
      </w:r>
      <w:bookmarkStart w:id="37" w:name="OLE_LINK11"/>
      <w:bookmarkStart w:id="38" w:name="OLE_LINK12"/>
      <w:bookmarkStart w:id="39" w:name="OLE_LINK20"/>
      <w:r w:rsidRPr="002F1B70">
        <w:rPr>
          <w:rFonts w:ascii="SimSun" w:hAnsi="SimSun" w:cs="SimSun" w:hint="eastAsia"/>
          <w:lang w:eastAsia="zh-CN"/>
        </w:rPr>
        <w:t>可下载多</w:t>
      </w:r>
      <w:r w:rsidRPr="002F1B70">
        <w:rPr>
          <w:rFonts w:eastAsia="Times New Roman"/>
          <w:lang w:eastAsia="zh-CN"/>
        </w:rPr>
        <w:t>CA/DRM</w:t>
      </w:r>
      <w:r w:rsidRPr="002F1B70">
        <w:rPr>
          <w:rFonts w:ascii="SimSun" w:hAnsi="SimSun" w:cs="SimSun" w:hint="eastAsia"/>
          <w:lang w:eastAsia="zh-CN"/>
        </w:rPr>
        <w:t>系统有</w:t>
      </w:r>
      <w:r w:rsidRPr="002F1B70">
        <w:rPr>
          <w:rFonts w:ascii="SimSun" w:hAnsi="SimSun" w:cs="SimSun"/>
          <w:lang w:eastAsia="zh-CN"/>
        </w:rPr>
        <w:t>哪些</w:t>
      </w:r>
      <w:r w:rsidRPr="002F1B70">
        <w:rPr>
          <w:rFonts w:ascii="SimSun" w:hAnsi="SimSun" w:cs="SimSun" w:hint="eastAsia"/>
          <w:lang w:eastAsia="zh-CN"/>
        </w:rPr>
        <w:t>规范</w:t>
      </w:r>
      <w:r w:rsidRPr="002F1B70">
        <w:rPr>
          <w:rFonts w:ascii="SimSun" w:hAnsi="SimSun" w:cs="SimSun"/>
          <w:lang w:eastAsia="zh-CN"/>
        </w:rPr>
        <w:t>？</w:t>
      </w:r>
    </w:p>
    <w:p w14:paraId="53DF9B0B"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纯</w:t>
      </w:r>
      <w:r w:rsidRPr="002F1B70">
        <w:rPr>
          <w:lang w:eastAsia="zh-CN"/>
        </w:rPr>
        <w:t>软件或方便软件使用的条件接收解决方案有哪些规范</w:t>
      </w:r>
      <w:r w:rsidRPr="002F1B70">
        <w:rPr>
          <w:rFonts w:hint="eastAsia"/>
          <w:lang w:eastAsia="zh-CN"/>
        </w:rPr>
        <w:t>？</w:t>
      </w:r>
    </w:p>
    <w:bookmarkEnd w:id="37"/>
    <w:bookmarkEnd w:id="38"/>
    <w:bookmarkEnd w:id="39"/>
    <w:p w14:paraId="444BCD43" w14:textId="77777777" w:rsidR="009352E0" w:rsidRPr="002F1B70" w:rsidRDefault="009352E0" w:rsidP="009352E0">
      <w:pPr>
        <w:tabs>
          <w:tab w:val="left" w:pos="2608"/>
          <w:tab w:val="left" w:pos="3345"/>
        </w:tabs>
        <w:spacing w:before="80"/>
        <w:ind w:left="1134" w:hanging="1134"/>
        <w:rPr>
          <w:rFonts w:eastAsia="Times New Roman"/>
          <w:lang w:eastAsia="zh-CN"/>
        </w:rPr>
      </w:pPr>
      <w:r w:rsidRPr="002F1B70">
        <w:rPr>
          <w:lang w:eastAsia="zh-CN"/>
        </w:rPr>
        <w:t>–</w:t>
      </w:r>
      <w:r w:rsidRPr="002F1B70">
        <w:rPr>
          <w:rFonts w:hint="eastAsia"/>
          <w:lang w:eastAsia="zh-CN"/>
        </w:rPr>
        <w:tab/>
      </w:r>
      <w:r w:rsidRPr="002F1B70">
        <w:rPr>
          <w:rFonts w:ascii="SimSun" w:hAnsi="SimSun" w:cs="SimSun" w:hint="eastAsia"/>
          <w:lang w:eastAsia="zh-CN"/>
        </w:rPr>
        <w:t>可转换嵌入式</w:t>
      </w:r>
      <w:r w:rsidRPr="002F1B70">
        <w:rPr>
          <w:rFonts w:eastAsia="Times New Roman"/>
          <w:lang w:eastAsia="zh-CN"/>
        </w:rPr>
        <w:t>CA/DRM</w:t>
      </w:r>
      <w:r w:rsidRPr="002F1B70">
        <w:rPr>
          <w:rFonts w:ascii="SimSun" w:hAnsi="SimSun" w:cs="SimSun" w:hint="eastAsia"/>
          <w:lang w:eastAsia="zh-CN"/>
        </w:rPr>
        <w:t>解决方案有哪些</w:t>
      </w:r>
      <w:r w:rsidRPr="002F1B70">
        <w:rPr>
          <w:rFonts w:ascii="SimSun" w:hAnsi="SimSun" w:cs="SimSun"/>
          <w:lang w:eastAsia="zh-CN"/>
        </w:rPr>
        <w:t>规范？</w:t>
      </w:r>
    </w:p>
    <w:p w14:paraId="2B0E5C22" w14:textId="77777777" w:rsidR="009352E0" w:rsidRPr="002F1B70" w:rsidRDefault="009352E0" w:rsidP="009352E0">
      <w:pPr>
        <w:tabs>
          <w:tab w:val="left" w:pos="2608"/>
          <w:tab w:val="left" w:pos="3345"/>
        </w:tabs>
        <w:spacing w:before="80"/>
        <w:ind w:left="1134" w:hanging="1134"/>
        <w:rPr>
          <w:rFonts w:ascii="SimSun" w:hAnsi="SimSun" w:cs="SimSun"/>
          <w:lang w:eastAsia="zh-CN"/>
        </w:rPr>
      </w:pPr>
      <w:r w:rsidRPr="002F1B70">
        <w:rPr>
          <w:rFonts w:eastAsia="Times New Roman"/>
          <w:lang w:eastAsia="zh-CN"/>
        </w:rPr>
        <w:t>–</w:t>
      </w:r>
      <w:r w:rsidRPr="002F1B70">
        <w:rPr>
          <w:rFonts w:eastAsia="Times New Roman"/>
          <w:lang w:eastAsia="zh-CN"/>
        </w:rPr>
        <w:tab/>
      </w:r>
      <w:r w:rsidRPr="002F1B70">
        <w:rPr>
          <w:rFonts w:ascii="SimSun" w:hAnsi="SimSun" w:cs="SimSun" w:hint="eastAsia"/>
          <w:lang w:eastAsia="zh-CN"/>
        </w:rPr>
        <w:t>有线电视多屏幕服务的</w:t>
      </w:r>
      <w:r w:rsidRPr="002F1B70">
        <w:rPr>
          <w:rFonts w:eastAsia="Times New Roman"/>
          <w:lang w:eastAsia="zh-CN"/>
        </w:rPr>
        <w:t>DRM/</w:t>
      </w:r>
      <w:r w:rsidRPr="002F1B70">
        <w:rPr>
          <w:rFonts w:ascii="SimSun" w:hAnsi="SimSun" w:cs="SimSun" w:hint="eastAsia"/>
          <w:lang w:eastAsia="zh-CN"/>
        </w:rPr>
        <w:t>多</w:t>
      </w:r>
      <w:r w:rsidRPr="002F1B70">
        <w:rPr>
          <w:rFonts w:eastAsia="Times New Roman"/>
          <w:lang w:eastAsia="zh-CN"/>
        </w:rPr>
        <w:t>DRM</w:t>
      </w:r>
      <w:r w:rsidRPr="002F1B70">
        <w:rPr>
          <w:rFonts w:ascii="SimSun" w:hAnsi="SimSun" w:cs="SimSun" w:hint="eastAsia"/>
          <w:lang w:eastAsia="zh-CN"/>
        </w:rPr>
        <w:t>有哪些规范</w:t>
      </w:r>
      <w:r w:rsidRPr="002F1B70">
        <w:rPr>
          <w:rFonts w:ascii="SimSun" w:hAnsi="SimSun" w:cs="SimSun"/>
          <w:lang w:eastAsia="zh-CN"/>
        </w:rPr>
        <w:t>？</w:t>
      </w:r>
    </w:p>
    <w:p w14:paraId="60F14131" w14:textId="77777777" w:rsidR="009352E0" w:rsidRPr="002F1B70" w:rsidRDefault="009352E0" w:rsidP="009352E0">
      <w:pPr>
        <w:pStyle w:val="enumlev10"/>
        <w:rPr>
          <w:lang w:eastAsia="zh-CN"/>
        </w:rPr>
      </w:pPr>
      <w:r w:rsidRPr="002F1B70">
        <w:rPr>
          <w:rFonts w:eastAsia="Times New Roman"/>
          <w:lang w:eastAsia="zh-CN"/>
        </w:rPr>
        <w:t>–</w:t>
      </w:r>
      <w:r w:rsidRPr="002F1B70">
        <w:rPr>
          <w:rFonts w:eastAsia="Times New Roman"/>
          <w:lang w:eastAsia="zh-CN"/>
        </w:rPr>
        <w:tab/>
      </w:r>
      <w:bookmarkStart w:id="40" w:name="_Hlk63158158"/>
      <w:r w:rsidRPr="002F1B70">
        <w:rPr>
          <w:rFonts w:hint="eastAsia"/>
          <w:lang w:eastAsia="zh-CN"/>
        </w:rPr>
        <w:t>什么是适用于通过有线电视网络提供服务的新兴业务（如</w:t>
      </w:r>
      <w:r w:rsidRPr="002F1B70">
        <w:rPr>
          <w:lang w:eastAsia="zh-CN"/>
        </w:rPr>
        <w:t>HTTP</w:t>
      </w:r>
      <w:r w:rsidRPr="002F1B70">
        <w:rPr>
          <w:rFonts w:hint="eastAsia"/>
          <w:lang w:eastAsia="zh-CN"/>
        </w:rPr>
        <w:t>上的在线内容接入业务、</w:t>
      </w:r>
      <w:r w:rsidRPr="002F1B70">
        <w:rPr>
          <w:lang w:eastAsia="zh-CN"/>
        </w:rPr>
        <w:t>HTML5</w:t>
      </w:r>
      <w:r w:rsidRPr="002F1B70">
        <w:rPr>
          <w:rFonts w:hint="eastAsia"/>
          <w:lang w:eastAsia="zh-CN"/>
        </w:rPr>
        <w:t>的媒体保护业务、</w:t>
      </w:r>
      <w:r w:rsidRPr="002F1B70">
        <w:rPr>
          <w:lang w:eastAsia="zh-CN"/>
        </w:rPr>
        <w:t>DSH</w:t>
      </w:r>
      <w:r w:rsidRPr="002F1B70">
        <w:rPr>
          <w:rFonts w:hint="eastAsia"/>
          <w:lang w:eastAsia="zh-CN"/>
        </w:rPr>
        <w:t>或</w:t>
      </w:r>
      <w:r w:rsidRPr="002F1B70">
        <w:rPr>
          <w:lang w:eastAsia="zh-CN"/>
        </w:rPr>
        <w:t>MMT</w:t>
      </w:r>
      <w:r w:rsidRPr="002F1B70">
        <w:rPr>
          <w:rFonts w:hint="eastAsia"/>
          <w:lang w:eastAsia="zh-CN"/>
        </w:rPr>
        <w:t>的内容保护业务、混合广播服务、超高清晰度电视服务、</w:t>
      </w:r>
      <w:r w:rsidRPr="002F1B70">
        <w:rPr>
          <w:lang w:eastAsia="zh-CN"/>
        </w:rPr>
        <w:t>3DTV</w:t>
      </w:r>
      <w:r w:rsidRPr="002F1B70">
        <w:rPr>
          <w:rFonts w:hint="eastAsia"/>
          <w:lang w:eastAsia="zh-CN"/>
        </w:rPr>
        <w:t>业务、</w:t>
      </w:r>
      <w:r w:rsidRPr="002F1B70">
        <w:rPr>
          <w:lang w:eastAsia="zh-CN"/>
        </w:rPr>
        <w:t>物联网（</w:t>
      </w:r>
      <w:r w:rsidRPr="002F1B70">
        <w:rPr>
          <w:lang w:eastAsia="zh-CN"/>
        </w:rPr>
        <w:t>IoT</w:t>
      </w:r>
      <w:r w:rsidRPr="002F1B70">
        <w:rPr>
          <w:lang w:eastAsia="zh-CN"/>
        </w:rPr>
        <w:t>）</w:t>
      </w:r>
      <w:r w:rsidRPr="002F1B70">
        <w:rPr>
          <w:rFonts w:hint="eastAsia"/>
          <w:lang w:eastAsia="zh-CN"/>
        </w:rPr>
        <w:t>等）的新的先进广播内容</w:t>
      </w:r>
      <w:r w:rsidRPr="002F1B70">
        <w:rPr>
          <w:lang w:eastAsia="zh-CN"/>
        </w:rPr>
        <w:t>保护</w:t>
      </w:r>
      <w:r w:rsidRPr="002F1B70">
        <w:rPr>
          <w:rFonts w:hint="eastAsia"/>
          <w:lang w:eastAsia="zh-CN"/>
        </w:rPr>
        <w:t>系统类型的规范？</w:t>
      </w:r>
    </w:p>
    <w:bookmarkEnd w:id="40"/>
    <w:p w14:paraId="225EE186" w14:textId="77777777"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为在信息通信技术（</w:t>
      </w:r>
      <w:r w:rsidRPr="002F1B70">
        <w:rPr>
          <w:lang w:eastAsia="zh-CN"/>
        </w:rPr>
        <w:t>ICT</w:t>
      </w:r>
      <w:r w:rsidRPr="002F1B70">
        <w:rPr>
          <w:rFonts w:hint="eastAsia"/>
          <w:lang w:eastAsia="zh-CN"/>
        </w:rPr>
        <w:t>）或其它行业实现直接或间接节能，需要对现有建议书进行哪些强化？为达到上述节能效果，需要对制订中或新的建议书作出哪些改进？</w:t>
      </w:r>
    </w:p>
    <w:p w14:paraId="2CFE9AA9" w14:textId="77777777" w:rsidR="009352E0" w:rsidRPr="002F1B70" w:rsidRDefault="009352E0" w:rsidP="009352E0">
      <w:pPr>
        <w:pStyle w:val="Heading3"/>
        <w:rPr>
          <w:lang w:eastAsia="zh-CN"/>
        </w:rPr>
      </w:pPr>
      <w:bookmarkStart w:id="41" w:name="_Toc64622142"/>
      <w:bookmarkEnd w:id="36"/>
      <w:r w:rsidRPr="002F1B70">
        <w:rPr>
          <w:rFonts w:hint="eastAsia"/>
          <w:lang w:eastAsia="zh-CN"/>
        </w:rPr>
        <w:t>B</w:t>
      </w:r>
      <w:r w:rsidRPr="002F1B70">
        <w:rPr>
          <w:lang w:eastAsia="zh-CN"/>
        </w:rPr>
        <w:t>.</w:t>
      </w:r>
      <w:r w:rsidRPr="002F1B70">
        <w:rPr>
          <w:rFonts w:hint="eastAsia"/>
          <w:lang w:eastAsia="zh-CN"/>
        </w:rPr>
        <w:t>3</w:t>
      </w:r>
      <w:r w:rsidRPr="002F1B70">
        <w:rPr>
          <w:lang w:eastAsia="zh-CN"/>
        </w:rPr>
        <w:tab/>
      </w:r>
      <w:r w:rsidRPr="002F1B70">
        <w:rPr>
          <w:rFonts w:hint="eastAsia"/>
          <w:lang w:eastAsia="zh-CN"/>
        </w:rPr>
        <w:t>任务</w:t>
      </w:r>
      <w:bookmarkEnd w:id="41"/>
    </w:p>
    <w:p w14:paraId="3E801C16" w14:textId="77777777" w:rsidR="009352E0" w:rsidRPr="002F1B70" w:rsidRDefault="009352E0" w:rsidP="009352E0">
      <w:pPr>
        <w:ind w:firstLineChars="200" w:firstLine="480"/>
        <w:rPr>
          <w:lang w:val="en-US" w:eastAsia="zh-CN"/>
        </w:rPr>
      </w:pPr>
      <w:r w:rsidRPr="002F1B70">
        <w:rPr>
          <w:rFonts w:hAnsi="SimSun" w:cs="SimSun" w:hint="eastAsia"/>
          <w:lang w:eastAsia="zh-CN"/>
        </w:rPr>
        <w:t>任务包括但不局限于</w:t>
      </w:r>
    </w:p>
    <w:p w14:paraId="53C257E6" w14:textId="4A7BEF92"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就</w:t>
      </w:r>
      <w:r w:rsidRPr="002F1B70">
        <w:rPr>
          <w:lang w:eastAsia="zh-CN"/>
        </w:rPr>
        <w:t>上述研究项目起草新建议书以及</w:t>
      </w:r>
      <w:r w:rsidRPr="002F1B70">
        <w:rPr>
          <w:rFonts w:hint="eastAsia"/>
          <w:lang w:eastAsia="zh-CN"/>
        </w:rPr>
        <w:t>充实完善</w:t>
      </w:r>
      <w:r w:rsidRPr="002F1B70">
        <w:rPr>
          <w:lang w:eastAsia="zh-CN"/>
        </w:rPr>
        <w:t>现有建议书</w:t>
      </w:r>
      <w:r w:rsidR="00146545">
        <w:rPr>
          <w:rFonts w:hint="eastAsia"/>
          <w:lang w:eastAsia="zh-CN"/>
        </w:rPr>
        <w:t>。</w:t>
      </w:r>
    </w:p>
    <w:p w14:paraId="61B2FF93" w14:textId="06F83A4A" w:rsidR="009352E0" w:rsidRPr="002F1B70" w:rsidRDefault="009352E0" w:rsidP="009352E0">
      <w:pPr>
        <w:overflowPunct/>
        <w:autoSpaceDE/>
        <w:autoSpaceDN/>
        <w:adjustRightInd/>
        <w:ind w:firstLineChars="200" w:firstLine="480"/>
        <w:textAlignment w:val="auto"/>
        <w:rPr>
          <w:rFonts w:eastAsia="Calibri"/>
          <w:szCs w:val="24"/>
          <w:lang w:eastAsia="ja-JP"/>
        </w:rPr>
      </w:pPr>
      <w:r w:rsidRPr="002F1B70">
        <w:rPr>
          <w:rFonts w:hAnsi="SimSun" w:cs="SimSun" w:hint="eastAsia"/>
          <w:lang w:eastAsia="zh-CN"/>
        </w:rPr>
        <w:t>有关此课题工作的最新情况，见</w:t>
      </w:r>
      <w:hyperlink r:id="rId15" w:history="1">
        <w:r w:rsidRPr="002F1B70">
          <w:rPr>
            <w:rFonts w:hint="eastAsia"/>
            <w:lang w:eastAsia="zh-CN"/>
          </w:rPr>
          <w:t>第</w:t>
        </w:r>
        <w:r w:rsidRPr="002F1B70">
          <w:rPr>
            <w:rFonts w:hAnsi="SimSun" w:cs="SimSun"/>
            <w:lang w:eastAsia="zh-CN"/>
          </w:rPr>
          <w:t>9</w:t>
        </w:r>
        <w:r w:rsidRPr="002F1B70">
          <w:rPr>
            <w:rFonts w:hint="eastAsia"/>
            <w:lang w:eastAsia="zh-CN"/>
          </w:rPr>
          <w:t>研究组的工作计划</w:t>
        </w:r>
      </w:hyperlink>
      <w:r w:rsidRPr="002F1B70">
        <w:rPr>
          <w:rFonts w:ascii="SimSun" w:hAnsi="SimSun" w:cs="Microsoft YaHei" w:hint="eastAsia"/>
          <w:szCs w:val="24"/>
          <w:lang w:eastAsia="zh-CN"/>
        </w:rPr>
        <w:t>（</w:t>
      </w:r>
      <w:hyperlink r:id="rId16" w:history="1">
        <w:r w:rsidR="00A51019" w:rsidRPr="00011A03">
          <w:rPr>
            <w:rStyle w:val="Hyperlink"/>
            <w:lang w:eastAsia="zh-CN"/>
          </w:rPr>
          <w:t>http://www.itu.int/ITU-T/workprog/wp_search.aspx?sg=9</w:t>
        </w:r>
      </w:hyperlink>
      <w:r w:rsidRPr="002F1B70">
        <w:rPr>
          <w:rFonts w:ascii="SimSun" w:hAnsi="SimSun" w:cs="Microsoft YaHei" w:hint="eastAsia"/>
          <w:szCs w:val="24"/>
          <w:lang w:eastAsia="zh-CN"/>
        </w:rPr>
        <w:t>）。</w:t>
      </w:r>
    </w:p>
    <w:p w14:paraId="2B038F42" w14:textId="77777777" w:rsidR="009352E0" w:rsidRPr="002F1B70" w:rsidRDefault="009352E0" w:rsidP="009352E0">
      <w:pPr>
        <w:pStyle w:val="Heading3"/>
        <w:rPr>
          <w:lang w:eastAsia="zh-CN"/>
        </w:rPr>
      </w:pPr>
      <w:bookmarkStart w:id="42" w:name="_Toc64622143"/>
      <w:r w:rsidRPr="002F1B70">
        <w:rPr>
          <w:rFonts w:hint="eastAsia"/>
          <w:lang w:eastAsia="zh-CN"/>
        </w:rPr>
        <w:t>B</w:t>
      </w:r>
      <w:r w:rsidRPr="002F1B70">
        <w:rPr>
          <w:lang w:eastAsia="zh-CN"/>
        </w:rPr>
        <w:t>.</w:t>
      </w:r>
      <w:r w:rsidRPr="002F1B70">
        <w:rPr>
          <w:rFonts w:hint="eastAsia"/>
          <w:lang w:eastAsia="zh-CN"/>
        </w:rPr>
        <w:t>4</w:t>
      </w:r>
      <w:r w:rsidRPr="002F1B70">
        <w:rPr>
          <w:lang w:eastAsia="zh-CN"/>
        </w:rPr>
        <w:tab/>
      </w:r>
      <w:r w:rsidRPr="002F1B70">
        <w:rPr>
          <w:rFonts w:hint="eastAsia"/>
          <w:lang w:eastAsia="zh-CN"/>
        </w:rPr>
        <w:t>关系</w:t>
      </w:r>
      <w:bookmarkEnd w:id="42"/>
    </w:p>
    <w:p w14:paraId="429B9D2F" w14:textId="77777777" w:rsidR="009352E0" w:rsidRPr="002F1B70" w:rsidRDefault="009352E0" w:rsidP="009352E0">
      <w:pPr>
        <w:pStyle w:val="Headingb"/>
        <w:rPr>
          <w:rFonts w:eastAsia="Calibri"/>
          <w:lang w:eastAsia="ja-JP"/>
        </w:rPr>
      </w:pPr>
      <w:r w:rsidRPr="002F1B70">
        <w:rPr>
          <w:rFonts w:hint="eastAsia"/>
          <w:lang w:val="en-US" w:eastAsia="zh-CN"/>
        </w:rPr>
        <w:t>建议书</w:t>
      </w:r>
    </w:p>
    <w:p w14:paraId="66E9F57B" w14:textId="77777777" w:rsidR="009352E0" w:rsidRPr="002F1B70" w:rsidRDefault="009352E0" w:rsidP="009352E0">
      <w:pPr>
        <w:pStyle w:val="enumlev10"/>
        <w:rPr>
          <w:lang w:eastAsia="zh-CN"/>
        </w:rPr>
      </w:pPr>
      <w:r w:rsidRPr="002F1B70">
        <w:rPr>
          <w:rFonts w:eastAsia="Times New Roman"/>
          <w:lang w:eastAsia="zh-CN"/>
        </w:rPr>
        <w:t>–</w:t>
      </w:r>
      <w:r w:rsidRPr="002F1B70">
        <w:rPr>
          <w:rFonts w:eastAsia="Times New Roman"/>
          <w:lang w:eastAsia="zh-CN"/>
        </w:rPr>
        <w:tab/>
      </w:r>
      <w:r w:rsidRPr="002F1B70">
        <w:rPr>
          <w:rFonts w:cs="SimSun" w:hint="eastAsia"/>
          <w:lang w:eastAsia="zh-CN"/>
        </w:rPr>
        <w:t>复制保护</w:t>
      </w:r>
      <w:r w:rsidRPr="002F1B70">
        <w:rPr>
          <w:rFonts w:hint="eastAsia"/>
          <w:lang w:eastAsia="zh-CN"/>
        </w:rPr>
        <w:t>：</w:t>
      </w:r>
      <w:r w:rsidRPr="002F1B70">
        <w:rPr>
          <w:lang w:eastAsia="zh-CN"/>
        </w:rPr>
        <w:t>ITU-T J.95</w:t>
      </w:r>
    </w:p>
    <w:p w14:paraId="387B4E9E" w14:textId="77777777" w:rsidR="009352E0" w:rsidRPr="002F1B70" w:rsidRDefault="009352E0" w:rsidP="009352E0">
      <w:pPr>
        <w:pStyle w:val="enumlev10"/>
      </w:pPr>
      <w:r w:rsidRPr="002F1B70">
        <w:rPr>
          <w:rFonts w:eastAsia="Times New Roman"/>
          <w:lang w:eastAsia="zh-CN"/>
        </w:rPr>
        <w:t>–</w:t>
      </w:r>
      <w:r w:rsidRPr="002F1B70">
        <w:rPr>
          <w:rFonts w:eastAsia="Times New Roman"/>
          <w:lang w:eastAsia="zh-CN"/>
        </w:rPr>
        <w:tab/>
      </w:r>
      <w:r w:rsidRPr="002F1B70">
        <w:t>DRM</w:t>
      </w:r>
      <w:r w:rsidRPr="002F1B70">
        <w:rPr>
          <w:rFonts w:hint="eastAsia"/>
          <w:lang w:eastAsia="zh-CN"/>
        </w:rPr>
        <w:t>：</w:t>
      </w:r>
      <w:r w:rsidRPr="002F1B70">
        <w:t>ITU-T J.197</w:t>
      </w:r>
    </w:p>
    <w:p w14:paraId="6D83E28E" w14:textId="77777777" w:rsidR="009352E0" w:rsidRPr="002F1B70" w:rsidRDefault="009352E0" w:rsidP="009352E0">
      <w:pPr>
        <w:pStyle w:val="enumlev10"/>
        <w:rPr>
          <w:lang w:eastAsia="zh-CN"/>
        </w:rPr>
      </w:pPr>
      <w:r w:rsidRPr="002F1B70">
        <w:rPr>
          <w:rFonts w:eastAsia="Times New Roman"/>
          <w:lang w:eastAsia="zh-CN"/>
        </w:rPr>
        <w:t>–</w:t>
      </w:r>
      <w:r w:rsidRPr="002F1B70">
        <w:rPr>
          <w:rFonts w:eastAsia="Times New Roman"/>
          <w:lang w:eastAsia="zh-CN"/>
        </w:rPr>
        <w:tab/>
      </w:r>
      <w:r w:rsidRPr="002F1B70">
        <w:rPr>
          <w:rFonts w:cs="SimSun" w:hint="eastAsia"/>
          <w:lang w:eastAsia="zh-CN"/>
        </w:rPr>
        <w:t>条件接收</w:t>
      </w:r>
      <w:r w:rsidRPr="002F1B70">
        <w:rPr>
          <w:rFonts w:hint="eastAsia"/>
          <w:lang w:eastAsia="zh-CN"/>
        </w:rPr>
        <w:t>：</w:t>
      </w:r>
      <w:r w:rsidRPr="002F1B70">
        <w:t xml:space="preserve">ITU-T </w:t>
      </w:r>
      <w:r w:rsidRPr="002F1B70">
        <w:rPr>
          <w:lang w:eastAsia="zh-CN"/>
        </w:rPr>
        <w:t>J.93</w:t>
      </w:r>
      <w:r w:rsidRPr="002F1B70">
        <w:rPr>
          <w:rFonts w:hint="eastAsia"/>
          <w:lang w:eastAsia="zh-CN"/>
        </w:rPr>
        <w:t>、</w:t>
      </w:r>
      <w:r w:rsidRPr="002F1B70">
        <w:rPr>
          <w:lang w:eastAsia="zh-CN"/>
        </w:rPr>
        <w:t>J.290</w:t>
      </w:r>
      <w:r w:rsidRPr="002F1B70">
        <w:rPr>
          <w:rFonts w:hint="eastAsia"/>
          <w:lang w:eastAsia="zh-CN"/>
        </w:rPr>
        <w:t>、</w:t>
      </w:r>
      <w:r w:rsidRPr="002F1B70">
        <w:rPr>
          <w:lang w:eastAsia="zh-CN"/>
        </w:rPr>
        <w:t>J.291</w:t>
      </w:r>
      <w:r w:rsidRPr="002F1B70">
        <w:rPr>
          <w:rFonts w:hint="eastAsia"/>
          <w:lang w:eastAsia="zh-CN"/>
        </w:rPr>
        <w:t>、</w:t>
      </w:r>
      <w:r w:rsidRPr="002F1B70">
        <w:rPr>
          <w:lang w:eastAsia="zh-CN"/>
        </w:rPr>
        <w:t>J.295</w:t>
      </w:r>
      <w:r w:rsidRPr="002F1B70">
        <w:rPr>
          <w:rFonts w:hint="eastAsia"/>
          <w:lang w:eastAsia="zh-CN"/>
        </w:rPr>
        <w:t>、</w:t>
      </w:r>
      <w:r w:rsidRPr="002F1B70">
        <w:rPr>
          <w:lang w:eastAsia="zh-CN"/>
        </w:rPr>
        <w:t>J.296</w:t>
      </w:r>
    </w:p>
    <w:p w14:paraId="779755A6" w14:textId="77777777" w:rsidR="009352E0" w:rsidRPr="002F1B70" w:rsidRDefault="009352E0" w:rsidP="009352E0">
      <w:pPr>
        <w:pStyle w:val="enumlev10"/>
        <w:rPr>
          <w:lang w:val="fr-CH"/>
        </w:rPr>
      </w:pPr>
      <w:r w:rsidRPr="002F1B70">
        <w:rPr>
          <w:rFonts w:eastAsia="Times New Roman"/>
          <w:lang w:val="fr-CH" w:eastAsia="zh-CN"/>
        </w:rPr>
        <w:t>–</w:t>
      </w:r>
      <w:r w:rsidRPr="002F1B70">
        <w:rPr>
          <w:rFonts w:eastAsia="Times New Roman"/>
          <w:lang w:val="fr-CH" w:eastAsia="zh-CN"/>
        </w:rPr>
        <w:tab/>
      </w:r>
      <w:r w:rsidRPr="002F1B70">
        <w:rPr>
          <w:lang w:val="fr-CH"/>
        </w:rPr>
        <w:t>DOCSIS</w:t>
      </w:r>
      <w:r w:rsidRPr="002F1B70">
        <w:rPr>
          <w:rFonts w:cs="SimSun" w:hint="eastAsia"/>
          <w:lang w:eastAsia="zh-CN"/>
        </w:rPr>
        <w:t>安全</w:t>
      </w:r>
      <w:r w:rsidRPr="002F1B70">
        <w:rPr>
          <w:rFonts w:hint="eastAsia"/>
          <w:lang w:val="fr-CH" w:eastAsia="zh-CN"/>
        </w:rPr>
        <w:t>：</w:t>
      </w:r>
      <w:r w:rsidRPr="002F1B70">
        <w:rPr>
          <w:lang w:val="fr-CH"/>
        </w:rPr>
        <w:t>ITU-T J.222.3</w:t>
      </w:r>
    </w:p>
    <w:p w14:paraId="03BDA916" w14:textId="77777777" w:rsidR="009352E0" w:rsidRPr="002F1B70" w:rsidRDefault="009352E0" w:rsidP="009352E0">
      <w:pPr>
        <w:pStyle w:val="enumlev10"/>
        <w:rPr>
          <w:lang w:val="fr-CH" w:eastAsia="zh-CN"/>
        </w:rPr>
      </w:pPr>
      <w:r w:rsidRPr="002F1B70">
        <w:rPr>
          <w:rFonts w:eastAsia="Times New Roman"/>
          <w:lang w:val="fr-CH" w:eastAsia="zh-CN"/>
        </w:rPr>
        <w:t>–</w:t>
      </w:r>
      <w:r w:rsidRPr="002F1B70">
        <w:rPr>
          <w:rFonts w:eastAsia="Times New Roman"/>
          <w:lang w:val="fr-CH" w:eastAsia="zh-CN"/>
        </w:rPr>
        <w:tab/>
      </w:r>
      <w:r w:rsidRPr="002F1B70">
        <w:rPr>
          <w:rFonts w:ascii="SimSun" w:hAnsi="SimSun" w:cs="SimSun" w:hint="eastAsia"/>
          <w:lang w:eastAsia="zh-CN"/>
        </w:rPr>
        <w:t>有线电视多屏幕服务</w:t>
      </w:r>
      <w:r w:rsidRPr="002F1B70">
        <w:rPr>
          <w:rFonts w:ascii="SimSun" w:hAnsi="SimSun" w:cs="SimSun"/>
          <w:lang w:eastAsia="zh-CN"/>
        </w:rPr>
        <w:t>的</w:t>
      </w:r>
      <w:r w:rsidRPr="002F1B70">
        <w:rPr>
          <w:rFonts w:eastAsia="Times New Roman"/>
          <w:lang w:val="fr-CH" w:eastAsia="zh-CN"/>
        </w:rPr>
        <w:t>DRM</w:t>
      </w:r>
      <w:r w:rsidRPr="002F1B70">
        <w:rPr>
          <w:rFonts w:hint="eastAsia"/>
          <w:lang w:val="fr-CH" w:eastAsia="zh-CN"/>
        </w:rPr>
        <w:t>：</w:t>
      </w:r>
      <w:r w:rsidRPr="002F1B70">
        <w:rPr>
          <w:rFonts w:eastAsia="Times New Roman"/>
          <w:lang w:val="fr-CH" w:eastAsia="zh-CN"/>
        </w:rPr>
        <w:t>ITU-T J.1005</w:t>
      </w:r>
    </w:p>
    <w:p w14:paraId="1E0C5423" w14:textId="77777777" w:rsidR="009352E0" w:rsidRPr="002F1B70" w:rsidRDefault="009352E0" w:rsidP="009352E0">
      <w:pPr>
        <w:pStyle w:val="enumlev10"/>
        <w:rPr>
          <w:lang w:val="fr-CH" w:eastAsia="zh-CN"/>
        </w:rPr>
      </w:pPr>
      <w:r w:rsidRPr="002F1B70">
        <w:rPr>
          <w:rFonts w:eastAsia="Times New Roman"/>
          <w:lang w:val="fr-CH" w:eastAsia="zh-CN"/>
        </w:rPr>
        <w:t>–</w:t>
      </w:r>
      <w:r w:rsidRPr="002F1B70">
        <w:rPr>
          <w:rFonts w:eastAsia="Times New Roman"/>
          <w:lang w:val="fr-CH" w:eastAsia="zh-CN"/>
        </w:rPr>
        <w:tab/>
      </w:r>
      <w:r w:rsidRPr="002F1B70">
        <w:rPr>
          <w:rFonts w:ascii="SimSun" w:hAnsi="SimSun" w:cs="SimSun" w:hint="eastAsia"/>
          <w:lang w:eastAsia="zh-CN"/>
        </w:rPr>
        <w:t>可更新条件接收系统</w:t>
      </w:r>
      <w:r w:rsidRPr="002F1B70">
        <w:rPr>
          <w:rFonts w:hint="eastAsia"/>
          <w:lang w:val="fr-CH" w:eastAsia="zh-CN"/>
        </w:rPr>
        <w:t>：</w:t>
      </w:r>
      <w:r w:rsidRPr="002F1B70">
        <w:rPr>
          <w:rFonts w:eastAsia="Times New Roman"/>
          <w:lang w:val="fr-CH" w:eastAsia="zh-CN"/>
        </w:rPr>
        <w:t>ITU-T J.1001</w:t>
      </w:r>
      <w:r w:rsidRPr="002F1B70">
        <w:rPr>
          <w:rFonts w:hint="eastAsia"/>
          <w:lang w:eastAsia="zh-CN"/>
        </w:rPr>
        <w:t>、</w:t>
      </w:r>
      <w:r w:rsidRPr="002F1B70">
        <w:rPr>
          <w:rFonts w:eastAsia="Times New Roman"/>
          <w:lang w:val="fr-CH" w:eastAsia="zh-CN"/>
        </w:rPr>
        <w:t>J.1002</w:t>
      </w:r>
      <w:r w:rsidRPr="002F1B70">
        <w:rPr>
          <w:rFonts w:hint="eastAsia"/>
          <w:lang w:eastAsia="zh-CN"/>
        </w:rPr>
        <w:t>、</w:t>
      </w:r>
      <w:r w:rsidRPr="002F1B70">
        <w:rPr>
          <w:rFonts w:eastAsia="Times New Roman"/>
          <w:lang w:val="fr-CH" w:eastAsia="zh-CN"/>
        </w:rPr>
        <w:t>J.1003</w:t>
      </w:r>
      <w:r w:rsidRPr="002F1B70">
        <w:rPr>
          <w:rFonts w:hint="eastAsia"/>
          <w:lang w:eastAsia="zh-CN"/>
        </w:rPr>
        <w:t>、</w:t>
      </w:r>
      <w:r w:rsidRPr="002F1B70">
        <w:rPr>
          <w:rFonts w:eastAsia="Times New Roman"/>
          <w:lang w:val="fr-CH" w:eastAsia="zh-CN"/>
        </w:rPr>
        <w:t>J.1004</w:t>
      </w:r>
    </w:p>
    <w:p w14:paraId="5A047D75" w14:textId="1B42041D" w:rsidR="009352E0" w:rsidRPr="007E7634" w:rsidRDefault="009352E0" w:rsidP="009352E0">
      <w:pPr>
        <w:pStyle w:val="enumlev10"/>
        <w:rPr>
          <w:rFonts w:eastAsia="Times New Roman"/>
          <w:lang w:val="fr-CH" w:eastAsia="zh-CN"/>
        </w:rPr>
      </w:pPr>
      <w:r w:rsidRPr="002F1B70">
        <w:rPr>
          <w:rFonts w:eastAsia="Times New Roman"/>
          <w:lang w:val="fr-CH" w:eastAsia="zh-CN"/>
        </w:rPr>
        <w:t>–</w:t>
      </w:r>
      <w:r w:rsidRPr="002F1B70">
        <w:rPr>
          <w:rFonts w:eastAsia="Times New Roman"/>
          <w:lang w:val="fr-CH" w:eastAsia="zh-CN"/>
        </w:rPr>
        <w:tab/>
      </w:r>
      <w:r w:rsidRPr="002F1B70">
        <w:rPr>
          <w:rFonts w:ascii="SimSun" w:hAnsi="SimSun" w:cs="SimSun" w:hint="eastAsia"/>
          <w:lang w:eastAsia="zh-CN"/>
        </w:rPr>
        <w:t>可下载有条件接收系统</w:t>
      </w:r>
      <w:r w:rsidRPr="004B70B8">
        <w:rPr>
          <w:rFonts w:ascii="SimSun" w:hAnsi="SimSun" w:cs="SimSun" w:hint="eastAsia"/>
          <w:lang w:val="fr-CH" w:eastAsia="zh-CN"/>
        </w:rPr>
        <w:t>：</w:t>
      </w:r>
      <w:r w:rsidRPr="002F1B70">
        <w:rPr>
          <w:rFonts w:eastAsia="Times New Roman"/>
          <w:lang w:val="fr-CH" w:eastAsia="zh-CN"/>
        </w:rPr>
        <w:t>ITU-T J.1020</w:t>
      </w:r>
      <w:r w:rsidRPr="002F1B70">
        <w:rPr>
          <w:rFonts w:ascii="SimSun" w:hAnsi="SimSun" w:cs="SimSun" w:hint="eastAsia"/>
          <w:lang w:val="fr-CH" w:eastAsia="zh-CN"/>
        </w:rPr>
        <w:t>、</w:t>
      </w:r>
      <w:r w:rsidRPr="002F1B70">
        <w:rPr>
          <w:rFonts w:eastAsia="Times New Roman"/>
          <w:lang w:val="fr-CH" w:eastAsia="zh-CN"/>
        </w:rPr>
        <w:t>J.1026</w:t>
      </w:r>
      <w:r w:rsidRPr="002F1B70">
        <w:rPr>
          <w:rFonts w:ascii="SimSun" w:hAnsi="SimSun" w:cs="SimSun" w:hint="eastAsia"/>
          <w:lang w:val="fr-CH" w:eastAsia="zh-CN"/>
        </w:rPr>
        <w:t>、</w:t>
      </w:r>
      <w:r w:rsidRPr="002F1B70">
        <w:rPr>
          <w:rFonts w:eastAsia="Times New Roman"/>
          <w:lang w:val="fr-CH" w:eastAsia="zh-CN"/>
        </w:rPr>
        <w:t>J.</w:t>
      </w:r>
      <w:r w:rsidRPr="007E7634">
        <w:rPr>
          <w:rFonts w:eastAsia="Times New Roman"/>
          <w:lang w:val="fr-CH" w:eastAsia="zh-CN"/>
        </w:rPr>
        <w:t>1027</w:t>
      </w:r>
      <w:r w:rsidRPr="007E7634">
        <w:rPr>
          <w:lang w:val="fr-CH" w:eastAsia="zh-CN"/>
        </w:rPr>
        <w:t>、</w:t>
      </w:r>
      <w:r w:rsidRPr="007E7634">
        <w:rPr>
          <w:rFonts w:eastAsia="Times New Roman"/>
          <w:lang w:val="fr-CH" w:eastAsia="zh-CN"/>
        </w:rPr>
        <w:t>J.1028</w:t>
      </w:r>
      <w:r w:rsidR="0022673A" w:rsidRPr="007E7634">
        <w:rPr>
          <w:rFonts w:eastAsiaTheme="minorEastAsia"/>
          <w:lang w:val="fr-CH" w:eastAsia="zh-CN"/>
        </w:rPr>
        <w:t>、</w:t>
      </w:r>
      <w:r w:rsidR="0022673A" w:rsidRPr="004B70B8">
        <w:rPr>
          <w:rFonts w:eastAsiaTheme="minorEastAsia"/>
          <w:lang w:val="fr-CH" w:eastAsia="zh-CN"/>
        </w:rPr>
        <w:t>J.1031</w:t>
      </w:r>
      <w:r w:rsidR="0022673A" w:rsidRPr="007E7634">
        <w:rPr>
          <w:rFonts w:eastAsiaTheme="minorEastAsia"/>
          <w:lang w:eastAsia="zh-CN"/>
        </w:rPr>
        <w:t>、</w:t>
      </w:r>
      <w:r w:rsidR="0022673A" w:rsidRPr="004B70B8">
        <w:rPr>
          <w:rFonts w:eastAsiaTheme="minorEastAsia"/>
          <w:lang w:val="fr-CH" w:eastAsia="zh-CN"/>
        </w:rPr>
        <w:t>J.1032</w:t>
      </w:r>
      <w:r w:rsidR="0022673A" w:rsidRPr="007E7634">
        <w:rPr>
          <w:rFonts w:eastAsiaTheme="minorEastAsia"/>
          <w:lang w:eastAsia="zh-CN"/>
        </w:rPr>
        <w:t>、</w:t>
      </w:r>
      <w:r w:rsidR="0022673A" w:rsidRPr="004B70B8">
        <w:rPr>
          <w:rFonts w:eastAsiaTheme="minorEastAsia"/>
          <w:lang w:val="fr-CH" w:eastAsia="zh-CN"/>
        </w:rPr>
        <w:t>J.1033</w:t>
      </w:r>
    </w:p>
    <w:p w14:paraId="794DDAED" w14:textId="112198D1" w:rsidR="009352E0" w:rsidRPr="00B650D9" w:rsidRDefault="009352E0" w:rsidP="009352E0">
      <w:pPr>
        <w:pStyle w:val="enumlev10"/>
        <w:rPr>
          <w:rFonts w:eastAsia="Times New Roman"/>
          <w:lang w:val="fr-CH" w:eastAsia="zh-CN"/>
        </w:rPr>
      </w:pPr>
      <w:r w:rsidRPr="002F1B70">
        <w:rPr>
          <w:rFonts w:eastAsia="Times New Roman"/>
          <w:lang w:val="fr-CH" w:eastAsia="zh-CN"/>
        </w:rPr>
        <w:lastRenderedPageBreak/>
        <w:t>–</w:t>
      </w:r>
      <w:r w:rsidRPr="002F1B70">
        <w:rPr>
          <w:rFonts w:eastAsia="Times New Roman"/>
          <w:lang w:val="fr-CH" w:eastAsia="zh-CN"/>
        </w:rPr>
        <w:tab/>
      </w:r>
      <w:r w:rsidRPr="002F1B70">
        <w:rPr>
          <w:rFonts w:ascii="SimSun" w:hAnsi="SimSun" w:cs="SimSun" w:hint="eastAsia"/>
          <w:bCs/>
          <w:lang w:eastAsia="zh-CN"/>
        </w:rPr>
        <w:t>用于可转换式</w:t>
      </w:r>
      <w:r w:rsidRPr="002F1B70">
        <w:rPr>
          <w:rFonts w:eastAsia="Times New Roman"/>
          <w:bCs/>
          <w:lang w:val="fr-CH" w:eastAsia="zh-CN"/>
        </w:rPr>
        <w:t>CA/DRM</w:t>
      </w:r>
      <w:r w:rsidRPr="002F1B70">
        <w:rPr>
          <w:rFonts w:ascii="SimSun" w:hAnsi="SimSun" w:cs="SimSun" w:hint="eastAsia"/>
          <w:lang w:eastAsia="zh-CN"/>
        </w:rPr>
        <w:t>解决方案的嵌入式通用接口</w:t>
      </w:r>
      <w:r w:rsidRPr="002F1B70">
        <w:rPr>
          <w:rFonts w:ascii="SimSun" w:hAnsi="SimSun" w:cs="SimSun" w:hint="eastAsia"/>
          <w:bCs/>
          <w:lang w:val="fr-CH" w:eastAsia="zh-CN"/>
        </w:rPr>
        <w:t>（</w:t>
      </w:r>
      <w:r w:rsidRPr="002F1B70">
        <w:rPr>
          <w:rFonts w:eastAsia="Times New Roman"/>
          <w:bCs/>
          <w:lang w:val="fr-CH" w:eastAsia="zh-CN"/>
        </w:rPr>
        <w:t>ECI</w:t>
      </w:r>
      <w:r w:rsidRPr="002F1B70">
        <w:rPr>
          <w:rFonts w:ascii="SimSun" w:hAnsi="SimSun" w:cs="SimSun" w:hint="eastAsia"/>
          <w:bCs/>
          <w:lang w:val="fr-CH" w:eastAsia="zh-CN"/>
        </w:rPr>
        <w:t>）：</w:t>
      </w:r>
      <w:r w:rsidRPr="002F1B70">
        <w:rPr>
          <w:rFonts w:eastAsia="Times New Roman"/>
          <w:bCs/>
          <w:lang w:val="fr-CH" w:eastAsia="zh-CN"/>
        </w:rPr>
        <w:t>ITU-T J.1012</w:t>
      </w:r>
      <w:r w:rsidRPr="002F1B70">
        <w:rPr>
          <w:rFonts w:ascii="SimSun" w:hAnsi="SimSun" w:cs="SimSun" w:hint="eastAsia"/>
          <w:bCs/>
          <w:lang w:eastAsia="zh-CN"/>
        </w:rPr>
        <w:t>、</w:t>
      </w:r>
      <w:r w:rsidRPr="002F1B70">
        <w:rPr>
          <w:rFonts w:eastAsia="Times New Roman"/>
          <w:bCs/>
          <w:lang w:val="fr-CH" w:eastAsia="zh-CN"/>
        </w:rPr>
        <w:t>J.1013</w:t>
      </w:r>
      <w:r w:rsidRPr="002F1B70">
        <w:rPr>
          <w:rFonts w:ascii="SimSun" w:hAnsi="SimSun" w:cs="SimSun" w:hint="eastAsia"/>
          <w:bCs/>
          <w:lang w:eastAsia="zh-CN"/>
        </w:rPr>
        <w:t>、</w:t>
      </w:r>
      <w:r w:rsidRPr="002F1B70">
        <w:rPr>
          <w:rFonts w:eastAsia="Times New Roman"/>
          <w:bCs/>
          <w:lang w:val="fr-CH" w:eastAsia="zh-CN"/>
        </w:rPr>
        <w:t>J.1014</w:t>
      </w:r>
      <w:r w:rsidRPr="002F1B70">
        <w:rPr>
          <w:rFonts w:ascii="SimSun" w:hAnsi="SimSun" w:cs="SimSun" w:hint="eastAsia"/>
          <w:bCs/>
          <w:lang w:eastAsia="zh-CN"/>
        </w:rPr>
        <w:t>、</w:t>
      </w:r>
      <w:r w:rsidRPr="002F1B70">
        <w:rPr>
          <w:rFonts w:eastAsia="Times New Roman"/>
          <w:bCs/>
          <w:lang w:val="fr-CH" w:eastAsia="zh-CN"/>
        </w:rPr>
        <w:t>J.1015</w:t>
      </w:r>
      <w:r w:rsidR="00B650D9">
        <w:rPr>
          <w:rFonts w:ascii="SimSun" w:hAnsi="SimSun" w:cs="SimSun" w:hint="eastAsia"/>
          <w:bCs/>
          <w:lang w:eastAsia="zh-CN"/>
        </w:rPr>
        <w:t>、</w:t>
      </w:r>
      <w:r w:rsidRPr="002F1B70">
        <w:rPr>
          <w:rFonts w:eastAsia="Times New Roman"/>
          <w:bCs/>
          <w:lang w:val="fr-CH" w:eastAsia="zh-CN"/>
        </w:rPr>
        <w:t>J.1015.1</w:t>
      </w:r>
      <w:r w:rsidR="00B650D9" w:rsidRPr="007E7634">
        <w:rPr>
          <w:rFonts w:eastAsiaTheme="minorEastAsia"/>
          <w:bCs/>
          <w:lang w:val="fr-CH" w:eastAsia="zh-CN"/>
        </w:rPr>
        <w:t>、</w:t>
      </w:r>
      <w:r w:rsidR="00B650D9" w:rsidRPr="007E7634">
        <w:rPr>
          <w:rFonts w:eastAsiaTheme="minorEastAsia"/>
          <w:bCs/>
          <w:lang w:val="fr-CH" w:eastAsia="zh-CN"/>
        </w:rPr>
        <w:t>J.Sup7</w:t>
      </w:r>
      <w:r w:rsidR="00B650D9" w:rsidRPr="007E7634">
        <w:rPr>
          <w:rFonts w:eastAsiaTheme="minorEastAsia"/>
          <w:bCs/>
          <w:lang w:val="fr-CH" w:eastAsia="zh-CN"/>
        </w:rPr>
        <w:t>、</w:t>
      </w:r>
      <w:r w:rsidR="00B650D9" w:rsidRPr="007E7634">
        <w:rPr>
          <w:rFonts w:eastAsiaTheme="minorEastAsia"/>
          <w:bCs/>
          <w:lang w:val="fr-CH" w:eastAsia="zh-CN"/>
        </w:rPr>
        <w:t>J.Su8</w:t>
      </w:r>
      <w:r w:rsidR="00B650D9" w:rsidRPr="007E7634">
        <w:rPr>
          <w:rFonts w:eastAsiaTheme="minorEastAsia"/>
          <w:bCs/>
          <w:lang w:val="fr-CH" w:eastAsia="zh-CN"/>
        </w:rPr>
        <w:t>和</w:t>
      </w:r>
      <w:r w:rsidR="00B650D9" w:rsidRPr="006B7487">
        <w:rPr>
          <w:rFonts w:eastAsiaTheme="minorEastAsia"/>
          <w:bCs/>
          <w:lang w:val="fr-CH" w:eastAsia="zh-CN"/>
        </w:rPr>
        <w:t>J.Sup9</w:t>
      </w:r>
    </w:p>
    <w:p w14:paraId="3AD4A5BE" w14:textId="77777777" w:rsidR="009352E0" w:rsidRPr="002F1B70" w:rsidRDefault="009352E0" w:rsidP="009352E0">
      <w:pPr>
        <w:pStyle w:val="Headingb"/>
        <w:rPr>
          <w:lang w:val="fr-CH" w:eastAsia="zh-CN"/>
        </w:rPr>
      </w:pPr>
      <w:r w:rsidRPr="002F1B70">
        <w:rPr>
          <w:rFonts w:cs="SimSun" w:hint="eastAsia"/>
          <w:lang w:eastAsia="zh-CN"/>
        </w:rPr>
        <w:t>课题</w:t>
      </w:r>
    </w:p>
    <w:p w14:paraId="0AE73661" w14:textId="77777777" w:rsidR="009352E0" w:rsidRPr="002F1B70" w:rsidRDefault="009352E0" w:rsidP="009352E0">
      <w:pPr>
        <w:pStyle w:val="enumlev10"/>
        <w:rPr>
          <w:lang w:val="fr-CH" w:eastAsia="zh-CN"/>
        </w:rPr>
      </w:pPr>
      <w:r w:rsidRPr="002F1B70">
        <w:rPr>
          <w:rFonts w:eastAsia="Times New Roman"/>
          <w:lang w:val="fr-CH" w:eastAsia="zh-CN"/>
        </w:rPr>
        <w:t>–</w:t>
      </w:r>
      <w:r w:rsidRPr="002F1B70">
        <w:rPr>
          <w:rFonts w:eastAsia="Times New Roman"/>
          <w:lang w:val="fr-CH" w:eastAsia="zh-CN"/>
        </w:rPr>
        <w:tab/>
      </w:r>
      <w:r w:rsidRPr="002F1B70">
        <w:rPr>
          <w:rFonts w:hint="eastAsia"/>
          <w:lang w:eastAsia="zh-CN"/>
        </w:rPr>
        <w:t>第</w:t>
      </w:r>
      <w:r w:rsidRPr="002F1B70">
        <w:rPr>
          <w:lang w:val="fr-CH" w:eastAsia="zh-CN"/>
        </w:rPr>
        <w:t>9</w:t>
      </w:r>
      <w:r w:rsidRPr="002F1B70">
        <w:rPr>
          <w:rFonts w:hint="eastAsia"/>
          <w:lang w:eastAsia="zh-CN"/>
        </w:rPr>
        <w:t>研究组全部课题</w:t>
      </w:r>
    </w:p>
    <w:p w14:paraId="631DDE3C" w14:textId="77777777" w:rsidR="009352E0" w:rsidRPr="002F1B70" w:rsidRDefault="009352E0" w:rsidP="009352E0">
      <w:pPr>
        <w:pStyle w:val="Headingb"/>
        <w:rPr>
          <w:lang w:val="fr-CH" w:eastAsia="zh-CN"/>
        </w:rPr>
      </w:pPr>
      <w:r w:rsidRPr="002F1B70">
        <w:rPr>
          <w:rFonts w:cs="SimSun" w:hint="eastAsia"/>
          <w:lang w:eastAsia="zh-CN"/>
        </w:rPr>
        <w:t>研究组</w:t>
      </w:r>
    </w:p>
    <w:p w14:paraId="0BE38A14" w14:textId="77777777" w:rsidR="009352E0" w:rsidRPr="006B7487" w:rsidRDefault="009352E0" w:rsidP="009352E0">
      <w:pPr>
        <w:pStyle w:val="enumlev10"/>
        <w:rPr>
          <w:lang w:val="fr-CH" w:eastAsia="zh-CN"/>
        </w:rPr>
      </w:pPr>
      <w:r w:rsidRPr="002F1B70">
        <w:rPr>
          <w:rFonts w:eastAsia="Times New Roman"/>
          <w:lang w:val="fr-CH" w:eastAsia="zh-CN"/>
        </w:rPr>
        <w:t>–</w:t>
      </w:r>
      <w:r w:rsidRPr="002F1B70">
        <w:rPr>
          <w:rFonts w:eastAsia="Times New Roman"/>
          <w:lang w:val="fr-CH" w:eastAsia="zh-CN"/>
        </w:rPr>
        <w:tab/>
      </w:r>
      <w:r w:rsidRPr="006B7487">
        <w:rPr>
          <w:lang w:val="fr-CH" w:eastAsia="zh-CN"/>
        </w:rPr>
        <w:t>ITU-T</w:t>
      </w:r>
      <w:r w:rsidRPr="006B7487">
        <w:rPr>
          <w:rFonts w:hint="eastAsia"/>
          <w:lang w:eastAsia="zh-CN"/>
        </w:rPr>
        <w:t>第</w:t>
      </w:r>
      <w:r w:rsidRPr="006B7487">
        <w:rPr>
          <w:lang w:val="fr-CH" w:eastAsia="zh-CN"/>
        </w:rPr>
        <w:t>17</w:t>
      </w:r>
      <w:r w:rsidRPr="006B7487">
        <w:rPr>
          <w:rFonts w:hint="eastAsia"/>
          <w:lang w:eastAsia="zh-CN"/>
        </w:rPr>
        <w:t>研究组</w:t>
      </w:r>
    </w:p>
    <w:p w14:paraId="3334D26B" w14:textId="77777777" w:rsidR="009352E0" w:rsidRPr="006B7487" w:rsidRDefault="009352E0" w:rsidP="009352E0">
      <w:pPr>
        <w:pStyle w:val="enumlev10"/>
        <w:rPr>
          <w:lang w:val="fr-CH" w:eastAsia="zh-CN"/>
        </w:rPr>
      </w:pPr>
      <w:r w:rsidRPr="006B7487">
        <w:rPr>
          <w:lang w:val="fr-CH" w:eastAsia="zh-CN"/>
        </w:rPr>
        <w:t>–</w:t>
      </w:r>
      <w:r w:rsidRPr="006B7487">
        <w:rPr>
          <w:lang w:val="fr-CH" w:eastAsia="zh-CN"/>
        </w:rPr>
        <w:tab/>
        <w:t>ITU-R</w:t>
      </w:r>
      <w:r w:rsidRPr="006B7487">
        <w:rPr>
          <w:rFonts w:hint="eastAsia"/>
          <w:lang w:eastAsia="zh-CN"/>
        </w:rPr>
        <w:t>第</w:t>
      </w:r>
      <w:r w:rsidRPr="006B7487">
        <w:rPr>
          <w:lang w:val="fr-CH" w:eastAsia="zh-CN"/>
        </w:rPr>
        <w:t>6</w:t>
      </w:r>
      <w:r w:rsidRPr="006B7487">
        <w:rPr>
          <w:rFonts w:hint="eastAsia"/>
          <w:lang w:eastAsia="zh-CN"/>
        </w:rPr>
        <w:t>研究组</w:t>
      </w:r>
    </w:p>
    <w:p w14:paraId="0C7932B5" w14:textId="77777777" w:rsidR="009352E0" w:rsidRPr="006B7487" w:rsidRDefault="009352E0" w:rsidP="009352E0">
      <w:pPr>
        <w:pStyle w:val="enumlev10"/>
        <w:rPr>
          <w:lang w:val="fr-CH" w:eastAsia="zh-CN"/>
        </w:rPr>
      </w:pPr>
      <w:r w:rsidRPr="006B7487">
        <w:rPr>
          <w:lang w:val="fr-CH" w:eastAsia="zh-CN"/>
        </w:rPr>
        <w:t>–</w:t>
      </w:r>
      <w:r w:rsidRPr="006B7487">
        <w:rPr>
          <w:lang w:val="fr-CH" w:eastAsia="zh-CN"/>
        </w:rPr>
        <w:tab/>
        <w:t>ITU</w:t>
      </w:r>
      <w:r w:rsidRPr="006B7487">
        <w:rPr>
          <w:lang w:val="fr-CH" w:eastAsia="zh-CN"/>
        </w:rPr>
        <w:noBreakHyphen/>
        <w:t>T</w:t>
      </w:r>
      <w:r w:rsidRPr="006B7487">
        <w:rPr>
          <w:rFonts w:hint="eastAsia"/>
          <w:lang w:val="fr-CH" w:eastAsia="zh-CN"/>
        </w:rPr>
        <w:t>第</w:t>
      </w:r>
      <w:r w:rsidRPr="006B7487">
        <w:rPr>
          <w:lang w:val="fr-CH" w:eastAsia="zh-CN"/>
        </w:rPr>
        <w:t>20</w:t>
      </w:r>
      <w:r w:rsidRPr="006B7487">
        <w:rPr>
          <w:rFonts w:hint="eastAsia"/>
          <w:lang w:val="fr-CH" w:eastAsia="zh-CN"/>
        </w:rPr>
        <w:t>研究组</w:t>
      </w:r>
    </w:p>
    <w:p w14:paraId="209B0972" w14:textId="77777777" w:rsidR="009352E0" w:rsidRPr="002F1B70" w:rsidRDefault="009352E0" w:rsidP="009352E0">
      <w:pPr>
        <w:pStyle w:val="Headingb"/>
        <w:rPr>
          <w:b w:val="0"/>
          <w:szCs w:val="24"/>
          <w:lang w:val="fr-CH" w:eastAsia="ja-JP"/>
        </w:rPr>
      </w:pPr>
      <w:r w:rsidRPr="002F1B70">
        <w:rPr>
          <w:rFonts w:hAnsi="SimSun" w:cs="SimSun" w:hint="eastAsia"/>
          <w:lang w:val="zh-CN" w:eastAsia="zh-CN"/>
        </w:rPr>
        <w:t>标准化机构</w:t>
      </w:r>
    </w:p>
    <w:p w14:paraId="76C61D06" w14:textId="2D4A816B" w:rsidR="009352E0" w:rsidRPr="002F1B70" w:rsidRDefault="002D6883" w:rsidP="009352E0">
      <w:pPr>
        <w:pStyle w:val="enumlev10"/>
        <w:rPr>
          <w:rFonts w:eastAsia="Times New Roman"/>
          <w:lang w:val="fr-CH" w:eastAsia="zh-CN"/>
        </w:rPr>
      </w:pPr>
      <w:r>
        <w:rPr>
          <w:rFonts w:eastAsia="Times New Roman"/>
          <w:lang w:val="fr-CH" w:eastAsia="zh-CN"/>
        </w:rPr>
        <w:t>–</w:t>
      </w:r>
      <w:r>
        <w:rPr>
          <w:rFonts w:eastAsia="Times New Roman"/>
          <w:lang w:val="fr-CH" w:eastAsia="zh-CN"/>
        </w:rPr>
        <w:tab/>
        <w:t>DVB-CM</w:t>
      </w:r>
      <w:r>
        <w:rPr>
          <w:rFonts w:ascii="SimSun" w:hAnsi="SimSun" w:cs="SimSun" w:hint="eastAsia"/>
          <w:lang w:val="fr-CH" w:eastAsia="zh-CN"/>
        </w:rPr>
        <w:t>（</w:t>
      </w:r>
      <w:r>
        <w:rPr>
          <w:rFonts w:eastAsia="Times New Roman"/>
          <w:lang w:val="fr-CH" w:eastAsia="zh-CN"/>
        </w:rPr>
        <w:t>CI-Plus</w:t>
      </w:r>
      <w:r>
        <w:rPr>
          <w:rFonts w:ascii="SimSun" w:hAnsi="SimSun" w:cs="SimSun" w:hint="eastAsia"/>
          <w:lang w:val="fr-CH" w:eastAsia="zh-CN"/>
        </w:rPr>
        <w:t>、</w:t>
      </w:r>
      <w:r>
        <w:rPr>
          <w:rFonts w:eastAsia="Times New Roman"/>
          <w:lang w:val="fr-CH" w:eastAsia="zh-CN"/>
        </w:rPr>
        <w:t>CP</w:t>
      </w:r>
      <w:r>
        <w:rPr>
          <w:rFonts w:asciiTheme="minorEastAsia" w:eastAsiaTheme="minorEastAsia" w:hAnsiTheme="minorEastAsia" w:hint="eastAsia"/>
          <w:lang w:val="fr-CH" w:eastAsia="zh-CN"/>
        </w:rPr>
        <w:t>、</w:t>
      </w:r>
      <w:r w:rsidR="009352E0" w:rsidRPr="002F1B70">
        <w:rPr>
          <w:rFonts w:eastAsia="Times New Roman"/>
          <w:lang w:val="fr-CH" w:eastAsia="zh-CN"/>
        </w:rPr>
        <w:t>SEG</w:t>
      </w:r>
      <w:r>
        <w:rPr>
          <w:rFonts w:ascii="SimSun" w:hAnsi="SimSun" w:cs="SimSun" w:hint="eastAsia"/>
          <w:lang w:val="fr-CH" w:eastAsia="zh-CN"/>
        </w:rPr>
        <w:t>、</w:t>
      </w:r>
      <w:r w:rsidR="009352E0" w:rsidRPr="002F1B70">
        <w:rPr>
          <w:rFonts w:eastAsia="Times New Roman"/>
          <w:lang w:val="fr-CH" w:eastAsia="zh-CN"/>
        </w:rPr>
        <w:t>SSC</w:t>
      </w:r>
      <w:r>
        <w:rPr>
          <w:rFonts w:ascii="SimSun" w:hAnsi="SimSun" w:cs="SimSun" w:hint="eastAsia"/>
          <w:lang w:val="fr-CH" w:eastAsia="zh-CN"/>
        </w:rPr>
        <w:t>）</w:t>
      </w:r>
    </w:p>
    <w:p w14:paraId="29545B61" w14:textId="18B24902" w:rsidR="009352E0" w:rsidRPr="002F1B70" w:rsidRDefault="002D6883" w:rsidP="009352E0">
      <w:pPr>
        <w:pStyle w:val="enumlev10"/>
        <w:rPr>
          <w:rFonts w:eastAsia="Times New Roman"/>
          <w:lang w:val="fr-CH" w:eastAsia="zh-CN"/>
        </w:rPr>
      </w:pPr>
      <w:r>
        <w:rPr>
          <w:rFonts w:eastAsia="Times New Roman"/>
          <w:lang w:val="fr-CH" w:eastAsia="zh-CN"/>
        </w:rPr>
        <w:t>–</w:t>
      </w:r>
      <w:r>
        <w:rPr>
          <w:rFonts w:eastAsia="Times New Roman"/>
          <w:lang w:val="fr-CH" w:eastAsia="zh-CN"/>
        </w:rPr>
        <w:tab/>
        <w:t>DVB-TM</w:t>
      </w:r>
      <w:r>
        <w:rPr>
          <w:rFonts w:ascii="SimSun" w:hAnsi="SimSun" w:cs="SimSun" w:hint="eastAsia"/>
          <w:lang w:val="fr-CH" w:eastAsia="zh-CN"/>
        </w:rPr>
        <w:t>（</w:t>
      </w:r>
      <w:r w:rsidR="009352E0" w:rsidRPr="002F1B70">
        <w:rPr>
          <w:rFonts w:eastAsia="Times New Roman"/>
          <w:lang w:val="fr-CH" w:eastAsia="zh-CN"/>
        </w:rPr>
        <w:t>CI-Plus</w:t>
      </w:r>
      <w:r>
        <w:rPr>
          <w:rFonts w:ascii="SimSun" w:hAnsi="SimSun" w:cs="SimSun" w:hint="eastAsia"/>
          <w:lang w:val="fr-CH" w:eastAsia="zh-CN"/>
        </w:rPr>
        <w:t>、</w:t>
      </w:r>
      <w:r w:rsidR="009352E0" w:rsidRPr="002F1B70">
        <w:rPr>
          <w:rFonts w:eastAsia="Times New Roman"/>
          <w:lang w:val="fr-CH" w:eastAsia="zh-CN"/>
        </w:rPr>
        <w:t>CPT</w:t>
      </w:r>
      <w:r>
        <w:rPr>
          <w:rFonts w:ascii="SimSun" w:hAnsi="SimSun" w:cs="SimSun" w:hint="eastAsia"/>
          <w:lang w:val="fr-CH" w:eastAsia="zh-CN"/>
        </w:rPr>
        <w:t>、</w:t>
      </w:r>
      <w:r w:rsidR="009352E0" w:rsidRPr="002F1B70">
        <w:rPr>
          <w:rFonts w:eastAsia="Times New Roman"/>
          <w:lang w:val="fr-CH" w:eastAsia="zh-CN"/>
        </w:rPr>
        <w:t>CSA</w:t>
      </w:r>
      <w:r>
        <w:rPr>
          <w:rFonts w:ascii="SimSun" w:hAnsi="SimSun" w:cs="SimSun" w:hint="eastAsia"/>
          <w:lang w:val="fr-CH" w:eastAsia="zh-CN"/>
        </w:rPr>
        <w:t>）</w:t>
      </w:r>
    </w:p>
    <w:p w14:paraId="244256CE" w14:textId="6A52E3D7" w:rsidR="009352E0" w:rsidRDefault="009352E0" w:rsidP="009352E0">
      <w:pPr>
        <w:pStyle w:val="enumlev10"/>
        <w:rPr>
          <w:rFonts w:eastAsia="Times New Roman"/>
          <w:lang w:val="fr-CH" w:eastAsia="zh-CN"/>
        </w:rPr>
      </w:pPr>
      <w:r w:rsidRPr="002F1B70">
        <w:rPr>
          <w:rFonts w:eastAsia="Times New Roman"/>
          <w:lang w:val="fr-CH" w:eastAsia="zh-CN"/>
        </w:rPr>
        <w:t>–</w:t>
      </w:r>
      <w:r w:rsidRPr="002F1B70">
        <w:rPr>
          <w:rFonts w:eastAsia="Times New Roman"/>
          <w:lang w:val="fr-CH" w:eastAsia="zh-CN"/>
        </w:rPr>
        <w:tab/>
        <w:t>ETSI ISG ECI</w:t>
      </w:r>
    </w:p>
    <w:p w14:paraId="00BDA923" w14:textId="5A0F2B03" w:rsidR="001234C4" w:rsidRPr="00673587" w:rsidRDefault="0073676F" w:rsidP="001234C4">
      <w:pPr>
        <w:pStyle w:val="Headingb"/>
        <w:rPr>
          <w:lang w:val="fr-CH" w:eastAsia="zh-CN"/>
        </w:rPr>
      </w:pPr>
      <w:r>
        <w:rPr>
          <w:rFonts w:hint="eastAsia"/>
          <w:lang w:eastAsia="zh-CN"/>
        </w:rPr>
        <w:t>WSIS</w:t>
      </w:r>
      <w:r w:rsidR="00941712">
        <w:rPr>
          <w:rFonts w:hint="eastAsia"/>
          <w:lang w:eastAsia="zh-CN"/>
        </w:rPr>
        <w:t>行动方面</w:t>
      </w:r>
    </w:p>
    <w:p w14:paraId="070E4D27" w14:textId="1552EB2C" w:rsidR="001234C4" w:rsidRPr="00673587" w:rsidRDefault="001234C4" w:rsidP="001234C4">
      <w:pPr>
        <w:pStyle w:val="enumlev10"/>
        <w:rPr>
          <w:lang w:val="fr-CH" w:eastAsia="zh-CN"/>
        </w:rPr>
      </w:pPr>
      <w:r w:rsidRPr="00673587">
        <w:rPr>
          <w:lang w:val="fr-CH" w:eastAsia="zh-CN"/>
        </w:rPr>
        <w:t>–</w:t>
      </w:r>
      <w:r w:rsidRPr="00673587">
        <w:rPr>
          <w:lang w:val="fr-CH" w:eastAsia="zh-CN"/>
        </w:rPr>
        <w:tab/>
        <w:t>C2</w:t>
      </w:r>
      <w:r w:rsidR="00FB3398">
        <w:rPr>
          <w:lang w:val="fr-CH" w:eastAsia="zh-CN"/>
        </w:rPr>
        <w:t>、</w:t>
      </w:r>
      <w:r w:rsidRPr="00673587">
        <w:rPr>
          <w:lang w:val="fr-CH" w:eastAsia="zh-CN"/>
        </w:rPr>
        <w:t>C3</w:t>
      </w:r>
      <w:r w:rsidR="00FB3398">
        <w:rPr>
          <w:lang w:val="fr-CH" w:eastAsia="zh-CN"/>
        </w:rPr>
        <w:t>、</w:t>
      </w:r>
      <w:r w:rsidRPr="00673587">
        <w:rPr>
          <w:lang w:val="fr-CH" w:eastAsia="zh-CN"/>
        </w:rPr>
        <w:t>C5</w:t>
      </w:r>
      <w:r w:rsidR="00FB3398">
        <w:rPr>
          <w:lang w:val="fr-CH" w:eastAsia="zh-CN"/>
        </w:rPr>
        <w:t>、</w:t>
      </w:r>
      <w:r w:rsidRPr="00673587">
        <w:rPr>
          <w:lang w:val="fr-CH" w:eastAsia="zh-CN"/>
        </w:rPr>
        <w:t>C6</w:t>
      </w:r>
      <w:r w:rsidR="00FB3398">
        <w:rPr>
          <w:lang w:val="fr-CH" w:eastAsia="zh-CN"/>
        </w:rPr>
        <w:t>、</w:t>
      </w:r>
      <w:r w:rsidRPr="00673587">
        <w:rPr>
          <w:lang w:val="fr-CH" w:eastAsia="zh-CN"/>
        </w:rPr>
        <w:t>C9</w:t>
      </w:r>
      <w:r w:rsidR="00FB3398">
        <w:rPr>
          <w:lang w:val="fr-CH" w:eastAsia="zh-CN"/>
        </w:rPr>
        <w:t>、</w:t>
      </w:r>
      <w:r w:rsidR="00FB3398">
        <w:rPr>
          <w:lang w:val="fr-CH" w:eastAsia="zh-CN"/>
        </w:rPr>
        <w:t>C11</w:t>
      </w:r>
    </w:p>
    <w:p w14:paraId="4AB295CE" w14:textId="12F1FCB7" w:rsidR="001234C4" w:rsidRPr="00673587" w:rsidRDefault="00941712" w:rsidP="001234C4">
      <w:pPr>
        <w:pStyle w:val="Headingb"/>
        <w:rPr>
          <w:lang w:val="fr-CH" w:eastAsia="zh-CN"/>
        </w:rPr>
      </w:pPr>
      <w:r>
        <w:rPr>
          <w:rFonts w:hint="eastAsia"/>
          <w:lang w:eastAsia="zh-CN"/>
        </w:rPr>
        <w:t>可持续发展目标</w:t>
      </w:r>
    </w:p>
    <w:p w14:paraId="39C6C281" w14:textId="6878BE29" w:rsidR="00326B08" w:rsidRPr="00673587" w:rsidRDefault="001234C4" w:rsidP="001234C4">
      <w:pPr>
        <w:pStyle w:val="enumlev10"/>
        <w:rPr>
          <w:lang w:val="fr-CH" w:eastAsia="zh-CN"/>
        </w:rPr>
      </w:pPr>
      <w:r w:rsidRPr="00673587">
        <w:rPr>
          <w:lang w:val="fr-CH" w:eastAsia="zh-CN"/>
        </w:rPr>
        <w:t>–</w:t>
      </w:r>
      <w:r w:rsidRPr="00673587">
        <w:rPr>
          <w:lang w:val="fr-CH" w:eastAsia="zh-CN"/>
        </w:rPr>
        <w:tab/>
        <w:t>9</w:t>
      </w:r>
    </w:p>
    <w:p w14:paraId="08FB9B61" w14:textId="0C65D5C6" w:rsidR="007E6B5E" w:rsidRPr="002F1B70" w:rsidRDefault="00326B08" w:rsidP="001234C4">
      <w:pPr>
        <w:pStyle w:val="enumlev10"/>
        <w:rPr>
          <w:rFonts w:eastAsia="Times New Roman"/>
          <w:lang w:val="fr-CH" w:eastAsia="zh-CN"/>
        </w:rPr>
      </w:pPr>
      <w:r w:rsidRPr="00673587">
        <w:rPr>
          <w:lang w:val="fr-CH" w:eastAsia="zh-CN"/>
        </w:rPr>
        <w:br w:type="page"/>
      </w:r>
    </w:p>
    <w:p w14:paraId="591DB94C" w14:textId="604FAF43" w:rsidR="00326B08" w:rsidRPr="00673587" w:rsidRDefault="009352E0" w:rsidP="00326B08">
      <w:pPr>
        <w:pStyle w:val="QuestionNo"/>
        <w:rPr>
          <w:lang w:val="fr-CH" w:eastAsia="zh-CN"/>
        </w:rPr>
      </w:pPr>
      <w:bookmarkStart w:id="43" w:name="_Toc342650872"/>
      <w:bookmarkStart w:id="44" w:name="_Toc343528269"/>
      <w:bookmarkStart w:id="45" w:name="_Toc474318565"/>
      <w:bookmarkStart w:id="46" w:name="_Toc64622144"/>
      <w:r w:rsidRPr="002F1B70">
        <w:rPr>
          <w:rFonts w:hint="eastAsia"/>
          <w:lang w:eastAsia="zh-CN"/>
        </w:rPr>
        <w:lastRenderedPageBreak/>
        <w:t>第</w:t>
      </w:r>
      <w:r w:rsidR="00326B08" w:rsidRPr="00673587">
        <w:rPr>
          <w:lang w:val="fr-CH" w:eastAsia="zh-CN"/>
        </w:rPr>
        <w:t>C</w:t>
      </w:r>
      <w:r w:rsidRPr="00673587">
        <w:rPr>
          <w:lang w:val="fr-CH" w:eastAsia="zh-CN"/>
        </w:rPr>
        <w:t>/9</w:t>
      </w:r>
      <w:r w:rsidRPr="002F1B70">
        <w:rPr>
          <w:rFonts w:hint="eastAsia"/>
          <w:lang w:eastAsia="zh-CN"/>
        </w:rPr>
        <w:t>号</w:t>
      </w:r>
      <w:r w:rsidRPr="002F1B70">
        <w:rPr>
          <w:lang w:eastAsia="zh-CN"/>
        </w:rPr>
        <w:t>课题</w:t>
      </w:r>
      <w:r w:rsidR="00671F1D">
        <w:rPr>
          <w:rFonts w:hint="eastAsia"/>
          <w:lang w:eastAsia="zh-CN"/>
        </w:rPr>
        <w:t>草案</w:t>
      </w:r>
    </w:p>
    <w:p w14:paraId="2008EA04" w14:textId="5B2F3D5E" w:rsidR="009352E0" w:rsidRPr="002F1B70" w:rsidRDefault="009352E0" w:rsidP="00326B08">
      <w:pPr>
        <w:pStyle w:val="Questiontitle"/>
        <w:rPr>
          <w:lang w:val="fr-CH" w:eastAsia="ja-JP"/>
        </w:rPr>
      </w:pPr>
      <w:r w:rsidRPr="002F1B70">
        <w:rPr>
          <w:rFonts w:asciiTheme="minorHAnsi" w:eastAsiaTheme="minorEastAsia" w:hAnsiTheme="minorHAnsi" w:cstheme="minorHAnsi"/>
          <w:szCs w:val="22"/>
          <w:lang w:eastAsia="zh-CN"/>
        </w:rPr>
        <w:t>光接入网和光钎同轴混合网</w:t>
      </w:r>
      <w:r w:rsidRPr="00A247C0">
        <w:rPr>
          <w:rFonts w:ascii="Times New Roman" w:hAnsi="Times New Roman" w:cs="Times New Roman"/>
          <w:szCs w:val="22"/>
          <w:lang w:eastAsia="zh-CN"/>
        </w:rPr>
        <w:t>（</w:t>
      </w:r>
      <w:r w:rsidRPr="00A247C0">
        <w:rPr>
          <w:rFonts w:ascii="Times New Roman" w:hAnsi="Times New Roman" w:cs="Times New Roman"/>
          <w:szCs w:val="22"/>
          <w:lang w:eastAsia="zh-CN"/>
        </w:rPr>
        <w:t>HFC</w:t>
      </w:r>
      <w:r w:rsidRPr="00A247C0">
        <w:rPr>
          <w:rFonts w:ascii="Times New Roman" w:hAnsi="Times New Roman" w:cs="Times New Roman"/>
          <w:szCs w:val="22"/>
          <w:lang w:eastAsia="zh-CN"/>
        </w:rPr>
        <w:t>）上</w:t>
      </w:r>
      <w:r w:rsidRPr="002F1B70">
        <w:rPr>
          <w:rFonts w:asciiTheme="minorHAnsi" w:eastAsiaTheme="minorEastAsia" w:hAnsiTheme="minorHAnsi" w:cstheme="minorHAnsi"/>
          <w:szCs w:val="22"/>
          <w:lang w:eastAsia="zh-CN"/>
        </w:rPr>
        <w:t>的多信道</w:t>
      </w:r>
      <w:r w:rsidR="00FF68D9">
        <w:rPr>
          <w:rFonts w:asciiTheme="minorHAnsi" w:eastAsiaTheme="minorEastAsia" w:hAnsiTheme="minorHAnsi" w:cstheme="minorHAnsi"/>
          <w:szCs w:val="22"/>
          <w:lang w:eastAsia="zh-CN"/>
        </w:rPr>
        <w:br/>
      </w:r>
      <w:r w:rsidRPr="002F1B70">
        <w:rPr>
          <w:rFonts w:asciiTheme="minorHAnsi" w:eastAsiaTheme="minorEastAsia" w:hAnsiTheme="minorHAnsi" w:cstheme="minorHAnsi"/>
          <w:szCs w:val="22"/>
          <w:lang w:eastAsia="zh-CN"/>
        </w:rPr>
        <w:t>数字电视信号传输的实施和部署导则</w:t>
      </w:r>
      <w:bookmarkEnd w:id="43"/>
      <w:bookmarkEnd w:id="44"/>
      <w:bookmarkEnd w:id="45"/>
      <w:bookmarkEnd w:id="46"/>
    </w:p>
    <w:p w14:paraId="11065261" w14:textId="77777777" w:rsidR="009352E0" w:rsidRPr="00BF596B" w:rsidRDefault="009352E0" w:rsidP="00EB6D9D">
      <w:pPr>
        <w:pStyle w:val="Questionhistory"/>
        <w:rPr>
          <w:rFonts w:eastAsia="SimSun"/>
          <w:lang w:eastAsia="zh-CN"/>
        </w:rPr>
      </w:pPr>
      <w:bookmarkStart w:id="47" w:name="_Toc343528275"/>
      <w:r w:rsidRPr="00BF596B">
        <w:rPr>
          <w:rFonts w:eastAsia="SimSun" w:hint="eastAsia"/>
          <w:szCs w:val="24"/>
          <w:lang w:eastAsia="zh-CN"/>
        </w:rPr>
        <w:t>（第</w:t>
      </w:r>
      <w:r w:rsidRPr="00BF596B">
        <w:rPr>
          <w:rFonts w:eastAsia="SimSun" w:hint="eastAsia"/>
          <w:szCs w:val="24"/>
          <w:lang w:eastAsia="zh-CN"/>
        </w:rPr>
        <w:t>4</w:t>
      </w:r>
      <w:r w:rsidRPr="00BF596B">
        <w:rPr>
          <w:rFonts w:eastAsia="SimSun"/>
          <w:szCs w:val="24"/>
          <w:lang w:eastAsia="zh-CN"/>
        </w:rPr>
        <w:t>/9</w:t>
      </w:r>
      <w:r w:rsidRPr="00BF596B">
        <w:rPr>
          <w:rFonts w:eastAsia="SimSun" w:hint="eastAsia"/>
          <w:szCs w:val="24"/>
          <w:lang w:eastAsia="zh-CN"/>
        </w:rPr>
        <w:t>号课题的继续）</w:t>
      </w:r>
    </w:p>
    <w:p w14:paraId="3A930C2F" w14:textId="77777777" w:rsidR="009352E0" w:rsidRPr="002F1B70" w:rsidRDefault="009352E0" w:rsidP="009352E0">
      <w:pPr>
        <w:pStyle w:val="Heading3"/>
        <w:rPr>
          <w:rFonts w:eastAsia="Calibri" w:cs="Arial"/>
          <w:szCs w:val="26"/>
          <w:lang w:eastAsia="ja-JP"/>
        </w:rPr>
      </w:pPr>
      <w:bookmarkStart w:id="48" w:name="_Toc64622145"/>
      <w:bookmarkEnd w:id="47"/>
      <w:r w:rsidRPr="002F1B70">
        <w:rPr>
          <w:rFonts w:hint="eastAsia"/>
          <w:lang w:eastAsia="zh-CN"/>
        </w:rPr>
        <w:t>C</w:t>
      </w:r>
      <w:r w:rsidRPr="002F1B70">
        <w:rPr>
          <w:lang w:eastAsia="zh-CN"/>
        </w:rPr>
        <w:t>.1</w:t>
      </w:r>
      <w:r w:rsidRPr="002F1B70">
        <w:rPr>
          <w:lang w:eastAsia="zh-CN"/>
        </w:rPr>
        <w:tab/>
      </w:r>
      <w:r w:rsidRPr="002F1B70">
        <w:rPr>
          <w:rFonts w:hint="eastAsia"/>
          <w:lang w:eastAsia="zh-CN"/>
        </w:rPr>
        <w:t>目的</w:t>
      </w:r>
      <w:bookmarkEnd w:id="48"/>
    </w:p>
    <w:p w14:paraId="364742B6" w14:textId="77777777" w:rsidR="009352E0" w:rsidRPr="002F1B70" w:rsidRDefault="009352E0" w:rsidP="009352E0">
      <w:pPr>
        <w:ind w:firstLine="522"/>
        <w:rPr>
          <w:lang w:eastAsia="zh-CN"/>
        </w:rPr>
      </w:pPr>
      <w:bookmarkStart w:id="49" w:name="OLE_LINK59"/>
      <w:r w:rsidRPr="002F1B70">
        <w:rPr>
          <w:rFonts w:hAnsi="SimSun" w:cs="SimSun" w:hint="eastAsia"/>
          <w:lang w:eastAsia="zh-CN"/>
        </w:rPr>
        <w:t>近来出现的光纤传输技术使光纤网络延伸到了路边、楼宇或家庭。</w:t>
      </w:r>
    </w:p>
    <w:bookmarkEnd w:id="49"/>
    <w:p w14:paraId="66D71F93" w14:textId="77777777" w:rsidR="009352E0" w:rsidRPr="002F1B70" w:rsidRDefault="009352E0" w:rsidP="009352E0">
      <w:pPr>
        <w:ind w:firstLine="522"/>
        <w:rPr>
          <w:rFonts w:hAnsi="SimSun" w:cs="SimSun"/>
          <w:lang w:eastAsia="zh-CN"/>
        </w:rPr>
      </w:pPr>
      <w:r w:rsidRPr="002F1B70">
        <w:rPr>
          <w:rFonts w:hAnsi="SimSun" w:cs="SimSun" w:hint="eastAsia"/>
          <w:lang w:eastAsia="zh-CN"/>
        </w:rPr>
        <w:t>光纤网络可以比光纤</w:t>
      </w:r>
      <w:r w:rsidRPr="002F1B70">
        <w:rPr>
          <w:lang w:eastAsia="zh-CN"/>
        </w:rPr>
        <w:t>/</w:t>
      </w:r>
      <w:r w:rsidRPr="002F1B70">
        <w:rPr>
          <w:rFonts w:hAnsi="SimSun" w:cs="SimSun" w:hint="eastAsia"/>
          <w:lang w:eastAsia="zh-CN"/>
        </w:rPr>
        <w:t>同轴电缆混合网络更贴近用户住地，尽管</w:t>
      </w:r>
      <w:r w:rsidRPr="002F1B70">
        <w:rPr>
          <w:rFonts w:hAnsi="SimSun" w:cs="SimSun" w:hint="eastAsia"/>
          <w:lang w:eastAsia="zh-CN"/>
        </w:rPr>
        <w:t>HFC</w:t>
      </w:r>
      <w:r w:rsidRPr="002F1B70">
        <w:rPr>
          <w:rFonts w:hAnsi="SimSun" w:cs="SimSun" w:hint="eastAsia"/>
          <w:lang w:eastAsia="zh-CN"/>
        </w:rPr>
        <w:t>仍在发达国家广泛使用，并有望在一些发展中国家作为主要有线接入基础设施使用。</w:t>
      </w:r>
    </w:p>
    <w:p w14:paraId="65E333F9" w14:textId="300A9E76" w:rsidR="009352E0" w:rsidRPr="002F1B70" w:rsidRDefault="009352E0" w:rsidP="009352E0">
      <w:pPr>
        <w:ind w:firstLine="522"/>
        <w:rPr>
          <w:rFonts w:hAnsi="SimSun" w:cs="SimSun"/>
          <w:lang w:eastAsia="zh-CN"/>
        </w:rPr>
      </w:pPr>
      <w:r w:rsidRPr="002F1B70">
        <w:rPr>
          <w:rFonts w:hAnsi="SimSun" w:cs="SimSun" w:hint="eastAsia"/>
          <w:lang w:eastAsia="zh-CN"/>
        </w:rPr>
        <w:t>光纤技术使得能够如在</w:t>
      </w:r>
      <w:r w:rsidRPr="002F1B70">
        <w:rPr>
          <w:rFonts w:hAnsi="SimSun" w:cs="SimSun" w:hint="eastAsia"/>
          <w:lang w:eastAsia="zh-CN"/>
        </w:rPr>
        <w:t>HFC</w:t>
      </w:r>
      <w:r w:rsidRPr="002F1B70">
        <w:rPr>
          <w:rFonts w:hAnsi="SimSun" w:cs="SimSun" w:hint="eastAsia"/>
          <w:lang w:eastAsia="zh-CN"/>
        </w:rPr>
        <w:t>网络中那样以</w:t>
      </w:r>
      <w:r w:rsidRPr="002F1B70">
        <w:rPr>
          <w:rFonts w:hAnsi="SimSun" w:cs="SimSun" w:hint="eastAsia"/>
          <w:lang w:eastAsia="zh-CN"/>
        </w:rPr>
        <w:t>RF</w:t>
      </w:r>
      <w:r w:rsidRPr="002F1B70">
        <w:rPr>
          <w:rFonts w:hAnsi="SimSun" w:cs="SimSun" w:hint="eastAsia"/>
          <w:lang w:eastAsia="zh-CN"/>
        </w:rPr>
        <w:t>的形式传输多信道数字电视信号。它还可以以诸如</w:t>
      </w:r>
      <w:r w:rsidRPr="002F1B70">
        <w:rPr>
          <w:rFonts w:hAnsi="SimSun" w:cs="SimSun" w:hint="eastAsia"/>
          <w:lang w:eastAsia="zh-CN"/>
        </w:rPr>
        <w:t>IP</w:t>
      </w:r>
      <w:r w:rsidRPr="002F1B70">
        <w:rPr>
          <w:rFonts w:hAnsi="SimSun" w:cs="SimSun" w:hint="eastAsia"/>
          <w:lang w:eastAsia="zh-CN"/>
        </w:rPr>
        <w:t>的高速数字信号的形式在前向和返回信道中提供大容量（</w:t>
      </w:r>
      <w:r w:rsidRPr="002F1B70">
        <w:rPr>
          <w:rFonts w:hAnsi="SimSun" w:cs="SimSun" w:hint="eastAsia"/>
          <w:lang w:eastAsia="zh-CN"/>
        </w:rPr>
        <w:t>10</w:t>
      </w:r>
      <w:r w:rsidR="00E65F7D">
        <w:rPr>
          <w:rFonts w:hAnsi="SimSun" w:cs="SimSun"/>
          <w:lang w:eastAsia="zh-CN"/>
        </w:rPr>
        <w:t xml:space="preserve"> </w:t>
      </w:r>
      <w:r w:rsidRPr="002F1B70">
        <w:rPr>
          <w:rFonts w:hAnsi="SimSun" w:cs="SimSun" w:hint="eastAsia"/>
          <w:lang w:eastAsia="zh-CN"/>
        </w:rPr>
        <w:t>Gbps</w:t>
      </w:r>
      <w:r w:rsidRPr="002F1B70">
        <w:rPr>
          <w:rFonts w:hAnsi="SimSun" w:cs="SimSun" w:hint="eastAsia"/>
          <w:lang w:eastAsia="zh-CN"/>
        </w:rPr>
        <w:t>或更高），这是提供包括互动业务在内的典型有线电视业务所必需的。</w:t>
      </w:r>
    </w:p>
    <w:p w14:paraId="584DD509" w14:textId="77777777" w:rsidR="009352E0" w:rsidRPr="002F1B70" w:rsidRDefault="009352E0" w:rsidP="009352E0">
      <w:pPr>
        <w:ind w:firstLineChars="200" w:firstLine="480"/>
        <w:rPr>
          <w:rFonts w:eastAsia="Calibri"/>
          <w:szCs w:val="24"/>
          <w:lang w:eastAsia="ja-JP"/>
        </w:rPr>
      </w:pPr>
      <w:r w:rsidRPr="002F1B70">
        <w:rPr>
          <w:rFonts w:hAnsi="SimSun" w:cs="SimSun" w:hint="eastAsia"/>
          <w:lang w:eastAsia="zh-CN"/>
        </w:rPr>
        <w:t>虽然已为传输高质量电视信号制定了若干有关光接入网络的建议书，但仍有必要对数字视频系统和光网络之间的互通和接口进行进一步研究。</w:t>
      </w:r>
    </w:p>
    <w:p w14:paraId="3CF2A498" w14:textId="77777777" w:rsidR="009352E0" w:rsidRPr="002F1B70" w:rsidRDefault="009352E0" w:rsidP="009352E0">
      <w:pPr>
        <w:pStyle w:val="Heading3"/>
        <w:rPr>
          <w:lang w:eastAsia="zh-CN"/>
        </w:rPr>
      </w:pPr>
      <w:bookmarkStart w:id="50" w:name="_Toc64622146"/>
      <w:r w:rsidRPr="002F1B70">
        <w:rPr>
          <w:lang w:eastAsia="zh-CN"/>
        </w:rPr>
        <w:t>C.2</w:t>
      </w:r>
      <w:r w:rsidRPr="002F1B70">
        <w:rPr>
          <w:lang w:eastAsia="zh-CN"/>
        </w:rPr>
        <w:tab/>
      </w:r>
      <w:r w:rsidRPr="002F1B70">
        <w:rPr>
          <w:rFonts w:hint="eastAsia"/>
          <w:lang w:eastAsia="zh-CN"/>
        </w:rPr>
        <w:t>课题</w:t>
      </w:r>
      <w:bookmarkEnd w:id="50"/>
    </w:p>
    <w:p w14:paraId="43A12B64" w14:textId="77777777" w:rsidR="009352E0" w:rsidRPr="00005E5E" w:rsidRDefault="009352E0" w:rsidP="009352E0">
      <w:pPr>
        <w:ind w:firstLineChars="200" w:firstLine="480"/>
        <w:textAlignment w:val="auto"/>
        <w:rPr>
          <w:lang w:eastAsia="zh-CN"/>
        </w:rPr>
      </w:pPr>
      <w:r w:rsidRPr="00005E5E">
        <w:rPr>
          <w:rFonts w:hint="eastAsia"/>
          <w:lang w:eastAsia="zh-CN"/>
        </w:rPr>
        <w:t>应予以考虑的项目包括，但不限于：</w:t>
      </w:r>
    </w:p>
    <w:p w14:paraId="190A82CF" w14:textId="77777777" w:rsidR="009352E0" w:rsidRPr="00005E5E" w:rsidRDefault="009352E0" w:rsidP="009352E0">
      <w:pPr>
        <w:pStyle w:val="enumlev10"/>
        <w:rPr>
          <w:lang w:eastAsia="zh-CN"/>
        </w:rPr>
      </w:pPr>
      <w:r w:rsidRPr="00005E5E">
        <w:rPr>
          <w:lang w:eastAsia="zh-CN"/>
        </w:rPr>
        <w:t>–</w:t>
      </w:r>
      <w:r w:rsidRPr="00005E5E">
        <w:rPr>
          <w:lang w:eastAsia="zh-CN"/>
        </w:rPr>
        <w:tab/>
      </w:r>
      <w:r w:rsidRPr="00005E5E">
        <w:rPr>
          <w:rFonts w:hint="eastAsia"/>
          <w:lang w:eastAsia="zh-CN"/>
        </w:rPr>
        <w:t>鉴于</w:t>
      </w:r>
      <w:r w:rsidRPr="00005E5E">
        <w:rPr>
          <w:lang w:eastAsia="zh-CN"/>
        </w:rPr>
        <w:t>PON</w:t>
      </w:r>
      <w:r w:rsidRPr="00005E5E">
        <w:rPr>
          <w:rFonts w:hint="eastAsia"/>
          <w:lang w:eastAsia="zh-CN"/>
        </w:rPr>
        <w:t>（无源光网络）使用的分光器损耗很高，可采用哪些机制经光网络和</w:t>
      </w:r>
      <w:r w:rsidRPr="00005E5E">
        <w:rPr>
          <w:szCs w:val="22"/>
          <w:lang w:eastAsia="zh-CN"/>
        </w:rPr>
        <w:t>光钎同轴混合网（</w:t>
      </w:r>
      <w:r w:rsidRPr="00005E5E">
        <w:rPr>
          <w:szCs w:val="22"/>
          <w:lang w:eastAsia="zh-CN"/>
        </w:rPr>
        <w:t>HFC</w:t>
      </w:r>
      <w:r w:rsidRPr="00005E5E">
        <w:rPr>
          <w:szCs w:val="22"/>
          <w:lang w:eastAsia="zh-CN"/>
        </w:rPr>
        <w:t>）</w:t>
      </w:r>
      <w:r w:rsidRPr="00005E5E">
        <w:rPr>
          <w:rFonts w:hint="eastAsia"/>
          <w:lang w:eastAsia="zh-CN"/>
        </w:rPr>
        <w:t>传送多信道数字电视信号？</w:t>
      </w:r>
    </w:p>
    <w:p w14:paraId="4348ECC1" w14:textId="77777777" w:rsidR="009352E0" w:rsidRPr="00005E5E" w:rsidRDefault="009352E0" w:rsidP="009352E0">
      <w:pPr>
        <w:pStyle w:val="enumlev10"/>
        <w:rPr>
          <w:lang w:eastAsia="zh-CN"/>
        </w:rPr>
      </w:pPr>
      <w:r w:rsidRPr="00005E5E">
        <w:rPr>
          <w:lang w:eastAsia="zh-CN"/>
        </w:rPr>
        <w:t>–</w:t>
      </w:r>
      <w:r w:rsidRPr="00005E5E">
        <w:rPr>
          <w:lang w:eastAsia="zh-CN"/>
        </w:rPr>
        <w:tab/>
      </w:r>
      <w:r w:rsidRPr="00005E5E">
        <w:rPr>
          <w:rFonts w:hint="eastAsia"/>
          <w:lang w:eastAsia="zh-CN"/>
        </w:rPr>
        <w:t>哪些机制可用来确保频分复用（</w:t>
      </w:r>
      <w:r w:rsidRPr="00005E5E">
        <w:rPr>
          <w:lang w:eastAsia="zh-CN"/>
        </w:rPr>
        <w:t>FDM</w:t>
      </w:r>
      <w:r w:rsidRPr="00005E5E">
        <w:rPr>
          <w:rFonts w:hint="eastAsia"/>
          <w:lang w:eastAsia="zh-CN"/>
        </w:rPr>
        <w:t>）经光网传送数字电视信号所需的低复合失真和高载</w:t>
      </w:r>
      <w:r w:rsidRPr="00005E5E">
        <w:rPr>
          <w:lang w:eastAsia="zh-CN"/>
        </w:rPr>
        <w:t>/</w:t>
      </w:r>
      <w:r w:rsidRPr="00005E5E">
        <w:rPr>
          <w:rFonts w:hint="eastAsia"/>
          <w:lang w:eastAsia="zh-CN"/>
        </w:rPr>
        <w:t>噪比（</w:t>
      </w:r>
      <w:r w:rsidRPr="00005E5E">
        <w:rPr>
          <w:lang w:eastAsia="zh-CN"/>
        </w:rPr>
        <w:t>CNR</w:t>
      </w:r>
      <w:r w:rsidRPr="00005E5E">
        <w:rPr>
          <w:rFonts w:hint="eastAsia"/>
          <w:lang w:eastAsia="zh-CN"/>
        </w:rPr>
        <w:t>）？</w:t>
      </w:r>
    </w:p>
    <w:p w14:paraId="5FAF92BC" w14:textId="77777777" w:rsidR="009352E0" w:rsidRPr="00005E5E" w:rsidRDefault="009352E0" w:rsidP="009352E0">
      <w:pPr>
        <w:pStyle w:val="enumlev10"/>
        <w:rPr>
          <w:lang w:eastAsia="zh-CN"/>
        </w:rPr>
      </w:pPr>
      <w:r w:rsidRPr="00005E5E">
        <w:rPr>
          <w:lang w:eastAsia="zh-CN"/>
        </w:rPr>
        <w:t>–</w:t>
      </w:r>
      <w:r w:rsidRPr="00005E5E">
        <w:rPr>
          <w:lang w:eastAsia="zh-CN"/>
        </w:rPr>
        <w:tab/>
      </w:r>
      <w:r w:rsidRPr="00005E5E">
        <w:rPr>
          <w:rFonts w:hint="eastAsia"/>
          <w:lang w:eastAsia="zh-CN"/>
        </w:rPr>
        <w:t>采用高速数字通信链路或</w:t>
      </w:r>
      <w:r w:rsidRPr="00005E5E">
        <w:rPr>
          <w:rFonts w:hint="eastAsia"/>
          <w:lang w:eastAsia="zh-CN"/>
        </w:rPr>
        <w:t>I</w:t>
      </w:r>
      <w:r w:rsidRPr="00005E5E">
        <w:rPr>
          <w:lang w:eastAsia="zh-CN"/>
        </w:rPr>
        <w:t>P</w:t>
      </w:r>
      <w:r w:rsidRPr="00005E5E">
        <w:rPr>
          <w:rFonts w:hint="eastAsia"/>
          <w:lang w:eastAsia="zh-CN"/>
        </w:rPr>
        <w:t>包的形式，哪些机制可用于通过光网传送多信道数字电视信号？</w:t>
      </w:r>
    </w:p>
    <w:p w14:paraId="6D9D2257" w14:textId="77777777" w:rsidR="009352E0" w:rsidRPr="00005E5E" w:rsidRDefault="009352E0" w:rsidP="009352E0">
      <w:pPr>
        <w:pStyle w:val="enumlev10"/>
        <w:rPr>
          <w:lang w:eastAsia="zh-CN"/>
        </w:rPr>
      </w:pPr>
      <w:r w:rsidRPr="00005E5E">
        <w:rPr>
          <w:lang w:eastAsia="zh-CN"/>
        </w:rPr>
        <w:t>–</w:t>
      </w:r>
      <w:r w:rsidRPr="00005E5E">
        <w:rPr>
          <w:lang w:eastAsia="zh-CN"/>
        </w:rPr>
        <w:tab/>
      </w:r>
      <w:r w:rsidRPr="00005E5E">
        <w:rPr>
          <w:rFonts w:hint="eastAsia"/>
          <w:lang w:eastAsia="zh-CN"/>
        </w:rPr>
        <w:t>哪些机制可用于补偿经光网同步通信链路传输引发的抖动？</w:t>
      </w:r>
    </w:p>
    <w:p w14:paraId="403B60F6" w14:textId="77777777" w:rsidR="009352E0" w:rsidRPr="00005E5E" w:rsidRDefault="009352E0" w:rsidP="009352E0">
      <w:pPr>
        <w:pStyle w:val="enumlev10"/>
        <w:rPr>
          <w:lang w:eastAsia="zh-CN"/>
        </w:rPr>
      </w:pPr>
      <w:r w:rsidRPr="00005E5E">
        <w:rPr>
          <w:lang w:eastAsia="zh-CN"/>
        </w:rPr>
        <w:t>–</w:t>
      </w:r>
      <w:r w:rsidRPr="00005E5E">
        <w:rPr>
          <w:lang w:eastAsia="zh-CN"/>
        </w:rPr>
        <w:tab/>
      </w:r>
      <w:r w:rsidRPr="00005E5E">
        <w:rPr>
          <w:rFonts w:hint="eastAsia"/>
          <w:lang w:eastAsia="zh-CN"/>
        </w:rPr>
        <w:t>哪些机制可用于补偿经光网中尽力满足需要的通信链路传输造成的丢包现象？</w:t>
      </w:r>
    </w:p>
    <w:p w14:paraId="410392DC" w14:textId="77777777" w:rsidR="009352E0" w:rsidRPr="00005E5E" w:rsidRDefault="009352E0" w:rsidP="009352E0">
      <w:pPr>
        <w:pStyle w:val="enumlev10"/>
        <w:rPr>
          <w:lang w:eastAsia="zh-CN"/>
        </w:rPr>
      </w:pPr>
      <w:r w:rsidRPr="00005E5E">
        <w:rPr>
          <w:lang w:eastAsia="zh-CN"/>
        </w:rPr>
        <w:t>–</w:t>
      </w:r>
      <w:r w:rsidRPr="00005E5E">
        <w:rPr>
          <w:lang w:eastAsia="zh-CN"/>
        </w:rPr>
        <w:tab/>
      </w:r>
      <w:r w:rsidRPr="00005E5E">
        <w:rPr>
          <w:rFonts w:hint="eastAsia"/>
          <w:lang w:eastAsia="zh-CN"/>
        </w:rPr>
        <w:t>内容提供商、核心网和光纤接入网</w:t>
      </w:r>
      <w:r w:rsidRPr="00005E5E">
        <w:rPr>
          <w:rFonts w:hint="eastAsia"/>
          <w:lang w:eastAsia="zh-CN"/>
        </w:rPr>
        <w:t>/HFC</w:t>
      </w:r>
      <w:r w:rsidRPr="00005E5E">
        <w:rPr>
          <w:rFonts w:hint="eastAsia"/>
          <w:lang w:eastAsia="zh-CN"/>
        </w:rPr>
        <w:t>之间可以使用哪种机制或接口？</w:t>
      </w:r>
    </w:p>
    <w:p w14:paraId="4125E56D" w14:textId="77777777" w:rsidR="009352E0" w:rsidRPr="00005E5E" w:rsidRDefault="009352E0" w:rsidP="009352E0">
      <w:pPr>
        <w:pStyle w:val="enumlev10"/>
        <w:rPr>
          <w:lang w:eastAsia="zh-CN"/>
        </w:rPr>
      </w:pPr>
      <w:r w:rsidRPr="00005E5E">
        <w:rPr>
          <w:lang w:eastAsia="zh-CN"/>
        </w:rPr>
        <w:t>–</w:t>
      </w:r>
      <w:r w:rsidRPr="00005E5E">
        <w:rPr>
          <w:lang w:eastAsia="zh-CN"/>
        </w:rPr>
        <w:tab/>
      </w:r>
      <w:r w:rsidRPr="00005E5E">
        <w:rPr>
          <w:rFonts w:hint="eastAsia"/>
          <w:lang w:eastAsia="zh-CN"/>
        </w:rPr>
        <w:t>就业务流量管理和安全而言，哪些机制可用于控制业务访问量？</w:t>
      </w:r>
    </w:p>
    <w:p w14:paraId="65DF68D4" w14:textId="77777777" w:rsidR="009352E0" w:rsidRPr="002F1B70" w:rsidRDefault="009352E0" w:rsidP="009352E0">
      <w:pPr>
        <w:pStyle w:val="enumlev10"/>
        <w:rPr>
          <w:lang w:eastAsia="zh-CN"/>
        </w:rPr>
      </w:pPr>
      <w:r w:rsidRPr="00005E5E">
        <w:rPr>
          <w:lang w:eastAsia="zh-CN"/>
        </w:rPr>
        <w:t>–</w:t>
      </w:r>
      <w:r w:rsidRPr="00005E5E">
        <w:rPr>
          <w:lang w:eastAsia="zh-CN"/>
        </w:rPr>
        <w:tab/>
      </w:r>
      <w:r w:rsidRPr="00005E5E">
        <w:rPr>
          <w:rFonts w:hint="eastAsia"/>
          <w:lang w:eastAsia="zh-CN"/>
        </w:rPr>
        <w:t>考虑到发展中国家有限的资源以及其他具体需求，</w:t>
      </w:r>
      <w:r w:rsidRPr="00005E5E">
        <w:rPr>
          <w:lang w:eastAsia="zh-CN"/>
        </w:rPr>
        <w:t>ITU-T</w:t>
      </w:r>
      <w:r w:rsidRPr="00005E5E">
        <w:rPr>
          <w:rFonts w:hint="eastAsia"/>
          <w:lang w:eastAsia="zh-CN"/>
        </w:rPr>
        <w:t>第</w:t>
      </w:r>
      <w:r w:rsidRPr="00005E5E">
        <w:rPr>
          <w:rFonts w:hint="eastAsia"/>
          <w:lang w:eastAsia="zh-CN"/>
        </w:rPr>
        <w:t>9</w:t>
      </w:r>
      <w:r w:rsidRPr="00005E5E">
        <w:rPr>
          <w:rFonts w:hint="eastAsia"/>
          <w:lang w:eastAsia="zh-CN"/>
        </w:rPr>
        <w:t>研究组如何支持发展中国家在光纤和</w:t>
      </w:r>
      <w:r w:rsidRPr="00005E5E">
        <w:rPr>
          <w:rFonts w:hint="eastAsia"/>
          <w:lang w:eastAsia="zh-CN"/>
        </w:rPr>
        <w:t>HFC</w:t>
      </w:r>
      <w:r w:rsidRPr="00005E5E">
        <w:rPr>
          <w:rFonts w:hint="eastAsia"/>
          <w:lang w:eastAsia="zh-CN"/>
        </w:rPr>
        <w:t>上部署数字电视业务？</w:t>
      </w:r>
    </w:p>
    <w:p w14:paraId="46C56BE0" w14:textId="77777777" w:rsidR="009352E0" w:rsidRPr="002F1B70" w:rsidRDefault="009352E0" w:rsidP="009352E0">
      <w:pPr>
        <w:pStyle w:val="Heading3"/>
        <w:rPr>
          <w:rFonts w:eastAsia="Calibri" w:cs="Arial"/>
          <w:szCs w:val="26"/>
          <w:lang w:eastAsia="ja-JP"/>
        </w:rPr>
      </w:pPr>
      <w:bookmarkStart w:id="51" w:name="_Toc64622147"/>
      <w:r w:rsidRPr="002F1B70">
        <w:rPr>
          <w:rFonts w:hint="eastAsia"/>
          <w:lang w:eastAsia="zh-CN"/>
        </w:rPr>
        <w:t>C.</w:t>
      </w:r>
      <w:r w:rsidRPr="002F1B70">
        <w:rPr>
          <w:lang w:eastAsia="zh-CN"/>
        </w:rPr>
        <w:t>3</w:t>
      </w:r>
      <w:r w:rsidRPr="002F1B70">
        <w:rPr>
          <w:lang w:eastAsia="zh-CN"/>
        </w:rPr>
        <w:tab/>
      </w:r>
      <w:r w:rsidRPr="002F1B70">
        <w:rPr>
          <w:rFonts w:hint="eastAsia"/>
          <w:lang w:eastAsia="zh-CN"/>
        </w:rPr>
        <w:t>任务</w:t>
      </w:r>
      <w:bookmarkEnd w:id="51"/>
    </w:p>
    <w:p w14:paraId="1EC84891" w14:textId="77777777" w:rsidR="009352E0" w:rsidRPr="002F1B70" w:rsidRDefault="009352E0" w:rsidP="009352E0">
      <w:pPr>
        <w:ind w:firstLineChars="200" w:firstLine="480"/>
        <w:rPr>
          <w:lang w:eastAsia="zh-CN"/>
        </w:rPr>
      </w:pPr>
      <w:r w:rsidRPr="002F1B70">
        <w:rPr>
          <w:rFonts w:hAnsi="SimSun" w:cs="SimSun" w:hint="eastAsia"/>
          <w:lang w:eastAsia="zh-CN"/>
        </w:rPr>
        <w:t>任务包括但不仅限于：</w:t>
      </w:r>
    </w:p>
    <w:p w14:paraId="0494B480" w14:textId="77777777" w:rsidR="009352E0" w:rsidRPr="00847549"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编制</w:t>
      </w:r>
      <w:r w:rsidRPr="002F1B70">
        <w:rPr>
          <w:rFonts w:hint="eastAsia"/>
          <w:lang w:val="en-US" w:eastAsia="zh-CN"/>
        </w:rPr>
        <w:t>有关上述“课题”下所列研究项目的</w:t>
      </w:r>
      <w:r w:rsidRPr="002F1B70">
        <w:rPr>
          <w:rFonts w:hint="eastAsia"/>
          <w:lang w:eastAsia="zh-CN"/>
        </w:rPr>
        <w:t>新建议书，</w:t>
      </w:r>
      <w:r w:rsidRPr="00847549">
        <w:rPr>
          <w:rFonts w:hint="eastAsia"/>
          <w:lang w:eastAsia="zh-CN"/>
        </w:rPr>
        <w:t>并充实完善</w:t>
      </w:r>
      <w:r w:rsidRPr="00847549">
        <w:rPr>
          <w:lang w:eastAsia="zh-CN"/>
        </w:rPr>
        <w:t>J.185</w:t>
      </w:r>
      <w:r w:rsidRPr="00847549">
        <w:rPr>
          <w:rFonts w:hint="eastAsia"/>
          <w:lang w:eastAsia="zh-CN"/>
        </w:rPr>
        <w:t>和</w:t>
      </w:r>
      <w:r w:rsidRPr="00847549">
        <w:rPr>
          <w:lang w:eastAsia="zh-CN"/>
        </w:rPr>
        <w:t>J.186</w:t>
      </w:r>
      <w:r w:rsidRPr="00847549">
        <w:rPr>
          <w:rFonts w:hint="eastAsia"/>
          <w:lang w:eastAsia="zh-CN"/>
        </w:rPr>
        <w:t>等现有建议书；</w:t>
      </w:r>
    </w:p>
    <w:p w14:paraId="57DD5376" w14:textId="77777777" w:rsidR="009352E0" w:rsidRPr="002F1B70" w:rsidRDefault="009352E0" w:rsidP="009352E0">
      <w:pPr>
        <w:pStyle w:val="enumlev10"/>
        <w:rPr>
          <w:rFonts w:eastAsia="Times New Roman"/>
          <w:lang w:eastAsia="zh-CN"/>
        </w:rPr>
      </w:pPr>
      <w:r w:rsidRPr="002F1B70">
        <w:rPr>
          <w:rFonts w:ascii="CG Times" w:hAnsi="CG Times"/>
          <w:lang w:eastAsia="zh-CN"/>
        </w:rPr>
        <w:t>–</w:t>
      </w:r>
      <w:r w:rsidRPr="002F1B70">
        <w:rPr>
          <w:rFonts w:ascii="CG Times" w:hAnsi="CG Times"/>
          <w:lang w:eastAsia="zh-CN"/>
        </w:rPr>
        <w:tab/>
      </w:r>
      <w:r w:rsidRPr="002F1B70">
        <w:rPr>
          <w:rFonts w:ascii="CG Times" w:hAnsi="CG Times" w:hint="eastAsia"/>
          <w:lang w:val="en-US" w:eastAsia="zh-CN"/>
        </w:rPr>
        <w:t>发布对支持在发展中国家部署光纤</w:t>
      </w:r>
      <w:r w:rsidRPr="002F1B70">
        <w:rPr>
          <w:rFonts w:ascii="SimSun" w:hAnsi="SimSun" w:cs="SimSun" w:hint="eastAsia"/>
          <w:lang w:eastAsia="zh-CN"/>
        </w:rPr>
        <w:t>和</w:t>
      </w:r>
      <w:r w:rsidRPr="002F1B70">
        <w:rPr>
          <w:rFonts w:hint="eastAsia"/>
          <w:lang w:eastAsia="zh-CN"/>
        </w:rPr>
        <w:t>HFC</w:t>
      </w:r>
      <w:r w:rsidRPr="002F1B70">
        <w:rPr>
          <w:rFonts w:ascii="CG Times" w:hAnsi="CG Times" w:hint="eastAsia"/>
          <w:lang w:val="en-US" w:eastAsia="zh-CN"/>
        </w:rPr>
        <w:t>数字电视服务有实用价值的信息（如报告、问卷调查、增补、导则或手册）。</w:t>
      </w:r>
    </w:p>
    <w:p w14:paraId="60D7C236" w14:textId="68C33A4B" w:rsidR="009352E0" w:rsidRPr="002F1B70" w:rsidRDefault="009352E0" w:rsidP="009352E0">
      <w:pPr>
        <w:ind w:firstLineChars="200" w:firstLine="480"/>
        <w:rPr>
          <w:rFonts w:ascii="SimSun" w:hAnsi="SimSun"/>
          <w:szCs w:val="24"/>
          <w:lang w:eastAsia="zh-CN"/>
        </w:rPr>
      </w:pPr>
      <w:r w:rsidRPr="002F1B70">
        <w:rPr>
          <w:rFonts w:hAnsi="SimSun" w:cs="SimSun" w:hint="eastAsia"/>
          <w:lang w:eastAsia="zh-CN"/>
        </w:rPr>
        <w:t>有关此课题工作取得的最新进展，</w:t>
      </w:r>
      <w:r w:rsidRPr="002F1B70">
        <w:rPr>
          <w:rFonts w:hAnsi="SimSun" w:cs="SimSun"/>
          <w:lang w:eastAsia="zh-CN"/>
        </w:rPr>
        <w:t>见</w:t>
      </w:r>
      <w:hyperlink r:id="rId17" w:history="1">
        <w:r w:rsidRPr="002F1B70">
          <w:rPr>
            <w:rFonts w:hint="eastAsia"/>
            <w:lang w:eastAsia="zh-CN"/>
          </w:rPr>
          <w:t>第</w:t>
        </w:r>
        <w:r w:rsidRPr="002F1B70">
          <w:rPr>
            <w:rFonts w:hAnsi="SimSun" w:cs="SimSun"/>
            <w:lang w:eastAsia="zh-CN"/>
          </w:rPr>
          <w:t>9</w:t>
        </w:r>
        <w:r w:rsidRPr="002F1B70">
          <w:rPr>
            <w:rFonts w:hint="eastAsia"/>
            <w:lang w:eastAsia="zh-CN"/>
          </w:rPr>
          <w:t>研究组工作计划</w:t>
        </w:r>
      </w:hyperlink>
      <w:r w:rsidRPr="002F1B70">
        <w:rPr>
          <w:rFonts w:ascii="SimSun" w:hAnsi="SimSun" w:cs="Microsoft YaHei" w:hint="eastAsia"/>
          <w:szCs w:val="24"/>
          <w:lang w:eastAsia="zh-CN"/>
        </w:rPr>
        <w:t>（</w:t>
      </w:r>
      <w:hyperlink r:id="rId18" w:history="1">
        <w:r w:rsidR="00CF7305" w:rsidRPr="00C17654">
          <w:rPr>
            <w:rStyle w:val="Hyperlink"/>
          </w:rPr>
          <w:t>http://www.itu.int/ITU-T/workprog/wp_search.aspx?sg=9</w:t>
        </w:r>
      </w:hyperlink>
      <w:r w:rsidRPr="002F1B70">
        <w:rPr>
          <w:rFonts w:ascii="SimSun" w:hAnsi="SimSun" w:hint="eastAsia"/>
          <w:szCs w:val="24"/>
          <w:lang w:eastAsia="zh-CN"/>
        </w:rPr>
        <w:t>）。</w:t>
      </w:r>
    </w:p>
    <w:p w14:paraId="5042847B" w14:textId="77777777" w:rsidR="009352E0" w:rsidRPr="002F1B70" w:rsidRDefault="009352E0" w:rsidP="009352E0">
      <w:pPr>
        <w:pStyle w:val="Heading3"/>
        <w:rPr>
          <w:lang w:eastAsia="zh-CN"/>
        </w:rPr>
      </w:pPr>
      <w:bookmarkStart w:id="52" w:name="_Toc64622148"/>
      <w:r w:rsidRPr="002F1B70">
        <w:rPr>
          <w:rFonts w:hint="eastAsia"/>
          <w:lang w:eastAsia="zh-CN"/>
        </w:rPr>
        <w:lastRenderedPageBreak/>
        <w:t>C.4</w:t>
      </w:r>
      <w:r w:rsidRPr="002F1B70">
        <w:rPr>
          <w:lang w:eastAsia="zh-CN"/>
        </w:rPr>
        <w:tab/>
      </w:r>
      <w:r w:rsidRPr="002F1B70">
        <w:rPr>
          <w:rFonts w:hint="eastAsia"/>
          <w:lang w:eastAsia="zh-CN"/>
        </w:rPr>
        <w:t>关系</w:t>
      </w:r>
      <w:bookmarkEnd w:id="52"/>
    </w:p>
    <w:p w14:paraId="22E14DFC" w14:textId="77777777" w:rsidR="009352E0" w:rsidRPr="002F1B70" w:rsidRDefault="009352E0" w:rsidP="009352E0">
      <w:pPr>
        <w:pStyle w:val="Headingb"/>
        <w:keepLines/>
        <w:rPr>
          <w:lang w:val="en-US" w:eastAsia="zh-CN"/>
        </w:rPr>
      </w:pPr>
      <w:r w:rsidRPr="002F1B70">
        <w:rPr>
          <w:rFonts w:hint="eastAsia"/>
          <w:lang w:eastAsia="zh-CN"/>
        </w:rPr>
        <w:t>建议书</w:t>
      </w:r>
    </w:p>
    <w:p w14:paraId="38797438" w14:textId="77777777" w:rsidR="009352E0" w:rsidRPr="004064BA" w:rsidRDefault="009352E0" w:rsidP="009352E0">
      <w:pPr>
        <w:pStyle w:val="enumlev10"/>
        <w:keepNext/>
        <w:keepLines/>
        <w:rPr>
          <w:lang w:eastAsia="zh-CN"/>
        </w:rPr>
      </w:pPr>
      <w:r w:rsidRPr="004064BA">
        <w:rPr>
          <w:lang w:eastAsia="zh-CN"/>
        </w:rPr>
        <w:t>–</w:t>
      </w:r>
      <w:r w:rsidRPr="004064BA">
        <w:rPr>
          <w:lang w:eastAsia="zh-CN"/>
        </w:rPr>
        <w:tab/>
        <w:t>ITU-T J.83</w:t>
      </w:r>
      <w:r w:rsidRPr="004064BA">
        <w:rPr>
          <w:rFonts w:hint="eastAsia"/>
          <w:lang w:eastAsia="zh-CN"/>
        </w:rPr>
        <w:t>、</w:t>
      </w:r>
      <w:r w:rsidRPr="004064BA">
        <w:rPr>
          <w:lang w:eastAsia="zh-CN"/>
        </w:rPr>
        <w:t>J.185</w:t>
      </w:r>
      <w:r w:rsidRPr="004064BA">
        <w:rPr>
          <w:rFonts w:hint="eastAsia"/>
          <w:lang w:eastAsia="zh-CN"/>
        </w:rPr>
        <w:t>、</w:t>
      </w:r>
      <w:r w:rsidRPr="004064BA">
        <w:rPr>
          <w:lang w:eastAsia="zh-CN"/>
        </w:rPr>
        <w:t>J.186</w:t>
      </w:r>
      <w:r w:rsidRPr="004064BA">
        <w:rPr>
          <w:rFonts w:hint="eastAsia"/>
          <w:lang w:eastAsia="zh-CN"/>
        </w:rPr>
        <w:t>和其他相关</w:t>
      </w:r>
      <w:r w:rsidRPr="004064BA">
        <w:rPr>
          <w:lang w:eastAsia="zh-CN"/>
        </w:rPr>
        <w:t>J</w:t>
      </w:r>
      <w:r w:rsidRPr="004064BA">
        <w:rPr>
          <w:rFonts w:hint="eastAsia"/>
          <w:lang w:eastAsia="zh-CN"/>
        </w:rPr>
        <w:t>系列建议书；</w:t>
      </w:r>
    </w:p>
    <w:p w14:paraId="1FBC142F" w14:textId="5F4E077B" w:rsidR="00A263D4" w:rsidRDefault="009352E0" w:rsidP="009352E0">
      <w:pPr>
        <w:pStyle w:val="enumlev10"/>
        <w:rPr>
          <w:lang w:eastAsia="zh-CN"/>
        </w:rPr>
      </w:pPr>
      <w:r w:rsidRPr="002F1B70">
        <w:rPr>
          <w:rFonts w:eastAsia="Times New Roman"/>
          <w:lang w:eastAsia="zh-CN"/>
        </w:rPr>
        <w:t>–</w:t>
      </w:r>
      <w:r w:rsidRPr="002F1B70">
        <w:rPr>
          <w:rFonts w:eastAsia="Times New Roman"/>
          <w:lang w:eastAsia="zh-CN"/>
        </w:rPr>
        <w:tab/>
      </w:r>
      <w:r w:rsidRPr="002F1B70">
        <w:rPr>
          <w:lang w:eastAsia="zh-CN"/>
        </w:rPr>
        <w:t>ITU-T G.984</w:t>
      </w:r>
      <w:r w:rsidRPr="002F1B70">
        <w:rPr>
          <w:rFonts w:hint="eastAsia"/>
          <w:lang w:eastAsia="zh-CN"/>
        </w:rPr>
        <w:t>系列、</w:t>
      </w:r>
      <w:r w:rsidRPr="002F1B70">
        <w:rPr>
          <w:lang w:eastAsia="zh-CN"/>
        </w:rPr>
        <w:t>G.987</w:t>
      </w:r>
      <w:r w:rsidRPr="002F1B70">
        <w:rPr>
          <w:rFonts w:hint="eastAsia"/>
          <w:lang w:eastAsia="zh-CN"/>
        </w:rPr>
        <w:t>系列、</w:t>
      </w:r>
      <w:r w:rsidRPr="002F1B70">
        <w:rPr>
          <w:lang w:eastAsia="zh-CN"/>
        </w:rPr>
        <w:t>G.9807</w:t>
      </w:r>
      <w:r w:rsidRPr="002F1B70">
        <w:rPr>
          <w:rFonts w:hint="eastAsia"/>
          <w:lang w:eastAsia="zh-CN"/>
        </w:rPr>
        <w:t>系列和其它有关光纤网络、系统和接口的</w:t>
      </w:r>
      <w:r w:rsidRPr="002F1B70">
        <w:rPr>
          <w:lang w:eastAsia="zh-CN"/>
        </w:rPr>
        <w:t>G</w:t>
      </w:r>
      <w:r w:rsidR="00A2270A">
        <w:rPr>
          <w:rFonts w:hint="eastAsia"/>
          <w:lang w:eastAsia="zh-CN"/>
        </w:rPr>
        <w:t>系列建议书</w:t>
      </w:r>
    </w:p>
    <w:p w14:paraId="0E258153" w14:textId="31099C02" w:rsidR="00A263D4" w:rsidRPr="004B70B8" w:rsidRDefault="00A263D4" w:rsidP="009352E0">
      <w:pPr>
        <w:pStyle w:val="enumlev10"/>
        <w:rPr>
          <w:lang w:val="fr-CH" w:eastAsia="zh-CN"/>
        </w:rPr>
      </w:pPr>
      <w:r w:rsidRPr="004B70B8">
        <w:rPr>
          <w:rFonts w:eastAsia="Times New Roman"/>
          <w:lang w:val="fr-CH" w:eastAsia="zh-CN"/>
        </w:rPr>
        <w:t>–</w:t>
      </w:r>
      <w:r w:rsidRPr="004B70B8">
        <w:rPr>
          <w:rFonts w:eastAsia="Times New Roman"/>
          <w:lang w:val="fr-CH" w:eastAsia="zh-CN"/>
        </w:rPr>
        <w:tab/>
      </w:r>
      <w:r w:rsidR="00ED073F">
        <w:rPr>
          <w:lang w:val="fr-FR" w:eastAsia="zh-CN"/>
        </w:rPr>
        <w:t>ITU-T J.1401</w:t>
      </w:r>
      <w:r w:rsidR="00941712">
        <w:rPr>
          <w:rFonts w:hint="eastAsia"/>
          <w:lang w:val="fr-FR" w:eastAsia="zh-CN"/>
        </w:rPr>
        <w:t>和</w:t>
      </w:r>
      <w:r w:rsidRPr="00A263D4">
        <w:rPr>
          <w:lang w:val="fr-FR" w:eastAsia="zh-CN"/>
        </w:rPr>
        <w:t>J Sup.11</w:t>
      </w:r>
    </w:p>
    <w:p w14:paraId="26C31977" w14:textId="77777777" w:rsidR="009352E0" w:rsidRPr="00D272CD" w:rsidRDefault="009352E0" w:rsidP="009352E0">
      <w:pPr>
        <w:pStyle w:val="Headingb"/>
        <w:rPr>
          <w:rFonts w:ascii="Times New Roman" w:hAnsi="Times New Roman" w:cs="Times New Roman"/>
          <w:lang w:eastAsia="zh-CN"/>
        </w:rPr>
      </w:pPr>
      <w:r w:rsidRPr="00D272CD">
        <w:rPr>
          <w:rFonts w:ascii="Times New Roman" w:hAnsi="Times New Roman" w:cs="Times New Roman" w:hint="eastAsia"/>
          <w:lang w:eastAsia="zh-CN"/>
        </w:rPr>
        <w:t>课题</w:t>
      </w:r>
    </w:p>
    <w:p w14:paraId="25B4A713" w14:textId="77777777" w:rsidR="009352E0" w:rsidRPr="00D272CD" w:rsidRDefault="009352E0" w:rsidP="009352E0">
      <w:pPr>
        <w:pStyle w:val="enumlev10"/>
        <w:rPr>
          <w:lang w:eastAsia="zh-CN"/>
        </w:rPr>
      </w:pPr>
      <w:r w:rsidRPr="00D272CD">
        <w:rPr>
          <w:lang w:eastAsia="zh-CN"/>
        </w:rPr>
        <w:t>–</w:t>
      </w:r>
      <w:r w:rsidRPr="00D272CD">
        <w:rPr>
          <w:lang w:eastAsia="zh-CN"/>
        </w:rPr>
        <w:tab/>
      </w:r>
      <w:r w:rsidRPr="00D272CD">
        <w:rPr>
          <w:rFonts w:hint="eastAsia"/>
          <w:lang w:eastAsia="zh-CN"/>
        </w:rPr>
        <w:t>第</w:t>
      </w:r>
      <w:r w:rsidRPr="00D272CD">
        <w:rPr>
          <w:lang w:eastAsia="zh-CN"/>
        </w:rPr>
        <w:t>9</w:t>
      </w:r>
      <w:r w:rsidRPr="00D272CD">
        <w:rPr>
          <w:rFonts w:hint="eastAsia"/>
          <w:lang w:eastAsia="zh-CN"/>
        </w:rPr>
        <w:t>研究组的所有课题</w:t>
      </w:r>
    </w:p>
    <w:p w14:paraId="1E7A4A43" w14:textId="77777777" w:rsidR="009352E0" w:rsidRPr="00D272CD" w:rsidRDefault="009352E0" w:rsidP="009352E0">
      <w:pPr>
        <w:pStyle w:val="Headingb"/>
        <w:rPr>
          <w:rFonts w:ascii="Times New Roman" w:hAnsi="Times New Roman" w:cs="Times New Roman"/>
          <w:lang w:eastAsia="zh-CN"/>
        </w:rPr>
      </w:pPr>
      <w:r w:rsidRPr="00D272CD">
        <w:rPr>
          <w:rFonts w:ascii="Times New Roman" w:hAnsi="Times New Roman" w:cs="Times New Roman" w:hint="eastAsia"/>
          <w:lang w:eastAsia="zh-CN"/>
        </w:rPr>
        <w:t>研究组</w:t>
      </w:r>
    </w:p>
    <w:p w14:paraId="547FB552" w14:textId="77777777" w:rsidR="009352E0" w:rsidRPr="00D272CD" w:rsidRDefault="009352E0" w:rsidP="009352E0">
      <w:pPr>
        <w:pStyle w:val="enumlev10"/>
        <w:rPr>
          <w:lang w:eastAsia="zh-CN"/>
        </w:rPr>
      </w:pPr>
      <w:r w:rsidRPr="00D272CD">
        <w:rPr>
          <w:lang w:eastAsia="zh-CN"/>
        </w:rPr>
        <w:t>–</w:t>
      </w:r>
      <w:r w:rsidRPr="00D272CD">
        <w:rPr>
          <w:lang w:eastAsia="zh-CN"/>
        </w:rPr>
        <w:tab/>
        <w:t>ITU</w:t>
      </w:r>
      <w:r w:rsidRPr="00D272CD">
        <w:rPr>
          <w:lang w:eastAsia="zh-CN"/>
        </w:rPr>
        <w:noBreakHyphen/>
        <w:t>T</w:t>
      </w:r>
      <w:r w:rsidRPr="00D272CD">
        <w:rPr>
          <w:rFonts w:hint="eastAsia"/>
          <w:lang w:eastAsia="zh-CN"/>
        </w:rPr>
        <w:t>第</w:t>
      </w:r>
      <w:r w:rsidRPr="00D272CD">
        <w:rPr>
          <w:lang w:eastAsia="zh-CN"/>
        </w:rPr>
        <w:t>15</w:t>
      </w:r>
      <w:r w:rsidRPr="00D272CD">
        <w:rPr>
          <w:rFonts w:hint="eastAsia"/>
          <w:lang w:eastAsia="zh-CN"/>
        </w:rPr>
        <w:t>研究组（重点涉及</w:t>
      </w:r>
      <w:r w:rsidRPr="00D272CD">
        <w:rPr>
          <w:lang w:eastAsia="zh-CN"/>
        </w:rPr>
        <w:t>PON</w:t>
      </w:r>
      <w:r w:rsidRPr="00D272CD">
        <w:rPr>
          <w:rFonts w:hint="eastAsia"/>
          <w:lang w:eastAsia="zh-CN"/>
        </w:rPr>
        <w:t>系统和光接口的光网络架构）</w:t>
      </w:r>
    </w:p>
    <w:p w14:paraId="425BE17B" w14:textId="77777777" w:rsidR="009352E0" w:rsidRPr="002F1B70" w:rsidRDefault="009352E0" w:rsidP="009352E0">
      <w:pPr>
        <w:pStyle w:val="enumlev10"/>
        <w:rPr>
          <w:rFonts w:ascii="CG Times" w:hAnsi="CG Times"/>
          <w:lang w:eastAsia="zh-CN"/>
        </w:rPr>
      </w:pPr>
      <w:r w:rsidRPr="00D272CD">
        <w:rPr>
          <w:lang w:eastAsia="zh-CN"/>
        </w:rPr>
        <w:t>–</w:t>
      </w:r>
      <w:r w:rsidRPr="00D272CD">
        <w:rPr>
          <w:lang w:eastAsia="zh-CN"/>
        </w:rPr>
        <w:tab/>
        <w:t>ITU-D</w:t>
      </w:r>
      <w:r w:rsidRPr="00D272CD">
        <w:rPr>
          <w:rFonts w:hint="eastAsia"/>
          <w:lang w:eastAsia="zh-CN"/>
        </w:rPr>
        <w:t>第</w:t>
      </w:r>
      <w:r w:rsidRPr="00D272CD">
        <w:rPr>
          <w:lang w:eastAsia="zh-CN"/>
        </w:rPr>
        <w:t>1</w:t>
      </w:r>
      <w:r w:rsidRPr="00D272CD">
        <w:rPr>
          <w:rFonts w:hint="eastAsia"/>
          <w:lang w:eastAsia="zh-CN"/>
        </w:rPr>
        <w:t>和</w:t>
      </w:r>
      <w:r w:rsidRPr="00D272CD">
        <w:rPr>
          <w:lang w:eastAsia="zh-CN"/>
        </w:rPr>
        <w:t>2</w:t>
      </w:r>
      <w:r w:rsidRPr="00D272CD">
        <w:rPr>
          <w:rFonts w:hint="eastAsia"/>
          <w:lang w:eastAsia="zh-CN"/>
        </w:rPr>
        <w:t>研究组</w:t>
      </w:r>
    </w:p>
    <w:p w14:paraId="59E60B97" w14:textId="77777777" w:rsidR="009352E0" w:rsidRPr="002F1B70" w:rsidRDefault="009352E0" w:rsidP="009352E0">
      <w:pPr>
        <w:pStyle w:val="Headingb"/>
        <w:rPr>
          <w:lang w:eastAsia="zh-CN"/>
        </w:rPr>
      </w:pPr>
      <w:r w:rsidRPr="002F1B70">
        <w:rPr>
          <w:rFonts w:hint="eastAsia"/>
          <w:lang w:eastAsia="zh-CN"/>
        </w:rPr>
        <w:t>标准化机构</w:t>
      </w:r>
    </w:p>
    <w:p w14:paraId="69578CE0"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IEEE 802.3</w:t>
      </w:r>
    </w:p>
    <w:p w14:paraId="5EC4523A" w14:textId="12BDD46C" w:rsidR="009352E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IEC TC 100</w:t>
      </w:r>
    </w:p>
    <w:p w14:paraId="55381489" w14:textId="50FD0A84" w:rsidR="00B63D46" w:rsidRPr="00024741" w:rsidRDefault="00FF526A" w:rsidP="00B63D46">
      <w:pPr>
        <w:pStyle w:val="Headingb"/>
        <w:rPr>
          <w:lang w:eastAsia="zh-CN"/>
        </w:rPr>
      </w:pPr>
      <w:r>
        <w:rPr>
          <w:lang w:eastAsia="zh-CN"/>
        </w:rPr>
        <w:t>WSIS</w:t>
      </w:r>
      <w:r w:rsidR="00941712">
        <w:rPr>
          <w:rFonts w:hint="eastAsia"/>
          <w:lang w:eastAsia="zh-CN"/>
        </w:rPr>
        <w:t>行动方面</w:t>
      </w:r>
    </w:p>
    <w:p w14:paraId="6378B6B1" w14:textId="1E12D238" w:rsidR="00B63D46" w:rsidRPr="00024741" w:rsidRDefault="00B63D46" w:rsidP="00B63D46">
      <w:pPr>
        <w:pStyle w:val="enumlev10"/>
        <w:rPr>
          <w:lang w:eastAsia="zh-CN"/>
        </w:rPr>
      </w:pPr>
      <w:r w:rsidRPr="00024741">
        <w:rPr>
          <w:lang w:eastAsia="zh-CN"/>
        </w:rPr>
        <w:t>–</w:t>
      </w:r>
      <w:r w:rsidRPr="00024741">
        <w:rPr>
          <w:lang w:eastAsia="zh-CN"/>
        </w:rPr>
        <w:tab/>
        <w:t>C2</w:t>
      </w:r>
      <w:r w:rsidR="00DB5A01">
        <w:rPr>
          <w:lang w:eastAsia="zh-CN"/>
        </w:rPr>
        <w:t>、</w:t>
      </w:r>
      <w:r w:rsidRPr="00024741">
        <w:rPr>
          <w:lang w:eastAsia="zh-CN"/>
        </w:rPr>
        <w:t>C3</w:t>
      </w:r>
      <w:r w:rsidR="00DB5A01">
        <w:rPr>
          <w:lang w:eastAsia="zh-CN"/>
        </w:rPr>
        <w:t>、</w:t>
      </w:r>
      <w:r w:rsidRPr="00024741">
        <w:rPr>
          <w:lang w:eastAsia="zh-CN"/>
        </w:rPr>
        <w:t>C5</w:t>
      </w:r>
      <w:r w:rsidR="00DB5A01">
        <w:rPr>
          <w:lang w:eastAsia="zh-CN"/>
        </w:rPr>
        <w:t>、</w:t>
      </w:r>
      <w:r w:rsidRPr="00024741">
        <w:rPr>
          <w:lang w:eastAsia="zh-CN"/>
        </w:rPr>
        <w:t>C6</w:t>
      </w:r>
      <w:r w:rsidR="00DB5A01">
        <w:rPr>
          <w:lang w:eastAsia="zh-CN"/>
        </w:rPr>
        <w:t>、</w:t>
      </w:r>
      <w:r w:rsidRPr="00024741">
        <w:rPr>
          <w:lang w:eastAsia="zh-CN"/>
        </w:rPr>
        <w:t>C9</w:t>
      </w:r>
      <w:r w:rsidR="00DB5A01">
        <w:rPr>
          <w:lang w:eastAsia="zh-CN"/>
        </w:rPr>
        <w:t>、</w:t>
      </w:r>
      <w:r w:rsidR="00DB5A01">
        <w:rPr>
          <w:lang w:eastAsia="zh-CN"/>
        </w:rPr>
        <w:t>C11</w:t>
      </w:r>
    </w:p>
    <w:p w14:paraId="290585DC" w14:textId="7AE13650" w:rsidR="00B63D46" w:rsidRPr="00024741" w:rsidRDefault="00941712" w:rsidP="00B63D46">
      <w:pPr>
        <w:pStyle w:val="Headingb"/>
        <w:rPr>
          <w:lang w:eastAsia="zh-CN"/>
        </w:rPr>
      </w:pPr>
      <w:r>
        <w:rPr>
          <w:rFonts w:hint="eastAsia"/>
          <w:lang w:eastAsia="zh-CN"/>
        </w:rPr>
        <w:t>可持续发展目标</w:t>
      </w:r>
    </w:p>
    <w:p w14:paraId="178AE9C9" w14:textId="459C3C5A" w:rsidR="00B63D46" w:rsidRPr="00B63D46" w:rsidRDefault="00B63D46" w:rsidP="009352E0">
      <w:pPr>
        <w:pStyle w:val="enumlev10"/>
        <w:rPr>
          <w:lang w:eastAsia="zh-CN"/>
        </w:rPr>
      </w:pPr>
      <w:r w:rsidRPr="005A5164">
        <w:rPr>
          <w:lang w:eastAsia="zh-CN"/>
        </w:rPr>
        <w:t>–</w:t>
      </w:r>
      <w:r w:rsidRPr="005A5164">
        <w:rPr>
          <w:lang w:eastAsia="zh-CN"/>
        </w:rPr>
        <w:tab/>
        <w:t>9</w:t>
      </w:r>
    </w:p>
    <w:p w14:paraId="2C9367A5" w14:textId="77777777" w:rsidR="009352E0" w:rsidRPr="002F1B70" w:rsidRDefault="009352E0" w:rsidP="009352E0">
      <w:pPr>
        <w:overflowPunct/>
        <w:autoSpaceDE/>
        <w:autoSpaceDN/>
        <w:adjustRightInd/>
        <w:spacing w:before="0"/>
        <w:textAlignment w:val="auto"/>
        <w:rPr>
          <w:b/>
          <w:lang w:eastAsia="zh-CN"/>
        </w:rPr>
      </w:pPr>
      <w:bookmarkStart w:id="53" w:name="_Hlk63165588"/>
      <w:r w:rsidRPr="002F1B70">
        <w:rPr>
          <w:lang w:eastAsia="zh-CN"/>
        </w:rPr>
        <w:br w:type="page"/>
      </w:r>
    </w:p>
    <w:p w14:paraId="416353A5" w14:textId="435E4BFF" w:rsidR="00F90B3A" w:rsidRDefault="009352E0" w:rsidP="00AC7464">
      <w:pPr>
        <w:pStyle w:val="QuestionNo"/>
        <w:rPr>
          <w:lang w:eastAsia="zh-CN"/>
        </w:rPr>
      </w:pPr>
      <w:bookmarkStart w:id="54" w:name="_Toc64622149"/>
      <w:r w:rsidRPr="002F1B70">
        <w:rPr>
          <w:rFonts w:hint="eastAsia"/>
          <w:lang w:eastAsia="zh-CN"/>
        </w:rPr>
        <w:lastRenderedPageBreak/>
        <w:t>第</w:t>
      </w:r>
      <w:r w:rsidR="00F90B3A">
        <w:rPr>
          <w:lang w:eastAsia="zh-CN"/>
        </w:rPr>
        <w:t>D</w:t>
      </w:r>
      <w:r w:rsidRPr="002F1B70">
        <w:rPr>
          <w:lang w:eastAsia="zh-CN"/>
        </w:rPr>
        <w:t>/9</w:t>
      </w:r>
      <w:r w:rsidRPr="002F1B70">
        <w:rPr>
          <w:rFonts w:hint="eastAsia"/>
          <w:lang w:eastAsia="zh-CN"/>
        </w:rPr>
        <w:t>号</w:t>
      </w:r>
      <w:r w:rsidRPr="002F1B70">
        <w:rPr>
          <w:lang w:eastAsia="zh-CN"/>
        </w:rPr>
        <w:t>课题</w:t>
      </w:r>
      <w:r w:rsidR="00F90B3A">
        <w:rPr>
          <w:rFonts w:hint="eastAsia"/>
          <w:lang w:eastAsia="zh-CN"/>
        </w:rPr>
        <w:t>草案</w:t>
      </w:r>
    </w:p>
    <w:p w14:paraId="2DFBDFFD" w14:textId="65BB3E91" w:rsidR="009352E0" w:rsidRPr="0026081F" w:rsidRDefault="009352E0" w:rsidP="00AC7464">
      <w:pPr>
        <w:pStyle w:val="Questiontitle"/>
        <w:rPr>
          <w:rFonts w:ascii="Times New Roman" w:hAnsi="Times New Roman" w:cs="Times New Roman"/>
          <w:lang w:eastAsia="zh-CN"/>
        </w:rPr>
      </w:pPr>
      <w:r w:rsidRPr="0026081F">
        <w:rPr>
          <w:rFonts w:ascii="Times New Roman" w:hAnsi="Times New Roman" w:cs="Times New Roman" w:hint="eastAsia"/>
          <w:lang w:eastAsia="zh-CN"/>
        </w:rPr>
        <w:t>在第</w:t>
      </w:r>
      <w:r w:rsidRPr="0026081F">
        <w:rPr>
          <w:rFonts w:ascii="Times New Roman" w:hAnsi="Times New Roman" w:cs="Times New Roman"/>
          <w:lang w:eastAsia="zh-CN"/>
        </w:rPr>
        <w:t>9</w:t>
      </w:r>
      <w:r w:rsidRPr="0026081F">
        <w:rPr>
          <w:rFonts w:ascii="Times New Roman" w:hAnsi="Times New Roman" w:cs="Times New Roman" w:hint="eastAsia"/>
          <w:lang w:eastAsia="zh-CN"/>
        </w:rPr>
        <w:t>研究组范围内所研究的先进内容分配业务的软件组件</w:t>
      </w:r>
      <w:r w:rsidR="00812204">
        <w:rPr>
          <w:rFonts w:ascii="Times New Roman" w:hAnsi="Times New Roman" w:cs="Times New Roman"/>
          <w:lang w:eastAsia="zh-CN"/>
        </w:rPr>
        <w:br/>
      </w:r>
      <w:r w:rsidRPr="0026081F">
        <w:rPr>
          <w:rFonts w:ascii="Times New Roman" w:hAnsi="Times New Roman" w:cs="Times New Roman" w:hint="eastAsia"/>
          <w:lang w:eastAsia="zh-CN"/>
        </w:rPr>
        <w:t>应用编程接口（</w:t>
      </w:r>
      <w:r w:rsidRPr="0026081F">
        <w:rPr>
          <w:rFonts w:ascii="Times New Roman" w:hAnsi="Times New Roman" w:cs="Times New Roman"/>
          <w:lang w:eastAsia="zh-CN"/>
        </w:rPr>
        <w:t>API</w:t>
      </w:r>
      <w:r w:rsidRPr="0026081F">
        <w:rPr>
          <w:rFonts w:ascii="Times New Roman" w:hAnsi="Times New Roman" w:cs="Times New Roman" w:hint="eastAsia"/>
          <w:lang w:eastAsia="zh-CN"/>
        </w:rPr>
        <w:t>）、框架和整体软件架构</w:t>
      </w:r>
      <w:bookmarkEnd w:id="54"/>
    </w:p>
    <w:p w14:paraId="32CCA57B" w14:textId="77777777" w:rsidR="009352E0" w:rsidRPr="00EB21CA" w:rsidRDefault="009352E0" w:rsidP="00EB6D9D">
      <w:pPr>
        <w:pStyle w:val="Questionhistory"/>
        <w:rPr>
          <w:rFonts w:eastAsia="SimSun"/>
          <w:szCs w:val="24"/>
          <w:lang w:eastAsia="zh-CN"/>
        </w:rPr>
      </w:pPr>
      <w:bookmarkStart w:id="55" w:name="_Toc343528280"/>
      <w:bookmarkEnd w:id="53"/>
      <w:r w:rsidRPr="00EB21CA">
        <w:rPr>
          <w:rFonts w:eastAsia="SimSun" w:hint="eastAsia"/>
          <w:szCs w:val="24"/>
          <w:lang w:eastAsia="zh-CN"/>
        </w:rPr>
        <w:t>（第</w:t>
      </w:r>
      <w:r w:rsidRPr="00EB21CA">
        <w:rPr>
          <w:rFonts w:eastAsia="SimSun" w:hint="eastAsia"/>
          <w:szCs w:val="24"/>
          <w:lang w:eastAsia="zh-CN"/>
        </w:rPr>
        <w:t>5</w:t>
      </w:r>
      <w:r w:rsidRPr="00EB21CA">
        <w:rPr>
          <w:rFonts w:eastAsia="SimSun"/>
          <w:szCs w:val="24"/>
          <w:lang w:eastAsia="zh-CN"/>
        </w:rPr>
        <w:t>/9</w:t>
      </w:r>
      <w:r w:rsidRPr="00EB21CA">
        <w:rPr>
          <w:rFonts w:eastAsia="SimSun" w:hint="eastAsia"/>
          <w:szCs w:val="24"/>
          <w:lang w:eastAsia="zh-CN"/>
        </w:rPr>
        <w:t>号课题的继续）</w:t>
      </w:r>
    </w:p>
    <w:p w14:paraId="6FF53ED7" w14:textId="77777777" w:rsidR="009352E0" w:rsidRPr="002F1B70" w:rsidRDefault="009352E0" w:rsidP="009352E0">
      <w:pPr>
        <w:pStyle w:val="Heading3"/>
        <w:rPr>
          <w:rFonts w:eastAsia="Calibri" w:cs="Arial"/>
          <w:szCs w:val="26"/>
          <w:lang w:eastAsia="ja-JP"/>
        </w:rPr>
      </w:pPr>
      <w:bookmarkStart w:id="56" w:name="_Toc64622150"/>
      <w:bookmarkEnd w:id="55"/>
      <w:r w:rsidRPr="002F1B70">
        <w:rPr>
          <w:rFonts w:hint="eastAsia"/>
          <w:lang w:eastAsia="zh-CN"/>
        </w:rPr>
        <w:t>D</w:t>
      </w:r>
      <w:r w:rsidRPr="002F1B70">
        <w:rPr>
          <w:lang w:eastAsia="zh-CN"/>
        </w:rPr>
        <w:t>.1</w:t>
      </w:r>
      <w:r w:rsidRPr="002F1B70">
        <w:rPr>
          <w:lang w:eastAsia="zh-CN"/>
        </w:rPr>
        <w:tab/>
      </w:r>
      <w:r w:rsidRPr="002F1B70">
        <w:rPr>
          <w:rFonts w:hint="eastAsia"/>
          <w:lang w:eastAsia="zh-CN"/>
        </w:rPr>
        <w:t>目的</w:t>
      </w:r>
      <w:bookmarkEnd w:id="56"/>
    </w:p>
    <w:p w14:paraId="2E78B22C" w14:textId="77777777" w:rsidR="009352E0" w:rsidRPr="002F1B70" w:rsidRDefault="009352E0" w:rsidP="009352E0">
      <w:pPr>
        <w:ind w:firstLineChars="200" w:firstLine="480"/>
        <w:rPr>
          <w:rFonts w:hAnsi="SimSun" w:cs="SimSun"/>
          <w:lang w:eastAsia="zh-CN"/>
        </w:rPr>
      </w:pPr>
      <w:r w:rsidRPr="002F1B70">
        <w:rPr>
          <w:rFonts w:hAnsi="SimSun" w:cs="SimSun" w:hint="eastAsia"/>
          <w:lang w:eastAsia="zh-CN"/>
        </w:rPr>
        <w:t>未来为向消费者提供先进的内容分配业务而设计的下一代机顶盒，需要对几十种硬件和软件组件进行平顺整合。</w:t>
      </w:r>
    </w:p>
    <w:p w14:paraId="67580365" w14:textId="77777777" w:rsidR="009352E0" w:rsidRPr="002F1B70" w:rsidRDefault="009352E0" w:rsidP="009352E0">
      <w:pPr>
        <w:pStyle w:val="Note"/>
        <w:rPr>
          <w:lang w:eastAsia="zh-CN"/>
        </w:rPr>
      </w:pPr>
      <w:bookmarkStart w:id="57" w:name="OLE_LINK10"/>
      <w:r w:rsidRPr="002F1B70">
        <w:rPr>
          <w:rFonts w:hint="eastAsia"/>
          <w:lang w:eastAsia="zh-CN"/>
        </w:rPr>
        <w:t>注</w:t>
      </w:r>
      <w:r w:rsidRPr="002F1B70">
        <w:rPr>
          <w:lang w:eastAsia="zh-CN"/>
        </w:rPr>
        <w:t xml:space="preserve"> </w:t>
      </w:r>
      <w:r w:rsidRPr="002F1B70">
        <w:rPr>
          <w:lang w:val="en-US" w:eastAsia="zh-CN"/>
        </w:rPr>
        <w:t>–</w:t>
      </w:r>
      <w:r w:rsidRPr="002F1B70">
        <w:rPr>
          <w:rFonts w:hint="eastAsia"/>
          <w:lang w:eastAsia="zh-CN"/>
        </w:rPr>
        <w:t xml:space="preserve"> </w:t>
      </w:r>
      <w:r w:rsidRPr="002F1B70">
        <w:rPr>
          <w:rFonts w:hint="eastAsia"/>
          <w:lang w:eastAsia="zh-CN"/>
        </w:rPr>
        <w:t>国际电联术语数据库将“内容”定义为“各种类型的节目资料和相关信息”。</w:t>
      </w:r>
    </w:p>
    <w:bookmarkEnd w:id="57"/>
    <w:p w14:paraId="3687297C" w14:textId="77777777" w:rsidR="009352E0" w:rsidRPr="00C444FC" w:rsidRDefault="009352E0" w:rsidP="009352E0">
      <w:pPr>
        <w:ind w:firstLineChars="200" w:firstLine="480"/>
        <w:rPr>
          <w:lang w:eastAsia="zh-CN"/>
        </w:rPr>
      </w:pPr>
      <w:r w:rsidRPr="00C444FC">
        <w:rPr>
          <w:rFonts w:hint="eastAsia"/>
          <w:lang w:eastAsia="zh-CN"/>
        </w:rPr>
        <w:t>特别是，这些软件组件必须根据已证实的架构做法来建立，通过明确定义的应用程序编程接口（</w:t>
      </w:r>
      <w:r w:rsidRPr="00C444FC">
        <w:rPr>
          <w:lang w:eastAsia="zh-CN"/>
        </w:rPr>
        <w:t>API</w:t>
      </w:r>
      <w:r w:rsidRPr="00C444FC">
        <w:rPr>
          <w:rFonts w:hint="eastAsia"/>
          <w:lang w:eastAsia="zh-CN"/>
        </w:rPr>
        <w:t>）进行沟通，并尽可能地以可重复使用的形式集成在一起。一套针对具体范围的可移植的、可互操作的，适当抽象的功能部件（有时也被称为“框架”）是开发高级系统的有用工具。集成的</w:t>
      </w:r>
      <w:r w:rsidRPr="00C444FC">
        <w:rPr>
          <w:lang w:eastAsia="zh-CN"/>
        </w:rPr>
        <w:t>API</w:t>
      </w:r>
      <w:r w:rsidRPr="00C444FC">
        <w:rPr>
          <w:rFonts w:hint="eastAsia"/>
          <w:lang w:eastAsia="zh-CN"/>
        </w:rPr>
        <w:t>在促进特定范围内的产品、解决方案或项目更快发展的框架中发挥重要作用。这些框架也应遵循精确的规则和定义，实现他们的可重用性，从而降低此类高级系统的整体成本。</w:t>
      </w:r>
    </w:p>
    <w:p w14:paraId="7A4F542F" w14:textId="77777777" w:rsidR="009352E0" w:rsidRPr="00C444FC" w:rsidRDefault="009352E0" w:rsidP="009352E0">
      <w:pPr>
        <w:ind w:firstLineChars="200" w:firstLine="480"/>
        <w:rPr>
          <w:lang w:eastAsia="zh-CN"/>
        </w:rPr>
      </w:pPr>
      <w:r w:rsidRPr="00C444FC">
        <w:rPr>
          <w:rFonts w:hint="eastAsia"/>
          <w:lang w:eastAsia="zh-CN"/>
        </w:rPr>
        <w:t>现在软件组件的使用不仅限于内容分发服务。各类服务不胜枚举，例如综合广播宽带业务、多设备演示和同步服务、用户生成的内容服务、社交电视等。这些服务有助于提高交互性</w:t>
      </w:r>
      <w:r w:rsidRPr="00C444FC">
        <w:rPr>
          <w:lang w:eastAsia="zh-CN"/>
        </w:rPr>
        <w:t>、</w:t>
      </w:r>
      <w:r w:rsidRPr="00C444FC">
        <w:rPr>
          <w:rFonts w:hint="eastAsia"/>
          <w:lang w:eastAsia="zh-CN"/>
        </w:rPr>
        <w:t>无障碍性和可用性。然而这也同样导致了对明确定义、</w:t>
      </w:r>
      <w:r w:rsidRPr="00C444FC">
        <w:rPr>
          <w:lang w:eastAsia="zh-CN"/>
        </w:rPr>
        <w:t>组织严密的</w:t>
      </w:r>
      <w:r w:rsidRPr="00C444FC">
        <w:rPr>
          <w:rFonts w:hint="eastAsia"/>
          <w:lang w:eastAsia="zh-CN"/>
        </w:rPr>
        <w:t>软件架构的</w:t>
      </w:r>
      <w:r w:rsidRPr="00C444FC">
        <w:rPr>
          <w:lang w:eastAsia="zh-CN"/>
        </w:rPr>
        <w:t>需求</w:t>
      </w:r>
      <w:r w:rsidRPr="00C444FC">
        <w:rPr>
          <w:rFonts w:hint="eastAsia"/>
          <w:lang w:eastAsia="zh-CN"/>
        </w:rPr>
        <w:t>。</w:t>
      </w:r>
    </w:p>
    <w:p w14:paraId="505D7C9E" w14:textId="55DEC592" w:rsidR="009352E0" w:rsidRPr="00C444FC" w:rsidRDefault="009352E0" w:rsidP="009352E0">
      <w:pPr>
        <w:ind w:firstLineChars="200" w:firstLine="480"/>
        <w:rPr>
          <w:lang w:eastAsia="zh-CN"/>
        </w:rPr>
      </w:pPr>
      <w:r w:rsidRPr="00C444FC">
        <w:rPr>
          <w:rFonts w:hint="eastAsia"/>
          <w:lang w:eastAsia="zh-CN"/>
        </w:rPr>
        <w:t>上述软件架构的基础就是详细了解并有能力控制每个</w:t>
      </w:r>
      <w:r w:rsidRPr="00C444FC">
        <w:rPr>
          <w:lang w:eastAsia="zh-CN"/>
        </w:rPr>
        <w:t>API</w:t>
      </w:r>
      <w:r w:rsidRPr="00C444FC">
        <w:rPr>
          <w:rFonts w:hint="eastAsia"/>
          <w:lang w:eastAsia="zh-CN"/>
        </w:rPr>
        <w:t>的确是至关重要的，这主要因为某些</w:t>
      </w:r>
      <w:r w:rsidRPr="00C444FC">
        <w:rPr>
          <w:lang w:eastAsia="zh-CN"/>
        </w:rPr>
        <w:t>API</w:t>
      </w:r>
      <w:r w:rsidRPr="00C444FC">
        <w:rPr>
          <w:rFonts w:hint="eastAsia"/>
          <w:lang w:eastAsia="zh-CN"/>
        </w:rPr>
        <w:t>会发展到控制或“扭曲”其它</w:t>
      </w:r>
      <w:r w:rsidRPr="00C444FC">
        <w:rPr>
          <w:lang w:eastAsia="zh-CN"/>
        </w:rPr>
        <w:t>API</w:t>
      </w:r>
      <w:r w:rsidRPr="00C444FC">
        <w:rPr>
          <w:rFonts w:hint="eastAsia"/>
          <w:lang w:eastAsia="zh-CN"/>
        </w:rPr>
        <w:t>的地步，而且只要在开放的机顶盒内装入一个这类封闭的</w:t>
      </w:r>
      <w:r w:rsidRPr="00C444FC">
        <w:rPr>
          <w:lang w:eastAsia="zh-CN"/>
        </w:rPr>
        <w:t>API</w:t>
      </w:r>
      <w:r w:rsidRPr="00C444FC">
        <w:rPr>
          <w:rFonts w:hint="eastAsia"/>
          <w:lang w:eastAsia="zh-CN"/>
        </w:rPr>
        <w:t>，就会使整个机顶盒变为封闭的环境，因此最重要的问题是对几乎所有关键的</w:t>
      </w:r>
      <w:r w:rsidRPr="00C444FC">
        <w:rPr>
          <w:lang w:eastAsia="zh-CN"/>
        </w:rPr>
        <w:t>API</w:t>
      </w:r>
      <w:r w:rsidRPr="00C444FC">
        <w:rPr>
          <w:rFonts w:hint="eastAsia"/>
          <w:lang w:eastAsia="zh-CN"/>
        </w:rPr>
        <w:t>加以控制。</w:t>
      </w:r>
      <w:r w:rsidRPr="00C444FC">
        <w:rPr>
          <w:lang w:eastAsia="zh-CN"/>
        </w:rPr>
        <w:t>当然</w:t>
      </w:r>
      <w:r w:rsidRPr="00C444FC">
        <w:rPr>
          <w:rFonts w:hint="eastAsia"/>
          <w:lang w:eastAsia="zh-CN"/>
        </w:rPr>
        <w:t>所述</w:t>
      </w:r>
      <w:r w:rsidRPr="00C444FC">
        <w:rPr>
          <w:lang w:eastAsia="zh-CN"/>
        </w:rPr>
        <w:t>API</w:t>
      </w:r>
      <w:r w:rsidRPr="00C444FC">
        <w:rPr>
          <w:lang w:eastAsia="zh-CN"/>
        </w:rPr>
        <w:t>最好符合公布的</w:t>
      </w:r>
      <w:r w:rsidRPr="00C444FC">
        <w:rPr>
          <w:lang w:eastAsia="zh-CN"/>
        </w:rPr>
        <w:t>“</w:t>
      </w:r>
      <w:r w:rsidRPr="00C444FC">
        <w:rPr>
          <w:lang w:eastAsia="zh-CN"/>
        </w:rPr>
        <w:t>开放</w:t>
      </w:r>
      <w:r w:rsidRPr="00C444FC">
        <w:rPr>
          <w:lang w:eastAsia="zh-CN"/>
        </w:rPr>
        <w:t>”</w:t>
      </w:r>
      <w:r w:rsidRPr="00C444FC">
        <w:rPr>
          <w:lang w:eastAsia="zh-CN"/>
        </w:rPr>
        <w:t>标准</w:t>
      </w:r>
      <w:r w:rsidRPr="00C444FC">
        <w:rPr>
          <w:rFonts w:hint="eastAsia"/>
          <w:lang w:eastAsia="zh-CN"/>
        </w:rPr>
        <w:t>（如</w:t>
      </w:r>
      <w:r w:rsidRPr="00C444FC">
        <w:rPr>
          <w:rFonts w:hint="eastAsia"/>
          <w:lang w:eastAsia="zh-CN"/>
        </w:rPr>
        <w:t>I</w:t>
      </w:r>
      <w:r w:rsidRPr="00C444FC">
        <w:rPr>
          <w:lang w:eastAsia="zh-CN"/>
        </w:rPr>
        <w:t>TU-T</w:t>
      </w:r>
      <w:r w:rsidRPr="00C444FC">
        <w:rPr>
          <w:rFonts w:hint="eastAsia"/>
          <w:lang w:eastAsia="zh-CN"/>
        </w:rPr>
        <w:t>建议书）</w:t>
      </w:r>
      <w:r w:rsidRPr="00C444FC">
        <w:rPr>
          <w:lang w:eastAsia="zh-CN"/>
        </w:rPr>
        <w:t>，而不是专用标准，而且</w:t>
      </w:r>
      <w:r w:rsidRPr="00C444FC">
        <w:rPr>
          <w:rFonts w:hint="eastAsia"/>
          <w:lang w:eastAsia="zh-CN"/>
        </w:rPr>
        <w:t>应</w:t>
      </w:r>
      <w:r w:rsidRPr="00C444FC">
        <w:rPr>
          <w:lang w:eastAsia="zh-CN"/>
        </w:rPr>
        <w:t>包括一个用于扩容的定义明确的机制。</w:t>
      </w:r>
    </w:p>
    <w:p w14:paraId="2D82A8D1" w14:textId="77777777" w:rsidR="009352E0" w:rsidRPr="00C444FC" w:rsidRDefault="009352E0" w:rsidP="009352E0">
      <w:pPr>
        <w:ind w:firstLineChars="200" w:firstLine="480"/>
        <w:rPr>
          <w:lang w:eastAsia="zh-CN"/>
        </w:rPr>
      </w:pPr>
      <w:bookmarkStart w:id="58" w:name="OLE_LINK81"/>
      <w:bookmarkStart w:id="59" w:name="OLE_LINK82"/>
      <w:r w:rsidRPr="00C444FC">
        <w:rPr>
          <w:rFonts w:hint="eastAsia"/>
          <w:lang w:eastAsia="zh-CN"/>
        </w:rPr>
        <w:t>定义这些软件架构、框架和</w:t>
      </w:r>
      <w:r w:rsidRPr="00C444FC">
        <w:rPr>
          <w:lang w:eastAsia="zh-CN"/>
        </w:rPr>
        <w:t>API</w:t>
      </w:r>
      <w:r w:rsidRPr="00C444FC">
        <w:rPr>
          <w:rFonts w:hint="eastAsia"/>
          <w:lang w:eastAsia="zh-CN"/>
        </w:rPr>
        <w:t>的进一步的意图是使业务运营商能够在未来部署先进的机顶盒，同时保证他们能将价格控制在低水平、在灵活的架构当中进行选择、维持多厂家的模块化环境，并不必在特性和功能方面做出牺牲。</w:t>
      </w:r>
    </w:p>
    <w:bookmarkEnd w:id="58"/>
    <w:bookmarkEnd w:id="59"/>
    <w:p w14:paraId="08933797" w14:textId="77777777" w:rsidR="009352E0" w:rsidRPr="00C444FC" w:rsidRDefault="009352E0" w:rsidP="009352E0">
      <w:pPr>
        <w:ind w:firstLineChars="200" w:firstLine="480"/>
        <w:rPr>
          <w:lang w:eastAsia="zh-CN"/>
        </w:rPr>
      </w:pPr>
      <w:r w:rsidRPr="00C444FC">
        <w:rPr>
          <w:rFonts w:hint="eastAsia"/>
          <w:lang w:eastAsia="zh-CN"/>
        </w:rPr>
        <w:t>因此一项重要和紧迫的工作是，研究和明确用于高级内容分发业务和下一代机顶盒和</w:t>
      </w:r>
      <w:r w:rsidRPr="00C444FC">
        <w:rPr>
          <w:lang w:eastAsia="zh-CN"/>
        </w:rPr>
        <w:t>/</w:t>
      </w:r>
      <w:r w:rsidRPr="00C444FC">
        <w:rPr>
          <w:rFonts w:hint="eastAsia"/>
          <w:lang w:eastAsia="zh-CN"/>
        </w:rPr>
        <w:t>或数字设备的</w:t>
      </w:r>
      <w:r w:rsidRPr="00C444FC">
        <w:rPr>
          <w:lang w:eastAsia="zh-CN"/>
        </w:rPr>
        <w:t>API</w:t>
      </w:r>
      <w:r w:rsidRPr="00C444FC">
        <w:rPr>
          <w:rFonts w:hint="eastAsia"/>
          <w:lang w:eastAsia="zh-CN"/>
        </w:rPr>
        <w:t>、框架和整体软件架构，以满足上述操作要求。</w:t>
      </w:r>
    </w:p>
    <w:p w14:paraId="12C85148" w14:textId="77777777" w:rsidR="009352E0" w:rsidRPr="003443F5" w:rsidRDefault="009352E0" w:rsidP="009352E0">
      <w:pPr>
        <w:pStyle w:val="Heading3"/>
        <w:rPr>
          <w:lang w:eastAsia="zh-CN"/>
        </w:rPr>
      </w:pPr>
      <w:bookmarkStart w:id="60" w:name="_Toc64622151"/>
      <w:r w:rsidRPr="002F1B70">
        <w:rPr>
          <w:rFonts w:hint="eastAsia"/>
          <w:lang w:eastAsia="zh-CN"/>
        </w:rPr>
        <w:t>D</w:t>
      </w:r>
      <w:r w:rsidRPr="003443F5">
        <w:rPr>
          <w:lang w:eastAsia="zh-CN"/>
        </w:rPr>
        <w:t>.2</w:t>
      </w:r>
      <w:r w:rsidRPr="003443F5">
        <w:rPr>
          <w:lang w:eastAsia="zh-CN"/>
        </w:rPr>
        <w:tab/>
      </w:r>
      <w:r w:rsidRPr="003443F5">
        <w:rPr>
          <w:rFonts w:hint="eastAsia"/>
          <w:lang w:eastAsia="zh-CN"/>
        </w:rPr>
        <w:t>课题</w:t>
      </w:r>
      <w:bookmarkEnd w:id="60"/>
    </w:p>
    <w:p w14:paraId="29E2FE31" w14:textId="77777777" w:rsidR="009352E0" w:rsidRPr="003443F5" w:rsidRDefault="009352E0" w:rsidP="009352E0">
      <w:pPr>
        <w:ind w:firstLineChars="200" w:firstLine="480"/>
        <w:rPr>
          <w:lang w:val="en-US" w:eastAsia="zh-CN"/>
        </w:rPr>
      </w:pPr>
      <w:r w:rsidRPr="003443F5">
        <w:rPr>
          <w:rFonts w:hint="eastAsia"/>
          <w:lang w:val="en-US" w:eastAsia="zh-CN"/>
        </w:rPr>
        <w:t>应予以考虑的项目包括，但不限于：</w:t>
      </w:r>
    </w:p>
    <w:p w14:paraId="043E58C6" w14:textId="77777777" w:rsidR="009352E0" w:rsidRPr="003443F5" w:rsidRDefault="009352E0" w:rsidP="009352E0">
      <w:pPr>
        <w:pStyle w:val="enumlev10"/>
        <w:rPr>
          <w:lang w:eastAsia="zh-CN"/>
        </w:rPr>
      </w:pPr>
      <w:r w:rsidRPr="003443F5">
        <w:rPr>
          <w:lang w:eastAsia="zh-CN"/>
        </w:rPr>
        <w:t>–</w:t>
      </w:r>
      <w:r w:rsidRPr="003443F5">
        <w:rPr>
          <w:lang w:eastAsia="zh-CN"/>
        </w:rPr>
        <w:tab/>
      </w:r>
      <w:r w:rsidRPr="003443F5">
        <w:rPr>
          <w:rFonts w:hint="eastAsia"/>
          <w:lang w:eastAsia="zh-CN"/>
        </w:rPr>
        <w:t>支持所需的高级内容分发和功能的</w:t>
      </w:r>
      <w:r w:rsidRPr="003443F5">
        <w:rPr>
          <w:rFonts w:hint="eastAsia"/>
          <w:lang w:eastAsia="zh-CN"/>
        </w:rPr>
        <w:t>API</w:t>
      </w:r>
      <w:r w:rsidRPr="003443F5">
        <w:rPr>
          <w:rFonts w:hint="eastAsia"/>
          <w:lang w:eastAsia="zh-CN"/>
        </w:rPr>
        <w:t>（例如，机顶盒或数字接收机的</w:t>
      </w:r>
      <w:r w:rsidRPr="003443F5">
        <w:rPr>
          <w:rFonts w:hint="eastAsia"/>
          <w:lang w:eastAsia="zh-CN"/>
        </w:rPr>
        <w:t>API</w:t>
      </w:r>
      <w:r w:rsidRPr="003443F5">
        <w:rPr>
          <w:rFonts w:hint="eastAsia"/>
          <w:lang w:eastAsia="zh-CN"/>
        </w:rPr>
        <w:t>）的相关要求是什么？</w:t>
      </w:r>
    </w:p>
    <w:p w14:paraId="66E05588" w14:textId="77777777" w:rsidR="009352E0" w:rsidRPr="003443F5" w:rsidRDefault="009352E0" w:rsidP="009352E0">
      <w:pPr>
        <w:pStyle w:val="enumlev10"/>
        <w:rPr>
          <w:lang w:eastAsia="zh-CN"/>
        </w:rPr>
      </w:pPr>
      <w:r w:rsidRPr="003443F5">
        <w:rPr>
          <w:lang w:eastAsia="zh-CN"/>
        </w:rPr>
        <w:t>–</w:t>
      </w:r>
      <w:r w:rsidRPr="003443F5">
        <w:rPr>
          <w:lang w:eastAsia="zh-CN"/>
        </w:rPr>
        <w:tab/>
      </w:r>
      <w:r w:rsidRPr="003443F5">
        <w:rPr>
          <w:rFonts w:hint="eastAsia"/>
          <w:lang w:eastAsia="zh-CN"/>
        </w:rPr>
        <w:t>考虑到</w:t>
      </w:r>
      <w:r w:rsidRPr="003443F5">
        <w:rPr>
          <w:lang w:eastAsia="zh-CN"/>
        </w:rPr>
        <w:t>API</w:t>
      </w:r>
      <w:r w:rsidRPr="003443F5">
        <w:rPr>
          <w:rFonts w:hint="eastAsia"/>
          <w:lang w:eastAsia="zh-CN"/>
        </w:rPr>
        <w:t>与用于其它业务的其它</w:t>
      </w:r>
      <w:r w:rsidRPr="003443F5">
        <w:rPr>
          <w:lang w:eastAsia="zh-CN"/>
        </w:rPr>
        <w:t>API</w:t>
      </w:r>
      <w:r w:rsidRPr="003443F5">
        <w:rPr>
          <w:rFonts w:hint="eastAsia"/>
          <w:lang w:eastAsia="zh-CN"/>
        </w:rPr>
        <w:t>之间所需的互操作性，以及为通过互动系统接收高级内容分发业务而将它们用于下一代机顶盒，建议为应用采用哪种</w:t>
      </w:r>
      <w:r w:rsidRPr="003443F5">
        <w:rPr>
          <w:lang w:eastAsia="zh-CN"/>
        </w:rPr>
        <w:t>API</w:t>
      </w:r>
      <w:r w:rsidRPr="003443F5">
        <w:rPr>
          <w:rFonts w:hint="eastAsia"/>
          <w:lang w:eastAsia="zh-CN"/>
        </w:rPr>
        <w:t>规范？</w:t>
      </w:r>
    </w:p>
    <w:p w14:paraId="473E25B0" w14:textId="77777777" w:rsidR="009352E0" w:rsidRPr="002F1B70" w:rsidRDefault="009352E0" w:rsidP="009352E0">
      <w:pPr>
        <w:pStyle w:val="enumlev10"/>
        <w:rPr>
          <w:lang w:eastAsia="zh-CN"/>
        </w:rPr>
      </w:pPr>
      <w:r w:rsidRPr="003443F5">
        <w:rPr>
          <w:lang w:eastAsia="zh-CN"/>
        </w:rPr>
        <w:t>–</w:t>
      </w:r>
      <w:r w:rsidRPr="003443F5">
        <w:rPr>
          <w:lang w:eastAsia="zh-CN"/>
        </w:rPr>
        <w:tab/>
      </w:r>
      <w:bookmarkStart w:id="61" w:name="OLE_LINK95"/>
      <w:r w:rsidRPr="003443F5">
        <w:rPr>
          <w:rFonts w:hint="eastAsia"/>
          <w:lang w:eastAsia="zh-CN"/>
        </w:rPr>
        <w:t>针对用于多个机顶盒或移动终端等多个设备提供</w:t>
      </w:r>
      <w:r w:rsidRPr="003443F5">
        <w:rPr>
          <w:lang w:eastAsia="zh-CN"/>
        </w:rPr>
        <w:t>服务</w:t>
      </w:r>
      <w:r w:rsidRPr="003443F5">
        <w:rPr>
          <w:rFonts w:hint="eastAsia"/>
          <w:lang w:eastAsia="zh-CN"/>
        </w:rPr>
        <w:t>，同时考虑到与每个设备中使用的其他</w:t>
      </w:r>
      <w:r w:rsidRPr="003443F5">
        <w:rPr>
          <w:lang w:eastAsia="zh-CN"/>
        </w:rPr>
        <w:t>API</w:t>
      </w:r>
      <w:r w:rsidRPr="003443F5">
        <w:rPr>
          <w:rFonts w:hint="eastAsia"/>
          <w:lang w:eastAsia="zh-CN"/>
        </w:rPr>
        <w:t>实现</w:t>
      </w:r>
      <w:r w:rsidRPr="003443F5">
        <w:rPr>
          <w:lang w:eastAsia="zh-CN"/>
        </w:rPr>
        <w:t>理想的互操作性，</w:t>
      </w:r>
      <w:r w:rsidRPr="003443F5">
        <w:rPr>
          <w:rFonts w:hint="eastAsia"/>
          <w:lang w:eastAsia="zh-CN"/>
        </w:rPr>
        <w:t>从而</w:t>
      </w:r>
      <w:r w:rsidRPr="003443F5">
        <w:rPr>
          <w:lang w:eastAsia="zh-CN"/>
        </w:rPr>
        <w:t>通过</w:t>
      </w:r>
      <w:r w:rsidRPr="003443F5">
        <w:rPr>
          <w:rFonts w:hint="eastAsia"/>
          <w:lang w:eastAsia="zh-CN"/>
        </w:rPr>
        <w:t>交互系统实现高级内容分发服务，可</w:t>
      </w:r>
      <w:r w:rsidRPr="003443F5">
        <w:rPr>
          <w:lang w:eastAsia="zh-CN"/>
        </w:rPr>
        <w:t>建议</w:t>
      </w:r>
      <w:r w:rsidRPr="003443F5">
        <w:rPr>
          <w:rFonts w:hint="eastAsia"/>
          <w:lang w:eastAsia="zh-CN"/>
        </w:rPr>
        <w:t>采用</w:t>
      </w:r>
      <w:r w:rsidRPr="003443F5">
        <w:rPr>
          <w:lang w:eastAsia="zh-CN"/>
        </w:rPr>
        <w:t>哪</w:t>
      </w:r>
      <w:r w:rsidRPr="003443F5">
        <w:rPr>
          <w:rFonts w:hint="eastAsia"/>
          <w:lang w:eastAsia="zh-CN"/>
        </w:rPr>
        <w:t>种</w:t>
      </w:r>
      <w:r w:rsidRPr="003443F5">
        <w:rPr>
          <w:rFonts w:hint="eastAsia"/>
          <w:lang w:eastAsia="zh-CN"/>
        </w:rPr>
        <w:t>API</w:t>
      </w:r>
      <w:r w:rsidRPr="003443F5">
        <w:rPr>
          <w:rFonts w:hint="eastAsia"/>
          <w:lang w:eastAsia="zh-CN"/>
        </w:rPr>
        <w:t>规范</w:t>
      </w:r>
      <w:r w:rsidRPr="003443F5">
        <w:rPr>
          <w:rFonts w:hint="eastAsia"/>
          <w:lang w:val="en-US" w:eastAsia="zh-CN"/>
        </w:rPr>
        <w:t>？</w:t>
      </w:r>
      <w:bookmarkEnd w:id="61"/>
    </w:p>
    <w:p w14:paraId="36389E44" w14:textId="77777777" w:rsidR="009352E0" w:rsidRPr="002F1B70" w:rsidRDefault="009352E0" w:rsidP="009352E0">
      <w:pPr>
        <w:pStyle w:val="enumlev10"/>
        <w:rPr>
          <w:lang w:eastAsia="zh-CN"/>
        </w:rPr>
      </w:pPr>
      <w:r w:rsidRPr="002F1B70">
        <w:rPr>
          <w:lang w:eastAsia="zh-CN"/>
        </w:rPr>
        <w:lastRenderedPageBreak/>
        <w:t>–</w:t>
      </w:r>
      <w:r w:rsidRPr="002F1B70">
        <w:rPr>
          <w:lang w:eastAsia="zh-CN"/>
        </w:rPr>
        <w:tab/>
      </w:r>
      <w:r w:rsidRPr="002F1B70">
        <w:rPr>
          <w:rFonts w:hint="eastAsia"/>
          <w:lang w:eastAsia="zh-CN"/>
        </w:rPr>
        <w:t>要通过交互式系统实现高级内容分发服务，可以推荐哪些适当的操作系统、架构和框架？</w:t>
      </w:r>
    </w:p>
    <w:p w14:paraId="351C5B90"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建议使用哪些</w:t>
      </w:r>
      <w:r w:rsidRPr="002F1B70">
        <w:rPr>
          <w:rFonts w:hint="eastAsia"/>
          <w:lang w:eastAsia="zh-CN"/>
        </w:rPr>
        <w:t>API</w:t>
      </w:r>
      <w:r w:rsidRPr="002F1B70">
        <w:rPr>
          <w:rFonts w:hint="eastAsia"/>
          <w:lang w:eastAsia="zh-CN"/>
        </w:rPr>
        <w:t>规范来提供允许将来扩展到更多功能的机制？</w:t>
      </w:r>
    </w:p>
    <w:p w14:paraId="1BF17A62"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支持可访问性要求的</w:t>
      </w:r>
      <w:r w:rsidRPr="002F1B70">
        <w:rPr>
          <w:rFonts w:hint="eastAsia"/>
          <w:lang w:eastAsia="zh-CN"/>
        </w:rPr>
        <w:t>API</w:t>
      </w:r>
      <w:r w:rsidRPr="002F1B70">
        <w:rPr>
          <w:rFonts w:hint="eastAsia"/>
          <w:lang w:eastAsia="zh-CN"/>
        </w:rPr>
        <w:t>规范是什么？</w:t>
      </w:r>
    </w:p>
    <w:p w14:paraId="19F0B7A1" w14:textId="77777777" w:rsidR="009352E0" w:rsidRPr="002F1B70" w:rsidRDefault="009352E0" w:rsidP="009352E0">
      <w:pPr>
        <w:pStyle w:val="Heading3"/>
        <w:rPr>
          <w:lang w:eastAsia="zh-CN"/>
        </w:rPr>
      </w:pPr>
      <w:bookmarkStart w:id="62" w:name="_Toc64622152"/>
      <w:r w:rsidRPr="002F1B70">
        <w:rPr>
          <w:rFonts w:hint="eastAsia"/>
          <w:lang w:eastAsia="zh-CN"/>
        </w:rPr>
        <w:t>D</w:t>
      </w:r>
      <w:r w:rsidRPr="002F1B70">
        <w:rPr>
          <w:lang w:eastAsia="zh-CN"/>
        </w:rPr>
        <w:t>.3</w:t>
      </w:r>
      <w:r w:rsidRPr="002F1B70">
        <w:rPr>
          <w:lang w:eastAsia="zh-CN"/>
        </w:rPr>
        <w:tab/>
      </w:r>
      <w:r w:rsidRPr="002F1B70">
        <w:rPr>
          <w:rFonts w:hint="eastAsia"/>
          <w:lang w:eastAsia="zh-CN"/>
        </w:rPr>
        <w:t>任务</w:t>
      </w:r>
      <w:bookmarkEnd w:id="62"/>
    </w:p>
    <w:p w14:paraId="42C14D8A" w14:textId="77777777" w:rsidR="009352E0" w:rsidRPr="002F1B70" w:rsidRDefault="009352E0" w:rsidP="009352E0">
      <w:pPr>
        <w:ind w:firstLineChars="200" w:firstLine="480"/>
        <w:rPr>
          <w:lang w:val="en-US" w:eastAsia="zh-CN"/>
        </w:rPr>
      </w:pPr>
      <w:r w:rsidRPr="002F1B70">
        <w:rPr>
          <w:rFonts w:hAnsi="SimSun" w:cs="SimSun" w:hint="eastAsia"/>
          <w:lang w:eastAsia="zh-CN"/>
        </w:rPr>
        <w:t>任务包括但不局限于</w:t>
      </w:r>
      <w:r w:rsidRPr="002F1B70">
        <w:rPr>
          <w:rFonts w:cs="SimSun" w:hint="eastAsia"/>
          <w:lang w:val="en-US" w:eastAsia="zh-CN"/>
        </w:rPr>
        <w:t>：</w:t>
      </w:r>
    </w:p>
    <w:p w14:paraId="0CC88DDD" w14:textId="77777777" w:rsidR="009352E0" w:rsidRPr="00217957" w:rsidRDefault="009352E0" w:rsidP="009352E0">
      <w:pPr>
        <w:pStyle w:val="enumlev10"/>
        <w:rPr>
          <w:lang w:eastAsia="zh-CN"/>
        </w:rPr>
      </w:pPr>
      <w:r w:rsidRPr="00217957">
        <w:rPr>
          <w:lang w:eastAsia="zh-CN"/>
        </w:rPr>
        <w:t>–</w:t>
      </w:r>
      <w:r w:rsidRPr="00217957">
        <w:rPr>
          <w:lang w:eastAsia="zh-CN"/>
        </w:rPr>
        <w:tab/>
      </w:r>
      <w:r w:rsidRPr="00217957">
        <w:rPr>
          <w:rFonts w:hint="eastAsia"/>
          <w:lang w:eastAsia="zh-CN"/>
        </w:rPr>
        <w:t>起草</w:t>
      </w:r>
      <w:r w:rsidRPr="00217957">
        <w:rPr>
          <w:rFonts w:hint="eastAsia"/>
          <w:lang w:val="en-US" w:eastAsia="zh-CN"/>
        </w:rPr>
        <w:t>上述“课题”下所列研究项目的</w:t>
      </w:r>
      <w:r w:rsidRPr="00217957">
        <w:rPr>
          <w:rFonts w:hint="eastAsia"/>
          <w:lang w:eastAsia="zh-CN"/>
        </w:rPr>
        <w:t>新建议书草案。它们将最终对所有建议用于通过互动接入网络进行高级内容分发业务的</w:t>
      </w:r>
      <w:r w:rsidRPr="00217957">
        <w:rPr>
          <w:lang w:eastAsia="zh-CN"/>
        </w:rPr>
        <w:t>API</w:t>
      </w:r>
      <w:r w:rsidRPr="00217957">
        <w:rPr>
          <w:rFonts w:hint="eastAsia"/>
          <w:lang w:eastAsia="zh-CN"/>
        </w:rPr>
        <w:t>做出全面说明。</w:t>
      </w:r>
    </w:p>
    <w:p w14:paraId="04F70BE4" w14:textId="3E0B12AC" w:rsidR="009352E0" w:rsidRPr="00217957" w:rsidRDefault="009352E0" w:rsidP="009352E0">
      <w:pPr>
        <w:overflowPunct/>
        <w:autoSpaceDE/>
        <w:autoSpaceDN/>
        <w:adjustRightInd/>
        <w:ind w:firstLineChars="200" w:firstLine="480"/>
        <w:textAlignment w:val="auto"/>
        <w:rPr>
          <w:szCs w:val="24"/>
          <w:lang w:eastAsia="zh-CN"/>
        </w:rPr>
      </w:pPr>
      <w:r w:rsidRPr="00217957">
        <w:rPr>
          <w:rFonts w:hint="eastAsia"/>
          <w:lang w:eastAsia="zh-CN"/>
        </w:rPr>
        <w:t>有关此课题工作的最新情况包括在</w:t>
      </w:r>
      <w:hyperlink r:id="rId19" w:history="1">
        <w:r w:rsidRPr="00217957">
          <w:rPr>
            <w:rFonts w:hint="eastAsia"/>
            <w:lang w:eastAsia="zh-CN"/>
          </w:rPr>
          <w:t>第</w:t>
        </w:r>
        <w:r w:rsidRPr="00217957">
          <w:rPr>
            <w:lang w:eastAsia="zh-CN"/>
          </w:rPr>
          <w:t>9</w:t>
        </w:r>
        <w:r w:rsidRPr="00217957">
          <w:rPr>
            <w:rFonts w:hint="eastAsia"/>
            <w:lang w:eastAsia="zh-CN"/>
          </w:rPr>
          <w:t>研究组的工作计划</w:t>
        </w:r>
      </w:hyperlink>
      <w:r w:rsidRPr="00217957">
        <w:rPr>
          <w:rFonts w:hint="eastAsia"/>
          <w:lang w:eastAsia="zh-CN"/>
        </w:rPr>
        <w:t>中（</w:t>
      </w:r>
      <w:hyperlink r:id="rId20" w:history="1">
        <w:r w:rsidR="0009174D" w:rsidRPr="00217957">
          <w:rPr>
            <w:rStyle w:val="Hyperlink"/>
          </w:rPr>
          <w:t>http://www.itu.int/ITU-T/workprog/wp_search.aspx?sg=9</w:t>
        </w:r>
      </w:hyperlink>
      <w:r w:rsidRPr="00217957">
        <w:rPr>
          <w:rFonts w:hint="eastAsia"/>
          <w:szCs w:val="24"/>
          <w:lang w:eastAsia="zh-CN"/>
        </w:rPr>
        <w:t>）。</w:t>
      </w:r>
    </w:p>
    <w:p w14:paraId="148FCA93" w14:textId="77777777" w:rsidR="009352E0" w:rsidRPr="002F1B70" w:rsidRDefault="009352E0" w:rsidP="009352E0">
      <w:pPr>
        <w:pStyle w:val="Heading3"/>
        <w:rPr>
          <w:lang w:eastAsia="zh-CN"/>
        </w:rPr>
      </w:pPr>
      <w:bookmarkStart w:id="63" w:name="_Toc64622153"/>
      <w:r w:rsidRPr="002F1B70">
        <w:rPr>
          <w:lang w:eastAsia="zh-CN"/>
        </w:rPr>
        <w:t>D.4</w:t>
      </w:r>
      <w:r w:rsidRPr="002F1B70">
        <w:rPr>
          <w:lang w:eastAsia="zh-CN"/>
        </w:rPr>
        <w:tab/>
      </w:r>
      <w:r w:rsidRPr="002F1B70">
        <w:rPr>
          <w:rFonts w:hint="eastAsia"/>
          <w:lang w:eastAsia="zh-CN"/>
        </w:rPr>
        <w:t>关系</w:t>
      </w:r>
      <w:bookmarkEnd w:id="63"/>
    </w:p>
    <w:p w14:paraId="6B5B2B56" w14:textId="77777777" w:rsidR="009352E0" w:rsidRPr="002F1B70" w:rsidRDefault="009352E0" w:rsidP="009352E0">
      <w:pPr>
        <w:pStyle w:val="Headingb"/>
        <w:rPr>
          <w:lang w:val="en-US" w:eastAsia="zh-CN"/>
        </w:rPr>
      </w:pPr>
      <w:r w:rsidRPr="002F1B70">
        <w:rPr>
          <w:rFonts w:cs="SimSun" w:hint="eastAsia"/>
          <w:lang w:val="en-US" w:eastAsia="zh-CN"/>
        </w:rPr>
        <w:t>建议书</w:t>
      </w:r>
    </w:p>
    <w:p w14:paraId="239A7C74" w14:textId="321D4A6A" w:rsidR="009352E0" w:rsidRPr="002F1B70" w:rsidRDefault="009352E0" w:rsidP="009352E0">
      <w:pPr>
        <w:pStyle w:val="enumlev10"/>
        <w:rPr>
          <w:lang w:eastAsia="zh-CN"/>
        </w:rPr>
      </w:pPr>
      <w:r w:rsidRPr="00812204">
        <w:rPr>
          <w:bCs/>
          <w:szCs w:val="26"/>
          <w:lang w:eastAsia="ja-JP"/>
        </w:rPr>
        <w:t>–</w:t>
      </w:r>
      <w:r w:rsidRPr="002F1B70">
        <w:rPr>
          <w:rFonts w:eastAsia="Calibri" w:cs="Arial"/>
          <w:b/>
          <w:bCs/>
          <w:szCs w:val="26"/>
          <w:lang w:eastAsia="ja-JP"/>
        </w:rPr>
        <w:tab/>
      </w:r>
      <w:r w:rsidRPr="002D652B">
        <w:rPr>
          <w:rFonts w:eastAsia="Calibri" w:cs="Arial"/>
          <w:szCs w:val="26"/>
          <w:lang w:eastAsia="ja-JP"/>
        </w:rPr>
        <w:t>API</w:t>
      </w:r>
      <w:r w:rsidRPr="002D652B">
        <w:rPr>
          <w:rFonts w:ascii="SimSun" w:hAnsi="SimSun" w:cs="Microsoft YaHei" w:hint="eastAsia"/>
          <w:szCs w:val="26"/>
          <w:lang w:eastAsia="zh-CN"/>
        </w:rPr>
        <w:t>：</w:t>
      </w:r>
      <w:r w:rsidR="003A192E">
        <w:rPr>
          <w:lang w:eastAsia="zh-CN"/>
        </w:rPr>
        <w:t>J.200</w:t>
      </w:r>
      <w:r w:rsidRPr="002F1B70">
        <w:rPr>
          <w:rFonts w:ascii="SimSun" w:hAnsi="SimSun" w:cs="SimSun" w:hint="eastAsia"/>
          <w:lang w:eastAsia="zh-CN"/>
        </w:rPr>
        <w:t>系列</w:t>
      </w:r>
    </w:p>
    <w:p w14:paraId="78A52B81" w14:textId="461964C1" w:rsidR="009352E0" w:rsidRPr="002F1B70" w:rsidRDefault="009352E0" w:rsidP="009352E0">
      <w:pPr>
        <w:pStyle w:val="enumlev10"/>
        <w:rPr>
          <w:rFonts w:eastAsia="DengXian"/>
          <w:lang w:eastAsia="zh-CN"/>
        </w:rPr>
      </w:pPr>
      <w:r w:rsidRPr="002F1B70">
        <w:t>–</w:t>
      </w:r>
      <w:r w:rsidRPr="002F1B70">
        <w:tab/>
        <w:t>TVOS</w:t>
      </w:r>
      <w:r w:rsidRPr="002F1B70">
        <w:rPr>
          <w:rFonts w:ascii="SimSun" w:hAnsi="SimSun" w:cs="SimSun" w:hint="eastAsia"/>
          <w:lang w:eastAsia="zh-CN"/>
        </w:rPr>
        <w:t>：</w:t>
      </w:r>
      <w:r w:rsidRPr="002F1B70">
        <w:t>J.</w:t>
      </w:r>
      <w:r w:rsidRPr="002F1B70">
        <w:rPr>
          <w:rFonts w:hint="eastAsia"/>
          <w:lang w:eastAsia="zh-CN"/>
        </w:rPr>
        <w:t>1</w:t>
      </w:r>
      <w:r w:rsidRPr="002F1B70">
        <w:t>200</w:t>
      </w:r>
      <w:r w:rsidRPr="002F1B70">
        <w:rPr>
          <w:rFonts w:ascii="SimSun" w:hAnsi="SimSun" w:cs="SimSun" w:hint="eastAsia"/>
          <w:lang w:eastAsia="zh-CN"/>
        </w:rPr>
        <w:t>系列</w:t>
      </w:r>
    </w:p>
    <w:p w14:paraId="7382EAFF" w14:textId="4D75E0F3" w:rsidR="009352E0" w:rsidRPr="002F1B70" w:rsidRDefault="009352E0" w:rsidP="009352E0">
      <w:pPr>
        <w:pStyle w:val="enumlev10"/>
      </w:pPr>
      <w:r w:rsidRPr="002F1B70">
        <w:t>–</w:t>
      </w:r>
      <w:r w:rsidRPr="002F1B70">
        <w:tab/>
        <w:t>IBB</w:t>
      </w:r>
      <w:r w:rsidRPr="002F1B70">
        <w:rPr>
          <w:rFonts w:ascii="SimSun" w:hAnsi="SimSun" w:cs="SimSun" w:hint="eastAsia"/>
          <w:lang w:eastAsia="zh-CN"/>
        </w:rPr>
        <w:t>：</w:t>
      </w:r>
      <w:r w:rsidR="00193C48">
        <w:t>ITU</w:t>
      </w:r>
      <w:r w:rsidR="00193C48" w:rsidRPr="00C444FC">
        <w:rPr>
          <w:lang w:eastAsia="zh-CN"/>
        </w:rPr>
        <w:t>-</w:t>
      </w:r>
      <w:r w:rsidRPr="002F1B70">
        <w:t>R BT.1699</w:t>
      </w:r>
      <w:r w:rsidRPr="002F1B70">
        <w:rPr>
          <w:rFonts w:ascii="SimSun" w:hAnsi="SimSun" w:cs="SimSun" w:hint="eastAsia"/>
        </w:rPr>
        <w:t>、</w:t>
      </w:r>
      <w:r w:rsidRPr="002F1B70">
        <w:t>BT.1722</w:t>
      </w:r>
      <w:r w:rsidRPr="002F1B70">
        <w:rPr>
          <w:rFonts w:ascii="SimSun" w:hAnsi="SimSun" w:cs="SimSun" w:hint="eastAsia"/>
        </w:rPr>
        <w:t>、</w:t>
      </w:r>
      <w:r w:rsidRPr="002F1B70">
        <w:t>BT.1889</w:t>
      </w:r>
      <w:r w:rsidRPr="002F1B70">
        <w:rPr>
          <w:rFonts w:ascii="SimSun" w:hAnsi="SimSun" w:cs="SimSun" w:hint="eastAsia"/>
        </w:rPr>
        <w:t>、</w:t>
      </w:r>
      <w:r w:rsidRPr="002F1B70">
        <w:t>BT.2037</w:t>
      </w:r>
      <w:r w:rsidRPr="002F1B70">
        <w:rPr>
          <w:rFonts w:ascii="SimSun" w:hAnsi="SimSun" w:cs="SimSun" w:hint="eastAsia"/>
        </w:rPr>
        <w:t>、</w:t>
      </w:r>
      <w:r w:rsidRPr="002F1B70">
        <w:t>BT.2053</w:t>
      </w:r>
      <w:r w:rsidRPr="002F1B70">
        <w:rPr>
          <w:rFonts w:ascii="SimSun" w:hAnsi="SimSun" w:cs="SimSun" w:hint="eastAsia"/>
        </w:rPr>
        <w:t>和</w:t>
      </w:r>
      <w:r w:rsidRPr="002F1B70">
        <w:t>BT.2075</w:t>
      </w:r>
    </w:p>
    <w:p w14:paraId="007E31A6" w14:textId="77777777" w:rsidR="009352E0" w:rsidRPr="002F1B70" w:rsidRDefault="009352E0" w:rsidP="009352E0">
      <w:pPr>
        <w:pStyle w:val="Headingb"/>
        <w:rPr>
          <w:rFonts w:cs="SimSun"/>
          <w:lang w:val="en-US" w:eastAsia="zh-CN"/>
        </w:rPr>
      </w:pPr>
      <w:r w:rsidRPr="002F1B70">
        <w:rPr>
          <w:rFonts w:cs="SimSun" w:hint="eastAsia"/>
          <w:lang w:val="en-US" w:eastAsia="zh-CN"/>
        </w:rPr>
        <w:t>课题</w:t>
      </w:r>
    </w:p>
    <w:p w14:paraId="04436E46" w14:textId="211BF42D" w:rsidR="009352E0" w:rsidRPr="002F1B70" w:rsidRDefault="009352E0" w:rsidP="009352E0">
      <w:pPr>
        <w:pStyle w:val="enumlev10"/>
        <w:rPr>
          <w:rFonts w:eastAsia="Times New Roman"/>
          <w:lang w:eastAsia="zh-CN"/>
        </w:rPr>
      </w:pPr>
      <w:r w:rsidRPr="00812204">
        <w:rPr>
          <w:rFonts w:eastAsia="Calibri"/>
          <w:lang w:eastAsia="ja-JP"/>
        </w:rPr>
        <w:t>–</w:t>
      </w:r>
      <w:r w:rsidRPr="002F1B70">
        <w:rPr>
          <w:rFonts w:eastAsia="Calibri"/>
          <w:b/>
          <w:lang w:eastAsia="ja-JP"/>
        </w:rPr>
        <w:tab/>
      </w:r>
      <w:r w:rsidRPr="002F1B70">
        <w:rPr>
          <w:rFonts w:hint="eastAsia"/>
          <w:lang w:eastAsia="zh-CN"/>
        </w:rPr>
        <w:t>第</w:t>
      </w:r>
      <w:r w:rsidR="00C51557">
        <w:rPr>
          <w:rFonts w:hint="eastAsia"/>
          <w:lang w:eastAsia="zh-CN"/>
        </w:rPr>
        <w:t>E</w:t>
      </w:r>
      <w:r w:rsidRPr="002F1B70">
        <w:rPr>
          <w:rFonts w:hint="eastAsia"/>
          <w:lang w:eastAsia="zh-CN"/>
        </w:rPr>
        <w:t>、</w:t>
      </w:r>
      <w:r w:rsidR="00C51557">
        <w:rPr>
          <w:rFonts w:hint="eastAsia"/>
          <w:lang w:eastAsia="zh-CN"/>
        </w:rPr>
        <w:t>F</w:t>
      </w:r>
      <w:r w:rsidRPr="002F1B70">
        <w:rPr>
          <w:rFonts w:hint="eastAsia"/>
          <w:lang w:eastAsia="zh-CN"/>
        </w:rPr>
        <w:t>、</w:t>
      </w:r>
      <w:r w:rsidR="00C51557">
        <w:rPr>
          <w:rFonts w:hint="eastAsia"/>
          <w:lang w:eastAsia="zh-CN"/>
        </w:rPr>
        <w:t>G</w:t>
      </w:r>
      <w:r w:rsidRPr="002F1B70">
        <w:rPr>
          <w:rFonts w:hint="eastAsia"/>
          <w:lang w:eastAsia="zh-CN"/>
        </w:rPr>
        <w:t>、</w:t>
      </w:r>
      <w:r w:rsidR="00C51557">
        <w:rPr>
          <w:rFonts w:hint="eastAsia"/>
          <w:lang w:eastAsia="zh-CN"/>
        </w:rPr>
        <w:t>H</w:t>
      </w:r>
      <w:r w:rsidRPr="002F1B70">
        <w:rPr>
          <w:rFonts w:hint="eastAsia"/>
          <w:lang w:eastAsia="zh-CN"/>
        </w:rPr>
        <w:t>、</w:t>
      </w:r>
      <w:r w:rsidR="00C51557">
        <w:rPr>
          <w:rFonts w:hint="eastAsia"/>
          <w:lang w:eastAsia="zh-CN"/>
        </w:rPr>
        <w:t>J</w:t>
      </w:r>
      <w:r w:rsidRPr="002F1B70">
        <w:rPr>
          <w:rFonts w:hint="eastAsia"/>
          <w:lang w:eastAsia="zh-CN"/>
        </w:rPr>
        <w:t>和</w:t>
      </w:r>
      <w:r w:rsidR="00C51557">
        <w:rPr>
          <w:rFonts w:hint="eastAsia"/>
          <w:lang w:eastAsia="zh-CN"/>
        </w:rPr>
        <w:t>K</w:t>
      </w:r>
      <w:r w:rsidRPr="002F1B70">
        <w:rPr>
          <w:lang w:eastAsia="zh-CN"/>
        </w:rPr>
        <w:t>/9</w:t>
      </w:r>
      <w:r w:rsidRPr="002F1B70">
        <w:rPr>
          <w:rFonts w:hint="eastAsia"/>
          <w:lang w:eastAsia="zh-CN"/>
        </w:rPr>
        <w:t>号课题</w:t>
      </w:r>
    </w:p>
    <w:p w14:paraId="29EA130D" w14:textId="77777777" w:rsidR="009352E0" w:rsidRPr="002F1B70" w:rsidRDefault="009352E0" w:rsidP="009352E0">
      <w:pPr>
        <w:pStyle w:val="Headingb"/>
        <w:rPr>
          <w:rFonts w:cs="SimSun"/>
          <w:lang w:val="en-US" w:eastAsia="zh-CN"/>
        </w:rPr>
      </w:pPr>
      <w:r w:rsidRPr="002F1B70">
        <w:rPr>
          <w:rFonts w:cs="SimSun" w:hint="eastAsia"/>
          <w:lang w:val="en-US" w:eastAsia="zh-CN"/>
        </w:rPr>
        <w:t>研究组</w:t>
      </w:r>
    </w:p>
    <w:p w14:paraId="13E9B1B9" w14:textId="6E722A4A"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ITU</w:t>
      </w:r>
      <w:r w:rsidR="00193C48" w:rsidRPr="00C444FC">
        <w:rPr>
          <w:lang w:eastAsia="zh-CN"/>
        </w:rPr>
        <w:t>-</w:t>
      </w:r>
      <w:r w:rsidRPr="002F1B70">
        <w:rPr>
          <w:rFonts w:eastAsia="Times New Roman"/>
          <w:lang w:eastAsia="zh-CN"/>
        </w:rPr>
        <w:t>T</w:t>
      </w:r>
      <w:r w:rsidRPr="002F1B70">
        <w:rPr>
          <w:rFonts w:ascii="SimSun" w:hAnsi="SimSun" w:cs="SimSun" w:hint="eastAsia"/>
          <w:lang w:eastAsia="zh-CN"/>
        </w:rPr>
        <w:t>第</w:t>
      </w:r>
      <w:r w:rsidRPr="002F1B70">
        <w:rPr>
          <w:rFonts w:eastAsia="Times New Roman"/>
          <w:lang w:eastAsia="zh-CN"/>
        </w:rPr>
        <w:t>16</w:t>
      </w:r>
      <w:r w:rsidRPr="002F1B70">
        <w:rPr>
          <w:rFonts w:ascii="SimSun" w:hAnsi="SimSun" w:cs="SimSun" w:hint="eastAsia"/>
          <w:lang w:eastAsia="zh-CN"/>
        </w:rPr>
        <w:t>研究组（尤其是第</w:t>
      </w:r>
      <w:r w:rsidRPr="0023113B">
        <w:rPr>
          <w:rFonts w:eastAsia="Times New Roman"/>
          <w:highlight w:val="yellow"/>
          <w:lang w:eastAsia="zh-CN"/>
        </w:rPr>
        <w:t>13</w:t>
      </w:r>
      <w:r w:rsidRPr="002F1B70">
        <w:rPr>
          <w:rFonts w:eastAsia="Times New Roman"/>
          <w:lang w:eastAsia="zh-CN"/>
        </w:rPr>
        <w:t>/16</w:t>
      </w:r>
      <w:r w:rsidRPr="002F1B70">
        <w:rPr>
          <w:rFonts w:ascii="SimSun" w:hAnsi="SimSun" w:cs="SimSun" w:hint="eastAsia"/>
          <w:lang w:eastAsia="zh-CN"/>
        </w:rPr>
        <w:t>号课题）</w:t>
      </w:r>
    </w:p>
    <w:p w14:paraId="0753D227" w14:textId="527B317A" w:rsidR="009352E0" w:rsidRPr="002F1B70" w:rsidRDefault="00193C48" w:rsidP="009352E0">
      <w:pPr>
        <w:pStyle w:val="enumlev10"/>
        <w:rPr>
          <w:rFonts w:eastAsia="MS Mincho"/>
          <w:lang w:eastAsia="zh-CN"/>
        </w:rPr>
      </w:pPr>
      <w:r>
        <w:rPr>
          <w:rFonts w:eastAsia="Times New Roman"/>
          <w:lang w:eastAsia="zh-CN"/>
        </w:rPr>
        <w:t>–</w:t>
      </w:r>
      <w:r>
        <w:rPr>
          <w:rFonts w:eastAsia="Times New Roman"/>
          <w:lang w:eastAsia="zh-CN"/>
        </w:rPr>
        <w:tab/>
        <w:t>ITU</w:t>
      </w:r>
      <w:r w:rsidRPr="00C444FC">
        <w:rPr>
          <w:lang w:eastAsia="zh-CN"/>
        </w:rPr>
        <w:t>-</w:t>
      </w:r>
      <w:r w:rsidR="009352E0" w:rsidRPr="002F1B70">
        <w:rPr>
          <w:rFonts w:eastAsia="Times New Roman"/>
          <w:lang w:eastAsia="zh-CN"/>
        </w:rPr>
        <w:t>R</w:t>
      </w:r>
      <w:r w:rsidR="009352E0" w:rsidRPr="002F1B70">
        <w:rPr>
          <w:rFonts w:ascii="SimSun" w:hAnsi="SimSun" w:cs="SimSun" w:hint="eastAsia"/>
          <w:lang w:eastAsia="zh-CN"/>
        </w:rPr>
        <w:t>第</w:t>
      </w:r>
      <w:r w:rsidR="009352E0" w:rsidRPr="002F1B70">
        <w:rPr>
          <w:lang w:eastAsia="zh-CN"/>
        </w:rPr>
        <w:t>6</w:t>
      </w:r>
      <w:r w:rsidR="009352E0" w:rsidRPr="002F1B70">
        <w:rPr>
          <w:rFonts w:ascii="SimSun" w:hAnsi="SimSun" w:cs="SimSun" w:hint="eastAsia"/>
          <w:lang w:eastAsia="zh-CN"/>
        </w:rPr>
        <w:t>研究组</w:t>
      </w:r>
    </w:p>
    <w:p w14:paraId="00069795" w14:textId="07FC3ED9" w:rsidR="009352E0" w:rsidRPr="002F1B70" w:rsidRDefault="00D53124" w:rsidP="009352E0">
      <w:pPr>
        <w:pStyle w:val="Headingb"/>
        <w:rPr>
          <w:rFonts w:cs="SimSun"/>
          <w:lang w:val="en-US" w:eastAsia="zh-CN"/>
        </w:rPr>
      </w:pPr>
      <w:bookmarkStart w:id="64" w:name="_Toc342650875"/>
      <w:bookmarkStart w:id="65" w:name="_Toc343528284"/>
      <w:bookmarkStart w:id="66" w:name="_Toc474318568"/>
      <w:r>
        <w:rPr>
          <w:rFonts w:cs="SimSun" w:hint="eastAsia"/>
          <w:lang w:val="en-US" w:eastAsia="zh-CN"/>
        </w:rPr>
        <w:t>标准化</w:t>
      </w:r>
      <w:r w:rsidR="009352E0" w:rsidRPr="002F1B70">
        <w:rPr>
          <w:rFonts w:cs="SimSun" w:hint="eastAsia"/>
          <w:lang w:val="en-US" w:eastAsia="zh-CN"/>
        </w:rPr>
        <w:t>机构</w:t>
      </w:r>
    </w:p>
    <w:p w14:paraId="17F1DE30" w14:textId="77777777" w:rsidR="009352E0" w:rsidRPr="00831E44" w:rsidRDefault="009352E0" w:rsidP="009352E0">
      <w:pPr>
        <w:pStyle w:val="enumlev10"/>
        <w:rPr>
          <w:lang w:eastAsia="zh-CN"/>
        </w:rPr>
      </w:pPr>
      <w:r w:rsidRPr="00831E44">
        <w:rPr>
          <w:lang w:eastAsia="zh-CN"/>
        </w:rPr>
        <w:t>–</w:t>
      </w:r>
      <w:r w:rsidRPr="00831E44">
        <w:rPr>
          <w:lang w:eastAsia="zh-CN"/>
        </w:rPr>
        <w:tab/>
        <w:t>ISO/IEC JTC 1</w:t>
      </w:r>
    </w:p>
    <w:p w14:paraId="34E58D9D" w14:textId="77777777" w:rsidR="009352E0" w:rsidRPr="00831E44" w:rsidRDefault="009352E0" w:rsidP="009352E0">
      <w:pPr>
        <w:pStyle w:val="enumlev10"/>
        <w:rPr>
          <w:lang w:eastAsia="zh-CN"/>
        </w:rPr>
      </w:pPr>
      <w:r w:rsidRPr="00831E44">
        <w:rPr>
          <w:lang w:eastAsia="zh-CN"/>
        </w:rPr>
        <w:t>–</w:t>
      </w:r>
      <w:r w:rsidRPr="00831E44">
        <w:rPr>
          <w:lang w:eastAsia="zh-CN"/>
        </w:rPr>
        <w:tab/>
        <w:t>DVB</w:t>
      </w:r>
    </w:p>
    <w:p w14:paraId="65768DAD" w14:textId="77777777" w:rsidR="009352E0" w:rsidRPr="00831E44" w:rsidRDefault="009352E0" w:rsidP="009352E0">
      <w:pPr>
        <w:pStyle w:val="enumlev10"/>
        <w:rPr>
          <w:lang w:eastAsia="zh-CN"/>
        </w:rPr>
      </w:pPr>
      <w:r w:rsidRPr="00831E44">
        <w:rPr>
          <w:lang w:eastAsia="zh-CN"/>
        </w:rPr>
        <w:t>–</w:t>
      </w:r>
      <w:r w:rsidRPr="00831E44">
        <w:rPr>
          <w:lang w:eastAsia="zh-CN"/>
        </w:rPr>
        <w:tab/>
        <w:t>ETSI</w:t>
      </w:r>
    </w:p>
    <w:p w14:paraId="10262514" w14:textId="5EB36FAF" w:rsidR="009352E0" w:rsidRDefault="009352E0" w:rsidP="009352E0">
      <w:pPr>
        <w:pStyle w:val="enumlev10"/>
        <w:rPr>
          <w:rFonts w:eastAsia="Times New Roman"/>
          <w:lang w:eastAsia="zh-CN"/>
        </w:rPr>
      </w:pPr>
      <w:r w:rsidRPr="00831E44">
        <w:rPr>
          <w:lang w:eastAsia="zh-CN"/>
        </w:rPr>
        <w:t>–</w:t>
      </w:r>
      <w:r w:rsidRPr="00831E44">
        <w:rPr>
          <w:lang w:eastAsia="zh-CN"/>
        </w:rPr>
        <w:tab/>
        <w:t>W3C</w:t>
      </w:r>
    </w:p>
    <w:p w14:paraId="1425E31E" w14:textId="5132BDF2" w:rsidR="00C30820" w:rsidRPr="00395626" w:rsidRDefault="00C30820" w:rsidP="00C30820">
      <w:pPr>
        <w:pStyle w:val="Headingb"/>
        <w:rPr>
          <w:rFonts w:ascii="Times New Roman" w:hAnsi="Times New Roman" w:cs="Times New Roman"/>
          <w:lang w:eastAsia="zh-CN"/>
        </w:rPr>
      </w:pPr>
      <w:r w:rsidRPr="00024741">
        <w:rPr>
          <w:lang w:eastAsia="zh-CN"/>
        </w:rPr>
        <w:t>WSIS</w:t>
      </w:r>
      <w:r w:rsidR="00941712">
        <w:rPr>
          <w:rFonts w:hint="eastAsia"/>
          <w:lang w:eastAsia="zh-CN"/>
        </w:rPr>
        <w:t>行动方面</w:t>
      </w:r>
    </w:p>
    <w:p w14:paraId="0C86A3C2" w14:textId="2B9A026E" w:rsidR="00C30820" w:rsidRPr="00395626" w:rsidRDefault="00C30820" w:rsidP="00C30820">
      <w:pPr>
        <w:pStyle w:val="enumlev10"/>
        <w:rPr>
          <w:lang w:eastAsia="zh-CN"/>
        </w:rPr>
      </w:pPr>
      <w:r w:rsidRPr="00395626">
        <w:rPr>
          <w:lang w:eastAsia="zh-CN"/>
        </w:rPr>
        <w:t>–</w:t>
      </w:r>
      <w:r w:rsidRPr="00395626">
        <w:rPr>
          <w:lang w:eastAsia="zh-CN"/>
        </w:rPr>
        <w:tab/>
        <w:t>C2</w:t>
      </w:r>
      <w:r w:rsidR="00395626">
        <w:rPr>
          <w:lang w:eastAsia="zh-CN"/>
        </w:rPr>
        <w:t>、</w:t>
      </w:r>
      <w:r w:rsidRPr="00395626">
        <w:rPr>
          <w:lang w:eastAsia="zh-CN"/>
        </w:rPr>
        <w:t>C3</w:t>
      </w:r>
      <w:r w:rsidR="00395626">
        <w:rPr>
          <w:lang w:eastAsia="zh-CN"/>
        </w:rPr>
        <w:t>、</w:t>
      </w:r>
      <w:r w:rsidRPr="00395626">
        <w:rPr>
          <w:lang w:eastAsia="zh-CN"/>
        </w:rPr>
        <w:t>C5</w:t>
      </w:r>
      <w:r w:rsidR="00395626">
        <w:rPr>
          <w:lang w:eastAsia="zh-CN"/>
        </w:rPr>
        <w:t>、</w:t>
      </w:r>
      <w:r w:rsidRPr="00395626">
        <w:rPr>
          <w:lang w:eastAsia="zh-CN"/>
        </w:rPr>
        <w:t>C6</w:t>
      </w:r>
      <w:r w:rsidR="00395626">
        <w:rPr>
          <w:lang w:eastAsia="zh-CN"/>
        </w:rPr>
        <w:t>、</w:t>
      </w:r>
      <w:r w:rsidRPr="00395626">
        <w:rPr>
          <w:lang w:eastAsia="zh-CN"/>
        </w:rPr>
        <w:t>C9</w:t>
      </w:r>
      <w:r w:rsidR="00395626">
        <w:rPr>
          <w:lang w:eastAsia="zh-CN"/>
        </w:rPr>
        <w:t>、</w:t>
      </w:r>
      <w:r w:rsidR="00395626">
        <w:rPr>
          <w:lang w:eastAsia="zh-CN"/>
        </w:rPr>
        <w:t>C11</w:t>
      </w:r>
    </w:p>
    <w:p w14:paraId="24450340" w14:textId="22ADC94E" w:rsidR="00C30820" w:rsidRPr="00024741" w:rsidRDefault="00941712" w:rsidP="00C30820">
      <w:pPr>
        <w:pStyle w:val="Headingb"/>
        <w:rPr>
          <w:lang w:eastAsia="zh-CN"/>
        </w:rPr>
      </w:pPr>
      <w:r>
        <w:rPr>
          <w:rFonts w:hint="eastAsia"/>
          <w:lang w:eastAsia="zh-CN"/>
        </w:rPr>
        <w:t>可持续发展目标</w:t>
      </w:r>
    </w:p>
    <w:p w14:paraId="24D086C9" w14:textId="140E8C45" w:rsidR="00C30820" w:rsidRPr="002F1B70" w:rsidRDefault="00C30820" w:rsidP="00C30820">
      <w:pPr>
        <w:pStyle w:val="enumlev10"/>
        <w:rPr>
          <w:rFonts w:eastAsia="Times New Roman"/>
          <w:lang w:eastAsia="zh-CN"/>
        </w:rPr>
      </w:pPr>
      <w:r w:rsidRPr="005A5164">
        <w:rPr>
          <w:lang w:eastAsia="zh-CN"/>
        </w:rPr>
        <w:t>–</w:t>
      </w:r>
      <w:r w:rsidRPr="005A5164">
        <w:rPr>
          <w:lang w:eastAsia="zh-CN"/>
        </w:rPr>
        <w:tab/>
        <w:t>9</w:t>
      </w:r>
    </w:p>
    <w:bookmarkEnd w:id="64"/>
    <w:bookmarkEnd w:id="65"/>
    <w:bookmarkEnd w:id="66"/>
    <w:p w14:paraId="22693414" w14:textId="77777777" w:rsidR="009352E0" w:rsidRPr="002F1B70" w:rsidRDefault="009352E0" w:rsidP="009352E0">
      <w:pPr>
        <w:overflowPunct/>
        <w:autoSpaceDE/>
        <w:autoSpaceDN/>
        <w:adjustRightInd/>
        <w:spacing w:before="0"/>
        <w:textAlignment w:val="auto"/>
        <w:rPr>
          <w:b/>
          <w:lang w:eastAsia="zh-CN"/>
        </w:rPr>
      </w:pPr>
      <w:r w:rsidRPr="002F1B70">
        <w:rPr>
          <w:lang w:eastAsia="zh-CN"/>
        </w:rPr>
        <w:br w:type="page"/>
      </w:r>
    </w:p>
    <w:p w14:paraId="4EF12E3A" w14:textId="5260AAED" w:rsidR="00C30820" w:rsidRDefault="009352E0" w:rsidP="00C30820">
      <w:pPr>
        <w:pStyle w:val="QuestionNo"/>
        <w:rPr>
          <w:lang w:eastAsia="zh-CN"/>
        </w:rPr>
      </w:pPr>
      <w:bookmarkStart w:id="67" w:name="_Toc64622154"/>
      <w:r w:rsidRPr="002F1B70">
        <w:rPr>
          <w:rFonts w:hint="eastAsia"/>
          <w:lang w:eastAsia="zh-CN"/>
        </w:rPr>
        <w:lastRenderedPageBreak/>
        <w:t>第</w:t>
      </w:r>
      <w:r w:rsidR="00C30820">
        <w:rPr>
          <w:lang w:eastAsia="zh-CN"/>
        </w:rPr>
        <w:t>E</w:t>
      </w:r>
      <w:r w:rsidRPr="002F1B70">
        <w:rPr>
          <w:lang w:eastAsia="zh-CN"/>
        </w:rPr>
        <w:t>/9</w:t>
      </w:r>
      <w:r w:rsidRPr="002F1B70">
        <w:rPr>
          <w:rFonts w:hint="eastAsia"/>
          <w:lang w:eastAsia="zh-CN"/>
        </w:rPr>
        <w:t>号</w:t>
      </w:r>
      <w:r w:rsidRPr="00C30820">
        <w:rPr>
          <w:rFonts w:ascii="SimSun" w:hAnsi="SimSun" w:cs="SimSun" w:hint="eastAsia"/>
          <w:bCs w:val="0"/>
          <w:lang w:eastAsia="zh-CN"/>
        </w:rPr>
        <w:t>课题</w:t>
      </w:r>
      <w:r w:rsidR="00C30820">
        <w:rPr>
          <w:rFonts w:hint="eastAsia"/>
          <w:lang w:eastAsia="zh-CN"/>
        </w:rPr>
        <w:t>草案</w:t>
      </w:r>
    </w:p>
    <w:p w14:paraId="38FFA581" w14:textId="26957689" w:rsidR="009352E0" w:rsidRPr="00690AA0" w:rsidRDefault="009352E0" w:rsidP="00C30820">
      <w:pPr>
        <w:pStyle w:val="Questiontitle"/>
        <w:rPr>
          <w:rFonts w:ascii="Times New Roman" w:hAnsi="Times New Roman" w:cs="Times New Roman"/>
          <w:lang w:eastAsia="ja-JP"/>
        </w:rPr>
      </w:pPr>
      <w:r w:rsidRPr="00690AA0">
        <w:rPr>
          <w:rFonts w:ascii="Times New Roman" w:hAnsi="Times New Roman" w:cs="Times New Roman"/>
          <w:szCs w:val="22"/>
          <w:lang w:eastAsia="zh-CN"/>
        </w:rPr>
        <w:t>综合宽带有线网络终端设备功能要求</w:t>
      </w:r>
      <w:bookmarkEnd w:id="67"/>
    </w:p>
    <w:p w14:paraId="427D0F38" w14:textId="77777777" w:rsidR="009352E0" w:rsidRPr="00DC7F83" w:rsidRDefault="009352E0" w:rsidP="00EB6D9D">
      <w:pPr>
        <w:pStyle w:val="Questionhistory"/>
        <w:rPr>
          <w:rFonts w:eastAsia="SimSun"/>
          <w:szCs w:val="24"/>
          <w:lang w:eastAsia="zh-CN"/>
        </w:rPr>
      </w:pPr>
      <w:r w:rsidRPr="00DC7F83">
        <w:rPr>
          <w:rFonts w:eastAsia="SimSun" w:hint="eastAsia"/>
          <w:szCs w:val="24"/>
          <w:lang w:eastAsia="zh-CN"/>
        </w:rPr>
        <w:t>（第</w:t>
      </w:r>
      <w:r w:rsidRPr="00DC7F83">
        <w:rPr>
          <w:rFonts w:eastAsia="SimSun" w:hint="eastAsia"/>
          <w:szCs w:val="24"/>
          <w:lang w:eastAsia="zh-CN"/>
        </w:rPr>
        <w:t>6</w:t>
      </w:r>
      <w:r w:rsidRPr="00DC7F83">
        <w:rPr>
          <w:rFonts w:eastAsia="SimSun"/>
          <w:szCs w:val="24"/>
          <w:lang w:eastAsia="zh-CN"/>
        </w:rPr>
        <w:t>/9</w:t>
      </w:r>
      <w:r w:rsidRPr="00DC7F83">
        <w:rPr>
          <w:rFonts w:eastAsia="SimSun" w:hint="eastAsia"/>
          <w:szCs w:val="24"/>
          <w:lang w:eastAsia="zh-CN"/>
        </w:rPr>
        <w:t>号课题的继续）</w:t>
      </w:r>
    </w:p>
    <w:p w14:paraId="52BDAA83" w14:textId="77777777" w:rsidR="009352E0" w:rsidRPr="002F1B70" w:rsidRDefault="009352E0" w:rsidP="009352E0">
      <w:pPr>
        <w:pStyle w:val="Heading3"/>
        <w:rPr>
          <w:lang w:eastAsia="zh-CN"/>
        </w:rPr>
      </w:pPr>
      <w:bookmarkStart w:id="68" w:name="_Toc64622155"/>
      <w:r w:rsidRPr="002F1B70">
        <w:rPr>
          <w:lang w:eastAsia="zh-CN"/>
        </w:rPr>
        <w:t>E.1</w:t>
      </w:r>
      <w:r w:rsidRPr="002F1B70">
        <w:rPr>
          <w:lang w:eastAsia="zh-CN"/>
        </w:rPr>
        <w:tab/>
      </w:r>
      <w:r w:rsidRPr="002F1B70">
        <w:rPr>
          <w:rFonts w:hint="eastAsia"/>
          <w:lang w:eastAsia="zh-CN"/>
        </w:rPr>
        <w:t>目的</w:t>
      </w:r>
      <w:bookmarkEnd w:id="68"/>
    </w:p>
    <w:p w14:paraId="51435541" w14:textId="77777777" w:rsidR="009352E0" w:rsidRPr="002F1B70" w:rsidRDefault="009352E0" w:rsidP="009352E0">
      <w:pPr>
        <w:ind w:firstLineChars="200" w:firstLine="480"/>
        <w:rPr>
          <w:rFonts w:hAnsi="SimSun" w:cs="SimSun"/>
          <w:lang w:eastAsia="zh-CN"/>
        </w:rPr>
      </w:pPr>
      <w:bookmarkStart w:id="69" w:name="OLE_LINK122"/>
      <w:r w:rsidRPr="002F1B70">
        <w:rPr>
          <w:rFonts w:hAnsi="SimSun" w:cs="SimSun" w:hint="eastAsia"/>
          <w:lang w:eastAsia="zh-CN"/>
        </w:rPr>
        <w:t>随着技术的进步，服务正朝着越来越多的交互、智能、用户友好以及不断增加的新功能和服务的方向发展，因此家庭中的设备将需要各种各样的功能。出于对消费者成本和便利性的考虑，希望将所有这些功能集成到单个设备中。为了以服务提供商、消费者和内容提供商可接受的方式提供这种广泛多样的服务，对终端的多个关键区域进行标准化是重要的。这些包括硬件配置、接口、安全性、有条件访问、内容保护、设备供应和管理、用户接口、应用程序接口（</w:t>
      </w:r>
      <w:r w:rsidRPr="002F1B70">
        <w:rPr>
          <w:rFonts w:hAnsi="SimSun" w:cs="SimSun" w:hint="eastAsia"/>
          <w:lang w:eastAsia="zh-CN"/>
        </w:rPr>
        <w:t>API</w:t>
      </w:r>
      <w:r w:rsidRPr="002F1B70">
        <w:rPr>
          <w:rFonts w:hAnsi="SimSun" w:cs="SimSun" w:hint="eastAsia"/>
          <w:lang w:eastAsia="zh-CN"/>
        </w:rPr>
        <w:t>）等。</w:t>
      </w:r>
    </w:p>
    <w:bookmarkEnd w:id="69"/>
    <w:p w14:paraId="1F2A8D82" w14:textId="77777777" w:rsidR="009352E0" w:rsidRPr="002F1B70" w:rsidRDefault="009352E0" w:rsidP="009352E0">
      <w:pPr>
        <w:ind w:firstLineChars="200" w:firstLine="480"/>
        <w:rPr>
          <w:rFonts w:hAnsi="SimSun" w:cs="SimSun"/>
          <w:lang w:eastAsia="zh-CN"/>
        </w:rPr>
      </w:pPr>
      <w:r w:rsidRPr="002F1B70">
        <w:rPr>
          <w:rFonts w:hAnsi="SimSun" w:cs="SimSun" w:hint="eastAsia"/>
          <w:lang w:eastAsia="zh-CN"/>
        </w:rPr>
        <w:t>此外，家庭用户将能够通过数字电视基础设施访问的各种服务可以基于支持各种应用的各种服务平台。需要灵活的架构来捆绑这些服务平台，并考虑到新业务（例如高动态范围（</w:t>
      </w:r>
      <w:r w:rsidRPr="002F1B70">
        <w:rPr>
          <w:rFonts w:hAnsi="SimSun" w:cs="SimSun" w:hint="eastAsia"/>
          <w:lang w:eastAsia="zh-CN"/>
        </w:rPr>
        <w:t>HDR</w:t>
      </w:r>
      <w:r w:rsidRPr="002F1B70">
        <w:rPr>
          <w:rFonts w:hAnsi="SimSun" w:cs="SimSun" w:hint="eastAsia"/>
          <w:lang w:eastAsia="zh-CN"/>
        </w:rPr>
        <w:t>）、</w:t>
      </w:r>
      <w:r w:rsidRPr="002F1B70">
        <w:rPr>
          <w:rFonts w:hAnsi="SimSun" w:cs="SimSun" w:hint="eastAsia"/>
          <w:lang w:eastAsia="zh-CN"/>
        </w:rPr>
        <w:t>4K</w:t>
      </w:r>
      <w:r w:rsidRPr="002F1B70">
        <w:rPr>
          <w:rFonts w:hAnsi="SimSun" w:cs="SimSun" w:hint="eastAsia"/>
          <w:lang w:eastAsia="zh-CN"/>
        </w:rPr>
        <w:t>及</w:t>
      </w:r>
      <w:r w:rsidRPr="002F1B70">
        <w:rPr>
          <w:rFonts w:hAnsi="SimSun" w:cs="SimSun" w:hint="eastAsia"/>
          <w:lang w:eastAsia="zh-CN"/>
        </w:rPr>
        <w:t>8K</w:t>
      </w:r>
      <w:r w:rsidRPr="002F1B70">
        <w:rPr>
          <w:rFonts w:hAnsi="SimSun" w:cs="SimSun" w:hint="eastAsia"/>
          <w:lang w:eastAsia="zh-CN"/>
        </w:rPr>
        <w:t>超高清电视（</w:t>
      </w:r>
      <w:r w:rsidRPr="002F1B70">
        <w:rPr>
          <w:rFonts w:hAnsi="SimSun" w:cs="SimSun" w:hint="eastAsia"/>
          <w:lang w:eastAsia="zh-CN"/>
        </w:rPr>
        <w:t>UHDTV</w:t>
      </w:r>
      <w:r w:rsidRPr="002F1B70">
        <w:rPr>
          <w:rFonts w:hAnsi="SimSun" w:cs="SimSun" w:hint="eastAsia"/>
          <w:lang w:eastAsia="zh-CN"/>
        </w:rPr>
        <w:t>））的快速发展，以及有线行业内新技术（例如</w:t>
      </w:r>
      <w:r w:rsidRPr="002F1B70">
        <w:rPr>
          <w:rFonts w:hAnsi="SimSun" w:cs="SimSun" w:hint="eastAsia"/>
          <w:lang w:eastAsia="zh-CN"/>
        </w:rPr>
        <w:t>VR/AR</w:t>
      </w:r>
      <w:r w:rsidRPr="002F1B70">
        <w:rPr>
          <w:rFonts w:hAnsi="SimSun" w:cs="SimSun" w:hint="eastAsia"/>
          <w:lang w:eastAsia="zh-CN"/>
        </w:rPr>
        <w:t>、多屏、物联网（</w:t>
      </w:r>
      <w:r w:rsidRPr="002F1B70">
        <w:rPr>
          <w:rFonts w:hAnsi="SimSun" w:cs="SimSun" w:hint="eastAsia"/>
          <w:lang w:eastAsia="zh-CN"/>
        </w:rPr>
        <w:t>IoT</w:t>
      </w:r>
      <w:r w:rsidRPr="002F1B70">
        <w:rPr>
          <w:rFonts w:hAnsi="SimSun" w:cs="SimSun" w:hint="eastAsia"/>
          <w:lang w:eastAsia="zh-CN"/>
        </w:rPr>
        <w:t>）、人工智能（</w:t>
      </w:r>
      <w:r w:rsidRPr="002F1B70">
        <w:rPr>
          <w:rFonts w:hAnsi="SimSun" w:cs="SimSun" w:hint="eastAsia"/>
          <w:lang w:eastAsia="zh-CN"/>
        </w:rPr>
        <w:t>AI</w:t>
      </w:r>
      <w:r w:rsidRPr="002F1B70">
        <w:rPr>
          <w:rFonts w:hAnsi="SimSun" w:cs="SimSun" w:hint="eastAsia"/>
          <w:lang w:eastAsia="zh-CN"/>
        </w:rPr>
        <w:t>）及智能家居）的部署，终端设备需要按需支持相关应用及服务，并具有增强的功能及内嵌的</w:t>
      </w:r>
      <w:r w:rsidRPr="002F1B70">
        <w:rPr>
          <w:rFonts w:hAnsi="SimSun" w:cs="SimSun" w:hint="eastAsia"/>
          <w:lang w:eastAsia="zh-CN"/>
        </w:rPr>
        <w:t>API</w:t>
      </w:r>
      <w:r w:rsidRPr="002F1B70">
        <w:rPr>
          <w:rFonts w:hAnsi="SimSun" w:cs="SimSun" w:hint="eastAsia"/>
          <w:lang w:eastAsia="zh-CN"/>
        </w:rPr>
        <w:t>。</w:t>
      </w:r>
    </w:p>
    <w:p w14:paraId="3E838779" w14:textId="77777777" w:rsidR="009352E0" w:rsidRPr="002F1B70" w:rsidRDefault="009352E0" w:rsidP="009352E0">
      <w:pPr>
        <w:pStyle w:val="Heading3"/>
        <w:rPr>
          <w:rFonts w:eastAsia="Calibri" w:cs="Arial"/>
          <w:szCs w:val="26"/>
          <w:lang w:eastAsia="ja-JP"/>
        </w:rPr>
      </w:pPr>
      <w:bookmarkStart w:id="70" w:name="_Toc64622156"/>
      <w:r w:rsidRPr="002F1B70">
        <w:rPr>
          <w:rFonts w:hint="eastAsia"/>
          <w:lang w:eastAsia="zh-CN"/>
        </w:rPr>
        <w:t>E</w:t>
      </w:r>
      <w:r w:rsidRPr="002F1B70">
        <w:rPr>
          <w:lang w:eastAsia="zh-CN"/>
        </w:rPr>
        <w:t>.2</w:t>
      </w:r>
      <w:r w:rsidRPr="002F1B70">
        <w:rPr>
          <w:lang w:eastAsia="zh-CN"/>
        </w:rPr>
        <w:tab/>
      </w:r>
      <w:r w:rsidRPr="002F1B70">
        <w:rPr>
          <w:rFonts w:hint="eastAsia"/>
          <w:lang w:eastAsia="zh-CN"/>
        </w:rPr>
        <w:t>课题</w:t>
      </w:r>
      <w:bookmarkEnd w:id="70"/>
    </w:p>
    <w:p w14:paraId="56F0FF3A" w14:textId="77777777" w:rsidR="009352E0" w:rsidRPr="002F1B70" w:rsidRDefault="009352E0" w:rsidP="009352E0">
      <w:pPr>
        <w:ind w:firstLineChars="200" w:firstLine="480"/>
        <w:rPr>
          <w:lang w:eastAsia="zh-CN"/>
        </w:rPr>
      </w:pPr>
      <w:r w:rsidRPr="002F1B70">
        <w:rPr>
          <w:rFonts w:cs="SimSun" w:hint="eastAsia"/>
          <w:lang w:eastAsia="zh-CN"/>
        </w:rPr>
        <w:t>应予以考虑的项目包括，但不限于</w:t>
      </w:r>
      <w:r w:rsidRPr="002F1B70">
        <w:rPr>
          <w:rFonts w:hint="eastAsia"/>
          <w:lang w:eastAsia="zh-CN"/>
        </w:rPr>
        <w:t>：</w:t>
      </w:r>
    </w:p>
    <w:p w14:paraId="767C3ED7"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未来的综合宽带有线网络终端设备需要什么样的架构？</w:t>
      </w:r>
    </w:p>
    <w:p w14:paraId="1783B817" w14:textId="77777777" w:rsidR="009352E0" w:rsidRPr="0019290B"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广播和基于</w:t>
      </w:r>
      <w:r w:rsidRPr="002F1B70">
        <w:rPr>
          <w:rFonts w:hint="eastAsia"/>
          <w:lang w:eastAsia="zh-CN"/>
        </w:rPr>
        <w:t>IP</w:t>
      </w:r>
      <w:r w:rsidRPr="002F1B70">
        <w:rPr>
          <w:rFonts w:hint="eastAsia"/>
          <w:lang w:eastAsia="zh-CN"/>
        </w:rPr>
        <w:t>的服务接收将如何通过与接入网的连接，集成到未来综合宽带有线网络</w:t>
      </w:r>
      <w:r w:rsidRPr="0019290B">
        <w:rPr>
          <w:rFonts w:hint="eastAsia"/>
          <w:lang w:eastAsia="zh-CN"/>
        </w:rPr>
        <w:t>的终端设备中？</w:t>
      </w:r>
    </w:p>
    <w:p w14:paraId="333A191B" w14:textId="77777777" w:rsidR="009352E0" w:rsidRPr="0019290B" w:rsidRDefault="009352E0" w:rsidP="009352E0">
      <w:pPr>
        <w:pStyle w:val="enumlev10"/>
        <w:rPr>
          <w:lang w:eastAsia="zh-CN"/>
        </w:rPr>
      </w:pPr>
      <w:r w:rsidRPr="0019290B">
        <w:rPr>
          <w:lang w:eastAsia="zh-CN"/>
        </w:rPr>
        <w:t>–</w:t>
      </w:r>
      <w:r w:rsidRPr="0019290B">
        <w:rPr>
          <w:lang w:eastAsia="zh-CN"/>
        </w:rPr>
        <w:tab/>
      </w:r>
      <w:r w:rsidRPr="0019290B">
        <w:rPr>
          <w:rFonts w:hint="eastAsia"/>
          <w:lang w:eastAsia="zh-CN"/>
        </w:rPr>
        <w:t>综合宽带有线网络的终端设备应包含哪些网关功能，以与智能家居设备互联？</w:t>
      </w:r>
    </w:p>
    <w:p w14:paraId="56E1F6FA" w14:textId="77777777" w:rsidR="009352E0" w:rsidRPr="0019290B" w:rsidRDefault="009352E0" w:rsidP="009352E0">
      <w:pPr>
        <w:pStyle w:val="enumlev10"/>
        <w:rPr>
          <w:lang w:eastAsia="zh-CN"/>
        </w:rPr>
      </w:pPr>
      <w:r w:rsidRPr="0019290B">
        <w:rPr>
          <w:lang w:eastAsia="zh-CN"/>
        </w:rPr>
        <w:t>–</w:t>
      </w:r>
      <w:r w:rsidRPr="0019290B">
        <w:rPr>
          <w:lang w:eastAsia="zh-CN"/>
        </w:rPr>
        <w:tab/>
      </w:r>
      <w:r w:rsidRPr="0019290B">
        <w:rPr>
          <w:rFonts w:hint="eastAsia"/>
          <w:lang w:eastAsia="zh-CN"/>
        </w:rPr>
        <w:t>综合宽带有线网络的终端设备需要什么样的操作系统、中间件和相关的用户接口？</w:t>
      </w:r>
    </w:p>
    <w:p w14:paraId="35CCAA50" w14:textId="77777777" w:rsidR="009352E0" w:rsidRPr="0019290B" w:rsidRDefault="009352E0" w:rsidP="009352E0">
      <w:pPr>
        <w:pStyle w:val="enumlev10"/>
        <w:rPr>
          <w:lang w:eastAsia="zh-CN"/>
        </w:rPr>
      </w:pPr>
      <w:r w:rsidRPr="0019290B">
        <w:rPr>
          <w:lang w:eastAsia="zh-CN"/>
        </w:rPr>
        <w:t>–</w:t>
      </w:r>
      <w:r w:rsidRPr="0019290B">
        <w:rPr>
          <w:lang w:eastAsia="zh-CN"/>
        </w:rPr>
        <w:tab/>
      </w:r>
      <w:r w:rsidRPr="0019290B">
        <w:rPr>
          <w:rFonts w:hint="eastAsia"/>
          <w:lang w:eastAsia="zh-CN"/>
        </w:rPr>
        <w:t>综合宽带有线网络的终端设备需要实现哪些安全机制、有条件访问和内容保护？</w:t>
      </w:r>
    </w:p>
    <w:p w14:paraId="07AEA292" w14:textId="77777777" w:rsidR="009352E0" w:rsidRPr="0019290B" w:rsidRDefault="009352E0" w:rsidP="009352E0">
      <w:pPr>
        <w:pStyle w:val="enumlev10"/>
        <w:rPr>
          <w:lang w:eastAsia="zh-CN"/>
        </w:rPr>
      </w:pPr>
      <w:r w:rsidRPr="0019290B">
        <w:rPr>
          <w:lang w:eastAsia="zh-CN"/>
        </w:rPr>
        <w:t>–</w:t>
      </w:r>
      <w:r w:rsidRPr="0019290B">
        <w:rPr>
          <w:lang w:eastAsia="zh-CN"/>
        </w:rPr>
        <w:tab/>
      </w:r>
      <w:r w:rsidRPr="0019290B">
        <w:rPr>
          <w:rFonts w:hint="eastAsia"/>
          <w:lang w:eastAsia="zh-CN"/>
        </w:rPr>
        <w:t>综合宽带有线网络的终端设备将需要哪些配置和终端设备管理工具？</w:t>
      </w:r>
    </w:p>
    <w:p w14:paraId="519F76E8" w14:textId="77777777" w:rsidR="009352E0" w:rsidRPr="0019290B" w:rsidRDefault="009352E0" w:rsidP="009352E0">
      <w:pPr>
        <w:pStyle w:val="enumlev10"/>
        <w:rPr>
          <w:lang w:eastAsia="zh-CN"/>
        </w:rPr>
      </w:pPr>
      <w:r w:rsidRPr="0019290B">
        <w:rPr>
          <w:lang w:eastAsia="zh-CN"/>
        </w:rPr>
        <w:t>–</w:t>
      </w:r>
      <w:r w:rsidRPr="0019290B">
        <w:rPr>
          <w:lang w:eastAsia="zh-CN"/>
        </w:rPr>
        <w:tab/>
      </w:r>
      <w:r w:rsidRPr="0019290B">
        <w:rPr>
          <w:rFonts w:hint="eastAsia"/>
          <w:lang w:eastAsia="zh-CN"/>
        </w:rPr>
        <w:t>综合宽带有线网络的终端设备需要哪些类型的内容管理功能？</w:t>
      </w:r>
    </w:p>
    <w:p w14:paraId="6DA18123" w14:textId="77777777" w:rsidR="009352E0" w:rsidRPr="0019290B" w:rsidRDefault="009352E0" w:rsidP="009352E0">
      <w:pPr>
        <w:pStyle w:val="enumlev10"/>
        <w:rPr>
          <w:lang w:eastAsia="zh-CN"/>
        </w:rPr>
      </w:pPr>
      <w:r w:rsidRPr="0019290B">
        <w:rPr>
          <w:lang w:eastAsia="zh-CN"/>
        </w:rPr>
        <w:t>–</w:t>
      </w:r>
      <w:r w:rsidRPr="0019290B">
        <w:rPr>
          <w:lang w:eastAsia="zh-CN"/>
        </w:rPr>
        <w:tab/>
      </w:r>
      <w:r w:rsidRPr="0019290B">
        <w:rPr>
          <w:rFonts w:hint="eastAsia"/>
          <w:lang w:eastAsia="zh-CN"/>
        </w:rPr>
        <w:t>综合宽带有线网络的终端设备需要什么机制来满足各种服务质量？</w:t>
      </w:r>
    </w:p>
    <w:p w14:paraId="67E41A44" w14:textId="77777777" w:rsidR="009352E0" w:rsidRPr="0019290B" w:rsidRDefault="009352E0" w:rsidP="009352E0">
      <w:pPr>
        <w:pStyle w:val="enumlev10"/>
        <w:rPr>
          <w:lang w:eastAsia="zh-CN"/>
        </w:rPr>
      </w:pPr>
      <w:r w:rsidRPr="0019290B">
        <w:rPr>
          <w:lang w:eastAsia="zh-CN"/>
        </w:rPr>
        <w:t>–</w:t>
      </w:r>
      <w:r w:rsidRPr="0019290B">
        <w:rPr>
          <w:lang w:eastAsia="zh-CN"/>
        </w:rPr>
        <w:tab/>
      </w:r>
      <w:r w:rsidRPr="0019290B">
        <w:rPr>
          <w:rFonts w:hint="eastAsia"/>
          <w:lang w:eastAsia="zh-CN"/>
        </w:rPr>
        <w:t>要使综合宽带电缆网络的终端设备能够与家庭中的其他设备（包括</w:t>
      </w:r>
      <w:r w:rsidRPr="0019290B">
        <w:rPr>
          <w:rFonts w:hint="eastAsia"/>
          <w:lang w:eastAsia="zh-CN"/>
        </w:rPr>
        <w:t>IP</w:t>
      </w:r>
      <w:r w:rsidRPr="0019290B">
        <w:rPr>
          <w:rFonts w:hint="eastAsia"/>
          <w:lang w:eastAsia="zh-CN"/>
        </w:rPr>
        <w:t>和非</w:t>
      </w:r>
      <w:r w:rsidRPr="0019290B">
        <w:rPr>
          <w:rFonts w:hint="eastAsia"/>
          <w:lang w:eastAsia="zh-CN"/>
        </w:rPr>
        <w:t>IP</w:t>
      </w:r>
      <w:r w:rsidRPr="0019290B">
        <w:rPr>
          <w:rFonts w:hint="eastAsia"/>
          <w:lang w:eastAsia="zh-CN"/>
        </w:rPr>
        <w:t>设备）进行互操作，需要哪些协议？</w:t>
      </w:r>
    </w:p>
    <w:p w14:paraId="34D09AF7" w14:textId="77777777" w:rsidR="009352E0" w:rsidRPr="0019290B" w:rsidRDefault="009352E0" w:rsidP="009352E0">
      <w:pPr>
        <w:pStyle w:val="enumlev10"/>
        <w:rPr>
          <w:lang w:eastAsia="zh-CN"/>
        </w:rPr>
      </w:pPr>
      <w:r w:rsidRPr="0019290B">
        <w:rPr>
          <w:lang w:eastAsia="zh-CN"/>
        </w:rPr>
        <w:t>–</w:t>
      </w:r>
      <w:r w:rsidRPr="0019290B">
        <w:rPr>
          <w:lang w:eastAsia="zh-CN"/>
        </w:rPr>
        <w:tab/>
      </w:r>
      <w:r w:rsidRPr="0019290B">
        <w:rPr>
          <w:rFonts w:hint="eastAsia"/>
          <w:lang w:eastAsia="zh-CN"/>
        </w:rPr>
        <w:t>利用新技术（如</w:t>
      </w:r>
      <w:r w:rsidRPr="0019290B">
        <w:rPr>
          <w:rFonts w:hint="eastAsia"/>
          <w:lang w:eastAsia="zh-CN"/>
        </w:rPr>
        <w:t>AI</w:t>
      </w:r>
      <w:r w:rsidRPr="0019290B">
        <w:rPr>
          <w:rFonts w:hint="eastAsia"/>
          <w:lang w:eastAsia="zh-CN"/>
        </w:rPr>
        <w:t>、</w:t>
      </w:r>
      <w:r w:rsidRPr="0019290B">
        <w:rPr>
          <w:rFonts w:hint="eastAsia"/>
          <w:lang w:eastAsia="zh-CN"/>
        </w:rPr>
        <w:t>IoT</w:t>
      </w:r>
      <w:r w:rsidRPr="0019290B">
        <w:rPr>
          <w:rFonts w:hint="eastAsia"/>
          <w:lang w:eastAsia="zh-CN"/>
        </w:rPr>
        <w:t>等）在综合宽带有线网络的终端设备中向消费者呈现服务（包括</w:t>
      </w:r>
      <w:r w:rsidRPr="0019290B">
        <w:rPr>
          <w:rFonts w:hint="eastAsia"/>
          <w:lang w:eastAsia="zh-CN"/>
        </w:rPr>
        <w:t>HDR</w:t>
      </w:r>
      <w:r w:rsidRPr="0019290B">
        <w:rPr>
          <w:rFonts w:hint="eastAsia"/>
          <w:lang w:eastAsia="zh-CN"/>
        </w:rPr>
        <w:t>、</w:t>
      </w:r>
      <w:r w:rsidRPr="0019290B">
        <w:rPr>
          <w:rFonts w:hint="eastAsia"/>
          <w:lang w:eastAsia="zh-CN"/>
        </w:rPr>
        <w:t>4K</w:t>
      </w:r>
      <w:r w:rsidRPr="0019290B">
        <w:rPr>
          <w:rFonts w:hint="eastAsia"/>
          <w:lang w:eastAsia="zh-CN"/>
        </w:rPr>
        <w:t>和</w:t>
      </w:r>
      <w:r w:rsidRPr="0019290B">
        <w:rPr>
          <w:rFonts w:hint="eastAsia"/>
          <w:lang w:eastAsia="zh-CN"/>
        </w:rPr>
        <w:t>8K</w:t>
      </w:r>
      <w:r w:rsidRPr="0019290B">
        <w:rPr>
          <w:rFonts w:hint="eastAsia"/>
          <w:lang w:eastAsia="zh-CN"/>
        </w:rPr>
        <w:t>超高清电视、</w:t>
      </w:r>
      <w:r w:rsidRPr="0019290B">
        <w:rPr>
          <w:rFonts w:hint="eastAsia"/>
          <w:lang w:eastAsia="zh-CN"/>
        </w:rPr>
        <w:t>VR/AR</w:t>
      </w:r>
      <w:r w:rsidRPr="0019290B">
        <w:rPr>
          <w:rFonts w:hint="eastAsia"/>
          <w:lang w:eastAsia="zh-CN"/>
        </w:rPr>
        <w:t>、多屏）需要什么要求？</w:t>
      </w:r>
    </w:p>
    <w:p w14:paraId="41D5BDA9" w14:textId="77777777" w:rsidR="009352E0" w:rsidRPr="002F1B70" w:rsidRDefault="009352E0" w:rsidP="009352E0">
      <w:pPr>
        <w:pStyle w:val="Heading3"/>
        <w:rPr>
          <w:lang w:eastAsia="zh-CN"/>
        </w:rPr>
      </w:pPr>
      <w:bookmarkStart w:id="71" w:name="_Toc64622157"/>
      <w:r w:rsidRPr="002F1B70">
        <w:rPr>
          <w:rFonts w:hint="eastAsia"/>
          <w:lang w:eastAsia="zh-CN"/>
        </w:rPr>
        <w:t>E</w:t>
      </w:r>
      <w:r w:rsidRPr="002F1B70">
        <w:rPr>
          <w:lang w:eastAsia="zh-CN"/>
        </w:rPr>
        <w:t>.3</w:t>
      </w:r>
      <w:r w:rsidRPr="002F1B70">
        <w:rPr>
          <w:lang w:eastAsia="zh-CN"/>
        </w:rPr>
        <w:tab/>
      </w:r>
      <w:r w:rsidRPr="002F1B70">
        <w:rPr>
          <w:rFonts w:hint="eastAsia"/>
          <w:lang w:eastAsia="zh-CN"/>
        </w:rPr>
        <w:t>任务</w:t>
      </w:r>
      <w:bookmarkEnd w:id="71"/>
    </w:p>
    <w:p w14:paraId="3FD9E49F" w14:textId="77777777" w:rsidR="009352E0" w:rsidRPr="002F1B70" w:rsidRDefault="009352E0" w:rsidP="009352E0">
      <w:pPr>
        <w:ind w:firstLineChars="200" w:firstLine="480"/>
        <w:rPr>
          <w:lang w:eastAsia="zh-CN"/>
        </w:rPr>
      </w:pPr>
      <w:r w:rsidRPr="002F1B70">
        <w:rPr>
          <w:rFonts w:hAnsi="SimSun" w:cs="SimSun" w:hint="eastAsia"/>
          <w:lang w:eastAsia="zh-CN"/>
        </w:rPr>
        <w:t>任务包括但不仅限于</w:t>
      </w:r>
      <w:r w:rsidRPr="002F1B70">
        <w:rPr>
          <w:rFonts w:hint="eastAsia"/>
          <w:lang w:eastAsia="zh-CN"/>
        </w:rPr>
        <w:t>：</w:t>
      </w:r>
    </w:p>
    <w:p w14:paraId="252474A4" w14:textId="249D6A61"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ascii="SimSun" w:hAnsi="SimSun" w:cs="SimSun" w:hint="eastAsia"/>
          <w:lang w:eastAsia="zh-CN"/>
        </w:rPr>
        <w:t>就上述“课题</w:t>
      </w:r>
      <w:r w:rsidRPr="002F1B70">
        <w:rPr>
          <w:rFonts w:ascii="SimSun" w:hAnsi="SimSun" w:cs="SimSun"/>
          <w:lang w:eastAsia="zh-CN"/>
        </w:rPr>
        <w:t>”</w:t>
      </w:r>
      <w:r w:rsidRPr="002F1B70">
        <w:rPr>
          <w:rFonts w:ascii="SimSun" w:hAnsi="SimSun" w:cs="SimSun" w:hint="eastAsia"/>
          <w:lang w:eastAsia="zh-CN"/>
        </w:rPr>
        <w:t>一段所列研究项目起草新建议书并维护现有建议书</w:t>
      </w:r>
      <w:r w:rsidR="00755537">
        <w:rPr>
          <w:rFonts w:ascii="SimSun" w:hAnsi="SimSun" w:cs="SimSun" w:hint="eastAsia"/>
          <w:lang w:eastAsia="zh-CN"/>
        </w:rPr>
        <w:t>。</w:t>
      </w:r>
    </w:p>
    <w:p w14:paraId="029B78FF" w14:textId="54A2D5D2" w:rsidR="009352E0" w:rsidRPr="002F1B70" w:rsidRDefault="009352E0" w:rsidP="009352E0">
      <w:pPr>
        <w:overflowPunct/>
        <w:autoSpaceDE/>
        <w:autoSpaceDN/>
        <w:adjustRightInd/>
        <w:ind w:firstLineChars="200" w:firstLine="480"/>
        <w:textAlignment w:val="auto"/>
        <w:rPr>
          <w:rFonts w:eastAsia="Calibri"/>
          <w:szCs w:val="24"/>
          <w:lang w:eastAsia="ja-JP"/>
        </w:rPr>
      </w:pPr>
      <w:r w:rsidRPr="002F1B70">
        <w:rPr>
          <w:rFonts w:hAnsi="SimSun" w:cs="SimSun" w:hint="eastAsia"/>
          <w:lang w:eastAsia="zh-CN"/>
        </w:rPr>
        <w:t>有关此课题工作的最新情况</w:t>
      </w:r>
      <w:r w:rsidRPr="00CF0B08">
        <w:rPr>
          <w:rFonts w:hint="eastAsia"/>
          <w:lang w:eastAsia="zh-CN"/>
        </w:rPr>
        <w:t>，见</w:t>
      </w:r>
      <w:hyperlink r:id="rId21" w:history="1">
        <w:r w:rsidRPr="00CF0B08">
          <w:rPr>
            <w:rFonts w:hint="eastAsia"/>
          </w:rPr>
          <w:t>第</w:t>
        </w:r>
        <w:r w:rsidRPr="00CF0B08">
          <w:t>9</w:t>
        </w:r>
        <w:r w:rsidRPr="00CF0B08">
          <w:rPr>
            <w:rFonts w:hint="eastAsia"/>
          </w:rPr>
          <w:t>研究组的工作计划</w:t>
        </w:r>
      </w:hyperlink>
      <w:r w:rsidRPr="002F1B70">
        <w:rPr>
          <w:rFonts w:asciiTheme="minorEastAsia" w:eastAsiaTheme="minorEastAsia" w:hAnsiTheme="minorEastAsia" w:cs="Microsoft YaHei" w:hint="eastAsia"/>
          <w:szCs w:val="24"/>
          <w:lang w:eastAsia="zh-CN"/>
        </w:rPr>
        <w:t>（</w:t>
      </w:r>
      <w:hyperlink r:id="rId22" w:history="1">
        <w:r w:rsidR="004D1F0F" w:rsidRPr="00011A03">
          <w:rPr>
            <w:rStyle w:val="Hyperlink"/>
          </w:rPr>
          <w:t>http://www.itu.int/ITU-T/workprog/wp_search.aspx?sg=9</w:t>
        </w:r>
      </w:hyperlink>
      <w:r w:rsidRPr="002F1B70">
        <w:rPr>
          <w:rFonts w:asciiTheme="minorEastAsia" w:eastAsiaTheme="minorEastAsia" w:hAnsiTheme="minorEastAsia" w:cs="Microsoft YaHei" w:hint="eastAsia"/>
          <w:szCs w:val="24"/>
          <w:lang w:eastAsia="zh-CN"/>
        </w:rPr>
        <w:t>）。</w:t>
      </w:r>
    </w:p>
    <w:p w14:paraId="217D71B5" w14:textId="77777777" w:rsidR="009352E0" w:rsidRPr="002F1B70" w:rsidRDefault="009352E0" w:rsidP="009352E0">
      <w:pPr>
        <w:pStyle w:val="Heading3"/>
        <w:rPr>
          <w:lang w:eastAsia="zh-CN"/>
        </w:rPr>
      </w:pPr>
      <w:bookmarkStart w:id="72" w:name="_Toc64622158"/>
      <w:r w:rsidRPr="002F1B70">
        <w:rPr>
          <w:rFonts w:hint="eastAsia"/>
          <w:lang w:eastAsia="zh-CN"/>
        </w:rPr>
        <w:lastRenderedPageBreak/>
        <w:t>E</w:t>
      </w:r>
      <w:r w:rsidRPr="002F1B70">
        <w:rPr>
          <w:lang w:eastAsia="zh-CN"/>
        </w:rPr>
        <w:t>.4</w:t>
      </w:r>
      <w:r w:rsidRPr="002F1B70">
        <w:rPr>
          <w:lang w:eastAsia="zh-CN"/>
        </w:rPr>
        <w:tab/>
      </w:r>
      <w:r w:rsidRPr="002F1B70">
        <w:rPr>
          <w:rFonts w:hint="eastAsia"/>
          <w:lang w:eastAsia="zh-CN"/>
        </w:rPr>
        <w:t>关系</w:t>
      </w:r>
      <w:bookmarkEnd w:id="72"/>
    </w:p>
    <w:p w14:paraId="647FE088" w14:textId="77777777" w:rsidR="009352E0" w:rsidRPr="002F1B70" w:rsidRDefault="009352E0" w:rsidP="009352E0">
      <w:pPr>
        <w:pStyle w:val="Headingb"/>
        <w:keepLines/>
        <w:rPr>
          <w:rFonts w:eastAsia="Calibri"/>
          <w:lang w:eastAsia="ja-JP"/>
        </w:rPr>
      </w:pPr>
      <w:r w:rsidRPr="002F1B70">
        <w:rPr>
          <w:rFonts w:hint="eastAsia"/>
          <w:lang w:val="en-US" w:eastAsia="zh-CN"/>
        </w:rPr>
        <w:t>建议书</w:t>
      </w:r>
    </w:p>
    <w:p w14:paraId="18D59F98" w14:textId="0722DF43" w:rsidR="009352E0" w:rsidRPr="002E51EF" w:rsidRDefault="009352E0" w:rsidP="002E51EF">
      <w:pPr>
        <w:pStyle w:val="enumlev10"/>
        <w:rPr>
          <w:rFonts w:eastAsia="Times New Roman"/>
          <w:lang w:eastAsia="zh-CN"/>
        </w:rPr>
      </w:pPr>
      <w:r w:rsidRPr="002E51EF">
        <w:rPr>
          <w:rFonts w:eastAsia="Times New Roman"/>
          <w:lang w:eastAsia="zh-CN"/>
        </w:rPr>
        <w:t>–</w:t>
      </w:r>
      <w:r w:rsidRPr="002E51EF">
        <w:rPr>
          <w:rFonts w:eastAsia="Times New Roman"/>
          <w:lang w:eastAsia="zh-CN"/>
        </w:rPr>
        <w:tab/>
      </w:r>
      <w:r w:rsidRPr="002E51EF">
        <w:rPr>
          <w:rFonts w:ascii="SimSun" w:hAnsi="SimSun" w:cs="SimSun" w:hint="eastAsia"/>
          <w:lang w:eastAsia="zh-CN"/>
        </w:rPr>
        <w:t>应用平台：</w:t>
      </w:r>
      <w:r w:rsidRPr="002E51EF">
        <w:rPr>
          <w:rFonts w:eastAsia="Times New Roman"/>
          <w:lang w:eastAsia="zh-CN"/>
        </w:rPr>
        <w:t>ITU-T J.200</w:t>
      </w:r>
      <w:r w:rsidR="00C36951" w:rsidRPr="002E51EF">
        <w:rPr>
          <w:rFonts w:ascii="SimSun" w:hAnsi="SimSun" w:cs="SimSun" w:hint="eastAsia"/>
          <w:lang w:eastAsia="zh-CN"/>
        </w:rPr>
        <w:t>系列</w:t>
      </w:r>
    </w:p>
    <w:p w14:paraId="56584A0E" w14:textId="217EF7C4" w:rsidR="009352E0" w:rsidRPr="002E51EF" w:rsidRDefault="009352E0" w:rsidP="009352E0">
      <w:pPr>
        <w:pStyle w:val="enumlev10"/>
        <w:rPr>
          <w:rFonts w:eastAsia="Times New Roman"/>
          <w:lang w:eastAsia="zh-CN"/>
        </w:rPr>
      </w:pPr>
      <w:r w:rsidRPr="002E51EF">
        <w:rPr>
          <w:rFonts w:eastAsia="Times New Roman"/>
          <w:lang w:eastAsia="zh-CN"/>
        </w:rPr>
        <w:t>–</w:t>
      </w:r>
      <w:r w:rsidRPr="002E51EF">
        <w:rPr>
          <w:rFonts w:eastAsia="Times New Roman"/>
          <w:lang w:eastAsia="zh-CN"/>
        </w:rPr>
        <w:tab/>
      </w:r>
      <w:r w:rsidRPr="002E51EF">
        <w:rPr>
          <w:rFonts w:ascii="SimSun" w:hAnsi="SimSun" w:cs="SimSun" w:hint="eastAsia"/>
          <w:lang w:eastAsia="zh-CN"/>
        </w:rPr>
        <w:t>机顶盒：</w:t>
      </w:r>
      <w:r w:rsidRPr="002E51EF">
        <w:rPr>
          <w:rFonts w:eastAsia="Times New Roman"/>
          <w:lang w:eastAsia="zh-CN"/>
        </w:rPr>
        <w:t>ITU-T J.290</w:t>
      </w:r>
      <w:r w:rsidRPr="002E51EF">
        <w:rPr>
          <w:rFonts w:ascii="SimSun" w:hAnsi="SimSun" w:cs="SimSun" w:hint="eastAsia"/>
          <w:lang w:eastAsia="zh-CN"/>
        </w:rPr>
        <w:t>、</w:t>
      </w:r>
      <w:r w:rsidRPr="002E51EF">
        <w:rPr>
          <w:rFonts w:eastAsia="Times New Roman"/>
          <w:lang w:eastAsia="zh-CN"/>
        </w:rPr>
        <w:t>J.291</w:t>
      </w:r>
      <w:r w:rsidRPr="002E51EF">
        <w:rPr>
          <w:rFonts w:ascii="SimSun" w:hAnsi="SimSun" w:cs="SimSun" w:hint="eastAsia"/>
          <w:lang w:eastAsia="zh-CN"/>
        </w:rPr>
        <w:t>、</w:t>
      </w:r>
      <w:r w:rsidRPr="002E51EF">
        <w:rPr>
          <w:rFonts w:eastAsia="Times New Roman"/>
          <w:lang w:eastAsia="zh-CN"/>
        </w:rPr>
        <w:t>J.292</w:t>
      </w:r>
      <w:r w:rsidRPr="002E51EF">
        <w:rPr>
          <w:rFonts w:ascii="SimSun" w:hAnsi="SimSun" w:cs="SimSun" w:hint="eastAsia"/>
          <w:lang w:eastAsia="zh-CN"/>
        </w:rPr>
        <w:t>、</w:t>
      </w:r>
      <w:r w:rsidRPr="002E51EF">
        <w:rPr>
          <w:rFonts w:eastAsia="Times New Roman"/>
          <w:lang w:eastAsia="zh-CN"/>
        </w:rPr>
        <w:t>J.293</w:t>
      </w:r>
      <w:r w:rsidRPr="002E51EF">
        <w:rPr>
          <w:rFonts w:ascii="SimSun" w:hAnsi="SimSun" w:cs="SimSun" w:hint="eastAsia"/>
          <w:lang w:eastAsia="zh-CN"/>
        </w:rPr>
        <w:t>、</w:t>
      </w:r>
      <w:r w:rsidRPr="002E51EF">
        <w:rPr>
          <w:rFonts w:eastAsia="Times New Roman"/>
          <w:lang w:eastAsia="zh-CN"/>
        </w:rPr>
        <w:t>J.295</w:t>
      </w:r>
      <w:r w:rsidRPr="002E51EF">
        <w:rPr>
          <w:rFonts w:ascii="SimSun" w:hAnsi="SimSun" w:cs="SimSun" w:hint="eastAsia"/>
          <w:lang w:eastAsia="zh-CN"/>
        </w:rPr>
        <w:t>、</w:t>
      </w:r>
      <w:r w:rsidRPr="002E51EF">
        <w:rPr>
          <w:rFonts w:eastAsia="Times New Roman" w:hint="eastAsia"/>
          <w:lang w:eastAsia="zh-CN"/>
        </w:rPr>
        <w:t>J.296</w:t>
      </w:r>
      <w:r w:rsidRPr="002E51EF">
        <w:rPr>
          <w:rFonts w:ascii="SimSun" w:hAnsi="SimSun" w:cs="SimSun" w:hint="eastAsia"/>
          <w:lang w:eastAsia="zh-CN"/>
        </w:rPr>
        <w:t>、</w:t>
      </w:r>
      <w:r w:rsidRPr="002E51EF">
        <w:rPr>
          <w:rFonts w:eastAsia="Times New Roman"/>
          <w:lang w:eastAsia="zh-CN"/>
        </w:rPr>
        <w:t>J.297</w:t>
      </w:r>
      <w:r w:rsidRPr="002E51EF">
        <w:rPr>
          <w:rFonts w:ascii="SimSun" w:hAnsi="SimSun" w:cs="SimSun" w:hint="eastAsia"/>
          <w:lang w:eastAsia="zh-CN"/>
        </w:rPr>
        <w:t>、</w:t>
      </w:r>
      <w:r w:rsidRPr="002E51EF">
        <w:rPr>
          <w:rFonts w:eastAsia="Times New Roman"/>
          <w:lang w:eastAsia="zh-CN"/>
        </w:rPr>
        <w:t>J.298</w:t>
      </w:r>
      <w:r w:rsidR="003F0294" w:rsidRPr="002E51EF">
        <w:rPr>
          <w:rFonts w:ascii="SimSun" w:hAnsi="SimSun" w:cs="SimSun" w:hint="eastAsia"/>
          <w:lang w:eastAsia="zh-CN"/>
        </w:rPr>
        <w:t>、</w:t>
      </w:r>
      <w:r w:rsidR="003F0294" w:rsidRPr="002E51EF">
        <w:rPr>
          <w:rFonts w:eastAsia="Times New Roman"/>
          <w:lang w:eastAsia="zh-CN"/>
        </w:rPr>
        <w:t>J.299</w:t>
      </w:r>
    </w:p>
    <w:p w14:paraId="141DF200" w14:textId="1F960333" w:rsidR="009352E0" w:rsidRPr="002E51EF" w:rsidRDefault="009352E0" w:rsidP="009352E0">
      <w:pPr>
        <w:pStyle w:val="enumlev10"/>
        <w:rPr>
          <w:rFonts w:eastAsia="Times New Roman"/>
          <w:lang w:eastAsia="zh-CN"/>
        </w:rPr>
      </w:pPr>
      <w:r w:rsidRPr="002E51EF">
        <w:rPr>
          <w:rFonts w:eastAsia="Times New Roman"/>
          <w:lang w:eastAsia="zh-CN"/>
        </w:rPr>
        <w:t>–</w:t>
      </w:r>
      <w:r w:rsidRPr="002E51EF">
        <w:rPr>
          <w:rFonts w:eastAsia="Times New Roman"/>
          <w:lang w:eastAsia="zh-CN"/>
        </w:rPr>
        <w:tab/>
      </w:r>
      <w:r w:rsidRPr="002E51EF">
        <w:rPr>
          <w:rFonts w:ascii="SimSun" w:hAnsi="SimSun" w:cs="SimSun" w:hint="eastAsia"/>
          <w:lang w:eastAsia="zh-CN"/>
        </w:rPr>
        <w:t>网关：</w:t>
      </w:r>
      <w:r w:rsidRPr="002E51EF">
        <w:rPr>
          <w:rFonts w:eastAsia="Times New Roman"/>
          <w:lang w:eastAsia="zh-CN"/>
        </w:rPr>
        <w:t>ITU-T J.294</w:t>
      </w:r>
      <w:r w:rsidR="00D5480D" w:rsidRPr="002E51EF">
        <w:rPr>
          <w:rFonts w:ascii="SimSun" w:hAnsi="SimSun" w:cs="SimSun" w:hint="eastAsia"/>
          <w:lang w:eastAsia="zh-CN"/>
        </w:rPr>
        <w:t>、</w:t>
      </w:r>
      <w:r w:rsidR="00D5480D" w:rsidRPr="002E51EF">
        <w:rPr>
          <w:rFonts w:eastAsia="Times New Roman"/>
          <w:lang w:eastAsia="zh-CN"/>
        </w:rPr>
        <w:t>J.1611</w:t>
      </w:r>
      <w:r w:rsidR="00D5480D" w:rsidRPr="002E51EF">
        <w:rPr>
          <w:rFonts w:ascii="SimSun" w:hAnsi="SimSun" w:cs="SimSun" w:hint="eastAsia"/>
          <w:lang w:eastAsia="zh-CN"/>
        </w:rPr>
        <w:t>、</w:t>
      </w:r>
      <w:r w:rsidR="00D5480D" w:rsidRPr="002E51EF">
        <w:rPr>
          <w:rFonts w:eastAsia="Times New Roman"/>
          <w:lang w:eastAsia="zh-CN"/>
        </w:rPr>
        <w:t>J.1612</w:t>
      </w:r>
    </w:p>
    <w:p w14:paraId="5BD9A797"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ascii="SimSun" w:hAnsi="SimSun" w:cs="SimSun" w:hint="eastAsia"/>
          <w:lang w:eastAsia="zh-CN"/>
        </w:rPr>
        <w:t>家庭联网：</w:t>
      </w:r>
      <w:r w:rsidRPr="002F1B70">
        <w:rPr>
          <w:lang w:eastAsia="zh-CN"/>
        </w:rPr>
        <w:t>J.190</w:t>
      </w:r>
      <w:r w:rsidRPr="002F1B70">
        <w:rPr>
          <w:rFonts w:ascii="SimSun" w:hAnsi="SimSun" w:cs="SimSun" w:hint="eastAsia"/>
          <w:lang w:eastAsia="zh-CN"/>
        </w:rPr>
        <w:t>、</w:t>
      </w:r>
      <w:r w:rsidRPr="002F1B70">
        <w:rPr>
          <w:lang w:eastAsia="zh-CN"/>
        </w:rPr>
        <w:t>J.192</w:t>
      </w:r>
    </w:p>
    <w:p w14:paraId="47FF3188" w14:textId="77777777" w:rsidR="009352E0" w:rsidRPr="002F1B70" w:rsidRDefault="009352E0" w:rsidP="009352E0">
      <w:pPr>
        <w:pStyle w:val="Headingb"/>
        <w:rPr>
          <w:rFonts w:eastAsia="Calibri"/>
          <w:lang w:eastAsia="ja-JP"/>
        </w:rPr>
      </w:pPr>
      <w:r w:rsidRPr="002F1B70">
        <w:rPr>
          <w:rFonts w:hint="eastAsia"/>
          <w:lang w:eastAsia="zh-CN"/>
        </w:rPr>
        <w:t>课题</w:t>
      </w:r>
    </w:p>
    <w:p w14:paraId="241C1AE8" w14:textId="24534707" w:rsidR="009352E0" w:rsidRPr="00125302" w:rsidRDefault="009352E0" w:rsidP="009352E0">
      <w:pPr>
        <w:pStyle w:val="enumlev10"/>
        <w:rPr>
          <w:lang w:eastAsia="zh-CN"/>
        </w:rPr>
      </w:pPr>
      <w:r w:rsidRPr="007E7634">
        <w:rPr>
          <w:rFonts w:eastAsia="Times New Roman"/>
          <w:lang w:eastAsia="zh-CN"/>
        </w:rPr>
        <w:t>–</w:t>
      </w:r>
      <w:r w:rsidRPr="00125302">
        <w:rPr>
          <w:lang w:eastAsia="zh-CN"/>
        </w:rPr>
        <w:tab/>
      </w:r>
      <w:r w:rsidRPr="00125302">
        <w:rPr>
          <w:lang w:eastAsia="zh-CN"/>
        </w:rPr>
        <w:t>第</w:t>
      </w:r>
      <w:r w:rsidR="00302738" w:rsidRPr="00125302">
        <w:rPr>
          <w:lang w:eastAsia="zh-CN"/>
        </w:rPr>
        <w:t>B</w:t>
      </w:r>
      <w:r w:rsidRPr="00125302">
        <w:rPr>
          <w:lang w:eastAsia="zh-CN"/>
        </w:rPr>
        <w:t>、</w:t>
      </w:r>
      <w:r w:rsidR="00302738" w:rsidRPr="00125302">
        <w:rPr>
          <w:lang w:eastAsia="zh-CN"/>
        </w:rPr>
        <w:t>D</w:t>
      </w:r>
      <w:r w:rsidRPr="00125302">
        <w:rPr>
          <w:lang w:eastAsia="zh-CN"/>
        </w:rPr>
        <w:t>、</w:t>
      </w:r>
      <w:r w:rsidR="00302738" w:rsidRPr="00125302">
        <w:rPr>
          <w:lang w:eastAsia="zh-CN"/>
        </w:rPr>
        <w:t>F</w:t>
      </w:r>
      <w:r w:rsidRPr="00125302">
        <w:rPr>
          <w:lang w:eastAsia="zh-CN"/>
        </w:rPr>
        <w:t>、</w:t>
      </w:r>
      <w:r w:rsidR="00302738" w:rsidRPr="00125302">
        <w:rPr>
          <w:lang w:eastAsia="zh-CN"/>
        </w:rPr>
        <w:t>G</w:t>
      </w:r>
      <w:r w:rsidRPr="00125302">
        <w:rPr>
          <w:lang w:eastAsia="zh-CN"/>
        </w:rPr>
        <w:t>、</w:t>
      </w:r>
      <w:r w:rsidR="00302738" w:rsidRPr="00125302">
        <w:rPr>
          <w:lang w:eastAsia="zh-CN"/>
        </w:rPr>
        <w:t>H</w:t>
      </w:r>
      <w:r w:rsidRPr="00125302">
        <w:rPr>
          <w:lang w:eastAsia="zh-CN"/>
        </w:rPr>
        <w:t>、</w:t>
      </w:r>
      <w:r w:rsidR="00302738" w:rsidRPr="00125302">
        <w:rPr>
          <w:lang w:eastAsia="zh-CN"/>
        </w:rPr>
        <w:t>J</w:t>
      </w:r>
      <w:r w:rsidRPr="00125302">
        <w:rPr>
          <w:lang w:eastAsia="zh-CN"/>
        </w:rPr>
        <w:t>和</w:t>
      </w:r>
      <w:r w:rsidR="00302738" w:rsidRPr="00125302">
        <w:rPr>
          <w:lang w:eastAsia="zh-CN"/>
        </w:rPr>
        <w:t>K</w:t>
      </w:r>
      <w:r w:rsidRPr="00125302">
        <w:rPr>
          <w:lang w:eastAsia="zh-CN"/>
        </w:rPr>
        <w:t>/9</w:t>
      </w:r>
      <w:r w:rsidRPr="00125302">
        <w:rPr>
          <w:lang w:eastAsia="zh-CN"/>
        </w:rPr>
        <w:t>号课题</w:t>
      </w:r>
    </w:p>
    <w:p w14:paraId="6540EA5B" w14:textId="77777777" w:rsidR="009352E0" w:rsidRPr="00125302" w:rsidRDefault="009352E0" w:rsidP="009352E0">
      <w:pPr>
        <w:pStyle w:val="Headingb"/>
        <w:rPr>
          <w:rFonts w:ascii="Times New Roman" w:hAnsi="Times New Roman" w:cs="Times New Roman"/>
          <w:lang w:eastAsia="ja-JP"/>
        </w:rPr>
      </w:pPr>
      <w:r w:rsidRPr="00125302">
        <w:rPr>
          <w:rFonts w:ascii="Times New Roman" w:hAnsi="Times New Roman" w:cs="Times New Roman" w:hint="eastAsia"/>
          <w:lang w:eastAsia="zh-CN"/>
        </w:rPr>
        <w:t>研究组</w:t>
      </w:r>
    </w:p>
    <w:p w14:paraId="066B881E" w14:textId="77777777" w:rsidR="009352E0" w:rsidRPr="00125302" w:rsidRDefault="009352E0" w:rsidP="009352E0">
      <w:pPr>
        <w:pStyle w:val="enumlev10"/>
        <w:rPr>
          <w:lang w:eastAsia="zh-CN"/>
        </w:rPr>
      </w:pPr>
      <w:r w:rsidRPr="00125302">
        <w:rPr>
          <w:lang w:eastAsia="zh-CN"/>
        </w:rPr>
        <w:t>–</w:t>
      </w:r>
      <w:r w:rsidRPr="00125302">
        <w:rPr>
          <w:lang w:eastAsia="zh-CN"/>
        </w:rPr>
        <w:tab/>
        <w:t>ITU-T</w:t>
      </w:r>
      <w:r w:rsidRPr="00125302">
        <w:rPr>
          <w:rFonts w:hint="eastAsia"/>
          <w:lang w:eastAsia="zh-CN"/>
        </w:rPr>
        <w:t>第</w:t>
      </w:r>
      <w:r w:rsidRPr="00125302">
        <w:rPr>
          <w:lang w:eastAsia="zh-CN"/>
        </w:rPr>
        <w:t>13</w:t>
      </w:r>
      <w:r w:rsidRPr="00125302">
        <w:rPr>
          <w:rFonts w:hint="eastAsia"/>
          <w:lang w:eastAsia="zh-CN"/>
        </w:rPr>
        <w:t>、</w:t>
      </w:r>
      <w:r w:rsidRPr="00125302">
        <w:rPr>
          <w:rFonts w:hint="eastAsia"/>
          <w:lang w:eastAsia="zh-CN"/>
        </w:rPr>
        <w:t>15</w:t>
      </w:r>
      <w:r w:rsidRPr="00125302">
        <w:rPr>
          <w:rFonts w:hint="eastAsia"/>
          <w:lang w:eastAsia="zh-CN"/>
        </w:rPr>
        <w:t>、</w:t>
      </w:r>
      <w:r w:rsidRPr="00125302">
        <w:rPr>
          <w:lang w:eastAsia="zh-CN"/>
        </w:rPr>
        <w:t>16</w:t>
      </w:r>
      <w:r w:rsidRPr="00125302">
        <w:rPr>
          <w:rFonts w:hint="eastAsia"/>
          <w:lang w:eastAsia="zh-CN"/>
        </w:rPr>
        <w:t>、</w:t>
      </w:r>
      <w:r w:rsidRPr="00125302">
        <w:rPr>
          <w:lang w:eastAsia="zh-CN"/>
        </w:rPr>
        <w:t>17</w:t>
      </w:r>
      <w:r w:rsidRPr="00125302">
        <w:rPr>
          <w:rFonts w:hint="eastAsia"/>
          <w:lang w:eastAsia="zh-CN"/>
        </w:rPr>
        <w:t>和</w:t>
      </w:r>
      <w:r w:rsidRPr="00125302">
        <w:rPr>
          <w:rFonts w:hint="eastAsia"/>
          <w:lang w:eastAsia="zh-CN"/>
        </w:rPr>
        <w:t>20</w:t>
      </w:r>
      <w:r w:rsidRPr="00125302">
        <w:rPr>
          <w:rFonts w:hint="eastAsia"/>
          <w:lang w:eastAsia="zh-CN"/>
        </w:rPr>
        <w:t>研究组</w:t>
      </w:r>
    </w:p>
    <w:p w14:paraId="66519F51" w14:textId="77777777" w:rsidR="009352E0" w:rsidRPr="00125302" w:rsidRDefault="009352E0" w:rsidP="009352E0">
      <w:pPr>
        <w:pStyle w:val="enumlev10"/>
        <w:rPr>
          <w:lang w:eastAsia="zh-CN"/>
        </w:rPr>
      </w:pPr>
      <w:r w:rsidRPr="00125302">
        <w:rPr>
          <w:lang w:eastAsia="zh-CN"/>
        </w:rPr>
        <w:t>–</w:t>
      </w:r>
      <w:r w:rsidRPr="00125302">
        <w:rPr>
          <w:lang w:eastAsia="zh-CN"/>
        </w:rPr>
        <w:tab/>
        <w:t>ITU-R</w:t>
      </w:r>
      <w:r w:rsidRPr="00125302">
        <w:rPr>
          <w:rFonts w:hint="eastAsia"/>
          <w:lang w:eastAsia="zh-CN"/>
        </w:rPr>
        <w:t>第</w:t>
      </w:r>
      <w:r w:rsidRPr="00125302">
        <w:rPr>
          <w:lang w:eastAsia="zh-CN"/>
        </w:rPr>
        <w:t>6</w:t>
      </w:r>
      <w:r w:rsidRPr="00125302">
        <w:rPr>
          <w:rFonts w:hint="eastAsia"/>
          <w:lang w:eastAsia="zh-CN"/>
        </w:rPr>
        <w:t>研究组</w:t>
      </w:r>
    </w:p>
    <w:p w14:paraId="6459DE02" w14:textId="77777777" w:rsidR="009352E0" w:rsidRPr="00125302" w:rsidRDefault="009352E0" w:rsidP="009352E0">
      <w:pPr>
        <w:pStyle w:val="enumlev10"/>
        <w:rPr>
          <w:lang w:eastAsia="zh-CN"/>
        </w:rPr>
      </w:pPr>
      <w:r w:rsidRPr="00125302">
        <w:rPr>
          <w:lang w:eastAsia="zh-CN"/>
        </w:rPr>
        <w:t>–</w:t>
      </w:r>
      <w:r w:rsidRPr="00125302">
        <w:rPr>
          <w:lang w:eastAsia="zh-CN"/>
        </w:rPr>
        <w:tab/>
      </w:r>
      <w:r w:rsidRPr="00125302">
        <w:rPr>
          <w:rFonts w:hint="eastAsia"/>
          <w:lang w:eastAsia="zh-CN"/>
        </w:rPr>
        <w:t>国际电联音像媒体无障碍获取跨部门报告人组（</w:t>
      </w:r>
      <w:r w:rsidRPr="00125302">
        <w:rPr>
          <w:rFonts w:hint="eastAsia"/>
          <w:lang w:eastAsia="zh-CN"/>
        </w:rPr>
        <w:t>IRG-AVA</w:t>
      </w:r>
      <w:r w:rsidRPr="00125302">
        <w:rPr>
          <w:rFonts w:hint="eastAsia"/>
          <w:lang w:eastAsia="zh-CN"/>
        </w:rPr>
        <w:t>）</w:t>
      </w:r>
    </w:p>
    <w:p w14:paraId="66A6EF08" w14:textId="77777777" w:rsidR="009352E0" w:rsidRPr="00125302" w:rsidRDefault="009352E0" w:rsidP="009352E0">
      <w:pPr>
        <w:pStyle w:val="Headingb"/>
        <w:rPr>
          <w:rFonts w:ascii="Times New Roman" w:hAnsi="Times New Roman" w:cs="Times New Roman"/>
          <w:lang w:eastAsia="ja-JP"/>
        </w:rPr>
      </w:pPr>
      <w:r w:rsidRPr="00125302">
        <w:rPr>
          <w:rFonts w:ascii="Times New Roman" w:hAnsi="Times New Roman" w:cs="Times New Roman" w:hint="eastAsia"/>
          <w:lang w:eastAsia="zh-CN"/>
        </w:rPr>
        <w:t>标准化机构</w:t>
      </w:r>
    </w:p>
    <w:p w14:paraId="2D2CECDC" w14:textId="77777777" w:rsidR="009352E0" w:rsidRPr="002F1B70" w:rsidRDefault="009352E0" w:rsidP="009352E0">
      <w:pPr>
        <w:pStyle w:val="enumlev10"/>
      </w:pPr>
      <w:r w:rsidRPr="002F1B70">
        <w:t>–</w:t>
      </w:r>
      <w:r w:rsidRPr="002F1B70">
        <w:tab/>
        <w:t>DVB</w:t>
      </w:r>
    </w:p>
    <w:p w14:paraId="2F877D6E" w14:textId="77777777" w:rsidR="009352E0" w:rsidRPr="002F1B70" w:rsidRDefault="009352E0" w:rsidP="009352E0">
      <w:pPr>
        <w:pStyle w:val="enumlev10"/>
      </w:pPr>
      <w:r w:rsidRPr="002F1B70">
        <w:t>–</w:t>
      </w:r>
      <w:r w:rsidRPr="002F1B70">
        <w:tab/>
        <w:t>ETSI</w:t>
      </w:r>
    </w:p>
    <w:p w14:paraId="7BE39FB4" w14:textId="77777777" w:rsidR="009352E0" w:rsidRPr="002F1B70" w:rsidRDefault="009352E0" w:rsidP="009352E0">
      <w:pPr>
        <w:pStyle w:val="enumlev10"/>
      </w:pPr>
      <w:r w:rsidRPr="002F1B70">
        <w:t>–</w:t>
      </w:r>
      <w:r w:rsidRPr="002F1B70">
        <w:tab/>
        <w:t>ISO/IEC JTC 1</w:t>
      </w:r>
    </w:p>
    <w:p w14:paraId="6672A5D0" w14:textId="77777777" w:rsidR="009352E0" w:rsidRPr="002F1B70" w:rsidRDefault="009352E0" w:rsidP="009352E0">
      <w:pPr>
        <w:pStyle w:val="enumlev10"/>
        <w:rPr>
          <w:lang w:eastAsia="zh-CN"/>
        </w:rPr>
      </w:pPr>
      <w:r w:rsidRPr="002F1B70">
        <w:t>–</w:t>
      </w:r>
      <w:r w:rsidRPr="002F1B70">
        <w:tab/>
        <w:t>IETF</w:t>
      </w:r>
    </w:p>
    <w:p w14:paraId="57500C48" w14:textId="77777777" w:rsidR="009352E0" w:rsidRPr="002F1B70" w:rsidRDefault="009352E0" w:rsidP="009352E0">
      <w:pPr>
        <w:pStyle w:val="enumlev10"/>
      </w:pPr>
      <w:r w:rsidRPr="002F1B70">
        <w:t>–</w:t>
      </w:r>
      <w:r w:rsidRPr="002F1B70">
        <w:tab/>
        <w:t>OCF</w:t>
      </w:r>
    </w:p>
    <w:p w14:paraId="34F3F954" w14:textId="77777777" w:rsidR="009352E0" w:rsidRPr="002F1B70" w:rsidRDefault="009352E0" w:rsidP="009352E0">
      <w:pPr>
        <w:pStyle w:val="enumlev10"/>
      </w:pPr>
      <w:r w:rsidRPr="002F1B70">
        <w:t>–</w:t>
      </w:r>
      <w:r w:rsidRPr="002F1B70">
        <w:tab/>
        <w:t>SCTE</w:t>
      </w:r>
    </w:p>
    <w:p w14:paraId="0EB0D6D2" w14:textId="77777777" w:rsidR="009352E0" w:rsidRDefault="009352E0" w:rsidP="009352E0">
      <w:pPr>
        <w:pStyle w:val="enumlev10"/>
      </w:pPr>
      <w:r w:rsidRPr="002F1B70">
        <w:t>–</w:t>
      </w:r>
      <w:r w:rsidRPr="002F1B70">
        <w:tab/>
      </w:r>
      <w:r w:rsidRPr="002F1B70">
        <w:rPr>
          <w:rFonts w:hint="eastAsia"/>
        </w:rPr>
        <w:t>W3C</w:t>
      </w:r>
    </w:p>
    <w:p w14:paraId="312DFED2" w14:textId="77777777" w:rsidR="009352E0" w:rsidRPr="002F1B70" w:rsidRDefault="009352E0" w:rsidP="009352E0">
      <w:pPr>
        <w:pStyle w:val="Headingb"/>
        <w:rPr>
          <w:lang w:eastAsia="zh-CN"/>
        </w:rPr>
      </w:pPr>
      <w:r w:rsidRPr="002F1B70">
        <w:rPr>
          <w:rFonts w:hint="eastAsia"/>
          <w:lang w:eastAsia="zh-CN"/>
        </w:rPr>
        <w:t>其他组织</w:t>
      </w:r>
    </w:p>
    <w:p w14:paraId="4C959189" w14:textId="77777777" w:rsidR="009352E0" w:rsidRPr="002F1B70" w:rsidRDefault="009352E0" w:rsidP="009352E0">
      <w:pPr>
        <w:pStyle w:val="enumlev10"/>
      </w:pPr>
      <w:r w:rsidRPr="002F1B70">
        <w:t>–</w:t>
      </w:r>
      <w:r w:rsidRPr="002F1B70">
        <w:tab/>
        <w:t>Bluetooth SIG</w:t>
      </w:r>
    </w:p>
    <w:p w14:paraId="20FD070B" w14:textId="78ED0664" w:rsidR="009352E0" w:rsidRDefault="009352E0" w:rsidP="009352E0">
      <w:pPr>
        <w:pStyle w:val="enumlev10"/>
      </w:pPr>
      <w:r w:rsidRPr="002F1B70">
        <w:t>–</w:t>
      </w:r>
      <w:r w:rsidRPr="002F1B70">
        <w:tab/>
        <w:t>Zigbee Alliance</w:t>
      </w:r>
      <w:bookmarkStart w:id="73" w:name="_Toc342650876"/>
      <w:bookmarkStart w:id="74" w:name="_Toc343528289"/>
      <w:bookmarkStart w:id="75" w:name="_Toc474318569"/>
    </w:p>
    <w:p w14:paraId="464FBE75" w14:textId="6F3A179F" w:rsidR="007F3C5A" w:rsidRPr="00024741" w:rsidRDefault="00DF26CC" w:rsidP="007F3C5A">
      <w:pPr>
        <w:pStyle w:val="Headingb"/>
      </w:pPr>
      <w:r>
        <w:t>WSIS</w:t>
      </w:r>
      <w:r w:rsidR="00941712">
        <w:rPr>
          <w:rFonts w:hint="eastAsia"/>
          <w:lang w:eastAsia="zh-CN"/>
        </w:rPr>
        <w:t>行动方面</w:t>
      </w:r>
    </w:p>
    <w:p w14:paraId="7C4A7993" w14:textId="4AF45A9A" w:rsidR="007F3C5A" w:rsidRPr="00024741" w:rsidRDefault="007F3C5A" w:rsidP="007F3C5A">
      <w:pPr>
        <w:pStyle w:val="enumlev10"/>
        <w:rPr>
          <w:lang w:eastAsia="zh-CN"/>
        </w:rPr>
      </w:pPr>
      <w:r w:rsidRPr="00024741">
        <w:rPr>
          <w:lang w:eastAsia="zh-CN"/>
        </w:rPr>
        <w:t>–</w:t>
      </w:r>
      <w:r w:rsidRPr="00024741">
        <w:rPr>
          <w:lang w:eastAsia="zh-CN"/>
        </w:rPr>
        <w:tab/>
        <w:t>C2</w:t>
      </w:r>
      <w:r w:rsidR="00125302">
        <w:rPr>
          <w:lang w:eastAsia="zh-CN"/>
        </w:rPr>
        <w:t>、</w:t>
      </w:r>
      <w:r w:rsidRPr="00024741">
        <w:rPr>
          <w:lang w:eastAsia="zh-CN"/>
        </w:rPr>
        <w:t>C3</w:t>
      </w:r>
      <w:r w:rsidR="00125302">
        <w:rPr>
          <w:lang w:eastAsia="zh-CN"/>
        </w:rPr>
        <w:t>、</w:t>
      </w:r>
      <w:r w:rsidRPr="00024741">
        <w:rPr>
          <w:lang w:eastAsia="zh-CN"/>
        </w:rPr>
        <w:t>C5</w:t>
      </w:r>
      <w:r w:rsidR="00125302">
        <w:rPr>
          <w:lang w:eastAsia="zh-CN"/>
        </w:rPr>
        <w:t>、</w:t>
      </w:r>
      <w:r w:rsidRPr="00024741">
        <w:rPr>
          <w:lang w:eastAsia="zh-CN"/>
        </w:rPr>
        <w:t>C6</w:t>
      </w:r>
      <w:r w:rsidR="00125302">
        <w:rPr>
          <w:lang w:eastAsia="zh-CN"/>
        </w:rPr>
        <w:t>、</w:t>
      </w:r>
      <w:r w:rsidRPr="00024741">
        <w:rPr>
          <w:lang w:eastAsia="zh-CN"/>
        </w:rPr>
        <w:t>C9</w:t>
      </w:r>
      <w:r w:rsidR="00125302">
        <w:rPr>
          <w:lang w:eastAsia="zh-CN"/>
        </w:rPr>
        <w:t>、</w:t>
      </w:r>
      <w:r w:rsidR="00125302">
        <w:rPr>
          <w:lang w:eastAsia="zh-CN"/>
        </w:rPr>
        <w:t>C11</w:t>
      </w:r>
    </w:p>
    <w:p w14:paraId="5026EBE5" w14:textId="0B245F57" w:rsidR="007F3C5A" w:rsidRPr="00024741" w:rsidRDefault="00941712" w:rsidP="007F3C5A">
      <w:pPr>
        <w:pStyle w:val="Headingb"/>
        <w:rPr>
          <w:lang w:eastAsia="zh-CN"/>
        </w:rPr>
      </w:pPr>
      <w:r>
        <w:rPr>
          <w:rFonts w:hint="eastAsia"/>
          <w:lang w:eastAsia="zh-CN"/>
        </w:rPr>
        <w:t>可持续发展目标</w:t>
      </w:r>
    </w:p>
    <w:p w14:paraId="381B1A32" w14:textId="27E0C274" w:rsidR="007F3C5A" w:rsidRPr="002F1B70" w:rsidRDefault="007F3C5A" w:rsidP="007F3C5A">
      <w:pPr>
        <w:pStyle w:val="enumlev10"/>
        <w:rPr>
          <w:lang w:eastAsia="zh-CN"/>
        </w:rPr>
      </w:pPr>
      <w:r w:rsidRPr="005A5164">
        <w:rPr>
          <w:lang w:eastAsia="zh-CN"/>
        </w:rPr>
        <w:t>–</w:t>
      </w:r>
      <w:r w:rsidRPr="005A5164">
        <w:rPr>
          <w:lang w:eastAsia="zh-CN"/>
        </w:rPr>
        <w:tab/>
        <w:t>9</w:t>
      </w:r>
    </w:p>
    <w:p w14:paraId="2603F568" w14:textId="77777777" w:rsidR="009352E0" w:rsidRPr="002F1B70" w:rsidRDefault="009352E0" w:rsidP="009352E0">
      <w:pPr>
        <w:overflowPunct/>
        <w:autoSpaceDE/>
        <w:autoSpaceDN/>
        <w:adjustRightInd/>
        <w:spacing w:before="0"/>
        <w:textAlignment w:val="auto"/>
        <w:rPr>
          <w:b/>
          <w:lang w:eastAsia="zh-CN"/>
        </w:rPr>
      </w:pPr>
      <w:r w:rsidRPr="002F1B70">
        <w:rPr>
          <w:lang w:eastAsia="zh-CN"/>
        </w:rPr>
        <w:br w:type="page"/>
      </w:r>
    </w:p>
    <w:p w14:paraId="1147EA06" w14:textId="1E87CE69" w:rsidR="00FE1501" w:rsidRDefault="009352E0" w:rsidP="00FE1501">
      <w:pPr>
        <w:pStyle w:val="QuestionNo"/>
        <w:rPr>
          <w:lang w:eastAsia="zh-CN"/>
        </w:rPr>
      </w:pPr>
      <w:bookmarkStart w:id="76" w:name="_Toc64622159"/>
      <w:r w:rsidRPr="00F6518F">
        <w:rPr>
          <w:rFonts w:hint="eastAsia"/>
          <w:lang w:eastAsia="zh-CN"/>
        </w:rPr>
        <w:lastRenderedPageBreak/>
        <w:t>第</w:t>
      </w:r>
      <w:r w:rsidR="00FE1501">
        <w:rPr>
          <w:lang w:eastAsia="zh-CN"/>
        </w:rPr>
        <w:t>F</w:t>
      </w:r>
      <w:r w:rsidRPr="00F6518F">
        <w:rPr>
          <w:lang w:eastAsia="zh-CN"/>
        </w:rPr>
        <w:t>/9</w:t>
      </w:r>
      <w:r w:rsidRPr="00F6518F">
        <w:rPr>
          <w:rFonts w:hint="eastAsia"/>
          <w:lang w:eastAsia="zh-CN"/>
        </w:rPr>
        <w:t>号</w:t>
      </w:r>
      <w:r w:rsidRPr="00FE1501">
        <w:rPr>
          <w:rFonts w:ascii="SimSun" w:hAnsi="SimSun" w:cs="SimSun" w:hint="eastAsia"/>
          <w:bCs w:val="0"/>
          <w:lang w:eastAsia="zh-CN"/>
        </w:rPr>
        <w:t>课题</w:t>
      </w:r>
      <w:r w:rsidR="00FE1501">
        <w:rPr>
          <w:rFonts w:hint="eastAsia"/>
          <w:lang w:eastAsia="zh-CN"/>
        </w:rPr>
        <w:t>草案</w:t>
      </w:r>
    </w:p>
    <w:p w14:paraId="00EA6A68" w14:textId="0CE32126" w:rsidR="009352E0" w:rsidRPr="00F6518F" w:rsidRDefault="009352E0" w:rsidP="00FE1501">
      <w:pPr>
        <w:pStyle w:val="Questiontitle"/>
        <w:rPr>
          <w:lang w:eastAsia="zh-CN"/>
        </w:rPr>
      </w:pPr>
      <w:r w:rsidRPr="00F6518F">
        <w:rPr>
          <w:lang w:eastAsia="zh-CN"/>
        </w:rPr>
        <w:t>用于</w:t>
      </w:r>
      <w:r w:rsidRPr="00F6518F">
        <w:rPr>
          <w:lang w:eastAsia="zh-CN"/>
        </w:rPr>
        <w:t>IP</w:t>
      </w:r>
      <w:r w:rsidRPr="00F6518F">
        <w:rPr>
          <w:lang w:eastAsia="zh-CN"/>
        </w:rPr>
        <w:t>和</w:t>
      </w:r>
      <w:r w:rsidRPr="00F6518F">
        <w:rPr>
          <w:lang w:eastAsia="zh-CN"/>
        </w:rPr>
        <w:t>/</w:t>
      </w:r>
      <w:r w:rsidRPr="00F6518F">
        <w:rPr>
          <w:lang w:eastAsia="zh-CN"/>
        </w:rPr>
        <w:t>或综合宽带有线网络中分组数据的</w:t>
      </w:r>
      <w:r w:rsidR="002603D8">
        <w:rPr>
          <w:lang w:eastAsia="zh-CN"/>
        </w:rPr>
        <w:br/>
      </w:r>
      <w:r w:rsidRPr="00F6518F">
        <w:rPr>
          <w:lang w:eastAsia="zh-CN"/>
        </w:rPr>
        <w:t>传输控制和接口（</w:t>
      </w:r>
      <w:r w:rsidRPr="00F6518F">
        <w:rPr>
          <w:lang w:eastAsia="zh-CN"/>
        </w:rPr>
        <w:t>MAC</w:t>
      </w:r>
      <w:r w:rsidRPr="00F6518F">
        <w:rPr>
          <w:lang w:eastAsia="zh-CN"/>
        </w:rPr>
        <w:t>层）</w:t>
      </w:r>
      <w:bookmarkEnd w:id="76"/>
    </w:p>
    <w:p w14:paraId="3C00C02B" w14:textId="77777777" w:rsidR="009352E0" w:rsidRPr="00963E7A" w:rsidRDefault="009352E0" w:rsidP="00EB6D9D">
      <w:pPr>
        <w:pStyle w:val="Questionhistory"/>
        <w:rPr>
          <w:rFonts w:eastAsia="SimSun"/>
          <w:lang w:eastAsia="zh-CN"/>
        </w:rPr>
      </w:pPr>
      <w:bookmarkStart w:id="77" w:name="_Toc343528290"/>
      <w:r w:rsidRPr="00963E7A">
        <w:rPr>
          <w:rFonts w:eastAsia="SimSun" w:hint="eastAsia"/>
          <w:szCs w:val="24"/>
          <w:lang w:eastAsia="zh-CN"/>
        </w:rPr>
        <w:t>（第</w:t>
      </w:r>
      <w:r w:rsidRPr="00963E7A">
        <w:rPr>
          <w:rFonts w:eastAsia="SimSun" w:hint="eastAsia"/>
          <w:szCs w:val="24"/>
          <w:lang w:eastAsia="zh-CN"/>
        </w:rPr>
        <w:t>7</w:t>
      </w:r>
      <w:r w:rsidRPr="00963E7A">
        <w:rPr>
          <w:rFonts w:eastAsia="SimSun"/>
          <w:szCs w:val="24"/>
          <w:lang w:eastAsia="zh-CN"/>
        </w:rPr>
        <w:t>/9</w:t>
      </w:r>
      <w:r w:rsidRPr="00963E7A">
        <w:rPr>
          <w:rFonts w:eastAsia="SimSun" w:hint="eastAsia"/>
          <w:szCs w:val="24"/>
          <w:lang w:eastAsia="zh-CN"/>
        </w:rPr>
        <w:t>号课题的继续）</w:t>
      </w:r>
    </w:p>
    <w:p w14:paraId="03D907CB" w14:textId="77777777" w:rsidR="009352E0" w:rsidRPr="002F1B70" w:rsidRDefault="009352E0" w:rsidP="009352E0">
      <w:pPr>
        <w:pStyle w:val="Heading3"/>
        <w:rPr>
          <w:lang w:eastAsia="zh-CN"/>
        </w:rPr>
      </w:pPr>
      <w:bookmarkStart w:id="78" w:name="_Toc64622160"/>
      <w:bookmarkEnd w:id="77"/>
      <w:r w:rsidRPr="002F1B70">
        <w:rPr>
          <w:rFonts w:hint="eastAsia"/>
          <w:lang w:eastAsia="zh-CN"/>
        </w:rPr>
        <w:t>F</w:t>
      </w:r>
      <w:r w:rsidRPr="002F1B70">
        <w:rPr>
          <w:lang w:eastAsia="zh-CN"/>
        </w:rPr>
        <w:t>.1</w:t>
      </w:r>
      <w:r w:rsidRPr="002F1B70">
        <w:rPr>
          <w:lang w:eastAsia="zh-CN"/>
        </w:rPr>
        <w:tab/>
      </w:r>
      <w:r w:rsidRPr="002F1B70">
        <w:rPr>
          <w:rFonts w:hint="eastAsia"/>
          <w:lang w:eastAsia="zh-CN"/>
        </w:rPr>
        <w:t>目的</w:t>
      </w:r>
      <w:bookmarkEnd w:id="78"/>
    </w:p>
    <w:p w14:paraId="380CB157" w14:textId="77777777" w:rsidR="009352E0" w:rsidRPr="00A30F36" w:rsidRDefault="009352E0" w:rsidP="009352E0">
      <w:pPr>
        <w:ind w:firstLineChars="200" w:firstLine="480"/>
        <w:rPr>
          <w:szCs w:val="24"/>
          <w:lang w:eastAsia="ja-JP"/>
        </w:rPr>
      </w:pPr>
      <w:bookmarkStart w:id="79" w:name="OLE_LINK151"/>
      <w:bookmarkStart w:id="80" w:name="OLE_LINK152"/>
      <w:r w:rsidRPr="00A30F36">
        <w:rPr>
          <w:rFonts w:hint="eastAsia"/>
          <w:lang w:eastAsia="zh-CN"/>
        </w:rPr>
        <w:t>绝大多数国家的数字有线电视系统也提供极高速双向数据设备，向包括使用互联网协议（</w:t>
      </w:r>
      <w:r w:rsidRPr="00A30F36">
        <w:rPr>
          <w:lang w:eastAsia="zh-CN"/>
        </w:rPr>
        <w:t>IP</w:t>
      </w:r>
      <w:r w:rsidRPr="00A30F36">
        <w:rPr>
          <w:rFonts w:hint="eastAsia"/>
          <w:lang w:eastAsia="zh-CN"/>
        </w:rPr>
        <w:t>）的有效负载在内的其它有效负载提供支持。这些设备还可以根据分组数据，利用基于</w:t>
      </w:r>
      <w:r w:rsidRPr="00A30F36">
        <w:rPr>
          <w:lang w:eastAsia="zh-CN"/>
        </w:rPr>
        <w:t>先进</w:t>
      </w:r>
      <w:r w:rsidRPr="00A30F36">
        <w:rPr>
          <w:rFonts w:hint="eastAsia"/>
          <w:lang w:eastAsia="zh-CN"/>
        </w:rPr>
        <w:t>智能数字有线电视系统的</w:t>
      </w:r>
      <w:r w:rsidRPr="00A30F36">
        <w:rPr>
          <w:lang w:eastAsia="zh-CN"/>
        </w:rPr>
        <w:t>混合</w:t>
      </w:r>
      <w:r w:rsidRPr="00A30F36">
        <w:rPr>
          <w:rFonts w:hint="eastAsia"/>
          <w:lang w:eastAsia="zh-CN"/>
        </w:rPr>
        <w:t>光纤</w:t>
      </w:r>
      <w:r w:rsidRPr="00A30F36">
        <w:rPr>
          <w:lang w:eastAsia="zh-CN"/>
        </w:rPr>
        <w:t>/</w:t>
      </w:r>
      <w:r w:rsidRPr="00A30F36">
        <w:rPr>
          <w:rFonts w:hint="eastAsia"/>
          <w:lang w:eastAsia="zh-CN"/>
        </w:rPr>
        <w:t>同轴电缆网（</w:t>
      </w:r>
      <w:r w:rsidRPr="00A30F36">
        <w:rPr>
          <w:lang w:eastAsia="zh-CN"/>
        </w:rPr>
        <w:t>HFC</w:t>
      </w:r>
      <w:r w:rsidRPr="00A30F36">
        <w:rPr>
          <w:rFonts w:hint="eastAsia"/>
          <w:lang w:eastAsia="zh-CN"/>
        </w:rPr>
        <w:t>），并通过直接连接或受控骨干网连接特殊地域的本地数字有线电视系统，用于向家庭提供其它数字业务。</w:t>
      </w:r>
    </w:p>
    <w:p w14:paraId="59FC3217" w14:textId="77777777" w:rsidR="009352E0" w:rsidRPr="00A30F36" w:rsidRDefault="009352E0" w:rsidP="009352E0">
      <w:pPr>
        <w:overflowPunct/>
        <w:autoSpaceDE/>
        <w:autoSpaceDN/>
        <w:adjustRightInd/>
        <w:ind w:firstLineChars="200" w:firstLine="480"/>
        <w:textAlignment w:val="auto"/>
        <w:rPr>
          <w:szCs w:val="24"/>
          <w:lang w:eastAsia="ja-JP"/>
        </w:rPr>
      </w:pPr>
      <w:bookmarkStart w:id="81" w:name="OLE_LINK153"/>
      <w:bookmarkStart w:id="82" w:name="OLE_LINK154"/>
      <w:bookmarkEnd w:id="79"/>
      <w:bookmarkEnd w:id="80"/>
      <w:r w:rsidRPr="00A30F36">
        <w:rPr>
          <w:rFonts w:hint="eastAsia"/>
          <w:lang w:eastAsia="zh-CN"/>
        </w:rPr>
        <w:t>预计提供的分组数据业务范围包括使用</w:t>
      </w:r>
      <w:r w:rsidRPr="00A30F36">
        <w:rPr>
          <w:lang w:eastAsia="zh-CN"/>
        </w:rPr>
        <w:t>IP</w:t>
      </w:r>
      <w:r w:rsidRPr="00A30F36">
        <w:rPr>
          <w:rFonts w:hint="eastAsia"/>
          <w:lang w:eastAsia="zh-CN"/>
        </w:rPr>
        <w:t>的业务和应用，还包括数字双向（交互式）电视和声音节目有线广播、先进的交互式电视、声音节目和多媒体业务、视频会议和视频电话等。</w:t>
      </w:r>
    </w:p>
    <w:p w14:paraId="3B1A943E" w14:textId="77777777" w:rsidR="009352E0" w:rsidRPr="002F1B70" w:rsidRDefault="009352E0" w:rsidP="009352E0">
      <w:pPr>
        <w:overflowPunct/>
        <w:autoSpaceDE/>
        <w:autoSpaceDN/>
        <w:adjustRightInd/>
        <w:ind w:firstLineChars="200" w:firstLine="480"/>
        <w:textAlignment w:val="auto"/>
        <w:rPr>
          <w:rFonts w:eastAsia="Calibri"/>
          <w:szCs w:val="24"/>
          <w:lang w:eastAsia="ja-JP"/>
        </w:rPr>
      </w:pPr>
      <w:bookmarkStart w:id="83" w:name="OLE_LINK155"/>
      <w:bookmarkStart w:id="84" w:name="OLE_LINK156"/>
      <w:bookmarkEnd w:id="81"/>
      <w:bookmarkEnd w:id="82"/>
      <w:r w:rsidRPr="002F1B70">
        <w:rPr>
          <w:rFonts w:ascii="SimSun" w:hAnsi="SimSun" w:cs="SimSun" w:hint="eastAsia"/>
          <w:lang w:eastAsia="zh-CN"/>
        </w:rPr>
        <w:t>针对通过先进智能有线电视基础设施传输和传送分组数据业务所考虑</w:t>
      </w:r>
      <w:r w:rsidRPr="002F1B70">
        <w:rPr>
          <w:rFonts w:ascii="SimSun" w:hAnsi="SimSun" w:cs="SimSun"/>
          <w:lang w:eastAsia="zh-CN"/>
        </w:rPr>
        <w:t>的技术</w:t>
      </w:r>
      <w:r w:rsidRPr="002F1B70">
        <w:rPr>
          <w:rFonts w:ascii="SimSun" w:hAnsi="SimSun" w:cs="SimSun" w:hint="eastAsia"/>
          <w:lang w:eastAsia="zh-CN"/>
        </w:rPr>
        <w:t>利用相关传输协议，包括</w:t>
      </w:r>
      <w:r w:rsidRPr="002F1B70">
        <w:rPr>
          <w:rFonts w:eastAsia="Times New Roman" w:hint="eastAsia"/>
          <w:lang w:eastAsia="zh-CN"/>
        </w:rPr>
        <w:t>IP</w:t>
      </w:r>
      <w:r w:rsidRPr="002F1B70">
        <w:rPr>
          <w:rFonts w:hint="eastAsia"/>
          <w:lang w:eastAsia="zh-CN"/>
        </w:rPr>
        <w:t>及其</w:t>
      </w:r>
      <w:r w:rsidRPr="002F1B70">
        <w:rPr>
          <w:lang w:eastAsia="zh-CN"/>
        </w:rPr>
        <w:t>增强功能。</w:t>
      </w:r>
    </w:p>
    <w:bookmarkEnd w:id="83"/>
    <w:bookmarkEnd w:id="84"/>
    <w:p w14:paraId="05B5D9FB" w14:textId="77777777" w:rsidR="009352E0" w:rsidRPr="002F1B70" w:rsidRDefault="009352E0" w:rsidP="009352E0">
      <w:pPr>
        <w:ind w:firstLineChars="200" w:firstLine="480"/>
        <w:rPr>
          <w:rFonts w:eastAsia="Calibri"/>
          <w:szCs w:val="24"/>
          <w:lang w:eastAsia="ja-JP"/>
        </w:rPr>
      </w:pPr>
      <w:r w:rsidRPr="002F1B70">
        <w:rPr>
          <w:rFonts w:hAnsi="SimSun" w:cs="SimSun" w:hint="eastAsia"/>
          <w:lang w:eastAsia="zh-CN"/>
        </w:rPr>
        <w:t>将提供的一系列业务通常具有的特点包括：</w:t>
      </w:r>
    </w:p>
    <w:p w14:paraId="2C78224A"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ascii="SimSun" w:hAnsi="SimSun" w:cs="SimSun" w:hint="eastAsia"/>
          <w:lang w:eastAsia="zh-CN"/>
        </w:rPr>
        <w:t>使用现代和未来混合双向综合宽带有线电视网络；</w:t>
      </w:r>
    </w:p>
    <w:p w14:paraId="17C83BE4"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ascii="SimSun" w:hAnsi="SimSun" w:cs="SimSun" w:hint="eastAsia"/>
          <w:lang w:eastAsia="zh-CN"/>
        </w:rPr>
        <w:t>使用为综合宽带有线网络确定的传输方法；</w:t>
      </w:r>
    </w:p>
    <w:p w14:paraId="77AE467B"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综合宽带有线网络传输协议的体系结构；</w:t>
      </w:r>
    </w:p>
    <w:p w14:paraId="73D2E6C6" w14:textId="77777777" w:rsidR="009352E0" w:rsidRPr="002F1B70" w:rsidRDefault="009352E0" w:rsidP="009352E0">
      <w:pPr>
        <w:pStyle w:val="enumlev10"/>
        <w:rPr>
          <w:rFonts w:eastAsia="Malgun Gothic"/>
          <w:lang w:eastAsia="ko-KR"/>
        </w:rPr>
      </w:pPr>
      <w:r w:rsidRPr="002F1B70">
        <w:rPr>
          <w:szCs w:val="24"/>
          <w:lang w:eastAsia="zh-CN"/>
        </w:rPr>
        <w:t>–</w:t>
      </w:r>
      <w:r w:rsidRPr="002F1B70">
        <w:rPr>
          <w:lang w:eastAsia="zh-CN"/>
        </w:rPr>
        <w:tab/>
      </w:r>
      <w:r w:rsidRPr="002F1B70">
        <w:rPr>
          <w:rFonts w:hint="eastAsia"/>
          <w:lang w:eastAsia="zh-CN"/>
        </w:rPr>
        <w:t>综合宽带有线网络传输的服务架构（托管和非托管服务）；</w:t>
      </w:r>
    </w:p>
    <w:p w14:paraId="7CEC3123"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使用为这些</w:t>
      </w:r>
      <w:r w:rsidRPr="002F1B70">
        <w:rPr>
          <w:rFonts w:ascii="SimSun" w:hAnsi="SimSun" w:cs="SimSun" w:hint="eastAsia"/>
          <w:lang w:eastAsia="zh-CN"/>
        </w:rPr>
        <w:t>综合宽带有线电视网络</w:t>
      </w:r>
      <w:r w:rsidRPr="002F1B70">
        <w:rPr>
          <w:rFonts w:hint="eastAsia"/>
          <w:lang w:eastAsia="zh-CN"/>
        </w:rPr>
        <w:t>确定的架构和调制解调器；</w:t>
      </w:r>
    </w:p>
    <w:p w14:paraId="0C260B9F"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综合宽带有线网络的架构及其与包括</w:t>
      </w:r>
      <w:r w:rsidRPr="002F1B70">
        <w:rPr>
          <w:rFonts w:hint="eastAsia"/>
          <w:lang w:eastAsia="zh-CN"/>
        </w:rPr>
        <w:t>5G</w:t>
      </w:r>
      <w:r w:rsidRPr="002F1B70">
        <w:rPr>
          <w:rFonts w:hint="eastAsia"/>
          <w:lang w:eastAsia="zh-CN"/>
        </w:rPr>
        <w:t>在内的移动网络的互操作性；</w:t>
      </w:r>
    </w:p>
    <w:p w14:paraId="2A9888A3"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综合宽带有线网络的传输控制和管理；</w:t>
      </w:r>
    </w:p>
    <w:p w14:paraId="38BE9FB2" w14:textId="77777777" w:rsidR="009352E0" w:rsidRPr="00A30F36" w:rsidRDefault="009352E0" w:rsidP="009352E0">
      <w:pPr>
        <w:pStyle w:val="enumlev10"/>
        <w:rPr>
          <w:lang w:eastAsia="zh-CN"/>
        </w:rPr>
      </w:pPr>
      <w:r w:rsidRPr="00A30F36">
        <w:rPr>
          <w:lang w:eastAsia="zh-CN"/>
        </w:rPr>
        <w:t>–</w:t>
      </w:r>
      <w:r w:rsidRPr="00A30F36">
        <w:rPr>
          <w:lang w:eastAsia="zh-CN"/>
        </w:rPr>
        <w:tab/>
      </w:r>
      <w:r w:rsidRPr="00A30F36">
        <w:rPr>
          <w:rFonts w:hint="eastAsia"/>
          <w:lang w:eastAsia="zh-CN"/>
        </w:rPr>
        <w:t>符合综合宽带有线网络独有的规范和</w:t>
      </w:r>
      <w:r w:rsidRPr="00A30F36">
        <w:rPr>
          <w:lang w:eastAsia="zh-CN"/>
        </w:rPr>
        <w:t>Qo</w:t>
      </w:r>
      <w:r w:rsidRPr="00A30F36">
        <w:rPr>
          <w:rFonts w:hint="eastAsia"/>
          <w:lang w:eastAsia="zh-CN"/>
        </w:rPr>
        <w:t>E</w:t>
      </w:r>
      <w:r w:rsidRPr="00A30F36">
        <w:rPr>
          <w:rFonts w:hint="eastAsia"/>
          <w:lang w:eastAsia="zh-CN"/>
        </w:rPr>
        <w:t>；</w:t>
      </w:r>
    </w:p>
    <w:p w14:paraId="04013846" w14:textId="77777777" w:rsidR="009352E0" w:rsidRPr="002F1B70" w:rsidRDefault="009352E0" w:rsidP="009352E0">
      <w:pPr>
        <w:pStyle w:val="enumlev10"/>
        <w:rPr>
          <w:lang w:val="en-US" w:eastAsia="zh-CN"/>
        </w:rPr>
      </w:pPr>
      <w:r w:rsidRPr="002F1B70">
        <w:rPr>
          <w:lang w:eastAsia="zh-CN"/>
        </w:rPr>
        <w:t>–</w:t>
      </w:r>
      <w:r w:rsidRPr="002F1B70">
        <w:rPr>
          <w:lang w:eastAsia="zh-CN"/>
        </w:rPr>
        <w:tab/>
      </w:r>
      <w:r w:rsidRPr="002F1B70">
        <w:rPr>
          <w:rFonts w:ascii="SimSun" w:hAnsi="SimSun" w:cs="SimSun" w:hint="eastAsia"/>
          <w:lang w:eastAsia="zh-CN"/>
        </w:rPr>
        <w:t>能够向有需要的先进智能交互式业务提供实时（低时延）运行；</w:t>
      </w:r>
    </w:p>
    <w:p w14:paraId="3DD88948" w14:textId="77777777" w:rsidR="009352E0" w:rsidRPr="002F1B70" w:rsidRDefault="009352E0" w:rsidP="009352E0">
      <w:pPr>
        <w:pStyle w:val="enumlev10"/>
        <w:rPr>
          <w:lang w:eastAsia="zh-CN"/>
        </w:rPr>
      </w:pPr>
      <w:bookmarkStart w:id="85" w:name="_Toc343528291"/>
      <w:r w:rsidRPr="002F1B70">
        <w:rPr>
          <w:lang w:eastAsia="zh-CN"/>
        </w:rPr>
        <w:t>–</w:t>
      </w:r>
      <w:r w:rsidRPr="002F1B70">
        <w:rPr>
          <w:rFonts w:hint="eastAsia"/>
          <w:lang w:eastAsia="zh-CN"/>
        </w:rPr>
        <w:tab/>
      </w:r>
      <w:r w:rsidRPr="002F1B70">
        <w:rPr>
          <w:rFonts w:hint="eastAsia"/>
          <w:lang w:eastAsia="zh-CN"/>
        </w:rPr>
        <w:t>形成与分组数据等相关传输协议，尤其是</w:t>
      </w:r>
      <w:r w:rsidRPr="002F1B70">
        <w:rPr>
          <w:lang w:eastAsia="zh-CN"/>
        </w:rPr>
        <w:t>IP</w:t>
      </w:r>
      <w:r w:rsidRPr="002F1B70">
        <w:rPr>
          <w:rFonts w:hint="eastAsia"/>
          <w:lang w:eastAsia="zh-CN"/>
        </w:rPr>
        <w:t>协议的互操作性</w:t>
      </w:r>
      <w:r w:rsidRPr="002F1B70">
        <w:rPr>
          <w:rFonts w:hint="eastAsia"/>
          <w:lang w:val="en-US" w:eastAsia="zh-CN"/>
        </w:rPr>
        <w:t>。</w:t>
      </w:r>
    </w:p>
    <w:p w14:paraId="37175D4F" w14:textId="77777777" w:rsidR="009352E0" w:rsidRPr="002F1B70" w:rsidRDefault="009352E0" w:rsidP="009352E0">
      <w:pPr>
        <w:pStyle w:val="Heading3"/>
        <w:rPr>
          <w:rFonts w:eastAsia="Calibri" w:cs="Arial"/>
          <w:bCs/>
          <w:szCs w:val="26"/>
          <w:lang w:eastAsia="ja-JP"/>
        </w:rPr>
      </w:pPr>
      <w:bookmarkStart w:id="86" w:name="_Toc64622161"/>
      <w:bookmarkEnd w:id="85"/>
      <w:r w:rsidRPr="00C4174D">
        <w:rPr>
          <w:rFonts w:hint="eastAsia"/>
          <w:lang w:eastAsia="zh-CN"/>
        </w:rPr>
        <w:t>F</w:t>
      </w:r>
      <w:r w:rsidRPr="00C4174D">
        <w:rPr>
          <w:lang w:eastAsia="zh-CN"/>
        </w:rPr>
        <w:t>.2</w:t>
      </w:r>
      <w:r w:rsidRPr="00C4174D">
        <w:rPr>
          <w:lang w:eastAsia="zh-CN"/>
        </w:rPr>
        <w:tab/>
      </w:r>
      <w:r w:rsidRPr="002F1B70">
        <w:rPr>
          <w:rFonts w:cs="SimSun" w:hint="eastAsia"/>
          <w:bCs/>
          <w:lang w:eastAsia="zh-CN"/>
        </w:rPr>
        <w:t>课题</w:t>
      </w:r>
      <w:bookmarkEnd w:id="86"/>
    </w:p>
    <w:p w14:paraId="1663647C" w14:textId="77777777" w:rsidR="009352E0" w:rsidRPr="002F1B70" w:rsidRDefault="009352E0" w:rsidP="009352E0">
      <w:pPr>
        <w:ind w:firstLineChars="200" w:firstLine="480"/>
        <w:rPr>
          <w:lang w:eastAsia="zh-CN"/>
        </w:rPr>
      </w:pPr>
      <w:r w:rsidRPr="002F1B70">
        <w:rPr>
          <w:rFonts w:cs="SimSun" w:hint="eastAsia"/>
          <w:lang w:eastAsia="zh-CN"/>
        </w:rPr>
        <w:t>应予以考虑的项目包括，但不限于</w:t>
      </w:r>
      <w:r w:rsidRPr="002F1B70">
        <w:rPr>
          <w:rFonts w:hint="eastAsia"/>
          <w:lang w:eastAsia="zh-CN"/>
        </w:rPr>
        <w:t>：</w:t>
      </w:r>
    </w:p>
    <w:p w14:paraId="7E12B924" w14:textId="77777777" w:rsidR="009352E0" w:rsidRPr="00E22E80" w:rsidRDefault="009352E0" w:rsidP="009352E0">
      <w:pPr>
        <w:pStyle w:val="enumlev10"/>
        <w:rPr>
          <w:lang w:val="en-US" w:eastAsia="zh-CN"/>
        </w:rPr>
      </w:pPr>
      <w:r w:rsidRPr="002F1B70">
        <w:rPr>
          <w:lang w:eastAsia="zh-CN"/>
        </w:rPr>
        <w:t>–</w:t>
      </w:r>
      <w:r w:rsidRPr="002F1B70">
        <w:rPr>
          <w:lang w:eastAsia="zh-CN"/>
        </w:rPr>
        <w:tab/>
      </w:r>
      <w:r w:rsidRPr="002F1B70">
        <w:rPr>
          <w:rFonts w:hint="eastAsia"/>
          <w:lang w:eastAsia="zh-CN"/>
        </w:rPr>
        <w:t>支持需要通过综合</w:t>
      </w:r>
      <w:r w:rsidRPr="00E22E80">
        <w:rPr>
          <w:rFonts w:hint="eastAsia"/>
          <w:lang w:eastAsia="zh-CN"/>
        </w:rPr>
        <w:t>宽带有线网络提供的服务的传输协议有哪些？</w:t>
      </w:r>
    </w:p>
    <w:p w14:paraId="2F55A0F3" w14:textId="77777777" w:rsidR="009352E0" w:rsidRPr="002F1B70" w:rsidRDefault="009352E0" w:rsidP="009352E0">
      <w:pPr>
        <w:pStyle w:val="enumlev10"/>
        <w:rPr>
          <w:lang w:eastAsia="zh-CN"/>
        </w:rPr>
      </w:pPr>
      <w:r w:rsidRPr="00E22E80">
        <w:rPr>
          <w:lang w:eastAsia="zh-CN"/>
        </w:rPr>
        <w:t>–</w:t>
      </w:r>
      <w:r w:rsidRPr="00E22E80">
        <w:rPr>
          <w:lang w:eastAsia="zh-CN"/>
        </w:rPr>
        <w:tab/>
      </w:r>
      <w:r w:rsidRPr="00E22E80">
        <w:rPr>
          <w:rFonts w:hint="eastAsia"/>
          <w:lang w:eastAsia="zh-CN"/>
        </w:rPr>
        <w:t>通过正交幅度调制</w:t>
      </w:r>
      <w:r w:rsidRPr="00E22E80">
        <w:rPr>
          <w:rFonts w:hint="eastAsia"/>
          <w:lang w:val="en-US" w:eastAsia="zh-CN"/>
        </w:rPr>
        <w:t>（</w:t>
      </w:r>
      <w:r w:rsidRPr="00E22E80">
        <w:rPr>
          <w:rFonts w:hint="eastAsia"/>
          <w:lang w:val="en-US" w:eastAsia="zh-CN"/>
        </w:rPr>
        <w:t>QAM</w:t>
      </w:r>
      <w:r w:rsidRPr="00E22E80">
        <w:rPr>
          <w:rFonts w:hint="eastAsia"/>
          <w:lang w:val="en-US" w:eastAsia="zh-CN"/>
        </w:rPr>
        <w:t>）</w:t>
      </w:r>
      <w:r w:rsidRPr="00E22E80">
        <w:rPr>
          <w:rFonts w:hint="eastAsia"/>
          <w:lang w:eastAsia="zh-CN"/>
        </w:rPr>
        <w:t>传输</w:t>
      </w:r>
      <w:r w:rsidRPr="002F1B70">
        <w:rPr>
          <w:rFonts w:hint="eastAsia"/>
          <w:lang w:eastAsia="zh-CN"/>
        </w:rPr>
        <w:t>基于</w:t>
      </w:r>
      <w:r w:rsidRPr="002F1B70">
        <w:rPr>
          <w:rFonts w:hint="eastAsia"/>
          <w:lang w:val="en-US" w:eastAsia="zh-CN"/>
        </w:rPr>
        <w:t>IP</w:t>
      </w:r>
      <w:r w:rsidRPr="002F1B70">
        <w:rPr>
          <w:rFonts w:hint="eastAsia"/>
          <w:lang w:eastAsia="zh-CN"/>
        </w:rPr>
        <w:t>的数据的规范是什么</w:t>
      </w:r>
      <w:r w:rsidRPr="002F1B70">
        <w:rPr>
          <w:rFonts w:hint="eastAsia"/>
          <w:lang w:val="en-US" w:eastAsia="zh-CN"/>
        </w:rPr>
        <w:t>？</w:t>
      </w:r>
    </w:p>
    <w:p w14:paraId="030C6252"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哪些开放协议可用于或增强服务交付</w:t>
      </w:r>
      <w:r w:rsidRPr="002F1B70">
        <w:rPr>
          <w:rFonts w:hint="eastAsia"/>
          <w:lang w:val="en-US" w:eastAsia="zh-CN"/>
        </w:rPr>
        <w:t>？</w:t>
      </w:r>
    </w:p>
    <w:p w14:paraId="0D24A7AD"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为了便于将来的服务升级</w:t>
      </w:r>
      <w:r w:rsidRPr="002F1B70">
        <w:rPr>
          <w:rFonts w:hint="eastAsia"/>
          <w:lang w:val="en-US" w:eastAsia="zh-CN"/>
        </w:rPr>
        <w:t>，</w:t>
      </w:r>
      <w:r w:rsidRPr="002F1B70">
        <w:rPr>
          <w:rFonts w:hint="eastAsia"/>
          <w:lang w:eastAsia="zh-CN"/>
        </w:rPr>
        <w:t>应该推荐哪种协议来提供每一种考虑的服务</w:t>
      </w:r>
      <w:r w:rsidRPr="002F1B70">
        <w:rPr>
          <w:rFonts w:hint="eastAsia"/>
          <w:lang w:val="en-US" w:eastAsia="zh-CN"/>
        </w:rPr>
        <w:t>？</w:t>
      </w:r>
    </w:p>
    <w:p w14:paraId="5241610E" w14:textId="77777777" w:rsidR="009352E0" w:rsidRPr="00E22E8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应应用哪些</w:t>
      </w:r>
      <w:r w:rsidRPr="00E22E80">
        <w:rPr>
          <w:rFonts w:hint="eastAsia"/>
          <w:lang w:eastAsia="zh-CN"/>
        </w:rPr>
        <w:t>协议要求来通过综合宽带有线网络提供和运营</w:t>
      </w:r>
      <w:r w:rsidRPr="00E22E80">
        <w:rPr>
          <w:rFonts w:hint="eastAsia"/>
          <w:lang w:val="en-US" w:eastAsia="zh-CN"/>
        </w:rPr>
        <w:t>IP</w:t>
      </w:r>
      <w:r w:rsidRPr="00E22E80">
        <w:rPr>
          <w:rFonts w:hint="eastAsia"/>
          <w:lang w:eastAsia="zh-CN"/>
        </w:rPr>
        <w:t>数字服务</w:t>
      </w:r>
      <w:r w:rsidRPr="00E22E80">
        <w:rPr>
          <w:rFonts w:hint="eastAsia"/>
          <w:lang w:val="en-US" w:eastAsia="zh-CN"/>
        </w:rPr>
        <w:t>？</w:t>
      </w:r>
    </w:p>
    <w:p w14:paraId="31353251" w14:textId="77777777" w:rsidR="009352E0" w:rsidRPr="002F1B70" w:rsidRDefault="009352E0" w:rsidP="009352E0">
      <w:pPr>
        <w:pStyle w:val="enumlev10"/>
        <w:rPr>
          <w:lang w:eastAsia="zh-CN"/>
        </w:rPr>
      </w:pPr>
      <w:r w:rsidRPr="00E22E80">
        <w:rPr>
          <w:lang w:eastAsia="zh-CN"/>
        </w:rPr>
        <w:t>–</w:t>
      </w:r>
      <w:r w:rsidRPr="00E22E80">
        <w:rPr>
          <w:lang w:eastAsia="zh-CN"/>
        </w:rPr>
        <w:tab/>
      </w:r>
      <w:r w:rsidRPr="00E22E80">
        <w:rPr>
          <w:rFonts w:hint="eastAsia"/>
          <w:lang w:eastAsia="zh-CN"/>
        </w:rPr>
        <w:t>需要哪些接口</w:t>
      </w:r>
      <w:r w:rsidRPr="00E22E80">
        <w:rPr>
          <w:rFonts w:hint="eastAsia"/>
          <w:lang w:val="en-US" w:eastAsia="zh-CN"/>
        </w:rPr>
        <w:t>（</w:t>
      </w:r>
      <w:r w:rsidRPr="00E22E80">
        <w:rPr>
          <w:rFonts w:hint="eastAsia"/>
          <w:lang w:val="en-US" w:eastAsia="zh-CN"/>
        </w:rPr>
        <w:t>MAC</w:t>
      </w:r>
      <w:r w:rsidRPr="00E22E80">
        <w:rPr>
          <w:rFonts w:hint="eastAsia"/>
          <w:lang w:eastAsia="zh-CN"/>
        </w:rPr>
        <w:t>层</w:t>
      </w:r>
      <w:r w:rsidRPr="00E22E80">
        <w:rPr>
          <w:rFonts w:hint="eastAsia"/>
          <w:lang w:val="en-US" w:eastAsia="zh-CN"/>
        </w:rPr>
        <w:t>）</w:t>
      </w:r>
      <w:r w:rsidRPr="00E22E80">
        <w:rPr>
          <w:rFonts w:hint="eastAsia"/>
          <w:lang w:eastAsia="zh-CN"/>
        </w:rPr>
        <w:t>来</w:t>
      </w:r>
      <w:r w:rsidRPr="002F1B70">
        <w:rPr>
          <w:rFonts w:hint="eastAsia"/>
          <w:lang w:eastAsia="zh-CN"/>
        </w:rPr>
        <w:t>支持通过综合宽带有线网络使用</w:t>
      </w:r>
      <w:r w:rsidRPr="002F1B70">
        <w:rPr>
          <w:rFonts w:hint="eastAsia"/>
          <w:lang w:val="en-US" w:eastAsia="zh-CN"/>
        </w:rPr>
        <w:t>IP</w:t>
      </w:r>
      <w:r w:rsidRPr="002F1B70">
        <w:rPr>
          <w:rFonts w:hint="eastAsia"/>
          <w:lang w:val="en-US" w:eastAsia="zh-CN"/>
        </w:rPr>
        <w:t>的</w:t>
      </w:r>
      <w:r w:rsidRPr="002F1B70">
        <w:rPr>
          <w:rFonts w:hint="eastAsia"/>
          <w:lang w:eastAsia="zh-CN"/>
        </w:rPr>
        <w:t>应用程序</w:t>
      </w:r>
      <w:r w:rsidRPr="002F1B70">
        <w:rPr>
          <w:rFonts w:hint="eastAsia"/>
          <w:lang w:val="en-US" w:eastAsia="zh-CN"/>
        </w:rPr>
        <w:t>？</w:t>
      </w:r>
    </w:p>
    <w:p w14:paraId="60D8089E" w14:textId="77777777" w:rsidR="009352E0" w:rsidRPr="002F1B70" w:rsidRDefault="009352E0" w:rsidP="009352E0">
      <w:pPr>
        <w:pStyle w:val="Heading3"/>
        <w:rPr>
          <w:rFonts w:eastAsia="Calibri" w:cs="Arial"/>
          <w:szCs w:val="26"/>
          <w:lang w:eastAsia="ja-JP"/>
        </w:rPr>
      </w:pPr>
      <w:bookmarkStart w:id="87" w:name="_Toc64622162"/>
      <w:r w:rsidRPr="002F1B70">
        <w:rPr>
          <w:rFonts w:hint="eastAsia"/>
          <w:lang w:eastAsia="zh-CN"/>
        </w:rPr>
        <w:lastRenderedPageBreak/>
        <w:t>F</w:t>
      </w:r>
      <w:r w:rsidRPr="002F1B70">
        <w:rPr>
          <w:lang w:eastAsia="zh-CN"/>
        </w:rPr>
        <w:t>.3</w:t>
      </w:r>
      <w:r w:rsidRPr="002F1B70">
        <w:rPr>
          <w:lang w:eastAsia="zh-CN"/>
        </w:rPr>
        <w:tab/>
      </w:r>
      <w:r w:rsidRPr="002F1B70">
        <w:rPr>
          <w:rFonts w:hint="eastAsia"/>
          <w:lang w:eastAsia="zh-CN"/>
        </w:rPr>
        <w:t>任务</w:t>
      </w:r>
      <w:bookmarkEnd w:id="87"/>
    </w:p>
    <w:p w14:paraId="5ACF8245" w14:textId="77777777" w:rsidR="009352E0" w:rsidRPr="002F1B70" w:rsidRDefault="009352E0" w:rsidP="003A28D7">
      <w:pPr>
        <w:ind w:firstLineChars="200" w:firstLine="480"/>
        <w:rPr>
          <w:rFonts w:eastAsia="Calibri"/>
          <w:szCs w:val="24"/>
          <w:lang w:eastAsia="ja-JP"/>
        </w:rPr>
      </w:pPr>
      <w:r w:rsidRPr="002F1B70">
        <w:rPr>
          <w:rFonts w:cs="SimSun" w:hint="eastAsia"/>
          <w:lang w:eastAsia="zh-CN"/>
        </w:rPr>
        <w:t>任务包括但不仅限于</w:t>
      </w:r>
      <w:r w:rsidRPr="002F1B70">
        <w:rPr>
          <w:rFonts w:hint="eastAsia"/>
          <w:lang w:eastAsia="zh-CN"/>
        </w:rPr>
        <w:t>：</w:t>
      </w:r>
    </w:p>
    <w:p w14:paraId="65C567FB" w14:textId="77777777" w:rsidR="009352E0" w:rsidRPr="002F1B70" w:rsidRDefault="009352E0" w:rsidP="009352E0">
      <w:pPr>
        <w:pStyle w:val="enumlev10"/>
        <w:keepNext/>
        <w:keepLines/>
        <w:rPr>
          <w:lang w:eastAsia="zh-CN"/>
        </w:rPr>
      </w:pPr>
      <w:r w:rsidRPr="002F1B70">
        <w:rPr>
          <w:lang w:eastAsia="zh-CN"/>
        </w:rPr>
        <w:t>–</w:t>
      </w:r>
      <w:r w:rsidRPr="002F1B70">
        <w:rPr>
          <w:lang w:eastAsia="zh-CN"/>
        </w:rPr>
        <w:tab/>
      </w:r>
      <w:r w:rsidRPr="002F1B70">
        <w:rPr>
          <w:rFonts w:hint="eastAsia"/>
          <w:lang w:eastAsia="zh-CN"/>
        </w:rPr>
        <w:t>针对</w:t>
      </w:r>
      <w:r w:rsidRPr="002F1B70">
        <w:rPr>
          <w:rFonts w:ascii="SimSun" w:hAnsi="SimSun" w:cs="SimSun" w:hint="eastAsia"/>
          <w:lang w:eastAsia="zh-CN"/>
        </w:rPr>
        <w:t>上述“课题</w:t>
      </w:r>
      <w:r w:rsidRPr="002F1B70">
        <w:rPr>
          <w:rFonts w:ascii="SimSun" w:hAnsi="SimSun" w:cs="SimSun"/>
          <w:lang w:eastAsia="zh-CN"/>
        </w:rPr>
        <w:t>”</w:t>
      </w:r>
      <w:r w:rsidRPr="002F1B70">
        <w:rPr>
          <w:rFonts w:ascii="SimSun" w:hAnsi="SimSun" w:cs="SimSun" w:hint="eastAsia"/>
          <w:lang w:eastAsia="zh-CN"/>
        </w:rPr>
        <w:t>一段所列研究项目起草新建议书草案。</w:t>
      </w:r>
    </w:p>
    <w:p w14:paraId="6132FCFF" w14:textId="23A6790C" w:rsidR="009352E0" w:rsidRPr="007A4D45" w:rsidRDefault="009352E0" w:rsidP="009352E0">
      <w:pPr>
        <w:ind w:firstLineChars="200" w:firstLine="480"/>
      </w:pPr>
      <w:r w:rsidRPr="007A4D45">
        <w:rPr>
          <w:rFonts w:hint="eastAsia"/>
        </w:rPr>
        <w:t>有关此课题工作取得的最新进展，见第</w:t>
      </w:r>
      <w:r w:rsidRPr="007A4D45">
        <w:t>9</w:t>
      </w:r>
      <w:r w:rsidRPr="007A4D45">
        <w:rPr>
          <w:rFonts w:hint="eastAsia"/>
        </w:rPr>
        <w:t>研究组工作计划（</w:t>
      </w:r>
      <w:hyperlink r:id="rId23" w:history="1">
        <w:r w:rsidR="00FA23EC" w:rsidRPr="007A4D45">
          <w:rPr>
            <w:rStyle w:val="Hyperlink"/>
          </w:rPr>
          <w:t>http://www.itu.int/ITU-T/workprog/wp_search.aspx?sg=9</w:t>
        </w:r>
      </w:hyperlink>
      <w:r w:rsidRPr="007A4D45">
        <w:rPr>
          <w:rFonts w:hint="eastAsia"/>
        </w:rPr>
        <w:t>）。</w:t>
      </w:r>
    </w:p>
    <w:p w14:paraId="7C20A34A" w14:textId="77777777" w:rsidR="009352E0" w:rsidRPr="002F1B70" w:rsidRDefault="009352E0" w:rsidP="009352E0">
      <w:pPr>
        <w:pStyle w:val="Heading3"/>
        <w:rPr>
          <w:lang w:eastAsia="zh-CN"/>
        </w:rPr>
      </w:pPr>
      <w:bookmarkStart w:id="88" w:name="_Toc64622163"/>
      <w:r w:rsidRPr="002F1B70">
        <w:rPr>
          <w:rFonts w:hint="eastAsia"/>
          <w:lang w:eastAsia="zh-CN"/>
        </w:rPr>
        <w:t>F</w:t>
      </w:r>
      <w:r w:rsidRPr="002F1B70">
        <w:rPr>
          <w:lang w:eastAsia="zh-CN"/>
        </w:rPr>
        <w:t>.4</w:t>
      </w:r>
      <w:r w:rsidRPr="002F1B70">
        <w:rPr>
          <w:lang w:eastAsia="zh-CN"/>
        </w:rPr>
        <w:tab/>
      </w:r>
      <w:r w:rsidRPr="002F1B70">
        <w:rPr>
          <w:rFonts w:hint="eastAsia"/>
          <w:lang w:eastAsia="zh-CN"/>
        </w:rPr>
        <w:t>关系</w:t>
      </w:r>
      <w:bookmarkEnd w:id="88"/>
    </w:p>
    <w:p w14:paraId="0B255A3A" w14:textId="77777777" w:rsidR="009352E0" w:rsidRPr="002F1B70" w:rsidRDefault="009352E0" w:rsidP="009352E0">
      <w:pPr>
        <w:pStyle w:val="Headingb"/>
        <w:rPr>
          <w:lang w:eastAsia="zh-CN"/>
        </w:rPr>
      </w:pPr>
      <w:r w:rsidRPr="002F1B70">
        <w:rPr>
          <w:rFonts w:cs="SimSun" w:hint="eastAsia"/>
          <w:lang w:val="en-US" w:eastAsia="zh-CN"/>
        </w:rPr>
        <w:t>建议书</w:t>
      </w:r>
    </w:p>
    <w:p w14:paraId="33031ECA" w14:textId="77777777" w:rsidR="009352E0" w:rsidRPr="002F1B70" w:rsidRDefault="009352E0" w:rsidP="009352E0">
      <w:pPr>
        <w:pStyle w:val="enumlev10"/>
        <w:rPr>
          <w:lang w:eastAsia="zh-CN"/>
        </w:rPr>
      </w:pPr>
      <w:r w:rsidRPr="002F1B70">
        <w:rPr>
          <w:rFonts w:eastAsia="Times New Roman"/>
          <w:lang w:eastAsia="zh-CN"/>
        </w:rPr>
        <w:t>–</w:t>
      </w:r>
      <w:r w:rsidRPr="002F1B70">
        <w:rPr>
          <w:rFonts w:eastAsia="Times New Roman"/>
          <w:lang w:eastAsia="zh-CN"/>
        </w:rPr>
        <w:tab/>
      </w:r>
      <w:r w:rsidRPr="002F1B70">
        <w:rPr>
          <w:lang w:eastAsia="zh-CN"/>
        </w:rPr>
        <w:t>ITU-T J</w:t>
      </w:r>
      <w:r w:rsidRPr="002F1B70">
        <w:rPr>
          <w:rFonts w:cs="SimSun" w:hint="eastAsia"/>
          <w:lang w:eastAsia="zh-CN"/>
        </w:rPr>
        <w:t>系列</w:t>
      </w:r>
    </w:p>
    <w:p w14:paraId="19C0FC4F" w14:textId="77777777" w:rsidR="009352E0" w:rsidRPr="002F1B70" w:rsidRDefault="009352E0" w:rsidP="009352E0">
      <w:pPr>
        <w:pStyle w:val="Headingb"/>
        <w:rPr>
          <w:lang w:eastAsia="zh-CN"/>
        </w:rPr>
      </w:pPr>
      <w:r w:rsidRPr="002F1B70">
        <w:rPr>
          <w:rFonts w:cs="SimSun" w:hint="eastAsia"/>
          <w:lang w:val="en-US" w:eastAsia="zh-CN"/>
        </w:rPr>
        <w:t>课题</w:t>
      </w:r>
    </w:p>
    <w:p w14:paraId="1B9C1CC5" w14:textId="7FAE0E5F" w:rsidR="009352E0" w:rsidRPr="007E7634" w:rsidRDefault="009352E0" w:rsidP="009352E0">
      <w:pPr>
        <w:pStyle w:val="enumlev10"/>
        <w:rPr>
          <w:rFonts w:eastAsia="Times New Roman"/>
          <w:lang w:eastAsia="zh-CN"/>
        </w:rPr>
      </w:pPr>
      <w:r w:rsidRPr="007E7634">
        <w:rPr>
          <w:rFonts w:eastAsia="Times New Roman"/>
          <w:lang w:eastAsia="zh-CN"/>
        </w:rPr>
        <w:t>–</w:t>
      </w:r>
      <w:r w:rsidRPr="007E7634">
        <w:rPr>
          <w:rFonts w:eastAsia="Times New Roman"/>
          <w:lang w:eastAsia="zh-CN"/>
        </w:rPr>
        <w:tab/>
      </w:r>
      <w:r w:rsidRPr="007E7634">
        <w:rPr>
          <w:lang w:eastAsia="zh-CN"/>
        </w:rPr>
        <w:t>第</w:t>
      </w:r>
      <w:r w:rsidR="00026C67" w:rsidRPr="007E7634">
        <w:rPr>
          <w:lang w:eastAsia="zh-CN"/>
        </w:rPr>
        <w:t>A</w:t>
      </w:r>
      <w:r w:rsidRPr="007E7634">
        <w:rPr>
          <w:lang w:eastAsia="zh-CN"/>
        </w:rPr>
        <w:t>、</w:t>
      </w:r>
      <w:r w:rsidR="00026C67" w:rsidRPr="007E7634">
        <w:rPr>
          <w:lang w:eastAsia="zh-CN"/>
        </w:rPr>
        <w:t>D</w:t>
      </w:r>
      <w:r w:rsidR="00026C67" w:rsidRPr="007E7634">
        <w:rPr>
          <w:lang w:eastAsia="zh-CN"/>
        </w:rPr>
        <w:t>、</w:t>
      </w:r>
      <w:r w:rsidR="00026C67" w:rsidRPr="007E7634">
        <w:rPr>
          <w:lang w:eastAsia="zh-CN"/>
        </w:rPr>
        <w:t>E</w:t>
      </w:r>
      <w:r w:rsidRPr="007E7634">
        <w:rPr>
          <w:lang w:eastAsia="zh-CN"/>
        </w:rPr>
        <w:t>、</w:t>
      </w:r>
      <w:r w:rsidR="00026C67" w:rsidRPr="007E7634">
        <w:rPr>
          <w:lang w:eastAsia="zh-CN"/>
        </w:rPr>
        <w:t>G</w:t>
      </w:r>
      <w:r w:rsidRPr="007E7634">
        <w:rPr>
          <w:lang w:eastAsia="zh-CN"/>
        </w:rPr>
        <w:t>和</w:t>
      </w:r>
      <w:r w:rsidR="00026C67" w:rsidRPr="007E7634">
        <w:rPr>
          <w:lang w:eastAsia="zh-CN"/>
        </w:rPr>
        <w:t>H</w:t>
      </w:r>
      <w:r w:rsidRPr="007E7634">
        <w:rPr>
          <w:rFonts w:eastAsia="Times New Roman"/>
          <w:lang w:eastAsia="zh-CN"/>
        </w:rPr>
        <w:t>/9</w:t>
      </w:r>
      <w:r w:rsidRPr="007E7634">
        <w:rPr>
          <w:lang w:eastAsia="zh-CN"/>
        </w:rPr>
        <w:t>号课题</w:t>
      </w:r>
    </w:p>
    <w:p w14:paraId="4F0882A3" w14:textId="77777777" w:rsidR="009352E0" w:rsidRPr="002F1B70" w:rsidRDefault="009352E0" w:rsidP="009352E0">
      <w:pPr>
        <w:pStyle w:val="Headingb"/>
        <w:rPr>
          <w:rFonts w:cs="SimSun"/>
          <w:lang w:val="en-US" w:eastAsia="zh-CN"/>
        </w:rPr>
      </w:pPr>
      <w:r w:rsidRPr="002F1B70">
        <w:rPr>
          <w:rFonts w:cs="SimSun" w:hint="eastAsia"/>
          <w:lang w:val="en-US" w:eastAsia="zh-CN"/>
        </w:rPr>
        <w:t>研究组</w:t>
      </w:r>
    </w:p>
    <w:p w14:paraId="14889596"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ITU-T</w:t>
      </w:r>
      <w:r w:rsidRPr="002F1B70">
        <w:rPr>
          <w:rFonts w:ascii="SimSun" w:hAnsi="SimSun" w:cs="SimSun" w:hint="eastAsia"/>
          <w:lang w:val="fr-CH" w:eastAsia="zh-CN"/>
        </w:rPr>
        <w:t>第</w:t>
      </w:r>
      <w:r w:rsidRPr="002F1B70">
        <w:rPr>
          <w:rFonts w:eastAsia="Times New Roman"/>
          <w:lang w:eastAsia="zh-CN"/>
        </w:rPr>
        <w:t>1</w:t>
      </w:r>
      <w:r w:rsidRPr="002F1B70">
        <w:rPr>
          <w:rFonts w:eastAsia="Times New Roman" w:hint="eastAsia"/>
          <w:lang w:eastAsia="zh-CN"/>
        </w:rPr>
        <w:t>1</w:t>
      </w:r>
      <w:r w:rsidRPr="002F1B70">
        <w:rPr>
          <w:rFonts w:ascii="SimSun" w:hAnsi="SimSun" w:cs="SimSun" w:hint="eastAsia"/>
          <w:lang w:val="fr-CH" w:eastAsia="zh-CN"/>
        </w:rPr>
        <w:t>研究组</w:t>
      </w:r>
    </w:p>
    <w:p w14:paraId="56DF6452"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r>
      <w:bookmarkStart w:id="89" w:name="OLE_LINK171"/>
      <w:r w:rsidRPr="002F1B70">
        <w:rPr>
          <w:rFonts w:eastAsia="Times New Roman"/>
          <w:lang w:eastAsia="zh-CN"/>
        </w:rPr>
        <w:t>ITU-T</w:t>
      </w:r>
      <w:r w:rsidRPr="002F1B70">
        <w:rPr>
          <w:rFonts w:ascii="SimSun" w:hAnsi="SimSun" w:cs="SimSun" w:hint="eastAsia"/>
          <w:lang w:val="fr-CH" w:eastAsia="zh-CN"/>
        </w:rPr>
        <w:t>第</w:t>
      </w:r>
      <w:r w:rsidRPr="002F1B70">
        <w:rPr>
          <w:rFonts w:eastAsia="Times New Roman"/>
          <w:lang w:eastAsia="zh-CN"/>
        </w:rPr>
        <w:t>13</w:t>
      </w:r>
      <w:r w:rsidRPr="002F1B70">
        <w:rPr>
          <w:rFonts w:ascii="SimSun" w:hAnsi="SimSun" w:cs="SimSun" w:hint="eastAsia"/>
          <w:lang w:val="fr-CH" w:eastAsia="zh-CN"/>
        </w:rPr>
        <w:t>研究组</w:t>
      </w:r>
      <w:bookmarkEnd w:id="89"/>
    </w:p>
    <w:p w14:paraId="53188CE8" w14:textId="77777777" w:rsidR="009352E0" w:rsidRPr="004B70B8" w:rsidRDefault="009352E0" w:rsidP="009352E0">
      <w:pPr>
        <w:pStyle w:val="enumlev10"/>
        <w:rPr>
          <w:rFonts w:eastAsia="Times New Roman"/>
          <w:lang w:eastAsia="zh-CN"/>
        </w:rPr>
      </w:pPr>
      <w:r w:rsidRPr="004B70B8">
        <w:rPr>
          <w:rFonts w:eastAsia="Times New Roman"/>
          <w:lang w:eastAsia="zh-CN"/>
        </w:rPr>
        <w:t>–</w:t>
      </w:r>
      <w:r w:rsidRPr="004B70B8">
        <w:rPr>
          <w:rFonts w:eastAsia="Times New Roman"/>
          <w:lang w:eastAsia="zh-CN"/>
        </w:rPr>
        <w:tab/>
        <w:t>ITU-T</w:t>
      </w:r>
      <w:r w:rsidRPr="002F1B70">
        <w:rPr>
          <w:rFonts w:ascii="SimSun" w:hAnsi="SimSun" w:cs="SimSun" w:hint="eastAsia"/>
          <w:lang w:val="fr-CH" w:eastAsia="zh-CN"/>
        </w:rPr>
        <w:t>第</w:t>
      </w:r>
      <w:r w:rsidRPr="004B70B8">
        <w:rPr>
          <w:rFonts w:eastAsia="Times New Roman"/>
          <w:lang w:eastAsia="zh-CN"/>
        </w:rPr>
        <w:t>15</w:t>
      </w:r>
      <w:r w:rsidRPr="002F1B70">
        <w:rPr>
          <w:rFonts w:ascii="SimSun" w:hAnsi="SimSun" w:cs="SimSun" w:hint="eastAsia"/>
          <w:lang w:val="fr-CH" w:eastAsia="zh-CN"/>
        </w:rPr>
        <w:t>研究组</w:t>
      </w:r>
    </w:p>
    <w:p w14:paraId="6FE2886E" w14:textId="77777777" w:rsidR="009352E0" w:rsidRPr="002F1B70" w:rsidRDefault="009352E0" w:rsidP="009352E0">
      <w:pPr>
        <w:pStyle w:val="Headingb"/>
        <w:rPr>
          <w:rFonts w:cs="SimSun"/>
          <w:lang w:val="en-US" w:eastAsia="zh-CN"/>
        </w:rPr>
      </w:pPr>
      <w:r w:rsidRPr="002F1B70">
        <w:rPr>
          <w:rFonts w:cs="SimSun" w:hint="eastAsia"/>
          <w:lang w:val="en-US" w:eastAsia="zh-CN"/>
        </w:rPr>
        <w:t>标准化机构</w:t>
      </w:r>
    </w:p>
    <w:p w14:paraId="6098D03B"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Cablelabs</w:t>
      </w:r>
    </w:p>
    <w:p w14:paraId="61795367"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ETSI</w:t>
      </w:r>
    </w:p>
    <w:p w14:paraId="06818CCF"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IEEE</w:t>
      </w:r>
    </w:p>
    <w:p w14:paraId="33039460"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IETF</w:t>
      </w:r>
    </w:p>
    <w:p w14:paraId="2B60030A" w14:textId="5521D70F" w:rsidR="009352E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SCTE</w:t>
      </w:r>
    </w:p>
    <w:p w14:paraId="5D38D49F" w14:textId="68081CD7" w:rsidR="00A95FBC" w:rsidRPr="00CF5512" w:rsidRDefault="00A95FBC" w:rsidP="00A95FBC">
      <w:pPr>
        <w:pStyle w:val="Headingb"/>
      </w:pPr>
      <w:r w:rsidRPr="00CF5512">
        <w:t>WSIS</w:t>
      </w:r>
      <w:r w:rsidR="00941712">
        <w:rPr>
          <w:rFonts w:hint="eastAsia"/>
          <w:lang w:eastAsia="zh-CN"/>
        </w:rPr>
        <w:t>行动方面</w:t>
      </w:r>
    </w:p>
    <w:p w14:paraId="6841B246" w14:textId="48260A56" w:rsidR="00A95FBC" w:rsidRPr="004B70B8" w:rsidRDefault="00A95FBC" w:rsidP="00A95FBC">
      <w:pPr>
        <w:pStyle w:val="enumlev10"/>
        <w:rPr>
          <w:lang w:eastAsia="zh-CN"/>
        </w:rPr>
      </w:pPr>
      <w:r w:rsidRPr="004B70B8">
        <w:rPr>
          <w:lang w:eastAsia="zh-CN"/>
        </w:rPr>
        <w:t>–</w:t>
      </w:r>
      <w:r w:rsidRPr="004B70B8">
        <w:rPr>
          <w:lang w:eastAsia="zh-CN"/>
        </w:rPr>
        <w:tab/>
        <w:t>C2</w:t>
      </w:r>
      <w:r w:rsidR="00A20C6B">
        <w:rPr>
          <w:lang w:val="fr-CH" w:eastAsia="zh-CN"/>
        </w:rPr>
        <w:t>、</w:t>
      </w:r>
      <w:r w:rsidRPr="004B70B8">
        <w:rPr>
          <w:lang w:eastAsia="zh-CN"/>
        </w:rPr>
        <w:t>C3</w:t>
      </w:r>
      <w:r w:rsidR="00A20C6B">
        <w:rPr>
          <w:lang w:val="fr-CH" w:eastAsia="zh-CN"/>
        </w:rPr>
        <w:t>、</w:t>
      </w:r>
      <w:r w:rsidRPr="004B70B8">
        <w:rPr>
          <w:lang w:eastAsia="zh-CN"/>
        </w:rPr>
        <w:t>C5</w:t>
      </w:r>
      <w:r w:rsidR="00A20C6B">
        <w:rPr>
          <w:lang w:val="fr-CH" w:eastAsia="zh-CN"/>
        </w:rPr>
        <w:t>、</w:t>
      </w:r>
      <w:r w:rsidRPr="004B70B8">
        <w:rPr>
          <w:lang w:eastAsia="zh-CN"/>
        </w:rPr>
        <w:t>C6</w:t>
      </w:r>
      <w:r w:rsidR="00A20C6B">
        <w:rPr>
          <w:lang w:val="fr-CH" w:eastAsia="zh-CN"/>
        </w:rPr>
        <w:t>、</w:t>
      </w:r>
      <w:r w:rsidRPr="004B70B8">
        <w:rPr>
          <w:lang w:eastAsia="zh-CN"/>
        </w:rPr>
        <w:t>C9</w:t>
      </w:r>
      <w:r w:rsidR="00A20C6B">
        <w:rPr>
          <w:lang w:val="fr-CH" w:eastAsia="zh-CN"/>
        </w:rPr>
        <w:t>、</w:t>
      </w:r>
      <w:r w:rsidR="00A20C6B" w:rsidRPr="004B70B8">
        <w:rPr>
          <w:lang w:eastAsia="zh-CN"/>
        </w:rPr>
        <w:t>C11</w:t>
      </w:r>
    </w:p>
    <w:p w14:paraId="3B611174" w14:textId="6591144C" w:rsidR="00A95FBC" w:rsidRPr="00CF5512" w:rsidRDefault="00941712" w:rsidP="00A95FBC">
      <w:pPr>
        <w:pStyle w:val="Headingb"/>
        <w:rPr>
          <w:lang w:eastAsia="zh-CN"/>
        </w:rPr>
      </w:pPr>
      <w:r>
        <w:rPr>
          <w:rFonts w:hint="eastAsia"/>
          <w:lang w:eastAsia="zh-CN"/>
        </w:rPr>
        <w:t>可持续发展目标</w:t>
      </w:r>
    </w:p>
    <w:p w14:paraId="0E4449CC" w14:textId="698A2F7B" w:rsidR="00A95FBC" w:rsidRPr="002F1B70" w:rsidRDefault="00A95FBC" w:rsidP="00A95FBC">
      <w:pPr>
        <w:pStyle w:val="enumlev10"/>
        <w:rPr>
          <w:rFonts w:eastAsia="Times New Roman"/>
          <w:lang w:eastAsia="zh-CN"/>
        </w:rPr>
      </w:pPr>
      <w:r w:rsidRPr="00CF5512">
        <w:rPr>
          <w:lang w:val="fr-CH" w:eastAsia="zh-CN"/>
        </w:rPr>
        <w:t>–</w:t>
      </w:r>
      <w:r w:rsidRPr="00CF5512">
        <w:rPr>
          <w:lang w:val="fr-CH" w:eastAsia="zh-CN"/>
        </w:rPr>
        <w:tab/>
        <w:t>9</w:t>
      </w:r>
    </w:p>
    <w:bookmarkEnd w:id="73"/>
    <w:bookmarkEnd w:id="74"/>
    <w:bookmarkEnd w:id="75"/>
    <w:p w14:paraId="1D615A25" w14:textId="77777777" w:rsidR="009352E0" w:rsidRPr="002F1B70" w:rsidRDefault="009352E0" w:rsidP="009352E0">
      <w:pPr>
        <w:overflowPunct/>
        <w:autoSpaceDE/>
        <w:autoSpaceDN/>
        <w:adjustRightInd/>
        <w:spacing w:before="0"/>
        <w:textAlignment w:val="auto"/>
        <w:rPr>
          <w:b/>
          <w:lang w:eastAsia="zh-CN"/>
        </w:rPr>
      </w:pPr>
      <w:r w:rsidRPr="002F1B70">
        <w:rPr>
          <w:lang w:eastAsia="zh-CN"/>
        </w:rPr>
        <w:br w:type="page"/>
      </w:r>
    </w:p>
    <w:p w14:paraId="52F07289" w14:textId="16E0E8C0" w:rsidR="00A95FBC" w:rsidRPr="00091367" w:rsidRDefault="009352E0" w:rsidP="009617F7">
      <w:pPr>
        <w:pStyle w:val="QuestionNo"/>
        <w:rPr>
          <w:lang w:eastAsia="zh-CN"/>
        </w:rPr>
      </w:pPr>
      <w:bookmarkStart w:id="90" w:name="_Toc64622164"/>
      <w:r w:rsidRPr="00091367">
        <w:rPr>
          <w:rFonts w:hint="eastAsia"/>
          <w:lang w:eastAsia="zh-CN"/>
        </w:rPr>
        <w:lastRenderedPageBreak/>
        <w:t>第</w:t>
      </w:r>
      <w:r w:rsidR="00A95FBC" w:rsidRPr="00091367">
        <w:rPr>
          <w:lang w:eastAsia="zh-CN"/>
        </w:rPr>
        <w:t>G</w:t>
      </w:r>
      <w:r w:rsidRPr="00091367">
        <w:rPr>
          <w:lang w:eastAsia="zh-CN"/>
        </w:rPr>
        <w:t>/9</w:t>
      </w:r>
      <w:r w:rsidRPr="00091367">
        <w:rPr>
          <w:rFonts w:hint="eastAsia"/>
          <w:lang w:eastAsia="zh-CN"/>
        </w:rPr>
        <w:t>号</w:t>
      </w:r>
      <w:r w:rsidRPr="00091367">
        <w:rPr>
          <w:lang w:eastAsia="zh-CN"/>
        </w:rPr>
        <w:t>课题</w:t>
      </w:r>
      <w:r w:rsidR="00A95FBC" w:rsidRPr="00091367">
        <w:rPr>
          <w:rFonts w:hint="eastAsia"/>
          <w:lang w:eastAsia="zh-CN"/>
        </w:rPr>
        <w:t>草案</w:t>
      </w:r>
    </w:p>
    <w:p w14:paraId="3ACC0A2B" w14:textId="1016BA29" w:rsidR="009352E0" w:rsidRPr="00091367" w:rsidRDefault="009352E0" w:rsidP="009617F7">
      <w:pPr>
        <w:pStyle w:val="Questiontitle"/>
        <w:rPr>
          <w:rFonts w:ascii="Times New Roman" w:hAnsi="Times New Roman" w:cs="Times New Roman"/>
          <w:iCs/>
          <w:szCs w:val="28"/>
          <w:lang w:eastAsia="ja-JP"/>
        </w:rPr>
      </w:pPr>
      <w:r w:rsidRPr="00091367">
        <w:rPr>
          <w:rFonts w:ascii="Times New Roman" w:hAnsi="Times New Roman" w:cs="Times New Roman" w:hint="eastAsia"/>
          <w:lang w:eastAsia="zh-CN"/>
        </w:rPr>
        <w:t>融合平台带来的有线电视网络服务的支持</w:t>
      </w:r>
      <w:r w:rsidRPr="00091367">
        <w:rPr>
          <w:rFonts w:ascii="Times New Roman" w:hAnsi="Times New Roman" w:cs="Times New Roman"/>
          <w:lang w:eastAsia="zh-CN"/>
        </w:rPr>
        <w:t>IP</w:t>
      </w:r>
      <w:r w:rsidRPr="00091367">
        <w:rPr>
          <w:rFonts w:ascii="Times New Roman" w:hAnsi="Times New Roman" w:cs="Times New Roman" w:hint="eastAsia"/>
          <w:lang w:eastAsia="zh-CN"/>
        </w:rPr>
        <w:t>多媒体应用</w:t>
      </w:r>
      <w:r w:rsidRPr="00091367">
        <w:rPr>
          <w:rFonts w:ascii="Times New Roman" w:hAnsi="Times New Roman" w:cs="Times New Roman" w:hint="eastAsia"/>
          <w:szCs w:val="22"/>
          <w:lang w:eastAsia="zh-CN"/>
        </w:rPr>
        <w:t>和服务</w:t>
      </w:r>
      <w:bookmarkEnd w:id="90"/>
    </w:p>
    <w:p w14:paraId="40AEED76" w14:textId="77777777" w:rsidR="009352E0" w:rsidRPr="00D51084" w:rsidRDefault="009352E0" w:rsidP="00EB6D9D">
      <w:pPr>
        <w:pStyle w:val="Questionhistory"/>
        <w:rPr>
          <w:rFonts w:eastAsia="SimSun"/>
          <w:lang w:val="fr-CH" w:eastAsia="zh-CN"/>
        </w:rPr>
      </w:pPr>
      <w:bookmarkStart w:id="91" w:name="_Toc343528295"/>
      <w:r w:rsidRPr="00D51084">
        <w:rPr>
          <w:rFonts w:eastAsia="SimSun" w:hint="eastAsia"/>
          <w:lang w:val="fr-CH" w:eastAsia="zh-CN"/>
        </w:rPr>
        <w:t>（</w:t>
      </w:r>
      <w:r w:rsidRPr="00D51084">
        <w:rPr>
          <w:rFonts w:eastAsia="SimSun" w:hint="eastAsia"/>
          <w:lang w:eastAsia="zh-CN"/>
        </w:rPr>
        <w:t>第</w:t>
      </w:r>
      <w:r w:rsidRPr="00D51084">
        <w:rPr>
          <w:rFonts w:eastAsia="SimSun"/>
          <w:lang w:val="fr-CH" w:eastAsia="zh-CN"/>
        </w:rPr>
        <w:t>8/9</w:t>
      </w:r>
      <w:r w:rsidRPr="00D51084">
        <w:rPr>
          <w:rFonts w:eastAsia="SimSun" w:hint="eastAsia"/>
          <w:lang w:eastAsia="zh-CN"/>
        </w:rPr>
        <w:t>号课题的继续</w:t>
      </w:r>
      <w:r w:rsidRPr="00D51084">
        <w:rPr>
          <w:rFonts w:eastAsia="SimSun" w:hint="eastAsia"/>
          <w:lang w:val="fr-CH" w:eastAsia="zh-CN"/>
        </w:rPr>
        <w:t>）</w:t>
      </w:r>
    </w:p>
    <w:p w14:paraId="11D8998B" w14:textId="77777777" w:rsidR="009352E0" w:rsidRPr="002F1B70" w:rsidRDefault="009352E0" w:rsidP="009352E0">
      <w:pPr>
        <w:pStyle w:val="Heading3"/>
        <w:rPr>
          <w:rFonts w:eastAsia="Calibri" w:cs="Arial"/>
          <w:szCs w:val="26"/>
          <w:lang w:eastAsia="ja-JP"/>
        </w:rPr>
      </w:pPr>
      <w:bookmarkStart w:id="92" w:name="_Toc64622165"/>
      <w:bookmarkEnd w:id="91"/>
      <w:r w:rsidRPr="002F1B70">
        <w:rPr>
          <w:rFonts w:hint="eastAsia"/>
          <w:lang w:eastAsia="zh-CN"/>
        </w:rPr>
        <w:t>G</w:t>
      </w:r>
      <w:r w:rsidRPr="002F1B70">
        <w:rPr>
          <w:lang w:eastAsia="zh-CN"/>
        </w:rPr>
        <w:t>.1</w:t>
      </w:r>
      <w:r w:rsidRPr="002F1B70">
        <w:rPr>
          <w:lang w:eastAsia="zh-CN"/>
        </w:rPr>
        <w:tab/>
      </w:r>
      <w:r w:rsidRPr="002F1B70">
        <w:rPr>
          <w:rFonts w:hint="eastAsia"/>
          <w:lang w:eastAsia="zh-CN"/>
        </w:rPr>
        <w:t>目的</w:t>
      </w:r>
      <w:bookmarkEnd w:id="92"/>
    </w:p>
    <w:p w14:paraId="3D871C86" w14:textId="77777777" w:rsidR="009352E0" w:rsidRPr="008234A0" w:rsidRDefault="009352E0" w:rsidP="009352E0">
      <w:pPr>
        <w:overflowPunct/>
        <w:autoSpaceDE/>
        <w:autoSpaceDN/>
        <w:adjustRightInd/>
        <w:ind w:firstLineChars="200" w:firstLine="480"/>
        <w:textAlignment w:val="auto"/>
        <w:rPr>
          <w:szCs w:val="24"/>
          <w:lang w:eastAsia="ja-JP"/>
        </w:rPr>
      </w:pPr>
      <w:r w:rsidRPr="008234A0">
        <w:rPr>
          <w:rFonts w:hint="eastAsia"/>
          <w:lang w:val="en-US" w:eastAsia="zh-CN"/>
        </w:rPr>
        <w:t>除了电视节目分配</w:t>
      </w:r>
      <w:r w:rsidRPr="008234A0">
        <w:rPr>
          <w:rFonts w:hint="eastAsia"/>
          <w:lang w:val="fr-CH" w:eastAsia="zh-CN"/>
        </w:rPr>
        <w:t>，</w:t>
      </w:r>
      <w:r w:rsidRPr="008234A0">
        <w:rPr>
          <w:rFonts w:hint="eastAsia"/>
          <w:lang w:val="en-US" w:eastAsia="zh-CN"/>
        </w:rPr>
        <w:t>支持</w:t>
      </w:r>
      <w:r w:rsidRPr="008234A0">
        <w:rPr>
          <w:lang w:val="fr-CH" w:eastAsia="zh-CN"/>
        </w:rPr>
        <w:t>IP</w:t>
      </w:r>
      <w:r w:rsidRPr="008234A0">
        <w:rPr>
          <w:rFonts w:hint="eastAsia"/>
          <w:lang w:val="en-US" w:eastAsia="zh-CN"/>
        </w:rPr>
        <w:t>的有线电视基础设施可以提供手段</w:t>
      </w:r>
      <w:r w:rsidRPr="008234A0">
        <w:rPr>
          <w:rFonts w:hint="eastAsia"/>
          <w:lang w:val="fr-CH" w:eastAsia="zh-CN"/>
        </w:rPr>
        <w:t>，</w:t>
      </w:r>
      <w:r w:rsidRPr="008234A0">
        <w:rPr>
          <w:rFonts w:hint="eastAsia"/>
          <w:lang w:val="en-US" w:eastAsia="zh-CN"/>
        </w:rPr>
        <w:t>为用户</w:t>
      </w:r>
      <w:r w:rsidRPr="008234A0">
        <w:rPr>
          <w:lang w:val="fr-CH" w:eastAsia="zh-CN"/>
        </w:rPr>
        <w:t>/</w:t>
      </w:r>
      <w:r w:rsidRPr="008234A0">
        <w:rPr>
          <w:rFonts w:hint="eastAsia"/>
          <w:lang w:val="en-US" w:eastAsia="zh-CN"/>
        </w:rPr>
        <w:t>消费者实现无数的先进业务</w:t>
      </w:r>
      <w:r w:rsidRPr="008234A0">
        <w:rPr>
          <w:rFonts w:hint="eastAsia"/>
          <w:lang w:val="fr-CH" w:eastAsia="zh-CN"/>
        </w:rPr>
        <w:t>（</w:t>
      </w:r>
      <w:r w:rsidRPr="008234A0">
        <w:rPr>
          <w:rFonts w:hint="eastAsia"/>
          <w:lang w:val="en-US" w:eastAsia="zh-CN"/>
        </w:rPr>
        <w:t>如</w:t>
      </w:r>
      <w:r w:rsidRPr="008234A0">
        <w:rPr>
          <w:lang w:val="en-US" w:eastAsia="zh-CN"/>
        </w:rPr>
        <w:t>过顶业务和多屏幕业务</w:t>
      </w:r>
      <w:r w:rsidRPr="008234A0">
        <w:rPr>
          <w:rFonts w:hint="eastAsia"/>
          <w:lang w:val="fr-CH" w:eastAsia="zh-CN"/>
        </w:rPr>
        <w:t>），</w:t>
      </w:r>
      <w:r w:rsidRPr="008234A0">
        <w:rPr>
          <w:rFonts w:hint="eastAsia"/>
          <w:lang w:val="en-US" w:eastAsia="zh-CN"/>
        </w:rPr>
        <w:t>包括</w:t>
      </w:r>
      <w:r w:rsidRPr="008234A0">
        <w:rPr>
          <w:lang w:eastAsia="zh-CN"/>
        </w:rPr>
        <w:t>云计算业务、大数据业务</w:t>
      </w:r>
      <w:r w:rsidRPr="008234A0">
        <w:rPr>
          <w:rFonts w:hint="eastAsia"/>
          <w:lang w:eastAsia="zh-CN"/>
        </w:rPr>
        <w:t>、人工智能</w:t>
      </w:r>
      <w:r w:rsidRPr="008234A0">
        <w:rPr>
          <w:rFonts w:hint="eastAsia"/>
          <w:lang w:val="en-US" w:eastAsia="zh-CN"/>
        </w:rPr>
        <w:t>和交互式业务等。此类服务包括云</w:t>
      </w:r>
      <w:r w:rsidRPr="008234A0">
        <w:rPr>
          <w:rFonts w:hint="eastAsia"/>
          <w:lang w:val="en-US" w:eastAsia="zh-CN"/>
        </w:rPr>
        <w:t>DVR</w:t>
      </w:r>
      <w:r w:rsidRPr="008234A0">
        <w:rPr>
          <w:rFonts w:hint="eastAsia"/>
          <w:lang w:val="en-US" w:eastAsia="zh-CN"/>
        </w:rPr>
        <w:t>、数据平面中的时移电视（</w:t>
      </w:r>
      <w:r w:rsidRPr="008234A0">
        <w:rPr>
          <w:rFonts w:hint="eastAsia"/>
          <w:lang w:val="en-US" w:eastAsia="zh-CN"/>
        </w:rPr>
        <w:t>Catchup</w:t>
      </w:r>
      <w:r w:rsidRPr="008234A0">
        <w:rPr>
          <w:rFonts w:hint="eastAsia"/>
          <w:lang w:val="en-US" w:eastAsia="zh-CN"/>
        </w:rPr>
        <w:t>、</w:t>
      </w:r>
      <w:r w:rsidRPr="008234A0">
        <w:rPr>
          <w:rFonts w:hint="eastAsia"/>
          <w:lang w:val="en-US" w:eastAsia="zh-CN"/>
        </w:rPr>
        <w:t>Restart</w:t>
      </w:r>
      <w:r w:rsidRPr="008234A0">
        <w:rPr>
          <w:rFonts w:hint="eastAsia"/>
          <w:lang w:val="en-US" w:eastAsia="zh-CN"/>
        </w:rPr>
        <w:t>、</w:t>
      </w:r>
      <w:r w:rsidRPr="008234A0">
        <w:rPr>
          <w:rFonts w:hint="eastAsia"/>
          <w:lang w:val="en-US" w:eastAsia="zh-CN"/>
        </w:rPr>
        <w:t>Pause/Resume</w:t>
      </w:r>
      <w:r w:rsidRPr="008234A0">
        <w:rPr>
          <w:rFonts w:hint="eastAsia"/>
          <w:lang w:val="en-US" w:eastAsia="zh-CN"/>
        </w:rPr>
        <w:t>）、视频点播和线性电视，以及控制平面中的高级搜索、推荐、定向广告、个性化</w:t>
      </w:r>
      <w:r w:rsidRPr="008234A0">
        <w:rPr>
          <w:rFonts w:hint="eastAsia"/>
          <w:lang w:val="en-US" w:eastAsia="zh-CN"/>
        </w:rPr>
        <w:t>UI</w:t>
      </w:r>
      <w:r w:rsidRPr="008234A0">
        <w:rPr>
          <w:rFonts w:hint="eastAsia"/>
          <w:lang w:val="en-US" w:eastAsia="zh-CN"/>
        </w:rPr>
        <w:t>、高级欺诈检测和更好的业务分析。</w:t>
      </w:r>
    </w:p>
    <w:p w14:paraId="035E0EE9" w14:textId="09A2693D" w:rsidR="009352E0" w:rsidRPr="00EA2368" w:rsidRDefault="009352E0" w:rsidP="009352E0">
      <w:pPr>
        <w:ind w:firstLine="480"/>
        <w:rPr>
          <w:lang w:eastAsia="zh-CN"/>
        </w:rPr>
      </w:pPr>
      <w:r w:rsidRPr="00EA2368">
        <w:rPr>
          <w:lang w:val="fr-CH" w:eastAsia="zh-CN"/>
        </w:rPr>
        <w:t>IP</w:t>
      </w:r>
      <w:r w:rsidRPr="00EA2368">
        <w:rPr>
          <w:rFonts w:hint="eastAsia"/>
          <w:lang w:eastAsia="zh-CN"/>
        </w:rPr>
        <w:t>技术的快速发展使有线电视网络成为适用不同多媒体业务的多面手基础设施和他们的实现平台。未来的基于</w:t>
      </w:r>
      <w:r w:rsidRPr="00EA2368">
        <w:rPr>
          <w:lang w:eastAsia="zh-CN"/>
        </w:rPr>
        <w:t>IP</w:t>
      </w:r>
      <w:r w:rsidRPr="00EA2368">
        <w:rPr>
          <w:rFonts w:hint="eastAsia"/>
          <w:lang w:eastAsia="zh-CN"/>
        </w:rPr>
        <w:t>的有线电视网络将在很高的层面上连接至少四个实体：</w:t>
      </w:r>
    </w:p>
    <w:p w14:paraId="4A6EA609" w14:textId="2B8350E0" w:rsidR="009352E0" w:rsidRPr="00EA2368" w:rsidRDefault="009352E0" w:rsidP="009352E0">
      <w:pPr>
        <w:pStyle w:val="enumlev10"/>
        <w:rPr>
          <w:lang w:eastAsia="zh-CN"/>
        </w:rPr>
      </w:pPr>
      <w:r w:rsidRPr="00EA2368">
        <w:rPr>
          <w:lang w:eastAsia="zh-CN"/>
        </w:rPr>
        <w:t>–</w:t>
      </w:r>
      <w:r w:rsidRPr="00EA2368">
        <w:rPr>
          <w:rFonts w:hint="eastAsia"/>
          <w:lang w:eastAsia="zh-CN"/>
        </w:rPr>
        <w:tab/>
      </w:r>
      <w:r w:rsidRPr="00EA2368">
        <w:rPr>
          <w:rFonts w:hint="eastAsia"/>
          <w:lang w:eastAsia="zh-CN"/>
        </w:rPr>
        <w:t>混合光纤</w:t>
      </w:r>
      <w:r w:rsidRPr="00EA2368">
        <w:rPr>
          <w:lang w:eastAsia="zh-CN"/>
        </w:rPr>
        <w:t>/</w:t>
      </w:r>
      <w:r w:rsidRPr="00EA2368">
        <w:rPr>
          <w:rFonts w:hint="eastAsia"/>
          <w:lang w:eastAsia="zh-CN"/>
        </w:rPr>
        <w:t>同轴（</w:t>
      </w:r>
      <w:r w:rsidRPr="00EA2368">
        <w:rPr>
          <w:lang w:eastAsia="zh-CN"/>
        </w:rPr>
        <w:t>HFC</w:t>
      </w:r>
      <w:r w:rsidRPr="00EA2368">
        <w:rPr>
          <w:rFonts w:hint="eastAsia"/>
          <w:lang w:eastAsia="zh-CN"/>
        </w:rPr>
        <w:t>）接入网络</w:t>
      </w:r>
      <w:r w:rsidR="0033554E">
        <w:rPr>
          <w:rFonts w:hint="eastAsia"/>
          <w:lang w:eastAsia="zh-CN"/>
        </w:rPr>
        <w:t>；</w:t>
      </w:r>
    </w:p>
    <w:p w14:paraId="11E47340" w14:textId="032D4A27" w:rsidR="009352E0" w:rsidRPr="00EA2368" w:rsidRDefault="009352E0" w:rsidP="009352E0">
      <w:pPr>
        <w:pStyle w:val="enumlev10"/>
        <w:rPr>
          <w:lang w:eastAsia="zh-CN"/>
        </w:rPr>
      </w:pPr>
      <w:r w:rsidRPr="00EA2368">
        <w:rPr>
          <w:lang w:eastAsia="zh-CN"/>
        </w:rPr>
        <w:t>–</w:t>
      </w:r>
      <w:r w:rsidRPr="00EA2368">
        <w:rPr>
          <w:rFonts w:hint="eastAsia"/>
          <w:lang w:eastAsia="zh-CN"/>
        </w:rPr>
        <w:tab/>
      </w:r>
      <w:r w:rsidRPr="00EA2368">
        <w:rPr>
          <w:lang w:eastAsia="zh-CN"/>
        </w:rPr>
        <w:t>IP</w:t>
      </w:r>
      <w:r w:rsidRPr="00EA2368">
        <w:rPr>
          <w:rFonts w:hint="eastAsia"/>
          <w:lang w:eastAsia="zh-CN"/>
        </w:rPr>
        <w:t>网络</w:t>
      </w:r>
      <w:r w:rsidR="0033554E">
        <w:rPr>
          <w:rFonts w:hint="eastAsia"/>
          <w:lang w:eastAsia="zh-CN"/>
        </w:rPr>
        <w:t>；</w:t>
      </w:r>
    </w:p>
    <w:p w14:paraId="042618C6" w14:textId="07B72ADA" w:rsidR="009352E0" w:rsidRPr="00EA2368" w:rsidRDefault="009352E0" w:rsidP="009352E0">
      <w:pPr>
        <w:pStyle w:val="enumlev10"/>
        <w:rPr>
          <w:lang w:eastAsia="zh-CN"/>
        </w:rPr>
      </w:pPr>
      <w:r w:rsidRPr="00EA2368">
        <w:rPr>
          <w:lang w:eastAsia="zh-CN"/>
        </w:rPr>
        <w:t>–</w:t>
      </w:r>
      <w:r w:rsidRPr="00EA2368">
        <w:rPr>
          <w:rFonts w:hint="eastAsia"/>
          <w:lang w:eastAsia="zh-CN"/>
        </w:rPr>
        <w:tab/>
      </w:r>
      <w:r w:rsidRPr="00EA2368">
        <w:rPr>
          <w:rFonts w:hint="eastAsia"/>
          <w:lang w:eastAsia="zh-CN"/>
        </w:rPr>
        <w:t>公共交换电话网络（</w:t>
      </w:r>
      <w:r w:rsidRPr="00EA2368">
        <w:rPr>
          <w:lang w:eastAsia="zh-CN"/>
        </w:rPr>
        <w:t>PSTN</w:t>
      </w:r>
      <w:r w:rsidRPr="00EA2368">
        <w:rPr>
          <w:rFonts w:hint="eastAsia"/>
          <w:lang w:eastAsia="zh-CN"/>
        </w:rPr>
        <w:t>）</w:t>
      </w:r>
      <w:r w:rsidR="0033554E">
        <w:rPr>
          <w:rFonts w:hint="eastAsia"/>
          <w:lang w:eastAsia="zh-CN"/>
        </w:rPr>
        <w:t>；</w:t>
      </w:r>
    </w:p>
    <w:p w14:paraId="44911216" w14:textId="77777777" w:rsidR="009352E0" w:rsidRPr="00EA2368" w:rsidRDefault="009352E0" w:rsidP="009352E0">
      <w:pPr>
        <w:pStyle w:val="enumlev10"/>
        <w:rPr>
          <w:lang w:eastAsia="zh-CN"/>
        </w:rPr>
      </w:pPr>
      <w:r w:rsidRPr="00EA2368">
        <w:rPr>
          <w:lang w:eastAsia="zh-CN"/>
        </w:rPr>
        <w:t>–</w:t>
      </w:r>
      <w:r w:rsidRPr="00EA2368">
        <w:rPr>
          <w:rFonts w:hint="eastAsia"/>
          <w:lang w:eastAsia="zh-CN"/>
        </w:rPr>
        <w:tab/>
      </w:r>
      <w:r w:rsidRPr="00EA2368">
        <w:rPr>
          <w:rFonts w:hint="eastAsia"/>
          <w:lang w:eastAsia="zh-CN"/>
        </w:rPr>
        <w:t>第三方实体。</w:t>
      </w:r>
    </w:p>
    <w:p w14:paraId="0C6FABA4" w14:textId="77777777" w:rsidR="009352E0" w:rsidRPr="002F1B70" w:rsidRDefault="009352E0" w:rsidP="009352E0">
      <w:pPr>
        <w:ind w:firstLineChars="200" w:firstLine="480"/>
        <w:rPr>
          <w:lang w:eastAsia="zh-CN"/>
        </w:rPr>
      </w:pPr>
      <w:r w:rsidRPr="00EA2368">
        <w:rPr>
          <w:rFonts w:hint="eastAsia"/>
          <w:lang w:eastAsia="zh-CN"/>
        </w:rPr>
        <w:t>此外，这些实体（其传送机制以其业务</w:t>
      </w:r>
      <w:r w:rsidRPr="00EA2368">
        <w:rPr>
          <w:lang w:eastAsia="zh-CN"/>
        </w:rPr>
        <w:t>/</w:t>
      </w:r>
      <w:r w:rsidRPr="00EA2368">
        <w:rPr>
          <w:rFonts w:hint="eastAsia"/>
          <w:lang w:eastAsia="zh-CN"/>
        </w:rPr>
        <w:t>应用）的融合，将促进新的业务和应用的交融。</w:t>
      </w:r>
    </w:p>
    <w:p w14:paraId="3318574B" w14:textId="2FFBCE29" w:rsidR="009352E0" w:rsidRPr="002F1B70" w:rsidRDefault="009352E0" w:rsidP="009352E0">
      <w:pPr>
        <w:overflowPunct/>
        <w:autoSpaceDE/>
        <w:autoSpaceDN/>
        <w:adjustRightInd/>
        <w:ind w:firstLineChars="200" w:firstLine="480"/>
        <w:textAlignment w:val="auto"/>
        <w:rPr>
          <w:rFonts w:eastAsia="Calibri"/>
          <w:szCs w:val="24"/>
          <w:lang w:eastAsia="ja-JP"/>
        </w:rPr>
      </w:pPr>
      <w:r w:rsidRPr="002F1B70">
        <w:rPr>
          <w:rFonts w:cs="SimSun" w:hint="eastAsia"/>
          <w:lang w:eastAsia="zh-CN"/>
        </w:rPr>
        <w:t>未来支持</w:t>
      </w:r>
      <w:r w:rsidRPr="002F1B70">
        <w:rPr>
          <w:lang w:eastAsia="zh-CN"/>
        </w:rPr>
        <w:t>IP</w:t>
      </w:r>
      <w:r w:rsidRPr="002F1B70">
        <w:rPr>
          <w:rFonts w:cs="SimSun" w:hint="eastAsia"/>
          <w:lang w:eastAsia="zh-CN"/>
        </w:rPr>
        <w:t>的有线网络的系统架构应包括功能部件规范和定义上述实体之间的接口，包括其传送机制，和基于</w:t>
      </w:r>
      <w:r w:rsidRPr="002F1B70">
        <w:rPr>
          <w:lang w:eastAsia="zh-CN"/>
        </w:rPr>
        <w:t>IP</w:t>
      </w:r>
      <w:r w:rsidRPr="002F1B70">
        <w:rPr>
          <w:rFonts w:cs="SimSun" w:hint="eastAsia"/>
          <w:lang w:eastAsia="zh-CN"/>
        </w:rPr>
        <w:t>的有线电视网络以及各种服务和相关子系统（也称为微服务）如何部署在云中、内部和</w:t>
      </w:r>
      <w:r w:rsidRPr="002F1B70">
        <w:rPr>
          <w:rFonts w:cs="SimSun" w:hint="eastAsia"/>
          <w:lang w:eastAsia="zh-CN"/>
        </w:rPr>
        <w:t>/</w:t>
      </w:r>
      <w:r w:rsidRPr="002F1B70">
        <w:rPr>
          <w:rFonts w:cs="SimSun" w:hint="eastAsia"/>
          <w:lang w:eastAsia="zh-CN"/>
        </w:rPr>
        <w:t>或网络边缘的定义。</w:t>
      </w:r>
    </w:p>
    <w:p w14:paraId="47D9B23C" w14:textId="77777777" w:rsidR="009352E0" w:rsidRPr="002F1B70" w:rsidRDefault="009352E0" w:rsidP="009352E0">
      <w:pPr>
        <w:ind w:firstLineChars="200" w:firstLine="480"/>
        <w:rPr>
          <w:rFonts w:eastAsia="Calibri"/>
          <w:szCs w:val="24"/>
          <w:lang w:eastAsia="ja-JP"/>
        </w:rPr>
      </w:pPr>
      <w:r w:rsidRPr="002F1B70">
        <w:rPr>
          <w:rFonts w:cs="SimSun" w:hint="eastAsia"/>
          <w:lang w:val="en-US" w:eastAsia="zh-CN"/>
        </w:rPr>
        <w:t>支持</w:t>
      </w:r>
      <w:r w:rsidRPr="002F1B70">
        <w:rPr>
          <w:lang w:val="en-US" w:eastAsia="zh-CN"/>
        </w:rPr>
        <w:t>IP</w:t>
      </w:r>
      <w:r w:rsidRPr="002F1B70">
        <w:rPr>
          <w:rFonts w:cs="SimSun" w:hint="eastAsia"/>
          <w:lang w:val="en-US" w:eastAsia="zh-CN"/>
        </w:rPr>
        <w:t>的先进多媒体应用和业务将需要严格的延迟和丢包控制。虽然可能没有必要为这些应用和业务制定新的编解码器，但需要指定哪些编解码器应该是强制的，以保证支持</w:t>
      </w:r>
      <w:r w:rsidRPr="002F1B70">
        <w:rPr>
          <w:lang w:val="en-US" w:eastAsia="zh-CN"/>
        </w:rPr>
        <w:t>IP</w:t>
      </w:r>
      <w:r w:rsidRPr="002F1B70">
        <w:rPr>
          <w:rFonts w:cs="SimSun" w:hint="eastAsia"/>
          <w:lang w:val="en-US" w:eastAsia="zh-CN"/>
        </w:rPr>
        <w:t>的有线电视网上的这些先进多媒体应用和业务的服务质量（</w:t>
      </w:r>
      <w:r w:rsidRPr="002F1B70">
        <w:rPr>
          <w:lang w:val="en-US" w:eastAsia="zh-CN"/>
        </w:rPr>
        <w:t>QoS</w:t>
      </w:r>
      <w:r w:rsidRPr="002F1B70">
        <w:rPr>
          <w:rFonts w:cs="SimSun" w:hint="eastAsia"/>
          <w:lang w:val="en-US" w:eastAsia="zh-CN"/>
        </w:rPr>
        <w:t>）。新的建议书将描述支持</w:t>
      </w:r>
      <w:r w:rsidRPr="002F1B70">
        <w:rPr>
          <w:lang w:val="en-US" w:eastAsia="zh-CN"/>
        </w:rPr>
        <w:t>IP</w:t>
      </w:r>
      <w:r w:rsidRPr="002F1B70">
        <w:rPr>
          <w:rFonts w:cs="SimSun" w:hint="eastAsia"/>
          <w:lang w:val="en-US" w:eastAsia="zh-CN"/>
        </w:rPr>
        <w:t>的多媒体应用和服务在特定的</w:t>
      </w:r>
      <w:r w:rsidRPr="002F1B70">
        <w:rPr>
          <w:lang w:val="en-US" w:eastAsia="zh-CN"/>
        </w:rPr>
        <w:t>QoS</w:t>
      </w:r>
      <w:r w:rsidRPr="002F1B70">
        <w:rPr>
          <w:rFonts w:cs="SimSun" w:hint="eastAsia"/>
          <w:lang w:val="en-US" w:eastAsia="zh-CN"/>
        </w:rPr>
        <w:t>和安全性下的强制性和选择性的要求。</w:t>
      </w:r>
    </w:p>
    <w:p w14:paraId="05978769" w14:textId="77777777" w:rsidR="009352E0" w:rsidRPr="002F1B70" w:rsidRDefault="009352E0" w:rsidP="009352E0">
      <w:pPr>
        <w:pStyle w:val="Heading3"/>
        <w:rPr>
          <w:rFonts w:eastAsia="Calibri" w:cs="Arial"/>
          <w:szCs w:val="26"/>
          <w:lang w:eastAsia="ja-JP"/>
        </w:rPr>
      </w:pPr>
      <w:bookmarkStart w:id="93" w:name="_Toc64622166"/>
      <w:r w:rsidRPr="002F1B70">
        <w:rPr>
          <w:rFonts w:hint="eastAsia"/>
          <w:lang w:eastAsia="zh-CN"/>
        </w:rPr>
        <w:t>G.</w:t>
      </w:r>
      <w:r w:rsidRPr="002F1B70">
        <w:rPr>
          <w:lang w:eastAsia="zh-CN"/>
        </w:rPr>
        <w:t>2</w:t>
      </w:r>
      <w:r w:rsidRPr="002F1B70">
        <w:rPr>
          <w:lang w:eastAsia="zh-CN"/>
        </w:rPr>
        <w:tab/>
      </w:r>
      <w:r w:rsidRPr="002F1B70">
        <w:rPr>
          <w:rFonts w:hint="eastAsia"/>
          <w:lang w:eastAsia="zh-CN"/>
        </w:rPr>
        <w:t>课题</w:t>
      </w:r>
      <w:bookmarkEnd w:id="93"/>
    </w:p>
    <w:p w14:paraId="213271EE" w14:textId="77777777" w:rsidR="009352E0" w:rsidRPr="00915883" w:rsidRDefault="009352E0" w:rsidP="009352E0">
      <w:pPr>
        <w:ind w:firstLineChars="200" w:firstLine="480"/>
        <w:rPr>
          <w:rFonts w:ascii="SimSun" w:hAnsi="SimSun"/>
          <w:lang w:eastAsia="zh-CN"/>
        </w:rPr>
      </w:pPr>
      <w:r w:rsidRPr="00915883">
        <w:rPr>
          <w:rFonts w:ascii="SimSun" w:hAnsi="SimSun" w:cs="SimSun" w:hint="eastAsia"/>
          <w:lang w:eastAsia="zh-CN"/>
        </w:rPr>
        <w:t>应予以考虑的项目包括，但不限于</w:t>
      </w:r>
      <w:r w:rsidRPr="00915883">
        <w:rPr>
          <w:rFonts w:ascii="SimSun" w:hAnsi="SimSun" w:hint="eastAsia"/>
          <w:lang w:eastAsia="zh-CN"/>
        </w:rPr>
        <w:t>：</w:t>
      </w:r>
    </w:p>
    <w:p w14:paraId="27498670" w14:textId="77777777" w:rsidR="009352E0" w:rsidRPr="00915883" w:rsidRDefault="009352E0" w:rsidP="009352E0">
      <w:pPr>
        <w:pStyle w:val="enumlev10"/>
        <w:rPr>
          <w:rFonts w:ascii="SimSun" w:hAnsi="SimSun"/>
          <w:lang w:val="en-US" w:eastAsia="zh-CN"/>
        </w:rPr>
      </w:pPr>
      <w:r w:rsidRPr="008005A1">
        <w:rPr>
          <w:lang w:eastAsia="zh-CN"/>
        </w:rPr>
        <w:t>–</w:t>
      </w:r>
      <w:r w:rsidRPr="00915883">
        <w:rPr>
          <w:rFonts w:ascii="SimSun" w:hAnsi="SimSun" w:hint="eastAsia"/>
          <w:lang w:eastAsia="zh-CN"/>
        </w:rPr>
        <w:tab/>
      </w:r>
      <w:r w:rsidRPr="00915883">
        <w:rPr>
          <w:rFonts w:ascii="SimSun" w:hAnsi="SimSun" w:hint="eastAsia"/>
          <w:lang w:val="en-US" w:eastAsia="zh-CN"/>
        </w:rPr>
        <w:t>为实现多媒体服务</w:t>
      </w:r>
      <w:r w:rsidRPr="00915883">
        <w:rPr>
          <w:rFonts w:ascii="SimSun" w:hAnsi="SimSun"/>
          <w:lang w:val="en-US" w:eastAsia="zh-CN"/>
        </w:rPr>
        <w:t>/</w:t>
      </w:r>
      <w:r w:rsidRPr="00915883">
        <w:rPr>
          <w:rFonts w:ascii="SimSun" w:hAnsi="SimSun" w:hint="eastAsia"/>
          <w:lang w:val="en-US" w:eastAsia="zh-CN"/>
        </w:rPr>
        <w:t>应用的可信</w:t>
      </w:r>
      <w:r w:rsidRPr="00915883">
        <w:rPr>
          <w:rFonts w:ascii="SimSun" w:hAnsi="SimSun"/>
          <w:lang w:val="en-US" w:eastAsia="zh-CN"/>
        </w:rPr>
        <w:t>/</w:t>
      </w:r>
      <w:r w:rsidRPr="00915883">
        <w:rPr>
          <w:rFonts w:ascii="SimSun" w:hAnsi="SimSun" w:hint="eastAsia"/>
          <w:lang w:val="en-US" w:eastAsia="zh-CN"/>
        </w:rPr>
        <w:t>安全访问，需要哪些用户环境机制？</w:t>
      </w:r>
    </w:p>
    <w:p w14:paraId="4AB73B65" w14:textId="77777777" w:rsidR="009352E0" w:rsidRPr="00915883" w:rsidRDefault="009352E0" w:rsidP="009352E0">
      <w:pPr>
        <w:pStyle w:val="enumlev10"/>
        <w:rPr>
          <w:rFonts w:ascii="SimSun" w:hAnsi="SimSun"/>
          <w:lang w:eastAsia="zh-CN"/>
        </w:rPr>
      </w:pPr>
      <w:r w:rsidRPr="008005A1">
        <w:rPr>
          <w:lang w:eastAsia="zh-CN"/>
        </w:rPr>
        <w:t>–</w:t>
      </w:r>
      <w:r w:rsidRPr="00915883">
        <w:rPr>
          <w:rFonts w:ascii="SimSun" w:hAnsi="SimSun"/>
          <w:lang w:eastAsia="zh-CN"/>
        </w:rPr>
        <w:tab/>
      </w:r>
      <w:r w:rsidRPr="00915883">
        <w:rPr>
          <w:rFonts w:ascii="SimSun" w:hAnsi="SimSun" w:hint="eastAsia"/>
          <w:lang w:val="en-US" w:eastAsia="zh-CN"/>
        </w:rPr>
        <w:t>为</w:t>
      </w:r>
      <w:r w:rsidRPr="00915883">
        <w:rPr>
          <w:rFonts w:ascii="SimSun" w:hAnsi="SimSun" w:cs="SimSun" w:hint="eastAsia"/>
          <w:lang w:eastAsia="zh-CN"/>
        </w:rPr>
        <w:t>实现支持</w:t>
      </w:r>
      <w:r w:rsidRPr="00915883">
        <w:rPr>
          <w:rFonts w:ascii="SimSun" w:hAnsi="SimSun" w:hint="eastAsia"/>
          <w:lang w:eastAsia="zh-CN"/>
        </w:rPr>
        <w:t>IP</w:t>
      </w:r>
      <w:r w:rsidRPr="00915883">
        <w:rPr>
          <w:rFonts w:ascii="SimSun" w:hAnsi="SimSun" w:cs="SimSun" w:hint="eastAsia"/>
          <w:lang w:eastAsia="zh-CN"/>
        </w:rPr>
        <w:t>的多媒体应用和服务需要什么高级服务和微服务应用接口和事件消息？</w:t>
      </w:r>
    </w:p>
    <w:p w14:paraId="726E812F" w14:textId="77777777" w:rsidR="009352E0" w:rsidRPr="00915883" w:rsidRDefault="009352E0" w:rsidP="009352E0">
      <w:pPr>
        <w:pStyle w:val="enumlev10"/>
        <w:rPr>
          <w:rFonts w:ascii="SimSun" w:hAnsi="SimSun"/>
          <w:lang w:eastAsia="zh-CN"/>
        </w:rPr>
      </w:pPr>
      <w:r w:rsidRPr="008005A1">
        <w:rPr>
          <w:lang w:eastAsia="zh-CN"/>
        </w:rPr>
        <w:t>–</w:t>
      </w:r>
      <w:r w:rsidRPr="00915883">
        <w:rPr>
          <w:rFonts w:ascii="SimSun" w:hAnsi="SimSun"/>
          <w:lang w:eastAsia="zh-CN"/>
        </w:rPr>
        <w:tab/>
      </w:r>
      <w:r w:rsidRPr="00915883">
        <w:rPr>
          <w:rFonts w:ascii="SimSun" w:hAnsi="SimSun" w:cs="SimSun" w:hint="eastAsia"/>
          <w:lang w:val="en-US" w:eastAsia="zh-CN"/>
        </w:rPr>
        <w:t>为便于使用可扩展有线网络覆盖范围的各项</w:t>
      </w:r>
      <w:r w:rsidRPr="00915883">
        <w:rPr>
          <w:rFonts w:ascii="SimSun" w:hAnsi="SimSun" w:cs="SimSun" w:hint="eastAsia"/>
          <w:lang w:eastAsia="zh-CN"/>
        </w:rPr>
        <w:t>服务和微服务</w:t>
      </w:r>
      <w:r w:rsidRPr="00915883">
        <w:rPr>
          <w:rFonts w:ascii="SimSun" w:hAnsi="SimSun" w:cs="SimSun" w:hint="eastAsia"/>
          <w:lang w:val="en-US" w:eastAsia="zh-CN"/>
        </w:rPr>
        <w:t>，需要建立哪些机制？</w:t>
      </w:r>
    </w:p>
    <w:p w14:paraId="145ECCB5" w14:textId="77777777" w:rsidR="009352E0" w:rsidRPr="00915883" w:rsidRDefault="009352E0" w:rsidP="009352E0">
      <w:pPr>
        <w:pStyle w:val="enumlev10"/>
        <w:rPr>
          <w:rFonts w:ascii="SimSun" w:hAnsi="SimSun"/>
          <w:lang w:eastAsia="zh-CN"/>
        </w:rPr>
      </w:pPr>
      <w:r w:rsidRPr="008005A1">
        <w:rPr>
          <w:lang w:eastAsia="zh-CN"/>
        </w:rPr>
        <w:t>–</w:t>
      </w:r>
      <w:r w:rsidRPr="00915883">
        <w:rPr>
          <w:rFonts w:ascii="SimSun" w:hAnsi="SimSun"/>
          <w:lang w:eastAsia="zh-CN"/>
        </w:rPr>
        <w:tab/>
      </w:r>
      <w:r w:rsidRPr="00915883">
        <w:rPr>
          <w:rFonts w:ascii="SimSun" w:hAnsi="SimSun" w:cs="SimSun" w:hint="eastAsia"/>
          <w:lang w:val="en-US" w:eastAsia="zh-CN"/>
        </w:rPr>
        <w:t>多媒体互动服务，包括基本有线电视服务、第三方服务（如过顶业务）、多屏幕业务、云计算服务、大数据业务和人工智能服务等的配置需要哪些技术？</w:t>
      </w:r>
    </w:p>
    <w:p w14:paraId="13DFED22" w14:textId="77777777" w:rsidR="009352E0" w:rsidRPr="00915883" w:rsidRDefault="009352E0" w:rsidP="009352E0">
      <w:pPr>
        <w:pStyle w:val="enumlev10"/>
        <w:rPr>
          <w:rFonts w:ascii="SimSun" w:hAnsi="SimSun"/>
          <w:lang w:eastAsia="zh-CN"/>
        </w:rPr>
      </w:pPr>
      <w:r w:rsidRPr="008005A1">
        <w:rPr>
          <w:lang w:eastAsia="zh-CN"/>
        </w:rPr>
        <w:t>–</w:t>
      </w:r>
      <w:r w:rsidRPr="00915883">
        <w:rPr>
          <w:rFonts w:ascii="SimSun" w:hAnsi="SimSun"/>
          <w:lang w:eastAsia="zh-CN"/>
        </w:rPr>
        <w:tab/>
      </w:r>
      <w:r w:rsidRPr="00915883">
        <w:rPr>
          <w:rFonts w:ascii="SimSun" w:hAnsi="SimSun" w:cs="SimSun" w:hint="eastAsia"/>
          <w:lang w:eastAsia="zh-CN"/>
        </w:rPr>
        <w:t>对于这些服务和微服务，每个电视观看设备中的哪些应用配置方法应该是合适的？</w:t>
      </w:r>
    </w:p>
    <w:p w14:paraId="1098FFBB" w14:textId="77777777" w:rsidR="009352E0" w:rsidRPr="00915883" w:rsidRDefault="009352E0" w:rsidP="009352E0">
      <w:pPr>
        <w:pStyle w:val="enumlev10"/>
        <w:rPr>
          <w:rFonts w:ascii="SimSun" w:hAnsi="SimSun"/>
          <w:lang w:eastAsia="zh-CN"/>
        </w:rPr>
      </w:pPr>
      <w:r w:rsidRPr="008005A1">
        <w:rPr>
          <w:lang w:eastAsia="zh-CN"/>
        </w:rPr>
        <w:t>–</w:t>
      </w:r>
      <w:r w:rsidRPr="00915883">
        <w:rPr>
          <w:rFonts w:ascii="SimSun" w:hAnsi="SimSun"/>
          <w:lang w:eastAsia="zh-CN"/>
        </w:rPr>
        <w:tab/>
      </w:r>
      <w:r w:rsidRPr="00915883">
        <w:rPr>
          <w:rFonts w:ascii="SimSun" w:hAnsi="SimSun" w:cs="SimSun" w:hint="eastAsia"/>
          <w:lang w:val="en-US" w:eastAsia="zh-CN"/>
        </w:rPr>
        <w:t>应采用哪些多媒体编码包和传输方法来充分利用传统</w:t>
      </w:r>
      <w:r w:rsidRPr="00915883">
        <w:rPr>
          <w:rFonts w:ascii="SimSun" w:hAnsi="SimSun"/>
          <w:lang w:val="en-US" w:eastAsia="zh-CN"/>
        </w:rPr>
        <w:t>HFC</w:t>
      </w:r>
      <w:r w:rsidRPr="00915883">
        <w:rPr>
          <w:rFonts w:ascii="SimSun" w:hAnsi="SimSun" w:cs="SimSun" w:hint="eastAsia"/>
          <w:lang w:val="en-US" w:eastAsia="zh-CN"/>
        </w:rPr>
        <w:t>网络能力，以及未来支持</w:t>
      </w:r>
      <w:r w:rsidRPr="00915883">
        <w:rPr>
          <w:rFonts w:ascii="SimSun" w:hAnsi="SimSun"/>
          <w:lang w:val="en-US" w:eastAsia="zh-CN"/>
        </w:rPr>
        <w:t>IP</w:t>
      </w:r>
      <w:r w:rsidRPr="00915883">
        <w:rPr>
          <w:rFonts w:ascii="SimSun" w:hAnsi="SimSun" w:cs="SimSun" w:hint="eastAsia"/>
          <w:lang w:val="en-US" w:eastAsia="zh-CN"/>
        </w:rPr>
        <w:t>的业务和应用？对于这些应用：</w:t>
      </w:r>
    </w:p>
    <w:p w14:paraId="58975C42" w14:textId="2DF8A192" w:rsidR="009352E0" w:rsidRPr="002F1B70" w:rsidRDefault="008005A1" w:rsidP="009352E0">
      <w:pPr>
        <w:pStyle w:val="enumlev2"/>
        <w:rPr>
          <w:lang w:eastAsia="zh-CN"/>
        </w:rPr>
      </w:pPr>
      <w:r>
        <w:rPr>
          <w:lang w:eastAsia="zh-CN"/>
        </w:rPr>
        <w:t>•</w:t>
      </w:r>
      <w:r w:rsidR="009352E0" w:rsidRPr="00915883">
        <w:rPr>
          <w:rFonts w:ascii="SimSun" w:hAnsi="SimSun"/>
          <w:lang w:eastAsia="zh-CN"/>
        </w:rPr>
        <w:tab/>
      </w:r>
      <w:r w:rsidR="009352E0" w:rsidRPr="00915883">
        <w:rPr>
          <w:rFonts w:ascii="SimSun" w:hAnsi="SimSun" w:hint="eastAsia"/>
          <w:lang w:val="en-US" w:eastAsia="zh-CN"/>
        </w:rPr>
        <w:t>应确定哪种类型的音视频编解码器？</w:t>
      </w:r>
    </w:p>
    <w:p w14:paraId="41BB3A13" w14:textId="778B895C" w:rsidR="009352E0" w:rsidRPr="002F1B70" w:rsidRDefault="00561519" w:rsidP="009352E0">
      <w:pPr>
        <w:pStyle w:val="enumlev2"/>
        <w:rPr>
          <w:lang w:eastAsia="zh-CN"/>
        </w:rPr>
      </w:pPr>
      <w:r>
        <w:rPr>
          <w:lang w:eastAsia="zh-CN"/>
        </w:rPr>
        <w:lastRenderedPageBreak/>
        <w:t>•</w:t>
      </w:r>
      <w:r w:rsidR="009352E0" w:rsidRPr="002F1B70">
        <w:rPr>
          <w:rFonts w:ascii="Symbol" w:hAnsi="Symbol"/>
          <w:lang w:eastAsia="zh-CN"/>
        </w:rPr>
        <w:tab/>
      </w:r>
      <w:r w:rsidR="009352E0" w:rsidRPr="002F1B70">
        <w:rPr>
          <w:rFonts w:hint="eastAsia"/>
          <w:lang w:eastAsia="zh-CN"/>
        </w:rPr>
        <w:t>应支持哪些自适应</w:t>
      </w:r>
      <w:bookmarkStart w:id="94" w:name="_GoBack"/>
      <w:bookmarkEnd w:id="94"/>
      <w:r w:rsidR="009352E0" w:rsidRPr="002F1B70">
        <w:rPr>
          <w:rFonts w:hint="eastAsia"/>
          <w:lang w:eastAsia="zh-CN"/>
        </w:rPr>
        <w:t>比特率</w:t>
      </w:r>
      <w:r w:rsidR="009352E0" w:rsidRPr="00AC2605">
        <w:rPr>
          <w:rFonts w:hint="eastAsia"/>
          <w:lang w:eastAsia="zh-CN"/>
        </w:rPr>
        <w:t>（</w:t>
      </w:r>
      <w:r w:rsidR="009352E0" w:rsidRPr="00AC2605">
        <w:rPr>
          <w:rFonts w:hint="eastAsia"/>
          <w:lang w:eastAsia="zh-CN"/>
        </w:rPr>
        <w:t>ABR</w:t>
      </w:r>
      <w:r w:rsidR="009352E0" w:rsidRPr="00AC2605">
        <w:rPr>
          <w:rFonts w:hint="eastAsia"/>
          <w:lang w:eastAsia="zh-CN"/>
        </w:rPr>
        <w:t>）</w:t>
      </w:r>
      <w:r w:rsidR="009352E0" w:rsidRPr="002F1B70">
        <w:rPr>
          <w:rFonts w:hint="eastAsia"/>
          <w:lang w:eastAsia="zh-CN"/>
        </w:rPr>
        <w:t>格式？应如何应用相应的加密技术？</w:t>
      </w:r>
    </w:p>
    <w:p w14:paraId="46AFCC89" w14:textId="27B8C81E" w:rsidR="009352E0" w:rsidRPr="002F1B70" w:rsidRDefault="00561519" w:rsidP="009352E0">
      <w:pPr>
        <w:pStyle w:val="enumlev2"/>
        <w:rPr>
          <w:lang w:eastAsia="zh-CN"/>
        </w:rPr>
      </w:pPr>
      <w:r>
        <w:rPr>
          <w:lang w:eastAsia="zh-CN"/>
        </w:rPr>
        <w:t>•</w:t>
      </w:r>
      <w:r w:rsidR="009352E0" w:rsidRPr="002F1B70">
        <w:rPr>
          <w:rFonts w:ascii="Symbol" w:hAnsi="Symbol"/>
          <w:lang w:eastAsia="zh-CN"/>
        </w:rPr>
        <w:tab/>
      </w:r>
      <w:r w:rsidR="009352E0" w:rsidRPr="002F1B70">
        <w:rPr>
          <w:rFonts w:hAnsi="SimSun" w:hint="eastAsia"/>
          <w:lang w:val="en-US" w:eastAsia="zh-CN"/>
        </w:rPr>
        <w:t>应为时延和分组丢失控制确定哪些参数</w:t>
      </w:r>
      <w:r w:rsidR="009352E0" w:rsidRPr="002F1B70">
        <w:rPr>
          <w:rFonts w:hint="eastAsia"/>
          <w:lang w:val="en-US" w:eastAsia="zh-CN"/>
        </w:rPr>
        <w:t>？</w:t>
      </w:r>
    </w:p>
    <w:p w14:paraId="6146713E" w14:textId="291FC1F5" w:rsidR="009352E0" w:rsidRPr="002F1B70" w:rsidRDefault="00561519" w:rsidP="009352E0">
      <w:pPr>
        <w:pStyle w:val="enumlev2"/>
        <w:rPr>
          <w:lang w:eastAsia="zh-CN"/>
        </w:rPr>
      </w:pPr>
      <w:r>
        <w:rPr>
          <w:lang w:eastAsia="zh-CN"/>
        </w:rPr>
        <w:t>•</w:t>
      </w:r>
      <w:r w:rsidR="009352E0" w:rsidRPr="002F1B70">
        <w:rPr>
          <w:rFonts w:ascii="Symbol" w:hAnsi="Symbol"/>
          <w:lang w:eastAsia="zh-CN"/>
        </w:rPr>
        <w:tab/>
      </w:r>
      <w:r w:rsidR="009352E0" w:rsidRPr="002F1B70">
        <w:rPr>
          <w:rFonts w:hint="eastAsia"/>
          <w:lang w:val="en-US" w:eastAsia="zh-CN"/>
        </w:rPr>
        <w:t>应使用</w:t>
      </w:r>
      <w:r w:rsidR="009352E0" w:rsidRPr="002F1B70">
        <w:rPr>
          <w:rFonts w:hAnsi="SimSun" w:hint="eastAsia"/>
          <w:lang w:val="en-US" w:eastAsia="zh-CN"/>
        </w:rPr>
        <w:t>哪种级别的</w:t>
      </w:r>
      <w:r w:rsidR="009352E0" w:rsidRPr="007E39F4">
        <w:rPr>
          <w:lang w:val="en-US" w:eastAsia="zh-CN"/>
        </w:rPr>
        <w:t>QoS</w:t>
      </w:r>
      <w:r w:rsidR="009352E0" w:rsidRPr="007E39F4">
        <w:rPr>
          <w:rFonts w:hint="eastAsia"/>
          <w:lang w:val="en-US" w:eastAsia="zh-CN"/>
        </w:rPr>
        <w:t>？</w:t>
      </w:r>
    </w:p>
    <w:p w14:paraId="667350AE" w14:textId="77777777" w:rsidR="009352E0" w:rsidRPr="00BD79FB" w:rsidRDefault="009352E0" w:rsidP="009352E0">
      <w:pPr>
        <w:pStyle w:val="enumlev10"/>
        <w:rPr>
          <w:lang w:eastAsia="zh-CN"/>
        </w:rPr>
      </w:pPr>
      <w:r w:rsidRPr="00BD79FB">
        <w:rPr>
          <w:lang w:eastAsia="zh-CN"/>
        </w:rPr>
        <w:t>–</w:t>
      </w:r>
      <w:r w:rsidRPr="00BD79FB">
        <w:rPr>
          <w:lang w:eastAsia="zh-CN"/>
        </w:rPr>
        <w:tab/>
      </w:r>
      <w:r w:rsidRPr="00BD79FB">
        <w:rPr>
          <w:rFonts w:hint="eastAsia"/>
          <w:lang w:eastAsia="zh-CN"/>
        </w:rPr>
        <w:t>下一代</w:t>
      </w:r>
      <w:r w:rsidRPr="00BD79FB">
        <w:rPr>
          <w:rFonts w:hint="eastAsia"/>
          <w:lang w:eastAsia="zh-CN"/>
        </w:rPr>
        <w:t>IP/HFC</w:t>
      </w:r>
      <w:r w:rsidRPr="00BD79FB">
        <w:rPr>
          <w:rFonts w:hint="eastAsia"/>
          <w:lang w:eastAsia="zh-CN"/>
        </w:rPr>
        <w:t>网络需要支持哪些</w:t>
      </w:r>
      <w:r w:rsidRPr="00BD79FB">
        <w:rPr>
          <w:rFonts w:hint="eastAsia"/>
          <w:lang w:eastAsia="zh-CN"/>
        </w:rPr>
        <w:t>IP</w:t>
      </w:r>
      <w:r w:rsidRPr="00BD79FB">
        <w:rPr>
          <w:rFonts w:hint="eastAsia"/>
          <w:lang w:eastAsia="zh-CN"/>
        </w:rPr>
        <w:t>宽带和广播业务以及微业务？</w:t>
      </w:r>
    </w:p>
    <w:p w14:paraId="70EB1865"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将如何部署这些服务—公共云或私有云（包括边缘）？</w:t>
      </w:r>
    </w:p>
    <w:p w14:paraId="0613DE32"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我们能否为这些服务创建一个标准架构，包括每个服务中需要包含哪组微服务？</w:t>
      </w:r>
    </w:p>
    <w:p w14:paraId="433FCF3F"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对于数据驱动型应用，应采用何种合适的大数据体系结构？</w:t>
      </w:r>
    </w:p>
    <w:p w14:paraId="01FE8EBD" w14:textId="77777777" w:rsidR="009352E0" w:rsidRPr="002F1B70" w:rsidRDefault="009352E0" w:rsidP="009352E0">
      <w:pPr>
        <w:pStyle w:val="Heading3"/>
        <w:rPr>
          <w:rFonts w:eastAsia="Calibri" w:cs="Arial"/>
          <w:szCs w:val="26"/>
          <w:lang w:eastAsia="ja-JP"/>
        </w:rPr>
      </w:pPr>
      <w:bookmarkStart w:id="95" w:name="_Toc64622167"/>
      <w:r w:rsidRPr="002F1B70">
        <w:rPr>
          <w:rFonts w:hint="eastAsia"/>
          <w:lang w:eastAsia="zh-CN"/>
        </w:rPr>
        <w:t>G</w:t>
      </w:r>
      <w:r w:rsidRPr="002F1B70">
        <w:rPr>
          <w:lang w:eastAsia="zh-CN"/>
        </w:rPr>
        <w:t>.3</w:t>
      </w:r>
      <w:r w:rsidRPr="002F1B70">
        <w:rPr>
          <w:lang w:eastAsia="zh-CN"/>
        </w:rPr>
        <w:tab/>
      </w:r>
      <w:r w:rsidRPr="002F1B70">
        <w:rPr>
          <w:rFonts w:hint="eastAsia"/>
          <w:lang w:eastAsia="zh-CN"/>
        </w:rPr>
        <w:t>任务</w:t>
      </w:r>
      <w:bookmarkEnd w:id="95"/>
    </w:p>
    <w:p w14:paraId="1DB69CE3" w14:textId="77777777" w:rsidR="009352E0" w:rsidRPr="002F1B70" w:rsidRDefault="009352E0" w:rsidP="009352E0">
      <w:pPr>
        <w:ind w:firstLineChars="200" w:firstLine="480"/>
        <w:rPr>
          <w:lang w:eastAsia="zh-CN"/>
        </w:rPr>
      </w:pPr>
      <w:r w:rsidRPr="002F1B70">
        <w:rPr>
          <w:rFonts w:hAnsi="SimSun" w:cs="SimSun" w:hint="eastAsia"/>
          <w:lang w:eastAsia="zh-CN"/>
        </w:rPr>
        <w:t>任务包括但不仅限于</w:t>
      </w:r>
      <w:r w:rsidRPr="002F1B70">
        <w:rPr>
          <w:rFonts w:hint="eastAsia"/>
          <w:lang w:eastAsia="zh-CN"/>
        </w:rPr>
        <w:t>：</w:t>
      </w:r>
    </w:p>
    <w:p w14:paraId="01AD7B1A" w14:textId="420EE245"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r>
      <w:r w:rsidRPr="002F1B70">
        <w:rPr>
          <w:rFonts w:hint="eastAsia"/>
          <w:lang w:eastAsia="zh-CN"/>
        </w:rPr>
        <w:t>视需要更新或编制新的建议书</w:t>
      </w:r>
      <w:r w:rsidR="00146545">
        <w:rPr>
          <w:rFonts w:hint="eastAsia"/>
          <w:lang w:eastAsia="zh-CN"/>
        </w:rPr>
        <w:t>。</w:t>
      </w:r>
    </w:p>
    <w:p w14:paraId="77583543" w14:textId="478BBCF7" w:rsidR="009352E0" w:rsidRPr="002F1B70" w:rsidRDefault="009352E0" w:rsidP="009352E0">
      <w:pPr>
        <w:overflowPunct/>
        <w:autoSpaceDE/>
        <w:autoSpaceDN/>
        <w:adjustRightInd/>
        <w:ind w:firstLineChars="200" w:firstLine="480"/>
        <w:textAlignment w:val="auto"/>
        <w:rPr>
          <w:rFonts w:eastAsia="Calibri"/>
          <w:szCs w:val="24"/>
          <w:lang w:eastAsia="ja-JP"/>
        </w:rPr>
      </w:pPr>
      <w:r w:rsidRPr="002F1B70">
        <w:rPr>
          <w:rFonts w:hAnsi="SimSun" w:cs="SimSun" w:hint="eastAsia"/>
          <w:lang w:eastAsia="zh-CN"/>
        </w:rPr>
        <w:t>有关此课题工作取得的最新进展</w:t>
      </w:r>
      <w:r w:rsidRPr="002F1B70">
        <w:rPr>
          <w:rFonts w:hint="eastAsia"/>
          <w:lang w:eastAsia="zh-CN"/>
        </w:rPr>
        <w:t>，</w:t>
      </w:r>
      <w:r w:rsidRPr="001E1C03">
        <w:rPr>
          <w:rFonts w:hint="eastAsia"/>
          <w:lang w:eastAsia="zh-CN"/>
        </w:rPr>
        <w:t>见第</w:t>
      </w:r>
      <w:r w:rsidRPr="001E1C03">
        <w:rPr>
          <w:rFonts w:hint="eastAsia"/>
          <w:lang w:eastAsia="zh-CN"/>
        </w:rPr>
        <w:t>9</w:t>
      </w:r>
      <w:r w:rsidRPr="001E1C03">
        <w:rPr>
          <w:rFonts w:hint="eastAsia"/>
          <w:lang w:eastAsia="zh-CN"/>
        </w:rPr>
        <w:t>研究</w:t>
      </w:r>
      <w:r w:rsidRPr="002F1B70">
        <w:rPr>
          <w:rFonts w:hint="eastAsia"/>
          <w:lang w:eastAsia="zh-CN"/>
        </w:rPr>
        <w:t>组工作计划（</w:t>
      </w:r>
      <w:hyperlink r:id="rId24" w:history="1">
        <w:r w:rsidR="002009EB" w:rsidRPr="002009EB">
          <w:rPr>
            <w:rStyle w:val="Hyperlink"/>
            <w:lang w:eastAsia="zh-CN"/>
          </w:rPr>
          <w:t>http://www.itu.int/ITU-T/workprog/wp_search.aspx?sg=9</w:t>
        </w:r>
      </w:hyperlink>
      <w:r w:rsidRPr="002F1B70">
        <w:rPr>
          <w:rFonts w:asciiTheme="minorEastAsia" w:eastAsiaTheme="minorEastAsia" w:hAnsiTheme="minorEastAsia" w:cs="Microsoft YaHei" w:hint="eastAsia"/>
          <w:szCs w:val="24"/>
          <w:lang w:eastAsia="zh-CN"/>
        </w:rPr>
        <w:t>）。</w:t>
      </w:r>
    </w:p>
    <w:p w14:paraId="0E003A9D" w14:textId="77777777" w:rsidR="009352E0" w:rsidRPr="002F1B70" w:rsidRDefault="009352E0" w:rsidP="009352E0">
      <w:pPr>
        <w:pStyle w:val="Heading3"/>
        <w:rPr>
          <w:lang w:eastAsia="zh-CN"/>
        </w:rPr>
      </w:pPr>
      <w:bookmarkStart w:id="96" w:name="_Toc64622168"/>
      <w:r w:rsidRPr="002F1B70">
        <w:rPr>
          <w:rFonts w:hint="eastAsia"/>
          <w:lang w:eastAsia="zh-CN"/>
        </w:rPr>
        <w:t>G</w:t>
      </w:r>
      <w:r w:rsidRPr="002F1B70">
        <w:rPr>
          <w:lang w:eastAsia="zh-CN"/>
        </w:rPr>
        <w:t>.4</w:t>
      </w:r>
      <w:r w:rsidRPr="002F1B70">
        <w:rPr>
          <w:lang w:eastAsia="zh-CN"/>
        </w:rPr>
        <w:tab/>
      </w:r>
      <w:r w:rsidRPr="002F1B70">
        <w:rPr>
          <w:rFonts w:hint="eastAsia"/>
          <w:lang w:eastAsia="zh-CN"/>
        </w:rPr>
        <w:t>关系</w:t>
      </w:r>
      <w:bookmarkEnd w:id="96"/>
    </w:p>
    <w:p w14:paraId="39D55966" w14:textId="77777777" w:rsidR="009352E0" w:rsidRPr="002F1B70" w:rsidRDefault="009352E0" w:rsidP="009352E0">
      <w:pPr>
        <w:pStyle w:val="Headingb"/>
        <w:rPr>
          <w:lang w:val="en-US" w:eastAsia="zh-CN"/>
        </w:rPr>
      </w:pPr>
      <w:r w:rsidRPr="002F1B70">
        <w:rPr>
          <w:rFonts w:hint="eastAsia"/>
          <w:lang w:eastAsia="zh-CN"/>
        </w:rPr>
        <w:t>建议书</w:t>
      </w:r>
    </w:p>
    <w:p w14:paraId="48D37904" w14:textId="77777777" w:rsidR="009352E0" w:rsidRPr="002F1B70" w:rsidRDefault="009352E0" w:rsidP="009352E0">
      <w:pPr>
        <w:pStyle w:val="enumlev10"/>
        <w:rPr>
          <w:lang w:val="en-US" w:eastAsia="zh-CN"/>
        </w:rPr>
      </w:pPr>
      <w:r w:rsidRPr="002F1B70">
        <w:rPr>
          <w:rFonts w:eastAsia="Times New Roman"/>
          <w:lang w:eastAsia="zh-CN"/>
        </w:rPr>
        <w:t>–</w:t>
      </w:r>
      <w:r w:rsidRPr="002F1B70">
        <w:rPr>
          <w:rFonts w:eastAsia="Times New Roman"/>
          <w:lang w:eastAsia="zh-CN"/>
        </w:rPr>
        <w:tab/>
      </w:r>
      <w:r w:rsidRPr="002F1B70">
        <w:rPr>
          <w:rFonts w:cs="SimSun" w:hint="eastAsia"/>
          <w:lang w:val="en-US" w:eastAsia="zh-CN"/>
        </w:rPr>
        <w:t>参考架构：</w:t>
      </w:r>
      <w:r w:rsidRPr="002F1B70">
        <w:rPr>
          <w:lang w:eastAsia="zh-CN"/>
        </w:rPr>
        <w:t xml:space="preserve">ITU-T </w:t>
      </w:r>
      <w:r w:rsidRPr="002F1B70">
        <w:rPr>
          <w:lang w:val="en-US" w:eastAsia="zh-CN"/>
        </w:rPr>
        <w:t>J.700</w:t>
      </w:r>
    </w:p>
    <w:p w14:paraId="73D67BEC"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r>
      <w:r w:rsidRPr="002F1B70">
        <w:rPr>
          <w:rFonts w:ascii="SimSun" w:hAnsi="SimSun" w:cs="SimSun" w:hint="eastAsia"/>
          <w:lang w:eastAsia="zh-CN"/>
        </w:rPr>
        <w:t>应用平台：</w:t>
      </w:r>
      <w:r w:rsidRPr="002F1B70">
        <w:rPr>
          <w:rFonts w:eastAsia="Times New Roman"/>
          <w:lang w:eastAsia="zh-CN"/>
        </w:rPr>
        <w:t>ITU-T J.200-J.202</w:t>
      </w:r>
      <w:r w:rsidRPr="002F1B70">
        <w:rPr>
          <w:rFonts w:ascii="SimSun" w:hAnsi="SimSun" w:cs="SimSun" w:hint="eastAsia"/>
          <w:lang w:eastAsia="zh-CN"/>
        </w:rPr>
        <w:t>、</w:t>
      </w:r>
      <w:r w:rsidRPr="002F1B70">
        <w:rPr>
          <w:rFonts w:eastAsia="Times New Roman"/>
          <w:lang w:eastAsia="zh-CN"/>
        </w:rPr>
        <w:t>J.205-207</w:t>
      </w:r>
      <w:r w:rsidRPr="002F1B70">
        <w:rPr>
          <w:rFonts w:ascii="SimSun" w:hAnsi="SimSun" w:cs="SimSun" w:hint="eastAsia"/>
          <w:lang w:eastAsia="zh-CN"/>
        </w:rPr>
        <w:t>、</w:t>
      </w:r>
      <w:r w:rsidRPr="002F1B70">
        <w:rPr>
          <w:rFonts w:eastAsia="Times New Roman"/>
          <w:lang w:eastAsia="zh-CN"/>
        </w:rPr>
        <w:t>J.1200</w:t>
      </w:r>
      <w:r w:rsidRPr="002F1B70">
        <w:rPr>
          <w:rFonts w:ascii="SimSun" w:hAnsi="SimSun" w:cs="SimSun" w:hint="eastAsia"/>
          <w:lang w:eastAsia="zh-CN"/>
        </w:rPr>
        <w:t>系列</w:t>
      </w:r>
    </w:p>
    <w:p w14:paraId="065CF50A" w14:textId="05469974"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r>
      <w:r w:rsidRPr="002F1B70">
        <w:rPr>
          <w:rFonts w:ascii="SimSun" w:hAnsi="SimSun" w:cs="SimSun" w:hint="eastAsia"/>
          <w:lang w:eastAsia="zh-CN"/>
        </w:rPr>
        <w:t>机顶盒和其他电视观看设备</w:t>
      </w:r>
      <w:r w:rsidRPr="002F1B70">
        <w:rPr>
          <w:rFonts w:ascii="SimSun" w:hAnsi="SimSun" w:cs="SimSun" w:hint="eastAsia"/>
          <w:lang w:val="en-US" w:eastAsia="zh-CN"/>
        </w:rPr>
        <w:t>：</w:t>
      </w:r>
      <w:r w:rsidRPr="002F1B70">
        <w:rPr>
          <w:rFonts w:eastAsia="Times New Roman"/>
          <w:lang w:eastAsia="zh-CN"/>
        </w:rPr>
        <w:t>ITU-T J.290</w:t>
      </w:r>
      <w:r w:rsidR="00FE4F03">
        <w:rPr>
          <w:rFonts w:asciiTheme="minorEastAsia" w:eastAsiaTheme="minorEastAsia" w:hAnsiTheme="minorEastAsia" w:hint="eastAsia"/>
          <w:lang w:eastAsia="zh-CN"/>
        </w:rPr>
        <w:t>系列</w:t>
      </w:r>
    </w:p>
    <w:p w14:paraId="37312E1D" w14:textId="10A40A45" w:rsidR="009352E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r>
      <w:r w:rsidRPr="002F1B70">
        <w:rPr>
          <w:rFonts w:ascii="SimSun" w:hAnsi="SimSun" w:cs="SimSun" w:hint="eastAsia"/>
          <w:lang w:eastAsia="zh-CN"/>
        </w:rPr>
        <w:t>家庭网络：</w:t>
      </w:r>
      <w:r w:rsidRPr="002F1B70">
        <w:rPr>
          <w:rFonts w:eastAsia="Times New Roman"/>
          <w:lang w:eastAsia="zh-CN"/>
        </w:rPr>
        <w:t>ITU-T J.190</w:t>
      </w:r>
      <w:r w:rsidRPr="002F1B70">
        <w:rPr>
          <w:rFonts w:ascii="SimSun" w:hAnsi="SimSun" w:cs="SimSun" w:hint="eastAsia"/>
          <w:lang w:eastAsia="zh-CN"/>
        </w:rPr>
        <w:t>、</w:t>
      </w:r>
      <w:r w:rsidRPr="002F1B70">
        <w:rPr>
          <w:rFonts w:eastAsia="Times New Roman"/>
          <w:lang w:eastAsia="zh-CN"/>
        </w:rPr>
        <w:t>J.192</w:t>
      </w:r>
    </w:p>
    <w:p w14:paraId="002AB9F5" w14:textId="5BD1453E" w:rsidR="003D44BA" w:rsidRPr="002F1B70" w:rsidRDefault="003D44BA"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r>
      <w:r w:rsidR="00941712" w:rsidRPr="00941712">
        <w:rPr>
          <w:rFonts w:ascii="SimSun" w:hAnsi="SimSun" w:cs="SimSun" w:hint="eastAsia"/>
          <w:lang w:eastAsia="zh-CN"/>
        </w:rPr>
        <w:t>基于云的融合媒体服务</w:t>
      </w:r>
      <w:r w:rsidR="00941712">
        <w:rPr>
          <w:rFonts w:ascii="SimSun" w:hAnsi="SimSun" w:cs="SimSun" w:hint="eastAsia"/>
          <w:lang w:eastAsia="zh-CN"/>
        </w:rPr>
        <w:t>：</w:t>
      </w:r>
      <w:r w:rsidRPr="003D44BA">
        <w:rPr>
          <w:rFonts w:eastAsia="Times New Roman"/>
          <w:lang w:eastAsia="zh-CN"/>
        </w:rPr>
        <w:t>J.1300</w:t>
      </w:r>
      <w:r w:rsidR="00941712">
        <w:rPr>
          <w:rFonts w:ascii="SimSun" w:hAnsi="SimSun" w:cs="SimSun" w:hint="eastAsia"/>
          <w:lang w:eastAsia="zh-CN"/>
        </w:rPr>
        <w:t>系列</w:t>
      </w:r>
    </w:p>
    <w:p w14:paraId="74C2F230" w14:textId="77777777" w:rsidR="009352E0" w:rsidRPr="002F1B70" w:rsidRDefault="009352E0" w:rsidP="009352E0">
      <w:pPr>
        <w:pStyle w:val="Headingb"/>
        <w:rPr>
          <w:lang w:eastAsia="zh-CN"/>
        </w:rPr>
      </w:pPr>
      <w:r w:rsidRPr="002F1B70">
        <w:rPr>
          <w:rFonts w:hint="eastAsia"/>
          <w:lang w:eastAsia="zh-CN"/>
        </w:rPr>
        <w:t>课题</w:t>
      </w:r>
    </w:p>
    <w:p w14:paraId="75D20B9A" w14:textId="624AA83B" w:rsidR="009352E0" w:rsidRPr="007E7634" w:rsidRDefault="009352E0" w:rsidP="009352E0">
      <w:pPr>
        <w:pStyle w:val="enumlev10"/>
        <w:rPr>
          <w:rFonts w:eastAsia="Times New Roman"/>
          <w:lang w:eastAsia="zh-CN"/>
        </w:rPr>
      </w:pPr>
      <w:r w:rsidRPr="007E7634">
        <w:rPr>
          <w:rFonts w:eastAsia="Times New Roman"/>
          <w:lang w:eastAsia="zh-CN"/>
        </w:rPr>
        <w:t>–</w:t>
      </w:r>
      <w:r w:rsidRPr="007E7634">
        <w:rPr>
          <w:rFonts w:eastAsia="Times New Roman"/>
          <w:lang w:eastAsia="zh-CN"/>
        </w:rPr>
        <w:tab/>
      </w:r>
      <w:r w:rsidRPr="007E7634">
        <w:rPr>
          <w:lang w:eastAsia="zh-CN"/>
        </w:rPr>
        <w:t>第</w:t>
      </w:r>
      <w:r w:rsidR="00046977" w:rsidRPr="007E7634">
        <w:rPr>
          <w:lang w:eastAsia="zh-CN"/>
        </w:rPr>
        <w:t>B</w:t>
      </w:r>
      <w:r w:rsidRPr="007E7634">
        <w:rPr>
          <w:lang w:eastAsia="zh-CN"/>
        </w:rPr>
        <w:t>、</w:t>
      </w:r>
      <w:r w:rsidR="00046977" w:rsidRPr="007E7634">
        <w:rPr>
          <w:lang w:eastAsia="zh-CN"/>
        </w:rPr>
        <w:t>D</w:t>
      </w:r>
      <w:r w:rsidRPr="007E7634">
        <w:rPr>
          <w:lang w:eastAsia="zh-CN"/>
        </w:rPr>
        <w:t>、</w:t>
      </w:r>
      <w:r w:rsidR="00046977" w:rsidRPr="007E7634">
        <w:rPr>
          <w:lang w:eastAsia="zh-CN"/>
        </w:rPr>
        <w:t>E</w:t>
      </w:r>
      <w:r w:rsidRPr="007E7634">
        <w:rPr>
          <w:lang w:eastAsia="zh-CN"/>
        </w:rPr>
        <w:t>、</w:t>
      </w:r>
      <w:r w:rsidR="00046977" w:rsidRPr="007E7634">
        <w:rPr>
          <w:lang w:eastAsia="zh-CN"/>
        </w:rPr>
        <w:t>F</w:t>
      </w:r>
      <w:r w:rsidRPr="007E7634">
        <w:rPr>
          <w:lang w:eastAsia="zh-CN"/>
        </w:rPr>
        <w:t>、</w:t>
      </w:r>
      <w:r w:rsidR="00046977" w:rsidRPr="007E7634">
        <w:rPr>
          <w:lang w:eastAsia="zh-CN"/>
        </w:rPr>
        <w:t>H</w:t>
      </w:r>
      <w:r w:rsidRPr="007E7634">
        <w:rPr>
          <w:lang w:eastAsia="zh-CN"/>
        </w:rPr>
        <w:t>和</w:t>
      </w:r>
      <w:r w:rsidR="00046977" w:rsidRPr="007E7634">
        <w:rPr>
          <w:lang w:eastAsia="zh-CN"/>
        </w:rPr>
        <w:t>K</w:t>
      </w:r>
      <w:r w:rsidRPr="007E7634">
        <w:rPr>
          <w:rFonts w:eastAsia="Times New Roman"/>
          <w:lang w:eastAsia="zh-CN"/>
        </w:rPr>
        <w:t>/9</w:t>
      </w:r>
      <w:r w:rsidRPr="007E7634">
        <w:rPr>
          <w:lang w:eastAsia="zh-CN"/>
        </w:rPr>
        <w:t>号课题</w:t>
      </w:r>
    </w:p>
    <w:p w14:paraId="16141001" w14:textId="77777777" w:rsidR="009352E0" w:rsidRPr="002F1B70" w:rsidRDefault="009352E0" w:rsidP="009352E0">
      <w:pPr>
        <w:pStyle w:val="Headingb"/>
        <w:rPr>
          <w:lang w:eastAsia="zh-CN"/>
        </w:rPr>
      </w:pPr>
      <w:r w:rsidRPr="002F1B70">
        <w:rPr>
          <w:rFonts w:hint="eastAsia"/>
          <w:lang w:eastAsia="zh-CN"/>
        </w:rPr>
        <w:t>研究组</w:t>
      </w:r>
    </w:p>
    <w:p w14:paraId="1AB6AFFC"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ITU-T</w:t>
      </w:r>
      <w:r w:rsidRPr="002F1B70">
        <w:rPr>
          <w:rFonts w:ascii="SimSun" w:hAnsi="SimSun" w:cs="SimSun" w:hint="eastAsia"/>
          <w:lang w:eastAsia="zh-CN"/>
        </w:rPr>
        <w:t>第</w:t>
      </w:r>
      <w:r w:rsidRPr="002F1B70">
        <w:rPr>
          <w:rFonts w:eastAsia="Times New Roman"/>
          <w:lang w:eastAsia="zh-CN"/>
        </w:rPr>
        <w:t>11</w:t>
      </w:r>
      <w:r w:rsidRPr="002F1B70">
        <w:rPr>
          <w:rFonts w:ascii="SimSun" w:hAnsi="SimSun" w:cs="SimSun" w:hint="eastAsia"/>
          <w:lang w:eastAsia="zh-CN"/>
        </w:rPr>
        <w:t>研究组</w:t>
      </w:r>
    </w:p>
    <w:p w14:paraId="6D8A242C"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ITU-T</w:t>
      </w:r>
      <w:r w:rsidRPr="002F1B70">
        <w:rPr>
          <w:rFonts w:ascii="SimSun" w:hAnsi="SimSun" w:cs="SimSun" w:hint="eastAsia"/>
          <w:lang w:eastAsia="zh-CN"/>
        </w:rPr>
        <w:t>第</w:t>
      </w:r>
      <w:r w:rsidRPr="002F1B70">
        <w:rPr>
          <w:rFonts w:eastAsia="Times New Roman"/>
          <w:lang w:eastAsia="zh-CN"/>
        </w:rPr>
        <w:t>13</w:t>
      </w:r>
      <w:r w:rsidRPr="002F1B70">
        <w:rPr>
          <w:rFonts w:ascii="SimSun" w:hAnsi="SimSun" w:cs="SimSun" w:hint="eastAsia"/>
          <w:lang w:eastAsia="zh-CN"/>
        </w:rPr>
        <w:t>研究组</w:t>
      </w:r>
    </w:p>
    <w:p w14:paraId="679A8CB7"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ITU-T</w:t>
      </w:r>
      <w:r w:rsidRPr="002F1B70">
        <w:rPr>
          <w:rFonts w:ascii="SimSun" w:hAnsi="SimSun" w:cs="SimSun" w:hint="eastAsia"/>
          <w:lang w:eastAsia="zh-CN"/>
        </w:rPr>
        <w:t>第</w:t>
      </w:r>
      <w:r w:rsidRPr="002F1B70">
        <w:rPr>
          <w:rFonts w:eastAsia="Times New Roman"/>
          <w:lang w:eastAsia="zh-CN"/>
        </w:rPr>
        <w:t>16</w:t>
      </w:r>
      <w:r w:rsidRPr="002F1B70">
        <w:rPr>
          <w:rFonts w:ascii="SimSun" w:hAnsi="SimSun" w:cs="SimSun" w:hint="eastAsia"/>
          <w:lang w:eastAsia="zh-CN"/>
        </w:rPr>
        <w:t>研究组</w:t>
      </w:r>
    </w:p>
    <w:p w14:paraId="2F153581"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ITU-T</w:t>
      </w:r>
      <w:r w:rsidRPr="002F1B70">
        <w:rPr>
          <w:rFonts w:ascii="SimSun" w:hAnsi="SimSun" w:cs="SimSun" w:hint="eastAsia"/>
          <w:lang w:eastAsia="zh-CN"/>
        </w:rPr>
        <w:t>第</w:t>
      </w:r>
      <w:r w:rsidRPr="002F1B70">
        <w:rPr>
          <w:rFonts w:eastAsia="Times New Roman"/>
          <w:lang w:eastAsia="zh-CN"/>
        </w:rPr>
        <w:t>20</w:t>
      </w:r>
      <w:r w:rsidRPr="002F1B70">
        <w:rPr>
          <w:rFonts w:ascii="SimSun" w:hAnsi="SimSun" w:cs="SimSun" w:hint="eastAsia"/>
          <w:lang w:eastAsia="zh-CN"/>
        </w:rPr>
        <w:t>研究组</w:t>
      </w:r>
    </w:p>
    <w:p w14:paraId="5BB2545A" w14:textId="77777777" w:rsidR="009352E0" w:rsidRPr="002F1B70" w:rsidRDefault="009352E0" w:rsidP="009352E0">
      <w:pPr>
        <w:pStyle w:val="Headingb"/>
      </w:pPr>
      <w:r w:rsidRPr="002F1B70">
        <w:rPr>
          <w:rFonts w:hint="eastAsia"/>
        </w:rPr>
        <w:t>标准化机构</w:t>
      </w:r>
    </w:p>
    <w:p w14:paraId="635AED44"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DVB</w:t>
      </w:r>
    </w:p>
    <w:p w14:paraId="324D2B1C"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ETSI</w:t>
      </w:r>
    </w:p>
    <w:p w14:paraId="557BB01B"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IETF</w:t>
      </w:r>
    </w:p>
    <w:p w14:paraId="051FDAF9"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SCTE</w:t>
      </w:r>
    </w:p>
    <w:p w14:paraId="322029CC" w14:textId="32DE0E7C" w:rsidR="009352E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t>3GPP 5GNR</w:t>
      </w:r>
    </w:p>
    <w:p w14:paraId="206407F6" w14:textId="7DBB6AAF" w:rsidR="0016314A" w:rsidRPr="00024741" w:rsidRDefault="0016314A" w:rsidP="0016314A">
      <w:pPr>
        <w:pStyle w:val="Headingb"/>
        <w:rPr>
          <w:lang w:eastAsia="zh-CN"/>
        </w:rPr>
      </w:pPr>
      <w:r w:rsidRPr="00024741">
        <w:rPr>
          <w:lang w:eastAsia="zh-CN"/>
        </w:rPr>
        <w:t>WSIS</w:t>
      </w:r>
      <w:r w:rsidR="00941712">
        <w:rPr>
          <w:rFonts w:hint="eastAsia"/>
          <w:lang w:eastAsia="zh-CN"/>
        </w:rPr>
        <w:t>行动方面</w:t>
      </w:r>
    </w:p>
    <w:p w14:paraId="38922D4D" w14:textId="16E6B791" w:rsidR="0016314A" w:rsidRPr="00024741" w:rsidRDefault="0016314A" w:rsidP="0016314A">
      <w:pPr>
        <w:pStyle w:val="enumlev10"/>
        <w:rPr>
          <w:lang w:eastAsia="zh-CN"/>
        </w:rPr>
      </w:pPr>
      <w:r w:rsidRPr="00024741">
        <w:rPr>
          <w:lang w:eastAsia="zh-CN"/>
        </w:rPr>
        <w:t>–</w:t>
      </w:r>
      <w:r w:rsidRPr="00024741">
        <w:rPr>
          <w:lang w:eastAsia="zh-CN"/>
        </w:rPr>
        <w:tab/>
        <w:t>C2</w:t>
      </w:r>
      <w:r w:rsidR="00FA165F">
        <w:rPr>
          <w:lang w:eastAsia="zh-CN"/>
        </w:rPr>
        <w:t>、</w:t>
      </w:r>
      <w:r w:rsidRPr="00024741">
        <w:rPr>
          <w:lang w:eastAsia="zh-CN"/>
        </w:rPr>
        <w:t>C3</w:t>
      </w:r>
      <w:r w:rsidR="00FA165F">
        <w:rPr>
          <w:lang w:eastAsia="zh-CN"/>
        </w:rPr>
        <w:t>、</w:t>
      </w:r>
      <w:r w:rsidRPr="00024741">
        <w:rPr>
          <w:lang w:eastAsia="zh-CN"/>
        </w:rPr>
        <w:t>C5</w:t>
      </w:r>
      <w:r w:rsidR="00FA165F">
        <w:rPr>
          <w:lang w:eastAsia="zh-CN"/>
        </w:rPr>
        <w:t>、</w:t>
      </w:r>
      <w:r w:rsidRPr="00024741">
        <w:rPr>
          <w:lang w:eastAsia="zh-CN"/>
        </w:rPr>
        <w:t>C6</w:t>
      </w:r>
      <w:r w:rsidR="00FA165F">
        <w:rPr>
          <w:lang w:eastAsia="zh-CN"/>
        </w:rPr>
        <w:t>、</w:t>
      </w:r>
      <w:r w:rsidRPr="00024741">
        <w:rPr>
          <w:lang w:eastAsia="zh-CN"/>
        </w:rPr>
        <w:t>C9</w:t>
      </w:r>
      <w:r w:rsidR="00FA165F">
        <w:rPr>
          <w:lang w:eastAsia="zh-CN"/>
        </w:rPr>
        <w:t>、</w:t>
      </w:r>
      <w:r w:rsidR="00FA165F">
        <w:rPr>
          <w:lang w:eastAsia="zh-CN"/>
        </w:rPr>
        <w:t>C11</w:t>
      </w:r>
    </w:p>
    <w:p w14:paraId="5AE0C102" w14:textId="60670D99" w:rsidR="0016314A" w:rsidRPr="00024741" w:rsidRDefault="00941712" w:rsidP="0016314A">
      <w:pPr>
        <w:pStyle w:val="Headingb"/>
        <w:rPr>
          <w:lang w:eastAsia="zh-CN"/>
        </w:rPr>
      </w:pPr>
      <w:r>
        <w:rPr>
          <w:rFonts w:hint="eastAsia"/>
          <w:lang w:eastAsia="zh-CN"/>
        </w:rPr>
        <w:lastRenderedPageBreak/>
        <w:t>可持续发展目标</w:t>
      </w:r>
    </w:p>
    <w:p w14:paraId="0BDE7A8D" w14:textId="7040B994" w:rsidR="0016314A" w:rsidRPr="002F1B70" w:rsidRDefault="0016314A" w:rsidP="0016314A">
      <w:pPr>
        <w:pStyle w:val="enumlev10"/>
        <w:rPr>
          <w:rFonts w:eastAsia="Times New Roman"/>
          <w:lang w:eastAsia="zh-CN"/>
        </w:rPr>
      </w:pPr>
      <w:r w:rsidRPr="005A5164">
        <w:rPr>
          <w:lang w:eastAsia="zh-CN"/>
        </w:rPr>
        <w:t>–</w:t>
      </w:r>
      <w:r w:rsidRPr="005A5164">
        <w:rPr>
          <w:lang w:eastAsia="zh-CN"/>
        </w:rPr>
        <w:tab/>
        <w:t>9</w:t>
      </w:r>
    </w:p>
    <w:p w14:paraId="16F03873" w14:textId="77777777" w:rsidR="009352E0" w:rsidRPr="002F1B70" w:rsidRDefault="009352E0" w:rsidP="009352E0">
      <w:pPr>
        <w:overflowPunct/>
        <w:autoSpaceDE/>
        <w:autoSpaceDN/>
        <w:adjustRightInd/>
        <w:spacing w:before="0"/>
        <w:textAlignment w:val="auto"/>
        <w:rPr>
          <w:b/>
          <w:lang w:eastAsia="zh-CN"/>
        </w:rPr>
      </w:pPr>
      <w:bookmarkStart w:id="97" w:name="_Toc342650878"/>
      <w:bookmarkStart w:id="98" w:name="_Toc343528299"/>
      <w:bookmarkStart w:id="99" w:name="_Toc474318571"/>
      <w:r w:rsidRPr="002F1B70">
        <w:rPr>
          <w:lang w:eastAsia="zh-CN"/>
        </w:rPr>
        <w:br w:type="page"/>
      </w:r>
    </w:p>
    <w:p w14:paraId="45CE3E20" w14:textId="5262DE6D" w:rsidR="002740E8" w:rsidRPr="005842D5" w:rsidRDefault="009352E0" w:rsidP="002740E8">
      <w:pPr>
        <w:pStyle w:val="QuestionNo"/>
        <w:rPr>
          <w:lang w:eastAsia="zh-CN"/>
        </w:rPr>
      </w:pPr>
      <w:bookmarkStart w:id="100" w:name="_Toc64622169"/>
      <w:r w:rsidRPr="005842D5">
        <w:rPr>
          <w:rFonts w:hint="eastAsia"/>
          <w:lang w:eastAsia="zh-CN"/>
        </w:rPr>
        <w:lastRenderedPageBreak/>
        <w:t>第</w:t>
      </w:r>
      <w:r w:rsidR="002740E8" w:rsidRPr="005842D5">
        <w:rPr>
          <w:lang w:eastAsia="zh-CN"/>
        </w:rPr>
        <w:t>H</w:t>
      </w:r>
      <w:r w:rsidRPr="005842D5">
        <w:rPr>
          <w:lang w:eastAsia="zh-CN"/>
        </w:rPr>
        <w:t>/9</w:t>
      </w:r>
      <w:r w:rsidRPr="005842D5">
        <w:rPr>
          <w:rFonts w:hint="eastAsia"/>
          <w:lang w:eastAsia="zh-CN"/>
        </w:rPr>
        <w:t>号</w:t>
      </w:r>
      <w:r w:rsidRPr="005842D5">
        <w:rPr>
          <w:lang w:eastAsia="zh-CN"/>
        </w:rPr>
        <w:t>课题</w:t>
      </w:r>
      <w:r w:rsidR="002740E8" w:rsidRPr="005842D5">
        <w:rPr>
          <w:rFonts w:hint="eastAsia"/>
          <w:lang w:eastAsia="zh-CN"/>
        </w:rPr>
        <w:t>草案</w:t>
      </w:r>
    </w:p>
    <w:p w14:paraId="18B2563E" w14:textId="08537CC4" w:rsidR="009352E0" w:rsidRPr="005842D5" w:rsidRDefault="009352E0" w:rsidP="002740E8">
      <w:pPr>
        <w:pStyle w:val="Questiontitle"/>
        <w:rPr>
          <w:rFonts w:ascii="Times New Roman" w:hAnsi="Times New Roman" w:cs="Times New Roman"/>
          <w:lang w:eastAsia="ja-JP"/>
        </w:rPr>
      </w:pPr>
      <w:r w:rsidRPr="005842D5">
        <w:rPr>
          <w:rFonts w:ascii="Times New Roman" w:hAnsi="Times New Roman" w:cs="Times New Roman"/>
          <w:szCs w:val="22"/>
          <w:lang w:eastAsia="zh-CN"/>
        </w:rPr>
        <w:t>加强通过综合宽带有线网传送音视频内容和其他多媒体</w:t>
      </w:r>
      <w:r w:rsidR="007757C8">
        <w:rPr>
          <w:rFonts w:ascii="Times New Roman" w:hAnsi="Times New Roman" w:cs="Times New Roman"/>
          <w:szCs w:val="22"/>
          <w:lang w:eastAsia="zh-CN"/>
        </w:rPr>
        <w:br/>
      </w:r>
      <w:r w:rsidRPr="005842D5">
        <w:rPr>
          <w:rFonts w:ascii="Times New Roman" w:hAnsi="Times New Roman" w:cs="Times New Roman"/>
          <w:szCs w:val="22"/>
          <w:lang w:eastAsia="zh-CN"/>
        </w:rPr>
        <w:t>互动业务的要求、方法和高级业务平台界面</w:t>
      </w:r>
      <w:bookmarkEnd w:id="100"/>
    </w:p>
    <w:p w14:paraId="0CA3406C" w14:textId="77777777" w:rsidR="009352E0" w:rsidRPr="00745B22" w:rsidRDefault="009352E0" w:rsidP="00EB6D9D">
      <w:pPr>
        <w:pStyle w:val="Questionhistory"/>
        <w:rPr>
          <w:rFonts w:eastAsia="SimSun"/>
          <w:lang w:val="fr-CH" w:eastAsia="zh-CN"/>
        </w:rPr>
      </w:pPr>
      <w:bookmarkStart w:id="101" w:name="_Toc343528300"/>
      <w:r w:rsidRPr="00745B22">
        <w:rPr>
          <w:rFonts w:eastAsia="SimSun" w:hint="eastAsia"/>
          <w:lang w:val="fr-CH" w:eastAsia="zh-CN"/>
        </w:rPr>
        <w:t>（</w:t>
      </w:r>
      <w:r w:rsidRPr="00745B22">
        <w:rPr>
          <w:rFonts w:eastAsia="SimSun" w:hint="eastAsia"/>
          <w:lang w:eastAsia="zh-CN"/>
        </w:rPr>
        <w:t>第</w:t>
      </w:r>
      <w:r w:rsidRPr="00745B22">
        <w:rPr>
          <w:rFonts w:eastAsia="SimSun" w:hint="eastAsia"/>
          <w:lang w:val="fr-CH" w:eastAsia="zh-CN"/>
        </w:rPr>
        <w:t>9</w:t>
      </w:r>
      <w:r w:rsidRPr="00745B22">
        <w:rPr>
          <w:rFonts w:eastAsia="SimSun"/>
          <w:lang w:val="fr-CH" w:eastAsia="zh-CN"/>
        </w:rPr>
        <w:t>/9</w:t>
      </w:r>
      <w:r w:rsidRPr="00745B22">
        <w:rPr>
          <w:rFonts w:eastAsia="SimSun" w:hint="eastAsia"/>
          <w:lang w:eastAsia="zh-CN"/>
        </w:rPr>
        <w:t>号课题的继续</w:t>
      </w:r>
      <w:r w:rsidRPr="00745B22">
        <w:rPr>
          <w:rFonts w:eastAsia="SimSun" w:hint="eastAsia"/>
          <w:lang w:val="fr-CH" w:eastAsia="zh-CN"/>
        </w:rPr>
        <w:t>）</w:t>
      </w:r>
    </w:p>
    <w:p w14:paraId="6DEB360A" w14:textId="77777777" w:rsidR="009352E0" w:rsidRPr="002F1B70" w:rsidRDefault="009352E0" w:rsidP="009352E0">
      <w:pPr>
        <w:pStyle w:val="Heading3"/>
        <w:rPr>
          <w:rFonts w:eastAsia="Calibri" w:cs="Arial"/>
          <w:szCs w:val="26"/>
          <w:lang w:eastAsia="ja-JP"/>
        </w:rPr>
      </w:pPr>
      <w:bookmarkStart w:id="102" w:name="_Toc64622170"/>
      <w:bookmarkEnd w:id="101"/>
      <w:r w:rsidRPr="002F1B70">
        <w:rPr>
          <w:rFonts w:hint="eastAsia"/>
          <w:lang w:eastAsia="zh-CN"/>
        </w:rPr>
        <w:t>H.</w:t>
      </w:r>
      <w:r w:rsidRPr="002F1B70">
        <w:rPr>
          <w:lang w:eastAsia="zh-CN"/>
        </w:rPr>
        <w:t>1</w:t>
      </w:r>
      <w:r w:rsidRPr="002F1B70">
        <w:rPr>
          <w:lang w:eastAsia="zh-CN"/>
        </w:rPr>
        <w:tab/>
      </w:r>
      <w:r w:rsidRPr="002F1B70">
        <w:rPr>
          <w:rFonts w:hint="eastAsia"/>
          <w:lang w:eastAsia="zh-CN"/>
        </w:rPr>
        <w:t>目的</w:t>
      </w:r>
      <w:bookmarkEnd w:id="102"/>
    </w:p>
    <w:p w14:paraId="7385106C" w14:textId="77777777" w:rsidR="009352E0" w:rsidRPr="00F16977" w:rsidRDefault="009352E0" w:rsidP="009352E0">
      <w:pPr>
        <w:ind w:firstLineChars="200" w:firstLine="480"/>
        <w:rPr>
          <w:szCs w:val="24"/>
          <w:lang w:eastAsia="ja-JP"/>
        </w:rPr>
      </w:pPr>
      <w:r w:rsidRPr="00F16977">
        <w:rPr>
          <w:rFonts w:hint="eastAsia"/>
          <w:lang w:val="en-US" w:eastAsia="zh-CN"/>
        </w:rPr>
        <w:t>包括云计算平台在内的传送端到端（</w:t>
      </w:r>
      <w:r w:rsidRPr="00F16977">
        <w:rPr>
          <w:rFonts w:hint="eastAsia"/>
          <w:lang w:val="en-US" w:eastAsia="zh-CN"/>
        </w:rPr>
        <w:t>E</w:t>
      </w:r>
      <w:r w:rsidRPr="00F16977">
        <w:rPr>
          <w:lang w:val="en-US" w:eastAsia="zh-CN"/>
        </w:rPr>
        <w:t>2E</w:t>
      </w:r>
      <w:r w:rsidRPr="00F16977">
        <w:rPr>
          <w:rFonts w:hint="eastAsia"/>
          <w:lang w:val="en-US" w:eastAsia="zh-CN"/>
        </w:rPr>
        <w:t>）音视频内容、电视节目、过顶（</w:t>
      </w:r>
      <w:r w:rsidRPr="00F16977">
        <w:rPr>
          <w:rFonts w:hint="eastAsia"/>
          <w:lang w:val="en-US" w:eastAsia="zh-CN"/>
        </w:rPr>
        <w:t>O</w:t>
      </w:r>
      <w:r w:rsidRPr="00F16977">
        <w:rPr>
          <w:lang w:val="en-US" w:eastAsia="zh-CN"/>
        </w:rPr>
        <w:t>TT</w:t>
      </w:r>
      <w:r w:rsidRPr="00F16977">
        <w:rPr>
          <w:rFonts w:hint="eastAsia"/>
          <w:lang w:val="en-US" w:eastAsia="zh-CN"/>
        </w:rPr>
        <w:t>）业务的业务平台的使用正在以惊人的速度。现有的有线电视平台是基于传统的功能，包括用户管理、计费、终端管理、内容管理、内容传送等。这些功能仍然有用，并将继续用于未来，不仅用于有线电视，还用于一般音视频内容（包括新兴的互动和沉浸式视频）传送系统。另一方面，很多业务增强的先进的服务器端技术（如特定目标内容分配系统、人工智能辅助运维系统、多设备内容分配、内容推荐系统和</w:t>
      </w:r>
      <w:r w:rsidRPr="00F16977">
        <w:rPr>
          <w:lang w:val="en-US" w:eastAsia="zh-CN"/>
        </w:rPr>
        <w:t>基于云的</w:t>
      </w:r>
      <w:r w:rsidRPr="00F16977">
        <w:rPr>
          <w:rFonts w:hint="eastAsia"/>
          <w:lang w:val="en-US" w:eastAsia="zh-CN"/>
        </w:rPr>
        <w:t>内容</w:t>
      </w:r>
      <w:r w:rsidRPr="00F16977">
        <w:rPr>
          <w:lang w:val="en-US" w:eastAsia="zh-CN"/>
        </w:rPr>
        <w:t>存储</w:t>
      </w:r>
      <w:r w:rsidRPr="00F16977">
        <w:rPr>
          <w:rFonts w:hint="eastAsia"/>
          <w:lang w:val="en-US" w:eastAsia="zh-CN"/>
        </w:rPr>
        <w:t>）成为现实。为通过这些迅速有效地使这些服务器端技术适应现有的有线电视业务，这些系统和其他先进平台之间的共同接口是不可或缺的。因此，非常重要和迫切的是需要研究要求、架构、方法和接口，以充分利用平台端技术来加强现有的有线电视系统。这项研究将包括，但不仅限于，先进的服务平台，其中包括：</w:t>
      </w:r>
    </w:p>
    <w:p w14:paraId="52D3E390" w14:textId="77777777" w:rsidR="009352E0" w:rsidRPr="002F1B70" w:rsidRDefault="009352E0" w:rsidP="009352E0">
      <w:pPr>
        <w:pStyle w:val="enumlev10"/>
        <w:rPr>
          <w:lang w:val="en-US" w:eastAsia="zh-CN"/>
        </w:rPr>
      </w:pPr>
      <w:r w:rsidRPr="002F1B70">
        <w:rPr>
          <w:lang w:eastAsia="zh-CN"/>
        </w:rPr>
        <w:t>–</w:t>
      </w:r>
      <w:r w:rsidRPr="002F1B70">
        <w:rPr>
          <w:rFonts w:hint="eastAsia"/>
          <w:lang w:eastAsia="zh-CN"/>
        </w:rPr>
        <w:tab/>
      </w:r>
      <w:r w:rsidRPr="002F1B70">
        <w:rPr>
          <w:rFonts w:hint="eastAsia"/>
          <w:lang w:val="en-US" w:eastAsia="zh-CN"/>
        </w:rPr>
        <w:t>为实现有线电视内容的“电视无处不在”的先进内容管理（包括基于</w:t>
      </w:r>
      <w:r w:rsidRPr="002F1B70">
        <w:rPr>
          <w:lang w:val="en-US" w:eastAsia="zh-CN"/>
        </w:rPr>
        <w:t>云的内容存储</w:t>
      </w:r>
      <w:r w:rsidRPr="002F1B70">
        <w:rPr>
          <w:rFonts w:hint="eastAsia"/>
          <w:lang w:val="en-US" w:eastAsia="zh-CN"/>
        </w:rPr>
        <w:t>）。</w:t>
      </w:r>
    </w:p>
    <w:p w14:paraId="25CDED8C" w14:textId="77777777" w:rsidR="009352E0" w:rsidRPr="002F1B70" w:rsidRDefault="009352E0" w:rsidP="009352E0">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w:t>
      </w:r>
      <w:r w:rsidRPr="002F1B70">
        <w:rPr>
          <w:rFonts w:hint="eastAsia"/>
          <w:lang w:val="en-US" w:eastAsia="zh-CN"/>
        </w:rPr>
        <w:t>电视无处不在”业务的用户账户</w:t>
      </w:r>
      <w:r w:rsidRPr="002F1B70">
        <w:rPr>
          <w:lang w:val="en-US" w:eastAsia="zh-CN"/>
        </w:rPr>
        <w:t>/</w:t>
      </w:r>
      <w:r w:rsidRPr="002F1B70">
        <w:rPr>
          <w:rFonts w:hint="eastAsia"/>
          <w:lang w:val="en-US" w:eastAsia="zh-CN"/>
        </w:rPr>
        <w:t>终端管理。</w:t>
      </w:r>
    </w:p>
    <w:p w14:paraId="681ECC5A" w14:textId="77777777" w:rsidR="009352E0" w:rsidRPr="005B12D5" w:rsidRDefault="009352E0" w:rsidP="009352E0">
      <w:pPr>
        <w:pStyle w:val="enumlev10"/>
        <w:rPr>
          <w:lang w:eastAsia="zh-CN"/>
        </w:rPr>
      </w:pPr>
      <w:r w:rsidRPr="005B12D5">
        <w:rPr>
          <w:lang w:eastAsia="zh-CN"/>
        </w:rPr>
        <w:t>–</w:t>
      </w:r>
      <w:r w:rsidRPr="005B12D5">
        <w:rPr>
          <w:rFonts w:hint="eastAsia"/>
          <w:lang w:eastAsia="zh-CN"/>
        </w:rPr>
        <w:tab/>
      </w:r>
      <w:r w:rsidRPr="005B12D5">
        <w:rPr>
          <w:rFonts w:hint="eastAsia"/>
          <w:lang w:val="en-US" w:eastAsia="zh-CN"/>
        </w:rPr>
        <w:t>台端技术和接口，以实现现有有线电视服务和</w:t>
      </w:r>
      <w:r w:rsidRPr="005B12D5">
        <w:rPr>
          <w:lang w:val="en-US" w:eastAsia="zh-CN"/>
        </w:rPr>
        <w:t>OTT</w:t>
      </w:r>
      <w:r w:rsidRPr="005B12D5">
        <w:rPr>
          <w:rFonts w:hint="eastAsia"/>
          <w:lang w:val="en-US" w:eastAsia="zh-CN"/>
        </w:rPr>
        <w:t>业务之间的协调。</w:t>
      </w:r>
    </w:p>
    <w:p w14:paraId="00929741" w14:textId="277047A1" w:rsidR="009352E0" w:rsidRPr="005B12D5" w:rsidRDefault="009352E0" w:rsidP="009352E0">
      <w:pPr>
        <w:pStyle w:val="enumlev10"/>
        <w:rPr>
          <w:lang w:eastAsia="zh-CN"/>
        </w:rPr>
      </w:pPr>
      <w:r w:rsidRPr="005B12D5">
        <w:rPr>
          <w:lang w:eastAsia="zh-CN"/>
        </w:rPr>
        <w:t>–</w:t>
      </w:r>
      <w:r w:rsidRPr="005B12D5">
        <w:rPr>
          <w:lang w:eastAsia="zh-CN"/>
        </w:rPr>
        <w:tab/>
      </w:r>
      <w:r w:rsidRPr="005B12D5">
        <w:rPr>
          <w:rFonts w:hint="eastAsia"/>
          <w:lang w:eastAsia="zh-CN"/>
        </w:rPr>
        <w:t>在与其他课题（例如第</w:t>
      </w:r>
      <w:r w:rsidR="00FB7FC2" w:rsidRPr="005B12D5">
        <w:rPr>
          <w:rFonts w:hint="eastAsia"/>
          <w:lang w:eastAsia="zh-CN"/>
        </w:rPr>
        <w:t>K</w:t>
      </w:r>
      <w:r w:rsidRPr="005B12D5">
        <w:rPr>
          <w:rFonts w:hint="eastAsia"/>
          <w:lang w:eastAsia="zh-CN"/>
        </w:rPr>
        <w:t>号课题）开展必要协作的情况下，用户</w:t>
      </w:r>
      <w:r w:rsidRPr="005B12D5">
        <w:rPr>
          <w:lang w:eastAsia="zh-CN"/>
        </w:rPr>
        <w:t>/</w:t>
      </w:r>
      <w:r w:rsidRPr="005B12D5">
        <w:rPr>
          <w:rFonts w:hint="eastAsia"/>
          <w:lang w:eastAsia="zh-CN"/>
        </w:rPr>
        <w:t>业务统计的管理职能和分析，以加强个性化服务。</w:t>
      </w:r>
    </w:p>
    <w:p w14:paraId="12C14413" w14:textId="71F48327" w:rsidR="009352E0" w:rsidRPr="00B62BC3" w:rsidRDefault="009352E0" w:rsidP="009352E0">
      <w:pPr>
        <w:ind w:firstLineChars="200" w:firstLine="480"/>
        <w:rPr>
          <w:szCs w:val="24"/>
          <w:lang w:eastAsia="ja-JP"/>
        </w:rPr>
      </w:pPr>
      <w:r w:rsidRPr="00B62BC3">
        <w:rPr>
          <w:rFonts w:hint="eastAsia"/>
          <w:lang w:val="en-US" w:eastAsia="zh-CN"/>
        </w:rPr>
        <w:t>工作区包括有线电视系统和先进平台之间的接口。在某些情况下，有线电视系统和先进平台均是由有线电视运营商运行的（如“电视无处不在”的业务体系、特定目标内容分配系统、应用市场）。在其他情况下，多个有线电视系统通过接口与如（但不仅限于）机器对机器（</w:t>
      </w:r>
      <w:r w:rsidRPr="00B62BC3">
        <w:rPr>
          <w:lang w:val="en-US" w:eastAsia="zh-CN"/>
        </w:rPr>
        <w:t>M2M</w:t>
      </w:r>
      <w:r w:rsidRPr="00B62BC3">
        <w:rPr>
          <w:rFonts w:hint="eastAsia"/>
          <w:lang w:val="en-US" w:eastAsia="zh-CN"/>
        </w:rPr>
        <w:t>）系统、物联网（</w:t>
      </w:r>
      <w:r w:rsidR="00B62BC3" w:rsidRPr="00B62BC3">
        <w:rPr>
          <w:lang w:val="en-US" w:eastAsia="zh-CN"/>
        </w:rPr>
        <w:t>Io</w:t>
      </w:r>
      <w:r w:rsidRPr="00B62BC3">
        <w:rPr>
          <w:lang w:val="en-US" w:eastAsia="zh-CN"/>
        </w:rPr>
        <w:t>T</w:t>
      </w:r>
      <w:r w:rsidRPr="00B62BC3">
        <w:rPr>
          <w:rFonts w:hint="eastAsia"/>
          <w:lang w:val="en-US" w:eastAsia="zh-CN"/>
        </w:rPr>
        <w:t>）系统、基于云的系统等外部系统一起工作。</w:t>
      </w:r>
    </w:p>
    <w:p w14:paraId="1B5D4DDE" w14:textId="77777777" w:rsidR="009352E0" w:rsidRPr="002F1B70" w:rsidRDefault="009352E0" w:rsidP="009352E0">
      <w:pPr>
        <w:pStyle w:val="Heading3"/>
        <w:rPr>
          <w:rFonts w:eastAsia="Calibri" w:cs="Arial"/>
          <w:szCs w:val="26"/>
          <w:lang w:eastAsia="ja-JP"/>
        </w:rPr>
      </w:pPr>
      <w:bookmarkStart w:id="103" w:name="_Toc64622171"/>
      <w:r w:rsidRPr="002F1B70">
        <w:rPr>
          <w:rFonts w:hint="eastAsia"/>
          <w:lang w:eastAsia="zh-CN"/>
        </w:rPr>
        <w:t>H</w:t>
      </w:r>
      <w:r w:rsidRPr="002F1B70">
        <w:rPr>
          <w:lang w:eastAsia="zh-CN"/>
        </w:rPr>
        <w:t>.2</w:t>
      </w:r>
      <w:r w:rsidRPr="002F1B70">
        <w:rPr>
          <w:lang w:eastAsia="zh-CN"/>
        </w:rPr>
        <w:tab/>
      </w:r>
      <w:r w:rsidRPr="002F1B70">
        <w:rPr>
          <w:rFonts w:hint="eastAsia"/>
          <w:lang w:eastAsia="zh-CN"/>
        </w:rPr>
        <w:t>课题</w:t>
      </w:r>
      <w:bookmarkEnd w:id="103"/>
    </w:p>
    <w:p w14:paraId="65810F22" w14:textId="77777777" w:rsidR="009352E0" w:rsidRPr="002F1B70" w:rsidRDefault="009352E0" w:rsidP="009352E0">
      <w:pPr>
        <w:ind w:firstLineChars="200" w:firstLine="480"/>
        <w:rPr>
          <w:lang w:eastAsia="zh-CN"/>
        </w:rPr>
      </w:pPr>
      <w:r w:rsidRPr="002F1B70">
        <w:rPr>
          <w:rFonts w:cs="SimSun" w:hint="eastAsia"/>
          <w:lang w:eastAsia="zh-CN"/>
        </w:rPr>
        <w:t>应予以考虑的项目包括，但不限于</w:t>
      </w:r>
      <w:r w:rsidRPr="002F1B70">
        <w:rPr>
          <w:rFonts w:hint="eastAsia"/>
          <w:lang w:eastAsia="zh-CN"/>
        </w:rPr>
        <w:t>：</w:t>
      </w:r>
    </w:p>
    <w:p w14:paraId="232E6681" w14:textId="77777777" w:rsidR="009352E0" w:rsidRPr="00F85B41" w:rsidRDefault="009352E0" w:rsidP="009352E0">
      <w:pPr>
        <w:pStyle w:val="enumlev10"/>
        <w:rPr>
          <w:lang w:eastAsia="zh-CN"/>
        </w:rPr>
      </w:pPr>
      <w:r w:rsidRPr="00F85B41">
        <w:rPr>
          <w:lang w:eastAsia="zh-CN"/>
        </w:rPr>
        <w:t>–</w:t>
      </w:r>
      <w:r w:rsidRPr="00F85B41">
        <w:rPr>
          <w:lang w:eastAsia="zh-CN"/>
        </w:rPr>
        <w:tab/>
      </w:r>
      <w:r w:rsidRPr="00F85B41">
        <w:rPr>
          <w:rFonts w:hint="eastAsia"/>
          <w:lang w:val="en-US" w:eastAsia="zh-CN"/>
        </w:rPr>
        <w:t>为增强现有的有线电视和</w:t>
      </w:r>
      <w:r w:rsidRPr="00F85B41">
        <w:rPr>
          <w:lang w:eastAsia="zh-CN"/>
        </w:rPr>
        <w:t>OTT</w:t>
      </w:r>
      <w:r w:rsidRPr="00F85B41">
        <w:rPr>
          <w:rFonts w:hint="eastAsia"/>
          <w:lang w:val="en-US" w:eastAsia="zh-CN"/>
        </w:rPr>
        <w:t>业务</w:t>
      </w:r>
      <w:r w:rsidRPr="00F85B41">
        <w:rPr>
          <w:rFonts w:hint="eastAsia"/>
          <w:lang w:eastAsia="zh-CN"/>
        </w:rPr>
        <w:t>，</w:t>
      </w:r>
      <w:r w:rsidRPr="00F85B41">
        <w:rPr>
          <w:rFonts w:hint="eastAsia"/>
          <w:lang w:val="en-US" w:eastAsia="zh-CN"/>
        </w:rPr>
        <w:t>什么是适用于业务平台的业务要求</w:t>
      </w:r>
      <w:r w:rsidRPr="00F85B41">
        <w:rPr>
          <w:rFonts w:hint="eastAsia"/>
          <w:lang w:eastAsia="zh-CN"/>
        </w:rPr>
        <w:t>？</w:t>
      </w:r>
    </w:p>
    <w:p w14:paraId="461F283F"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hint="eastAsia"/>
          <w:lang w:eastAsia="zh-CN"/>
        </w:rPr>
        <w:t>要实现交互式或沉浸式视听内容交付，有哪些适用于服务平台的要求和技术</w:t>
      </w:r>
      <w:r>
        <w:rPr>
          <w:rFonts w:hint="eastAsia"/>
          <w:lang w:eastAsia="zh-CN"/>
        </w:rPr>
        <w:t>？</w:t>
      </w:r>
    </w:p>
    <w:p w14:paraId="3457DA5F"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ascii="SimSun" w:hAnsi="SimSun" w:cs="SimSun" w:hint="eastAsia"/>
          <w:lang w:val="en-US" w:eastAsia="zh-CN"/>
        </w:rPr>
        <w:t>为提供满足上述业务要求的增强业务，什么是适当的平台架构？</w:t>
      </w:r>
    </w:p>
    <w:p w14:paraId="29612E0D"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ascii="SimSun" w:hAnsi="SimSun" w:cs="SimSun" w:hint="eastAsia"/>
          <w:lang w:val="en-US" w:eastAsia="zh-CN"/>
        </w:rPr>
        <w:t>在现有的有线电视平台和先进业务平台之间需要哪些接口和兼容？</w:t>
      </w:r>
    </w:p>
    <w:p w14:paraId="103083C4" w14:textId="77777777" w:rsidR="009352E0" w:rsidRPr="002F1B70" w:rsidRDefault="009352E0" w:rsidP="009352E0">
      <w:pPr>
        <w:pStyle w:val="enumlev10"/>
        <w:rPr>
          <w:lang w:val="en-US" w:eastAsia="zh-CN"/>
        </w:rPr>
      </w:pPr>
      <w:r w:rsidRPr="002F1B70">
        <w:rPr>
          <w:lang w:eastAsia="zh-CN"/>
        </w:rPr>
        <w:t>–</w:t>
      </w:r>
      <w:r w:rsidRPr="002F1B70">
        <w:rPr>
          <w:rFonts w:hint="eastAsia"/>
          <w:lang w:eastAsia="zh-CN"/>
        </w:rPr>
        <w:tab/>
      </w:r>
      <w:r w:rsidRPr="002F1B70">
        <w:rPr>
          <w:rFonts w:hint="eastAsia"/>
          <w:lang w:val="en-US" w:eastAsia="zh-CN"/>
        </w:rPr>
        <w:t>何种用户账户</w:t>
      </w:r>
      <w:r w:rsidRPr="002F1B70">
        <w:rPr>
          <w:lang w:val="en-US" w:eastAsia="zh-CN"/>
        </w:rPr>
        <w:t>/</w:t>
      </w:r>
      <w:r w:rsidRPr="002F1B70">
        <w:rPr>
          <w:rFonts w:hint="eastAsia"/>
          <w:lang w:val="en-US" w:eastAsia="zh-CN"/>
        </w:rPr>
        <w:t>终端管理方法可用于“电视无处不在”业务，其应如何与现有的用户账户</w:t>
      </w:r>
      <w:r w:rsidRPr="002F1B70">
        <w:rPr>
          <w:lang w:val="en-US" w:eastAsia="zh-CN"/>
        </w:rPr>
        <w:t>/</w:t>
      </w:r>
      <w:r w:rsidRPr="002F1B70">
        <w:rPr>
          <w:rFonts w:hint="eastAsia"/>
          <w:lang w:val="en-US" w:eastAsia="zh-CN"/>
        </w:rPr>
        <w:t>终端管理系统相协调？更具体地说，当有线电视运营商提供“电视无处不在”的服务时，到第二个设备（如手机、平板电脑等）的内容分配将在有线电视系统的用户信息的基础上进行控制。因此，有线电视系统的用户管理功能和电视无处不在服务平台之间的沟通是必要的。</w:t>
      </w:r>
    </w:p>
    <w:p w14:paraId="303B9DEB" w14:textId="77777777" w:rsidR="009352E0" w:rsidRPr="002F1B70" w:rsidRDefault="009352E0" w:rsidP="009352E0">
      <w:pPr>
        <w:pStyle w:val="enumlev10"/>
        <w:rPr>
          <w:lang w:val="en-US" w:eastAsia="zh-CN"/>
        </w:rPr>
      </w:pPr>
      <w:r w:rsidRPr="002F1B70">
        <w:rPr>
          <w:lang w:eastAsia="zh-CN"/>
        </w:rPr>
        <w:t>–</w:t>
      </w:r>
      <w:r w:rsidRPr="002F1B70">
        <w:rPr>
          <w:rFonts w:hint="eastAsia"/>
          <w:lang w:eastAsia="zh-CN"/>
        </w:rPr>
        <w:tab/>
      </w:r>
      <w:r w:rsidRPr="002F1B70">
        <w:rPr>
          <w:rFonts w:hint="eastAsia"/>
          <w:lang w:val="en-US" w:eastAsia="zh-CN"/>
        </w:rPr>
        <w:t>何种接口可用来实现</w:t>
      </w:r>
      <w:r w:rsidRPr="002F1B70">
        <w:rPr>
          <w:lang w:val="en-US" w:eastAsia="zh-CN"/>
        </w:rPr>
        <w:t>OTT</w:t>
      </w:r>
      <w:r w:rsidRPr="002F1B70">
        <w:rPr>
          <w:rFonts w:hint="eastAsia"/>
          <w:lang w:val="en-US" w:eastAsia="zh-CN"/>
        </w:rPr>
        <w:t>视频业务和现有的有线电视内容管理系统之间的协调？</w:t>
      </w:r>
    </w:p>
    <w:p w14:paraId="7A25FE2F" w14:textId="77777777" w:rsidR="009352E0" w:rsidRPr="002F1B70" w:rsidRDefault="009352E0" w:rsidP="009352E0">
      <w:pPr>
        <w:pStyle w:val="enumlev10"/>
        <w:rPr>
          <w:lang w:val="en-US" w:eastAsia="zh-CN"/>
        </w:rPr>
      </w:pPr>
      <w:r w:rsidRPr="002F1B70">
        <w:rPr>
          <w:lang w:eastAsia="zh-CN"/>
        </w:rPr>
        <w:t>–</w:t>
      </w:r>
      <w:r w:rsidRPr="002F1B70">
        <w:rPr>
          <w:rFonts w:hint="eastAsia"/>
          <w:lang w:eastAsia="zh-CN"/>
        </w:rPr>
        <w:tab/>
      </w:r>
      <w:r w:rsidRPr="002F1B70">
        <w:rPr>
          <w:rFonts w:hint="eastAsia"/>
          <w:lang w:val="en-US" w:eastAsia="zh-CN"/>
        </w:rPr>
        <w:t>何种接口可用来使设备独立的内容推荐系统适用于现有的有线电视系统？</w:t>
      </w:r>
    </w:p>
    <w:p w14:paraId="1E954BA9" w14:textId="3A039F3C" w:rsidR="009352E0" w:rsidRPr="00C7101D" w:rsidRDefault="009352E0" w:rsidP="009352E0">
      <w:pPr>
        <w:pStyle w:val="enumlev10"/>
        <w:rPr>
          <w:lang w:eastAsia="zh-CN"/>
        </w:rPr>
      </w:pPr>
      <w:r w:rsidRPr="00C7101D">
        <w:rPr>
          <w:lang w:eastAsia="zh-CN"/>
        </w:rPr>
        <w:lastRenderedPageBreak/>
        <w:t>–</w:t>
      </w:r>
      <w:r w:rsidRPr="00C7101D">
        <w:rPr>
          <w:lang w:eastAsia="zh-CN"/>
        </w:rPr>
        <w:tab/>
      </w:r>
      <w:r w:rsidRPr="00C7101D">
        <w:rPr>
          <w:rFonts w:hint="eastAsia"/>
          <w:lang w:eastAsia="zh-CN"/>
        </w:rPr>
        <w:t>在与其他课题（例如</w:t>
      </w:r>
      <w:r w:rsidR="00FB7FC2" w:rsidRPr="00C7101D">
        <w:rPr>
          <w:rFonts w:hint="eastAsia"/>
          <w:lang w:eastAsia="zh-CN"/>
        </w:rPr>
        <w:t>第</w:t>
      </w:r>
      <w:r w:rsidR="00FB7FC2" w:rsidRPr="00C7101D">
        <w:rPr>
          <w:rFonts w:hint="eastAsia"/>
          <w:lang w:eastAsia="zh-CN"/>
        </w:rPr>
        <w:t>K</w:t>
      </w:r>
      <w:r w:rsidRPr="00C7101D">
        <w:rPr>
          <w:rFonts w:hint="eastAsia"/>
          <w:lang w:eastAsia="zh-CN"/>
        </w:rPr>
        <w:t>号课题）进行必要协作的情况下，支持增强个性化服务的管理职能要求是什么？</w:t>
      </w:r>
    </w:p>
    <w:p w14:paraId="60844C2A" w14:textId="77777777" w:rsidR="009352E0" w:rsidRPr="002F1B70" w:rsidRDefault="009352E0" w:rsidP="009352E0">
      <w:pPr>
        <w:pStyle w:val="enumlev10"/>
        <w:rPr>
          <w:lang w:eastAsia="zh-CN"/>
        </w:rPr>
      </w:pPr>
      <w:r w:rsidRPr="002F1B70">
        <w:rPr>
          <w:lang w:eastAsia="zh-CN"/>
        </w:rPr>
        <w:t>–</w:t>
      </w:r>
      <w:r w:rsidRPr="002F1B70">
        <w:rPr>
          <w:lang w:eastAsia="zh-CN"/>
        </w:rPr>
        <w:tab/>
      </w:r>
      <w:r w:rsidRPr="002F1B70">
        <w:rPr>
          <w:rFonts w:ascii="SimSun" w:hAnsi="SimSun" w:cs="SimSun" w:hint="eastAsia"/>
          <w:lang w:val="en-US" w:eastAsia="zh-CN"/>
        </w:rPr>
        <w:t>何种管理方法和接口可以用来将社交媒体信息应用于内容推荐？</w:t>
      </w:r>
    </w:p>
    <w:p w14:paraId="4E6AC2D2" w14:textId="77777777" w:rsidR="009352E0" w:rsidRPr="002F1B70" w:rsidRDefault="009352E0" w:rsidP="009352E0">
      <w:pPr>
        <w:pStyle w:val="Heading3"/>
        <w:rPr>
          <w:lang w:eastAsia="zh-CN"/>
        </w:rPr>
      </w:pPr>
      <w:bookmarkStart w:id="104" w:name="_Toc64622172"/>
      <w:r w:rsidRPr="002F1B70">
        <w:rPr>
          <w:rFonts w:hint="eastAsia"/>
          <w:lang w:eastAsia="zh-CN"/>
        </w:rPr>
        <w:t>H</w:t>
      </w:r>
      <w:r w:rsidRPr="002F1B70">
        <w:rPr>
          <w:lang w:eastAsia="zh-CN"/>
        </w:rPr>
        <w:t>.3</w:t>
      </w:r>
      <w:r w:rsidRPr="002F1B70">
        <w:rPr>
          <w:lang w:eastAsia="zh-CN"/>
        </w:rPr>
        <w:tab/>
      </w:r>
      <w:r w:rsidRPr="002F1B70">
        <w:rPr>
          <w:rFonts w:hint="eastAsia"/>
          <w:lang w:eastAsia="zh-CN"/>
        </w:rPr>
        <w:t>任务</w:t>
      </w:r>
      <w:bookmarkEnd w:id="104"/>
    </w:p>
    <w:p w14:paraId="70C0CAC7" w14:textId="77777777" w:rsidR="009352E0" w:rsidRPr="002F1B70" w:rsidRDefault="009352E0" w:rsidP="009352E0">
      <w:pPr>
        <w:ind w:firstLineChars="200" w:firstLine="480"/>
        <w:rPr>
          <w:lang w:eastAsia="zh-CN"/>
        </w:rPr>
      </w:pPr>
      <w:r w:rsidRPr="002F1B70">
        <w:rPr>
          <w:rFonts w:hAnsi="SimSun" w:cs="SimSun" w:hint="eastAsia"/>
          <w:lang w:eastAsia="zh-CN"/>
        </w:rPr>
        <w:t>任务包括但不仅限于</w:t>
      </w:r>
      <w:r w:rsidRPr="002F1B70">
        <w:rPr>
          <w:rFonts w:hint="eastAsia"/>
          <w:lang w:eastAsia="zh-CN"/>
        </w:rPr>
        <w:t>：</w:t>
      </w:r>
    </w:p>
    <w:p w14:paraId="2F3021FD" w14:textId="32F38466"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酌情更新或编制新的建议书</w:t>
      </w:r>
      <w:r w:rsidR="00EB6D9D">
        <w:rPr>
          <w:rFonts w:hint="eastAsia"/>
          <w:lang w:eastAsia="zh-CN"/>
        </w:rPr>
        <w:t>。</w:t>
      </w:r>
    </w:p>
    <w:p w14:paraId="6494BDC0" w14:textId="7592FA0B" w:rsidR="009352E0" w:rsidRPr="002F1B70" w:rsidRDefault="009352E0" w:rsidP="009352E0">
      <w:pPr>
        <w:overflowPunct/>
        <w:autoSpaceDE/>
        <w:autoSpaceDN/>
        <w:adjustRightInd/>
        <w:ind w:firstLineChars="200" w:firstLine="480"/>
        <w:textAlignment w:val="auto"/>
        <w:rPr>
          <w:rFonts w:eastAsia="MS Mincho"/>
          <w:szCs w:val="24"/>
          <w:lang w:eastAsia="ja-JP"/>
        </w:rPr>
      </w:pPr>
      <w:r w:rsidRPr="002F1B70">
        <w:rPr>
          <w:rFonts w:hAnsi="SimSun" w:cs="SimSun" w:hint="eastAsia"/>
          <w:lang w:eastAsia="zh-CN"/>
        </w:rPr>
        <w:t>有关此课题工作取得的最新进展，</w:t>
      </w:r>
      <w:r w:rsidRPr="002F1B70">
        <w:rPr>
          <w:rFonts w:hAnsi="SimSun" w:cs="SimSun"/>
          <w:lang w:eastAsia="zh-CN"/>
        </w:rPr>
        <w:t>见</w:t>
      </w:r>
      <w:r w:rsidRPr="002D652B">
        <w:rPr>
          <w:rFonts w:hint="eastAsia"/>
          <w:lang w:eastAsia="zh-CN"/>
        </w:rPr>
        <w:t>第</w:t>
      </w:r>
      <w:r w:rsidRPr="002D652B">
        <w:rPr>
          <w:rFonts w:hAnsi="SimSun" w:cs="SimSun"/>
          <w:lang w:eastAsia="zh-CN"/>
        </w:rPr>
        <w:t>9</w:t>
      </w:r>
      <w:r w:rsidRPr="002D652B">
        <w:rPr>
          <w:rFonts w:hint="eastAsia"/>
          <w:lang w:eastAsia="zh-CN"/>
        </w:rPr>
        <w:t>研究组工作计划（</w:t>
      </w:r>
      <w:hyperlink r:id="rId25" w:history="1">
        <w:r w:rsidR="002740E8" w:rsidRPr="002740E8">
          <w:rPr>
            <w:rStyle w:val="Hyperlink"/>
            <w:lang w:eastAsia="zh-CN"/>
          </w:rPr>
          <w:t>http://www.itu.int/ITU-T/workprog/wp_search.aspx?sg=9</w:t>
        </w:r>
      </w:hyperlink>
      <w:r w:rsidRPr="002D652B">
        <w:rPr>
          <w:rFonts w:hint="eastAsia"/>
          <w:lang w:eastAsia="zh-CN"/>
        </w:rPr>
        <w:t>）。</w:t>
      </w:r>
    </w:p>
    <w:p w14:paraId="39405C98" w14:textId="77777777" w:rsidR="009352E0" w:rsidRPr="002F1B70" w:rsidRDefault="009352E0" w:rsidP="009352E0">
      <w:pPr>
        <w:pStyle w:val="Heading3"/>
        <w:rPr>
          <w:lang w:eastAsia="zh-CN"/>
        </w:rPr>
      </w:pPr>
      <w:bookmarkStart w:id="105" w:name="_Toc64622173"/>
      <w:r w:rsidRPr="002F1B70">
        <w:rPr>
          <w:rFonts w:hint="eastAsia"/>
          <w:lang w:eastAsia="zh-CN"/>
        </w:rPr>
        <w:t>H</w:t>
      </w:r>
      <w:r w:rsidRPr="002F1B70">
        <w:rPr>
          <w:lang w:eastAsia="zh-CN"/>
        </w:rPr>
        <w:t>.4</w:t>
      </w:r>
      <w:r w:rsidRPr="002F1B70">
        <w:rPr>
          <w:lang w:eastAsia="zh-CN"/>
        </w:rPr>
        <w:tab/>
      </w:r>
      <w:r w:rsidRPr="002F1B70">
        <w:rPr>
          <w:rFonts w:hint="eastAsia"/>
          <w:lang w:eastAsia="zh-CN"/>
        </w:rPr>
        <w:t>关系</w:t>
      </w:r>
      <w:bookmarkEnd w:id="105"/>
    </w:p>
    <w:p w14:paraId="752D17FF" w14:textId="77777777" w:rsidR="009352E0" w:rsidRPr="002F1B70" w:rsidRDefault="009352E0" w:rsidP="009352E0">
      <w:pPr>
        <w:pStyle w:val="Headingb"/>
        <w:rPr>
          <w:lang w:eastAsia="zh-CN"/>
        </w:rPr>
      </w:pPr>
      <w:r w:rsidRPr="002F1B70">
        <w:rPr>
          <w:rFonts w:hint="eastAsia"/>
          <w:lang w:eastAsia="zh-CN"/>
        </w:rPr>
        <w:t>建议书</w:t>
      </w:r>
    </w:p>
    <w:p w14:paraId="5DFE773D" w14:textId="77777777" w:rsidR="009352E0" w:rsidRPr="002F1B70" w:rsidRDefault="009352E0" w:rsidP="009352E0">
      <w:pPr>
        <w:pStyle w:val="enumlev10"/>
        <w:rPr>
          <w:lang w:eastAsia="zh-CN"/>
        </w:rPr>
      </w:pPr>
      <w:r w:rsidRPr="002F1B70">
        <w:rPr>
          <w:rFonts w:eastAsia="Times New Roman"/>
          <w:lang w:eastAsia="zh-CN"/>
        </w:rPr>
        <w:t>–</w:t>
      </w:r>
      <w:r w:rsidRPr="002F1B70">
        <w:rPr>
          <w:rFonts w:eastAsia="Times New Roman"/>
          <w:lang w:eastAsia="zh-CN"/>
        </w:rPr>
        <w:tab/>
      </w:r>
      <w:r w:rsidRPr="002F1B70">
        <w:rPr>
          <w:rFonts w:hAnsi="SimSun" w:cs="SimSun" w:hint="eastAsia"/>
          <w:lang w:val="en-US" w:eastAsia="zh-CN"/>
        </w:rPr>
        <w:t>终端平台</w:t>
      </w:r>
      <w:r w:rsidRPr="002F1B70">
        <w:rPr>
          <w:lang w:eastAsia="zh-CN"/>
        </w:rPr>
        <w:t>API</w:t>
      </w:r>
      <w:r w:rsidRPr="002F1B70">
        <w:rPr>
          <w:rFonts w:hAnsi="SimSun" w:cs="SimSun" w:hint="eastAsia"/>
          <w:lang w:eastAsia="zh-CN"/>
        </w:rPr>
        <w:t>：</w:t>
      </w:r>
      <w:r w:rsidRPr="002F1B70">
        <w:rPr>
          <w:lang w:eastAsia="zh-CN"/>
        </w:rPr>
        <w:t>ITU-T J.200</w:t>
      </w:r>
      <w:r w:rsidRPr="002F1B70">
        <w:rPr>
          <w:rFonts w:hint="eastAsia"/>
          <w:lang w:eastAsia="zh-CN"/>
        </w:rPr>
        <w:t>、</w:t>
      </w:r>
      <w:r w:rsidRPr="002F1B70">
        <w:rPr>
          <w:lang w:eastAsia="zh-CN"/>
        </w:rPr>
        <w:t>J.201</w:t>
      </w:r>
      <w:r w:rsidRPr="002F1B70">
        <w:rPr>
          <w:rFonts w:hint="eastAsia"/>
          <w:lang w:eastAsia="zh-CN"/>
        </w:rPr>
        <w:t>、</w:t>
      </w:r>
      <w:r w:rsidRPr="002F1B70">
        <w:rPr>
          <w:lang w:eastAsia="zh-CN"/>
        </w:rPr>
        <w:t>J.202</w:t>
      </w:r>
    </w:p>
    <w:p w14:paraId="063144B1" w14:textId="488088F0" w:rsidR="009352E0" w:rsidRPr="002F1B70" w:rsidRDefault="009352E0" w:rsidP="009352E0">
      <w:pPr>
        <w:pStyle w:val="enumlev10"/>
      </w:pPr>
      <w:r w:rsidRPr="002F1B70">
        <w:rPr>
          <w:rFonts w:eastAsia="Times New Roman"/>
          <w:lang w:eastAsia="zh-CN"/>
        </w:rPr>
        <w:t>–</w:t>
      </w:r>
      <w:r w:rsidRPr="002F1B70">
        <w:rPr>
          <w:rFonts w:eastAsia="Times New Roman"/>
          <w:lang w:eastAsia="zh-CN"/>
        </w:rPr>
        <w:tab/>
      </w:r>
      <w:r w:rsidRPr="002F1B70">
        <w:rPr>
          <w:rFonts w:hAnsi="SimSun" w:cs="SimSun" w:hint="eastAsia"/>
          <w:lang w:eastAsia="zh-CN"/>
        </w:rPr>
        <w:t>机顶盒：</w:t>
      </w:r>
      <w:r w:rsidRPr="002F1B70">
        <w:t>ITU-T J.</w:t>
      </w:r>
      <w:r w:rsidR="001F68D0">
        <w:rPr>
          <w:rFonts w:hint="eastAsia"/>
          <w:lang w:eastAsia="zh-CN"/>
        </w:rPr>
        <w:t>290</w:t>
      </w:r>
      <w:r w:rsidR="001F68D0">
        <w:rPr>
          <w:rFonts w:hint="eastAsia"/>
          <w:lang w:eastAsia="zh-CN"/>
        </w:rPr>
        <w:t>系列</w:t>
      </w:r>
    </w:p>
    <w:p w14:paraId="2B24F280" w14:textId="77777777" w:rsidR="009352E0" w:rsidRPr="002F1B70" w:rsidRDefault="009352E0" w:rsidP="009352E0">
      <w:pPr>
        <w:pStyle w:val="enumlev10"/>
        <w:rPr>
          <w:lang w:eastAsia="zh-CN"/>
        </w:rPr>
      </w:pPr>
      <w:r w:rsidRPr="002F1B70">
        <w:rPr>
          <w:rFonts w:eastAsia="Times New Roman"/>
          <w:lang w:eastAsia="zh-CN"/>
        </w:rPr>
        <w:t>–</w:t>
      </w:r>
      <w:r w:rsidRPr="002F1B70">
        <w:rPr>
          <w:rFonts w:eastAsia="Times New Roman"/>
          <w:lang w:eastAsia="zh-CN"/>
        </w:rPr>
        <w:tab/>
      </w:r>
      <w:r w:rsidRPr="002F1B70">
        <w:rPr>
          <w:rFonts w:cs="SimSun" w:hint="eastAsia"/>
          <w:lang w:eastAsia="zh-CN"/>
        </w:rPr>
        <w:t>服务器平台：</w:t>
      </w:r>
      <w:r w:rsidRPr="002F1B70">
        <w:rPr>
          <w:lang w:eastAsia="zh-CN"/>
        </w:rPr>
        <w:t xml:space="preserve">ITU-T </w:t>
      </w:r>
      <w:r w:rsidRPr="002F1B70">
        <w:rPr>
          <w:rFonts w:eastAsia="MS Mincho" w:hint="eastAsia"/>
          <w:lang w:eastAsia="zh-CN"/>
        </w:rPr>
        <w:t>J.287</w:t>
      </w:r>
      <w:r w:rsidRPr="002F1B70">
        <w:rPr>
          <w:rFonts w:eastAsiaTheme="minorEastAsia" w:hint="eastAsia"/>
          <w:lang w:val="fr-CH" w:eastAsia="zh-CN"/>
        </w:rPr>
        <w:t>、</w:t>
      </w:r>
      <w:r w:rsidRPr="002F1B70">
        <w:rPr>
          <w:rFonts w:eastAsia="MS Mincho" w:hint="eastAsia"/>
          <w:lang w:eastAsia="zh-CN"/>
        </w:rPr>
        <w:t>J.301</w:t>
      </w:r>
      <w:r w:rsidRPr="002F1B70">
        <w:rPr>
          <w:rFonts w:eastAsiaTheme="minorEastAsia" w:hint="eastAsia"/>
          <w:lang w:val="fr-CH" w:eastAsia="zh-CN"/>
        </w:rPr>
        <w:t>、</w:t>
      </w:r>
      <w:r w:rsidRPr="002F1B70">
        <w:rPr>
          <w:rFonts w:eastAsiaTheme="minorEastAsia" w:hint="eastAsia"/>
          <w:lang w:val="fr-CH" w:eastAsia="zh-CN"/>
        </w:rPr>
        <w:t>J</w:t>
      </w:r>
      <w:r w:rsidRPr="002F1B70">
        <w:rPr>
          <w:rFonts w:eastAsiaTheme="minorEastAsia"/>
          <w:lang w:val="fr-CH" w:eastAsia="zh-CN"/>
        </w:rPr>
        <w:t>.302</w:t>
      </w:r>
      <w:r w:rsidRPr="002F1B70">
        <w:rPr>
          <w:rFonts w:eastAsiaTheme="minorEastAsia" w:hint="eastAsia"/>
          <w:lang w:val="fr-CH" w:eastAsia="zh-CN"/>
        </w:rPr>
        <w:t>、</w:t>
      </w:r>
      <w:r w:rsidRPr="002F1B70">
        <w:rPr>
          <w:lang w:eastAsia="zh-CN"/>
        </w:rPr>
        <w:t>J.380</w:t>
      </w:r>
      <w:r w:rsidRPr="002F1B70">
        <w:rPr>
          <w:rFonts w:cs="SimSun" w:hint="eastAsia"/>
          <w:lang w:eastAsia="zh-CN"/>
        </w:rPr>
        <w:t>系列</w:t>
      </w:r>
      <w:r w:rsidRPr="002F1B70">
        <w:rPr>
          <w:rFonts w:hint="eastAsia"/>
          <w:lang w:eastAsia="zh-CN"/>
        </w:rPr>
        <w:t>、</w:t>
      </w:r>
      <w:r w:rsidRPr="002F1B70">
        <w:rPr>
          <w:lang w:eastAsia="zh-CN"/>
        </w:rPr>
        <w:t>J.704</w:t>
      </w:r>
      <w:r w:rsidRPr="002F1B70">
        <w:rPr>
          <w:rFonts w:hint="eastAsia"/>
          <w:lang w:eastAsia="zh-CN"/>
        </w:rPr>
        <w:t>、</w:t>
      </w:r>
      <w:r w:rsidRPr="002F1B70">
        <w:rPr>
          <w:lang w:eastAsia="zh-CN"/>
        </w:rPr>
        <w:t>J.706</w:t>
      </w:r>
      <w:r w:rsidRPr="002F1B70">
        <w:rPr>
          <w:rFonts w:hint="eastAsia"/>
          <w:lang w:eastAsia="zh-CN"/>
        </w:rPr>
        <w:t>、</w:t>
      </w:r>
      <w:r w:rsidRPr="002F1B70">
        <w:rPr>
          <w:lang w:eastAsia="zh-CN"/>
        </w:rPr>
        <w:t>J.707</w:t>
      </w:r>
    </w:p>
    <w:p w14:paraId="4377D4D1" w14:textId="77777777" w:rsidR="009352E0" w:rsidRPr="002F1B70" w:rsidRDefault="009352E0" w:rsidP="009352E0">
      <w:pPr>
        <w:pStyle w:val="Headingb"/>
        <w:rPr>
          <w:lang w:eastAsia="zh-CN"/>
        </w:rPr>
      </w:pPr>
      <w:r w:rsidRPr="002F1B70">
        <w:rPr>
          <w:rFonts w:hint="eastAsia"/>
          <w:lang w:eastAsia="zh-CN"/>
        </w:rPr>
        <w:t>课题</w:t>
      </w:r>
    </w:p>
    <w:p w14:paraId="672C383B" w14:textId="160A2BD9" w:rsidR="009352E0" w:rsidRPr="007E7634" w:rsidRDefault="009352E0" w:rsidP="009352E0">
      <w:pPr>
        <w:pStyle w:val="enumlev10"/>
        <w:rPr>
          <w:rFonts w:eastAsia="MS Mincho"/>
          <w:szCs w:val="24"/>
          <w:lang w:eastAsia="ja-JP"/>
        </w:rPr>
      </w:pPr>
      <w:r w:rsidRPr="007E7634">
        <w:rPr>
          <w:rFonts w:eastAsia="Calibri"/>
          <w:szCs w:val="24"/>
          <w:lang w:eastAsia="ja-JP"/>
        </w:rPr>
        <w:t>–</w:t>
      </w:r>
      <w:r w:rsidRPr="007E7634">
        <w:rPr>
          <w:rFonts w:eastAsia="Calibri"/>
          <w:szCs w:val="24"/>
          <w:lang w:eastAsia="ja-JP"/>
        </w:rPr>
        <w:tab/>
      </w:r>
      <w:r w:rsidRPr="007E7634">
        <w:rPr>
          <w:lang w:eastAsia="zh-CN"/>
        </w:rPr>
        <w:t>第</w:t>
      </w:r>
      <w:r w:rsidR="00E0199B" w:rsidRPr="007E7634">
        <w:rPr>
          <w:lang w:eastAsia="zh-CN"/>
        </w:rPr>
        <w:t>A</w:t>
      </w:r>
      <w:r w:rsidRPr="007E7634">
        <w:rPr>
          <w:rFonts w:eastAsiaTheme="minorEastAsia"/>
          <w:szCs w:val="24"/>
          <w:lang w:eastAsia="zh-CN"/>
        </w:rPr>
        <w:t>、</w:t>
      </w:r>
      <w:r w:rsidR="00E0199B" w:rsidRPr="007E7634">
        <w:rPr>
          <w:rFonts w:eastAsiaTheme="minorEastAsia"/>
          <w:szCs w:val="24"/>
          <w:lang w:eastAsia="zh-CN"/>
        </w:rPr>
        <w:t>B</w:t>
      </w:r>
      <w:r w:rsidRPr="007E7634">
        <w:rPr>
          <w:rFonts w:eastAsiaTheme="minorEastAsia"/>
          <w:szCs w:val="24"/>
          <w:lang w:eastAsia="zh-CN"/>
        </w:rPr>
        <w:t>、</w:t>
      </w:r>
      <w:r w:rsidR="00E0199B" w:rsidRPr="007E7634">
        <w:rPr>
          <w:rFonts w:eastAsiaTheme="minorEastAsia"/>
          <w:szCs w:val="24"/>
          <w:lang w:eastAsia="zh-CN"/>
        </w:rPr>
        <w:t>D</w:t>
      </w:r>
      <w:r w:rsidRPr="007E7634">
        <w:rPr>
          <w:rFonts w:eastAsiaTheme="minorEastAsia"/>
          <w:szCs w:val="24"/>
          <w:lang w:eastAsia="zh-CN"/>
        </w:rPr>
        <w:t>、</w:t>
      </w:r>
      <w:r w:rsidR="00E0199B" w:rsidRPr="007E7634">
        <w:rPr>
          <w:rFonts w:eastAsiaTheme="minorEastAsia"/>
          <w:szCs w:val="24"/>
          <w:lang w:eastAsia="zh-CN"/>
        </w:rPr>
        <w:t>E</w:t>
      </w:r>
      <w:r w:rsidRPr="007E7634">
        <w:rPr>
          <w:rFonts w:eastAsiaTheme="minorEastAsia"/>
          <w:szCs w:val="24"/>
          <w:lang w:eastAsia="zh-CN"/>
        </w:rPr>
        <w:t>、</w:t>
      </w:r>
      <w:r w:rsidR="00E0199B" w:rsidRPr="007E7634">
        <w:rPr>
          <w:rFonts w:eastAsiaTheme="minorEastAsia"/>
          <w:szCs w:val="24"/>
          <w:lang w:eastAsia="zh-CN"/>
        </w:rPr>
        <w:t>F</w:t>
      </w:r>
      <w:r w:rsidRPr="007E7634">
        <w:rPr>
          <w:rFonts w:eastAsiaTheme="minorEastAsia"/>
          <w:szCs w:val="24"/>
          <w:lang w:eastAsia="zh-CN"/>
        </w:rPr>
        <w:t>、</w:t>
      </w:r>
      <w:r w:rsidR="00E0199B" w:rsidRPr="007E7634">
        <w:rPr>
          <w:rFonts w:eastAsiaTheme="minorEastAsia"/>
          <w:szCs w:val="24"/>
          <w:lang w:eastAsia="zh-CN"/>
        </w:rPr>
        <w:t>G</w:t>
      </w:r>
      <w:r w:rsidRPr="007E7634">
        <w:rPr>
          <w:rFonts w:eastAsiaTheme="minorEastAsia"/>
          <w:szCs w:val="24"/>
          <w:lang w:eastAsia="zh-CN"/>
        </w:rPr>
        <w:t>和</w:t>
      </w:r>
      <w:r w:rsidR="00E0199B" w:rsidRPr="007E7634">
        <w:rPr>
          <w:rFonts w:eastAsiaTheme="minorEastAsia"/>
          <w:szCs w:val="24"/>
          <w:lang w:eastAsia="zh-CN"/>
        </w:rPr>
        <w:t>K</w:t>
      </w:r>
      <w:r w:rsidRPr="007E7634">
        <w:rPr>
          <w:rFonts w:eastAsia="MS Mincho"/>
          <w:szCs w:val="24"/>
          <w:lang w:eastAsia="ja-JP"/>
        </w:rPr>
        <w:t>/9</w:t>
      </w:r>
      <w:r w:rsidRPr="007E7634">
        <w:rPr>
          <w:rFonts w:eastAsiaTheme="minorEastAsia"/>
          <w:szCs w:val="24"/>
          <w:lang w:eastAsia="zh-CN"/>
        </w:rPr>
        <w:t>号课题</w:t>
      </w:r>
    </w:p>
    <w:p w14:paraId="26761543" w14:textId="77777777" w:rsidR="009352E0" w:rsidRPr="002F1B70" w:rsidRDefault="009352E0" w:rsidP="009352E0">
      <w:pPr>
        <w:pStyle w:val="Headingb"/>
        <w:rPr>
          <w:lang w:eastAsia="zh-CN"/>
        </w:rPr>
      </w:pPr>
      <w:r w:rsidRPr="002F1B70">
        <w:rPr>
          <w:rFonts w:hint="eastAsia"/>
          <w:lang w:eastAsia="zh-CN"/>
        </w:rPr>
        <w:t>研究组</w:t>
      </w:r>
    </w:p>
    <w:p w14:paraId="1B1A7F69" w14:textId="77777777" w:rsidR="009352E0" w:rsidRPr="002F1B70" w:rsidRDefault="009352E0" w:rsidP="009352E0">
      <w:pPr>
        <w:pStyle w:val="enumlev10"/>
        <w:rPr>
          <w:lang w:eastAsia="zh-CN"/>
        </w:rPr>
      </w:pPr>
      <w:r w:rsidRPr="002F1B70">
        <w:rPr>
          <w:lang w:eastAsia="zh-CN"/>
        </w:rPr>
        <w:t>–</w:t>
      </w:r>
      <w:r w:rsidRPr="002F1B70">
        <w:rPr>
          <w:lang w:eastAsia="zh-CN"/>
        </w:rPr>
        <w:tab/>
        <w:t>ITU-T</w:t>
      </w:r>
      <w:r w:rsidRPr="002F1B70">
        <w:rPr>
          <w:rFonts w:hint="eastAsia"/>
          <w:lang w:eastAsia="zh-CN"/>
        </w:rPr>
        <w:t>第</w:t>
      </w:r>
      <w:r w:rsidRPr="002F1B70">
        <w:rPr>
          <w:lang w:eastAsia="zh-CN"/>
        </w:rPr>
        <w:t>1</w:t>
      </w:r>
      <w:r w:rsidRPr="002F1B70">
        <w:rPr>
          <w:rFonts w:hint="eastAsia"/>
          <w:lang w:eastAsia="zh-CN"/>
        </w:rPr>
        <w:t>2</w:t>
      </w:r>
      <w:r w:rsidRPr="002F1B70">
        <w:rPr>
          <w:rFonts w:hint="eastAsia"/>
          <w:lang w:eastAsia="zh-CN"/>
        </w:rPr>
        <w:t>研究组</w:t>
      </w:r>
    </w:p>
    <w:p w14:paraId="6296B157" w14:textId="77777777" w:rsidR="009352E0" w:rsidRPr="002F1B70" w:rsidRDefault="009352E0" w:rsidP="009352E0">
      <w:pPr>
        <w:pStyle w:val="enumlev10"/>
        <w:rPr>
          <w:lang w:eastAsia="zh-CN"/>
        </w:rPr>
      </w:pPr>
      <w:r w:rsidRPr="002F1B70">
        <w:rPr>
          <w:lang w:eastAsia="zh-CN"/>
        </w:rPr>
        <w:t>–</w:t>
      </w:r>
      <w:r w:rsidRPr="002F1B70">
        <w:rPr>
          <w:lang w:eastAsia="zh-CN"/>
        </w:rPr>
        <w:tab/>
        <w:t>ITU-T</w:t>
      </w:r>
      <w:r w:rsidRPr="002F1B70">
        <w:rPr>
          <w:rFonts w:hint="eastAsia"/>
          <w:lang w:eastAsia="zh-CN"/>
        </w:rPr>
        <w:t>第</w:t>
      </w:r>
      <w:r w:rsidRPr="002F1B70">
        <w:rPr>
          <w:lang w:eastAsia="zh-CN"/>
        </w:rPr>
        <w:t>13</w:t>
      </w:r>
      <w:r w:rsidRPr="002F1B70">
        <w:rPr>
          <w:rFonts w:hint="eastAsia"/>
          <w:lang w:eastAsia="zh-CN"/>
        </w:rPr>
        <w:t>研究组</w:t>
      </w:r>
    </w:p>
    <w:p w14:paraId="4A1E3A69" w14:textId="77777777" w:rsidR="009352E0" w:rsidRPr="002F1B70" w:rsidRDefault="009352E0" w:rsidP="009352E0">
      <w:pPr>
        <w:pStyle w:val="enumlev10"/>
        <w:rPr>
          <w:lang w:eastAsia="zh-CN"/>
        </w:rPr>
      </w:pPr>
      <w:r w:rsidRPr="002F1B70">
        <w:rPr>
          <w:lang w:eastAsia="zh-CN"/>
        </w:rPr>
        <w:t>–</w:t>
      </w:r>
      <w:r w:rsidRPr="002F1B70">
        <w:rPr>
          <w:lang w:eastAsia="zh-CN"/>
        </w:rPr>
        <w:tab/>
        <w:t>ITU-T</w:t>
      </w:r>
      <w:r w:rsidRPr="002F1B70">
        <w:rPr>
          <w:rFonts w:hint="eastAsia"/>
          <w:lang w:eastAsia="zh-CN"/>
        </w:rPr>
        <w:t>第</w:t>
      </w:r>
      <w:r w:rsidRPr="002F1B70">
        <w:rPr>
          <w:lang w:eastAsia="zh-CN"/>
        </w:rPr>
        <w:t>1</w:t>
      </w:r>
      <w:r w:rsidRPr="002F1B70">
        <w:rPr>
          <w:rFonts w:hint="eastAsia"/>
          <w:lang w:eastAsia="zh-CN"/>
        </w:rPr>
        <w:t>5</w:t>
      </w:r>
      <w:r w:rsidRPr="002F1B70">
        <w:rPr>
          <w:rFonts w:hint="eastAsia"/>
          <w:lang w:eastAsia="zh-CN"/>
        </w:rPr>
        <w:t>研究组</w:t>
      </w:r>
    </w:p>
    <w:p w14:paraId="04B3A5E4" w14:textId="77777777" w:rsidR="009352E0" w:rsidRPr="002F1B70" w:rsidRDefault="009352E0" w:rsidP="009352E0">
      <w:pPr>
        <w:pStyle w:val="enumlev10"/>
        <w:rPr>
          <w:lang w:eastAsia="zh-CN"/>
        </w:rPr>
      </w:pPr>
      <w:r w:rsidRPr="002F1B70">
        <w:rPr>
          <w:lang w:eastAsia="zh-CN"/>
        </w:rPr>
        <w:t>–</w:t>
      </w:r>
      <w:r w:rsidRPr="002F1B70">
        <w:rPr>
          <w:lang w:eastAsia="zh-CN"/>
        </w:rPr>
        <w:tab/>
        <w:t>ITU-T</w:t>
      </w:r>
      <w:r w:rsidRPr="002F1B70">
        <w:rPr>
          <w:rFonts w:hint="eastAsia"/>
          <w:lang w:eastAsia="zh-CN"/>
        </w:rPr>
        <w:t>第</w:t>
      </w:r>
      <w:r w:rsidRPr="002F1B70">
        <w:rPr>
          <w:lang w:eastAsia="zh-CN"/>
        </w:rPr>
        <w:t>16</w:t>
      </w:r>
      <w:r w:rsidRPr="002F1B70">
        <w:rPr>
          <w:rFonts w:hint="eastAsia"/>
          <w:lang w:eastAsia="zh-CN"/>
        </w:rPr>
        <w:t>研究组</w:t>
      </w:r>
    </w:p>
    <w:p w14:paraId="7AEFC3D6" w14:textId="77777777" w:rsidR="009352E0" w:rsidRPr="002F1B70" w:rsidRDefault="009352E0" w:rsidP="009352E0">
      <w:pPr>
        <w:pStyle w:val="enumlev10"/>
        <w:rPr>
          <w:lang w:eastAsia="zh-CN"/>
        </w:rPr>
      </w:pPr>
      <w:r w:rsidRPr="002F1B70">
        <w:rPr>
          <w:lang w:eastAsia="zh-CN"/>
        </w:rPr>
        <w:t>–</w:t>
      </w:r>
      <w:r w:rsidRPr="002F1B70">
        <w:rPr>
          <w:lang w:eastAsia="zh-CN"/>
        </w:rPr>
        <w:tab/>
        <w:t>ITU-T</w:t>
      </w:r>
      <w:r w:rsidRPr="002F1B70">
        <w:rPr>
          <w:rFonts w:hint="eastAsia"/>
          <w:lang w:eastAsia="zh-CN"/>
        </w:rPr>
        <w:t>第</w:t>
      </w:r>
      <w:r w:rsidRPr="002F1B70">
        <w:rPr>
          <w:lang w:eastAsia="zh-CN"/>
        </w:rPr>
        <w:t>20</w:t>
      </w:r>
      <w:r w:rsidRPr="002F1B70">
        <w:rPr>
          <w:rFonts w:hint="eastAsia"/>
          <w:lang w:eastAsia="zh-CN"/>
        </w:rPr>
        <w:t>研究组</w:t>
      </w:r>
    </w:p>
    <w:p w14:paraId="5B38E8CB" w14:textId="7AFEF74D" w:rsidR="009352E0" w:rsidRPr="002F1B70" w:rsidRDefault="009352E0" w:rsidP="009352E0">
      <w:pPr>
        <w:pStyle w:val="Headingb"/>
      </w:pPr>
      <w:r w:rsidRPr="002F1B70">
        <w:rPr>
          <w:rFonts w:hint="eastAsia"/>
        </w:rPr>
        <w:t>标准</w:t>
      </w:r>
      <w:r w:rsidR="00974D6B">
        <w:rPr>
          <w:rFonts w:hint="eastAsia"/>
          <w:lang w:eastAsia="zh-CN"/>
        </w:rPr>
        <w:t>化</w:t>
      </w:r>
      <w:r w:rsidRPr="002F1B70">
        <w:rPr>
          <w:rFonts w:hint="eastAsia"/>
        </w:rPr>
        <w:t>机构</w:t>
      </w:r>
    </w:p>
    <w:p w14:paraId="31479DEC" w14:textId="77777777" w:rsidR="009352E0" w:rsidRPr="00832390" w:rsidRDefault="009352E0" w:rsidP="009352E0">
      <w:pPr>
        <w:pStyle w:val="enumlev10"/>
        <w:rPr>
          <w:lang w:eastAsia="zh-CN"/>
        </w:rPr>
      </w:pPr>
      <w:r w:rsidRPr="002F1B70">
        <w:rPr>
          <w:lang w:eastAsia="zh-CN"/>
        </w:rPr>
        <w:t>–</w:t>
      </w:r>
      <w:r w:rsidRPr="002F1B70">
        <w:rPr>
          <w:lang w:eastAsia="zh-CN"/>
        </w:rPr>
        <w:tab/>
      </w:r>
      <w:r w:rsidRPr="00832390">
        <w:rPr>
          <w:rFonts w:hint="eastAsia"/>
          <w:lang w:eastAsia="zh-CN"/>
        </w:rPr>
        <w:t>宽带论坛</w:t>
      </w:r>
    </w:p>
    <w:p w14:paraId="238228F9" w14:textId="26E37A2F" w:rsidR="009352E0" w:rsidRPr="00832390" w:rsidRDefault="009352E0" w:rsidP="009352E0">
      <w:pPr>
        <w:pStyle w:val="enumlev10"/>
        <w:rPr>
          <w:szCs w:val="24"/>
          <w:lang w:eastAsia="ja-JP"/>
        </w:rPr>
      </w:pPr>
      <w:r w:rsidRPr="00832390">
        <w:rPr>
          <w:szCs w:val="24"/>
          <w:lang w:eastAsia="ja-JP"/>
        </w:rPr>
        <w:t>–</w:t>
      </w:r>
      <w:r w:rsidRPr="00832390">
        <w:rPr>
          <w:szCs w:val="24"/>
          <w:lang w:eastAsia="ja-JP"/>
        </w:rPr>
        <w:tab/>
        <w:t>ETSI</w:t>
      </w:r>
    </w:p>
    <w:p w14:paraId="6B7B4E63" w14:textId="1DEA8F2A" w:rsidR="003F2D16" w:rsidRPr="00832390" w:rsidRDefault="003F2D16" w:rsidP="003F2D16">
      <w:pPr>
        <w:pStyle w:val="Headingb"/>
        <w:rPr>
          <w:rFonts w:ascii="Times New Roman" w:hAnsi="Times New Roman" w:cs="Times New Roman"/>
          <w:lang w:eastAsia="zh-CN"/>
        </w:rPr>
      </w:pPr>
      <w:r w:rsidRPr="00832390">
        <w:rPr>
          <w:rFonts w:ascii="Times New Roman" w:hAnsi="Times New Roman" w:cs="Times New Roman"/>
          <w:lang w:eastAsia="zh-CN"/>
        </w:rPr>
        <w:t>WSIS</w:t>
      </w:r>
      <w:r w:rsidR="00406A3F" w:rsidRPr="00832390">
        <w:rPr>
          <w:rFonts w:ascii="Times New Roman" w:hAnsi="Times New Roman" w:cs="Times New Roman" w:hint="eastAsia"/>
          <w:lang w:eastAsia="zh-CN"/>
        </w:rPr>
        <w:t>行动方面</w:t>
      </w:r>
    </w:p>
    <w:p w14:paraId="747B0CEB" w14:textId="3D78C38E" w:rsidR="003F2D16" w:rsidRPr="00024741" w:rsidRDefault="003F2D16" w:rsidP="003F2D16">
      <w:pPr>
        <w:pStyle w:val="enumlev10"/>
        <w:rPr>
          <w:lang w:eastAsia="zh-CN"/>
        </w:rPr>
      </w:pPr>
      <w:r w:rsidRPr="00024741">
        <w:rPr>
          <w:lang w:eastAsia="zh-CN"/>
        </w:rPr>
        <w:t>–</w:t>
      </w:r>
      <w:r w:rsidRPr="00024741">
        <w:rPr>
          <w:lang w:eastAsia="zh-CN"/>
        </w:rPr>
        <w:tab/>
        <w:t>C2</w:t>
      </w:r>
      <w:r w:rsidR="00E075E9">
        <w:rPr>
          <w:lang w:eastAsia="zh-CN"/>
        </w:rPr>
        <w:t>、</w:t>
      </w:r>
      <w:r w:rsidRPr="00024741">
        <w:rPr>
          <w:lang w:eastAsia="zh-CN"/>
        </w:rPr>
        <w:t>C3</w:t>
      </w:r>
      <w:r w:rsidR="00E075E9">
        <w:rPr>
          <w:lang w:eastAsia="zh-CN"/>
        </w:rPr>
        <w:t>、</w:t>
      </w:r>
      <w:r w:rsidRPr="00024741">
        <w:rPr>
          <w:lang w:eastAsia="zh-CN"/>
        </w:rPr>
        <w:t>C5</w:t>
      </w:r>
      <w:r w:rsidR="00E075E9">
        <w:rPr>
          <w:lang w:eastAsia="zh-CN"/>
        </w:rPr>
        <w:t>、</w:t>
      </w:r>
      <w:r w:rsidRPr="00024741">
        <w:rPr>
          <w:lang w:eastAsia="zh-CN"/>
        </w:rPr>
        <w:t>C6</w:t>
      </w:r>
      <w:r w:rsidR="00E075E9">
        <w:rPr>
          <w:lang w:eastAsia="zh-CN"/>
        </w:rPr>
        <w:t>、</w:t>
      </w:r>
      <w:r w:rsidRPr="00024741">
        <w:rPr>
          <w:lang w:eastAsia="zh-CN"/>
        </w:rPr>
        <w:t>C9</w:t>
      </w:r>
      <w:r w:rsidR="00E075E9">
        <w:rPr>
          <w:lang w:eastAsia="zh-CN"/>
        </w:rPr>
        <w:t>、</w:t>
      </w:r>
      <w:r w:rsidR="00E075E9">
        <w:rPr>
          <w:lang w:eastAsia="zh-CN"/>
        </w:rPr>
        <w:t>C11</w:t>
      </w:r>
    </w:p>
    <w:p w14:paraId="2FAB955F" w14:textId="14A5B332" w:rsidR="003F2D16" w:rsidRPr="00024741" w:rsidRDefault="00406A3F" w:rsidP="003F2D16">
      <w:pPr>
        <w:pStyle w:val="Headingb"/>
        <w:rPr>
          <w:lang w:eastAsia="zh-CN"/>
        </w:rPr>
      </w:pPr>
      <w:r>
        <w:rPr>
          <w:rFonts w:hint="eastAsia"/>
          <w:lang w:eastAsia="zh-CN"/>
        </w:rPr>
        <w:t>可持续发展目标</w:t>
      </w:r>
    </w:p>
    <w:p w14:paraId="7FD319C3" w14:textId="7D6C095A" w:rsidR="003F2D16" w:rsidRPr="002F1B70" w:rsidRDefault="003F2D16" w:rsidP="003F2D16">
      <w:pPr>
        <w:pStyle w:val="enumlev10"/>
        <w:rPr>
          <w:rFonts w:eastAsia="MS Mincho"/>
          <w:szCs w:val="24"/>
          <w:lang w:eastAsia="ja-JP"/>
        </w:rPr>
      </w:pPr>
      <w:r w:rsidRPr="005A5164">
        <w:rPr>
          <w:lang w:eastAsia="zh-CN"/>
        </w:rPr>
        <w:t>–</w:t>
      </w:r>
      <w:r w:rsidRPr="005A5164">
        <w:rPr>
          <w:lang w:eastAsia="zh-CN"/>
        </w:rPr>
        <w:tab/>
        <w:t>9</w:t>
      </w:r>
    </w:p>
    <w:p w14:paraId="536AA1D0" w14:textId="77777777" w:rsidR="009352E0" w:rsidRPr="002F1B70" w:rsidRDefault="009352E0" w:rsidP="009352E0">
      <w:pPr>
        <w:overflowPunct/>
        <w:autoSpaceDE/>
        <w:autoSpaceDN/>
        <w:adjustRightInd/>
        <w:spacing w:before="0"/>
        <w:textAlignment w:val="auto"/>
        <w:rPr>
          <w:b/>
          <w:lang w:eastAsia="zh-CN"/>
        </w:rPr>
      </w:pPr>
      <w:bookmarkStart w:id="106" w:name="_Hlk63241297"/>
      <w:bookmarkEnd w:id="97"/>
      <w:bookmarkEnd w:id="98"/>
      <w:bookmarkEnd w:id="99"/>
      <w:r w:rsidRPr="002F1B70">
        <w:rPr>
          <w:lang w:eastAsia="zh-CN"/>
        </w:rPr>
        <w:br w:type="page"/>
      </w:r>
    </w:p>
    <w:p w14:paraId="2473C7C8" w14:textId="68424776" w:rsidR="00072529" w:rsidRDefault="009352E0" w:rsidP="0067479B">
      <w:pPr>
        <w:pStyle w:val="QuestionNo"/>
        <w:rPr>
          <w:lang w:val="fr-CH" w:eastAsia="zh-CN"/>
        </w:rPr>
      </w:pPr>
      <w:bookmarkStart w:id="107" w:name="_Toc64622174"/>
      <w:r w:rsidRPr="002F1B70">
        <w:rPr>
          <w:rFonts w:hint="eastAsia"/>
          <w:lang w:eastAsia="zh-CN"/>
        </w:rPr>
        <w:lastRenderedPageBreak/>
        <w:t>第</w:t>
      </w:r>
      <w:r w:rsidR="00072529">
        <w:rPr>
          <w:lang w:val="fr-CH" w:eastAsia="zh-CN"/>
        </w:rPr>
        <w:t>I</w:t>
      </w:r>
      <w:r w:rsidRPr="002F1B70">
        <w:rPr>
          <w:lang w:val="fr-CH" w:eastAsia="zh-CN"/>
        </w:rPr>
        <w:t>/9</w:t>
      </w:r>
      <w:r w:rsidRPr="002F1B70">
        <w:rPr>
          <w:rFonts w:hint="eastAsia"/>
          <w:lang w:eastAsia="zh-CN"/>
        </w:rPr>
        <w:t>号</w:t>
      </w:r>
      <w:r w:rsidRPr="00C01670">
        <w:rPr>
          <w:rFonts w:ascii="SimSun" w:hAnsi="SimSun" w:cs="SimSun" w:hint="eastAsia"/>
          <w:bCs w:val="0"/>
          <w:lang w:eastAsia="zh-CN"/>
        </w:rPr>
        <w:t>课题</w:t>
      </w:r>
      <w:r w:rsidR="00072529">
        <w:rPr>
          <w:rFonts w:hint="eastAsia"/>
          <w:lang w:eastAsia="zh-CN"/>
        </w:rPr>
        <w:t>草案</w:t>
      </w:r>
    </w:p>
    <w:p w14:paraId="3CCE7BBC" w14:textId="02FC4F1D" w:rsidR="009352E0" w:rsidRPr="0067479B" w:rsidRDefault="009352E0" w:rsidP="0067479B">
      <w:pPr>
        <w:pStyle w:val="Questiontitle"/>
        <w:rPr>
          <w:rFonts w:ascii="Times New Roman" w:hAnsi="Times New Roman" w:cs="Times New Roman"/>
          <w:iCs/>
          <w:szCs w:val="28"/>
          <w:lang w:eastAsia="ja-JP"/>
        </w:rPr>
      </w:pPr>
      <w:r w:rsidRPr="0067479B">
        <w:rPr>
          <w:rFonts w:ascii="Times New Roman" w:hAnsi="Times New Roman" w:cs="Times New Roman" w:hint="eastAsia"/>
          <w:lang w:eastAsia="zh-CN"/>
        </w:rPr>
        <w:t>工作计划、</w:t>
      </w:r>
      <w:r w:rsidRPr="0067479B">
        <w:rPr>
          <w:rFonts w:ascii="Times New Roman" w:hAnsi="Times New Roman" w:cs="Times New Roman" w:hint="eastAsia"/>
          <w:bCs w:val="0"/>
          <w:lang w:eastAsia="zh-CN"/>
        </w:rPr>
        <w:t>协调</w:t>
      </w:r>
      <w:r w:rsidRPr="0067479B">
        <w:rPr>
          <w:rFonts w:ascii="Times New Roman" w:hAnsi="Times New Roman" w:cs="Times New Roman" w:hint="eastAsia"/>
          <w:lang w:eastAsia="zh-CN"/>
        </w:rPr>
        <w:t>和规划</w:t>
      </w:r>
      <w:bookmarkEnd w:id="106"/>
      <w:bookmarkEnd w:id="107"/>
    </w:p>
    <w:p w14:paraId="586DA699" w14:textId="77777777" w:rsidR="009352E0" w:rsidRPr="00EB6D9D" w:rsidRDefault="009352E0" w:rsidP="00EB6D9D">
      <w:pPr>
        <w:pStyle w:val="Questionhistory"/>
        <w:rPr>
          <w:rFonts w:eastAsia="SimSun"/>
          <w:lang w:val="fr-CH" w:eastAsia="zh-CN"/>
        </w:rPr>
      </w:pPr>
      <w:bookmarkStart w:id="108" w:name="_Toc343528305"/>
      <w:r w:rsidRPr="00EB6D9D">
        <w:rPr>
          <w:rFonts w:eastAsia="SimSun" w:hint="eastAsia"/>
          <w:szCs w:val="24"/>
          <w:lang w:val="fr-CH" w:eastAsia="zh-CN"/>
        </w:rPr>
        <w:t>（</w:t>
      </w:r>
      <w:r w:rsidRPr="00EB6D9D">
        <w:rPr>
          <w:rFonts w:eastAsia="SimSun" w:hint="eastAsia"/>
          <w:szCs w:val="24"/>
          <w:lang w:eastAsia="zh-CN"/>
        </w:rPr>
        <w:t>第</w:t>
      </w:r>
      <w:r w:rsidRPr="00EB6D9D">
        <w:rPr>
          <w:rFonts w:eastAsia="SimSun" w:hint="eastAsia"/>
          <w:szCs w:val="24"/>
          <w:lang w:val="fr-CH" w:eastAsia="zh-CN"/>
        </w:rPr>
        <w:t>10</w:t>
      </w:r>
      <w:r w:rsidRPr="00EB6D9D">
        <w:rPr>
          <w:rFonts w:eastAsia="SimSun"/>
          <w:szCs w:val="24"/>
          <w:lang w:val="fr-CH" w:eastAsia="zh-CN"/>
        </w:rPr>
        <w:t>/9</w:t>
      </w:r>
      <w:r w:rsidRPr="00EB6D9D">
        <w:rPr>
          <w:rFonts w:eastAsia="SimSun" w:hint="eastAsia"/>
          <w:szCs w:val="24"/>
          <w:lang w:eastAsia="zh-CN"/>
        </w:rPr>
        <w:t>号课题的继续</w:t>
      </w:r>
      <w:r w:rsidRPr="00EB6D9D">
        <w:rPr>
          <w:rFonts w:eastAsia="SimSun" w:hint="eastAsia"/>
          <w:szCs w:val="24"/>
          <w:lang w:val="fr-CH" w:eastAsia="zh-CN"/>
        </w:rPr>
        <w:t>）</w:t>
      </w:r>
    </w:p>
    <w:p w14:paraId="019D2A7B" w14:textId="77777777" w:rsidR="009352E0" w:rsidRPr="002F1B70" w:rsidRDefault="009352E0" w:rsidP="009352E0">
      <w:pPr>
        <w:pStyle w:val="Heading3"/>
        <w:rPr>
          <w:rFonts w:eastAsia="Calibri" w:cs="Arial"/>
          <w:szCs w:val="26"/>
          <w:lang w:eastAsia="ja-JP"/>
        </w:rPr>
      </w:pPr>
      <w:bookmarkStart w:id="109" w:name="_Toc64622175"/>
      <w:bookmarkEnd w:id="108"/>
      <w:r w:rsidRPr="002F1B70">
        <w:rPr>
          <w:rFonts w:hint="eastAsia"/>
          <w:lang w:eastAsia="zh-CN"/>
        </w:rPr>
        <w:t>I</w:t>
      </w:r>
      <w:r w:rsidRPr="002F1B70">
        <w:rPr>
          <w:lang w:eastAsia="zh-CN"/>
        </w:rPr>
        <w:t>.1</w:t>
      </w:r>
      <w:r w:rsidRPr="002F1B70">
        <w:rPr>
          <w:lang w:eastAsia="zh-CN"/>
        </w:rPr>
        <w:tab/>
      </w:r>
      <w:r w:rsidRPr="002F1B70">
        <w:rPr>
          <w:rFonts w:hint="eastAsia"/>
          <w:lang w:eastAsia="zh-CN"/>
        </w:rPr>
        <w:t>目的</w:t>
      </w:r>
      <w:bookmarkEnd w:id="109"/>
    </w:p>
    <w:p w14:paraId="05735D92" w14:textId="2CD8C428" w:rsidR="009352E0" w:rsidRPr="002F1B70" w:rsidRDefault="009352E0" w:rsidP="009352E0">
      <w:pPr>
        <w:ind w:firstLineChars="200" w:firstLine="480"/>
        <w:rPr>
          <w:rFonts w:eastAsia="Calibri"/>
          <w:i/>
          <w:iCs/>
          <w:szCs w:val="24"/>
          <w:lang w:eastAsia="ja-JP"/>
        </w:rPr>
      </w:pPr>
      <w:r w:rsidRPr="002F1B70">
        <w:rPr>
          <w:rFonts w:cs="SimSun" w:hint="eastAsia"/>
          <w:lang w:eastAsia="zh-CN"/>
        </w:rPr>
        <w:t>需要给予那些与处于研究过程中课题没有直接关系的文稿和联络声明一个归宿。本课题还旨在为第</w:t>
      </w:r>
      <w:r w:rsidRPr="002F1B70">
        <w:rPr>
          <w:lang w:eastAsia="zh-CN"/>
        </w:rPr>
        <w:t>9</w:t>
      </w:r>
      <w:r w:rsidRPr="002F1B70">
        <w:rPr>
          <w:rFonts w:cs="SimSun" w:hint="eastAsia"/>
          <w:lang w:eastAsia="zh-CN"/>
        </w:rPr>
        <w:t>研究组负责的多方面问题提供整个国际电联范围内的协调，并进一步统一</w:t>
      </w:r>
      <w:r w:rsidRPr="002F1B70">
        <w:rPr>
          <w:lang w:eastAsia="zh-CN"/>
        </w:rPr>
        <w:t>ITU</w:t>
      </w:r>
      <w:r w:rsidR="005E3C56">
        <w:rPr>
          <w:lang w:eastAsia="zh-CN"/>
        </w:rPr>
        <w:noBreakHyphen/>
      </w:r>
      <w:r w:rsidRPr="002F1B70">
        <w:rPr>
          <w:lang w:eastAsia="zh-CN"/>
        </w:rPr>
        <w:t>T</w:t>
      </w:r>
      <w:r w:rsidRPr="002F1B70">
        <w:rPr>
          <w:rFonts w:cs="SimSun" w:hint="eastAsia"/>
          <w:lang w:eastAsia="zh-CN"/>
        </w:rPr>
        <w:t>、</w:t>
      </w:r>
      <w:r w:rsidRPr="002F1B70">
        <w:rPr>
          <w:lang w:eastAsia="zh-CN"/>
        </w:rPr>
        <w:t>ITU-R</w:t>
      </w:r>
      <w:r w:rsidRPr="002F1B70">
        <w:rPr>
          <w:rFonts w:hint="eastAsia"/>
          <w:lang w:eastAsia="zh-CN"/>
        </w:rPr>
        <w:t>和</w:t>
      </w:r>
      <w:r w:rsidRPr="002F1B70">
        <w:rPr>
          <w:lang w:eastAsia="zh-CN"/>
        </w:rPr>
        <w:t>ITU-D</w:t>
      </w:r>
      <w:r w:rsidRPr="002F1B70">
        <w:rPr>
          <w:rFonts w:hint="eastAsia"/>
          <w:lang w:eastAsia="zh-CN"/>
        </w:rPr>
        <w:t>各</w:t>
      </w:r>
      <w:r w:rsidRPr="002F1B70">
        <w:rPr>
          <w:rFonts w:cs="SimSun" w:hint="eastAsia"/>
          <w:lang w:eastAsia="zh-CN"/>
        </w:rPr>
        <w:t>研究组以及与其它相关部门间的步调。此外，此课题还为第</w:t>
      </w:r>
      <w:r w:rsidRPr="002F1B70">
        <w:rPr>
          <w:lang w:eastAsia="zh-CN"/>
        </w:rPr>
        <w:t>9</w:t>
      </w:r>
      <w:r w:rsidRPr="002F1B70">
        <w:rPr>
          <w:rFonts w:cs="SimSun" w:hint="eastAsia"/>
          <w:lang w:eastAsia="zh-CN"/>
        </w:rPr>
        <w:t>研究组负责的术语、有线</w:t>
      </w:r>
      <w:r w:rsidRPr="002F1B70">
        <w:rPr>
          <w:rFonts w:cs="SimSun"/>
          <w:lang w:eastAsia="zh-CN"/>
        </w:rPr>
        <w:t>和无线通信共存、</w:t>
      </w:r>
      <w:r w:rsidRPr="002F1B70">
        <w:rPr>
          <w:rFonts w:cs="SimSun" w:hint="eastAsia"/>
          <w:lang w:eastAsia="zh-CN"/>
        </w:rPr>
        <w:t>信息通信技术和气候变化、一致性和互操作性测试、标准化路线图等问题提供了一位牵头人。</w:t>
      </w:r>
    </w:p>
    <w:p w14:paraId="35D955F3" w14:textId="77777777" w:rsidR="009352E0" w:rsidRPr="002F1B70" w:rsidRDefault="009352E0" w:rsidP="009352E0">
      <w:pPr>
        <w:pStyle w:val="Heading3"/>
        <w:rPr>
          <w:lang w:eastAsia="zh-CN"/>
        </w:rPr>
      </w:pPr>
      <w:bookmarkStart w:id="110" w:name="_Toc64622176"/>
      <w:r w:rsidRPr="002F1B70">
        <w:rPr>
          <w:rFonts w:hint="eastAsia"/>
          <w:lang w:eastAsia="zh-CN"/>
        </w:rPr>
        <w:t>I</w:t>
      </w:r>
      <w:r w:rsidRPr="002F1B70">
        <w:rPr>
          <w:lang w:eastAsia="zh-CN"/>
        </w:rPr>
        <w:t>.2</w:t>
      </w:r>
      <w:r w:rsidRPr="002F1B70">
        <w:rPr>
          <w:lang w:eastAsia="zh-CN"/>
        </w:rPr>
        <w:tab/>
      </w:r>
      <w:r w:rsidRPr="002F1B70">
        <w:rPr>
          <w:rFonts w:hint="eastAsia"/>
          <w:lang w:eastAsia="zh-CN"/>
        </w:rPr>
        <w:t>课题</w:t>
      </w:r>
      <w:bookmarkEnd w:id="110"/>
    </w:p>
    <w:p w14:paraId="6DC31B2E" w14:textId="77777777" w:rsidR="009352E0" w:rsidRPr="002F1B70" w:rsidRDefault="009352E0" w:rsidP="009352E0">
      <w:pPr>
        <w:ind w:firstLineChars="200" w:firstLine="480"/>
        <w:rPr>
          <w:lang w:eastAsia="zh-CN"/>
        </w:rPr>
      </w:pPr>
      <w:bookmarkStart w:id="111" w:name="_Toc343528307"/>
      <w:r w:rsidRPr="002F1B70">
        <w:rPr>
          <w:rFonts w:cs="SimSun" w:hint="eastAsia"/>
          <w:lang w:eastAsia="zh-CN"/>
        </w:rPr>
        <w:t>应予以考虑的项目包括，但不限于</w:t>
      </w:r>
      <w:r w:rsidRPr="002F1B70">
        <w:rPr>
          <w:rFonts w:hint="eastAsia"/>
          <w:lang w:eastAsia="zh-CN"/>
        </w:rPr>
        <w:t>：</w:t>
      </w:r>
    </w:p>
    <w:p w14:paraId="70F6B4BC" w14:textId="77777777" w:rsidR="009352E0" w:rsidRPr="002F1B70" w:rsidRDefault="009352E0" w:rsidP="009352E0">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在审议第</w:t>
      </w:r>
      <w:r w:rsidRPr="002F1B70">
        <w:rPr>
          <w:lang w:eastAsia="zh-CN"/>
        </w:rPr>
        <w:t>9</w:t>
      </w:r>
      <w:r w:rsidRPr="002F1B70">
        <w:rPr>
          <w:rFonts w:hint="eastAsia"/>
          <w:lang w:eastAsia="zh-CN"/>
        </w:rPr>
        <w:t>研究组的新议题时，需要怎样处理与现有第</w:t>
      </w:r>
      <w:r w:rsidRPr="002F1B70">
        <w:rPr>
          <w:lang w:eastAsia="zh-CN"/>
        </w:rPr>
        <w:t>9</w:t>
      </w:r>
      <w:r w:rsidRPr="002F1B70">
        <w:rPr>
          <w:rFonts w:hint="eastAsia"/>
          <w:lang w:eastAsia="zh-CN"/>
        </w:rPr>
        <w:t>研究组课题无关的文稿？</w:t>
      </w:r>
    </w:p>
    <w:p w14:paraId="43808868" w14:textId="77777777" w:rsidR="009352E0" w:rsidRPr="002F1B70" w:rsidRDefault="009352E0" w:rsidP="009352E0">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第</w:t>
      </w:r>
      <w:r w:rsidRPr="002F1B70">
        <w:rPr>
          <w:lang w:eastAsia="zh-CN"/>
        </w:rPr>
        <w:t>9</w:t>
      </w:r>
      <w:r w:rsidRPr="002F1B70">
        <w:rPr>
          <w:rFonts w:hint="eastAsia"/>
          <w:lang w:eastAsia="zh-CN"/>
        </w:rPr>
        <w:t>研究组需要就哪些新的或更新的课题开展工作？</w:t>
      </w:r>
    </w:p>
    <w:p w14:paraId="34FDDE37" w14:textId="77777777" w:rsidR="009352E0" w:rsidRPr="002F1B70" w:rsidRDefault="009352E0" w:rsidP="009352E0">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需要在第</w:t>
      </w:r>
      <w:r w:rsidRPr="002F1B70">
        <w:rPr>
          <w:lang w:eastAsia="zh-CN"/>
        </w:rPr>
        <w:t>9</w:t>
      </w:r>
      <w:r w:rsidRPr="002F1B70">
        <w:rPr>
          <w:rFonts w:hint="eastAsia"/>
          <w:lang w:eastAsia="zh-CN"/>
        </w:rPr>
        <w:t>研究组工作计划框架内审议研讨会、电信标准化局举措和其它研究组或标准制定组织行动的哪些成果？</w:t>
      </w:r>
    </w:p>
    <w:p w14:paraId="0A42B50E" w14:textId="77777777" w:rsidR="009352E0" w:rsidRPr="002F1B70" w:rsidRDefault="009352E0" w:rsidP="009352E0">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可为宣传第</w:t>
      </w:r>
      <w:r w:rsidRPr="002F1B70">
        <w:rPr>
          <w:lang w:eastAsia="zh-CN"/>
        </w:rPr>
        <w:t>9</w:t>
      </w:r>
      <w:r w:rsidRPr="002F1B70">
        <w:rPr>
          <w:rFonts w:hint="eastAsia"/>
          <w:lang w:eastAsia="zh-CN"/>
        </w:rPr>
        <w:t>研究组的工作编写怎样的宣传材料（包括研讨会）？</w:t>
      </w:r>
    </w:p>
    <w:p w14:paraId="3C28A218" w14:textId="77777777" w:rsidR="009352E0" w:rsidRPr="002F1B70" w:rsidRDefault="009352E0" w:rsidP="009352E0">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可通过研究组网站提供哪些资料（参照落实工作、演示会等）？</w:t>
      </w:r>
    </w:p>
    <w:p w14:paraId="7DDF3B8C" w14:textId="77777777" w:rsidR="009352E0" w:rsidRPr="002F1B70" w:rsidRDefault="009352E0" w:rsidP="009352E0">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需要向用户提供哪些新建议书落实指导？</w:t>
      </w:r>
    </w:p>
    <w:p w14:paraId="77FC58FA" w14:textId="77777777" w:rsidR="009352E0" w:rsidRPr="002F1B70" w:rsidRDefault="009352E0" w:rsidP="009352E0">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应将哪些收集到的术语和定义提交第</w:t>
      </w:r>
      <w:r w:rsidRPr="002F1B70">
        <w:rPr>
          <w:lang w:eastAsia="zh-CN"/>
        </w:rPr>
        <w:t>9</w:t>
      </w:r>
      <w:r w:rsidRPr="002F1B70">
        <w:rPr>
          <w:rFonts w:hint="eastAsia"/>
          <w:lang w:eastAsia="zh-CN"/>
        </w:rPr>
        <w:t>研究组报告人以编入词汇？</w:t>
      </w:r>
    </w:p>
    <w:p w14:paraId="26EE570C" w14:textId="77777777" w:rsidR="009352E0" w:rsidRPr="00DF5248" w:rsidRDefault="009352E0" w:rsidP="009352E0">
      <w:pPr>
        <w:pStyle w:val="enumlev10"/>
        <w:rPr>
          <w:lang w:val="en-US" w:eastAsia="zh-CN"/>
        </w:rPr>
      </w:pPr>
      <w:r w:rsidRPr="00DF5248">
        <w:rPr>
          <w:lang w:eastAsia="zh-CN"/>
        </w:rPr>
        <w:t>–</w:t>
      </w:r>
      <w:r w:rsidRPr="00DF5248">
        <w:rPr>
          <w:rFonts w:hint="eastAsia"/>
          <w:lang w:eastAsia="zh-CN"/>
        </w:rPr>
        <w:tab/>
      </w:r>
      <w:r w:rsidRPr="00DF5248">
        <w:rPr>
          <w:rFonts w:hint="eastAsia"/>
          <w:lang w:eastAsia="zh-CN"/>
        </w:rPr>
        <w:t>需根据</w:t>
      </w:r>
      <w:r w:rsidRPr="00DF5248">
        <w:rPr>
          <w:lang w:eastAsia="zh-CN"/>
        </w:rPr>
        <w:t>ITU-T</w:t>
      </w:r>
      <w:r w:rsidRPr="00DF5248">
        <w:rPr>
          <w:rFonts w:hint="eastAsia"/>
          <w:lang w:eastAsia="zh-CN"/>
        </w:rPr>
        <w:t>各联合协调行动组（</w:t>
      </w:r>
      <w:r w:rsidRPr="00DF5248">
        <w:rPr>
          <w:lang w:eastAsia="zh-CN"/>
        </w:rPr>
        <w:t>JCA</w:t>
      </w:r>
      <w:r w:rsidRPr="00DF5248">
        <w:rPr>
          <w:rFonts w:hint="eastAsia"/>
          <w:lang w:eastAsia="zh-CN"/>
        </w:rPr>
        <w:t>）的行动在第</w:t>
      </w:r>
      <w:r w:rsidRPr="00DF5248">
        <w:rPr>
          <w:lang w:eastAsia="zh-CN"/>
        </w:rPr>
        <w:t>9</w:t>
      </w:r>
      <w:r w:rsidRPr="00DF5248">
        <w:rPr>
          <w:rFonts w:hint="eastAsia"/>
          <w:lang w:eastAsia="zh-CN"/>
        </w:rPr>
        <w:t>研究组开展哪些协调活动？</w:t>
      </w:r>
    </w:p>
    <w:p w14:paraId="208E3450" w14:textId="77777777" w:rsidR="009352E0" w:rsidRPr="002F1B70" w:rsidRDefault="009352E0" w:rsidP="009352E0">
      <w:pPr>
        <w:pStyle w:val="Heading3"/>
        <w:rPr>
          <w:lang w:eastAsia="zh-CN"/>
        </w:rPr>
      </w:pPr>
      <w:bookmarkStart w:id="112" w:name="_Toc64622177"/>
      <w:bookmarkEnd w:id="111"/>
      <w:r w:rsidRPr="002F1B70">
        <w:rPr>
          <w:rFonts w:hint="eastAsia"/>
          <w:lang w:eastAsia="zh-CN"/>
        </w:rPr>
        <w:t>I</w:t>
      </w:r>
      <w:r w:rsidRPr="002F1B70">
        <w:rPr>
          <w:lang w:eastAsia="zh-CN"/>
        </w:rPr>
        <w:t>.3</w:t>
      </w:r>
      <w:r w:rsidRPr="002F1B70">
        <w:rPr>
          <w:lang w:eastAsia="zh-CN"/>
        </w:rPr>
        <w:tab/>
      </w:r>
      <w:r w:rsidRPr="002F1B70">
        <w:rPr>
          <w:rFonts w:hint="eastAsia"/>
          <w:lang w:eastAsia="zh-CN"/>
        </w:rPr>
        <w:t>任务</w:t>
      </w:r>
      <w:bookmarkEnd w:id="112"/>
    </w:p>
    <w:p w14:paraId="0A79A972" w14:textId="77777777" w:rsidR="009352E0" w:rsidRPr="002F1B70" w:rsidRDefault="009352E0" w:rsidP="009352E0">
      <w:pPr>
        <w:ind w:firstLineChars="200" w:firstLine="480"/>
        <w:rPr>
          <w:lang w:eastAsia="zh-CN"/>
        </w:rPr>
      </w:pPr>
      <w:r w:rsidRPr="002F1B70">
        <w:rPr>
          <w:rFonts w:cs="SimSun" w:hint="eastAsia"/>
          <w:lang w:eastAsia="zh-CN"/>
        </w:rPr>
        <w:t>任务包括，但不限于：</w:t>
      </w:r>
    </w:p>
    <w:p w14:paraId="78663FB8" w14:textId="4FD7F9C1" w:rsidR="009352E0" w:rsidRPr="002F1B70" w:rsidRDefault="009352E0" w:rsidP="009352E0">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确定第</w:t>
      </w:r>
      <w:r w:rsidRPr="002F1B70">
        <w:rPr>
          <w:lang w:eastAsia="zh-CN"/>
        </w:rPr>
        <w:t>9</w:t>
      </w:r>
      <w:r w:rsidRPr="002F1B70">
        <w:rPr>
          <w:rFonts w:hint="eastAsia"/>
          <w:lang w:eastAsia="zh-CN"/>
        </w:rPr>
        <w:t>研究组工作计划能够最有</w:t>
      </w:r>
      <w:r w:rsidR="00975E3E">
        <w:rPr>
          <w:rFonts w:hint="eastAsia"/>
          <w:lang w:eastAsia="zh-CN"/>
        </w:rPr>
        <w:t>效满足快速变化的电信市场的需求，提出新课题或对现有课题进行更新；</w:t>
      </w:r>
    </w:p>
    <w:p w14:paraId="05A776B9" w14:textId="0F73DCE9" w:rsidR="009352E0" w:rsidRPr="002F1B70" w:rsidRDefault="009352E0" w:rsidP="009352E0">
      <w:pPr>
        <w:pStyle w:val="enumlev10"/>
        <w:rPr>
          <w:lang w:val="en-US" w:eastAsia="zh-CN"/>
        </w:rPr>
      </w:pPr>
      <w:r w:rsidRPr="002F1B70">
        <w:rPr>
          <w:lang w:eastAsia="zh-CN"/>
        </w:rPr>
        <w:t>–</w:t>
      </w:r>
      <w:r w:rsidRPr="002F1B70">
        <w:rPr>
          <w:rFonts w:hint="eastAsia"/>
          <w:lang w:eastAsia="zh-CN"/>
        </w:rPr>
        <w:tab/>
      </w:r>
      <w:r w:rsidR="00975E3E">
        <w:rPr>
          <w:rFonts w:hint="eastAsia"/>
          <w:lang w:eastAsia="zh-CN"/>
        </w:rPr>
        <w:t>与其它研究组或标准制定机构共同提名研讨会指导委员会代表；</w:t>
      </w:r>
    </w:p>
    <w:p w14:paraId="04825ADF" w14:textId="6CF358C8" w:rsidR="009352E0" w:rsidRPr="002F1B70" w:rsidRDefault="009352E0" w:rsidP="009352E0">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确保赋予第</w:t>
      </w:r>
      <w:r w:rsidRPr="002F1B70">
        <w:rPr>
          <w:lang w:eastAsia="zh-CN"/>
        </w:rPr>
        <w:t>9</w:t>
      </w:r>
      <w:r w:rsidR="00975E3E">
        <w:rPr>
          <w:rFonts w:hint="eastAsia"/>
          <w:lang w:eastAsia="zh-CN"/>
        </w:rPr>
        <w:t>研究组的各项标准化活动的协调和与其它标准机构的合作；</w:t>
      </w:r>
    </w:p>
    <w:p w14:paraId="17E4D150" w14:textId="43D5E259" w:rsidR="009352E0" w:rsidRPr="002F1B70" w:rsidRDefault="009352E0" w:rsidP="009352E0">
      <w:pPr>
        <w:pStyle w:val="enumlev10"/>
        <w:rPr>
          <w:lang w:eastAsia="zh-CN"/>
        </w:rPr>
      </w:pPr>
      <w:r w:rsidRPr="002F1B70">
        <w:rPr>
          <w:lang w:eastAsia="zh-CN"/>
        </w:rPr>
        <w:t>–</w:t>
      </w:r>
      <w:r w:rsidRPr="002F1B70">
        <w:rPr>
          <w:rFonts w:hint="eastAsia"/>
          <w:lang w:eastAsia="zh-CN"/>
        </w:rPr>
        <w:tab/>
      </w:r>
      <w:r w:rsidRPr="002F1B70">
        <w:rPr>
          <w:rFonts w:hint="eastAsia"/>
          <w:lang w:eastAsia="zh-CN"/>
        </w:rPr>
        <w:t>根据</w:t>
      </w:r>
      <w:r w:rsidRPr="002F1B70">
        <w:rPr>
          <w:lang w:eastAsia="zh-CN"/>
        </w:rPr>
        <w:t>WTSA-08</w:t>
      </w:r>
      <w:r w:rsidRPr="002F1B70">
        <w:rPr>
          <w:rFonts w:hint="eastAsia"/>
          <w:lang w:eastAsia="zh-CN"/>
        </w:rPr>
        <w:t>第</w:t>
      </w:r>
      <w:r w:rsidRPr="002F1B70">
        <w:rPr>
          <w:lang w:eastAsia="zh-CN"/>
        </w:rPr>
        <w:t>76</w:t>
      </w:r>
      <w:r w:rsidRPr="002F1B70">
        <w:rPr>
          <w:rFonts w:hint="eastAsia"/>
          <w:lang w:eastAsia="zh-CN"/>
        </w:rPr>
        <w:t>号决议担任第</w:t>
      </w:r>
      <w:r w:rsidRPr="002F1B70">
        <w:rPr>
          <w:lang w:eastAsia="zh-CN"/>
        </w:rPr>
        <w:t>9</w:t>
      </w:r>
      <w:r w:rsidR="00975E3E">
        <w:rPr>
          <w:rFonts w:hint="eastAsia"/>
          <w:lang w:eastAsia="zh-CN"/>
        </w:rPr>
        <w:t>研究组负责合规性和互操作性测试的牵头人；</w:t>
      </w:r>
    </w:p>
    <w:p w14:paraId="403EBBA9" w14:textId="77777777" w:rsidR="009352E0" w:rsidRPr="002F1B70" w:rsidRDefault="009352E0" w:rsidP="009352E0">
      <w:pPr>
        <w:pStyle w:val="enumlev10"/>
        <w:rPr>
          <w:rFonts w:eastAsia="Times New Roman"/>
          <w:lang w:eastAsia="zh-CN"/>
        </w:rPr>
      </w:pPr>
      <w:r w:rsidRPr="002F1B70">
        <w:rPr>
          <w:rFonts w:eastAsia="Times New Roman"/>
          <w:lang w:eastAsia="zh-CN"/>
        </w:rPr>
        <w:t>–</w:t>
      </w:r>
      <w:r w:rsidRPr="002F1B70">
        <w:rPr>
          <w:rFonts w:eastAsia="Times New Roman"/>
          <w:lang w:eastAsia="zh-CN"/>
        </w:rPr>
        <w:tab/>
      </w:r>
      <w:r w:rsidRPr="002F1B70">
        <w:rPr>
          <w:rFonts w:ascii="SimSun" w:hAnsi="SimSun" w:cs="SimSun" w:hint="eastAsia"/>
          <w:lang w:eastAsia="zh-CN"/>
        </w:rPr>
        <w:t>担任第</w:t>
      </w:r>
      <w:r w:rsidRPr="002F1B70">
        <w:rPr>
          <w:rFonts w:eastAsia="Times New Roman"/>
          <w:lang w:eastAsia="zh-CN"/>
        </w:rPr>
        <w:t>9</w:t>
      </w:r>
      <w:r w:rsidRPr="002F1B70">
        <w:rPr>
          <w:rFonts w:ascii="SimSun" w:hAnsi="SimSun" w:cs="SimSun" w:hint="eastAsia"/>
          <w:lang w:eastAsia="zh-CN"/>
        </w:rPr>
        <w:t>研究组负责术语和定义的牵头人并维护相关建议书；</w:t>
      </w:r>
    </w:p>
    <w:p w14:paraId="41B214D1" w14:textId="77777777" w:rsidR="009352E0" w:rsidRDefault="009352E0" w:rsidP="009352E0">
      <w:pPr>
        <w:pStyle w:val="enumlev10"/>
        <w:rPr>
          <w:rFonts w:ascii="SimSun" w:hAnsi="SimSun" w:cs="SimSun"/>
          <w:lang w:eastAsia="zh-CN"/>
        </w:rPr>
      </w:pPr>
      <w:r w:rsidRPr="002F1B70">
        <w:rPr>
          <w:rFonts w:eastAsia="Times New Roman"/>
          <w:lang w:eastAsia="zh-CN"/>
        </w:rPr>
        <w:t>–</w:t>
      </w:r>
      <w:r w:rsidRPr="002F1B70">
        <w:rPr>
          <w:rFonts w:eastAsia="Times New Roman"/>
          <w:lang w:eastAsia="zh-CN"/>
        </w:rPr>
        <w:tab/>
      </w:r>
      <w:r w:rsidRPr="002F1B70">
        <w:rPr>
          <w:rFonts w:ascii="SimSun" w:hAnsi="SimSun" w:cs="SimSun" w:hint="eastAsia"/>
          <w:lang w:eastAsia="zh-CN"/>
        </w:rPr>
        <w:t>保持并完善</w:t>
      </w:r>
      <w:r w:rsidRPr="002D0C20">
        <w:rPr>
          <w:rFonts w:ascii="SimSun" w:hAnsi="SimSun" w:cs="SimSun" w:hint="eastAsia"/>
          <w:lang w:eastAsia="zh-CN"/>
        </w:rPr>
        <w:t>其它</w:t>
      </w:r>
      <w:r w:rsidRPr="002F1B70">
        <w:rPr>
          <w:rFonts w:ascii="SimSun" w:hAnsi="SimSun" w:cs="SimSun" w:hint="eastAsia"/>
          <w:lang w:eastAsia="zh-CN"/>
        </w:rPr>
        <w:t>第</w:t>
      </w:r>
      <w:r w:rsidRPr="002F1B70">
        <w:rPr>
          <w:rFonts w:eastAsia="Times New Roman"/>
          <w:lang w:eastAsia="zh-CN"/>
        </w:rPr>
        <w:t>9</w:t>
      </w:r>
      <w:r w:rsidRPr="002F1B70">
        <w:rPr>
          <w:rFonts w:ascii="SimSun" w:hAnsi="SimSun" w:cs="SimSun" w:hint="eastAsia"/>
          <w:lang w:eastAsia="zh-CN"/>
        </w:rPr>
        <w:t>研究组课题职责范围以外的建议书。</w:t>
      </w:r>
    </w:p>
    <w:p w14:paraId="67D56845" w14:textId="0C397595" w:rsidR="009352E0" w:rsidRPr="002F1B70" w:rsidRDefault="009352E0" w:rsidP="009352E0">
      <w:pPr>
        <w:overflowPunct/>
        <w:autoSpaceDE/>
        <w:autoSpaceDN/>
        <w:adjustRightInd/>
        <w:ind w:firstLineChars="200" w:firstLine="480"/>
        <w:textAlignment w:val="auto"/>
        <w:rPr>
          <w:rFonts w:eastAsia="Calibri"/>
          <w:szCs w:val="24"/>
          <w:lang w:eastAsia="ja-JP"/>
        </w:rPr>
      </w:pPr>
      <w:r w:rsidRPr="002F1B70">
        <w:rPr>
          <w:rFonts w:cs="SimSun" w:hint="eastAsia"/>
          <w:lang w:eastAsia="zh-CN"/>
        </w:rPr>
        <w:t>有关此课题工作的最新情况，见第</w:t>
      </w:r>
      <w:r w:rsidRPr="002F1B70">
        <w:rPr>
          <w:lang w:eastAsia="zh-CN"/>
        </w:rPr>
        <w:t>9</w:t>
      </w:r>
      <w:r w:rsidRPr="002F1B70">
        <w:rPr>
          <w:rFonts w:cs="SimSun" w:hint="eastAsia"/>
          <w:lang w:eastAsia="zh-CN"/>
        </w:rPr>
        <w:t>研究组工作计划</w:t>
      </w:r>
      <w:r w:rsidRPr="002F1B70">
        <w:rPr>
          <w:rFonts w:hint="eastAsia"/>
          <w:lang w:eastAsia="zh-CN"/>
        </w:rPr>
        <w:t>（</w:t>
      </w:r>
      <w:hyperlink r:id="rId26" w:history="1">
        <w:r w:rsidR="00D4652B" w:rsidRPr="00D4652B">
          <w:rPr>
            <w:rStyle w:val="Hyperlink"/>
            <w:lang w:eastAsia="zh-CN"/>
          </w:rPr>
          <w:t>http://www.itu.int/ITU-T/workprog/wp_search.aspx?sg=9</w:t>
        </w:r>
      </w:hyperlink>
      <w:r w:rsidRPr="002F1B70">
        <w:rPr>
          <w:rFonts w:asciiTheme="minorEastAsia" w:eastAsiaTheme="minorEastAsia" w:hAnsiTheme="minorEastAsia" w:cs="Microsoft YaHei" w:hint="eastAsia"/>
          <w:szCs w:val="24"/>
          <w:lang w:eastAsia="zh-CN"/>
        </w:rPr>
        <w:t>）。</w:t>
      </w:r>
    </w:p>
    <w:p w14:paraId="010E10D0" w14:textId="77777777" w:rsidR="009352E0" w:rsidRPr="002F1B70" w:rsidRDefault="009352E0" w:rsidP="009352E0">
      <w:pPr>
        <w:pStyle w:val="Heading3"/>
        <w:rPr>
          <w:lang w:eastAsia="zh-CN"/>
        </w:rPr>
      </w:pPr>
      <w:bookmarkStart w:id="113" w:name="_Toc64622178"/>
      <w:r w:rsidRPr="002F1B70">
        <w:rPr>
          <w:rFonts w:hint="eastAsia"/>
          <w:lang w:eastAsia="zh-CN"/>
        </w:rPr>
        <w:lastRenderedPageBreak/>
        <w:t>I</w:t>
      </w:r>
      <w:r w:rsidRPr="002F1B70">
        <w:rPr>
          <w:lang w:eastAsia="zh-CN"/>
        </w:rPr>
        <w:t>.4</w:t>
      </w:r>
      <w:r w:rsidRPr="002F1B70">
        <w:rPr>
          <w:lang w:eastAsia="zh-CN"/>
        </w:rPr>
        <w:tab/>
      </w:r>
      <w:r w:rsidRPr="002F1B70">
        <w:rPr>
          <w:rFonts w:hint="eastAsia"/>
          <w:lang w:eastAsia="zh-CN"/>
        </w:rPr>
        <w:t>关系</w:t>
      </w:r>
      <w:bookmarkEnd w:id="113"/>
    </w:p>
    <w:p w14:paraId="13A7A4B3" w14:textId="77777777" w:rsidR="009352E0" w:rsidRPr="002F1B70" w:rsidRDefault="009352E0" w:rsidP="009352E0">
      <w:pPr>
        <w:pStyle w:val="Headingb"/>
        <w:keepLines/>
        <w:rPr>
          <w:rFonts w:eastAsia="Calibri"/>
          <w:lang w:eastAsia="ja-JP"/>
        </w:rPr>
      </w:pPr>
      <w:r w:rsidRPr="002F1B70">
        <w:rPr>
          <w:rFonts w:hint="eastAsia"/>
          <w:lang w:val="en-US" w:eastAsia="zh-CN"/>
        </w:rPr>
        <w:t>建议书</w:t>
      </w:r>
    </w:p>
    <w:p w14:paraId="21663628" w14:textId="10ED604F" w:rsidR="009352E0" w:rsidRPr="002F1B70" w:rsidRDefault="00C842CF" w:rsidP="00853990">
      <w:pPr>
        <w:pStyle w:val="enumlev10"/>
        <w:keepNext/>
        <w:keepLines/>
        <w:rPr>
          <w:rFonts w:eastAsia="Times New Roman"/>
          <w:lang w:eastAsia="zh-CN"/>
        </w:rPr>
      </w:pPr>
      <w:r w:rsidRPr="00853990">
        <w:rPr>
          <w:rFonts w:eastAsia="Times New Roman"/>
          <w:lang w:eastAsia="zh-CN"/>
        </w:rPr>
        <w:t>–</w:t>
      </w:r>
      <w:r w:rsidRPr="00853990">
        <w:rPr>
          <w:rFonts w:eastAsia="Times New Roman"/>
          <w:lang w:eastAsia="zh-CN"/>
        </w:rPr>
        <w:tab/>
      </w:r>
      <w:r w:rsidR="009352E0" w:rsidRPr="00853990">
        <w:rPr>
          <w:rFonts w:eastAsia="Times New Roman" w:hint="eastAsia"/>
          <w:lang w:eastAsia="zh-CN"/>
        </w:rPr>
        <w:t xml:space="preserve">ITU-T </w:t>
      </w:r>
      <w:r w:rsidR="009352E0" w:rsidRPr="00853990">
        <w:rPr>
          <w:rFonts w:eastAsia="Times New Roman"/>
          <w:lang w:eastAsia="zh-CN"/>
        </w:rPr>
        <w:t>J.1</w:t>
      </w:r>
    </w:p>
    <w:p w14:paraId="69385450" w14:textId="77777777" w:rsidR="009352E0" w:rsidRPr="002F1B70" w:rsidRDefault="009352E0" w:rsidP="009352E0">
      <w:pPr>
        <w:pStyle w:val="Headingb"/>
        <w:keepLines/>
        <w:rPr>
          <w:lang w:val="en-US" w:eastAsia="zh-CN"/>
        </w:rPr>
      </w:pPr>
      <w:r w:rsidRPr="002F1B70">
        <w:rPr>
          <w:rFonts w:hint="eastAsia"/>
          <w:lang w:val="en-US" w:eastAsia="zh-CN"/>
        </w:rPr>
        <w:t>课题</w:t>
      </w:r>
    </w:p>
    <w:p w14:paraId="310776F7" w14:textId="77777777" w:rsidR="009352E0" w:rsidRPr="00016663" w:rsidRDefault="009352E0" w:rsidP="009352E0">
      <w:pPr>
        <w:pStyle w:val="enumlev10"/>
        <w:keepNext/>
        <w:keepLines/>
        <w:rPr>
          <w:lang w:eastAsia="zh-CN"/>
        </w:rPr>
      </w:pPr>
      <w:r w:rsidRPr="00016663">
        <w:rPr>
          <w:lang w:eastAsia="zh-CN"/>
        </w:rPr>
        <w:t>–</w:t>
      </w:r>
      <w:r w:rsidRPr="00016663">
        <w:rPr>
          <w:lang w:eastAsia="zh-CN"/>
        </w:rPr>
        <w:tab/>
      </w:r>
      <w:r w:rsidRPr="00016663">
        <w:rPr>
          <w:rFonts w:hint="eastAsia"/>
          <w:lang w:eastAsia="zh-CN"/>
        </w:rPr>
        <w:t>第</w:t>
      </w:r>
      <w:r w:rsidRPr="00016663">
        <w:rPr>
          <w:lang w:eastAsia="zh-CN"/>
        </w:rPr>
        <w:t>9</w:t>
      </w:r>
      <w:r w:rsidRPr="00016663">
        <w:rPr>
          <w:rFonts w:hint="eastAsia"/>
          <w:lang w:eastAsia="zh-CN"/>
        </w:rPr>
        <w:t>研究组全部课题</w:t>
      </w:r>
    </w:p>
    <w:p w14:paraId="066BA120" w14:textId="77777777" w:rsidR="009352E0" w:rsidRPr="002F1B70" w:rsidRDefault="009352E0" w:rsidP="009352E0">
      <w:pPr>
        <w:pStyle w:val="Headingb"/>
        <w:rPr>
          <w:lang w:eastAsia="zh-CN"/>
        </w:rPr>
      </w:pPr>
      <w:r w:rsidRPr="002F1B70">
        <w:rPr>
          <w:rFonts w:cs="SimSun" w:hint="eastAsia"/>
          <w:lang w:eastAsia="zh-CN"/>
        </w:rPr>
        <w:t>研究组</w:t>
      </w:r>
    </w:p>
    <w:p w14:paraId="6A10EF5C" w14:textId="77777777" w:rsidR="009352E0" w:rsidRPr="002F1B70" w:rsidRDefault="009352E0" w:rsidP="009352E0">
      <w:pPr>
        <w:pStyle w:val="enumlev10"/>
        <w:rPr>
          <w:lang w:eastAsia="zh-CN"/>
        </w:rPr>
      </w:pPr>
      <w:r w:rsidRPr="002F1B70">
        <w:rPr>
          <w:rFonts w:eastAsia="Times New Roman"/>
          <w:lang w:eastAsia="zh-CN"/>
        </w:rPr>
        <w:t>–</w:t>
      </w:r>
      <w:r w:rsidRPr="002F1B70">
        <w:rPr>
          <w:rFonts w:eastAsia="Times New Roman"/>
          <w:lang w:eastAsia="zh-CN"/>
        </w:rPr>
        <w:tab/>
      </w:r>
      <w:r w:rsidRPr="002F1B70">
        <w:rPr>
          <w:rFonts w:hint="eastAsia"/>
          <w:lang w:eastAsia="zh-CN"/>
        </w:rPr>
        <w:t>所有参与第</w:t>
      </w:r>
      <w:r w:rsidRPr="002F1B70">
        <w:rPr>
          <w:lang w:eastAsia="zh-CN"/>
        </w:rPr>
        <w:t>9</w:t>
      </w:r>
      <w:r w:rsidRPr="002F1B70">
        <w:rPr>
          <w:rFonts w:hint="eastAsia"/>
          <w:lang w:eastAsia="zh-CN"/>
        </w:rPr>
        <w:t>研究组相关活动的</w:t>
      </w:r>
      <w:r w:rsidRPr="002F1B70">
        <w:rPr>
          <w:lang w:eastAsia="zh-CN"/>
        </w:rPr>
        <w:t>ITU-T</w:t>
      </w:r>
      <w:r w:rsidRPr="002F1B70">
        <w:rPr>
          <w:rFonts w:hint="eastAsia"/>
          <w:lang w:eastAsia="zh-CN"/>
        </w:rPr>
        <w:t>、</w:t>
      </w:r>
      <w:r w:rsidRPr="002F1B70">
        <w:rPr>
          <w:lang w:eastAsia="zh-CN"/>
        </w:rPr>
        <w:t>ITU-R</w:t>
      </w:r>
      <w:r w:rsidRPr="002F1B70">
        <w:rPr>
          <w:rFonts w:hint="eastAsia"/>
          <w:lang w:eastAsia="zh-CN"/>
        </w:rPr>
        <w:t>和</w:t>
      </w:r>
      <w:r w:rsidRPr="002F1B70">
        <w:rPr>
          <w:lang w:eastAsia="zh-CN"/>
        </w:rPr>
        <w:t>ITU-D</w:t>
      </w:r>
      <w:r w:rsidRPr="002F1B70">
        <w:rPr>
          <w:rFonts w:hint="eastAsia"/>
          <w:lang w:eastAsia="zh-CN"/>
        </w:rPr>
        <w:t>研究组。</w:t>
      </w:r>
    </w:p>
    <w:p w14:paraId="26BB991B" w14:textId="77777777" w:rsidR="009352E0" w:rsidRPr="002F1B70" w:rsidRDefault="009352E0" w:rsidP="009352E0">
      <w:pPr>
        <w:pStyle w:val="Headingb"/>
        <w:rPr>
          <w:lang w:val="en-US" w:eastAsia="zh-CN"/>
        </w:rPr>
      </w:pPr>
      <w:r w:rsidRPr="002F1B70">
        <w:rPr>
          <w:rFonts w:hint="eastAsia"/>
          <w:lang w:val="en-US" w:eastAsia="zh-CN"/>
        </w:rPr>
        <w:t>标准化机构</w:t>
      </w:r>
    </w:p>
    <w:p w14:paraId="05ED5DE1" w14:textId="77777777" w:rsidR="009352E0" w:rsidRPr="005E0512" w:rsidRDefault="009352E0" w:rsidP="009352E0">
      <w:pPr>
        <w:pStyle w:val="enumlev10"/>
      </w:pPr>
      <w:r w:rsidRPr="002F1B70">
        <w:t>–</w:t>
      </w:r>
      <w:r w:rsidRPr="002F1B70">
        <w:tab/>
      </w:r>
      <w:r w:rsidRPr="005E0512">
        <w:t>ARIB</w:t>
      </w:r>
    </w:p>
    <w:p w14:paraId="7E3735A2" w14:textId="77777777" w:rsidR="009352E0" w:rsidRPr="005E0512" w:rsidRDefault="009352E0" w:rsidP="009352E0">
      <w:pPr>
        <w:pStyle w:val="enumlev10"/>
      </w:pPr>
      <w:r w:rsidRPr="005E0512">
        <w:t>–</w:t>
      </w:r>
      <w:r w:rsidRPr="005E0512">
        <w:tab/>
        <w:t>ATIS</w:t>
      </w:r>
    </w:p>
    <w:p w14:paraId="27119132" w14:textId="77777777" w:rsidR="009352E0" w:rsidRPr="005E0512" w:rsidRDefault="009352E0" w:rsidP="009352E0">
      <w:pPr>
        <w:pStyle w:val="enumlev10"/>
      </w:pPr>
      <w:r w:rsidRPr="005E0512">
        <w:t>–</w:t>
      </w:r>
      <w:r w:rsidRPr="005E0512">
        <w:tab/>
        <w:t>CableLabs</w:t>
      </w:r>
    </w:p>
    <w:p w14:paraId="67FC030E" w14:textId="77777777" w:rsidR="009352E0" w:rsidRPr="005E0512" w:rsidRDefault="009352E0" w:rsidP="009352E0">
      <w:pPr>
        <w:pStyle w:val="enumlev10"/>
      </w:pPr>
      <w:r w:rsidRPr="005E0512">
        <w:t>–</w:t>
      </w:r>
      <w:r w:rsidRPr="005E0512">
        <w:tab/>
        <w:t>ETSI</w:t>
      </w:r>
    </w:p>
    <w:p w14:paraId="4A0E0C66" w14:textId="77777777" w:rsidR="009352E0" w:rsidRPr="005E0512" w:rsidRDefault="009352E0" w:rsidP="009352E0">
      <w:pPr>
        <w:pStyle w:val="enumlev10"/>
      </w:pPr>
      <w:r w:rsidRPr="005E0512">
        <w:t>–</w:t>
      </w:r>
      <w:r w:rsidRPr="005E0512">
        <w:tab/>
        <w:t>IEC</w:t>
      </w:r>
    </w:p>
    <w:p w14:paraId="17FE7681" w14:textId="77777777" w:rsidR="009352E0" w:rsidRPr="005E0512" w:rsidRDefault="009352E0" w:rsidP="009352E0">
      <w:pPr>
        <w:pStyle w:val="enumlev10"/>
      </w:pPr>
      <w:r w:rsidRPr="005E0512">
        <w:t>–</w:t>
      </w:r>
      <w:r w:rsidRPr="005E0512">
        <w:tab/>
        <w:t>IEEE</w:t>
      </w:r>
    </w:p>
    <w:p w14:paraId="1814F75A" w14:textId="77777777" w:rsidR="009352E0" w:rsidRPr="005E0512" w:rsidRDefault="009352E0" w:rsidP="009352E0">
      <w:pPr>
        <w:pStyle w:val="enumlev10"/>
      </w:pPr>
      <w:r w:rsidRPr="005E0512">
        <w:t>–</w:t>
      </w:r>
      <w:r w:rsidRPr="005E0512">
        <w:tab/>
        <w:t>IETF</w:t>
      </w:r>
    </w:p>
    <w:p w14:paraId="7761EBEB" w14:textId="77777777" w:rsidR="009352E0" w:rsidRPr="005E0512" w:rsidRDefault="009352E0" w:rsidP="009352E0">
      <w:pPr>
        <w:pStyle w:val="enumlev10"/>
      </w:pPr>
      <w:r w:rsidRPr="005E0512">
        <w:t>–</w:t>
      </w:r>
      <w:r w:rsidRPr="005E0512">
        <w:tab/>
        <w:t>ISO</w:t>
      </w:r>
    </w:p>
    <w:p w14:paraId="02A4875E" w14:textId="77777777" w:rsidR="009352E0" w:rsidRPr="005E0512" w:rsidRDefault="009352E0" w:rsidP="009352E0">
      <w:pPr>
        <w:pStyle w:val="enumlev10"/>
      </w:pPr>
      <w:r w:rsidRPr="005E0512">
        <w:t>–</w:t>
      </w:r>
      <w:r w:rsidRPr="005E0512">
        <w:tab/>
        <w:t>ISO/IEC JTC 1</w:t>
      </w:r>
    </w:p>
    <w:p w14:paraId="7CE9D153" w14:textId="77777777" w:rsidR="009352E0" w:rsidRPr="005E0512" w:rsidRDefault="009352E0" w:rsidP="009352E0">
      <w:pPr>
        <w:pStyle w:val="enumlev10"/>
        <w:rPr>
          <w:lang w:eastAsia="ja-JP"/>
        </w:rPr>
      </w:pPr>
      <w:r w:rsidRPr="005E0512">
        <w:rPr>
          <w:lang w:eastAsia="ja-JP"/>
        </w:rPr>
        <w:t>–</w:t>
      </w:r>
      <w:r w:rsidRPr="005E0512">
        <w:rPr>
          <w:lang w:eastAsia="ja-JP"/>
        </w:rPr>
        <w:tab/>
      </w:r>
      <w:r w:rsidRPr="005E0512">
        <w:rPr>
          <w:rFonts w:hint="eastAsia"/>
          <w:lang w:eastAsia="zh-CN"/>
        </w:rPr>
        <w:t>日本有线电视</w:t>
      </w:r>
      <w:r w:rsidRPr="005E0512">
        <w:rPr>
          <w:lang w:eastAsia="zh-CN"/>
        </w:rPr>
        <w:t>实验室</w:t>
      </w:r>
    </w:p>
    <w:p w14:paraId="3110557E" w14:textId="77777777" w:rsidR="009352E0" w:rsidRPr="005E0512" w:rsidRDefault="009352E0" w:rsidP="009352E0">
      <w:pPr>
        <w:pStyle w:val="enumlev10"/>
      </w:pPr>
      <w:r w:rsidRPr="005E0512">
        <w:t>–</w:t>
      </w:r>
      <w:r w:rsidRPr="005E0512">
        <w:tab/>
        <w:t>JCTEA</w:t>
      </w:r>
    </w:p>
    <w:p w14:paraId="5AAC8263" w14:textId="77777777" w:rsidR="009352E0" w:rsidRPr="005E0512" w:rsidRDefault="009352E0" w:rsidP="009352E0">
      <w:pPr>
        <w:pStyle w:val="enumlev10"/>
      </w:pPr>
      <w:r w:rsidRPr="005E0512">
        <w:t>–</w:t>
      </w:r>
      <w:r w:rsidRPr="005E0512">
        <w:tab/>
        <w:t>OMA</w:t>
      </w:r>
    </w:p>
    <w:p w14:paraId="2712F1F9" w14:textId="77777777" w:rsidR="009352E0" w:rsidRPr="005E0512" w:rsidRDefault="009352E0" w:rsidP="009352E0">
      <w:pPr>
        <w:pStyle w:val="enumlev10"/>
      </w:pPr>
      <w:r w:rsidRPr="005E0512">
        <w:t>–</w:t>
      </w:r>
      <w:r w:rsidRPr="005E0512">
        <w:tab/>
        <w:t>SCTE</w:t>
      </w:r>
    </w:p>
    <w:p w14:paraId="1CD9A76A" w14:textId="77777777" w:rsidR="009352E0" w:rsidRPr="005E0512" w:rsidRDefault="009352E0" w:rsidP="009352E0">
      <w:pPr>
        <w:pStyle w:val="enumlev10"/>
      </w:pPr>
      <w:r w:rsidRPr="005E0512">
        <w:t>–</w:t>
      </w:r>
      <w:r w:rsidRPr="005E0512">
        <w:tab/>
        <w:t>SMPTE</w:t>
      </w:r>
    </w:p>
    <w:p w14:paraId="0343754B" w14:textId="70D018FC" w:rsidR="00AB43C7" w:rsidRPr="005E0512" w:rsidRDefault="00AB43C7" w:rsidP="00AB43C7">
      <w:pPr>
        <w:pStyle w:val="Headingb"/>
        <w:rPr>
          <w:rFonts w:ascii="Times New Roman" w:hAnsi="Times New Roman" w:cs="Times New Roman"/>
        </w:rPr>
      </w:pPr>
      <w:r w:rsidRPr="005E0512">
        <w:rPr>
          <w:rFonts w:ascii="Times New Roman" w:hAnsi="Times New Roman" w:cs="Times New Roman"/>
        </w:rPr>
        <w:t>WSIS</w:t>
      </w:r>
      <w:r w:rsidR="00406A3F" w:rsidRPr="005E0512">
        <w:rPr>
          <w:rFonts w:ascii="Times New Roman" w:hAnsi="Times New Roman" w:cs="Times New Roman" w:hint="eastAsia"/>
          <w:lang w:eastAsia="zh-CN"/>
        </w:rPr>
        <w:t>行动方面</w:t>
      </w:r>
    </w:p>
    <w:p w14:paraId="4DF76B34" w14:textId="20E0C82F" w:rsidR="00AB43C7" w:rsidRPr="00024741" w:rsidRDefault="00AB43C7" w:rsidP="00AB43C7">
      <w:pPr>
        <w:pStyle w:val="enumlev10"/>
        <w:rPr>
          <w:lang w:eastAsia="zh-CN"/>
        </w:rPr>
      </w:pPr>
      <w:r w:rsidRPr="00024741">
        <w:rPr>
          <w:lang w:eastAsia="zh-CN"/>
        </w:rPr>
        <w:t>–</w:t>
      </w:r>
      <w:r w:rsidRPr="00024741">
        <w:rPr>
          <w:lang w:eastAsia="zh-CN"/>
        </w:rPr>
        <w:tab/>
        <w:t>C2</w:t>
      </w:r>
      <w:r w:rsidR="005E0512">
        <w:rPr>
          <w:lang w:eastAsia="zh-CN"/>
        </w:rPr>
        <w:t>、</w:t>
      </w:r>
      <w:r w:rsidRPr="00024741">
        <w:rPr>
          <w:lang w:eastAsia="zh-CN"/>
        </w:rPr>
        <w:t>C3</w:t>
      </w:r>
      <w:r w:rsidR="005E0512">
        <w:rPr>
          <w:lang w:eastAsia="zh-CN"/>
        </w:rPr>
        <w:t>、</w:t>
      </w:r>
      <w:r w:rsidRPr="00024741">
        <w:rPr>
          <w:lang w:eastAsia="zh-CN"/>
        </w:rPr>
        <w:t>C5</w:t>
      </w:r>
      <w:r w:rsidR="005E0512">
        <w:rPr>
          <w:lang w:eastAsia="zh-CN"/>
        </w:rPr>
        <w:t>、</w:t>
      </w:r>
      <w:r w:rsidRPr="00024741">
        <w:rPr>
          <w:lang w:eastAsia="zh-CN"/>
        </w:rPr>
        <w:t>C6</w:t>
      </w:r>
      <w:r w:rsidR="005E0512">
        <w:rPr>
          <w:lang w:eastAsia="zh-CN"/>
        </w:rPr>
        <w:t>、</w:t>
      </w:r>
      <w:r w:rsidRPr="00024741">
        <w:rPr>
          <w:lang w:eastAsia="zh-CN"/>
        </w:rPr>
        <w:t>C9</w:t>
      </w:r>
      <w:r w:rsidR="005E0512">
        <w:rPr>
          <w:lang w:eastAsia="zh-CN"/>
        </w:rPr>
        <w:t>、</w:t>
      </w:r>
      <w:r w:rsidR="005E0512">
        <w:rPr>
          <w:lang w:eastAsia="zh-CN"/>
        </w:rPr>
        <w:t>C11</w:t>
      </w:r>
    </w:p>
    <w:p w14:paraId="27D88322" w14:textId="6C42AB71" w:rsidR="00AB43C7" w:rsidRPr="00024741" w:rsidRDefault="00406A3F" w:rsidP="00AB43C7">
      <w:pPr>
        <w:pStyle w:val="Headingb"/>
        <w:rPr>
          <w:lang w:eastAsia="zh-CN"/>
        </w:rPr>
      </w:pPr>
      <w:r>
        <w:rPr>
          <w:rFonts w:hint="eastAsia"/>
          <w:lang w:eastAsia="zh-CN"/>
        </w:rPr>
        <w:t>可持续发展目标</w:t>
      </w:r>
    </w:p>
    <w:p w14:paraId="32C4243F" w14:textId="504B02DF" w:rsidR="00AB43C7" w:rsidRDefault="00AB43C7" w:rsidP="00AB43C7">
      <w:pPr>
        <w:overflowPunct/>
        <w:autoSpaceDE/>
        <w:autoSpaceDN/>
        <w:adjustRightInd/>
        <w:textAlignment w:val="auto"/>
        <w:rPr>
          <w:lang w:eastAsia="zh-CN"/>
        </w:rPr>
      </w:pPr>
      <w:r w:rsidRPr="005A5164">
        <w:rPr>
          <w:lang w:eastAsia="zh-CN"/>
        </w:rPr>
        <w:t>–</w:t>
      </w:r>
      <w:r w:rsidRPr="005A5164">
        <w:rPr>
          <w:lang w:eastAsia="zh-CN"/>
        </w:rPr>
        <w:tab/>
        <w:t>9</w:t>
      </w:r>
    </w:p>
    <w:p w14:paraId="64F84BB2" w14:textId="5E38593B" w:rsidR="009352E0" w:rsidRPr="002F1B70" w:rsidRDefault="00AB43C7" w:rsidP="00AB43C7">
      <w:pPr>
        <w:overflowPunct/>
        <w:autoSpaceDE/>
        <w:autoSpaceDN/>
        <w:adjustRightInd/>
        <w:textAlignment w:val="auto"/>
        <w:rPr>
          <w:rFonts w:eastAsia="Calibri"/>
          <w:szCs w:val="24"/>
          <w:lang w:eastAsia="zh-CN"/>
        </w:rPr>
      </w:pPr>
      <w:r w:rsidRPr="00AB43C7">
        <w:rPr>
          <w:lang w:eastAsia="zh-CN"/>
        </w:rPr>
        <w:br w:type="page"/>
      </w:r>
    </w:p>
    <w:p w14:paraId="1E3A49EA" w14:textId="107F5CFF" w:rsidR="00AB43C7" w:rsidRPr="001B4A01" w:rsidRDefault="009352E0" w:rsidP="001B4A01">
      <w:pPr>
        <w:pStyle w:val="QuestionNo"/>
        <w:rPr>
          <w:lang w:eastAsia="ja-JP"/>
        </w:rPr>
      </w:pPr>
      <w:bookmarkStart w:id="114" w:name="_Toc64622179"/>
      <w:r w:rsidRPr="001B4A01">
        <w:rPr>
          <w:rFonts w:hint="eastAsia"/>
          <w:lang w:eastAsia="zh-CN"/>
        </w:rPr>
        <w:lastRenderedPageBreak/>
        <w:t>第</w:t>
      </w:r>
      <w:r w:rsidR="00AB43C7" w:rsidRPr="001B4A01">
        <w:rPr>
          <w:lang w:eastAsia="ja-JP"/>
        </w:rPr>
        <w:t>J</w:t>
      </w:r>
      <w:r w:rsidRPr="001B4A01">
        <w:rPr>
          <w:lang w:eastAsia="ja-JP"/>
        </w:rPr>
        <w:t>/9</w:t>
      </w:r>
      <w:r w:rsidRPr="001B4A01">
        <w:rPr>
          <w:rFonts w:hint="eastAsia"/>
          <w:lang w:eastAsia="zh-CN"/>
        </w:rPr>
        <w:t>号课题</w:t>
      </w:r>
      <w:bookmarkStart w:id="115" w:name="lt_pId065"/>
      <w:r w:rsidR="00AB43C7" w:rsidRPr="001B4A01">
        <w:rPr>
          <w:rFonts w:hint="eastAsia"/>
          <w:lang w:eastAsia="zh-CN"/>
        </w:rPr>
        <w:t>草案</w:t>
      </w:r>
    </w:p>
    <w:p w14:paraId="247CE2BA" w14:textId="24CE6D0D" w:rsidR="009352E0" w:rsidRPr="00CE04E8" w:rsidRDefault="009352E0" w:rsidP="00105FB9">
      <w:pPr>
        <w:pStyle w:val="Questiontitle"/>
        <w:rPr>
          <w:rFonts w:ascii="Times New Roman" w:hAnsi="Times New Roman" w:cs="Times New Roman"/>
          <w:lang w:eastAsia="ja-JP"/>
        </w:rPr>
      </w:pPr>
      <w:r w:rsidRPr="00CE04E8">
        <w:rPr>
          <w:rFonts w:ascii="Times New Roman" w:hAnsi="Times New Roman" w:cs="Times New Roman"/>
          <w:kern w:val="36"/>
          <w:szCs w:val="24"/>
          <w:bdr w:val="none" w:sz="0" w:space="0" w:color="auto" w:frame="1"/>
          <w:lang w:eastAsia="zh-CN"/>
        </w:rPr>
        <w:t>有线系统和服务的无障碍获取</w:t>
      </w:r>
      <w:bookmarkEnd w:id="114"/>
      <w:bookmarkEnd w:id="115"/>
    </w:p>
    <w:p w14:paraId="6612C519" w14:textId="77777777" w:rsidR="009352E0" w:rsidRPr="00EB6D9D" w:rsidRDefault="009352E0" w:rsidP="00EB6D9D">
      <w:pPr>
        <w:pStyle w:val="Questionhistory"/>
        <w:rPr>
          <w:rFonts w:eastAsia="SimSun"/>
          <w:szCs w:val="24"/>
          <w:lang w:val="fr-CH" w:eastAsia="zh-CN"/>
        </w:rPr>
      </w:pPr>
      <w:r w:rsidRPr="00EB6D9D">
        <w:rPr>
          <w:rFonts w:eastAsia="SimSun" w:hint="eastAsia"/>
          <w:szCs w:val="24"/>
          <w:lang w:val="fr-CH" w:eastAsia="zh-CN"/>
        </w:rPr>
        <w:t>（第</w:t>
      </w:r>
      <w:r w:rsidRPr="00EB6D9D">
        <w:rPr>
          <w:rFonts w:eastAsia="SimSun" w:hint="eastAsia"/>
          <w:szCs w:val="24"/>
          <w:lang w:val="fr-CH" w:eastAsia="zh-CN"/>
        </w:rPr>
        <w:t>11</w:t>
      </w:r>
      <w:r w:rsidRPr="00EB6D9D">
        <w:rPr>
          <w:rFonts w:eastAsia="SimSun"/>
          <w:szCs w:val="24"/>
          <w:lang w:val="fr-CH" w:eastAsia="zh-CN"/>
        </w:rPr>
        <w:t>/9</w:t>
      </w:r>
      <w:r w:rsidRPr="00EB6D9D">
        <w:rPr>
          <w:rFonts w:eastAsia="SimSun" w:hint="eastAsia"/>
          <w:szCs w:val="24"/>
          <w:lang w:val="fr-CH" w:eastAsia="zh-CN"/>
        </w:rPr>
        <w:t>号课题的继续）</w:t>
      </w:r>
    </w:p>
    <w:p w14:paraId="79202D84" w14:textId="77777777" w:rsidR="009352E0" w:rsidRPr="00CE04E8" w:rsidRDefault="009352E0" w:rsidP="009352E0">
      <w:pPr>
        <w:pStyle w:val="Heading3"/>
        <w:rPr>
          <w:shd w:val="clear" w:color="auto" w:fill="FFFFFF"/>
          <w:lang w:eastAsia="zh-CN"/>
        </w:rPr>
      </w:pPr>
      <w:bookmarkStart w:id="116" w:name="_Toc64622180"/>
      <w:r w:rsidRPr="00CE04E8">
        <w:rPr>
          <w:rFonts w:hint="eastAsia"/>
          <w:shd w:val="clear" w:color="auto" w:fill="FFFFFF"/>
          <w:lang w:eastAsia="zh-CN"/>
        </w:rPr>
        <w:t>J</w:t>
      </w:r>
      <w:r w:rsidRPr="00CE04E8">
        <w:rPr>
          <w:shd w:val="clear" w:color="auto" w:fill="FFFFFF"/>
          <w:lang w:eastAsia="zh-CN"/>
        </w:rPr>
        <w:t>.1</w:t>
      </w:r>
      <w:r w:rsidRPr="00CE04E8">
        <w:rPr>
          <w:shd w:val="clear" w:color="auto" w:fill="FFFFFF"/>
          <w:lang w:eastAsia="zh-CN"/>
        </w:rPr>
        <w:tab/>
      </w:r>
      <w:r w:rsidRPr="00CE04E8">
        <w:rPr>
          <w:rFonts w:hint="eastAsia"/>
          <w:shd w:val="clear" w:color="auto" w:fill="FFFFFF"/>
          <w:lang w:eastAsia="zh-CN"/>
        </w:rPr>
        <w:t>目的</w:t>
      </w:r>
      <w:bookmarkEnd w:id="116"/>
    </w:p>
    <w:p w14:paraId="627F0E32" w14:textId="77777777" w:rsidR="009352E0" w:rsidRPr="00FE299E" w:rsidRDefault="009352E0" w:rsidP="009352E0">
      <w:pPr>
        <w:ind w:firstLineChars="200" w:firstLine="480"/>
        <w:rPr>
          <w:lang w:eastAsia="zh-CN"/>
        </w:rPr>
      </w:pPr>
      <w:r w:rsidRPr="00FE299E">
        <w:rPr>
          <w:shd w:val="clear" w:color="auto" w:fill="FFFFFF"/>
          <w:lang w:eastAsia="zh-CN"/>
        </w:rPr>
        <w:t>在</w:t>
      </w:r>
      <w:r w:rsidRPr="00FE299E">
        <w:rPr>
          <w:rFonts w:hint="eastAsia"/>
          <w:shd w:val="clear" w:color="auto" w:fill="FFFFFF"/>
          <w:lang w:eastAsia="zh-CN"/>
        </w:rPr>
        <w:t>各种</w:t>
      </w:r>
      <w:r w:rsidRPr="00FE299E">
        <w:rPr>
          <w:shd w:val="clear" w:color="auto" w:fill="FFFFFF"/>
          <w:lang w:eastAsia="zh-CN"/>
        </w:rPr>
        <w:t>视听媒体中，电视是最古老，也是最受欢迎的</w:t>
      </w:r>
      <w:r w:rsidRPr="00FE299E">
        <w:rPr>
          <w:rFonts w:hint="eastAsia"/>
          <w:shd w:val="clear" w:color="auto" w:fill="FFFFFF"/>
          <w:lang w:eastAsia="zh-CN"/>
        </w:rPr>
        <w:t>媒体</w:t>
      </w:r>
      <w:r w:rsidRPr="00FE299E">
        <w:rPr>
          <w:shd w:val="clear" w:color="auto" w:fill="FFFFFF"/>
          <w:lang w:eastAsia="zh-CN"/>
        </w:rPr>
        <w:t>。随着电子技术的出现，它正从一对多的广播媒体转变为一</w:t>
      </w:r>
      <w:r w:rsidRPr="00FE299E">
        <w:rPr>
          <w:rFonts w:hint="eastAsia"/>
          <w:shd w:val="clear" w:color="auto" w:fill="FFFFFF"/>
          <w:lang w:eastAsia="zh-CN"/>
        </w:rPr>
        <w:t>种</w:t>
      </w:r>
      <w:r w:rsidRPr="00FE299E">
        <w:rPr>
          <w:shd w:val="clear" w:color="auto" w:fill="FFFFFF"/>
          <w:lang w:eastAsia="zh-CN"/>
        </w:rPr>
        <w:t>互动系统。用户可以使用网络电视或混合电视等系统，通过电视与广播节目和网页进行互动。这种互动角色也增强了电视的作用，不仅</w:t>
      </w:r>
      <w:r w:rsidRPr="00FE299E">
        <w:rPr>
          <w:rFonts w:hint="eastAsia"/>
          <w:shd w:val="clear" w:color="auto" w:fill="FFFFFF"/>
          <w:lang w:eastAsia="zh-CN"/>
        </w:rPr>
        <w:t>可</w:t>
      </w:r>
      <w:r w:rsidRPr="00FE299E">
        <w:rPr>
          <w:shd w:val="clear" w:color="auto" w:fill="FFFFFF"/>
          <w:lang w:eastAsia="zh-CN"/>
        </w:rPr>
        <w:t>为不同能力的人提供无障碍环境，也为讲外语的人、老年人和</w:t>
      </w:r>
      <w:r w:rsidRPr="00FE299E">
        <w:rPr>
          <w:rFonts w:hint="eastAsia"/>
          <w:shd w:val="clear" w:color="auto" w:fill="FFFFFF"/>
          <w:lang w:eastAsia="zh-CN"/>
        </w:rPr>
        <w:t>诸如身处</w:t>
      </w:r>
      <w:r w:rsidRPr="00FE299E">
        <w:rPr>
          <w:shd w:val="clear" w:color="auto" w:fill="FFFFFF"/>
          <w:lang w:eastAsia="zh-CN"/>
        </w:rPr>
        <w:t>移动车辆</w:t>
      </w:r>
      <w:r w:rsidRPr="00FE299E">
        <w:rPr>
          <w:rFonts w:hint="eastAsia"/>
          <w:shd w:val="clear" w:color="auto" w:fill="FFFFFF"/>
          <w:lang w:eastAsia="zh-CN"/>
        </w:rPr>
        <w:t>中因而接收遇到</w:t>
      </w:r>
      <w:r w:rsidRPr="00FE299E">
        <w:rPr>
          <w:shd w:val="clear" w:color="auto" w:fill="FFFFFF"/>
          <w:lang w:eastAsia="zh-CN"/>
        </w:rPr>
        <w:t>障碍的用户提供无障碍环境。</w:t>
      </w:r>
    </w:p>
    <w:p w14:paraId="3F508E13" w14:textId="77777777" w:rsidR="009352E0" w:rsidRPr="00FE299E" w:rsidRDefault="009352E0" w:rsidP="009352E0">
      <w:pPr>
        <w:ind w:firstLineChars="200" w:firstLine="480"/>
        <w:rPr>
          <w:szCs w:val="24"/>
          <w:shd w:val="clear" w:color="auto" w:fill="FFFFFF"/>
          <w:lang w:eastAsia="zh-CN"/>
        </w:rPr>
      </w:pPr>
      <w:r w:rsidRPr="00FE299E">
        <w:rPr>
          <w:rFonts w:hint="eastAsia"/>
          <w:shd w:val="clear" w:color="auto" w:fill="FFFFFF"/>
          <w:lang w:eastAsia="zh-CN"/>
        </w:rPr>
        <w:t>本课题</w:t>
      </w:r>
      <w:r w:rsidRPr="00FE299E">
        <w:rPr>
          <w:shd w:val="clear" w:color="auto" w:fill="FFFFFF"/>
          <w:lang w:eastAsia="zh-CN"/>
        </w:rPr>
        <w:t>计划调查现有有线电视系统的无障碍</w:t>
      </w:r>
      <w:r w:rsidRPr="00FE299E">
        <w:rPr>
          <w:rFonts w:hint="eastAsia"/>
          <w:shd w:val="clear" w:color="auto" w:fill="FFFFFF"/>
          <w:lang w:eastAsia="zh-CN"/>
        </w:rPr>
        <w:t>获取</w:t>
      </w:r>
      <w:r w:rsidRPr="00FE299E">
        <w:rPr>
          <w:shd w:val="clear" w:color="auto" w:fill="FFFFFF"/>
          <w:lang w:eastAsia="zh-CN"/>
        </w:rPr>
        <w:t>性，并根据《联合国残疾人权利公约》</w:t>
      </w:r>
      <w:r w:rsidRPr="00FE299E">
        <w:rPr>
          <w:rFonts w:hint="eastAsia"/>
          <w:shd w:val="clear" w:color="auto" w:fill="FFFFFF"/>
          <w:lang w:eastAsia="zh-CN"/>
        </w:rPr>
        <w:t>（</w:t>
      </w:r>
      <w:r w:rsidRPr="00FE299E">
        <w:rPr>
          <w:lang w:eastAsia="zh-CN"/>
        </w:rPr>
        <w:t>UN CRPD</w:t>
      </w:r>
      <w:r w:rsidRPr="00FE299E">
        <w:rPr>
          <w:rFonts w:hint="eastAsia"/>
          <w:shd w:val="clear" w:color="auto" w:fill="FFFFFF"/>
          <w:lang w:eastAsia="zh-CN"/>
        </w:rPr>
        <w:t>）</w:t>
      </w:r>
      <w:r w:rsidRPr="00FE299E">
        <w:rPr>
          <w:shd w:val="clear" w:color="auto" w:fill="FFFFFF"/>
          <w:lang w:eastAsia="zh-CN"/>
        </w:rPr>
        <w:t>、《欧盟无障碍</w:t>
      </w:r>
      <w:r w:rsidRPr="00FE299E">
        <w:rPr>
          <w:rFonts w:hint="eastAsia"/>
          <w:shd w:val="clear" w:color="auto" w:fill="FFFFFF"/>
          <w:lang w:eastAsia="zh-CN"/>
        </w:rPr>
        <w:t>获取</w:t>
      </w:r>
      <w:r w:rsidRPr="00FE299E">
        <w:rPr>
          <w:shd w:val="clear" w:color="auto" w:fill="FFFFFF"/>
          <w:lang w:eastAsia="zh-CN"/>
        </w:rPr>
        <w:t>指令》和成员国的其他</w:t>
      </w:r>
      <w:r w:rsidRPr="00FE299E">
        <w:rPr>
          <w:rFonts w:hint="eastAsia"/>
          <w:shd w:val="clear" w:color="auto" w:fill="FFFFFF"/>
          <w:lang w:eastAsia="zh-CN"/>
        </w:rPr>
        <w:t>国内</w:t>
      </w:r>
      <w:r w:rsidRPr="00FE299E">
        <w:rPr>
          <w:shd w:val="clear" w:color="auto" w:fill="FFFFFF"/>
          <w:lang w:eastAsia="zh-CN"/>
        </w:rPr>
        <w:t>立法，提出增强无障碍</w:t>
      </w:r>
      <w:r w:rsidRPr="00FE299E">
        <w:rPr>
          <w:rFonts w:hint="eastAsia"/>
          <w:shd w:val="clear" w:color="auto" w:fill="FFFFFF"/>
          <w:lang w:eastAsia="zh-CN"/>
        </w:rPr>
        <w:t>获取</w:t>
      </w:r>
      <w:r w:rsidRPr="00FE299E">
        <w:rPr>
          <w:shd w:val="clear" w:color="auto" w:fill="FFFFFF"/>
          <w:lang w:eastAsia="zh-CN"/>
        </w:rPr>
        <w:t>性的建议。</w:t>
      </w:r>
      <w:r w:rsidRPr="00FE299E">
        <w:rPr>
          <w:rFonts w:hint="eastAsia"/>
          <w:shd w:val="clear" w:color="auto" w:fill="FFFFFF"/>
          <w:lang w:eastAsia="zh-CN"/>
        </w:rPr>
        <w:t>I</w:t>
      </w:r>
      <w:r w:rsidRPr="00FE299E">
        <w:rPr>
          <w:shd w:val="clear" w:color="auto" w:fill="FFFFFF"/>
          <w:lang w:eastAsia="zh-CN"/>
        </w:rPr>
        <w:t>TU-T</w:t>
      </w:r>
      <w:r w:rsidRPr="00FE299E">
        <w:rPr>
          <w:shd w:val="clear" w:color="auto" w:fill="FFFFFF"/>
          <w:lang w:eastAsia="zh-CN"/>
        </w:rPr>
        <w:t>第</w:t>
      </w:r>
      <w:r w:rsidRPr="00FE299E">
        <w:rPr>
          <w:rFonts w:hint="eastAsia"/>
          <w:shd w:val="clear" w:color="auto" w:fill="FFFFFF"/>
          <w:lang w:eastAsia="zh-CN"/>
        </w:rPr>
        <w:t>9</w:t>
      </w:r>
      <w:r w:rsidRPr="00FE299E">
        <w:rPr>
          <w:rFonts w:hint="eastAsia"/>
          <w:shd w:val="clear" w:color="auto" w:fill="FFFFFF"/>
          <w:lang w:eastAsia="zh-CN"/>
        </w:rPr>
        <w:t>研究组</w:t>
      </w:r>
      <w:r w:rsidRPr="00FE299E">
        <w:rPr>
          <w:shd w:val="clear" w:color="auto" w:fill="FFFFFF"/>
          <w:lang w:eastAsia="zh-CN"/>
        </w:rPr>
        <w:t>还希望推进此前在</w:t>
      </w:r>
      <w:r w:rsidRPr="00FE299E">
        <w:rPr>
          <w:rFonts w:hint="eastAsia"/>
          <w:shd w:val="clear" w:color="auto" w:fill="FFFFFF"/>
          <w:lang w:eastAsia="zh-CN"/>
        </w:rPr>
        <w:t>I</w:t>
      </w:r>
      <w:r w:rsidRPr="00FE299E">
        <w:rPr>
          <w:shd w:val="clear" w:color="auto" w:fill="FFFFFF"/>
          <w:lang w:eastAsia="zh-CN"/>
        </w:rPr>
        <w:t>TU-T</w:t>
      </w:r>
      <w:r w:rsidRPr="00FE299E">
        <w:rPr>
          <w:shd w:val="clear" w:color="auto" w:fill="FFFFFF"/>
          <w:lang w:eastAsia="zh-CN"/>
        </w:rPr>
        <w:t>智能有线电视</w:t>
      </w:r>
      <w:r w:rsidRPr="00FE299E">
        <w:rPr>
          <w:rFonts w:hint="eastAsia"/>
          <w:shd w:val="clear" w:color="auto" w:fill="FFFFFF"/>
          <w:lang w:eastAsia="zh-CN"/>
        </w:rPr>
        <w:t>焦点</w:t>
      </w:r>
      <w:r w:rsidRPr="00FE299E">
        <w:rPr>
          <w:shd w:val="clear" w:color="auto" w:fill="FFFFFF"/>
          <w:lang w:eastAsia="zh-CN"/>
        </w:rPr>
        <w:t>组启动的工作，并与</w:t>
      </w:r>
      <w:r w:rsidRPr="00FE299E">
        <w:rPr>
          <w:rFonts w:hint="eastAsia"/>
          <w:shd w:val="clear" w:color="auto" w:fill="FFFFFF"/>
          <w:lang w:eastAsia="zh-CN"/>
        </w:rPr>
        <w:t>I</w:t>
      </w:r>
      <w:r w:rsidRPr="00FE299E">
        <w:rPr>
          <w:shd w:val="clear" w:color="auto" w:fill="FFFFFF"/>
          <w:lang w:eastAsia="zh-CN"/>
        </w:rPr>
        <w:t>TU-T</w:t>
      </w:r>
      <w:r w:rsidRPr="00FE299E">
        <w:rPr>
          <w:rFonts w:hint="eastAsia"/>
          <w:shd w:val="clear" w:color="auto" w:fill="FFFFFF"/>
          <w:lang w:eastAsia="zh-CN"/>
        </w:rPr>
        <w:t>第</w:t>
      </w:r>
      <w:r w:rsidRPr="00E3622F">
        <w:rPr>
          <w:highlight w:val="yellow"/>
          <w:shd w:val="clear" w:color="auto" w:fill="FFFFFF"/>
          <w:lang w:eastAsia="zh-CN"/>
        </w:rPr>
        <w:t>26</w:t>
      </w:r>
      <w:r w:rsidRPr="00FE299E">
        <w:rPr>
          <w:shd w:val="clear" w:color="auto" w:fill="FFFFFF"/>
          <w:lang w:eastAsia="zh-CN"/>
        </w:rPr>
        <w:t>/16</w:t>
      </w:r>
      <w:r w:rsidRPr="00FE299E">
        <w:rPr>
          <w:rFonts w:hint="eastAsia"/>
          <w:shd w:val="clear" w:color="auto" w:fill="FFFFFF"/>
          <w:lang w:eastAsia="zh-CN"/>
        </w:rPr>
        <w:t>号课题</w:t>
      </w:r>
      <w:r w:rsidRPr="00FE299E">
        <w:rPr>
          <w:shd w:val="clear" w:color="auto" w:fill="FFFFFF"/>
          <w:lang w:eastAsia="zh-CN"/>
        </w:rPr>
        <w:t>和国际电联有关视听媒体无障碍获取的跨部门报告人组（</w:t>
      </w:r>
      <w:r w:rsidRPr="00FE299E">
        <w:rPr>
          <w:shd w:val="clear" w:color="auto" w:fill="FFFFFF"/>
          <w:lang w:eastAsia="zh-CN"/>
        </w:rPr>
        <w:t>IRG-AVA</w:t>
      </w:r>
      <w:r w:rsidRPr="00FE299E">
        <w:rPr>
          <w:shd w:val="clear" w:color="auto" w:fill="FFFFFF"/>
          <w:lang w:eastAsia="zh-CN"/>
        </w:rPr>
        <w:t>）联络。</w:t>
      </w:r>
    </w:p>
    <w:p w14:paraId="106736B0" w14:textId="77777777" w:rsidR="009352E0" w:rsidRPr="002F1B70" w:rsidRDefault="009352E0" w:rsidP="009352E0">
      <w:pPr>
        <w:pStyle w:val="Heading3"/>
        <w:rPr>
          <w:shd w:val="clear" w:color="auto" w:fill="FFFFFF"/>
          <w:lang w:eastAsia="zh-CN"/>
        </w:rPr>
      </w:pPr>
      <w:bookmarkStart w:id="117" w:name="_Toc64622181"/>
      <w:r w:rsidRPr="002F1B70">
        <w:rPr>
          <w:shd w:val="clear" w:color="auto" w:fill="FFFFFF"/>
          <w:lang w:eastAsia="zh-CN"/>
        </w:rPr>
        <w:t>J.2</w:t>
      </w:r>
      <w:r w:rsidRPr="002F1B70">
        <w:rPr>
          <w:shd w:val="clear" w:color="auto" w:fill="FFFFFF"/>
          <w:lang w:eastAsia="zh-CN"/>
        </w:rPr>
        <w:tab/>
      </w:r>
      <w:r w:rsidRPr="002F1B70">
        <w:rPr>
          <w:rFonts w:hint="eastAsia"/>
          <w:shd w:val="clear" w:color="auto" w:fill="FFFFFF"/>
          <w:lang w:eastAsia="zh-CN"/>
        </w:rPr>
        <w:t>课题</w:t>
      </w:r>
      <w:bookmarkEnd w:id="117"/>
    </w:p>
    <w:p w14:paraId="62A9B1DC" w14:textId="77777777" w:rsidR="009352E0" w:rsidRPr="00202D6B" w:rsidRDefault="009352E0" w:rsidP="009352E0">
      <w:pPr>
        <w:ind w:firstLineChars="200" w:firstLine="480"/>
        <w:rPr>
          <w:shd w:val="clear" w:color="auto" w:fill="FFFFFF"/>
          <w:lang w:eastAsia="zh-CN"/>
        </w:rPr>
      </w:pPr>
      <w:r w:rsidRPr="00202D6B">
        <w:rPr>
          <w:rFonts w:hint="eastAsia"/>
          <w:shd w:val="clear" w:color="auto" w:fill="FFFFFF"/>
          <w:lang w:eastAsia="zh-CN"/>
        </w:rPr>
        <w:t>应予以考虑的研究项目包括，但不限于：</w:t>
      </w:r>
    </w:p>
    <w:p w14:paraId="23194068" w14:textId="77777777" w:rsidR="009352E0" w:rsidRPr="00202D6B" w:rsidRDefault="009352E0" w:rsidP="009352E0">
      <w:pPr>
        <w:pStyle w:val="enumlev10"/>
        <w:rPr>
          <w:shd w:val="clear" w:color="auto" w:fill="FFFFFF"/>
          <w:lang w:eastAsia="zh-CN"/>
        </w:rPr>
      </w:pPr>
      <w:r w:rsidRPr="00202D6B">
        <w:rPr>
          <w:shd w:val="clear" w:color="auto" w:fill="FFFFFF"/>
          <w:lang w:eastAsia="zh-CN"/>
        </w:rPr>
        <w:t>–</w:t>
      </w:r>
      <w:r w:rsidRPr="00202D6B">
        <w:rPr>
          <w:shd w:val="clear" w:color="auto" w:fill="FFFFFF"/>
          <w:lang w:eastAsia="zh-CN"/>
        </w:rPr>
        <w:tab/>
      </w:r>
      <w:r w:rsidRPr="00202D6B">
        <w:rPr>
          <w:rFonts w:hint="eastAsia"/>
          <w:shd w:val="clear" w:color="auto" w:fill="FFFFFF"/>
          <w:lang w:eastAsia="zh-CN"/>
        </w:rPr>
        <w:t>与</w:t>
      </w:r>
      <w:r w:rsidRPr="00202D6B">
        <w:rPr>
          <w:shd w:val="clear" w:color="auto" w:fill="FFFFFF"/>
          <w:lang w:eastAsia="zh-CN"/>
        </w:rPr>
        <w:t>IRG-AVA</w:t>
      </w:r>
      <w:r w:rsidRPr="00202D6B">
        <w:rPr>
          <w:rFonts w:hint="eastAsia"/>
          <w:shd w:val="clear" w:color="auto" w:fill="FFFFFF"/>
          <w:lang w:eastAsia="zh-CN"/>
        </w:rPr>
        <w:t>协作，研究可为有线电视、直播电视（</w:t>
      </w:r>
      <w:r w:rsidRPr="00202D6B">
        <w:rPr>
          <w:shd w:val="clear" w:color="auto" w:fill="FFFFFF"/>
          <w:lang w:eastAsia="zh-CN"/>
        </w:rPr>
        <w:t>DTH</w:t>
      </w:r>
      <w:r w:rsidRPr="00202D6B">
        <w:rPr>
          <w:rFonts w:hint="eastAsia"/>
          <w:shd w:val="clear" w:color="auto" w:fill="FFFFFF"/>
          <w:lang w:eastAsia="zh-CN"/>
        </w:rPr>
        <w:t>）、卫星电视、网络电视等各种媒体和电视网络提供无障碍获取的通用框架。</w:t>
      </w:r>
    </w:p>
    <w:p w14:paraId="1AC89672" w14:textId="77777777" w:rsidR="009352E0" w:rsidRPr="00202D6B" w:rsidRDefault="009352E0" w:rsidP="009352E0">
      <w:pPr>
        <w:pStyle w:val="enumlev10"/>
        <w:rPr>
          <w:shd w:val="clear" w:color="auto" w:fill="FFFFFF"/>
          <w:lang w:eastAsia="zh-CN"/>
        </w:rPr>
      </w:pPr>
      <w:r w:rsidRPr="00202D6B">
        <w:rPr>
          <w:shd w:val="clear" w:color="auto" w:fill="FFFFFF"/>
          <w:lang w:eastAsia="zh-CN"/>
        </w:rPr>
        <w:t>–</w:t>
      </w:r>
      <w:r w:rsidRPr="00202D6B">
        <w:rPr>
          <w:shd w:val="clear" w:color="auto" w:fill="FFFFFF"/>
          <w:lang w:eastAsia="zh-CN"/>
        </w:rPr>
        <w:tab/>
      </w:r>
      <w:r w:rsidRPr="00202D6B">
        <w:rPr>
          <w:rFonts w:hint="eastAsia"/>
          <w:shd w:val="clear" w:color="auto" w:fill="FFFFFF"/>
          <w:lang w:eastAsia="zh-CN"/>
        </w:rPr>
        <w:t>为有线电视系统中的无障碍获取视听媒体建议一个通用的使用案例分类。</w:t>
      </w:r>
    </w:p>
    <w:p w14:paraId="1C4063E4" w14:textId="77777777" w:rsidR="009352E0" w:rsidRPr="00202D6B" w:rsidRDefault="009352E0" w:rsidP="009352E0">
      <w:pPr>
        <w:pStyle w:val="enumlev10"/>
        <w:rPr>
          <w:shd w:val="clear" w:color="auto" w:fill="FFFFFF"/>
          <w:lang w:eastAsia="zh-CN"/>
        </w:rPr>
      </w:pPr>
      <w:r w:rsidRPr="00202D6B">
        <w:rPr>
          <w:shd w:val="clear" w:color="auto" w:fill="FFFFFF"/>
          <w:lang w:eastAsia="zh-CN"/>
        </w:rPr>
        <w:t>–</w:t>
      </w:r>
      <w:r w:rsidRPr="00202D6B">
        <w:rPr>
          <w:shd w:val="clear" w:color="auto" w:fill="FFFFFF"/>
          <w:lang w:eastAsia="zh-CN"/>
        </w:rPr>
        <w:tab/>
      </w:r>
      <w:r w:rsidRPr="00202D6B">
        <w:rPr>
          <w:rFonts w:hint="eastAsia"/>
          <w:shd w:val="clear" w:color="auto" w:fill="FFFFFF"/>
          <w:lang w:eastAsia="zh-CN"/>
        </w:rPr>
        <w:t>建议一种可为不同的媒体和平台使用的通用用户配置文件格式，以满足在无障碍获取方面存在局限性的人员的需求。</w:t>
      </w:r>
    </w:p>
    <w:p w14:paraId="6D44D873" w14:textId="77777777" w:rsidR="009352E0" w:rsidRPr="00202D6B" w:rsidRDefault="009352E0" w:rsidP="009352E0">
      <w:pPr>
        <w:pStyle w:val="enumlev10"/>
        <w:rPr>
          <w:shd w:val="clear" w:color="auto" w:fill="FFFFFF"/>
          <w:lang w:eastAsia="zh-CN"/>
        </w:rPr>
      </w:pPr>
      <w:r w:rsidRPr="00202D6B">
        <w:rPr>
          <w:shd w:val="clear" w:color="auto" w:fill="FFFFFF"/>
          <w:lang w:eastAsia="zh-CN"/>
        </w:rPr>
        <w:t>–</w:t>
      </w:r>
      <w:r w:rsidRPr="00202D6B">
        <w:rPr>
          <w:shd w:val="clear" w:color="auto" w:fill="FFFFFF"/>
          <w:lang w:eastAsia="zh-CN"/>
        </w:rPr>
        <w:tab/>
      </w:r>
      <w:r w:rsidRPr="00202D6B">
        <w:rPr>
          <w:rFonts w:hint="eastAsia"/>
          <w:shd w:val="clear" w:color="auto" w:fill="FFFFFF"/>
          <w:lang w:eastAsia="zh-CN"/>
        </w:rPr>
        <w:t>研究可适用于提供有线电视服务的新兴输入技术的无障碍获取性，如第二屏幕和手势识别。</w:t>
      </w:r>
    </w:p>
    <w:p w14:paraId="05309D94" w14:textId="77777777" w:rsidR="009352E0" w:rsidRPr="00202D6B" w:rsidRDefault="009352E0" w:rsidP="009352E0">
      <w:pPr>
        <w:pStyle w:val="enumlev10"/>
        <w:rPr>
          <w:shd w:val="clear" w:color="auto" w:fill="FFFFFF"/>
          <w:lang w:eastAsia="zh-CN"/>
        </w:rPr>
      </w:pPr>
      <w:r w:rsidRPr="00202D6B">
        <w:rPr>
          <w:shd w:val="clear" w:color="auto" w:fill="FFFFFF"/>
          <w:lang w:eastAsia="zh-CN"/>
        </w:rPr>
        <w:t>–</w:t>
      </w:r>
      <w:r w:rsidRPr="00202D6B">
        <w:rPr>
          <w:shd w:val="clear" w:color="auto" w:fill="FFFFFF"/>
          <w:lang w:eastAsia="zh-CN"/>
        </w:rPr>
        <w:tab/>
      </w:r>
      <w:r w:rsidRPr="00202D6B">
        <w:rPr>
          <w:rFonts w:hint="eastAsia"/>
          <w:shd w:val="clear" w:color="auto" w:fill="FFFFFF"/>
          <w:lang w:eastAsia="zh-CN"/>
        </w:rPr>
        <w:t>研究有线网络视听内容交付的无障碍获取问题。</w:t>
      </w:r>
    </w:p>
    <w:p w14:paraId="3519FC86" w14:textId="77777777" w:rsidR="009352E0" w:rsidRPr="00202D6B" w:rsidRDefault="009352E0" w:rsidP="009352E0">
      <w:pPr>
        <w:pStyle w:val="enumlev10"/>
        <w:rPr>
          <w:shd w:val="clear" w:color="auto" w:fill="FFFFFF"/>
          <w:lang w:eastAsia="zh-CN"/>
        </w:rPr>
      </w:pPr>
      <w:r w:rsidRPr="00202D6B">
        <w:rPr>
          <w:shd w:val="clear" w:color="auto" w:fill="FFFFFF"/>
          <w:lang w:eastAsia="zh-CN"/>
        </w:rPr>
        <w:t>–</w:t>
      </w:r>
      <w:r w:rsidRPr="00202D6B">
        <w:rPr>
          <w:shd w:val="clear" w:color="auto" w:fill="FFFFFF"/>
          <w:lang w:eastAsia="zh-CN"/>
        </w:rPr>
        <w:tab/>
      </w:r>
      <w:r w:rsidRPr="00202D6B">
        <w:rPr>
          <w:rFonts w:hint="eastAsia"/>
          <w:shd w:val="clear" w:color="auto" w:fill="FFFFFF"/>
          <w:lang w:eastAsia="zh-CN"/>
        </w:rPr>
        <w:t>研究在发展中国家为有线电视提供无障碍服务所面临的问题。</w:t>
      </w:r>
    </w:p>
    <w:p w14:paraId="40F97EA4" w14:textId="77777777" w:rsidR="009352E0" w:rsidRPr="002F1B70" w:rsidRDefault="009352E0" w:rsidP="009352E0">
      <w:pPr>
        <w:pStyle w:val="Heading3"/>
        <w:rPr>
          <w:shd w:val="clear" w:color="auto" w:fill="FFFFFF"/>
          <w:lang w:eastAsia="zh-CN"/>
        </w:rPr>
      </w:pPr>
      <w:bookmarkStart w:id="118" w:name="_Toc64622182"/>
      <w:r w:rsidRPr="002F1B70">
        <w:rPr>
          <w:rFonts w:hint="eastAsia"/>
          <w:shd w:val="clear" w:color="auto" w:fill="FFFFFF"/>
          <w:lang w:eastAsia="zh-CN"/>
        </w:rPr>
        <w:t>J</w:t>
      </w:r>
      <w:r w:rsidRPr="002F1B70">
        <w:rPr>
          <w:shd w:val="clear" w:color="auto" w:fill="FFFFFF"/>
          <w:lang w:eastAsia="zh-CN"/>
        </w:rPr>
        <w:t>.3</w:t>
      </w:r>
      <w:r w:rsidRPr="002F1B70">
        <w:rPr>
          <w:shd w:val="clear" w:color="auto" w:fill="FFFFFF"/>
          <w:lang w:eastAsia="zh-CN"/>
        </w:rPr>
        <w:tab/>
      </w:r>
      <w:r w:rsidRPr="002F1B70">
        <w:rPr>
          <w:rFonts w:hint="eastAsia"/>
          <w:shd w:val="clear" w:color="auto" w:fill="FFFFFF"/>
          <w:lang w:eastAsia="zh-CN"/>
        </w:rPr>
        <w:t>任务</w:t>
      </w:r>
      <w:bookmarkEnd w:id="118"/>
    </w:p>
    <w:p w14:paraId="3E7C2AE0" w14:textId="77777777" w:rsidR="009352E0" w:rsidRPr="002F1B70" w:rsidRDefault="009352E0" w:rsidP="009352E0">
      <w:pPr>
        <w:ind w:firstLineChars="200" w:firstLine="480"/>
        <w:rPr>
          <w:shd w:val="clear" w:color="auto" w:fill="FFFFFF"/>
          <w:lang w:eastAsia="zh-CN"/>
        </w:rPr>
      </w:pPr>
      <w:r w:rsidRPr="002F1B70">
        <w:rPr>
          <w:rFonts w:hint="eastAsia"/>
          <w:shd w:val="clear" w:color="auto" w:fill="FFFFFF"/>
          <w:lang w:eastAsia="zh-CN"/>
        </w:rPr>
        <w:t>任务包括但</w:t>
      </w:r>
      <w:r w:rsidRPr="002F1B70">
        <w:rPr>
          <w:rFonts w:hint="eastAsia"/>
          <w:lang w:eastAsia="zh-CN"/>
        </w:rPr>
        <w:t>不仅</w:t>
      </w:r>
      <w:r w:rsidRPr="002F1B70">
        <w:rPr>
          <w:rFonts w:hint="eastAsia"/>
          <w:shd w:val="clear" w:color="auto" w:fill="FFFFFF"/>
          <w:lang w:eastAsia="zh-CN"/>
        </w:rPr>
        <w:t>限于：</w:t>
      </w:r>
    </w:p>
    <w:p w14:paraId="3C85B049" w14:textId="1A3DC285" w:rsidR="009352E0" w:rsidRPr="002F1B70" w:rsidRDefault="009352E0" w:rsidP="009352E0">
      <w:pPr>
        <w:pStyle w:val="enumlev10"/>
        <w:rPr>
          <w:shd w:val="clear" w:color="auto" w:fill="FFFFFF"/>
          <w:lang w:eastAsia="zh-CN"/>
        </w:rPr>
      </w:pPr>
      <w:r w:rsidRPr="004D6D5E">
        <w:rPr>
          <w:shd w:val="clear" w:color="auto" w:fill="FFFFFF"/>
          <w:lang w:eastAsia="zh-CN"/>
        </w:rPr>
        <w:t>–</w:t>
      </w:r>
      <w:r w:rsidRPr="002F1B70">
        <w:rPr>
          <w:rFonts w:ascii="SimSun" w:hAnsi="SimSun" w:cs="SimSun"/>
          <w:shd w:val="clear" w:color="auto" w:fill="FFFFFF"/>
          <w:lang w:eastAsia="zh-CN"/>
        </w:rPr>
        <w:tab/>
      </w:r>
      <w:r w:rsidRPr="002F1B70">
        <w:rPr>
          <w:rFonts w:ascii="SimSun" w:hAnsi="SimSun" w:cs="SimSun" w:hint="eastAsia"/>
          <w:shd w:val="clear" w:color="auto" w:fill="FFFFFF"/>
          <w:lang w:eastAsia="zh-CN"/>
        </w:rPr>
        <w:t>与</w:t>
      </w:r>
      <w:r w:rsidRPr="002F1B70">
        <w:rPr>
          <w:rFonts w:hint="eastAsia"/>
          <w:shd w:val="clear" w:color="auto" w:fill="FFFFFF"/>
          <w:lang w:eastAsia="zh-CN"/>
        </w:rPr>
        <w:t>I</w:t>
      </w:r>
      <w:r w:rsidRPr="002F1B70">
        <w:rPr>
          <w:shd w:val="clear" w:color="auto" w:fill="FFFFFF"/>
          <w:lang w:eastAsia="zh-CN"/>
        </w:rPr>
        <w:t>TU-T</w:t>
      </w:r>
      <w:r w:rsidRPr="002F1B70">
        <w:rPr>
          <w:rFonts w:ascii="SimSun" w:hAnsi="SimSun" w:cs="SimSun" w:hint="eastAsia"/>
          <w:shd w:val="clear" w:color="auto" w:fill="FFFFFF"/>
          <w:lang w:eastAsia="zh-CN"/>
        </w:rPr>
        <w:t>第</w:t>
      </w:r>
      <w:r w:rsidRPr="00F358C6">
        <w:rPr>
          <w:highlight w:val="yellow"/>
          <w:shd w:val="clear" w:color="auto" w:fill="FFFFFF"/>
          <w:lang w:eastAsia="zh-CN"/>
        </w:rPr>
        <w:t>26</w:t>
      </w:r>
      <w:r w:rsidRPr="002F1B70">
        <w:rPr>
          <w:shd w:val="clear" w:color="auto" w:fill="FFFFFF"/>
          <w:lang w:eastAsia="zh-CN"/>
        </w:rPr>
        <w:t>/16</w:t>
      </w:r>
      <w:r w:rsidRPr="002F1B70">
        <w:rPr>
          <w:rFonts w:ascii="SimSun" w:hAnsi="SimSun" w:cs="SimSun" w:hint="eastAsia"/>
          <w:shd w:val="clear" w:color="auto" w:fill="FFFFFF"/>
          <w:lang w:eastAsia="zh-CN"/>
        </w:rPr>
        <w:t>号课题、国际电联有关视听媒体无障碍获取的跨部门报告人组（</w:t>
      </w:r>
      <w:r w:rsidRPr="002F1B70">
        <w:rPr>
          <w:shd w:val="clear" w:color="auto" w:fill="FFFFFF"/>
          <w:lang w:eastAsia="zh-CN"/>
        </w:rPr>
        <w:t>IRG-AVA</w:t>
      </w:r>
      <w:r w:rsidRPr="002F1B70">
        <w:rPr>
          <w:rFonts w:ascii="SimSun" w:hAnsi="SimSun" w:cs="SimSun" w:hint="eastAsia"/>
          <w:shd w:val="clear" w:color="auto" w:fill="FFFFFF"/>
          <w:lang w:eastAsia="zh-CN"/>
        </w:rPr>
        <w:t>）和</w:t>
      </w:r>
      <w:r w:rsidRPr="002F1B70">
        <w:rPr>
          <w:shd w:val="clear" w:color="auto" w:fill="FFFFFF"/>
          <w:lang w:eastAsia="zh-CN"/>
        </w:rPr>
        <w:t>ISO/IEC JTC1 SC35</w:t>
      </w:r>
      <w:r w:rsidRPr="002F1B70">
        <w:rPr>
          <w:rFonts w:ascii="SimSun" w:hAnsi="SimSun" w:cs="SimSun" w:hint="eastAsia"/>
          <w:shd w:val="clear" w:color="auto" w:fill="FFFFFF"/>
          <w:lang w:eastAsia="zh-CN"/>
        </w:rPr>
        <w:t>协调</w:t>
      </w:r>
      <w:r w:rsidR="008D53B2">
        <w:rPr>
          <w:rFonts w:ascii="SimSun" w:hAnsi="SimSun" w:cs="SimSun" w:hint="eastAsia"/>
          <w:shd w:val="clear" w:color="auto" w:fill="FFFFFF"/>
          <w:lang w:eastAsia="zh-CN"/>
        </w:rPr>
        <w:t>；</w:t>
      </w:r>
    </w:p>
    <w:p w14:paraId="6FC8C359" w14:textId="686560A2" w:rsidR="009352E0" w:rsidRPr="002F1B70" w:rsidRDefault="009352E0" w:rsidP="009352E0">
      <w:pPr>
        <w:pStyle w:val="enumlev10"/>
        <w:rPr>
          <w:shd w:val="clear" w:color="auto" w:fill="FFFFFF"/>
          <w:lang w:eastAsia="zh-CN"/>
        </w:rPr>
      </w:pPr>
      <w:r w:rsidRPr="004D6D5E">
        <w:rPr>
          <w:shd w:val="clear" w:color="auto" w:fill="FFFFFF"/>
          <w:lang w:eastAsia="zh-CN"/>
        </w:rPr>
        <w:t>–</w:t>
      </w:r>
      <w:r w:rsidRPr="002F1B70">
        <w:rPr>
          <w:rFonts w:ascii="SimSun" w:hAnsi="SimSun" w:cs="SimSun"/>
          <w:shd w:val="clear" w:color="auto" w:fill="FFFFFF"/>
          <w:lang w:eastAsia="zh-CN"/>
        </w:rPr>
        <w:tab/>
      </w:r>
      <w:r w:rsidRPr="002F1B70">
        <w:rPr>
          <w:rFonts w:ascii="SimSun" w:hAnsi="SimSun" w:cs="SimSun" w:hint="eastAsia"/>
          <w:shd w:val="clear" w:color="auto" w:fill="FFFFFF"/>
          <w:lang w:eastAsia="zh-CN"/>
        </w:rPr>
        <w:t>制定有线电视系统中无障碍获取视听媒体用例的参与分类法</w:t>
      </w:r>
      <w:r w:rsidR="008D53B2">
        <w:rPr>
          <w:rFonts w:ascii="SimSun" w:hAnsi="SimSun" w:cs="SimSun" w:hint="eastAsia"/>
          <w:shd w:val="clear" w:color="auto" w:fill="FFFFFF"/>
          <w:lang w:eastAsia="zh-CN"/>
        </w:rPr>
        <w:t>；</w:t>
      </w:r>
    </w:p>
    <w:p w14:paraId="03FB1D94" w14:textId="6F87A65D" w:rsidR="009352E0" w:rsidRPr="002F1B70" w:rsidRDefault="009352E0" w:rsidP="009352E0">
      <w:pPr>
        <w:pStyle w:val="enumlev10"/>
        <w:rPr>
          <w:shd w:val="clear" w:color="auto" w:fill="FFFFFF"/>
          <w:lang w:eastAsia="zh-CN"/>
        </w:rPr>
      </w:pPr>
      <w:r w:rsidRPr="004D6D5E">
        <w:rPr>
          <w:shd w:val="clear" w:color="auto" w:fill="FFFFFF"/>
          <w:lang w:eastAsia="zh-CN"/>
        </w:rPr>
        <w:t>–</w:t>
      </w:r>
      <w:r w:rsidRPr="002F1B70">
        <w:rPr>
          <w:rFonts w:ascii="SimSun" w:hAnsi="SimSun" w:cs="SimSun"/>
          <w:shd w:val="clear" w:color="auto" w:fill="FFFFFF"/>
          <w:lang w:eastAsia="zh-CN"/>
        </w:rPr>
        <w:tab/>
      </w:r>
      <w:r w:rsidRPr="002F1B70">
        <w:rPr>
          <w:rFonts w:ascii="SimSun" w:hAnsi="SimSun" w:cs="SimSun" w:hint="eastAsia"/>
          <w:shd w:val="clear" w:color="auto" w:fill="FFFFFF"/>
          <w:lang w:eastAsia="zh-CN"/>
        </w:rPr>
        <w:t>制定可为不同的媒体和平台使用的通用用户配置文件格式，以满足在无障碍获取方面存在局限性的人员的需求</w:t>
      </w:r>
      <w:r w:rsidR="008D53B2">
        <w:rPr>
          <w:rFonts w:ascii="SimSun" w:hAnsi="SimSun" w:cs="SimSun" w:hint="eastAsia"/>
          <w:shd w:val="clear" w:color="auto" w:fill="FFFFFF"/>
          <w:lang w:eastAsia="zh-CN"/>
        </w:rPr>
        <w:t>；</w:t>
      </w:r>
    </w:p>
    <w:p w14:paraId="53AA6E23" w14:textId="597661D2" w:rsidR="009352E0" w:rsidRPr="002F1B70" w:rsidRDefault="009352E0" w:rsidP="009352E0">
      <w:pPr>
        <w:pStyle w:val="enumlev10"/>
        <w:rPr>
          <w:shd w:val="clear" w:color="auto" w:fill="FFFFFF"/>
          <w:lang w:eastAsia="zh-CN"/>
        </w:rPr>
      </w:pPr>
      <w:r w:rsidRPr="004D6D5E">
        <w:rPr>
          <w:shd w:val="clear" w:color="auto" w:fill="FFFFFF"/>
          <w:lang w:eastAsia="zh-CN"/>
        </w:rPr>
        <w:t>–</w:t>
      </w:r>
      <w:r w:rsidRPr="002F1B70">
        <w:rPr>
          <w:rFonts w:ascii="SimSun" w:hAnsi="SimSun" w:cs="SimSun"/>
          <w:shd w:val="clear" w:color="auto" w:fill="FFFFFF"/>
          <w:lang w:eastAsia="zh-CN"/>
        </w:rPr>
        <w:tab/>
      </w:r>
      <w:r w:rsidRPr="002F1B70">
        <w:rPr>
          <w:rFonts w:ascii="SimSun" w:hAnsi="SimSun" w:cs="SimSun" w:hint="eastAsia"/>
          <w:shd w:val="clear" w:color="auto" w:fill="FFFFFF"/>
          <w:lang w:eastAsia="zh-CN"/>
        </w:rPr>
        <w:t>优化有线电视系统和相关高级服务（如增强现实</w:t>
      </w:r>
      <w:r w:rsidRPr="002F1B70">
        <w:rPr>
          <w:shd w:val="clear" w:color="auto" w:fill="FFFFFF"/>
          <w:lang w:eastAsia="zh-CN"/>
        </w:rPr>
        <w:t>/</w:t>
      </w:r>
      <w:r w:rsidRPr="002F1B70">
        <w:rPr>
          <w:rFonts w:ascii="SimSun" w:hAnsi="SimSun" w:cs="SimSun" w:hint="eastAsia"/>
          <w:shd w:val="clear" w:color="auto" w:fill="FFFFFF"/>
          <w:lang w:eastAsia="zh-CN"/>
        </w:rPr>
        <w:t>虚拟现实）中视觉无障碍获取功能（如手势、隐藏式字幕）的定位</w:t>
      </w:r>
      <w:r w:rsidR="008D53B2">
        <w:rPr>
          <w:rFonts w:ascii="SimSun" w:hAnsi="SimSun" w:cs="SimSun" w:hint="eastAsia"/>
          <w:shd w:val="clear" w:color="auto" w:fill="FFFFFF"/>
          <w:lang w:eastAsia="zh-CN"/>
        </w:rPr>
        <w:t>；</w:t>
      </w:r>
    </w:p>
    <w:p w14:paraId="4C501778" w14:textId="2EBC6E91" w:rsidR="009352E0" w:rsidRPr="002F1B70" w:rsidRDefault="009352E0" w:rsidP="009352E0">
      <w:pPr>
        <w:pStyle w:val="enumlev10"/>
        <w:rPr>
          <w:shd w:val="clear" w:color="auto" w:fill="FFFFFF"/>
          <w:lang w:eastAsia="zh-CN"/>
        </w:rPr>
      </w:pPr>
      <w:r w:rsidRPr="004D6D5E">
        <w:rPr>
          <w:shd w:val="clear" w:color="auto" w:fill="FFFFFF"/>
          <w:lang w:eastAsia="zh-CN"/>
        </w:rPr>
        <w:t>–</w:t>
      </w:r>
      <w:r w:rsidRPr="002F1B70">
        <w:rPr>
          <w:rFonts w:ascii="SimSun" w:hAnsi="SimSun" w:cs="SimSun"/>
          <w:shd w:val="clear" w:color="auto" w:fill="FFFFFF"/>
          <w:lang w:eastAsia="zh-CN"/>
        </w:rPr>
        <w:tab/>
      </w:r>
      <w:r w:rsidRPr="002F1B70">
        <w:rPr>
          <w:rFonts w:ascii="SimSun" w:hAnsi="SimSun" w:cs="SimSun" w:hint="eastAsia"/>
          <w:shd w:val="clear" w:color="auto" w:fill="FFFFFF"/>
          <w:lang w:eastAsia="zh-CN"/>
        </w:rPr>
        <w:t>为发达国家和发展中国家的有线网络制定视听内容无障碍交付路线图</w:t>
      </w:r>
      <w:r w:rsidR="008D53B2">
        <w:rPr>
          <w:rFonts w:ascii="SimSun" w:hAnsi="SimSun" w:cs="SimSun" w:hint="eastAsia"/>
          <w:shd w:val="clear" w:color="auto" w:fill="FFFFFF"/>
          <w:lang w:eastAsia="zh-CN"/>
        </w:rPr>
        <w:t>。</w:t>
      </w:r>
    </w:p>
    <w:p w14:paraId="37A13FDE" w14:textId="6940C7CD" w:rsidR="009352E0" w:rsidRPr="002F1B70" w:rsidRDefault="009352E0" w:rsidP="009352E0">
      <w:pPr>
        <w:overflowPunct/>
        <w:autoSpaceDE/>
        <w:autoSpaceDN/>
        <w:adjustRightInd/>
        <w:ind w:firstLineChars="200" w:firstLine="480"/>
        <w:textAlignment w:val="auto"/>
        <w:rPr>
          <w:rFonts w:eastAsia="Calibri"/>
          <w:szCs w:val="24"/>
          <w:lang w:eastAsia="ja-JP"/>
        </w:rPr>
      </w:pPr>
      <w:bookmarkStart w:id="119" w:name="lt_pId089"/>
      <w:r w:rsidRPr="002F1B70">
        <w:rPr>
          <w:rFonts w:hint="eastAsia"/>
          <w:shd w:val="clear" w:color="auto" w:fill="FFFFFF"/>
          <w:lang w:eastAsia="zh-CN"/>
        </w:rPr>
        <w:lastRenderedPageBreak/>
        <w:t>本课题的最新工作情况包含在</w:t>
      </w:r>
      <w:r w:rsidRPr="002F1B70">
        <w:rPr>
          <w:shd w:val="clear" w:color="auto" w:fill="FFFFFF"/>
          <w:lang w:eastAsia="zh-CN"/>
        </w:rPr>
        <w:t>第</w:t>
      </w:r>
      <w:r w:rsidRPr="002F1B70">
        <w:rPr>
          <w:rFonts w:hint="eastAsia"/>
          <w:shd w:val="clear" w:color="auto" w:fill="FFFFFF"/>
          <w:lang w:eastAsia="zh-CN"/>
        </w:rPr>
        <w:t>9</w:t>
      </w:r>
      <w:r w:rsidRPr="002F1B70">
        <w:rPr>
          <w:rFonts w:hint="eastAsia"/>
          <w:shd w:val="clear" w:color="auto" w:fill="FFFFFF"/>
          <w:lang w:eastAsia="zh-CN"/>
        </w:rPr>
        <w:t>研究组的工作计划中</w:t>
      </w:r>
      <w:bookmarkEnd w:id="119"/>
      <w:r>
        <w:rPr>
          <w:rFonts w:hint="eastAsia"/>
          <w:shd w:val="clear" w:color="auto" w:fill="FFFFFF"/>
          <w:lang w:eastAsia="zh-CN"/>
        </w:rPr>
        <w:t>（</w:t>
      </w:r>
      <w:hyperlink r:id="rId27" w:history="1">
        <w:r w:rsidR="006B5AA9" w:rsidRPr="006B5AA9">
          <w:rPr>
            <w:rStyle w:val="Hyperlink"/>
            <w:shd w:val="clear" w:color="auto" w:fill="FFFFFF"/>
            <w:lang w:eastAsia="zh-CN"/>
          </w:rPr>
          <w:t>http://www.itu.int/ITU-T/workprog/wp_search.aspx?sg=9</w:t>
        </w:r>
      </w:hyperlink>
      <w:r w:rsidRPr="002D0C20">
        <w:rPr>
          <w:rFonts w:asciiTheme="minorEastAsia" w:eastAsiaTheme="minorEastAsia" w:hAnsiTheme="minorEastAsia" w:cs="Microsoft YaHei" w:hint="eastAsia"/>
          <w:szCs w:val="24"/>
          <w:lang w:eastAsia="zh-CN"/>
        </w:rPr>
        <w:t>）</w:t>
      </w:r>
      <w:r w:rsidRPr="002F1B70">
        <w:rPr>
          <w:rFonts w:ascii="SimSun" w:hAnsi="SimSun" w:cs="Microsoft YaHei" w:hint="eastAsia"/>
          <w:szCs w:val="24"/>
          <w:lang w:eastAsia="zh-CN"/>
        </w:rPr>
        <w:t>。</w:t>
      </w:r>
    </w:p>
    <w:p w14:paraId="401C095B" w14:textId="77777777" w:rsidR="009352E0" w:rsidRPr="002F1B70" w:rsidRDefault="009352E0" w:rsidP="009352E0">
      <w:pPr>
        <w:pStyle w:val="Heading3"/>
        <w:rPr>
          <w:shd w:val="clear" w:color="auto" w:fill="FFFFFF"/>
          <w:lang w:eastAsia="zh-CN"/>
        </w:rPr>
      </w:pPr>
      <w:bookmarkStart w:id="120" w:name="_Toc64622183"/>
      <w:r w:rsidRPr="002F1B70">
        <w:rPr>
          <w:shd w:val="clear" w:color="auto" w:fill="FFFFFF"/>
          <w:lang w:eastAsia="zh-CN"/>
        </w:rPr>
        <w:t>J.4</w:t>
      </w:r>
      <w:r w:rsidRPr="002F1B70">
        <w:rPr>
          <w:shd w:val="clear" w:color="auto" w:fill="FFFFFF"/>
          <w:lang w:eastAsia="zh-CN"/>
        </w:rPr>
        <w:tab/>
      </w:r>
      <w:r w:rsidRPr="002F1B70">
        <w:rPr>
          <w:rFonts w:hint="eastAsia"/>
          <w:shd w:val="clear" w:color="auto" w:fill="FFFFFF"/>
          <w:lang w:eastAsia="zh-CN"/>
        </w:rPr>
        <w:t>关系</w:t>
      </w:r>
      <w:bookmarkEnd w:id="120"/>
    </w:p>
    <w:p w14:paraId="0E9FBC82" w14:textId="77777777" w:rsidR="009352E0" w:rsidRPr="002F1B70" w:rsidRDefault="009352E0" w:rsidP="009352E0">
      <w:pPr>
        <w:pStyle w:val="Headingb"/>
        <w:rPr>
          <w:shd w:val="clear" w:color="auto" w:fill="FFFFFF"/>
          <w:lang w:eastAsia="zh-CN"/>
        </w:rPr>
      </w:pPr>
      <w:r w:rsidRPr="002F1B70">
        <w:rPr>
          <w:rFonts w:hint="eastAsia"/>
          <w:shd w:val="clear" w:color="auto" w:fill="FFFFFF"/>
          <w:lang w:eastAsia="zh-CN"/>
        </w:rPr>
        <w:t>建议书</w:t>
      </w:r>
    </w:p>
    <w:p w14:paraId="210F6F8A" w14:textId="77777777" w:rsidR="009352E0" w:rsidRPr="00E447F0" w:rsidRDefault="009352E0" w:rsidP="009352E0">
      <w:pPr>
        <w:pStyle w:val="enumlev10"/>
        <w:rPr>
          <w:szCs w:val="24"/>
          <w:shd w:val="clear" w:color="auto" w:fill="FFFFFF"/>
          <w:lang w:eastAsia="zh-CN"/>
        </w:rPr>
      </w:pPr>
      <w:bookmarkStart w:id="121" w:name="lt_pId092"/>
      <w:r w:rsidRPr="00E447F0">
        <w:rPr>
          <w:shd w:val="clear" w:color="auto" w:fill="FFFFFF"/>
          <w:lang w:eastAsia="zh-CN"/>
        </w:rPr>
        <w:t>–</w:t>
      </w:r>
      <w:r w:rsidRPr="00E447F0">
        <w:rPr>
          <w:shd w:val="clear" w:color="auto" w:fill="FFFFFF"/>
          <w:lang w:eastAsia="zh-CN"/>
        </w:rPr>
        <w:tab/>
      </w:r>
      <w:r w:rsidRPr="00E447F0">
        <w:rPr>
          <w:rFonts w:hint="eastAsia"/>
          <w:shd w:val="clear" w:color="auto" w:fill="FFFFFF"/>
          <w:lang w:eastAsia="zh-CN"/>
        </w:rPr>
        <w:t>涉及无障碍获取和人为因素的</w:t>
      </w:r>
      <w:r w:rsidRPr="00E447F0">
        <w:rPr>
          <w:rFonts w:hint="eastAsia"/>
          <w:lang w:eastAsia="zh-CN"/>
        </w:rPr>
        <w:t xml:space="preserve">ITU-T </w:t>
      </w:r>
      <w:r w:rsidRPr="00E447F0">
        <w:rPr>
          <w:szCs w:val="24"/>
          <w:shd w:val="clear" w:color="auto" w:fill="FFFFFF"/>
          <w:lang w:eastAsia="zh-CN"/>
        </w:rPr>
        <w:t>F</w:t>
      </w:r>
      <w:r w:rsidRPr="00E447F0">
        <w:rPr>
          <w:rFonts w:hint="eastAsia"/>
          <w:szCs w:val="24"/>
          <w:shd w:val="clear" w:color="auto" w:fill="FFFFFF"/>
          <w:lang w:eastAsia="zh-CN"/>
        </w:rPr>
        <w:t>、</w:t>
      </w:r>
      <w:r w:rsidRPr="00E447F0">
        <w:rPr>
          <w:szCs w:val="24"/>
          <w:shd w:val="clear" w:color="auto" w:fill="FFFFFF"/>
          <w:lang w:eastAsia="zh-CN"/>
        </w:rPr>
        <w:t>H</w:t>
      </w:r>
      <w:r w:rsidRPr="00E447F0">
        <w:rPr>
          <w:rFonts w:hint="eastAsia"/>
          <w:szCs w:val="24"/>
          <w:shd w:val="clear" w:color="auto" w:fill="FFFFFF"/>
          <w:lang w:eastAsia="zh-CN"/>
        </w:rPr>
        <w:t>、</w:t>
      </w:r>
      <w:r w:rsidRPr="00E447F0">
        <w:rPr>
          <w:szCs w:val="24"/>
          <w:shd w:val="clear" w:color="auto" w:fill="FFFFFF"/>
          <w:lang w:eastAsia="zh-CN"/>
        </w:rPr>
        <w:t>J</w:t>
      </w:r>
      <w:r w:rsidRPr="00E447F0">
        <w:rPr>
          <w:rFonts w:hint="eastAsia"/>
          <w:szCs w:val="24"/>
          <w:shd w:val="clear" w:color="auto" w:fill="FFFFFF"/>
          <w:lang w:eastAsia="zh-CN"/>
        </w:rPr>
        <w:t>和</w:t>
      </w:r>
      <w:r w:rsidRPr="00E447F0">
        <w:rPr>
          <w:szCs w:val="24"/>
          <w:shd w:val="clear" w:color="auto" w:fill="FFFFFF"/>
          <w:lang w:eastAsia="zh-CN"/>
        </w:rPr>
        <w:t>Y</w:t>
      </w:r>
      <w:r w:rsidRPr="00E447F0">
        <w:rPr>
          <w:rFonts w:hint="eastAsia"/>
          <w:szCs w:val="24"/>
          <w:shd w:val="clear" w:color="auto" w:fill="FFFFFF"/>
          <w:lang w:eastAsia="zh-CN"/>
        </w:rPr>
        <w:t>系列建议书</w:t>
      </w:r>
      <w:bookmarkEnd w:id="121"/>
    </w:p>
    <w:p w14:paraId="6836D054" w14:textId="77777777" w:rsidR="009352E0" w:rsidRPr="002F1B70" w:rsidRDefault="009352E0" w:rsidP="009352E0">
      <w:pPr>
        <w:pStyle w:val="Headingb"/>
        <w:rPr>
          <w:shd w:val="clear" w:color="auto" w:fill="FFFFFF"/>
          <w:lang w:eastAsia="zh-CN"/>
        </w:rPr>
      </w:pPr>
      <w:r w:rsidRPr="002F1B70">
        <w:rPr>
          <w:rFonts w:hint="eastAsia"/>
          <w:shd w:val="clear" w:color="auto" w:fill="FFFFFF"/>
          <w:lang w:eastAsia="zh-CN"/>
        </w:rPr>
        <w:t>课题</w:t>
      </w:r>
    </w:p>
    <w:p w14:paraId="19E3267F" w14:textId="77777777" w:rsidR="009352E0" w:rsidRPr="00E447F0" w:rsidRDefault="009352E0" w:rsidP="009352E0">
      <w:pPr>
        <w:pStyle w:val="enumlev10"/>
        <w:rPr>
          <w:szCs w:val="24"/>
          <w:shd w:val="clear" w:color="auto" w:fill="FFFFFF"/>
          <w:lang w:eastAsia="zh-CN"/>
        </w:rPr>
      </w:pPr>
      <w:bookmarkStart w:id="122" w:name="lt_pId094"/>
      <w:r w:rsidRPr="00E447F0">
        <w:rPr>
          <w:shd w:val="clear" w:color="auto" w:fill="FFFFFF"/>
          <w:lang w:eastAsia="zh-CN"/>
        </w:rPr>
        <w:t>–</w:t>
      </w:r>
      <w:r w:rsidRPr="00E447F0">
        <w:rPr>
          <w:shd w:val="clear" w:color="auto" w:fill="FFFFFF"/>
          <w:lang w:eastAsia="zh-CN"/>
        </w:rPr>
        <w:tab/>
      </w:r>
      <w:r w:rsidRPr="00E447F0">
        <w:rPr>
          <w:shd w:val="clear" w:color="auto" w:fill="FFFFFF"/>
          <w:lang w:eastAsia="zh-CN"/>
        </w:rPr>
        <w:t>第</w:t>
      </w:r>
      <w:r w:rsidRPr="00E447F0">
        <w:rPr>
          <w:rFonts w:hint="eastAsia"/>
          <w:shd w:val="clear" w:color="auto" w:fill="FFFFFF"/>
          <w:lang w:eastAsia="zh-CN"/>
        </w:rPr>
        <w:t>9</w:t>
      </w:r>
      <w:r w:rsidRPr="00E447F0">
        <w:rPr>
          <w:rFonts w:hint="eastAsia"/>
          <w:shd w:val="clear" w:color="auto" w:fill="FFFFFF"/>
          <w:lang w:eastAsia="zh-CN"/>
        </w:rPr>
        <w:t>研究组的所有课题</w:t>
      </w:r>
      <w:bookmarkEnd w:id="122"/>
    </w:p>
    <w:p w14:paraId="3A4892E7" w14:textId="77777777" w:rsidR="009352E0" w:rsidRPr="002F1B70" w:rsidRDefault="009352E0" w:rsidP="009352E0">
      <w:pPr>
        <w:pStyle w:val="Headingb"/>
        <w:rPr>
          <w:shd w:val="clear" w:color="auto" w:fill="FFFFFF"/>
          <w:lang w:eastAsia="zh-CN"/>
        </w:rPr>
      </w:pPr>
      <w:r w:rsidRPr="002F1B70">
        <w:rPr>
          <w:rFonts w:hint="eastAsia"/>
          <w:shd w:val="clear" w:color="auto" w:fill="FFFFFF"/>
          <w:lang w:eastAsia="zh-CN"/>
        </w:rPr>
        <w:t>研究组</w:t>
      </w:r>
    </w:p>
    <w:p w14:paraId="0D388DAD" w14:textId="77777777" w:rsidR="009352E0" w:rsidRPr="00470B63" w:rsidRDefault="009352E0" w:rsidP="009352E0">
      <w:pPr>
        <w:pStyle w:val="enumlev10"/>
        <w:rPr>
          <w:shd w:val="clear" w:color="auto" w:fill="FFFFFF"/>
          <w:lang w:eastAsia="zh-CN"/>
        </w:rPr>
      </w:pPr>
      <w:r w:rsidRPr="00470B63">
        <w:rPr>
          <w:shd w:val="clear" w:color="auto" w:fill="FFFFFF"/>
          <w:lang w:eastAsia="zh-CN"/>
        </w:rPr>
        <w:t>–</w:t>
      </w:r>
      <w:r w:rsidRPr="00470B63">
        <w:rPr>
          <w:shd w:val="clear" w:color="auto" w:fill="FFFFFF"/>
          <w:lang w:eastAsia="zh-CN"/>
        </w:rPr>
        <w:tab/>
        <w:t>ITU-T</w:t>
      </w:r>
      <w:r w:rsidRPr="00470B63">
        <w:rPr>
          <w:shd w:val="clear" w:color="auto" w:fill="FFFFFF"/>
          <w:lang w:eastAsia="zh-CN"/>
        </w:rPr>
        <w:t>第</w:t>
      </w:r>
      <w:r w:rsidRPr="00470B63">
        <w:rPr>
          <w:rFonts w:hint="eastAsia"/>
          <w:shd w:val="clear" w:color="auto" w:fill="FFFFFF"/>
          <w:lang w:eastAsia="zh-CN"/>
        </w:rPr>
        <w:t>1</w:t>
      </w:r>
      <w:r w:rsidRPr="00470B63">
        <w:rPr>
          <w:shd w:val="clear" w:color="auto" w:fill="FFFFFF"/>
          <w:lang w:eastAsia="zh-CN"/>
        </w:rPr>
        <w:t>6</w:t>
      </w:r>
      <w:r w:rsidRPr="00470B63">
        <w:rPr>
          <w:rFonts w:hint="eastAsia"/>
          <w:shd w:val="clear" w:color="auto" w:fill="FFFFFF"/>
          <w:lang w:eastAsia="zh-CN"/>
        </w:rPr>
        <w:t>研究组（尤其是涉及无障碍获取的第</w:t>
      </w:r>
      <w:r w:rsidRPr="00470B63">
        <w:rPr>
          <w:highlight w:val="yellow"/>
          <w:shd w:val="clear" w:color="auto" w:fill="FFFFFF"/>
          <w:lang w:eastAsia="zh-CN"/>
        </w:rPr>
        <w:t>26</w:t>
      </w:r>
      <w:r w:rsidRPr="00470B63">
        <w:rPr>
          <w:shd w:val="clear" w:color="auto" w:fill="FFFFFF"/>
          <w:lang w:eastAsia="zh-CN"/>
        </w:rPr>
        <w:t>/16</w:t>
      </w:r>
      <w:r w:rsidRPr="00470B63">
        <w:rPr>
          <w:rFonts w:hint="eastAsia"/>
          <w:shd w:val="clear" w:color="auto" w:fill="FFFFFF"/>
          <w:lang w:eastAsia="zh-CN"/>
        </w:rPr>
        <w:t>号课题以及涉及</w:t>
      </w:r>
      <w:r w:rsidRPr="00470B63">
        <w:rPr>
          <w:shd w:val="clear" w:color="auto" w:fill="FFFFFF"/>
          <w:lang w:eastAsia="zh-CN"/>
        </w:rPr>
        <w:t>AR</w:t>
      </w:r>
      <w:r w:rsidRPr="00470B63">
        <w:rPr>
          <w:rFonts w:hint="eastAsia"/>
          <w:shd w:val="clear" w:color="auto" w:fill="FFFFFF"/>
          <w:lang w:eastAsia="zh-CN"/>
        </w:rPr>
        <w:t>、</w:t>
      </w:r>
      <w:r w:rsidRPr="00470B63">
        <w:rPr>
          <w:shd w:val="clear" w:color="auto" w:fill="FFFFFF"/>
          <w:lang w:eastAsia="zh-CN"/>
        </w:rPr>
        <w:t>VR</w:t>
      </w:r>
      <w:r w:rsidRPr="00470B63">
        <w:rPr>
          <w:rFonts w:hint="eastAsia"/>
          <w:shd w:val="clear" w:color="auto" w:fill="FFFFFF"/>
          <w:lang w:eastAsia="zh-CN"/>
        </w:rPr>
        <w:t>和</w:t>
      </w:r>
      <w:r w:rsidRPr="00470B63">
        <w:rPr>
          <w:shd w:val="clear" w:color="auto" w:fill="FFFFFF"/>
          <w:lang w:eastAsia="zh-CN"/>
        </w:rPr>
        <w:t>ILE</w:t>
      </w:r>
      <w:r w:rsidRPr="00470B63">
        <w:rPr>
          <w:rFonts w:hint="eastAsia"/>
          <w:shd w:val="clear" w:color="auto" w:fill="FFFFFF"/>
          <w:lang w:eastAsia="zh-CN"/>
        </w:rPr>
        <w:t>的第</w:t>
      </w:r>
      <w:r w:rsidRPr="00470B63">
        <w:rPr>
          <w:highlight w:val="yellow"/>
          <w:shd w:val="clear" w:color="auto" w:fill="FFFFFF"/>
          <w:lang w:eastAsia="zh-CN"/>
        </w:rPr>
        <w:t>8</w:t>
      </w:r>
      <w:r w:rsidRPr="00470B63">
        <w:rPr>
          <w:shd w:val="clear" w:color="auto" w:fill="FFFFFF"/>
          <w:lang w:eastAsia="zh-CN"/>
        </w:rPr>
        <w:t>/16</w:t>
      </w:r>
      <w:r w:rsidRPr="00470B63">
        <w:rPr>
          <w:rFonts w:hint="eastAsia"/>
          <w:shd w:val="clear" w:color="auto" w:fill="FFFFFF"/>
          <w:lang w:eastAsia="zh-CN"/>
        </w:rPr>
        <w:t>号课题）</w:t>
      </w:r>
    </w:p>
    <w:p w14:paraId="4D9FCC96" w14:textId="77777777" w:rsidR="009352E0" w:rsidRPr="00470B63" w:rsidRDefault="009352E0" w:rsidP="009352E0">
      <w:pPr>
        <w:pStyle w:val="enumlev10"/>
        <w:rPr>
          <w:shd w:val="clear" w:color="auto" w:fill="FFFFFF"/>
          <w:lang w:eastAsia="zh-CN"/>
        </w:rPr>
      </w:pPr>
      <w:bookmarkStart w:id="123" w:name="lt_pId097"/>
      <w:r w:rsidRPr="00470B63">
        <w:rPr>
          <w:shd w:val="clear" w:color="auto" w:fill="FFFFFF"/>
          <w:lang w:eastAsia="zh-CN"/>
        </w:rPr>
        <w:t>–</w:t>
      </w:r>
      <w:r w:rsidRPr="00470B63">
        <w:rPr>
          <w:shd w:val="clear" w:color="auto" w:fill="FFFFFF"/>
          <w:lang w:eastAsia="zh-CN"/>
        </w:rPr>
        <w:tab/>
        <w:t>ITU-R</w:t>
      </w:r>
      <w:r w:rsidRPr="00470B63">
        <w:rPr>
          <w:shd w:val="clear" w:color="auto" w:fill="FFFFFF"/>
          <w:lang w:eastAsia="zh-CN"/>
        </w:rPr>
        <w:t>第</w:t>
      </w:r>
      <w:r w:rsidRPr="00470B63">
        <w:rPr>
          <w:shd w:val="clear" w:color="auto" w:fill="FFFFFF"/>
          <w:lang w:eastAsia="zh-CN"/>
        </w:rPr>
        <w:t>6</w:t>
      </w:r>
      <w:r w:rsidRPr="00470B63">
        <w:rPr>
          <w:rFonts w:hint="eastAsia"/>
          <w:shd w:val="clear" w:color="auto" w:fill="FFFFFF"/>
          <w:lang w:eastAsia="zh-CN"/>
        </w:rPr>
        <w:t>研究组</w:t>
      </w:r>
      <w:bookmarkEnd w:id="123"/>
    </w:p>
    <w:p w14:paraId="06786CD0" w14:textId="77777777" w:rsidR="009352E0" w:rsidRPr="002F1B70" w:rsidRDefault="009352E0" w:rsidP="009352E0">
      <w:pPr>
        <w:pStyle w:val="enumlev10"/>
        <w:rPr>
          <w:rFonts w:cstheme="minorHAnsi"/>
          <w:szCs w:val="24"/>
          <w:shd w:val="clear" w:color="auto" w:fill="FFFFFF"/>
          <w:lang w:eastAsia="zh-CN"/>
        </w:rPr>
      </w:pPr>
      <w:bookmarkStart w:id="124" w:name="lt_pId098"/>
      <w:r w:rsidRPr="00470B63">
        <w:rPr>
          <w:shd w:val="clear" w:color="auto" w:fill="FFFFFF"/>
          <w:lang w:eastAsia="zh-CN"/>
        </w:rPr>
        <w:t>–</w:t>
      </w:r>
      <w:r w:rsidRPr="00470B63">
        <w:rPr>
          <w:shd w:val="clear" w:color="auto" w:fill="FFFFFF"/>
          <w:lang w:eastAsia="zh-CN"/>
        </w:rPr>
        <w:tab/>
        <w:t>ITU-D</w:t>
      </w:r>
      <w:r w:rsidRPr="00470B63">
        <w:rPr>
          <w:shd w:val="clear" w:color="auto" w:fill="FFFFFF"/>
          <w:lang w:eastAsia="zh-CN"/>
        </w:rPr>
        <w:t>第</w:t>
      </w:r>
      <w:r w:rsidRPr="00470B63">
        <w:rPr>
          <w:rFonts w:hint="eastAsia"/>
          <w:shd w:val="clear" w:color="auto" w:fill="FFFFFF"/>
          <w:lang w:eastAsia="zh-CN"/>
        </w:rPr>
        <w:t>1</w:t>
      </w:r>
      <w:r w:rsidRPr="00470B63">
        <w:rPr>
          <w:rFonts w:hint="eastAsia"/>
          <w:shd w:val="clear" w:color="auto" w:fill="FFFFFF"/>
          <w:lang w:eastAsia="zh-CN"/>
        </w:rPr>
        <w:t>和第</w:t>
      </w:r>
      <w:r w:rsidRPr="00470B63">
        <w:rPr>
          <w:rFonts w:hint="eastAsia"/>
          <w:shd w:val="clear" w:color="auto" w:fill="FFFFFF"/>
          <w:lang w:eastAsia="zh-CN"/>
        </w:rPr>
        <w:t>2</w:t>
      </w:r>
      <w:r w:rsidRPr="00470B63">
        <w:rPr>
          <w:rFonts w:hint="eastAsia"/>
          <w:shd w:val="clear" w:color="auto" w:fill="FFFFFF"/>
          <w:lang w:eastAsia="zh-CN"/>
        </w:rPr>
        <w:t>研究组</w:t>
      </w:r>
      <w:bookmarkEnd w:id="124"/>
    </w:p>
    <w:p w14:paraId="54F324A1" w14:textId="7A02BB03" w:rsidR="009352E0" w:rsidRPr="002F1B70" w:rsidRDefault="001B40C8" w:rsidP="009352E0">
      <w:pPr>
        <w:pStyle w:val="Headingb"/>
        <w:rPr>
          <w:shd w:val="clear" w:color="auto" w:fill="FFFFFF"/>
          <w:lang w:eastAsia="zh-CN"/>
        </w:rPr>
      </w:pPr>
      <w:r>
        <w:rPr>
          <w:rFonts w:hint="eastAsia"/>
          <w:shd w:val="clear" w:color="auto" w:fill="FFFFFF"/>
          <w:lang w:eastAsia="zh-CN"/>
        </w:rPr>
        <w:t>标准化机构</w:t>
      </w:r>
    </w:p>
    <w:p w14:paraId="0ED10FC1" w14:textId="77777777" w:rsidR="009352E0" w:rsidRPr="00470B63" w:rsidRDefault="009352E0" w:rsidP="009352E0">
      <w:pPr>
        <w:pStyle w:val="enumlev10"/>
        <w:rPr>
          <w:shd w:val="clear" w:color="auto" w:fill="FFFFFF"/>
          <w:lang w:val="en-US" w:eastAsia="zh-CN"/>
        </w:rPr>
      </w:pPr>
      <w:r w:rsidRPr="00470B63">
        <w:rPr>
          <w:shd w:val="clear" w:color="auto" w:fill="FFFFFF"/>
          <w:lang w:val="en-US" w:eastAsia="zh-CN"/>
        </w:rPr>
        <w:t>–</w:t>
      </w:r>
      <w:r w:rsidRPr="00470B63">
        <w:rPr>
          <w:shd w:val="clear" w:color="auto" w:fill="FFFFFF"/>
          <w:lang w:val="en-US" w:eastAsia="zh-CN"/>
        </w:rPr>
        <w:tab/>
        <w:t>ITU IRG-AVA</w:t>
      </w:r>
    </w:p>
    <w:p w14:paraId="05561BBC" w14:textId="77777777" w:rsidR="009352E0" w:rsidRPr="00470B63" w:rsidRDefault="009352E0" w:rsidP="009352E0">
      <w:pPr>
        <w:pStyle w:val="enumlev10"/>
        <w:rPr>
          <w:shd w:val="clear" w:color="auto" w:fill="FFFFFF"/>
          <w:lang w:val="en-US" w:eastAsia="zh-CN"/>
        </w:rPr>
      </w:pPr>
      <w:r w:rsidRPr="00470B63">
        <w:rPr>
          <w:shd w:val="clear" w:color="auto" w:fill="FFFFFF"/>
          <w:lang w:val="en-US" w:eastAsia="zh-CN"/>
        </w:rPr>
        <w:t>–</w:t>
      </w:r>
      <w:r w:rsidRPr="00470B63">
        <w:rPr>
          <w:shd w:val="clear" w:color="auto" w:fill="FFFFFF"/>
          <w:lang w:val="en-US" w:eastAsia="zh-CN"/>
        </w:rPr>
        <w:tab/>
        <w:t>ISO/IEC JTC1 SC35</w:t>
      </w:r>
    </w:p>
    <w:p w14:paraId="5372ACC0" w14:textId="77777777" w:rsidR="009352E0" w:rsidRPr="00470B63" w:rsidRDefault="009352E0" w:rsidP="009352E0">
      <w:pPr>
        <w:pStyle w:val="enumlev10"/>
        <w:rPr>
          <w:shd w:val="clear" w:color="auto" w:fill="FFFFFF"/>
          <w:lang w:val="en-US" w:eastAsia="zh-CN"/>
        </w:rPr>
      </w:pPr>
      <w:r w:rsidRPr="00470B63">
        <w:rPr>
          <w:shd w:val="clear" w:color="auto" w:fill="FFFFFF"/>
          <w:lang w:val="en-US" w:eastAsia="zh-CN"/>
        </w:rPr>
        <w:t>–</w:t>
      </w:r>
      <w:r w:rsidRPr="00470B63">
        <w:rPr>
          <w:shd w:val="clear" w:color="auto" w:fill="FFFFFF"/>
          <w:lang w:val="en-US" w:eastAsia="zh-CN"/>
        </w:rPr>
        <w:tab/>
        <w:t>W3C</w:t>
      </w:r>
    </w:p>
    <w:p w14:paraId="715A1717" w14:textId="77777777" w:rsidR="009352E0" w:rsidRPr="00470B63" w:rsidRDefault="009352E0" w:rsidP="009352E0">
      <w:pPr>
        <w:pStyle w:val="enumlev10"/>
        <w:rPr>
          <w:shd w:val="clear" w:color="auto" w:fill="FFFFFF"/>
          <w:lang w:val="en-US" w:eastAsia="zh-CN"/>
        </w:rPr>
      </w:pPr>
      <w:r w:rsidRPr="00470B63">
        <w:rPr>
          <w:shd w:val="clear" w:color="auto" w:fill="FFFFFF"/>
          <w:lang w:val="en-US" w:eastAsia="zh-CN"/>
        </w:rPr>
        <w:t>–</w:t>
      </w:r>
      <w:r w:rsidRPr="00470B63">
        <w:rPr>
          <w:shd w:val="clear" w:color="auto" w:fill="FFFFFF"/>
          <w:lang w:val="en-US" w:eastAsia="zh-CN"/>
        </w:rPr>
        <w:tab/>
        <w:t>G3ict</w:t>
      </w:r>
    </w:p>
    <w:p w14:paraId="2834C94A" w14:textId="77777777" w:rsidR="009352E0" w:rsidRPr="002F1B70" w:rsidRDefault="009352E0" w:rsidP="009352E0">
      <w:pPr>
        <w:pStyle w:val="enumlev10"/>
        <w:rPr>
          <w:shd w:val="clear" w:color="auto" w:fill="FFFFFF"/>
          <w:lang w:val="en-US" w:eastAsia="zh-CN"/>
        </w:rPr>
      </w:pPr>
      <w:r w:rsidRPr="00470B63">
        <w:rPr>
          <w:shd w:val="clear" w:color="auto" w:fill="FFFFFF"/>
          <w:lang w:val="en-US" w:eastAsia="zh-CN"/>
        </w:rPr>
        <w:t>–</w:t>
      </w:r>
      <w:r w:rsidRPr="00470B63">
        <w:rPr>
          <w:shd w:val="clear" w:color="auto" w:fill="FFFFFF"/>
          <w:lang w:val="en-US" w:eastAsia="zh-CN"/>
        </w:rPr>
        <w:tab/>
        <w:t>WHO</w:t>
      </w:r>
    </w:p>
    <w:p w14:paraId="59E842A4" w14:textId="4879CE1B" w:rsidR="00C5667D" w:rsidRPr="00024741" w:rsidRDefault="00C5667D" w:rsidP="00C5667D">
      <w:pPr>
        <w:pStyle w:val="Headingb"/>
        <w:rPr>
          <w:lang w:eastAsia="zh-CN"/>
        </w:rPr>
      </w:pPr>
      <w:r w:rsidRPr="00024741">
        <w:rPr>
          <w:lang w:eastAsia="zh-CN"/>
        </w:rPr>
        <w:t>WSIS</w:t>
      </w:r>
      <w:r w:rsidR="00406A3F">
        <w:rPr>
          <w:rFonts w:hint="eastAsia"/>
          <w:lang w:eastAsia="zh-CN"/>
        </w:rPr>
        <w:t>行动方面</w:t>
      </w:r>
    </w:p>
    <w:p w14:paraId="3E5174E8" w14:textId="4C79015B" w:rsidR="00C5667D" w:rsidRPr="00024741" w:rsidRDefault="00C5667D" w:rsidP="00C5667D">
      <w:pPr>
        <w:pStyle w:val="enumlev10"/>
        <w:rPr>
          <w:lang w:eastAsia="zh-CN"/>
        </w:rPr>
      </w:pPr>
      <w:r w:rsidRPr="00024741">
        <w:rPr>
          <w:lang w:eastAsia="zh-CN"/>
        </w:rPr>
        <w:t>–</w:t>
      </w:r>
      <w:r w:rsidRPr="00024741">
        <w:rPr>
          <w:lang w:eastAsia="zh-CN"/>
        </w:rPr>
        <w:tab/>
        <w:t>C2</w:t>
      </w:r>
      <w:r w:rsidR="00470B63">
        <w:rPr>
          <w:lang w:eastAsia="zh-CN"/>
        </w:rPr>
        <w:t>、</w:t>
      </w:r>
      <w:r w:rsidRPr="00024741">
        <w:rPr>
          <w:lang w:eastAsia="zh-CN"/>
        </w:rPr>
        <w:t>C3</w:t>
      </w:r>
      <w:r w:rsidR="00470B63">
        <w:rPr>
          <w:lang w:eastAsia="zh-CN"/>
        </w:rPr>
        <w:t>、</w:t>
      </w:r>
      <w:r w:rsidRPr="00024741">
        <w:rPr>
          <w:lang w:eastAsia="zh-CN"/>
        </w:rPr>
        <w:t>C5</w:t>
      </w:r>
      <w:r w:rsidR="00470B63">
        <w:rPr>
          <w:lang w:eastAsia="zh-CN"/>
        </w:rPr>
        <w:t>、</w:t>
      </w:r>
      <w:r w:rsidRPr="00024741">
        <w:rPr>
          <w:lang w:eastAsia="zh-CN"/>
        </w:rPr>
        <w:t>C6</w:t>
      </w:r>
      <w:r w:rsidR="00470B63">
        <w:rPr>
          <w:lang w:eastAsia="zh-CN"/>
        </w:rPr>
        <w:t>、</w:t>
      </w:r>
      <w:r w:rsidRPr="00024741">
        <w:rPr>
          <w:lang w:eastAsia="zh-CN"/>
        </w:rPr>
        <w:t>C9</w:t>
      </w:r>
      <w:r w:rsidR="00470B63">
        <w:rPr>
          <w:lang w:eastAsia="zh-CN"/>
        </w:rPr>
        <w:t>、</w:t>
      </w:r>
      <w:r w:rsidR="00470B63">
        <w:rPr>
          <w:lang w:eastAsia="zh-CN"/>
        </w:rPr>
        <w:t>C11</w:t>
      </w:r>
    </w:p>
    <w:p w14:paraId="55FEAE43" w14:textId="03E4AD7D" w:rsidR="00C5667D" w:rsidRPr="00024741" w:rsidRDefault="00406A3F" w:rsidP="00C5667D">
      <w:pPr>
        <w:pStyle w:val="Headingb"/>
        <w:rPr>
          <w:lang w:eastAsia="zh-CN"/>
        </w:rPr>
      </w:pPr>
      <w:r>
        <w:rPr>
          <w:rFonts w:hint="eastAsia"/>
          <w:lang w:eastAsia="zh-CN"/>
        </w:rPr>
        <w:t>可持续发展目标</w:t>
      </w:r>
    </w:p>
    <w:p w14:paraId="2138EF9E" w14:textId="1EB95F86" w:rsidR="009352E0" w:rsidRPr="002F1B70" w:rsidRDefault="00C5667D" w:rsidP="009352E0">
      <w:pPr>
        <w:overflowPunct/>
        <w:autoSpaceDE/>
        <w:autoSpaceDN/>
        <w:adjustRightInd/>
        <w:textAlignment w:val="auto"/>
        <w:rPr>
          <w:rFonts w:eastAsia="Calibri"/>
          <w:szCs w:val="24"/>
          <w:lang w:eastAsia="ja-JP"/>
        </w:rPr>
      </w:pPr>
      <w:r w:rsidRPr="005A5164">
        <w:rPr>
          <w:lang w:eastAsia="zh-CN"/>
        </w:rPr>
        <w:t>–</w:t>
      </w:r>
      <w:r w:rsidRPr="005A5164">
        <w:rPr>
          <w:lang w:eastAsia="zh-CN"/>
        </w:rPr>
        <w:tab/>
        <w:t>9</w:t>
      </w:r>
    </w:p>
    <w:p w14:paraId="204D55E5" w14:textId="77777777" w:rsidR="009352E0" w:rsidRPr="002F1B70" w:rsidRDefault="009352E0" w:rsidP="009352E0">
      <w:pPr>
        <w:overflowPunct/>
        <w:autoSpaceDE/>
        <w:autoSpaceDN/>
        <w:adjustRightInd/>
        <w:spacing w:before="0" w:after="160" w:line="259" w:lineRule="auto"/>
        <w:textAlignment w:val="auto"/>
        <w:rPr>
          <w:rFonts w:eastAsia="Calibri"/>
          <w:szCs w:val="24"/>
          <w:lang w:eastAsia="ja-JP"/>
        </w:rPr>
      </w:pPr>
      <w:r w:rsidRPr="002F1B70">
        <w:rPr>
          <w:rFonts w:eastAsia="Calibri"/>
          <w:szCs w:val="24"/>
          <w:lang w:eastAsia="ja-JP"/>
        </w:rPr>
        <w:br w:type="page"/>
      </w:r>
    </w:p>
    <w:p w14:paraId="3126522C" w14:textId="128F75F7" w:rsidR="00667613" w:rsidRPr="007062BD" w:rsidRDefault="009352E0" w:rsidP="00C506A0">
      <w:pPr>
        <w:pStyle w:val="QuestionNo"/>
        <w:rPr>
          <w:lang w:eastAsia="ja-JP"/>
        </w:rPr>
      </w:pPr>
      <w:bookmarkStart w:id="125" w:name="_Toc64622184"/>
      <w:r w:rsidRPr="007062BD">
        <w:rPr>
          <w:rFonts w:hint="eastAsia"/>
          <w:lang w:eastAsia="zh-CN"/>
        </w:rPr>
        <w:lastRenderedPageBreak/>
        <w:t>第</w:t>
      </w:r>
      <w:r w:rsidR="00667613" w:rsidRPr="007062BD">
        <w:rPr>
          <w:lang w:eastAsia="ja-JP"/>
        </w:rPr>
        <w:t>K</w:t>
      </w:r>
      <w:r w:rsidRPr="007062BD">
        <w:rPr>
          <w:lang w:eastAsia="ja-JP"/>
        </w:rPr>
        <w:t>/9</w:t>
      </w:r>
      <w:r w:rsidRPr="007062BD">
        <w:rPr>
          <w:rFonts w:hint="eastAsia"/>
          <w:lang w:eastAsia="zh-CN"/>
        </w:rPr>
        <w:t>号</w:t>
      </w:r>
      <w:r w:rsidRPr="007062BD">
        <w:rPr>
          <w:rFonts w:hint="eastAsia"/>
          <w:bCs w:val="0"/>
          <w:lang w:eastAsia="zh-CN"/>
        </w:rPr>
        <w:t>课题</w:t>
      </w:r>
      <w:r w:rsidR="00667613" w:rsidRPr="007062BD">
        <w:rPr>
          <w:rFonts w:hint="eastAsia"/>
          <w:lang w:eastAsia="zh-CN"/>
        </w:rPr>
        <w:t>草案</w:t>
      </w:r>
    </w:p>
    <w:p w14:paraId="51E4EF55" w14:textId="4F2DF53F" w:rsidR="009352E0" w:rsidRPr="007062BD" w:rsidRDefault="009352E0" w:rsidP="00C506A0">
      <w:pPr>
        <w:pStyle w:val="Questiontitle"/>
        <w:rPr>
          <w:rFonts w:ascii="Times New Roman" w:hAnsi="Times New Roman" w:cs="Times New Roman"/>
          <w:lang w:eastAsia="ja-JP"/>
        </w:rPr>
      </w:pPr>
      <w:r w:rsidRPr="007062BD">
        <w:rPr>
          <w:rFonts w:ascii="Times New Roman" w:hAnsi="Times New Roman" w:cs="Times New Roman"/>
          <w:szCs w:val="22"/>
          <w:lang w:eastAsia="zh-CN"/>
        </w:rPr>
        <w:t>在综合宽带有线网络上实现的</w:t>
      </w:r>
      <w:r w:rsidRPr="007062BD">
        <w:rPr>
          <w:rFonts w:ascii="Times New Roman" w:hAnsi="Times New Roman" w:cs="Times New Roman"/>
          <w:szCs w:val="22"/>
          <w:lang w:eastAsia="zh-CN"/>
        </w:rPr>
        <w:t>AI</w:t>
      </w:r>
      <w:r w:rsidRPr="007062BD">
        <w:rPr>
          <w:rFonts w:ascii="Times New Roman" w:hAnsi="Times New Roman" w:cs="Times New Roman"/>
          <w:szCs w:val="22"/>
          <w:lang w:eastAsia="zh-CN"/>
        </w:rPr>
        <w:t>增强功能</w:t>
      </w:r>
      <w:bookmarkEnd w:id="125"/>
    </w:p>
    <w:p w14:paraId="56BE721C" w14:textId="7C914EBB" w:rsidR="009352E0" w:rsidRPr="00EB6D9D" w:rsidRDefault="009352E0" w:rsidP="00EB6D9D">
      <w:pPr>
        <w:pStyle w:val="Questionhistory"/>
        <w:rPr>
          <w:rFonts w:eastAsia="SimSun"/>
          <w:szCs w:val="24"/>
          <w:lang w:val="fr-CH" w:eastAsia="zh-CN"/>
        </w:rPr>
      </w:pPr>
      <w:r w:rsidRPr="00EB6D9D">
        <w:rPr>
          <w:rFonts w:eastAsia="SimSun" w:hint="eastAsia"/>
          <w:szCs w:val="24"/>
          <w:lang w:val="fr-CH" w:eastAsia="zh-CN"/>
        </w:rPr>
        <w:t>（</w:t>
      </w:r>
      <w:r w:rsidR="00667613" w:rsidRPr="00EB6D9D">
        <w:rPr>
          <w:rFonts w:eastAsia="SimSun" w:hint="eastAsia"/>
          <w:szCs w:val="24"/>
          <w:lang w:val="fr-CH" w:eastAsia="zh-CN"/>
        </w:rPr>
        <w:t>第</w:t>
      </w:r>
      <w:r w:rsidR="00667613" w:rsidRPr="00EB6D9D">
        <w:rPr>
          <w:rFonts w:eastAsia="SimSun" w:hint="eastAsia"/>
          <w:szCs w:val="24"/>
          <w:lang w:val="fr-CH" w:eastAsia="zh-CN"/>
        </w:rPr>
        <w:t>12</w:t>
      </w:r>
      <w:r w:rsidR="00667613" w:rsidRPr="00EB6D9D">
        <w:rPr>
          <w:rFonts w:eastAsia="SimSun"/>
          <w:szCs w:val="24"/>
          <w:lang w:val="fr-CH" w:eastAsia="zh-CN"/>
        </w:rPr>
        <w:t>/9</w:t>
      </w:r>
      <w:r w:rsidR="00667613" w:rsidRPr="00EB6D9D">
        <w:rPr>
          <w:rFonts w:eastAsia="SimSun" w:hint="eastAsia"/>
          <w:szCs w:val="24"/>
          <w:lang w:val="fr-CH" w:eastAsia="zh-CN"/>
        </w:rPr>
        <w:t>号课题的继续</w:t>
      </w:r>
      <w:r w:rsidRPr="00EB6D9D">
        <w:rPr>
          <w:rFonts w:eastAsia="SimSun" w:hint="eastAsia"/>
          <w:szCs w:val="24"/>
          <w:lang w:val="fr-CH" w:eastAsia="zh-CN"/>
        </w:rPr>
        <w:t>）</w:t>
      </w:r>
    </w:p>
    <w:p w14:paraId="632C7B07" w14:textId="77777777" w:rsidR="009352E0" w:rsidRPr="002F1B70" w:rsidRDefault="009352E0" w:rsidP="009352E0">
      <w:pPr>
        <w:pStyle w:val="Heading3"/>
        <w:rPr>
          <w:lang w:eastAsia="ja-JP"/>
        </w:rPr>
      </w:pPr>
      <w:bookmarkStart w:id="126" w:name="_Toc64622185"/>
      <w:r w:rsidRPr="002F1B70">
        <w:rPr>
          <w:lang w:eastAsia="ja-JP"/>
        </w:rPr>
        <w:t>K.1</w:t>
      </w:r>
      <w:r w:rsidRPr="002F1B70">
        <w:rPr>
          <w:lang w:eastAsia="ja-JP"/>
        </w:rPr>
        <w:tab/>
      </w:r>
      <w:r w:rsidRPr="002F1B70">
        <w:rPr>
          <w:rFonts w:hint="eastAsia"/>
          <w:lang w:eastAsia="zh-CN"/>
        </w:rPr>
        <w:t>目的</w:t>
      </w:r>
      <w:bookmarkEnd w:id="126"/>
    </w:p>
    <w:p w14:paraId="3C78BA19" w14:textId="77777777" w:rsidR="009352E0" w:rsidRPr="00F34696" w:rsidRDefault="009352E0" w:rsidP="009352E0">
      <w:pPr>
        <w:overflowPunct/>
        <w:autoSpaceDE/>
        <w:autoSpaceDN/>
        <w:adjustRightInd/>
        <w:ind w:firstLineChars="200" w:firstLine="480"/>
        <w:textAlignment w:val="auto"/>
        <w:rPr>
          <w:shd w:val="clear" w:color="auto" w:fill="FFFFFF"/>
          <w:lang w:eastAsia="zh-CN"/>
        </w:rPr>
      </w:pPr>
      <w:r w:rsidRPr="00F34696">
        <w:rPr>
          <w:rFonts w:hint="eastAsia"/>
          <w:shd w:val="clear" w:color="auto" w:fill="FFFFFF"/>
          <w:lang w:eastAsia="zh-CN"/>
        </w:rPr>
        <w:t>人工智能（</w:t>
      </w:r>
      <w:r w:rsidRPr="00F34696">
        <w:rPr>
          <w:rFonts w:hint="eastAsia"/>
          <w:shd w:val="clear" w:color="auto" w:fill="FFFFFF"/>
          <w:lang w:eastAsia="zh-CN"/>
        </w:rPr>
        <w:t>AI</w:t>
      </w:r>
      <w:r w:rsidRPr="00F34696">
        <w:rPr>
          <w:rFonts w:hint="eastAsia"/>
          <w:shd w:val="clear" w:color="auto" w:fill="FFFFFF"/>
          <w:lang w:eastAsia="zh-CN"/>
        </w:rPr>
        <w:t>）在高级视频和电视内容的端到端传输和显示框架中变得非常流行，因此实现</w:t>
      </w:r>
      <w:r w:rsidRPr="00F34696">
        <w:rPr>
          <w:rFonts w:hint="eastAsia"/>
          <w:shd w:val="clear" w:color="auto" w:fill="FFFFFF"/>
          <w:lang w:eastAsia="zh-CN"/>
        </w:rPr>
        <w:t>AI</w:t>
      </w:r>
      <w:r w:rsidRPr="00F34696">
        <w:rPr>
          <w:rFonts w:hint="eastAsia"/>
          <w:shd w:val="clear" w:color="auto" w:fill="FFFFFF"/>
          <w:lang w:eastAsia="zh-CN"/>
        </w:rPr>
        <w:t>功能正在改变客户行为和体验。通过这些智能功能，最终用户可以受益于视频内容的个性化建议选择和过滤，以及更有效的视频传送和视频显示的协调。服务提供商还可以通过了解用户行为而受益，这有助于网络、系统和设备的迁移和升级。</w:t>
      </w:r>
    </w:p>
    <w:p w14:paraId="7E8822E6" w14:textId="77777777" w:rsidR="009352E0" w:rsidRPr="006C556B" w:rsidRDefault="009352E0" w:rsidP="009352E0">
      <w:pPr>
        <w:overflowPunct/>
        <w:autoSpaceDE/>
        <w:autoSpaceDN/>
        <w:adjustRightInd/>
        <w:ind w:firstLineChars="200" w:firstLine="480"/>
        <w:textAlignment w:val="auto"/>
        <w:rPr>
          <w:shd w:val="clear" w:color="auto" w:fill="FFFFFF"/>
          <w:lang w:eastAsia="zh-CN"/>
        </w:rPr>
      </w:pPr>
      <w:r w:rsidRPr="006C556B">
        <w:rPr>
          <w:rFonts w:hint="eastAsia"/>
          <w:shd w:val="clear" w:color="auto" w:fill="FFFFFF"/>
          <w:lang w:eastAsia="zh-CN"/>
        </w:rPr>
        <w:t>除了传统的传输和显示功能之外，还可以将各种其他智能功能（包括收集和分析统计数据以建议个性化内容、优化系统和设备等）安装到综合宽带网络中，以实现沉浸式视频体验和客户的零接触服务满意度。这些</w:t>
      </w:r>
      <w:r w:rsidRPr="006C556B">
        <w:rPr>
          <w:rFonts w:hint="eastAsia"/>
          <w:shd w:val="clear" w:color="auto" w:fill="FFFFFF"/>
          <w:lang w:eastAsia="zh-CN"/>
        </w:rPr>
        <w:t>AI</w:t>
      </w:r>
      <w:r w:rsidRPr="006C556B">
        <w:rPr>
          <w:rFonts w:hint="eastAsia"/>
          <w:shd w:val="clear" w:color="auto" w:fill="FFFFFF"/>
          <w:lang w:eastAsia="zh-CN"/>
        </w:rPr>
        <w:t>功能可以在整个网络的各个部分，例如云平台、边缘计算实体、操作系统、网关、机顶盒以及管理和优化系统中构思和实现。</w:t>
      </w:r>
    </w:p>
    <w:p w14:paraId="47AFDF3E" w14:textId="0A2C6AB1" w:rsidR="009352E0" w:rsidRPr="002F1B70" w:rsidRDefault="009352E0" w:rsidP="009352E0">
      <w:pPr>
        <w:overflowPunct/>
        <w:autoSpaceDE/>
        <w:autoSpaceDN/>
        <w:adjustRightInd/>
        <w:ind w:firstLineChars="200" w:firstLine="480"/>
        <w:textAlignment w:val="auto"/>
        <w:rPr>
          <w:shd w:val="clear" w:color="auto" w:fill="FFFFFF"/>
          <w:lang w:eastAsia="zh-CN"/>
        </w:rPr>
      </w:pPr>
      <w:r w:rsidRPr="002F1B70">
        <w:rPr>
          <w:rFonts w:hint="eastAsia"/>
          <w:shd w:val="clear" w:color="auto" w:fill="FFFFFF"/>
          <w:lang w:eastAsia="zh-CN"/>
        </w:rPr>
        <w:t>为了最大限度地发挥智能功能，需要从以下几个方面进行研究：</w:t>
      </w:r>
    </w:p>
    <w:p w14:paraId="411439F2" w14:textId="4540C7CF" w:rsidR="009352E0" w:rsidRPr="002F1B70" w:rsidRDefault="009352E0" w:rsidP="009352E0">
      <w:pPr>
        <w:pStyle w:val="enumlev10"/>
        <w:rPr>
          <w:lang w:eastAsia="ja-JP"/>
        </w:rPr>
      </w:pPr>
      <w:r w:rsidRPr="002F1B70">
        <w:rPr>
          <w:lang w:eastAsia="ja-JP"/>
        </w:rPr>
        <w:t>–</w:t>
      </w:r>
      <w:r w:rsidRPr="002F1B70">
        <w:rPr>
          <w:lang w:eastAsia="ja-JP"/>
        </w:rPr>
        <w:tab/>
      </w:r>
      <w:r w:rsidRPr="002F1B70">
        <w:rPr>
          <w:rFonts w:hint="eastAsia"/>
          <w:shd w:val="clear" w:color="auto" w:fill="FFFFFF"/>
          <w:lang w:eastAsia="zh-CN"/>
        </w:rPr>
        <w:t>对观看行为进行统计分析，以便为客户提供更好的个性化服务；</w:t>
      </w:r>
    </w:p>
    <w:p w14:paraId="3FFFCC62" w14:textId="0C6E5326" w:rsidR="009352E0" w:rsidRPr="002F1B70" w:rsidRDefault="009352E0" w:rsidP="009352E0">
      <w:pPr>
        <w:pStyle w:val="enumlev10"/>
        <w:rPr>
          <w:lang w:eastAsia="ja-JP"/>
        </w:rPr>
      </w:pPr>
      <w:r w:rsidRPr="002F1B70">
        <w:rPr>
          <w:lang w:eastAsia="ja-JP"/>
        </w:rPr>
        <w:t>–</w:t>
      </w:r>
      <w:r w:rsidRPr="002F1B70">
        <w:rPr>
          <w:lang w:eastAsia="ja-JP"/>
        </w:rPr>
        <w:tab/>
      </w:r>
      <w:r w:rsidRPr="002F1B70">
        <w:rPr>
          <w:rFonts w:hint="eastAsia"/>
          <w:shd w:val="clear" w:color="auto" w:fill="FFFFFF"/>
          <w:lang w:eastAsia="zh-CN"/>
        </w:rPr>
        <w:t>在综合宽带网络上从信源和信道编码两个方面优化视频、电视和数据传输；</w:t>
      </w:r>
    </w:p>
    <w:p w14:paraId="5350B2C7" w14:textId="154E3B24" w:rsidR="009352E0" w:rsidRPr="004819AD" w:rsidRDefault="009352E0" w:rsidP="009352E0">
      <w:pPr>
        <w:pStyle w:val="enumlev10"/>
        <w:rPr>
          <w:lang w:eastAsia="zh-CN"/>
        </w:rPr>
      </w:pPr>
      <w:r w:rsidRPr="002F1B70">
        <w:rPr>
          <w:lang w:eastAsia="ja-JP"/>
        </w:rPr>
        <w:t>–</w:t>
      </w:r>
      <w:r w:rsidRPr="002F1B70">
        <w:rPr>
          <w:lang w:eastAsia="ja-JP"/>
        </w:rPr>
        <w:tab/>
      </w:r>
      <w:r w:rsidRPr="002F1B70">
        <w:rPr>
          <w:rFonts w:hint="eastAsia"/>
          <w:shd w:val="clear" w:color="auto" w:fill="FFFFFF"/>
          <w:lang w:eastAsia="zh-CN"/>
        </w:rPr>
        <w:t>多</w:t>
      </w:r>
      <w:r w:rsidRPr="004819AD">
        <w:rPr>
          <w:rFonts w:hint="eastAsia"/>
          <w:shd w:val="clear" w:color="auto" w:fill="FFFFFF"/>
          <w:lang w:eastAsia="zh-CN"/>
        </w:rPr>
        <w:t>服务质量（</w:t>
      </w:r>
      <w:r w:rsidRPr="004819AD">
        <w:rPr>
          <w:rFonts w:hint="eastAsia"/>
          <w:shd w:val="clear" w:color="auto" w:fill="FFFFFF"/>
          <w:lang w:eastAsia="zh-CN"/>
        </w:rPr>
        <w:t>QoS</w:t>
      </w:r>
      <w:r w:rsidRPr="004819AD">
        <w:rPr>
          <w:rFonts w:hint="eastAsia"/>
          <w:shd w:val="clear" w:color="auto" w:fill="FFFFFF"/>
          <w:lang w:eastAsia="zh-CN"/>
        </w:rPr>
        <w:t>）优化和动态自适应以及网络切片，用于协调视频和数据传输；</w:t>
      </w:r>
    </w:p>
    <w:p w14:paraId="59E75AB4" w14:textId="77777777" w:rsidR="009352E0" w:rsidRPr="004819AD" w:rsidRDefault="009352E0" w:rsidP="009352E0">
      <w:pPr>
        <w:pStyle w:val="enumlev10"/>
        <w:rPr>
          <w:lang w:eastAsia="ja-JP"/>
        </w:rPr>
      </w:pPr>
      <w:r w:rsidRPr="004819AD">
        <w:rPr>
          <w:lang w:eastAsia="ja-JP"/>
        </w:rPr>
        <w:t>–</w:t>
      </w:r>
      <w:r w:rsidRPr="004819AD">
        <w:rPr>
          <w:lang w:eastAsia="ja-JP"/>
        </w:rPr>
        <w:tab/>
      </w:r>
      <w:r w:rsidRPr="004819AD">
        <w:rPr>
          <w:rFonts w:hint="eastAsia"/>
          <w:shd w:val="clear" w:color="auto" w:fill="FFFFFF"/>
          <w:lang w:eastAsia="zh-CN"/>
        </w:rPr>
        <w:t>关键性能指标（</w:t>
      </w:r>
      <w:r w:rsidRPr="004819AD">
        <w:rPr>
          <w:rFonts w:hint="eastAsia"/>
          <w:shd w:val="clear" w:color="auto" w:fill="FFFFFF"/>
          <w:lang w:eastAsia="zh-CN"/>
        </w:rPr>
        <w:t>KPI</w:t>
      </w:r>
      <w:r w:rsidRPr="004819AD">
        <w:rPr>
          <w:rFonts w:hint="eastAsia"/>
          <w:shd w:val="clear" w:color="auto" w:fill="FFFFFF"/>
          <w:lang w:eastAsia="zh-CN"/>
        </w:rPr>
        <w:t>）及其监控和管理，用于多</w:t>
      </w:r>
      <w:r w:rsidRPr="004819AD">
        <w:rPr>
          <w:rFonts w:hint="eastAsia"/>
          <w:shd w:val="clear" w:color="auto" w:fill="FFFFFF"/>
          <w:lang w:eastAsia="zh-CN"/>
        </w:rPr>
        <w:t>QoS</w:t>
      </w:r>
      <w:r w:rsidRPr="004819AD">
        <w:rPr>
          <w:rFonts w:hint="eastAsia"/>
          <w:shd w:val="clear" w:color="auto" w:fill="FFFFFF"/>
          <w:lang w:eastAsia="zh-CN"/>
        </w:rPr>
        <w:t>优化；</w:t>
      </w:r>
    </w:p>
    <w:p w14:paraId="1B8F8023" w14:textId="77777777" w:rsidR="009352E0" w:rsidRPr="004819AD" w:rsidRDefault="009352E0" w:rsidP="009352E0">
      <w:pPr>
        <w:pStyle w:val="enumlev10"/>
        <w:rPr>
          <w:lang w:eastAsia="ja-JP"/>
        </w:rPr>
      </w:pPr>
      <w:r w:rsidRPr="004819AD">
        <w:rPr>
          <w:lang w:eastAsia="ja-JP"/>
        </w:rPr>
        <w:t>–</w:t>
      </w:r>
      <w:r w:rsidRPr="004819AD">
        <w:rPr>
          <w:lang w:eastAsia="ja-JP"/>
        </w:rPr>
        <w:tab/>
      </w:r>
      <w:r w:rsidRPr="004819AD">
        <w:rPr>
          <w:rFonts w:hint="eastAsia"/>
          <w:lang w:eastAsia="ja-JP"/>
        </w:rPr>
        <w:t>通过电视和其他</w:t>
      </w:r>
      <w:r w:rsidRPr="004819AD">
        <w:rPr>
          <w:rFonts w:hint="eastAsia"/>
          <w:lang w:eastAsia="ja-JP"/>
        </w:rPr>
        <w:t>OTT</w:t>
      </w:r>
      <w:r w:rsidRPr="004819AD">
        <w:rPr>
          <w:rFonts w:hint="eastAsia"/>
          <w:lang w:eastAsia="ja-JP"/>
        </w:rPr>
        <w:t>视频终端进行精准营销；</w:t>
      </w:r>
    </w:p>
    <w:p w14:paraId="6B3382E6" w14:textId="77777777" w:rsidR="009352E0" w:rsidRPr="004819AD" w:rsidRDefault="009352E0" w:rsidP="009352E0">
      <w:pPr>
        <w:pStyle w:val="enumlev10"/>
        <w:rPr>
          <w:lang w:eastAsia="ja-JP"/>
        </w:rPr>
      </w:pPr>
      <w:r w:rsidRPr="004819AD">
        <w:rPr>
          <w:lang w:eastAsia="ja-JP"/>
        </w:rPr>
        <w:t>–</w:t>
      </w:r>
      <w:r w:rsidRPr="004819AD">
        <w:rPr>
          <w:lang w:eastAsia="ja-JP"/>
        </w:rPr>
        <w:tab/>
      </w:r>
      <w:r w:rsidRPr="004819AD">
        <w:rPr>
          <w:rFonts w:hint="eastAsia"/>
          <w:lang w:eastAsia="ja-JP"/>
        </w:rPr>
        <w:t>集成宽带网络的快速零接触故障排除、诊断以及</w:t>
      </w:r>
      <w:r w:rsidRPr="004819AD">
        <w:rPr>
          <w:rFonts w:hint="eastAsia"/>
          <w:lang w:eastAsia="ja-JP"/>
        </w:rPr>
        <w:t>AI</w:t>
      </w:r>
      <w:r w:rsidRPr="004819AD">
        <w:rPr>
          <w:rFonts w:hint="eastAsia"/>
          <w:lang w:eastAsia="ja-JP"/>
        </w:rPr>
        <w:t>辅助迁移计划；</w:t>
      </w:r>
    </w:p>
    <w:p w14:paraId="323196A2" w14:textId="77777777" w:rsidR="009352E0" w:rsidRPr="002F1B70" w:rsidRDefault="009352E0" w:rsidP="009352E0">
      <w:pPr>
        <w:pStyle w:val="enumlev10"/>
        <w:rPr>
          <w:lang w:eastAsia="ja-JP"/>
        </w:rPr>
      </w:pPr>
      <w:r w:rsidRPr="004819AD">
        <w:rPr>
          <w:lang w:eastAsia="ja-JP"/>
        </w:rPr>
        <w:t>–</w:t>
      </w:r>
      <w:r w:rsidRPr="004819AD">
        <w:rPr>
          <w:lang w:eastAsia="ja-JP"/>
        </w:rPr>
        <w:tab/>
      </w:r>
      <w:r w:rsidRPr="004819AD">
        <w:rPr>
          <w:rFonts w:hint="eastAsia"/>
          <w:lang w:eastAsia="ja-JP"/>
        </w:rPr>
        <w:t>使用业务分析和反欺诈技术</w:t>
      </w:r>
      <w:r w:rsidRPr="004819AD">
        <w:rPr>
          <w:rFonts w:hint="eastAsia"/>
          <w:lang w:eastAsia="zh-CN"/>
        </w:rPr>
        <w:t>。</w:t>
      </w:r>
    </w:p>
    <w:p w14:paraId="336CA00A" w14:textId="77777777" w:rsidR="009352E0" w:rsidRPr="00247F22" w:rsidRDefault="009352E0" w:rsidP="009352E0">
      <w:pPr>
        <w:overflowPunct/>
        <w:autoSpaceDE/>
        <w:autoSpaceDN/>
        <w:adjustRightInd/>
        <w:ind w:firstLineChars="200" w:firstLine="480"/>
        <w:textAlignment w:val="auto"/>
        <w:rPr>
          <w:lang w:eastAsia="ja-JP"/>
        </w:rPr>
      </w:pPr>
      <w:r w:rsidRPr="00247F22">
        <w:rPr>
          <w:rFonts w:hint="eastAsia"/>
          <w:lang w:eastAsia="ja-JP"/>
        </w:rPr>
        <w:t>为了促进上述方面的实施，研究不同智能实体之间的协作、协调和信息交换非常重要。因此，除了智能功能之外，还需要研究各种交互，这依赖于通用或专用的</w:t>
      </w:r>
      <w:r w:rsidRPr="00247F22">
        <w:rPr>
          <w:rFonts w:hint="eastAsia"/>
          <w:lang w:eastAsia="ja-JP"/>
        </w:rPr>
        <w:t>AI</w:t>
      </w:r>
      <w:r w:rsidRPr="00247F22">
        <w:rPr>
          <w:rFonts w:hint="eastAsia"/>
          <w:lang w:eastAsia="ja-JP"/>
        </w:rPr>
        <w:t>功能框架、体系结构、接口和数据模型。</w:t>
      </w:r>
    </w:p>
    <w:p w14:paraId="69447BA4" w14:textId="77777777" w:rsidR="009352E0" w:rsidRPr="002F1B70" w:rsidRDefault="009352E0" w:rsidP="009352E0">
      <w:pPr>
        <w:overflowPunct/>
        <w:autoSpaceDE/>
        <w:autoSpaceDN/>
        <w:adjustRightInd/>
        <w:ind w:firstLineChars="200" w:firstLine="480"/>
        <w:textAlignment w:val="auto"/>
        <w:rPr>
          <w:lang w:eastAsia="ja-JP"/>
        </w:rPr>
      </w:pPr>
      <w:r w:rsidRPr="002F1B70">
        <w:rPr>
          <w:rFonts w:hint="eastAsia"/>
          <w:lang w:eastAsia="ja-JP"/>
        </w:rPr>
        <w:t>此外，智能功能应可管理、可定制、可控制。根据服务包的组合、服务提供商的网络策略或最终的用户配置，在视频传输网络的不同部分和不同时间，可以强制、优选或禁用它</w:t>
      </w:r>
      <w:r w:rsidRPr="002F1B70">
        <w:rPr>
          <w:rFonts w:hint="eastAsia"/>
          <w:lang w:eastAsia="zh-CN"/>
        </w:rPr>
        <w:t>。</w:t>
      </w:r>
    </w:p>
    <w:p w14:paraId="034844E2" w14:textId="77777777" w:rsidR="009352E0" w:rsidRPr="002F1B70" w:rsidRDefault="009352E0" w:rsidP="009352E0">
      <w:pPr>
        <w:pStyle w:val="Heading3"/>
        <w:rPr>
          <w:lang w:eastAsia="ja-JP"/>
        </w:rPr>
      </w:pPr>
      <w:bookmarkStart w:id="127" w:name="_Toc64622186"/>
      <w:r w:rsidRPr="002F1B70">
        <w:rPr>
          <w:lang w:eastAsia="ja-JP"/>
        </w:rPr>
        <w:t>K.2</w:t>
      </w:r>
      <w:r w:rsidRPr="002F1B70">
        <w:rPr>
          <w:lang w:eastAsia="ja-JP"/>
        </w:rPr>
        <w:tab/>
      </w:r>
      <w:r w:rsidRPr="002F1B70">
        <w:rPr>
          <w:rFonts w:hint="eastAsia"/>
          <w:lang w:eastAsia="zh-CN"/>
        </w:rPr>
        <w:t>课题</w:t>
      </w:r>
      <w:bookmarkEnd w:id="127"/>
    </w:p>
    <w:p w14:paraId="068740B6" w14:textId="77777777" w:rsidR="009352E0" w:rsidRPr="002F1B70" w:rsidRDefault="009352E0" w:rsidP="009352E0">
      <w:pPr>
        <w:ind w:firstLineChars="200" w:firstLine="480"/>
        <w:rPr>
          <w:lang w:eastAsia="zh-CN"/>
        </w:rPr>
      </w:pPr>
      <w:r w:rsidRPr="002F1B70">
        <w:rPr>
          <w:rFonts w:hAnsi="SimSun" w:cs="SimSun" w:hint="eastAsia"/>
          <w:lang w:eastAsia="zh-CN"/>
        </w:rPr>
        <w:t>应予以考虑的研究项目包括，但不限于：</w:t>
      </w:r>
    </w:p>
    <w:p w14:paraId="0DCA38D9" w14:textId="77777777" w:rsidR="009352E0" w:rsidRPr="002F1B70" w:rsidRDefault="009352E0" w:rsidP="009352E0">
      <w:pPr>
        <w:pStyle w:val="enumlev10"/>
        <w:rPr>
          <w:lang w:eastAsia="ja-JP"/>
        </w:rPr>
      </w:pPr>
      <w:r w:rsidRPr="002F1B70">
        <w:rPr>
          <w:lang w:eastAsia="ja-JP"/>
        </w:rPr>
        <w:t>–</w:t>
      </w:r>
      <w:r w:rsidRPr="002F1B70">
        <w:rPr>
          <w:lang w:eastAsia="ja-JP"/>
        </w:rPr>
        <w:tab/>
      </w:r>
      <w:r w:rsidRPr="002F1B70">
        <w:rPr>
          <w:rFonts w:hint="eastAsia"/>
          <w:lang w:eastAsia="ja-JP"/>
        </w:rPr>
        <w:t>综合宽带网络的视频和数据传输应用了哪些智能功能？</w:t>
      </w:r>
    </w:p>
    <w:p w14:paraId="21F3A62E" w14:textId="77777777" w:rsidR="009352E0" w:rsidRPr="002F1B70" w:rsidRDefault="009352E0" w:rsidP="009352E0">
      <w:pPr>
        <w:pStyle w:val="enumlev10"/>
        <w:rPr>
          <w:lang w:eastAsia="ja-JP"/>
        </w:rPr>
      </w:pPr>
      <w:r w:rsidRPr="002F1B70">
        <w:rPr>
          <w:lang w:eastAsia="ja-JP"/>
        </w:rPr>
        <w:t>–</w:t>
      </w:r>
      <w:r w:rsidRPr="002F1B70">
        <w:rPr>
          <w:lang w:eastAsia="ja-JP"/>
        </w:rPr>
        <w:tab/>
      </w:r>
      <w:r w:rsidRPr="002F1B70">
        <w:rPr>
          <w:rFonts w:hint="eastAsia"/>
          <w:lang w:eastAsia="ja-JP"/>
        </w:rPr>
        <w:t>使用智能功能进行视频和数据传输的要求和好处是什么？</w:t>
      </w:r>
    </w:p>
    <w:p w14:paraId="1B3AF6A3" w14:textId="77777777" w:rsidR="009352E0" w:rsidRPr="002F1B70" w:rsidRDefault="009352E0" w:rsidP="009352E0">
      <w:pPr>
        <w:pStyle w:val="enumlev10"/>
        <w:rPr>
          <w:lang w:eastAsia="ja-JP"/>
        </w:rPr>
      </w:pPr>
      <w:r w:rsidRPr="002F1B70">
        <w:rPr>
          <w:lang w:eastAsia="ja-JP"/>
        </w:rPr>
        <w:t>–</w:t>
      </w:r>
      <w:r w:rsidRPr="002F1B70">
        <w:rPr>
          <w:lang w:eastAsia="ja-JP"/>
        </w:rPr>
        <w:tab/>
      </w:r>
      <w:r w:rsidRPr="002F1B70">
        <w:rPr>
          <w:rFonts w:hint="eastAsia"/>
          <w:lang w:eastAsia="ja-JP"/>
        </w:rPr>
        <w:t>智能功能在</w:t>
      </w:r>
      <w:r w:rsidRPr="002F1B70">
        <w:rPr>
          <w:rFonts w:hint="eastAsia"/>
          <w:lang w:eastAsia="zh-CN"/>
        </w:rPr>
        <w:t>综合</w:t>
      </w:r>
      <w:r w:rsidRPr="002F1B70">
        <w:rPr>
          <w:rFonts w:hint="eastAsia"/>
          <w:lang w:eastAsia="ja-JP"/>
        </w:rPr>
        <w:t>宽带网络中的逻辑部署位置和方式？</w:t>
      </w:r>
    </w:p>
    <w:p w14:paraId="401484B9" w14:textId="77777777" w:rsidR="009352E0" w:rsidRPr="002F1B70" w:rsidRDefault="009352E0" w:rsidP="009352E0">
      <w:pPr>
        <w:pStyle w:val="enumlev10"/>
        <w:rPr>
          <w:lang w:eastAsia="ja-JP"/>
        </w:rPr>
      </w:pPr>
      <w:r w:rsidRPr="002F1B70">
        <w:rPr>
          <w:lang w:eastAsia="ja-JP"/>
        </w:rPr>
        <w:t>–</w:t>
      </w:r>
      <w:r w:rsidRPr="002F1B70">
        <w:rPr>
          <w:lang w:eastAsia="ja-JP"/>
        </w:rPr>
        <w:tab/>
      </w:r>
      <w:r w:rsidRPr="002F1B70">
        <w:rPr>
          <w:rFonts w:hint="eastAsia"/>
          <w:lang w:eastAsia="ja-JP"/>
        </w:rPr>
        <w:t>可以使用哪些接口和数据模型来协调视频和数据传输的智能功能，并确保与综合宽带网络上的传统功能兼容？</w:t>
      </w:r>
    </w:p>
    <w:p w14:paraId="6E34838F" w14:textId="77777777" w:rsidR="009352E0" w:rsidRPr="002F1B70" w:rsidRDefault="009352E0" w:rsidP="009352E0">
      <w:pPr>
        <w:pStyle w:val="enumlev10"/>
        <w:rPr>
          <w:lang w:eastAsia="ja-JP"/>
        </w:rPr>
      </w:pPr>
      <w:r w:rsidRPr="002F1B70">
        <w:rPr>
          <w:lang w:eastAsia="ja-JP"/>
        </w:rPr>
        <w:t>–</w:t>
      </w:r>
      <w:r w:rsidRPr="002F1B70">
        <w:rPr>
          <w:lang w:eastAsia="ja-JP"/>
        </w:rPr>
        <w:tab/>
      </w:r>
      <w:r w:rsidRPr="002F1B70">
        <w:rPr>
          <w:rFonts w:hint="eastAsia"/>
          <w:lang w:eastAsia="ja-JP"/>
        </w:rPr>
        <w:t>在整个视频和数据传输网络上实现智能功能以供服务提供商或客户或两者使用和配置的物理和逻辑实体是什么？</w:t>
      </w:r>
    </w:p>
    <w:p w14:paraId="6FA7FF14" w14:textId="77777777" w:rsidR="009352E0" w:rsidRPr="002F1B70" w:rsidRDefault="009352E0" w:rsidP="009352E0">
      <w:pPr>
        <w:pStyle w:val="enumlev10"/>
        <w:rPr>
          <w:lang w:eastAsia="ja-JP"/>
        </w:rPr>
      </w:pPr>
      <w:r w:rsidRPr="002F1B70">
        <w:rPr>
          <w:lang w:eastAsia="ja-JP"/>
        </w:rPr>
        <w:lastRenderedPageBreak/>
        <w:t>–</w:t>
      </w:r>
      <w:r w:rsidRPr="002F1B70">
        <w:rPr>
          <w:lang w:eastAsia="ja-JP"/>
        </w:rPr>
        <w:tab/>
      </w:r>
      <w:r w:rsidRPr="002F1B70">
        <w:rPr>
          <w:rFonts w:hint="eastAsia"/>
          <w:lang w:eastAsia="ja-JP"/>
        </w:rPr>
        <w:t>利用网络上视频和数据传输优化的智能功能，可以通过哪些方法来提升最终客户的视频体验？</w:t>
      </w:r>
    </w:p>
    <w:p w14:paraId="1AF1A578" w14:textId="77777777" w:rsidR="009352E0" w:rsidRPr="002F1B70" w:rsidRDefault="009352E0" w:rsidP="009352E0">
      <w:pPr>
        <w:pStyle w:val="Heading3"/>
        <w:rPr>
          <w:lang w:eastAsia="ja-JP"/>
        </w:rPr>
      </w:pPr>
      <w:bookmarkStart w:id="128" w:name="_Toc64622187"/>
      <w:r w:rsidRPr="002F1B70">
        <w:rPr>
          <w:lang w:eastAsia="ja-JP"/>
        </w:rPr>
        <w:t>K.3</w:t>
      </w:r>
      <w:r w:rsidRPr="002F1B70">
        <w:rPr>
          <w:lang w:eastAsia="ja-JP"/>
        </w:rPr>
        <w:tab/>
      </w:r>
      <w:r w:rsidRPr="002F1B70">
        <w:rPr>
          <w:rFonts w:cs="SimSun" w:hint="eastAsia"/>
          <w:lang w:eastAsia="zh-CN"/>
        </w:rPr>
        <w:t>任务</w:t>
      </w:r>
      <w:bookmarkEnd w:id="128"/>
    </w:p>
    <w:p w14:paraId="4365A22B" w14:textId="77777777" w:rsidR="009352E0" w:rsidRPr="002F1B70" w:rsidRDefault="009352E0" w:rsidP="009352E0">
      <w:pPr>
        <w:keepNext/>
        <w:keepLines/>
        <w:ind w:firstLineChars="200" w:firstLine="480"/>
        <w:rPr>
          <w:lang w:eastAsia="zh-CN"/>
        </w:rPr>
      </w:pPr>
      <w:r w:rsidRPr="002F1B70">
        <w:rPr>
          <w:rFonts w:hAnsi="SimSun" w:cs="SimSun" w:hint="eastAsia"/>
          <w:lang w:eastAsia="zh-CN"/>
        </w:rPr>
        <w:t>任务包括但不仅限于：</w:t>
      </w:r>
    </w:p>
    <w:p w14:paraId="2D0B2097" w14:textId="1F466694" w:rsidR="009352E0" w:rsidRPr="002F1B70" w:rsidRDefault="009352E0" w:rsidP="009352E0">
      <w:pPr>
        <w:overflowPunct/>
        <w:autoSpaceDE/>
        <w:autoSpaceDN/>
        <w:adjustRightInd/>
        <w:textAlignment w:val="auto"/>
        <w:rPr>
          <w:rFonts w:ascii="Calibri" w:eastAsia="Calibri" w:hAnsi="Calibri" w:cs="Calibri"/>
          <w:b/>
          <w:color w:val="800000"/>
          <w:sz w:val="22"/>
          <w:szCs w:val="24"/>
          <w:lang w:eastAsia="ja-JP"/>
        </w:rPr>
      </w:pPr>
      <w:r w:rsidRPr="002F1B70">
        <w:rPr>
          <w:rFonts w:eastAsia="Calibri"/>
          <w:szCs w:val="24"/>
          <w:lang w:eastAsia="ja-JP"/>
        </w:rPr>
        <w:t>–</w:t>
      </w:r>
      <w:r w:rsidRPr="002F1B70">
        <w:rPr>
          <w:rFonts w:eastAsia="Calibri"/>
          <w:szCs w:val="24"/>
          <w:lang w:eastAsia="ja-JP"/>
        </w:rPr>
        <w:tab/>
      </w:r>
      <w:r w:rsidRPr="002F1B70">
        <w:rPr>
          <w:rFonts w:hint="eastAsia"/>
          <w:lang w:val="en-US" w:eastAsia="zh-CN"/>
        </w:rPr>
        <w:t>就上述“</w:t>
      </w:r>
      <w:r w:rsidRPr="002F1B70">
        <w:rPr>
          <w:rFonts w:hint="eastAsia"/>
          <w:lang w:eastAsia="zh-CN"/>
        </w:rPr>
        <w:t>课题”部分所列研究项目起草新建议书；</w:t>
      </w:r>
    </w:p>
    <w:p w14:paraId="1EEE19F3" w14:textId="1C917D34" w:rsidR="009352E0" w:rsidRPr="002F1B70" w:rsidRDefault="009352E0" w:rsidP="009352E0">
      <w:pPr>
        <w:overflowPunct/>
        <w:autoSpaceDE/>
        <w:autoSpaceDN/>
        <w:adjustRightInd/>
        <w:textAlignment w:val="auto"/>
        <w:rPr>
          <w:rFonts w:ascii="Calibri" w:eastAsia="Calibri" w:hAnsi="Calibri" w:cs="Calibri"/>
          <w:b/>
          <w:color w:val="800000"/>
          <w:sz w:val="22"/>
          <w:szCs w:val="24"/>
          <w:lang w:eastAsia="zh-CN"/>
        </w:rPr>
      </w:pPr>
      <w:r w:rsidRPr="002F1B70">
        <w:rPr>
          <w:rFonts w:eastAsia="Calibri"/>
          <w:szCs w:val="24"/>
          <w:lang w:eastAsia="ja-JP"/>
        </w:rPr>
        <w:t>–</w:t>
      </w:r>
      <w:r w:rsidRPr="002F1B70">
        <w:rPr>
          <w:rFonts w:eastAsia="Calibri"/>
          <w:szCs w:val="24"/>
          <w:lang w:eastAsia="ja-JP"/>
        </w:rPr>
        <w:tab/>
      </w:r>
      <w:r w:rsidRPr="002F1B70">
        <w:rPr>
          <w:rFonts w:asciiTheme="minorHAnsi" w:hAnsiTheme="minorHAnsi" w:cstheme="minorHAnsi"/>
          <w:lang w:eastAsia="zh-CN"/>
        </w:rPr>
        <w:t>维护并完善现有的</w:t>
      </w:r>
      <w:r w:rsidRPr="002F1B70">
        <w:rPr>
          <w:rFonts w:eastAsia="Calibri"/>
          <w:szCs w:val="24"/>
          <w:lang w:eastAsia="ja-JP"/>
        </w:rPr>
        <w:t>J.1600</w:t>
      </w:r>
      <w:r w:rsidRPr="002F1B70">
        <w:rPr>
          <w:rFonts w:asciiTheme="minorHAnsi" w:hAnsiTheme="minorHAnsi" w:cstheme="minorHAnsi"/>
          <w:lang w:val="fr-CH" w:eastAsia="zh-CN"/>
        </w:rPr>
        <w:t>系列</w:t>
      </w:r>
      <w:r w:rsidRPr="002F1B70">
        <w:rPr>
          <w:rFonts w:asciiTheme="minorHAnsi" w:hAnsiTheme="minorHAnsi" w:cstheme="minorHAnsi"/>
          <w:lang w:eastAsia="zh-CN"/>
        </w:rPr>
        <w:t>建议书</w:t>
      </w:r>
      <w:r w:rsidRPr="002F1B70">
        <w:rPr>
          <w:rFonts w:asciiTheme="minorHAnsi" w:hAnsiTheme="minorHAnsi" w:cstheme="minorHAnsi" w:hint="eastAsia"/>
          <w:lang w:eastAsia="zh-CN"/>
        </w:rPr>
        <w:t>。</w:t>
      </w:r>
    </w:p>
    <w:p w14:paraId="2F6631A1" w14:textId="22D4FA52" w:rsidR="009352E0" w:rsidRPr="002F1B70" w:rsidRDefault="009352E0" w:rsidP="009352E0">
      <w:pPr>
        <w:overflowPunct/>
        <w:autoSpaceDE/>
        <w:autoSpaceDN/>
        <w:adjustRightInd/>
        <w:ind w:firstLineChars="200" w:firstLine="480"/>
        <w:textAlignment w:val="auto"/>
        <w:rPr>
          <w:rFonts w:eastAsia="Calibri"/>
          <w:szCs w:val="24"/>
          <w:lang w:eastAsia="zh-CN"/>
        </w:rPr>
      </w:pPr>
      <w:r w:rsidRPr="002F1B70">
        <w:rPr>
          <w:rFonts w:hint="eastAsia"/>
          <w:lang w:eastAsia="zh-CN"/>
        </w:rPr>
        <w:t>有关此课题工作取得的最新进展，</w:t>
      </w:r>
      <w:r w:rsidRPr="002F1B70">
        <w:rPr>
          <w:lang w:eastAsia="zh-CN"/>
        </w:rPr>
        <w:t>见</w:t>
      </w:r>
      <w:hyperlink r:id="rId28" w:history="1">
        <w:r w:rsidRPr="002F1B70">
          <w:rPr>
            <w:rFonts w:hint="eastAsia"/>
            <w:lang w:eastAsia="zh-CN"/>
          </w:rPr>
          <w:t>第</w:t>
        </w:r>
        <w:r w:rsidRPr="002F1B70">
          <w:rPr>
            <w:rFonts w:hAnsi="SimSun" w:cs="SimSun"/>
            <w:lang w:eastAsia="zh-CN"/>
          </w:rPr>
          <w:t>9</w:t>
        </w:r>
        <w:r w:rsidRPr="002F1B70">
          <w:rPr>
            <w:rFonts w:hint="eastAsia"/>
            <w:lang w:eastAsia="zh-CN"/>
          </w:rPr>
          <w:t>研究组工作计划</w:t>
        </w:r>
      </w:hyperlink>
      <w:r w:rsidRPr="002F1B70">
        <w:rPr>
          <w:rFonts w:hint="eastAsia"/>
          <w:lang w:eastAsia="zh-CN"/>
        </w:rPr>
        <w:t>（</w:t>
      </w:r>
      <w:hyperlink r:id="rId29" w:history="1">
        <w:r w:rsidR="00821A00" w:rsidRPr="00821A00">
          <w:rPr>
            <w:rStyle w:val="Hyperlink"/>
            <w:lang w:eastAsia="zh-CN"/>
          </w:rPr>
          <w:t>http://www.itu.int/ITU-T/workprog/wp_search.aspx?sg=9</w:t>
        </w:r>
      </w:hyperlink>
      <w:r w:rsidRPr="002F1B70">
        <w:rPr>
          <w:rFonts w:asciiTheme="minorEastAsia" w:eastAsiaTheme="minorEastAsia" w:hAnsiTheme="minorEastAsia" w:cs="Microsoft YaHei" w:hint="eastAsia"/>
          <w:szCs w:val="24"/>
          <w:lang w:eastAsia="zh-CN"/>
        </w:rPr>
        <w:t>）</w:t>
      </w:r>
      <w:r w:rsidR="00495BF2">
        <w:rPr>
          <w:rFonts w:asciiTheme="minorEastAsia" w:eastAsiaTheme="minorEastAsia" w:hAnsiTheme="minorEastAsia" w:cs="Microsoft YaHei" w:hint="eastAsia"/>
          <w:szCs w:val="24"/>
          <w:lang w:eastAsia="zh-CN"/>
        </w:rPr>
        <w:t>。</w:t>
      </w:r>
    </w:p>
    <w:p w14:paraId="7E8AC9B9" w14:textId="77777777" w:rsidR="009352E0" w:rsidRPr="002F1B70" w:rsidRDefault="009352E0" w:rsidP="009352E0">
      <w:pPr>
        <w:pStyle w:val="Heading3"/>
        <w:rPr>
          <w:lang w:eastAsia="ja-JP"/>
        </w:rPr>
      </w:pPr>
      <w:bookmarkStart w:id="129" w:name="_Toc64622188"/>
      <w:r w:rsidRPr="002F1B70">
        <w:rPr>
          <w:lang w:eastAsia="ja-JP"/>
        </w:rPr>
        <w:t>K.4</w:t>
      </w:r>
      <w:r w:rsidRPr="002F1B70">
        <w:rPr>
          <w:lang w:eastAsia="ja-JP"/>
        </w:rPr>
        <w:tab/>
      </w:r>
      <w:r w:rsidRPr="002F1B70">
        <w:rPr>
          <w:rFonts w:hint="eastAsia"/>
          <w:lang w:eastAsia="zh-CN"/>
        </w:rPr>
        <w:t>关系</w:t>
      </w:r>
      <w:bookmarkEnd w:id="129"/>
    </w:p>
    <w:p w14:paraId="2D69AF0D" w14:textId="77777777" w:rsidR="009352E0" w:rsidRPr="002F1B70" w:rsidRDefault="009352E0" w:rsidP="009352E0">
      <w:pPr>
        <w:pStyle w:val="Headingb"/>
        <w:rPr>
          <w:lang w:eastAsia="ja-JP"/>
        </w:rPr>
      </w:pPr>
      <w:r w:rsidRPr="002F1B70">
        <w:rPr>
          <w:rFonts w:hint="eastAsia"/>
          <w:lang w:eastAsia="zh-CN"/>
        </w:rPr>
        <w:t>建议书</w:t>
      </w:r>
    </w:p>
    <w:p w14:paraId="57C5264A" w14:textId="79FFBF7A" w:rsidR="003F366C" w:rsidRDefault="009352E0" w:rsidP="009352E0">
      <w:pPr>
        <w:pStyle w:val="enumlev10"/>
        <w:rPr>
          <w:lang w:eastAsia="ja-JP"/>
        </w:rPr>
      </w:pPr>
      <w:r w:rsidRPr="002F1B70">
        <w:rPr>
          <w:lang w:eastAsia="ja-JP"/>
        </w:rPr>
        <w:t>–</w:t>
      </w:r>
      <w:r w:rsidRPr="002F1B70">
        <w:rPr>
          <w:lang w:eastAsia="ja-JP"/>
        </w:rPr>
        <w:tab/>
      </w:r>
      <w:r w:rsidR="00560204">
        <w:rPr>
          <w:rFonts w:hint="eastAsia"/>
          <w:lang w:eastAsia="zh-CN"/>
        </w:rPr>
        <w:t>人工智能（</w:t>
      </w:r>
      <w:r w:rsidR="00BA6E2F" w:rsidRPr="00BA6E2F">
        <w:rPr>
          <w:rFonts w:hint="eastAsia"/>
          <w:lang w:eastAsia="ja-JP"/>
        </w:rPr>
        <w:t>AI</w:t>
      </w:r>
      <w:r w:rsidR="00560204">
        <w:rPr>
          <w:rFonts w:hint="eastAsia"/>
          <w:lang w:eastAsia="zh-CN"/>
        </w:rPr>
        <w:t>）</w:t>
      </w:r>
      <w:r w:rsidR="00BA6E2F" w:rsidRPr="00BA6E2F">
        <w:rPr>
          <w:rFonts w:hint="eastAsia"/>
          <w:lang w:eastAsia="ja-JP"/>
        </w:rPr>
        <w:t>辅助的有线电视网络</w:t>
      </w:r>
      <w:r w:rsidR="00BA6E2F">
        <w:rPr>
          <w:rFonts w:hint="eastAsia"/>
          <w:lang w:eastAsia="zh-CN"/>
        </w:rPr>
        <w:t>：</w:t>
      </w:r>
      <w:r w:rsidR="00896D2E">
        <w:rPr>
          <w:lang w:eastAsia="ja-JP"/>
        </w:rPr>
        <w:t>ITU-T J.1600</w:t>
      </w:r>
      <w:r w:rsidR="00BA6E2F">
        <w:rPr>
          <w:rFonts w:hint="eastAsia"/>
          <w:lang w:eastAsia="zh-CN"/>
        </w:rPr>
        <w:t>系列</w:t>
      </w:r>
    </w:p>
    <w:p w14:paraId="4A6D4E7A" w14:textId="12A6AC71" w:rsidR="009352E0" w:rsidRPr="002F1B70" w:rsidRDefault="003F366C" w:rsidP="009352E0">
      <w:pPr>
        <w:pStyle w:val="enumlev10"/>
        <w:rPr>
          <w:lang w:eastAsia="ja-JP"/>
        </w:rPr>
      </w:pPr>
      <w:r w:rsidRPr="002F1B70">
        <w:rPr>
          <w:lang w:eastAsia="ja-JP"/>
        </w:rPr>
        <w:t>–</w:t>
      </w:r>
      <w:r w:rsidRPr="002F1B70">
        <w:rPr>
          <w:lang w:eastAsia="ja-JP"/>
        </w:rPr>
        <w:tab/>
      </w:r>
      <w:r w:rsidR="009352E0" w:rsidRPr="002F1B70">
        <w:rPr>
          <w:lang w:eastAsia="ja-JP"/>
        </w:rPr>
        <w:t>ITU-T J.1600</w:t>
      </w:r>
      <w:r w:rsidR="009352E0" w:rsidRPr="002F1B70">
        <w:rPr>
          <w:rFonts w:hint="eastAsia"/>
          <w:lang w:eastAsia="zh-CN"/>
        </w:rPr>
        <w:t>：</w:t>
      </w:r>
      <w:r w:rsidR="009352E0" w:rsidRPr="002F1B70">
        <w:rPr>
          <w:lang w:eastAsia="zh-CN"/>
        </w:rPr>
        <w:t>高级有线电视网平台</w:t>
      </w:r>
      <w:r w:rsidR="008D1929">
        <w:rPr>
          <w:rFonts w:hint="eastAsia"/>
          <w:lang w:eastAsia="zh-CN"/>
        </w:rPr>
        <w:t xml:space="preserve"> </w:t>
      </w:r>
      <w:r w:rsidR="008D1929">
        <w:rPr>
          <w:lang w:eastAsia="zh-CN"/>
        </w:rPr>
        <w:t xml:space="preserve">– </w:t>
      </w:r>
      <w:r w:rsidR="009352E0" w:rsidRPr="002F1B70">
        <w:rPr>
          <w:lang w:eastAsia="zh-CN"/>
        </w:rPr>
        <w:t>框架</w:t>
      </w:r>
    </w:p>
    <w:p w14:paraId="5E688678" w14:textId="77777777" w:rsidR="009352E0" w:rsidRPr="002F1B70" w:rsidRDefault="009352E0" w:rsidP="009352E0">
      <w:pPr>
        <w:pStyle w:val="Headingb"/>
        <w:rPr>
          <w:lang w:val="fr-CH" w:eastAsia="ja-JP"/>
        </w:rPr>
      </w:pPr>
      <w:r w:rsidRPr="002F1B70">
        <w:rPr>
          <w:rFonts w:hint="eastAsia"/>
          <w:lang w:val="fr-CH" w:eastAsia="zh-CN"/>
        </w:rPr>
        <w:t>课题</w:t>
      </w:r>
    </w:p>
    <w:p w14:paraId="6AFB95DD" w14:textId="0C54B799" w:rsidR="009352E0" w:rsidRPr="004D4CED" w:rsidRDefault="009352E0" w:rsidP="009352E0">
      <w:pPr>
        <w:pStyle w:val="enumlev10"/>
        <w:rPr>
          <w:lang w:val="fr-CH" w:eastAsia="ja-JP"/>
        </w:rPr>
      </w:pPr>
      <w:r w:rsidRPr="004D4CED">
        <w:rPr>
          <w:lang w:val="fr-CH" w:eastAsia="ja-JP"/>
        </w:rPr>
        <w:t>–</w:t>
      </w:r>
      <w:r w:rsidRPr="004D4CED">
        <w:rPr>
          <w:lang w:val="fr-CH" w:eastAsia="ja-JP"/>
        </w:rPr>
        <w:tab/>
      </w:r>
      <w:r w:rsidRPr="004D4CED">
        <w:rPr>
          <w:rFonts w:hint="eastAsia"/>
          <w:lang w:val="fr-CH" w:eastAsia="zh-CN"/>
        </w:rPr>
        <w:t>第</w:t>
      </w:r>
      <w:r w:rsidR="005E52A5" w:rsidRPr="004D4CED">
        <w:rPr>
          <w:rFonts w:hint="eastAsia"/>
          <w:lang w:val="fr-CH" w:eastAsia="zh-CN"/>
        </w:rPr>
        <w:t>A</w:t>
      </w:r>
      <w:r w:rsidRPr="004D4CED">
        <w:rPr>
          <w:rFonts w:hint="eastAsia"/>
          <w:lang w:val="fr-CH" w:eastAsia="zh-CN"/>
        </w:rPr>
        <w:t>、</w:t>
      </w:r>
      <w:r w:rsidR="005E52A5" w:rsidRPr="004D4CED">
        <w:rPr>
          <w:rFonts w:hint="eastAsia"/>
          <w:lang w:val="fr-CH" w:eastAsia="zh-CN"/>
        </w:rPr>
        <w:t>D</w:t>
      </w:r>
      <w:r w:rsidRPr="004D4CED">
        <w:rPr>
          <w:rFonts w:hint="eastAsia"/>
          <w:lang w:val="fr-CH" w:eastAsia="zh-CN"/>
        </w:rPr>
        <w:t>、</w:t>
      </w:r>
      <w:r w:rsidR="005E52A5" w:rsidRPr="004D4CED">
        <w:rPr>
          <w:rFonts w:hint="eastAsia"/>
          <w:lang w:val="fr-CH" w:eastAsia="zh-CN"/>
        </w:rPr>
        <w:t>E</w:t>
      </w:r>
      <w:r w:rsidRPr="004D4CED">
        <w:rPr>
          <w:rFonts w:hint="eastAsia"/>
          <w:lang w:val="fr-CH" w:eastAsia="zh-CN"/>
        </w:rPr>
        <w:t>、</w:t>
      </w:r>
      <w:r w:rsidR="005E52A5" w:rsidRPr="004D4CED">
        <w:rPr>
          <w:rFonts w:hint="eastAsia"/>
          <w:lang w:val="fr-CH" w:eastAsia="zh-CN"/>
        </w:rPr>
        <w:t>F</w:t>
      </w:r>
      <w:r w:rsidRPr="004D4CED">
        <w:rPr>
          <w:rFonts w:hint="eastAsia"/>
          <w:lang w:val="fr-CH" w:eastAsia="zh-CN"/>
        </w:rPr>
        <w:t>、</w:t>
      </w:r>
      <w:r w:rsidR="005E52A5" w:rsidRPr="004D4CED">
        <w:rPr>
          <w:rFonts w:hint="eastAsia"/>
          <w:lang w:val="fr-CH" w:eastAsia="zh-CN"/>
        </w:rPr>
        <w:t>G</w:t>
      </w:r>
      <w:r w:rsidRPr="004D4CED">
        <w:rPr>
          <w:rFonts w:hint="eastAsia"/>
          <w:lang w:val="fr-CH" w:eastAsia="zh-CN"/>
        </w:rPr>
        <w:t>和</w:t>
      </w:r>
      <w:r w:rsidR="005E52A5" w:rsidRPr="004D4CED">
        <w:rPr>
          <w:rFonts w:hint="eastAsia"/>
          <w:lang w:val="fr-CH" w:eastAsia="zh-CN"/>
        </w:rPr>
        <w:t>H</w:t>
      </w:r>
      <w:r w:rsidRPr="004D4CED">
        <w:rPr>
          <w:lang w:val="fr-CH" w:eastAsia="ja-JP"/>
        </w:rPr>
        <w:t>/9</w:t>
      </w:r>
      <w:r w:rsidRPr="004D4CED">
        <w:rPr>
          <w:rFonts w:hint="eastAsia"/>
          <w:lang w:val="fr-CH" w:eastAsia="zh-CN"/>
        </w:rPr>
        <w:t>号课题</w:t>
      </w:r>
    </w:p>
    <w:p w14:paraId="50B12B2E" w14:textId="77777777" w:rsidR="009352E0" w:rsidRPr="002F1B70" w:rsidRDefault="009352E0" w:rsidP="009352E0">
      <w:pPr>
        <w:pStyle w:val="Headingb"/>
        <w:rPr>
          <w:lang w:val="fr-CH" w:eastAsia="ja-JP"/>
        </w:rPr>
      </w:pPr>
      <w:r w:rsidRPr="002F1B70">
        <w:rPr>
          <w:rFonts w:hint="eastAsia"/>
          <w:lang w:val="fr-CH" w:eastAsia="zh-CN"/>
        </w:rPr>
        <w:t>研究组</w:t>
      </w:r>
    </w:p>
    <w:p w14:paraId="37D27321" w14:textId="77777777" w:rsidR="009352E0" w:rsidRPr="002F1B70" w:rsidRDefault="009352E0" w:rsidP="009352E0">
      <w:pPr>
        <w:pStyle w:val="enumlev10"/>
        <w:rPr>
          <w:lang w:val="fr-CH" w:eastAsia="ja-JP"/>
        </w:rPr>
      </w:pPr>
      <w:r w:rsidRPr="002F1B70">
        <w:rPr>
          <w:lang w:val="fr-CH" w:eastAsia="ja-JP"/>
        </w:rPr>
        <w:t>–</w:t>
      </w:r>
      <w:r w:rsidRPr="002F1B70">
        <w:rPr>
          <w:lang w:val="fr-CH" w:eastAsia="ja-JP"/>
        </w:rPr>
        <w:tab/>
        <w:t>ITU-T</w:t>
      </w:r>
      <w:r w:rsidRPr="002F1B70">
        <w:rPr>
          <w:rFonts w:hint="eastAsia"/>
          <w:lang w:val="fr-CH" w:eastAsia="zh-CN"/>
        </w:rPr>
        <w:t>第</w:t>
      </w:r>
      <w:r w:rsidRPr="002F1B70">
        <w:rPr>
          <w:lang w:val="fr-CH" w:eastAsia="ja-JP"/>
        </w:rPr>
        <w:t>12</w:t>
      </w:r>
      <w:r w:rsidRPr="002F1B70">
        <w:rPr>
          <w:rFonts w:hint="eastAsia"/>
          <w:lang w:val="fr-CH" w:eastAsia="zh-CN"/>
        </w:rPr>
        <w:t>研究组</w:t>
      </w:r>
    </w:p>
    <w:p w14:paraId="1F9796A7" w14:textId="77777777" w:rsidR="009352E0" w:rsidRPr="002F1B70" w:rsidRDefault="009352E0" w:rsidP="009352E0">
      <w:pPr>
        <w:pStyle w:val="enumlev10"/>
        <w:rPr>
          <w:lang w:val="fr-CH" w:eastAsia="ja-JP"/>
        </w:rPr>
      </w:pPr>
      <w:r w:rsidRPr="002F1B70">
        <w:rPr>
          <w:lang w:val="fr-CH" w:eastAsia="ja-JP"/>
        </w:rPr>
        <w:t>–</w:t>
      </w:r>
      <w:r w:rsidRPr="002F1B70">
        <w:rPr>
          <w:lang w:val="fr-CH" w:eastAsia="ja-JP"/>
        </w:rPr>
        <w:tab/>
        <w:t>ITU-T</w:t>
      </w:r>
      <w:r w:rsidRPr="002F1B70">
        <w:rPr>
          <w:rFonts w:hint="eastAsia"/>
          <w:lang w:val="fr-CH" w:eastAsia="zh-CN"/>
        </w:rPr>
        <w:t>第</w:t>
      </w:r>
      <w:r w:rsidRPr="002F1B70">
        <w:rPr>
          <w:lang w:val="fr-CH" w:eastAsia="ja-JP"/>
        </w:rPr>
        <w:t>13</w:t>
      </w:r>
      <w:r w:rsidRPr="002F1B70">
        <w:rPr>
          <w:rFonts w:hint="eastAsia"/>
          <w:lang w:val="fr-CH" w:eastAsia="zh-CN"/>
        </w:rPr>
        <w:t>研究组</w:t>
      </w:r>
    </w:p>
    <w:p w14:paraId="157B3A18" w14:textId="77777777" w:rsidR="009352E0" w:rsidRPr="002F1B70" w:rsidRDefault="009352E0" w:rsidP="009352E0">
      <w:pPr>
        <w:pStyle w:val="enumlev10"/>
        <w:rPr>
          <w:lang w:val="fr-CH" w:eastAsia="ja-JP"/>
        </w:rPr>
      </w:pPr>
      <w:r w:rsidRPr="002F1B70">
        <w:rPr>
          <w:lang w:val="fr-CH" w:eastAsia="ja-JP"/>
        </w:rPr>
        <w:t>–</w:t>
      </w:r>
      <w:r w:rsidRPr="002F1B70">
        <w:rPr>
          <w:lang w:val="fr-CH" w:eastAsia="ja-JP"/>
        </w:rPr>
        <w:tab/>
        <w:t>ITU-T</w:t>
      </w:r>
      <w:r w:rsidRPr="002F1B70">
        <w:rPr>
          <w:rFonts w:hint="eastAsia"/>
          <w:lang w:val="fr-CH" w:eastAsia="zh-CN"/>
        </w:rPr>
        <w:t>第</w:t>
      </w:r>
      <w:r w:rsidRPr="002F1B70">
        <w:rPr>
          <w:lang w:val="fr-CH" w:eastAsia="ja-JP"/>
        </w:rPr>
        <w:t>15</w:t>
      </w:r>
      <w:r w:rsidRPr="002F1B70">
        <w:rPr>
          <w:rFonts w:hint="eastAsia"/>
          <w:lang w:val="fr-CH" w:eastAsia="zh-CN"/>
        </w:rPr>
        <w:t>研究组</w:t>
      </w:r>
    </w:p>
    <w:p w14:paraId="337071C0" w14:textId="77777777" w:rsidR="009352E0" w:rsidRPr="002F1B70" w:rsidRDefault="009352E0" w:rsidP="009352E0">
      <w:pPr>
        <w:pStyle w:val="enumlev10"/>
        <w:rPr>
          <w:lang w:val="fr-CH" w:eastAsia="ja-JP"/>
        </w:rPr>
      </w:pPr>
      <w:r w:rsidRPr="002F1B70">
        <w:rPr>
          <w:lang w:val="fr-CH" w:eastAsia="ja-JP"/>
        </w:rPr>
        <w:t>–</w:t>
      </w:r>
      <w:r w:rsidRPr="002F1B70">
        <w:rPr>
          <w:lang w:val="fr-CH" w:eastAsia="ja-JP"/>
        </w:rPr>
        <w:tab/>
        <w:t>ITU-T</w:t>
      </w:r>
      <w:r w:rsidRPr="002F1B70">
        <w:rPr>
          <w:rFonts w:hint="eastAsia"/>
          <w:lang w:val="fr-CH" w:eastAsia="zh-CN"/>
        </w:rPr>
        <w:t>第</w:t>
      </w:r>
      <w:r w:rsidRPr="002F1B70">
        <w:rPr>
          <w:lang w:val="fr-CH" w:eastAsia="ja-JP"/>
        </w:rPr>
        <w:t>16</w:t>
      </w:r>
      <w:r w:rsidRPr="002F1B70">
        <w:rPr>
          <w:rFonts w:hint="eastAsia"/>
          <w:lang w:val="fr-CH" w:eastAsia="zh-CN"/>
        </w:rPr>
        <w:t>研究组</w:t>
      </w:r>
    </w:p>
    <w:p w14:paraId="7BC8B414" w14:textId="77777777" w:rsidR="009352E0" w:rsidRPr="002F1B70" w:rsidRDefault="009352E0" w:rsidP="009352E0">
      <w:pPr>
        <w:pStyle w:val="enumlev10"/>
        <w:rPr>
          <w:lang w:val="fr-CH" w:eastAsia="ja-JP"/>
        </w:rPr>
      </w:pPr>
      <w:r w:rsidRPr="002F1B70">
        <w:rPr>
          <w:lang w:val="fr-CH" w:eastAsia="ja-JP"/>
        </w:rPr>
        <w:t>–</w:t>
      </w:r>
      <w:r w:rsidRPr="002F1B70">
        <w:rPr>
          <w:lang w:val="fr-CH" w:eastAsia="ja-JP"/>
        </w:rPr>
        <w:tab/>
        <w:t>ITU-T</w:t>
      </w:r>
      <w:r w:rsidRPr="002F1B70">
        <w:rPr>
          <w:rFonts w:hint="eastAsia"/>
          <w:lang w:val="fr-CH" w:eastAsia="zh-CN"/>
        </w:rPr>
        <w:t>第</w:t>
      </w:r>
      <w:r w:rsidRPr="002F1B70">
        <w:rPr>
          <w:rFonts w:hint="eastAsia"/>
          <w:lang w:val="fr-CH" w:eastAsia="zh-CN"/>
        </w:rPr>
        <w:t>2</w:t>
      </w:r>
      <w:r w:rsidRPr="002F1B70">
        <w:rPr>
          <w:lang w:val="fr-CH" w:eastAsia="zh-CN"/>
        </w:rPr>
        <w:t>0</w:t>
      </w:r>
      <w:r w:rsidRPr="002F1B70">
        <w:rPr>
          <w:rFonts w:hint="eastAsia"/>
          <w:lang w:val="fr-CH" w:eastAsia="zh-CN"/>
        </w:rPr>
        <w:t>研究组</w:t>
      </w:r>
    </w:p>
    <w:p w14:paraId="5DB16198" w14:textId="3802AE22" w:rsidR="009352E0" w:rsidRPr="00B82CC1" w:rsidRDefault="001B40C8" w:rsidP="009352E0">
      <w:pPr>
        <w:pStyle w:val="Headingb"/>
        <w:rPr>
          <w:lang w:val="fr-CH" w:eastAsia="ja-JP"/>
        </w:rPr>
      </w:pPr>
      <w:r>
        <w:rPr>
          <w:rFonts w:hint="eastAsia"/>
          <w:shd w:val="clear" w:color="auto" w:fill="FFFFFF"/>
          <w:lang w:eastAsia="zh-CN"/>
        </w:rPr>
        <w:t>标准化机构</w:t>
      </w:r>
    </w:p>
    <w:p w14:paraId="78F9E7A5" w14:textId="77777777" w:rsidR="009352E0" w:rsidRPr="0004336D" w:rsidRDefault="009352E0" w:rsidP="009352E0">
      <w:pPr>
        <w:pStyle w:val="enumlev10"/>
        <w:rPr>
          <w:b/>
          <w:lang w:eastAsia="zh-CN"/>
        </w:rPr>
      </w:pPr>
      <w:r w:rsidRPr="002F1B70">
        <w:rPr>
          <w:lang w:eastAsia="ja-JP"/>
        </w:rPr>
        <w:t>–</w:t>
      </w:r>
      <w:r w:rsidRPr="002F1B70">
        <w:rPr>
          <w:lang w:eastAsia="ja-JP"/>
        </w:rPr>
        <w:tab/>
        <w:t>ETSI</w:t>
      </w:r>
    </w:p>
    <w:p w14:paraId="2C87BC70" w14:textId="31443272" w:rsidR="001B40C8" w:rsidRPr="00024741" w:rsidRDefault="001B40C8" w:rsidP="001B40C8">
      <w:pPr>
        <w:pStyle w:val="Headingb"/>
        <w:rPr>
          <w:lang w:eastAsia="zh-CN"/>
        </w:rPr>
      </w:pPr>
      <w:r w:rsidRPr="00024741">
        <w:rPr>
          <w:lang w:eastAsia="zh-CN"/>
        </w:rPr>
        <w:t xml:space="preserve">WSIS </w:t>
      </w:r>
      <w:r w:rsidR="00BA6E2F">
        <w:rPr>
          <w:rFonts w:hint="eastAsia"/>
          <w:lang w:eastAsia="zh-CN"/>
        </w:rPr>
        <w:t>行动方面</w:t>
      </w:r>
    </w:p>
    <w:p w14:paraId="6E54EB87" w14:textId="07141AF2" w:rsidR="001B40C8" w:rsidRPr="00024741" w:rsidRDefault="001B40C8" w:rsidP="001B40C8">
      <w:pPr>
        <w:pStyle w:val="enumlev10"/>
        <w:rPr>
          <w:lang w:eastAsia="zh-CN"/>
        </w:rPr>
      </w:pPr>
      <w:r w:rsidRPr="00024741">
        <w:rPr>
          <w:lang w:eastAsia="zh-CN"/>
        </w:rPr>
        <w:t>–</w:t>
      </w:r>
      <w:r w:rsidRPr="00024741">
        <w:rPr>
          <w:lang w:eastAsia="zh-CN"/>
        </w:rPr>
        <w:tab/>
        <w:t>C2</w:t>
      </w:r>
      <w:r w:rsidR="00E7698E">
        <w:rPr>
          <w:lang w:eastAsia="zh-CN"/>
        </w:rPr>
        <w:t>、</w:t>
      </w:r>
      <w:r w:rsidRPr="00024741">
        <w:rPr>
          <w:lang w:eastAsia="zh-CN"/>
        </w:rPr>
        <w:t>C3</w:t>
      </w:r>
      <w:r w:rsidR="00E7698E">
        <w:rPr>
          <w:lang w:eastAsia="zh-CN"/>
        </w:rPr>
        <w:t>、</w:t>
      </w:r>
      <w:r w:rsidRPr="00024741">
        <w:rPr>
          <w:lang w:eastAsia="zh-CN"/>
        </w:rPr>
        <w:t>C5</w:t>
      </w:r>
      <w:r w:rsidR="00E7698E">
        <w:rPr>
          <w:lang w:eastAsia="zh-CN"/>
        </w:rPr>
        <w:t>、</w:t>
      </w:r>
      <w:r w:rsidRPr="00024741">
        <w:rPr>
          <w:lang w:eastAsia="zh-CN"/>
        </w:rPr>
        <w:t>C6</w:t>
      </w:r>
      <w:r w:rsidR="00E7698E">
        <w:rPr>
          <w:lang w:eastAsia="zh-CN"/>
        </w:rPr>
        <w:t>、</w:t>
      </w:r>
      <w:r w:rsidRPr="00024741">
        <w:rPr>
          <w:lang w:eastAsia="zh-CN"/>
        </w:rPr>
        <w:t>C9</w:t>
      </w:r>
      <w:r w:rsidR="00E7698E">
        <w:rPr>
          <w:lang w:eastAsia="zh-CN"/>
        </w:rPr>
        <w:t>、</w:t>
      </w:r>
      <w:r w:rsidRPr="00024741">
        <w:rPr>
          <w:lang w:eastAsia="zh-CN"/>
        </w:rPr>
        <w:t>C11</w:t>
      </w:r>
    </w:p>
    <w:p w14:paraId="4ADC87E3" w14:textId="3379D115" w:rsidR="001B40C8" w:rsidRPr="00024741" w:rsidRDefault="00BA6E2F" w:rsidP="001B40C8">
      <w:pPr>
        <w:pStyle w:val="Headingb"/>
        <w:rPr>
          <w:lang w:eastAsia="zh-CN"/>
        </w:rPr>
      </w:pPr>
      <w:r>
        <w:rPr>
          <w:rFonts w:hint="eastAsia"/>
          <w:lang w:eastAsia="zh-CN"/>
        </w:rPr>
        <w:t>可持续发展目标</w:t>
      </w:r>
    </w:p>
    <w:p w14:paraId="2638A692" w14:textId="436306F7" w:rsidR="009352E0" w:rsidRDefault="001B40C8" w:rsidP="001B40C8">
      <w:pPr>
        <w:pStyle w:val="Reasons"/>
        <w:rPr>
          <w:lang w:eastAsia="zh-CN"/>
        </w:rPr>
      </w:pPr>
      <w:r w:rsidRPr="00024741">
        <w:rPr>
          <w:lang w:val="fr-FR" w:eastAsia="zh-CN"/>
        </w:rPr>
        <w:t>–</w:t>
      </w:r>
      <w:r>
        <w:rPr>
          <w:lang w:val="fr-FR" w:eastAsia="zh-CN"/>
        </w:rPr>
        <w:tab/>
      </w:r>
      <w:r w:rsidRPr="00024741">
        <w:rPr>
          <w:lang w:val="fr-FR" w:eastAsia="zh-CN"/>
        </w:rPr>
        <w:t>9</w:t>
      </w:r>
    </w:p>
    <w:p w14:paraId="0DC8EBDF" w14:textId="7A08DFC1" w:rsidR="005C7B12" w:rsidRDefault="009352E0" w:rsidP="007E7634">
      <w:pPr>
        <w:jc w:val="center"/>
        <w:rPr>
          <w:lang w:eastAsia="zh-CN"/>
        </w:rPr>
      </w:pPr>
      <w:r>
        <w:rPr>
          <w:lang w:eastAsia="zh-CN"/>
        </w:rPr>
        <w:t>______________</w:t>
      </w:r>
    </w:p>
    <w:sectPr w:rsidR="005C7B12" w:rsidSect="00D81A5A">
      <w:headerReference w:type="default" r:id="rId30"/>
      <w:footerReference w:type="default" r:id="rId31"/>
      <w:headerReference w:type="first" r:id="rId3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28F09" w14:textId="77777777" w:rsidR="001A24A9" w:rsidRDefault="001A24A9">
      <w:r>
        <w:separator/>
      </w:r>
    </w:p>
  </w:endnote>
  <w:endnote w:type="continuationSeparator" w:id="0">
    <w:p w14:paraId="23DAC57D" w14:textId="77777777" w:rsidR="001A24A9" w:rsidRDefault="001A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39T36Lfz">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
    <w:altName w:val="Yu Gothic UI"/>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7BDE" w14:textId="77777777" w:rsidR="001A24A9" w:rsidRDefault="001A24A9" w:rsidP="001A24A9">
    <w:pPr>
      <w:pStyle w:val="Footer"/>
      <w:rPr>
        <w:lang w:val="fr-CH"/>
      </w:rPr>
    </w:pPr>
    <w:r>
      <w:rPr>
        <w:lang w:val="fr-CH"/>
      </w:rPr>
      <w:t>ITU-T\CONF-T\WTSA20\000\0</w:t>
    </w:r>
    <w:r>
      <w:fldChar w:fldCharType="begin"/>
    </w:r>
    <w:r w:rsidRPr="00F41500">
      <w:rPr>
        <w:lang w:val="fr-CH"/>
      </w:rPr>
      <w:instrText xml:space="preserve"> styleref DocNumber </w:instrText>
    </w:r>
    <w:r>
      <w:fldChar w:fldCharType="separate"/>
    </w:r>
    <w:r>
      <w:rPr>
        <w:lang w:val="fr-CH"/>
      </w:rPr>
      <w:t>8-E</w:t>
    </w:r>
    <w:r>
      <w:fldChar w:fldCharType="end"/>
    </w:r>
    <w:r>
      <w:rPr>
        <w:lang w:val="fr-CH"/>
      </w:rPr>
      <w:t>.DOCX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D4C4" w14:textId="7C4A63DE" w:rsidR="001A24A9" w:rsidRPr="004B70B8" w:rsidRDefault="001A24A9" w:rsidP="004B70B8">
    <w:pPr>
      <w:pStyle w:val="Footer"/>
      <w:rPr>
        <w:lang w:val="fr-CH"/>
      </w:rPr>
    </w:pPr>
    <w:r w:rsidRPr="006D5788">
      <w:fldChar w:fldCharType="begin"/>
    </w:r>
    <w:r w:rsidRPr="006D5788">
      <w:rPr>
        <w:lang w:val="fr-CH"/>
      </w:rPr>
      <w:instrText xml:space="preserve"> FILENAME \p  \* MERGEFORMAT </w:instrText>
    </w:r>
    <w:r w:rsidRPr="006D5788">
      <w:fldChar w:fldCharType="separate"/>
    </w:r>
    <w:r w:rsidRPr="006D5788">
      <w:rPr>
        <w:lang w:val="fr-CH"/>
      </w:rPr>
      <w:t>P:\CHI\ITU-T\CONF-T\WTSA20\000\008C.docx</w:t>
    </w:r>
    <w:r w:rsidRPr="006D5788">
      <w:fldChar w:fldCharType="end"/>
    </w:r>
    <w:r w:rsidRPr="006D5788">
      <w:rPr>
        <w:lang w:val="fr-CH"/>
      </w:rPr>
      <w:t xml:space="preserve"> (478058)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4486" w14:textId="381F3DF1" w:rsidR="001A24A9" w:rsidRPr="004B70B8" w:rsidRDefault="001A24A9" w:rsidP="00B32F9A">
    <w:pPr>
      <w:pStyle w:val="Footer"/>
      <w:rPr>
        <w:lang w:val="fr-CH"/>
      </w:rPr>
    </w:pPr>
    <w:r>
      <w:fldChar w:fldCharType="begin"/>
    </w:r>
    <w:r w:rsidRPr="004B70B8">
      <w:rPr>
        <w:lang w:val="fr-CH"/>
      </w:rPr>
      <w:instrText xml:space="preserve"> FILENAME \p  \* MERGEFORMAT </w:instrText>
    </w:r>
    <w:r>
      <w:fldChar w:fldCharType="separate"/>
    </w:r>
    <w:r w:rsidR="008E6DDA">
      <w:rPr>
        <w:lang w:val="fr-CH"/>
      </w:rPr>
      <w:t>P:\CHI\ITU-T\CONF-T\WTSA20\000\008C.docx</w:t>
    </w:r>
    <w:r>
      <w:fldChar w:fldCharType="end"/>
    </w:r>
    <w:r w:rsidRPr="004B70B8">
      <w:rPr>
        <w:lang w:val="fr-CH"/>
      </w:rPr>
      <w:t xml:space="preserve"> (478058)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CBF7C" w14:textId="77777777" w:rsidR="001A24A9" w:rsidRDefault="001A24A9">
      <w:r>
        <w:t>____________________</w:t>
      </w:r>
    </w:p>
  </w:footnote>
  <w:footnote w:type="continuationSeparator" w:id="0">
    <w:p w14:paraId="78DC1F84" w14:textId="77777777" w:rsidR="001A24A9" w:rsidRDefault="001A2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6A96F" w14:textId="77777777" w:rsidR="001A24A9" w:rsidRDefault="001A24A9" w:rsidP="001A24A9">
    <w:pPr>
      <w:pStyle w:val="Header"/>
    </w:pPr>
    <w:r>
      <w:fldChar w:fldCharType="begin"/>
    </w:r>
    <w:r>
      <w:instrText xml:space="preserve"> PAGE </w:instrText>
    </w:r>
    <w:r>
      <w:fldChar w:fldCharType="separate"/>
    </w:r>
    <w:r>
      <w:t>2</w:t>
    </w:r>
    <w:r>
      <w:rPr>
        <w:noProof/>
      </w:rPr>
      <w:fldChar w:fldCharType="end"/>
    </w:r>
  </w:p>
  <w:p w14:paraId="114EC0F2" w14:textId="77777777" w:rsidR="001A24A9" w:rsidRPr="00F57E25" w:rsidRDefault="001A24A9" w:rsidP="001A24A9">
    <w:pPr>
      <w:pStyle w:val="Header"/>
    </w:pPr>
    <w:r>
      <w:t>WTSA20/</w:t>
    </w:r>
    <w:r>
      <w:rPr>
        <w:noProof/>
      </w:rPr>
      <w:fldChar w:fldCharType="begin"/>
    </w:r>
    <w:r>
      <w:rPr>
        <w:noProof/>
      </w:rPr>
      <w:instrText xml:space="preserve"> styleref DocNumber </w:instrText>
    </w:r>
    <w:r>
      <w:rPr>
        <w:noProof/>
      </w:rPr>
      <w:fldChar w:fldCharType="separate"/>
    </w:r>
    <w:r>
      <w:rPr>
        <w:noProof/>
      </w:rPr>
      <w:t>8-E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3543B" w14:textId="012DE219" w:rsidR="001A24A9" w:rsidRDefault="001A24A9"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F7E0C">
      <w:rPr>
        <w:rStyle w:val="PageNumber"/>
        <w:noProof/>
      </w:rPr>
      <w:t>20</w:t>
    </w:r>
    <w:r>
      <w:rPr>
        <w:rStyle w:val="PageNumber"/>
      </w:rPr>
      <w:fldChar w:fldCharType="end"/>
    </w:r>
  </w:p>
  <w:p w14:paraId="0E4302C6" w14:textId="2D3B0880" w:rsidR="001A24A9" w:rsidRPr="000A3B30" w:rsidRDefault="001A24A9" w:rsidP="00C77975">
    <w:pPr>
      <w:pStyle w:val="Header"/>
      <w:rPr>
        <w:lang w:val="en-US"/>
      </w:rPr>
    </w:pPr>
    <w:r w:rsidRPr="00E324D8">
      <w:t>WTSA20</w:t>
    </w:r>
    <w:r>
      <w:t>/8</w:t>
    </w:r>
    <w:r w:rsidRPr="00E324D8">
      <w: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3934D" w14:textId="44A4A92B" w:rsidR="00D81A5A" w:rsidRDefault="00D81A5A" w:rsidP="00D81A5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F68D9">
      <w:rPr>
        <w:rStyle w:val="PageNumber"/>
        <w:noProof/>
      </w:rPr>
      <w:t>2</w:t>
    </w:r>
    <w:r>
      <w:rPr>
        <w:rStyle w:val="PageNumber"/>
      </w:rPr>
      <w:fldChar w:fldCharType="end"/>
    </w:r>
  </w:p>
  <w:p w14:paraId="7C20940D" w14:textId="5F4656B7" w:rsidR="00D81A5A" w:rsidRPr="00D81A5A" w:rsidRDefault="00D81A5A" w:rsidP="00D81A5A">
    <w:pPr>
      <w:pStyle w:val="Header"/>
      <w:rPr>
        <w:lang w:val="en-US"/>
      </w:rPr>
    </w:pPr>
    <w:r w:rsidRPr="00E324D8">
      <w:t>WTSA20</w:t>
    </w:r>
    <w:r>
      <w:t>/8</w:t>
    </w:r>
    <w:r w:rsidRPr="00E324D8">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CCE0A4"/>
    <w:lvl w:ilvl="0">
      <w:start w:val="1"/>
      <w:numFmt w:val="bullet"/>
      <w:pStyle w:val="Enumlev1"/>
      <w:lvlText w:val=""/>
      <w:lvlJc w:val="left"/>
      <w:pPr>
        <w:tabs>
          <w:tab w:val="num" w:pos="360"/>
        </w:tabs>
        <w:ind w:left="360" w:hanging="360"/>
      </w:pPr>
      <w:rPr>
        <w:rFonts w:ascii="Symbol" w:hAnsi="Symbol" w:hint="default"/>
      </w:rPr>
    </w:lvl>
  </w:abstractNum>
  <w:abstractNum w:abstractNumId="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5" w:nlCheck="1" w:checkStyle="1"/>
  <w:activeWritingStyle w:appName="MSWord" w:lang="fr-CH" w:vendorID="64" w:dllVersion="6" w:nlCheck="1" w:checkStyle="0"/>
  <w:activeWritingStyle w:appName="MSWord" w:lang="fr-FR" w:vendorID="64" w:dllVersion="6" w:nlCheck="1" w:checkStyle="0"/>
  <w:activeWritingStyle w:appName="MSWord" w:lang="fr-FR" w:vendorID="64" w:dllVersion="0"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5E5E"/>
    <w:rsid w:val="0001097C"/>
    <w:rsid w:val="00016663"/>
    <w:rsid w:val="000174B1"/>
    <w:rsid w:val="000242B9"/>
    <w:rsid w:val="000264C2"/>
    <w:rsid w:val="00026C67"/>
    <w:rsid w:val="000273B7"/>
    <w:rsid w:val="00031E6B"/>
    <w:rsid w:val="00037C90"/>
    <w:rsid w:val="00043A73"/>
    <w:rsid w:val="00046977"/>
    <w:rsid w:val="000572AF"/>
    <w:rsid w:val="00072529"/>
    <w:rsid w:val="00081F9B"/>
    <w:rsid w:val="00083075"/>
    <w:rsid w:val="00090E31"/>
    <w:rsid w:val="00091367"/>
    <w:rsid w:val="0009174D"/>
    <w:rsid w:val="000A0897"/>
    <w:rsid w:val="000A3B30"/>
    <w:rsid w:val="000C09BA"/>
    <w:rsid w:val="000C1F1E"/>
    <w:rsid w:val="000C5D93"/>
    <w:rsid w:val="000C6AA7"/>
    <w:rsid w:val="000D2D23"/>
    <w:rsid w:val="000D3DDB"/>
    <w:rsid w:val="000D71D3"/>
    <w:rsid w:val="000E26F6"/>
    <w:rsid w:val="000F4F94"/>
    <w:rsid w:val="00105FB9"/>
    <w:rsid w:val="00110613"/>
    <w:rsid w:val="00112721"/>
    <w:rsid w:val="001234C4"/>
    <w:rsid w:val="00125302"/>
    <w:rsid w:val="00132EB1"/>
    <w:rsid w:val="00146545"/>
    <w:rsid w:val="00153081"/>
    <w:rsid w:val="0016314A"/>
    <w:rsid w:val="00166859"/>
    <w:rsid w:val="0017267F"/>
    <w:rsid w:val="001765EC"/>
    <w:rsid w:val="001853E8"/>
    <w:rsid w:val="0019290B"/>
    <w:rsid w:val="00193C48"/>
    <w:rsid w:val="00195380"/>
    <w:rsid w:val="001A24A9"/>
    <w:rsid w:val="001B40C8"/>
    <w:rsid w:val="001B4A01"/>
    <w:rsid w:val="001B6360"/>
    <w:rsid w:val="001E1C03"/>
    <w:rsid w:val="001F4946"/>
    <w:rsid w:val="001F4EA6"/>
    <w:rsid w:val="001F68D0"/>
    <w:rsid w:val="001F73E1"/>
    <w:rsid w:val="002009EB"/>
    <w:rsid w:val="00202D6B"/>
    <w:rsid w:val="00214959"/>
    <w:rsid w:val="00217957"/>
    <w:rsid w:val="0022673A"/>
    <w:rsid w:val="00227EE5"/>
    <w:rsid w:val="0023113B"/>
    <w:rsid w:val="0023136D"/>
    <w:rsid w:val="00231452"/>
    <w:rsid w:val="00231FE1"/>
    <w:rsid w:val="00232E6F"/>
    <w:rsid w:val="00247F22"/>
    <w:rsid w:val="00252054"/>
    <w:rsid w:val="002574D0"/>
    <w:rsid w:val="002603D8"/>
    <w:rsid w:val="0026081F"/>
    <w:rsid w:val="00262789"/>
    <w:rsid w:val="002740E8"/>
    <w:rsid w:val="0028001B"/>
    <w:rsid w:val="0028063B"/>
    <w:rsid w:val="00285A66"/>
    <w:rsid w:val="002A4C9C"/>
    <w:rsid w:val="002B509B"/>
    <w:rsid w:val="002C4AAF"/>
    <w:rsid w:val="002D162B"/>
    <w:rsid w:val="002D3E40"/>
    <w:rsid w:val="002D625E"/>
    <w:rsid w:val="002D6883"/>
    <w:rsid w:val="002E2A59"/>
    <w:rsid w:val="002E51C9"/>
    <w:rsid w:val="002E51EF"/>
    <w:rsid w:val="002E5733"/>
    <w:rsid w:val="00302738"/>
    <w:rsid w:val="00305254"/>
    <w:rsid w:val="003163F6"/>
    <w:rsid w:val="003169D2"/>
    <w:rsid w:val="00326B08"/>
    <w:rsid w:val="0033554E"/>
    <w:rsid w:val="00335551"/>
    <w:rsid w:val="00343BA6"/>
    <w:rsid w:val="003443F5"/>
    <w:rsid w:val="003468CA"/>
    <w:rsid w:val="003556C0"/>
    <w:rsid w:val="00363FCB"/>
    <w:rsid w:val="00366B46"/>
    <w:rsid w:val="00372FC2"/>
    <w:rsid w:val="00395626"/>
    <w:rsid w:val="003A192E"/>
    <w:rsid w:val="003A28D7"/>
    <w:rsid w:val="003A3AC5"/>
    <w:rsid w:val="003A57E0"/>
    <w:rsid w:val="003A69EA"/>
    <w:rsid w:val="003B4BEF"/>
    <w:rsid w:val="003C3900"/>
    <w:rsid w:val="003C6B45"/>
    <w:rsid w:val="003D44BA"/>
    <w:rsid w:val="003F0294"/>
    <w:rsid w:val="003F0C01"/>
    <w:rsid w:val="003F2D16"/>
    <w:rsid w:val="003F366C"/>
    <w:rsid w:val="00400909"/>
    <w:rsid w:val="004047D1"/>
    <w:rsid w:val="004064BA"/>
    <w:rsid w:val="00406A3F"/>
    <w:rsid w:val="0041282E"/>
    <w:rsid w:val="00434511"/>
    <w:rsid w:val="00437869"/>
    <w:rsid w:val="00465A34"/>
    <w:rsid w:val="00470B63"/>
    <w:rsid w:val="00476B39"/>
    <w:rsid w:val="004819AD"/>
    <w:rsid w:val="00491987"/>
    <w:rsid w:val="004936EC"/>
    <w:rsid w:val="00495BF2"/>
    <w:rsid w:val="004B336C"/>
    <w:rsid w:val="004B70B8"/>
    <w:rsid w:val="004C4554"/>
    <w:rsid w:val="004D04A4"/>
    <w:rsid w:val="004D1F0F"/>
    <w:rsid w:val="004D2DEC"/>
    <w:rsid w:val="004D4CED"/>
    <w:rsid w:val="004D6D5E"/>
    <w:rsid w:val="004F2BE6"/>
    <w:rsid w:val="004F6334"/>
    <w:rsid w:val="00502B2E"/>
    <w:rsid w:val="00520D95"/>
    <w:rsid w:val="00524E4B"/>
    <w:rsid w:val="00527E8A"/>
    <w:rsid w:val="00534930"/>
    <w:rsid w:val="00536193"/>
    <w:rsid w:val="00542E85"/>
    <w:rsid w:val="00560204"/>
    <w:rsid w:val="00561519"/>
    <w:rsid w:val="00562479"/>
    <w:rsid w:val="00565334"/>
    <w:rsid w:val="00576849"/>
    <w:rsid w:val="005821D6"/>
    <w:rsid w:val="00583D2D"/>
    <w:rsid w:val="005842D5"/>
    <w:rsid w:val="00596DC4"/>
    <w:rsid w:val="005A0ACB"/>
    <w:rsid w:val="005A2352"/>
    <w:rsid w:val="005A359A"/>
    <w:rsid w:val="005B0F64"/>
    <w:rsid w:val="005B12D5"/>
    <w:rsid w:val="005C7B12"/>
    <w:rsid w:val="005D0422"/>
    <w:rsid w:val="005E036F"/>
    <w:rsid w:val="005E0512"/>
    <w:rsid w:val="005E3C56"/>
    <w:rsid w:val="005E52A5"/>
    <w:rsid w:val="005E7FD8"/>
    <w:rsid w:val="00611DCC"/>
    <w:rsid w:val="0061540E"/>
    <w:rsid w:val="00622560"/>
    <w:rsid w:val="00624435"/>
    <w:rsid w:val="00635B44"/>
    <w:rsid w:val="00637760"/>
    <w:rsid w:val="00641451"/>
    <w:rsid w:val="00644391"/>
    <w:rsid w:val="006459C6"/>
    <w:rsid w:val="00647488"/>
    <w:rsid w:val="00647712"/>
    <w:rsid w:val="00652496"/>
    <w:rsid w:val="00662E12"/>
    <w:rsid w:val="00667613"/>
    <w:rsid w:val="00671F1D"/>
    <w:rsid w:val="00673587"/>
    <w:rsid w:val="0067479B"/>
    <w:rsid w:val="0067487B"/>
    <w:rsid w:val="00690AA0"/>
    <w:rsid w:val="00691142"/>
    <w:rsid w:val="006B3DE4"/>
    <w:rsid w:val="006B5AA9"/>
    <w:rsid w:val="006B6525"/>
    <w:rsid w:val="006B67CE"/>
    <w:rsid w:val="006B7487"/>
    <w:rsid w:val="006C38ED"/>
    <w:rsid w:val="006C556B"/>
    <w:rsid w:val="006D4D27"/>
    <w:rsid w:val="006D5788"/>
    <w:rsid w:val="006E02D1"/>
    <w:rsid w:val="006E6182"/>
    <w:rsid w:val="006F3C60"/>
    <w:rsid w:val="006F409E"/>
    <w:rsid w:val="007062BD"/>
    <w:rsid w:val="00707454"/>
    <w:rsid w:val="007157E8"/>
    <w:rsid w:val="007175DF"/>
    <w:rsid w:val="00717B5A"/>
    <w:rsid w:val="007257EF"/>
    <w:rsid w:val="00736415"/>
    <w:rsid w:val="0073676F"/>
    <w:rsid w:val="00737A51"/>
    <w:rsid w:val="00745B22"/>
    <w:rsid w:val="007526F2"/>
    <w:rsid w:val="007554D8"/>
    <w:rsid w:val="00755537"/>
    <w:rsid w:val="007634FB"/>
    <w:rsid w:val="00770D2A"/>
    <w:rsid w:val="00772588"/>
    <w:rsid w:val="007757C8"/>
    <w:rsid w:val="00775B71"/>
    <w:rsid w:val="00784341"/>
    <w:rsid w:val="00784600"/>
    <w:rsid w:val="007864F6"/>
    <w:rsid w:val="007A4D45"/>
    <w:rsid w:val="007A5CCD"/>
    <w:rsid w:val="007B7C4B"/>
    <w:rsid w:val="007E39F4"/>
    <w:rsid w:val="007E6B5E"/>
    <w:rsid w:val="007E7634"/>
    <w:rsid w:val="007F0FC5"/>
    <w:rsid w:val="007F1339"/>
    <w:rsid w:val="007F3C5A"/>
    <w:rsid w:val="007F5C36"/>
    <w:rsid w:val="007F7AC3"/>
    <w:rsid w:val="008005A1"/>
    <w:rsid w:val="008047DB"/>
    <w:rsid w:val="00807882"/>
    <w:rsid w:val="00812204"/>
    <w:rsid w:val="008129A9"/>
    <w:rsid w:val="00820712"/>
    <w:rsid w:val="00821A00"/>
    <w:rsid w:val="008221A4"/>
    <w:rsid w:val="008234A0"/>
    <w:rsid w:val="0082361D"/>
    <w:rsid w:val="00824BD6"/>
    <w:rsid w:val="00831E44"/>
    <w:rsid w:val="00832390"/>
    <w:rsid w:val="008346A5"/>
    <w:rsid w:val="0083672D"/>
    <w:rsid w:val="00841C57"/>
    <w:rsid w:val="00844734"/>
    <w:rsid w:val="00847549"/>
    <w:rsid w:val="00853990"/>
    <w:rsid w:val="00853BD9"/>
    <w:rsid w:val="00857FA1"/>
    <w:rsid w:val="0086271B"/>
    <w:rsid w:val="00865DFB"/>
    <w:rsid w:val="00892E90"/>
    <w:rsid w:val="008941AC"/>
    <w:rsid w:val="00896D2E"/>
    <w:rsid w:val="008A7416"/>
    <w:rsid w:val="008B6852"/>
    <w:rsid w:val="008C2391"/>
    <w:rsid w:val="008C26FF"/>
    <w:rsid w:val="008D1929"/>
    <w:rsid w:val="008D1D14"/>
    <w:rsid w:val="008D53B2"/>
    <w:rsid w:val="008E1785"/>
    <w:rsid w:val="008E6DDA"/>
    <w:rsid w:val="008E7127"/>
    <w:rsid w:val="008E7C8E"/>
    <w:rsid w:val="00902373"/>
    <w:rsid w:val="00912959"/>
    <w:rsid w:val="00912CC2"/>
    <w:rsid w:val="009148E0"/>
    <w:rsid w:val="009153A0"/>
    <w:rsid w:val="00915883"/>
    <w:rsid w:val="00917FD6"/>
    <w:rsid w:val="0092075B"/>
    <w:rsid w:val="009352E0"/>
    <w:rsid w:val="00941712"/>
    <w:rsid w:val="00956672"/>
    <w:rsid w:val="009617F7"/>
    <w:rsid w:val="00963E7A"/>
    <w:rsid w:val="009657F9"/>
    <w:rsid w:val="00974D6B"/>
    <w:rsid w:val="009759FE"/>
    <w:rsid w:val="00975E3E"/>
    <w:rsid w:val="0099525B"/>
    <w:rsid w:val="009C4453"/>
    <w:rsid w:val="009C72B7"/>
    <w:rsid w:val="009D164C"/>
    <w:rsid w:val="009E57EF"/>
    <w:rsid w:val="009F7E0C"/>
    <w:rsid w:val="00A0052C"/>
    <w:rsid w:val="00A06370"/>
    <w:rsid w:val="00A106F9"/>
    <w:rsid w:val="00A16B3A"/>
    <w:rsid w:val="00A20C6B"/>
    <w:rsid w:val="00A2270A"/>
    <w:rsid w:val="00A247C0"/>
    <w:rsid w:val="00A263D4"/>
    <w:rsid w:val="00A30F36"/>
    <w:rsid w:val="00A31B14"/>
    <w:rsid w:val="00A323DC"/>
    <w:rsid w:val="00A47F98"/>
    <w:rsid w:val="00A51019"/>
    <w:rsid w:val="00A729F9"/>
    <w:rsid w:val="00A72B2B"/>
    <w:rsid w:val="00A815BE"/>
    <w:rsid w:val="00A95FBC"/>
    <w:rsid w:val="00A97152"/>
    <w:rsid w:val="00AA05B9"/>
    <w:rsid w:val="00AA5DA1"/>
    <w:rsid w:val="00AB0FCF"/>
    <w:rsid w:val="00AB43C7"/>
    <w:rsid w:val="00AB7F81"/>
    <w:rsid w:val="00AC2605"/>
    <w:rsid w:val="00AC27FE"/>
    <w:rsid w:val="00AC63E4"/>
    <w:rsid w:val="00AC7464"/>
    <w:rsid w:val="00AE369F"/>
    <w:rsid w:val="00B026CB"/>
    <w:rsid w:val="00B32F9A"/>
    <w:rsid w:val="00B34BD4"/>
    <w:rsid w:val="00B510B4"/>
    <w:rsid w:val="00B51902"/>
    <w:rsid w:val="00B62BC3"/>
    <w:rsid w:val="00B637AD"/>
    <w:rsid w:val="00B63D46"/>
    <w:rsid w:val="00B650D9"/>
    <w:rsid w:val="00B76D55"/>
    <w:rsid w:val="00B77EC2"/>
    <w:rsid w:val="00B83784"/>
    <w:rsid w:val="00B851D4"/>
    <w:rsid w:val="00B868FC"/>
    <w:rsid w:val="00B95072"/>
    <w:rsid w:val="00BA4806"/>
    <w:rsid w:val="00BA6E2F"/>
    <w:rsid w:val="00BB26CD"/>
    <w:rsid w:val="00BB567C"/>
    <w:rsid w:val="00BC56EF"/>
    <w:rsid w:val="00BD79FB"/>
    <w:rsid w:val="00BF2A26"/>
    <w:rsid w:val="00BF596B"/>
    <w:rsid w:val="00BF6479"/>
    <w:rsid w:val="00C01670"/>
    <w:rsid w:val="00C06C43"/>
    <w:rsid w:val="00C07239"/>
    <w:rsid w:val="00C11E20"/>
    <w:rsid w:val="00C16697"/>
    <w:rsid w:val="00C17654"/>
    <w:rsid w:val="00C30820"/>
    <w:rsid w:val="00C34177"/>
    <w:rsid w:val="00C34F2C"/>
    <w:rsid w:val="00C364B1"/>
    <w:rsid w:val="00C36951"/>
    <w:rsid w:val="00C377E0"/>
    <w:rsid w:val="00C444FC"/>
    <w:rsid w:val="00C47D87"/>
    <w:rsid w:val="00C506A0"/>
    <w:rsid w:val="00C51557"/>
    <w:rsid w:val="00C5667D"/>
    <w:rsid w:val="00C627F9"/>
    <w:rsid w:val="00C6584D"/>
    <w:rsid w:val="00C70E85"/>
    <w:rsid w:val="00C7101D"/>
    <w:rsid w:val="00C77975"/>
    <w:rsid w:val="00C842CF"/>
    <w:rsid w:val="00C929E0"/>
    <w:rsid w:val="00C9562E"/>
    <w:rsid w:val="00CB4E5A"/>
    <w:rsid w:val="00CC73D7"/>
    <w:rsid w:val="00CE04E8"/>
    <w:rsid w:val="00CE1E1C"/>
    <w:rsid w:val="00CE7152"/>
    <w:rsid w:val="00CF0AD7"/>
    <w:rsid w:val="00CF0B08"/>
    <w:rsid w:val="00CF0BE1"/>
    <w:rsid w:val="00CF1ADD"/>
    <w:rsid w:val="00CF25B1"/>
    <w:rsid w:val="00CF5665"/>
    <w:rsid w:val="00CF7305"/>
    <w:rsid w:val="00D05E9B"/>
    <w:rsid w:val="00D061C5"/>
    <w:rsid w:val="00D11E45"/>
    <w:rsid w:val="00D272CD"/>
    <w:rsid w:val="00D27E8B"/>
    <w:rsid w:val="00D4652B"/>
    <w:rsid w:val="00D51084"/>
    <w:rsid w:val="00D52A14"/>
    <w:rsid w:val="00D53124"/>
    <w:rsid w:val="00D5480D"/>
    <w:rsid w:val="00D74599"/>
    <w:rsid w:val="00D7506D"/>
    <w:rsid w:val="00D81A5A"/>
    <w:rsid w:val="00D90575"/>
    <w:rsid w:val="00DA0469"/>
    <w:rsid w:val="00DB5A01"/>
    <w:rsid w:val="00DC2AC3"/>
    <w:rsid w:val="00DC7F83"/>
    <w:rsid w:val="00DD13B7"/>
    <w:rsid w:val="00DD17D7"/>
    <w:rsid w:val="00DD4748"/>
    <w:rsid w:val="00DE0B6A"/>
    <w:rsid w:val="00DF26CC"/>
    <w:rsid w:val="00DF3B0C"/>
    <w:rsid w:val="00DF5248"/>
    <w:rsid w:val="00E0199B"/>
    <w:rsid w:val="00E075E9"/>
    <w:rsid w:val="00E148F2"/>
    <w:rsid w:val="00E14984"/>
    <w:rsid w:val="00E22A25"/>
    <w:rsid w:val="00E22E80"/>
    <w:rsid w:val="00E2414B"/>
    <w:rsid w:val="00E24966"/>
    <w:rsid w:val="00E249E0"/>
    <w:rsid w:val="00E324D8"/>
    <w:rsid w:val="00E3622F"/>
    <w:rsid w:val="00E4252D"/>
    <w:rsid w:val="00E447F0"/>
    <w:rsid w:val="00E560F1"/>
    <w:rsid w:val="00E60BB2"/>
    <w:rsid w:val="00E65F7D"/>
    <w:rsid w:val="00E70A02"/>
    <w:rsid w:val="00E75334"/>
    <w:rsid w:val="00E7698E"/>
    <w:rsid w:val="00E9167E"/>
    <w:rsid w:val="00E92319"/>
    <w:rsid w:val="00EA0B3B"/>
    <w:rsid w:val="00EA2368"/>
    <w:rsid w:val="00EB21CA"/>
    <w:rsid w:val="00EB4594"/>
    <w:rsid w:val="00EB6D9D"/>
    <w:rsid w:val="00ED073F"/>
    <w:rsid w:val="00ED0CBB"/>
    <w:rsid w:val="00EE2B01"/>
    <w:rsid w:val="00EF3326"/>
    <w:rsid w:val="00EF6AFB"/>
    <w:rsid w:val="00F1071F"/>
    <w:rsid w:val="00F16977"/>
    <w:rsid w:val="00F20E87"/>
    <w:rsid w:val="00F308EE"/>
    <w:rsid w:val="00F32E7B"/>
    <w:rsid w:val="00F34696"/>
    <w:rsid w:val="00F358C6"/>
    <w:rsid w:val="00F3725C"/>
    <w:rsid w:val="00F40162"/>
    <w:rsid w:val="00F462BA"/>
    <w:rsid w:val="00F469EB"/>
    <w:rsid w:val="00F532F9"/>
    <w:rsid w:val="00F65C1D"/>
    <w:rsid w:val="00F66B87"/>
    <w:rsid w:val="00F76192"/>
    <w:rsid w:val="00F837F4"/>
    <w:rsid w:val="00F85B41"/>
    <w:rsid w:val="00F90B3A"/>
    <w:rsid w:val="00F96A2C"/>
    <w:rsid w:val="00FA024C"/>
    <w:rsid w:val="00FA165F"/>
    <w:rsid w:val="00FA23EC"/>
    <w:rsid w:val="00FA2D4F"/>
    <w:rsid w:val="00FA3A70"/>
    <w:rsid w:val="00FA3C6E"/>
    <w:rsid w:val="00FA7CA1"/>
    <w:rsid w:val="00FB3398"/>
    <w:rsid w:val="00FB7FC2"/>
    <w:rsid w:val="00FC218F"/>
    <w:rsid w:val="00FC3CD3"/>
    <w:rsid w:val="00FC59C4"/>
    <w:rsid w:val="00FE1501"/>
    <w:rsid w:val="00FE299E"/>
    <w:rsid w:val="00FE4F03"/>
    <w:rsid w:val="00FF32D4"/>
    <w:rsid w:val="00FF526A"/>
    <w:rsid w:val="00FF68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A7B553C"/>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B026CB"/>
    <w:pPr>
      <w:spacing w:before="200"/>
      <w:outlineLvl w:val="1"/>
    </w:pPr>
    <w:rPr>
      <w:sz w:val="24"/>
    </w:rPr>
  </w:style>
  <w:style w:type="paragraph" w:styleId="Heading3">
    <w:name w:val="heading 3"/>
    <w:basedOn w:val="Heading1"/>
    <w:next w:val="Normal"/>
    <w:link w:val="Heading3Char"/>
    <w:uiPriority w:val="99"/>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2E5733"/>
    <w:pPr>
      <w:jc w:val="center"/>
    </w:pPr>
    <w:rPr>
      <w:rFonts w:ascii="Times New Roman" w:hAnsi="Times New Roman" w:cs="Times New Roman"/>
      <w:b w:val="0"/>
      <w:bCs/>
      <w:caps/>
    </w:rPr>
  </w:style>
  <w:style w:type="paragraph" w:customStyle="1" w:styleId="RecNo">
    <w:name w:val="Rec_No"/>
    <w:basedOn w:val="Normal"/>
    <w:next w:val="Rectitle"/>
    <w:link w:val="RecNoChar"/>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aliases w:val="h,Header/Footer,encabezado,Page No"/>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B026CB"/>
    <w:pPr>
      <w:ind w:left="1134"/>
    </w:pPr>
  </w:style>
  <w:style w:type="character" w:styleId="LineNumber">
    <w:name w:val="line number"/>
    <w:basedOn w:val="DefaultParagraphFont"/>
    <w:uiPriority w:val="99"/>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uiPriority w:val="99"/>
    <w:qFormat/>
    <w:rsid w:val="003468CA"/>
    <w:rPr>
      <w:rFonts w:ascii="Times New Roman" w:hAnsi="Times New Roman"/>
      <w:caps/>
      <w:noProof/>
      <w:sz w:val="16"/>
      <w:lang w:val="en-GB" w:eastAsia="en-US"/>
    </w:rPr>
  </w:style>
  <w:style w:type="character" w:styleId="Hyperlink">
    <w:name w:val="Hyperlink"/>
    <w:aliases w:val="超级链接,하이퍼링크2,Style 58,하이퍼링크21,超?级链,超链接1,超????,CEO_Hyperlink"/>
    <w:basedOn w:val="DefaultParagraphFont"/>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rsid w:val="00F469EB"/>
    <w:rPr>
      <w:rFonts w:ascii="Segoe UI" w:hAnsi="Segoe UI" w:cs="Segoe UI"/>
      <w:sz w:val="18"/>
      <w:szCs w:val="18"/>
      <w:lang w:val="en-GB" w:eastAsia="en-US"/>
    </w:rPr>
  </w:style>
  <w:style w:type="character" w:styleId="PlaceholderText">
    <w:name w:val="Placeholder Text"/>
    <w:basedOn w:val="DefaultParagraphFont"/>
    <w:uiPriority w:val="99"/>
    <w:rsid w:val="00231452"/>
    <w:rPr>
      <w:color w:val="808080"/>
    </w:rPr>
  </w:style>
  <w:style w:type="table" w:styleId="TableGrid">
    <w:name w:val="Table Grid"/>
    <w:basedOn w:val="TableNormal"/>
    <w:qFormat/>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510B4"/>
    <w:rPr>
      <w:rFonts w:ascii="Times New Roman" w:hAnsi="Times New Roman"/>
      <w:b/>
      <w:sz w:val="28"/>
      <w:lang w:val="en-GB" w:eastAsia="en-US"/>
    </w:rPr>
  </w:style>
  <w:style w:type="character" w:customStyle="1" w:styleId="Heading2Char">
    <w:name w:val="Heading 2 Char"/>
    <w:link w:val="Heading2"/>
    <w:uiPriority w:val="99"/>
    <w:qFormat/>
    <w:rsid w:val="00B510B4"/>
    <w:rPr>
      <w:rFonts w:ascii="Times New Roman" w:hAnsi="Times New Roman"/>
      <w:b/>
      <w:sz w:val="24"/>
      <w:lang w:val="en-GB" w:eastAsia="en-US"/>
    </w:rPr>
  </w:style>
  <w:style w:type="character" w:customStyle="1" w:styleId="Heading3Char">
    <w:name w:val="Heading 3 Char"/>
    <w:link w:val="Heading3"/>
    <w:uiPriority w:val="99"/>
    <w:qFormat/>
    <w:rsid w:val="00B510B4"/>
    <w:rPr>
      <w:rFonts w:ascii="Times New Roman" w:hAnsi="Times New Roman"/>
      <w:b/>
      <w:sz w:val="24"/>
      <w:lang w:val="en-GB" w:eastAsia="en-US"/>
    </w:rPr>
  </w:style>
  <w:style w:type="character" w:customStyle="1" w:styleId="Heading4Char">
    <w:name w:val="Heading 4 Char"/>
    <w:link w:val="Heading4"/>
    <w:locked/>
    <w:rsid w:val="00B510B4"/>
    <w:rPr>
      <w:rFonts w:ascii="Times New Roman" w:hAnsi="Times New Roman"/>
      <w:b/>
      <w:sz w:val="24"/>
      <w:lang w:val="en-GB" w:eastAsia="en-US"/>
    </w:rPr>
  </w:style>
  <w:style w:type="character" w:customStyle="1" w:styleId="Heading5Char">
    <w:name w:val="Heading 5 Char"/>
    <w:link w:val="Heading5"/>
    <w:qFormat/>
    <w:locked/>
    <w:rsid w:val="00B510B4"/>
    <w:rPr>
      <w:rFonts w:ascii="Times New Roman" w:hAnsi="Times New Roman"/>
      <w:b/>
      <w:sz w:val="24"/>
      <w:lang w:val="en-GB" w:eastAsia="en-US"/>
    </w:rPr>
  </w:style>
  <w:style w:type="character" w:customStyle="1" w:styleId="Heading6Char">
    <w:name w:val="Heading 6 Char"/>
    <w:link w:val="Heading6"/>
    <w:locked/>
    <w:rsid w:val="00B510B4"/>
    <w:rPr>
      <w:rFonts w:ascii="Times New Roman" w:hAnsi="Times New Roman"/>
      <w:b/>
      <w:sz w:val="24"/>
      <w:lang w:val="en-GB" w:eastAsia="en-US"/>
    </w:rPr>
  </w:style>
  <w:style w:type="character" w:customStyle="1" w:styleId="Heading7Char">
    <w:name w:val="Heading 7 Char"/>
    <w:link w:val="Heading7"/>
    <w:qFormat/>
    <w:locked/>
    <w:rsid w:val="00B510B4"/>
    <w:rPr>
      <w:rFonts w:ascii="Times New Roman" w:hAnsi="Times New Roman"/>
      <w:b/>
      <w:sz w:val="24"/>
      <w:lang w:val="en-GB" w:eastAsia="en-US"/>
    </w:rPr>
  </w:style>
  <w:style w:type="character" w:customStyle="1" w:styleId="Heading8Char">
    <w:name w:val="Heading 8 Char"/>
    <w:link w:val="Heading8"/>
    <w:qFormat/>
    <w:locked/>
    <w:rsid w:val="00B510B4"/>
    <w:rPr>
      <w:rFonts w:ascii="Times New Roman" w:hAnsi="Times New Roman"/>
      <w:b/>
      <w:sz w:val="24"/>
      <w:lang w:val="en-GB" w:eastAsia="en-US"/>
    </w:rPr>
  </w:style>
  <w:style w:type="character" w:customStyle="1" w:styleId="Heading9Char">
    <w:name w:val="Heading 9 Char"/>
    <w:link w:val="Heading9"/>
    <w:qFormat/>
    <w:locked/>
    <w:rsid w:val="00B510B4"/>
    <w:rPr>
      <w:rFonts w:ascii="Times New Roman" w:hAnsi="Times New Roman"/>
      <w:b/>
      <w:sz w:val="24"/>
      <w:lang w:val="en-GB" w:eastAsia="en-US"/>
    </w:rPr>
  </w:style>
  <w:style w:type="character" w:customStyle="1" w:styleId="enumlev1Char">
    <w:name w:val="enumlev1 Char"/>
    <w:link w:val="enumlev10"/>
    <w:locked/>
    <w:rsid w:val="00B510B4"/>
    <w:rPr>
      <w:rFonts w:ascii="Times New Roman" w:hAnsi="Times New Roman"/>
      <w:sz w:val="24"/>
      <w:lang w:val="en-GB" w:eastAsia="en-US"/>
    </w:rPr>
  </w:style>
  <w:style w:type="paragraph" w:customStyle="1" w:styleId="QuestionNotitle">
    <w:name w:val="Question_No+title"/>
    <w:basedOn w:val="Rectitle"/>
    <w:next w:val="Questionref"/>
    <w:uiPriority w:val="99"/>
    <w:rsid w:val="00B510B4"/>
  </w:style>
  <w:style w:type="character" w:customStyle="1" w:styleId="HeaderChar">
    <w:name w:val="Header Char"/>
    <w:aliases w:val="h Char,Header/Footer Char,encabezado Char,Page No Char"/>
    <w:basedOn w:val="DefaultParagraphFont"/>
    <w:link w:val="Header"/>
    <w:rsid w:val="00B510B4"/>
    <w:rPr>
      <w:rFonts w:ascii="Times New Roman" w:hAnsi="Times New Roman"/>
      <w:sz w:val="18"/>
      <w:lang w:val="en-GB" w:eastAsia="en-US"/>
    </w:rPr>
  </w:style>
  <w:style w:type="paragraph" w:customStyle="1" w:styleId="ArtNo">
    <w:name w:val="Art_No"/>
    <w:basedOn w:val="Normal"/>
    <w:next w:val="Normal"/>
    <w:rsid w:val="00B510B4"/>
    <w:pPr>
      <w:keepNext/>
      <w:keepLines/>
      <w:spacing w:before="480"/>
      <w:jc w:val="center"/>
    </w:pPr>
    <w:rPr>
      <w:rFonts w:eastAsia="Times New Roman"/>
      <w:caps/>
      <w:sz w:val="28"/>
    </w:rPr>
  </w:style>
  <w:style w:type="paragraph" w:customStyle="1" w:styleId="AppArtNo">
    <w:name w:val="App_Art_No"/>
    <w:basedOn w:val="ArtNo"/>
    <w:uiPriority w:val="99"/>
    <w:qFormat/>
    <w:rsid w:val="00B510B4"/>
  </w:style>
  <w:style w:type="paragraph" w:customStyle="1" w:styleId="Arttitle">
    <w:name w:val="Art_title"/>
    <w:basedOn w:val="Normal"/>
    <w:next w:val="Normal"/>
    <w:rsid w:val="00B510B4"/>
    <w:pPr>
      <w:keepNext/>
      <w:keepLines/>
      <w:spacing w:before="240"/>
      <w:jc w:val="center"/>
    </w:pPr>
    <w:rPr>
      <w:rFonts w:eastAsia="Times New Roman"/>
      <w:b/>
      <w:sz w:val="28"/>
    </w:rPr>
  </w:style>
  <w:style w:type="paragraph" w:customStyle="1" w:styleId="AppArttitle">
    <w:name w:val="App_Art_title"/>
    <w:basedOn w:val="Arttitle"/>
    <w:uiPriority w:val="99"/>
    <w:qFormat/>
    <w:rsid w:val="00B510B4"/>
  </w:style>
  <w:style w:type="character" w:customStyle="1" w:styleId="Appdef">
    <w:name w:val="App_def"/>
    <w:basedOn w:val="DefaultParagraphFont"/>
    <w:rsid w:val="00B510B4"/>
    <w:rPr>
      <w:rFonts w:ascii="Times New Roman" w:hAnsi="Times New Roman"/>
      <w:b/>
    </w:rPr>
  </w:style>
  <w:style w:type="character" w:customStyle="1" w:styleId="Appref">
    <w:name w:val="App_ref"/>
    <w:basedOn w:val="DefaultParagraphFont"/>
    <w:rsid w:val="00B510B4"/>
  </w:style>
  <w:style w:type="paragraph" w:customStyle="1" w:styleId="ApptoAnnex">
    <w:name w:val="App_to_Annex"/>
    <w:basedOn w:val="AppendixNo"/>
    <w:next w:val="Normal"/>
    <w:uiPriority w:val="99"/>
    <w:qFormat/>
    <w:rsid w:val="00B510B4"/>
    <w:rPr>
      <w:rFonts w:eastAsia="Times New Roman"/>
    </w:rPr>
  </w:style>
  <w:style w:type="character" w:customStyle="1" w:styleId="Artdef">
    <w:name w:val="Art_def"/>
    <w:basedOn w:val="DefaultParagraphFont"/>
    <w:rsid w:val="00B510B4"/>
    <w:rPr>
      <w:rFonts w:ascii="Times New Roman" w:hAnsi="Times New Roman"/>
      <w:b/>
    </w:rPr>
  </w:style>
  <w:style w:type="paragraph" w:customStyle="1" w:styleId="Artheading">
    <w:name w:val="Art_heading"/>
    <w:basedOn w:val="Normal"/>
    <w:next w:val="Normal"/>
    <w:rsid w:val="00B510B4"/>
    <w:pPr>
      <w:spacing w:before="480"/>
      <w:jc w:val="center"/>
    </w:pPr>
    <w:rPr>
      <w:rFonts w:ascii="Times New Roman Bold" w:eastAsia="Times New Roman" w:hAnsi="Times New Roman Bold"/>
      <w:b/>
      <w:sz w:val="28"/>
    </w:rPr>
  </w:style>
  <w:style w:type="character" w:customStyle="1" w:styleId="Artref">
    <w:name w:val="Art_ref"/>
    <w:basedOn w:val="DefaultParagraphFont"/>
    <w:rsid w:val="00B510B4"/>
  </w:style>
  <w:style w:type="paragraph" w:customStyle="1" w:styleId="TopHeader">
    <w:name w:val="TopHeader"/>
    <w:basedOn w:val="Normal"/>
    <w:rsid w:val="00B510B4"/>
    <w:rPr>
      <w:rFonts w:ascii="Verdana" w:eastAsia="Times New Roman" w:hAnsi="Verdana" w:cs="Times New Roman Bold"/>
      <w:b/>
      <w:bCs/>
      <w:szCs w:val="24"/>
    </w:rPr>
  </w:style>
  <w:style w:type="paragraph" w:customStyle="1" w:styleId="Subsection1">
    <w:name w:val="Subsection_1"/>
    <w:basedOn w:val="Section1"/>
    <w:next w:val="Normalaftertitle0"/>
    <w:uiPriority w:val="99"/>
    <w:qFormat/>
    <w:rsid w:val="00B510B4"/>
    <w:rPr>
      <w:rFonts w:eastAsia="Times New Roman"/>
    </w:rPr>
  </w:style>
  <w:style w:type="paragraph" w:customStyle="1" w:styleId="Abstract">
    <w:name w:val="Abstract"/>
    <w:basedOn w:val="Normal"/>
    <w:rsid w:val="00B510B4"/>
    <w:rPr>
      <w:rFonts w:eastAsia="Times New Roman"/>
      <w:lang w:val="en-US"/>
    </w:rPr>
  </w:style>
  <w:style w:type="character" w:styleId="FollowedHyperlink">
    <w:name w:val="FollowedHyperlink"/>
    <w:basedOn w:val="DefaultParagraphFont"/>
    <w:unhideWhenUsed/>
    <w:rsid w:val="00B510B4"/>
    <w:rPr>
      <w:color w:val="800080" w:themeColor="followedHyperlink"/>
      <w:u w:val="single"/>
    </w:rPr>
  </w:style>
  <w:style w:type="paragraph" w:customStyle="1" w:styleId="Questionhistory">
    <w:name w:val="Question_history"/>
    <w:basedOn w:val="Normal"/>
    <w:qFormat/>
    <w:rsid w:val="00B510B4"/>
    <w:rPr>
      <w:rFonts w:eastAsia="Times New Roman"/>
    </w:rPr>
  </w:style>
  <w:style w:type="character" w:styleId="Emphasis">
    <w:name w:val="Emphasis"/>
    <w:basedOn w:val="DefaultParagraphFont"/>
    <w:uiPriority w:val="20"/>
    <w:qFormat/>
    <w:rsid w:val="00B510B4"/>
    <w:rPr>
      <w:i/>
      <w:iCs/>
    </w:rPr>
  </w:style>
  <w:style w:type="paragraph" w:styleId="Subtitle">
    <w:name w:val="Subtitle"/>
    <w:basedOn w:val="Normal"/>
    <w:next w:val="Normal"/>
    <w:link w:val="SubtitleChar"/>
    <w:uiPriority w:val="11"/>
    <w:rsid w:val="00B510B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510B4"/>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qFormat/>
    <w:rsid w:val="00B510B4"/>
    <w:rPr>
      <w:b/>
      <w:bCs/>
    </w:rPr>
  </w:style>
  <w:style w:type="paragraph" w:styleId="Quote">
    <w:name w:val="Quote"/>
    <w:basedOn w:val="Normal"/>
    <w:next w:val="Normal"/>
    <w:link w:val="QuoteChar"/>
    <w:uiPriority w:val="29"/>
    <w:rsid w:val="00B510B4"/>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B510B4"/>
    <w:rPr>
      <w:rFonts w:ascii="Times New Roman" w:eastAsia="Times New Roman" w:hAnsi="Times New Roman"/>
      <w:i/>
      <w:iCs/>
      <w:color w:val="404040" w:themeColor="text1" w:themeTint="BF"/>
      <w:sz w:val="24"/>
      <w:lang w:val="en-GB" w:eastAsia="en-US"/>
    </w:rPr>
  </w:style>
  <w:style w:type="paragraph" w:styleId="Caption">
    <w:name w:val="caption"/>
    <w:basedOn w:val="Normal"/>
    <w:next w:val="Normal"/>
    <w:uiPriority w:val="35"/>
    <w:semiHidden/>
    <w:unhideWhenUsed/>
    <w:rsid w:val="00B510B4"/>
    <w:pPr>
      <w:spacing w:before="0" w:after="200"/>
    </w:pPr>
    <w:rPr>
      <w:rFonts w:eastAsia="Times New Roman"/>
      <w:i/>
      <w:iCs/>
      <w:color w:val="1F497D" w:themeColor="text2"/>
      <w:sz w:val="18"/>
      <w:szCs w:val="18"/>
    </w:rPr>
  </w:style>
  <w:style w:type="character" w:styleId="CommentReference">
    <w:name w:val="annotation reference"/>
    <w:basedOn w:val="DefaultParagraphFont"/>
    <w:uiPriority w:val="99"/>
    <w:unhideWhenUsed/>
    <w:rsid w:val="00B510B4"/>
    <w:rPr>
      <w:sz w:val="16"/>
      <w:szCs w:val="16"/>
    </w:rPr>
  </w:style>
  <w:style w:type="paragraph" w:styleId="CommentText">
    <w:name w:val="annotation text"/>
    <w:basedOn w:val="Normal"/>
    <w:link w:val="CommentTextChar"/>
    <w:uiPriority w:val="99"/>
    <w:unhideWhenUsed/>
    <w:rsid w:val="00B510B4"/>
    <w:rPr>
      <w:rFonts w:eastAsia="Times New Roman"/>
      <w:sz w:val="20"/>
    </w:rPr>
  </w:style>
  <w:style w:type="character" w:customStyle="1" w:styleId="CommentTextChar">
    <w:name w:val="Comment Text Char"/>
    <w:basedOn w:val="DefaultParagraphFont"/>
    <w:link w:val="CommentText"/>
    <w:uiPriority w:val="99"/>
    <w:rsid w:val="00B510B4"/>
    <w:rPr>
      <w:rFonts w:ascii="Times New Roman" w:eastAsia="Times New Roman" w:hAnsi="Times New Roman"/>
      <w:lang w:val="en-GB" w:eastAsia="en-US"/>
    </w:rPr>
  </w:style>
  <w:style w:type="paragraph" w:customStyle="1" w:styleId="Destination">
    <w:name w:val="Destination"/>
    <w:basedOn w:val="Normal"/>
    <w:rsid w:val="00B510B4"/>
    <w:pPr>
      <w:spacing w:before="0"/>
    </w:pPr>
    <w:rPr>
      <w:rFonts w:ascii="Verdana" w:eastAsia="Times New Roman" w:hAnsi="Verdana"/>
      <w:b/>
      <w:sz w:val="20"/>
    </w:rPr>
  </w:style>
  <w:style w:type="paragraph" w:customStyle="1" w:styleId="Docnumber">
    <w:name w:val="Docnumber"/>
    <w:basedOn w:val="TopHeader"/>
    <w:link w:val="DocnumberChar"/>
    <w:qFormat/>
    <w:rsid w:val="00B510B4"/>
    <w:pPr>
      <w:spacing w:before="0"/>
    </w:pPr>
    <w:rPr>
      <w:sz w:val="20"/>
      <w:szCs w:val="20"/>
    </w:rPr>
  </w:style>
  <w:style w:type="character" w:customStyle="1" w:styleId="DocnumberChar">
    <w:name w:val="Docnumber Char"/>
    <w:link w:val="Docnumber"/>
    <w:qFormat/>
    <w:rsid w:val="00B510B4"/>
    <w:rPr>
      <w:rFonts w:ascii="Verdana" w:eastAsia="Times New Roman" w:hAnsi="Verdana" w:cs="Times New Roman Bold"/>
      <w:b/>
      <w:bCs/>
      <w:lang w:val="en-GB" w:eastAsia="en-US"/>
    </w:rPr>
  </w:style>
  <w:style w:type="paragraph" w:customStyle="1" w:styleId="Committee">
    <w:name w:val="Committee"/>
    <w:basedOn w:val="Normal"/>
    <w:qFormat/>
    <w:rsid w:val="00B510B4"/>
    <w:pPr>
      <w:tabs>
        <w:tab w:val="left" w:pos="851"/>
      </w:tabs>
      <w:spacing w:before="0" w:line="240" w:lineRule="atLeast"/>
    </w:pPr>
    <w:rPr>
      <w:rFonts w:eastAsia="Times New Roman" w:cstheme="minorHAnsi"/>
      <w:b/>
      <w:szCs w:val="24"/>
    </w:rPr>
  </w:style>
  <w:style w:type="paragraph" w:customStyle="1" w:styleId="FigureNotitle">
    <w:name w:val="Figure_No &amp; title"/>
    <w:basedOn w:val="Normal"/>
    <w:next w:val="Normal"/>
    <w:link w:val="FigureNotitleChar"/>
    <w:qFormat/>
    <w:rsid w:val="00B510B4"/>
    <w:pPr>
      <w:keepLines/>
      <w:tabs>
        <w:tab w:val="clear" w:pos="1134"/>
        <w:tab w:val="clear" w:pos="1871"/>
        <w:tab w:val="clear" w:pos="2268"/>
        <w:tab w:val="left" w:pos="794"/>
        <w:tab w:val="left" w:pos="1191"/>
        <w:tab w:val="left" w:pos="1588"/>
        <w:tab w:val="left" w:pos="1985"/>
      </w:tabs>
      <w:spacing w:before="240" w:after="120"/>
      <w:jc w:val="center"/>
    </w:pPr>
    <w:rPr>
      <w:rFonts w:eastAsia="Malgun Gothic"/>
      <w:b/>
    </w:rPr>
  </w:style>
  <w:style w:type="paragraph" w:styleId="ListParagraph">
    <w:name w:val="List Paragraph"/>
    <w:basedOn w:val="Normal"/>
    <w:link w:val="ListParagraphChar"/>
    <w:uiPriority w:val="34"/>
    <w:qFormat/>
    <w:rsid w:val="00B510B4"/>
    <w:pPr>
      <w:tabs>
        <w:tab w:val="clear" w:pos="1134"/>
        <w:tab w:val="clear" w:pos="1871"/>
        <w:tab w:val="clear" w:pos="2268"/>
        <w:tab w:val="left" w:pos="794"/>
        <w:tab w:val="left" w:pos="1191"/>
        <w:tab w:val="left" w:pos="1588"/>
        <w:tab w:val="left" w:pos="1985"/>
      </w:tabs>
      <w:ind w:left="720"/>
      <w:contextualSpacing/>
    </w:pPr>
    <w:rPr>
      <w:rFonts w:eastAsia="Batang"/>
    </w:rPr>
  </w:style>
  <w:style w:type="character" w:customStyle="1" w:styleId="ListParagraphChar">
    <w:name w:val="List Paragraph Char"/>
    <w:link w:val="ListParagraph"/>
    <w:uiPriority w:val="34"/>
    <w:locked/>
    <w:rsid w:val="00B510B4"/>
    <w:rPr>
      <w:rFonts w:ascii="Times New Roman" w:eastAsia="Batang" w:hAnsi="Times New Roman"/>
      <w:sz w:val="24"/>
      <w:lang w:val="en-GB" w:eastAsia="en-US"/>
    </w:rPr>
  </w:style>
  <w:style w:type="paragraph" w:styleId="CommentSubject">
    <w:name w:val="annotation subject"/>
    <w:basedOn w:val="CommentText"/>
    <w:next w:val="CommentText"/>
    <w:link w:val="CommentSubjectChar"/>
    <w:uiPriority w:val="99"/>
    <w:unhideWhenUsed/>
    <w:rsid w:val="00B510B4"/>
    <w:rPr>
      <w:b/>
      <w:bCs/>
    </w:rPr>
  </w:style>
  <w:style w:type="character" w:customStyle="1" w:styleId="CommentSubjectChar">
    <w:name w:val="Comment Subject Char"/>
    <w:basedOn w:val="CommentTextChar"/>
    <w:link w:val="CommentSubject"/>
    <w:uiPriority w:val="99"/>
    <w:rsid w:val="00B510B4"/>
    <w:rPr>
      <w:rFonts w:ascii="Times New Roman" w:eastAsia="Times New Roman" w:hAnsi="Times New Roman"/>
      <w:b/>
      <w:bCs/>
      <w:lang w:val="en-GB" w:eastAsia="en-US"/>
    </w:rPr>
  </w:style>
  <w:style w:type="paragraph" w:styleId="Revision">
    <w:name w:val="Revision"/>
    <w:hidden/>
    <w:uiPriority w:val="99"/>
    <w:semiHidden/>
    <w:rsid w:val="00B510B4"/>
    <w:rPr>
      <w:rFonts w:ascii="Times New Roman" w:eastAsia="Times New Roman" w:hAnsi="Times New Roman"/>
      <w:sz w:val="24"/>
      <w:lang w:val="en-GB" w:eastAsia="en-US"/>
    </w:rPr>
  </w:style>
  <w:style w:type="paragraph" w:customStyle="1" w:styleId="AppendixNotitle">
    <w:name w:val="Appendix_No &amp; title"/>
    <w:basedOn w:val="Normal"/>
    <w:next w:val="Normal"/>
    <w:rsid w:val="00B510B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nnexNotitle">
    <w:name w:val="Annex_No &amp; title"/>
    <w:basedOn w:val="Normal"/>
    <w:next w:val="Normal"/>
    <w:link w:val="AnnexNotitleChar"/>
    <w:qFormat/>
    <w:rsid w:val="00B510B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SN1">
    <w:name w:val="ASN.1"/>
    <w:basedOn w:val="Normal"/>
    <w:rsid w:val="00B510B4"/>
    <w:pPr>
      <w:tabs>
        <w:tab w:val="clear" w:pos="1871"/>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igureNoBR">
    <w:name w:val="Figure_No_BR"/>
    <w:basedOn w:val="Normal"/>
    <w:next w:val="Normal"/>
    <w:rsid w:val="00B510B4"/>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B510B4"/>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B510B4"/>
    <w:pPr>
      <w:keepNext w:val="0"/>
      <w:spacing w:after="480"/>
    </w:pPr>
  </w:style>
  <w:style w:type="paragraph" w:customStyle="1" w:styleId="FooterQP">
    <w:name w:val="Footer_QP"/>
    <w:basedOn w:val="Normal"/>
    <w:rsid w:val="00B510B4"/>
    <w:pPr>
      <w:tabs>
        <w:tab w:val="clear" w:pos="1134"/>
        <w:tab w:val="clear" w:pos="1871"/>
        <w:tab w:val="clear" w:pos="2268"/>
        <w:tab w:val="left" w:pos="907"/>
        <w:tab w:val="right" w:pos="8789"/>
        <w:tab w:val="right" w:pos="9639"/>
      </w:tabs>
      <w:spacing w:before="0"/>
    </w:pPr>
    <w:rPr>
      <w:b/>
      <w:sz w:val="22"/>
    </w:rPr>
  </w:style>
  <w:style w:type="paragraph" w:styleId="Index1">
    <w:name w:val="index 1"/>
    <w:basedOn w:val="Normal"/>
    <w:next w:val="Normal"/>
    <w:rsid w:val="00B510B4"/>
    <w:pPr>
      <w:tabs>
        <w:tab w:val="clear" w:pos="1134"/>
        <w:tab w:val="clear" w:pos="1871"/>
        <w:tab w:val="clear" w:pos="2268"/>
        <w:tab w:val="left" w:pos="794"/>
        <w:tab w:val="left" w:pos="1191"/>
        <w:tab w:val="left" w:pos="1588"/>
        <w:tab w:val="left" w:pos="1985"/>
      </w:tabs>
    </w:pPr>
  </w:style>
  <w:style w:type="paragraph" w:customStyle="1" w:styleId="RecNoBR">
    <w:name w:val="Rec_No_BR"/>
    <w:basedOn w:val="Normal"/>
    <w:next w:val="Normal"/>
    <w:rsid w:val="00B510B4"/>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B510B4"/>
  </w:style>
  <w:style w:type="paragraph" w:customStyle="1" w:styleId="Repdate">
    <w:name w:val="Rep_date"/>
    <w:basedOn w:val="Recdate"/>
    <w:next w:val="Normalaftertitle"/>
    <w:rsid w:val="00B510B4"/>
    <w:pPr>
      <w:tabs>
        <w:tab w:val="clear" w:pos="1134"/>
        <w:tab w:val="clear" w:pos="1871"/>
        <w:tab w:val="clear" w:pos="2268"/>
      </w:tabs>
      <w:jc w:val="right"/>
    </w:pPr>
    <w:rPr>
      <w:rFonts w:ascii="Times New Roman" w:eastAsia="SimSun" w:hAnsi="Times New Roman" w:cs="Times New Roman"/>
      <w:b w:val="0"/>
      <w:bCs w:val="0"/>
      <w:sz w:val="22"/>
    </w:rPr>
  </w:style>
  <w:style w:type="paragraph" w:customStyle="1" w:styleId="RepNo">
    <w:name w:val="Rep_No"/>
    <w:basedOn w:val="RecNo"/>
    <w:next w:val="Normal"/>
    <w:rsid w:val="00B510B4"/>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rPr>
  </w:style>
  <w:style w:type="paragraph" w:customStyle="1" w:styleId="RepNoBR">
    <w:name w:val="Rep_No_BR"/>
    <w:basedOn w:val="RecNoBR"/>
    <w:next w:val="Normal"/>
    <w:rsid w:val="00B510B4"/>
  </w:style>
  <w:style w:type="paragraph" w:customStyle="1" w:styleId="Repref">
    <w:name w:val="Rep_ref"/>
    <w:basedOn w:val="Recref"/>
    <w:next w:val="Repdate"/>
    <w:rsid w:val="00B510B4"/>
    <w:pPr>
      <w:tabs>
        <w:tab w:val="clear" w:pos="1134"/>
        <w:tab w:val="clear" w:pos="1871"/>
        <w:tab w:val="clear" w:pos="2268"/>
      </w:tabs>
    </w:pPr>
    <w:rPr>
      <w:b w:val="0"/>
      <w:caps w:val="0"/>
    </w:rPr>
  </w:style>
  <w:style w:type="paragraph" w:customStyle="1" w:styleId="Reptitle">
    <w:name w:val="Rep_title"/>
    <w:basedOn w:val="Rectitle"/>
    <w:next w:val="Repref"/>
    <w:rsid w:val="00B510B4"/>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rPr>
  </w:style>
  <w:style w:type="paragraph" w:customStyle="1" w:styleId="ResNoBR">
    <w:name w:val="Res_No_BR"/>
    <w:basedOn w:val="RecNoBR"/>
    <w:next w:val="Normal"/>
    <w:rsid w:val="00B510B4"/>
  </w:style>
  <w:style w:type="paragraph" w:customStyle="1" w:styleId="TableNotitle">
    <w:name w:val="Table_No &amp; title"/>
    <w:basedOn w:val="Normal"/>
    <w:next w:val="Tablehead"/>
    <w:qFormat/>
    <w:rsid w:val="00B510B4"/>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B510B4"/>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1">
    <w:name w:val="正文1"/>
    <w:next w:val="Normal"/>
    <w:rsid w:val="00B510B4"/>
    <w:pPr>
      <w:widowControl w:val="0"/>
      <w:tabs>
        <w:tab w:val="left" w:pos="832"/>
      </w:tabs>
      <w:jc w:val="both"/>
    </w:pPr>
    <w:rPr>
      <w:rFonts w:ascii="Times New Roman" w:hAnsi="Times New Roman"/>
      <w:noProof/>
      <w:w w:val="120"/>
      <w:sz w:val="21"/>
    </w:rPr>
  </w:style>
  <w:style w:type="paragraph" w:styleId="BodyText2">
    <w:name w:val="Body Text 2"/>
    <w:basedOn w:val="Normal"/>
    <w:link w:val="BodyText2Char"/>
    <w:uiPriority w:val="99"/>
    <w:rsid w:val="00B510B4"/>
    <w:pPr>
      <w:tabs>
        <w:tab w:val="clear" w:pos="1134"/>
        <w:tab w:val="clear" w:pos="1871"/>
        <w:tab w:val="clear" w:pos="2268"/>
      </w:tabs>
      <w:overflowPunct/>
      <w:autoSpaceDE/>
      <w:autoSpaceDN/>
      <w:adjustRightInd/>
      <w:spacing w:before="0"/>
      <w:textAlignment w:val="auto"/>
    </w:pPr>
    <w:rPr>
      <w:szCs w:val="24"/>
      <w:lang w:val="en-US"/>
    </w:rPr>
  </w:style>
  <w:style w:type="character" w:customStyle="1" w:styleId="BodyText2Char">
    <w:name w:val="Body Text 2 Char"/>
    <w:basedOn w:val="DefaultParagraphFont"/>
    <w:link w:val="BodyText2"/>
    <w:uiPriority w:val="99"/>
    <w:rsid w:val="00B510B4"/>
    <w:rPr>
      <w:rFonts w:ascii="Times New Roman" w:hAnsi="Times New Roman"/>
      <w:sz w:val="24"/>
      <w:szCs w:val="24"/>
      <w:lang w:eastAsia="en-US"/>
    </w:rPr>
  </w:style>
  <w:style w:type="paragraph" w:customStyle="1" w:styleId="TableText0">
    <w:name w:val="Table_Text"/>
    <w:basedOn w:val="Normal"/>
    <w:uiPriority w:val="99"/>
    <w:rsid w:val="00B510B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Head0">
    <w:name w:val="Table_Head"/>
    <w:basedOn w:val="TableText0"/>
    <w:uiPriority w:val="99"/>
    <w:rsid w:val="00B510B4"/>
  </w:style>
  <w:style w:type="character" w:customStyle="1" w:styleId="Symbol">
    <w:name w:val="Symbol"/>
    <w:basedOn w:val="DefaultParagraphFont"/>
    <w:uiPriority w:val="99"/>
    <w:rsid w:val="00B510B4"/>
  </w:style>
  <w:style w:type="paragraph" w:customStyle="1" w:styleId="headingb0">
    <w:name w:val="heading_b"/>
    <w:basedOn w:val="Heading3"/>
    <w:next w:val="Normal"/>
    <w:rsid w:val="00B510B4"/>
    <w:pPr>
      <w:tabs>
        <w:tab w:val="clear" w:pos="1871"/>
        <w:tab w:val="clear" w:pos="2268"/>
        <w:tab w:val="left" w:pos="794"/>
        <w:tab w:val="left" w:pos="1191"/>
        <w:tab w:val="left" w:pos="1588"/>
        <w:tab w:val="left" w:pos="1985"/>
      </w:tabs>
      <w:spacing w:before="160"/>
      <w:ind w:left="794" w:hanging="794"/>
    </w:pPr>
  </w:style>
  <w:style w:type="paragraph" w:styleId="NormalWeb">
    <w:name w:val="Normal (Web)"/>
    <w:basedOn w:val="Normal"/>
    <w:link w:val="NormalWebChar"/>
    <w:uiPriority w:val="99"/>
    <w:rsid w:val="00B510B4"/>
    <w:pPr>
      <w:tabs>
        <w:tab w:val="clear" w:pos="1134"/>
        <w:tab w:val="clear" w:pos="1871"/>
        <w:tab w:val="clear" w:pos="2268"/>
        <w:tab w:val="left" w:pos="794"/>
        <w:tab w:val="left" w:pos="1191"/>
        <w:tab w:val="left" w:pos="1588"/>
        <w:tab w:val="left" w:pos="1985"/>
      </w:tabs>
    </w:pPr>
    <w:rPr>
      <w:szCs w:val="24"/>
    </w:rPr>
  </w:style>
  <w:style w:type="paragraph" w:styleId="BodyText">
    <w:name w:val="Body Text"/>
    <w:basedOn w:val="Normal"/>
    <w:link w:val="BodyTextChar"/>
    <w:uiPriority w:val="99"/>
    <w:rsid w:val="00B510B4"/>
    <w:pPr>
      <w:tabs>
        <w:tab w:val="clear" w:pos="1134"/>
        <w:tab w:val="clear" w:pos="1871"/>
        <w:tab w:val="clear" w:pos="2268"/>
        <w:tab w:val="left" w:pos="794"/>
        <w:tab w:val="left" w:pos="1191"/>
        <w:tab w:val="left" w:pos="1588"/>
        <w:tab w:val="left" w:pos="1985"/>
      </w:tabs>
      <w:spacing w:after="120"/>
    </w:pPr>
  </w:style>
  <w:style w:type="character" w:customStyle="1" w:styleId="BodyTextChar">
    <w:name w:val="Body Text Char"/>
    <w:basedOn w:val="DefaultParagraphFont"/>
    <w:link w:val="BodyText"/>
    <w:uiPriority w:val="99"/>
    <w:rsid w:val="00B510B4"/>
    <w:rPr>
      <w:rFonts w:ascii="Times New Roman" w:hAnsi="Times New Roman"/>
      <w:sz w:val="24"/>
      <w:lang w:val="en-GB" w:eastAsia="en-US"/>
    </w:rPr>
  </w:style>
  <w:style w:type="character" w:customStyle="1" w:styleId="CharChar3">
    <w:name w:val="Char Char3"/>
    <w:basedOn w:val="DefaultParagraphFont"/>
    <w:rsid w:val="00B510B4"/>
  </w:style>
  <w:style w:type="character" w:customStyle="1" w:styleId="CharChar2">
    <w:name w:val="Char Char2"/>
    <w:basedOn w:val="DefaultParagraphFont"/>
    <w:rsid w:val="00B510B4"/>
  </w:style>
  <w:style w:type="paragraph" w:styleId="ListBullet">
    <w:name w:val="List Bullet"/>
    <w:basedOn w:val="Normal"/>
    <w:uiPriority w:val="99"/>
    <w:rsid w:val="00B510B4"/>
    <w:pPr>
      <w:tabs>
        <w:tab w:val="clear" w:pos="1134"/>
        <w:tab w:val="clear" w:pos="1871"/>
        <w:tab w:val="clear" w:pos="2268"/>
        <w:tab w:val="left" w:pos="794"/>
        <w:tab w:val="left" w:pos="1191"/>
        <w:tab w:val="left" w:pos="1588"/>
        <w:tab w:val="left" w:pos="1985"/>
      </w:tabs>
    </w:pPr>
  </w:style>
  <w:style w:type="paragraph" w:customStyle="1" w:styleId="TableTextS5">
    <w:name w:val="Table_TextS5"/>
    <w:basedOn w:val="Normal"/>
    <w:uiPriority w:val="99"/>
    <w:rsid w:val="00B510B4"/>
    <w:pPr>
      <w:tabs>
        <w:tab w:val="clear" w:pos="1134"/>
        <w:tab w:val="clear" w:pos="1871"/>
        <w:tab w:val="clear" w:pos="2268"/>
        <w:tab w:val="left" w:pos="431"/>
        <w:tab w:val="left" w:pos="3119"/>
      </w:tabs>
      <w:spacing w:before="40" w:after="40"/>
    </w:pPr>
    <w:rPr>
      <w:sz w:val="20"/>
    </w:rPr>
  </w:style>
  <w:style w:type="paragraph" w:styleId="Index4">
    <w:name w:val="index 4"/>
    <w:basedOn w:val="Normal"/>
    <w:next w:val="Normal"/>
    <w:uiPriority w:val="99"/>
    <w:rsid w:val="00B510B4"/>
    <w:pPr>
      <w:ind w:left="849"/>
    </w:pPr>
  </w:style>
  <w:style w:type="paragraph" w:styleId="Index5">
    <w:name w:val="index 5"/>
    <w:basedOn w:val="Normal"/>
    <w:next w:val="Normal"/>
    <w:uiPriority w:val="99"/>
    <w:rsid w:val="00B510B4"/>
    <w:pPr>
      <w:ind w:left="1132"/>
    </w:pPr>
  </w:style>
  <w:style w:type="paragraph" w:styleId="Index6">
    <w:name w:val="index 6"/>
    <w:basedOn w:val="Normal"/>
    <w:next w:val="Normal"/>
    <w:uiPriority w:val="99"/>
    <w:rsid w:val="00B510B4"/>
    <w:pPr>
      <w:ind w:left="1415"/>
    </w:pPr>
  </w:style>
  <w:style w:type="paragraph" w:styleId="Index7">
    <w:name w:val="index 7"/>
    <w:basedOn w:val="Normal"/>
    <w:next w:val="Normal"/>
    <w:uiPriority w:val="99"/>
    <w:rsid w:val="00B510B4"/>
    <w:pPr>
      <w:ind w:left="1698"/>
    </w:pPr>
  </w:style>
  <w:style w:type="paragraph" w:styleId="IndexHeading">
    <w:name w:val="index heading"/>
    <w:basedOn w:val="Normal"/>
    <w:next w:val="Index1"/>
    <w:uiPriority w:val="99"/>
    <w:rsid w:val="00B510B4"/>
  </w:style>
  <w:style w:type="paragraph" w:customStyle="1" w:styleId="TABLECAPS">
    <w:name w:val="TABLECAPS"/>
    <w:basedOn w:val="TableTextS5"/>
    <w:uiPriority w:val="99"/>
    <w:rsid w:val="00B510B4"/>
    <w:rPr>
      <w:rFonts w:ascii="Times New Roman Bold" w:eastAsia="SimHei" w:hAnsi="Times New Roman Bold" w:cs="Times New Roman Bold"/>
      <w:b/>
      <w:lang w:val="en-US"/>
    </w:rPr>
  </w:style>
  <w:style w:type="paragraph" w:customStyle="1" w:styleId="TableNote">
    <w:name w:val="TableNote"/>
    <w:basedOn w:val="Tabletext"/>
    <w:uiPriority w:val="99"/>
    <w:rsid w:val="00B510B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uiPriority w:val="99"/>
    <w:rsid w:val="00B510B4"/>
    <w:pPr>
      <w:tabs>
        <w:tab w:val="clear" w:pos="1871"/>
        <w:tab w:val="clear" w:pos="2268"/>
        <w:tab w:val="left" w:pos="1418"/>
      </w:tabs>
      <w:ind w:left="1418" w:hanging="1418"/>
    </w:pPr>
  </w:style>
  <w:style w:type="paragraph" w:customStyle="1" w:styleId="Heading9a">
    <w:name w:val="Heading 9a"/>
    <w:basedOn w:val="Heading9"/>
    <w:next w:val="Normal"/>
    <w:uiPriority w:val="99"/>
    <w:rsid w:val="00B510B4"/>
    <w:pPr>
      <w:tabs>
        <w:tab w:val="clear" w:pos="1871"/>
        <w:tab w:val="clear" w:pos="2268"/>
        <w:tab w:val="left" w:pos="1559"/>
      </w:tabs>
      <w:ind w:left="1559" w:hanging="1559"/>
    </w:pPr>
  </w:style>
  <w:style w:type="paragraph" w:styleId="EndnoteText">
    <w:name w:val="endnote text"/>
    <w:basedOn w:val="Normal"/>
    <w:link w:val="EndnoteTextChar"/>
    <w:uiPriority w:val="99"/>
    <w:rsid w:val="00B510B4"/>
    <w:pPr>
      <w:tabs>
        <w:tab w:val="clear" w:pos="1134"/>
        <w:tab w:val="clear" w:pos="1871"/>
        <w:tab w:val="clear" w:pos="2268"/>
        <w:tab w:val="left" w:pos="794"/>
        <w:tab w:val="left" w:pos="1191"/>
        <w:tab w:val="left" w:pos="1588"/>
        <w:tab w:val="left" w:pos="1985"/>
      </w:tabs>
      <w:spacing w:before="0"/>
      <w:textAlignment w:val="auto"/>
    </w:pPr>
    <w:rPr>
      <w:sz w:val="20"/>
    </w:rPr>
  </w:style>
  <w:style w:type="character" w:customStyle="1" w:styleId="EndnoteTextChar">
    <w:name w:val="Endnote Text Char"/>
    <w:basedOn w:val="DefaultParagraphFont"/>
    <w:link w:val="EndnoteText"/>
    <w:uiPriority w:val="99"/>
    <w:rsid w:val="00B510B4"/>
    <w:rPr>
      <w:rFonts w:ascii="Times New Roman" w:hAnsi="Times New Roman"/>
      <w:lang w:val="en-GB" w:eastAsia="en-US"/>
    </w:rPr>
  </w:style>
  <w:style w:type="character" w:customStyle="1" w:styleId="highlight1">
    <w:name w:val="highlight1"/>
    <w:rsid w:val="00B510B4"/>
    <w:rPr>
      <w:shd w:val="clear" w:color="auto" w:fill="FFFF00"/>
    </w:rPr>
  </w:style>
  <w:style w:type="paragraph" w:customStyle="1" w:styleId="a">
    <w:name w:val="确保"/>
    <w:basedOn w:val="TOC2"/>
    <w:rsid w:val="00B510B4"/>
    <w:pPr>
      <w:tabs>
        <w:tab w:val="clear" w:pos="567"/>
        <w:tab w:val="clear" w:pos="7938"/>
        <w:tab w:val="clear" w:pos="9526"/>
        <w:tab w:val="left" w:pos="964"/>
        <w:tab w:val="left" w:leader="dot" w:pos="8789"/>
        <w:tab w:val="right" w:pos="9639"/>
      </w:tabs>
      <w:spacing w:before="80"/>
      <w:ind w:left="1531" w:right="851" w:hanging="851"/>
    </w:pPr>
    <w:rPr>
      <w:noProof/>
      <w:lang w:eastAsia="zh-CN"/>
    </w:rPr>
  </w:style>
  <w:style w:type="paragraph" w:customStyle="1" w:styleId="StyleQuestionNotitleAsianMSMincho">
    <w:name w:val="Style Question_No+title + (Asian) MS Mincho"/>
    <w:basedOn w:val="QuestionNotitle"/>
    <w:rsid w:val="00B510B4"/>
    <w:rPr>
      <w:rFonts w:asciiTheme="minorEastAsia" w:eastAsia="MS Mincho" w:hAnsiTheme="minorEastAsia"/>
    </w:rPr>
  </w:style>
  <w:style w:type="paragraph" w:customStyle="1" w:styleId="StyleQuestionNoCentered">
    <w:name w:val="Style Question_No + Centered"/>
    <w:basedOn w:val="QuestionNo"/>
    <w:rsid w:val="00B510B4"/>
    <w:rPr>
      <w:rFonts w:ascii="Times New Roman Bold" w:hAnsi="Times New Roman Bold" w:cs="Times New Roman Bold"/>
      <w:bCs w:val="0"/>
      <w:caps w:val="0"/>
    </w:rPr>
  </w:style>
  <w:style w:type="character" w:customStyle="1" w:styleId="AnnexNotitleChar">
    <w:name w:val="Annex_No &amp; title Char"/>
    <w:basedOn w:val="DefaultParagraphFont"/>
    <w:link w:val="AnnexNotitle"/>
    <w:rsid w:val="009352E0"/>
    <w:rPr>
      <w:rFonts w:ascii="Times New Roman" w:hAnsi="Times New Roman"/>
      <w:b/>
      <w:sz w:val="28"/>
      <w:lang w:val="en-GB" w:eastAsia="en-US"/>
    </w:rPr>
  </w:style>
  <w:style w:type="paragraph" w:styleId="Index2">
    <w:name w:val="index 2"/>
    <w:basedOn w:val="Normal"/>
    <w:next w:val="Normal"/>
    <w:rsid w:val="009352E0"/>
    <w:pPr>
      <w:tabs>
        <w:tab w:val="clear" w:pos="1134"/>
        <w:tab w:val="clear" w:pos="1871"/>
        <w:tab w:val="clear" w:pos="2268"/>
        <w:tab w:val="left" w:pos="794"/>
        <w:tab w:val="left" w:pos="1191"/>
        <w:tab w:val="left" w:pos="1588"/>
        <w:tab w:val="left" w:pos="1985"/>
      </w:tabs>
      <w:ind w:left="283"/>
    </w:pPr>
    <w:rPr>
      <w:lang w:val="fr-FR"/>
    </w:rPr>
  </w:style>
  <w:style w:type="paragraph" w:styleId="Index3">
    <w:name w:val="index 3"/>
    <w:basedOn w:val="Normal"/>
    <w:next w:val="Normal"/>
    <w:rsid w:val="009352E0"/>
    <w:pPr>
      <w:tabs>
        <w:tab w:val="clear" w:pos="1134"/>
        <w:tab w:val="clear" w:pos="1871"/>
        <w:tab w:val="clear" w:pos="2268"/>
        <w:tab w:val="left" w:pos="794"/>
        <w:tab w:val="left" w:pos="1191"/>
        <w:tab w:val="left" w:pos="1588"/>
        <w:tab w:val="left" w:pos="1985"/>
      </w:tabs>
      <w:ind w:left="566"/>
    </w:pPr>
    <w:rPr>
      <w:lang w:val="fr-FR"/>
    </w:rPr>
  </w:style>
  <w:style w:type="paragraph" w:customStyle="1" w:styleId="Tablefin">
    <w:name w:val="Table_fin"/>
    <w:basedOn w:val="Normal"/>
    <w:next w:val="Normal"/>
    <w:rsid w:val="009352E0"/>
    <w:pPr>
      <w:tabs>
        <w:tab w:val="clear" w:pos="1134"/>
        <w:tab w:val="clear" w:pos="1871"/>
        <w:tab w:val="clear" w:pos="2268"/>
      </w:tabs>
      <w:spacing w:before="0"/>
      <w:jc w:val="both"/>
    </w:pPr>
    <w:rPr>
      <w:sz w:val="12"/>
    </w:rPr>
  </w:style>
  <w:style w:type="paragraph" w:customStyle="1" w:styleId="Note1">
    <w:name w:val="Note 1"/>
    <w:basedOn w:val="Normal"/>
    <w:rsid w:val="009352E0"/>
    <w:pPr>
      <w:tabs>
        <w:tab w:val="clear" w:pos="1134"/>
        <w:tab w:val="clear" w:pos="1871"/>
        <w:tab w:val="clear" w:pos="2268"/>
      </w:tabs>
      <w:spacing w:before="60" w:line="199" w:lineRule="exact"/>
      <w:ind w:left="284"/>
    </w:pPr>
    <w:rPr>
      <w:sz w:val="18"/>
      <w:lang w:val="fr-FR"/>
    </w:rPr>
  </w:style>
  <w:style w:type="paragraph" w:customStyle="1" w:styleId="RecCCITTNo">
    <w:name w:val="Rec_CCITT_No"/>
    <w:basedOn w:val="Normal"/>
    <w:rsid w:val="009352E0"/>
    <w:pPr>
      <w:keepNext/>
      <w:keepLines/>
      <w:tabs>
        <w:tab w:val="clear" w:pos="1134"/>
        <w:tab w:val="clear" w:pos="1871"/>
        <w:tab w:val="clear" w:pos="2268"/>
      </w:tabs>
      <w:spacing w:before="0"/>
    </w:pPr>
    <w:rPr>
      <w:b/>
    </w:rPr>
  </w:style>
  <w:style w:type="paragraph" w:styleId="Title">
    <w:name w:val="Title"/>
    <w:basedOn w:val="Normal"/>
    <w:next w:val="Normal"/>
    <w:link w:val="TitleChar"/>
    <w:uiPriority w:val="10"/>
    <w:qFormat/>
    <w:rsid w:val="009352E0"/>
    <w:pPr>
      <w:tabs>
        <w:tab w:val="clear" w:pos="1134"/>
        <w:tab w:val="clear" w:pos="1871"/>
        <w:tab w:val="clear" w:pos="2268"/>
        <w:tab w:val="left" w:pos="794"/>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10"/>
    <w:rsid w:val="009352E0"/>
    <w:rPr>
      <w:rFonts w:ascii="Times New Roman" w:hAnsi="Times New Roman"/>
      <w:b/>
      <w:sz w:val="24"/>
      <w:lang w:val="en-GB" w:eastAsia="en-US"/>
    </w:rPr>
  </w:style>
  <w:style w:type="paragraph" w:customStyle="1" w:styleId="Note2">
    <w:name w:val="Note 2"/>
    <w:basedOn w:val="Note1"/>
    <w:rsid w:val="009352E0"/>
    <w:pPr>
      <w:ind w:left="1077"/>
      <w:jc w:val="both"/>
    </w:pPr>
    <w:rPr>
      <w:lang w:val="en-GB"/>
    </w:rPr>
  </w:style>
  <w:style w:type="paragraph" w:customStyle="1" w:styleId="Note3">
    <w:name w:val="Note 3"/>
    <w:basedOn w:val="Note1"/>
    <w:rsid w:val="009352E0"/>
    <w:pPr>
      <w:ind w:left="1474"/>
      <w:jc w:val="both"/>
    </w:pPr>
    <w:rPr>
      <w:lang w:val="en-GB"/>
    </w:rPr>
  </w:style>
  <w:style w:type="character" w:customStyle="1" w:styleId="italic">
    <w:name w:val="italic"/>
    <w:basedOn w:val="DefaultParagraphFont"/>
    <w:rsid w:val="009352E0"/>
    <w:rPr>
      <w:rFonts w:cs="Times New Roman"/>
      <w:i/>
    </w:rPr>
  </w:style>
  <w:style w:type="paragraph" w:customStyle="1" w:styleId="NormalITU">
    <w:name w:val="Normal_ITU"/>
    <w:basedOn w:val="Normal"/>
    <w:rsid w:val="009352E0"/>
    <w:pPr>
      <w:tabs>
        <w:tab w:val="clear" w:pos="1134"/>
        <w:tab w:val="clear" w:pos="1871"/>
        <w:tab w:val="clear" w:pos="2268"/>
      </w:tabs>
      <w:overflowPunct/>
      <w:textAlignment w:val="auto"/>
    </w:pPr>
    <w:rPr>
      <w:rFonts w:eastAsia="MS Mincho" w:cs="Arial"/>
      <w:lang w:val="en-US"/>
    </w:rPr>
  </w:style>
  <w:style w:type="paragraph" w:customStyle="1" w:styleId="Sujet">
    <w:name w:val="Sujet"/>
    <w:basedOn w:val="Normal"/>
    <w:rsid w:val="009352E0"/>
    <w:pPr>
      <w:tabs>
        <w:tab w:val="clear" w:pos="1134"/>
        <w:tab w:val="clear" w:pos="1871"/>
        <w:tab w:val="clear" w:pos="2268"/>
      </w:tabs>
      <w:spacing w:before="136"/>
      <w:ind w:left="1418"/>
    </w:pPr>
    <w:rPr>
      <w:rFonts w:ascii="Arial" w:eastAsia="MS Mincho" w:hAnsi="Arial"/>
      <w:sz w:val="32"/>
    </w:rPr>
  </w:style>
  <w:style w:type="paragraph" w:customStyle="1" w:styleId="Blanc">
    <w:name w:val="Blanc"/>
    <w:basedOn w:val="Tabletitle"/>
    <w:next w:val="Tabletext"/>
    <w:rsid w:val="009352E0"/>
    <w:pPr>
      <w:keepLines w:val="0"/>
      <w:tabs>
        <w:tab w:val="clear" w:pos="1134"/>
        <w:tab w:val="clear" w:pos="1871"/>
        <w:tab w:val="clear" w:pos="2268"/>
      </w:tabs>
      <w:spacing w:after="57" w:line="12" w:lineRule="exact"/>
    </w:pPr>
    <w:rPr>
      <w:rFonts w:ascii="Times New Roman" w:eastAsia="MS Mincho" w:hAnsi="Times New Roman"/>
      <w:b w:val="0"/>
      <w:sz w:val="8"/>
    </w:rPr>
  </w:style>
  <w:style w:type="paragraph" w:customStyle="1" w:styleId="CouvrecNo">
    <w:name w:val="Couv_rec_No"/>
    <w:basedOn w:val="Normal"/>
    <w:rsid w:val="009352E0"/>
    <w:pPr>
      <w:tabs>
        <w:tab w:val="clear" w:pos="1134"/>
        <w:tab w:val="clear" w:pos="1871"/>
        <w:tab w:val="clear" w:pos="2268"/>
      </w:tabs>
      <w:spacing w:before="6"/>
      <w:ind w:left="1418"/>
      <w:jc w:val="both"/>
    </w:pPr>
    <w:rPr>
      <w:rFonts w:ascii="Arial" w:eastAsia="MS Mincho" w:hAnsi="Arial"/>
      <w:sz w:val="32"/>
    </w:rPr>
  </w:style>
  <w:style w:type="paragraph" w:customStyle="1" w:styleId="Couvrectitle">
    <w:name w:val="Couv_rec_title"/>
    <w:basedOn w:val="Normal"/>
    <w:rsid w:val="009352E0"/>
    <w:pPr>
      <w:keepNext/>
      <w:keepLines/>
      <w:tabs>
        <w:tab w:val="clear" w:pos="1134"/>
        <w:tab w:val="clear" w:pos="1871"/>
        <w:tab w:val="clear" w:pos="2268"/>
      </w:tabs>
      <w:spacing w:before="240"/>
      <w:ind w:left="1418"/>
    </w:pPr>
    <w:rPr>
      <w:rFonts w:ascii="Arial" w:eastAsia="MS Mincho" w:hAnsi="Arial"/>
      <w:b/>
      <w:sz w:val="36"/>
    </w:rPr>
  </w:style>
  <w:style w:type="paragraph" w:customStyle="1" w:styleId="ASN1continue">
    <w:name w:val="ASN.1_continue"/>
    <w:basedOn w:val="ASN1"/>
    <w:rsid w:val="009352E0"/>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pPr>
    <w:rPr>
      <w:rFonts w:ascii="Times New Roman" w:eastAsia="MS Mincho" w:hAnsi="Times New Roman"/>
      <w:noProof w:val="0"/>
      <w:sz w:val="18"/>
    </w:rPr>
  </w:style>
  <w:style w:type="paragraph" w:customStyle="1" w:styleId="Couvnote">
    <w:name w:val="Couv_note"/>
    <w:basedOn w:val="Normal"/>
    <w:rsid w:val="009352E0"/>
    <w:pPr>
      <w:tabs>
        <w:tab w:val="clear" w:pos="1871"/>
        <w:tab w:val="clear" w:pos="2268"/>
        <w:tab w:val="left" w:pos="1418"/>
      </w:tabs>
      <w:spacing w:before="200"/>
      <w:jc w:val="both"/>
    </w:pPr>
    <w:rPr>
      <w:rFonts w:ascii="Arial" w:eastAsia="MS Mincho" w:hAnsi="Arial"/>
      <w:sz w:val="20"/>
    </w:rPr>
  </w:style>
  <w:style w:type="paragraph" w:customStyle="1" w:styleId="SAP">
    <w:name w:val="SAP"/>
    <w:basedOn w:val="Normal"/>
    <w:rsid w:val="009352E0"/>
    <w:pPr>
      <w:tabs>
        <w:tab w:val="clear" w:pos="1134"/>
        <w:tab w:val="clear" w:pos="1871"/>
        <w:tab w:val="clear" w:pos="2268"/>
        <w:tab w:val="left" w:pos="794"/>
        <w:tab w:val="left" w:pos="1191"/>
        <w:tab w:val="left" w:pos="1588"/>
        <w:tab w:val="left" w:pos="1985"/>
      </w:tabs>
      <w:spacing w:before="960" w:after="240"/>
      <w:jc w:val="right"/>
    </w:pPr>
    <w:rPr>
      <w:rFonts w:ascii="C39T36Lfz" w:eastAsia="MS Mincho" w:hAnsi="C39T36Lfz"/>
      <w:sz w:val="104"/>
    </w:rPr>
  </w:style>
  <w:style w:type="paragraph" w:customStyle="1" w:styleId="ASN1italic">
    <w:name w:val="ASN.1_italic"/>
    <w:basedOn w:val="ASN1"/>
    <w:rsid w:val="009352E0"/>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pPr>
    <w:rPr>
      <w:rFonts w:ascii="Times New Roman" w:eastAsia="MS Mincho" w:hAnsi="Times New Roman"/>
      <w:b w:val="0"/>
      <w:i/>
      <w:noProof w:val="0"/>
    </w:rPr>
  </w:style>
  <w:style w:type="paragraph" w:customStyle="1" w:styleId="foot">
    <w:name w:val="foot"/>
    <w:basedOn w:val="Normal"/>
    <w:next w:val="Heading1"/>
    <w:rsid w:val="009352E0"/>
    <w:pPr>
      <w:tabs>
        <w:tab w:val="clear" w:pos="1134"/>
        <w:tab w:val="clear" w:pos="1871"/>
        <w:tab w:val="clear" w:pos="2268"/>
        <w:tab w:val="left" w:pos="794"/>
        <w:tab w:val="left" w:pos="1191"/>
        <w:tab w:val="left" w:pos="1588"/>
        <w:tab w:val="left" w:pos="1985"/>
      </w:tabs>
      <w:spacing w:before="0"/>
      <w:jc w:val="both"/>
    </w:pPr>
    <w:rPr>
      <w:rFonts w:eastAsia="MS Mincho"/>
      <w:color w:val="FF0000"/>
      <w:sz w:val="20"/>
    </w:rPr>
  </w:style>
  <w:style w:type="paragraph" w:customStyle="1" w:styleId="RecISONo">
    <w:name w:val="Rec_ISO_No"/>
    <w:basedOn w:val="Normal"/>
    <w:rsid w:val="009352E0"/>
    <w:pPr>
      <w:keepNext/>
      <w:keepLines/>
      <w:tabs>
        <w:tab w:val="clear" w:pos="1134"/>
        <w:tab w:val="clear" w:pos="1871"/>
        <w:tab w:val="clear" w:pos="2268"/>
        <w:tab w:val="left" w:pos="794"/>
        <w:tab w:val="left" w:pos="1191"/>
        <w:tab w:val="left" w:pos="1588"/>
        <w:tab w:val="left" w:pos="1985"/>
      </w:tabs>
      <w:spacing w:before="720"/>
    </w:pPr>
    <w:rPr>
      <w:rFonts w:eastAsia="MS Mincho"/>
      <w:b/>
      <w:sz w:val="20"/>
    </w:rPr>
  </w:style>
  <w:style w:type="paragraph" w:customStyle="1" w:styleId="TableLegend0">
    <w:name w:val="Table_Legend"/>
    <w:basedOn w:val="Normal"/>
    <w:next w:val="Normal"/>
    <w:rsid w:val="009352E0"/>
    <w:pPr>
      <w:keepNext/>
      <w:tabs>
        <w:tab w:val="clear" w:pos="1134"/>
        <w:tab w:val="clear" w:pos="1871"/>
        <w:tab w:val="clear" w:pos="2268"/>
        <w:tab w:val="left" w:pos="454"/>
      </w:tabs>
      <w:overflowPunct/>
      <w:autoSpaceDE/>
      <w:autoSpaceDN/>
      <w:adjustRightInd/>
      <w:spacing w:before="86"/>
      <w:jc w:val="both"/>
      <w:textAlignment w:val="auto"/>
    </w:pPr>
    <w:rPr>
      <w:rFonts w:eastAsia="MS Mincho"/>
      <w:sz w:val="18"/>
    </w:rPr>
  </w:style>
  <w:style w:type="paragraph" w:customStyle="1" w:styleId="AnnexRef0">
    <w:name w:val="Annex_Ref"/>
    <w:basedOn w:val="Normal"/>
    <w:next w:val="Normal"/>
    <w:rsid w:val="009352E0"/>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pPr>
    <w:rPr>
      <w:rFonts w:eastAsia="MS Mincho"/>
      <w:sz w:val="20"/>
    </w:rPr>
  </w:style>
  <w:style w:type="paragraph" w:customStyle="1" w:styleId="ppiNormal">
    <w:name w:val="ppi Normal"/>
    <w:rsid w:val="009352E0"/>
    <w:pPr>
      <w:spacing w:before="120" w:after="120"/>
    </w:pPr>
    <w:rPr>
      <w:rFonts w:ascii="Trebuchet MS" w:hAnsi="Trebuchet MS"/>
      <w:lang w:eastAsia="en-US"/>
    </w:rPr>
  </w:style>
  <w:style w:type="paragraph" w:customStyle="1" w:styleId="HPMbodytext">
    <w:name w:val="HPMbodytext"/>
    <w:basedOn w:val="Normal"/>
    <w:rsid w:val="009352E0"/>
    <w:pPr>
      <w:tabs>
        <w:tab w:val="clear" w:pos="1134"/>
        <w:tab w:val="clear" w:pos="1871"/>
        <w:tab w:val="clear" w:pos="2268"/>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9352E0"/>
    <w:pPr>
      <w:numPr>
        <w:numId w:val="1"/>
      </w:numPr>
      <w:tabs>
        <w:tab w:val="clear" w:pos="1134"/>
        <w:tab w:val="clear" w:pos="1871"/>
        <w:tab w:val="clear" w:pos="2268"/>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9352E0"/>
    <w:rPr>
      <w:rFonts w:ascii="Times New Roman" w:eastAsia="Malgun Gothic" w:hAnsi="Times New Roman"/>
      <w:b/>
      <w:sz w:val="24"/>
      <w:lang w:val="en-GB" w:eastAsia="en-US"/>
    </w:rPr>
  </w:style>
  <w:style w:type="paragraph" w:customStyle="1" w:styleId="AnnexNoTitle0">
    <w:name w:val="Annex_NoTitle"/>
    <w:basedOn w:val="Normal"/>
    <w:next w:val="Normalaftertitle"/>
    <w:rsid w:val="009352E0"/>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styleId="TOC9">
    <w:name w:val="toc 9"/>
    <w:basedOn w:val="TOC3"/>
    <w:uiPriority w:val="39"/>
    <w:rsid w:val="009352E0"/>
    <w:pPr>
      <w:keepLines w:val="0"/>
      <w:tabs>
        <w:tab w:val="clear" w:pos="567"/>
        <w:tab w:val="clear" w:pos="7938"/>
        <w:tab w:val="clear" w:pos="9526"/>
        <w:tab w:val="left" w:pos="907"/>
        <w:tab w:val="left" w:pos="1871"/>
        <w:tab w:val="right" w:leader="dot" w:pos="9072"/>
        <w:tab w:val="right" w:pos="9730"/>
      </w:tabs>
      <w:spacing w:before="0"/>
      <w:ind w:left="1871" w:right="652" w:hanging="737"/>
      <w:jc w:val="both"/>
    </w:pPr>
    <w:rPr>
      <w:noProof/>
      <w:sz w:val="22"/>
      <w:lang w:val="fr-FR" w:eastAsia="zh-CN"/>
    </w:rPr>
  </w:style>
  <w:style w:type="paragraph" w:customStyle="1" w:styleId="Headingpart">
    <w:name w:val="Heading_part"/>
    <w:basedOn w:val="Heading1"/>
    <w:next w:val="Participants"/>
    <w:uiPriority w:val="99"/>
    <w:rsid w:val="009352E0"/>
    <w:pPr>
      <w:tabs>
        <w:tab w:val="clear" w:pos="1134"/>
        <w:tab w:val="clear" w:pos="1871"/>
        <w:tab w:val="clear" w:pos="2268"/>
        <w:tab w:val="left" w:pos="907"/>
        <w:tab w:val="left" w:pos="1191"/>
        <w:tab w:val="left" w:pos="1588"/>
        <w:tab w:val="left" w:pos="1985"/>
      </w:tabs>
      <w:spacing w:before="480" w:after="120" w:line="320" w:lineRule="exact"/>
      <w:ind w:left="794" w:hanging="794"/>
      <w:jc w:val="both"/>
    </w:pPr>
    <w:rPr>
      <w:sz w:val="22"/>
      <w:lang w:val="fr-FR"/>
    </w:rPr>
  </w:style>
  <w:style w:type="paragraph" w:customStyle="1" w:styleId="AppendixNoTitle0">
    <w:name w:val="Appendix_NoTitle"/>
    <w:basedOn w:val="AnnexNoTitle0"/>
    <w:next w:val="Normalaftertitle"/>
    <w:uiPriority w:val="99"/>
    <w:rsid w:val="009352E0"/>
  </w:style>
  <w:style w:type="paragraph" w:customStyle="1" w:styleId="FigureNoTitle0">
    <w:name w:val="Figure_NoTitle"/>
    <w:basedOn w:val="Normal"/>
    <w:next w:val="Normalaftertitle"/>
    <w:uiPriority w:val="99"/>
    <w:rsid w:val="009352E0"/>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TableNoTitle0">
    <w:name w:val="Table_NoTitle"/>
    <w:basedOn w:val="Normal"/>
    <w:next w:val="Tablehead"/>
    <w:uiPriority w:val="99"/>
    <w:rsid w:val="009352E0"/>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paragraph" w:customStyle="1" w:styleId="Headingparti">
    <w:name w:val="Heading_part_i"/>
    <w:basedOn w:val="Headingpart"/>
    <w:next w:val="Normal"/>
    <w:uiPriority w:val="99"/>
    <w:rsid w:val="009352E0"/>
    <w:pPr>
      <w:spacing w:before="120" w:after="60" w:line="280" w:lineRule="exact"/>
    </w:pPr>
    <w:rPr>
      <w:b w:val="0"/>
      <w:i/>
    </w:rPr>
  </w:style>
  <w:style w:type="paragraph" w:customStyle="1" w:styleId="NormalIndent0">
    <w:name w:val="Normal_Indent"/>
    <w:basedOn w:val="Normal"/>
    <w:uiPriority w:val="99"/>
    <w:rsid w:val="009352E0"/>
    <w:pPr>
      <w:tabs>
        <w:tab w:val="clear" w:pos="1134"/>
        <w:tab w:val="clear" w:pos="1871"/>
        <w:tab w:val="clear" w:pos="2268"/>
        <w:tab w:val="left" w:pos="907"/>
        <w:tab w:val="left" w:pos="1191"/>
        <w:tab w:val="left" w:pos="1588"/>
        <w:tab w:val="left" w:pos="1985"/>
      </w:tabs>
      <w:ind w:left="794"/>
    </w:pPr>
    <w:rPr>
      <w:lang w:val="fr-FR"/>
    </w:rPr>
  </w:style>
  <w:style w:type="paragraph" w:customStyle="1" w:styleId="Participants">
    <w:name w:val="Participants"/>
    <w:basedOn w:val="Normal"/>
    <w:uiPriority w:val="99"/>
    <w:rsid w:val="009352E0"/>
    <w:pPr>
      <w:tabs>
        <w:tab w:val="clear" w:pos="1134"/>
        <w:tab w:val="clear" w:pos="1871"/>
        <w:tab w:val="clear" w:pos="2268"/>
        <w:tab w:val="left" w:pos="907"/>
        <w:tab w:val="left" w:pos="1191"/>
        <w:tab w:val="left" w:pos="1985"/>
      </w:tabs>
      <w:spacing w:before="0"/>
      <w:ind w:left="1191"/>
      <w:jc w:val="both"/>
    </w:pPr>
    <w:rPr>
      <w:sz w:val="20"/>
      <w:lang w:val="fr-FR"/>
    </w:rPr>
  </w:style>
  <w:style w:type="paragraph" w:customStyle="1" w:styleId="blanc0">
    <w:name w:val="blanc"/>
    <w:basedOn w:val="Normal"/>
    <w:uiPriority w:val="99"/>
    <w:rsid w:val="009352E0"/>
    <w:pPr>
      <w:tabs>
        <w:tab w:val="clear" w:pos="1134"/>
        <w:tab w:val="clear" w:pos="1871"/>
        <w:tab w:val="clear" w:pos="2268"/>
        <w:tab w:val="left" w:pos="907"/>
      </w:tabs>
      <w:spacing w:before="0"/>
    </w:pPr>
    <w:rPr>
      <w:sz w:val="2"/>
      <w:lang w:val="en-US"/>
    </w:rPr>
  </w:style>
  <w:style w:type="character" w:customStyle="1" w:styleId="CommentTextChar1">
    <w:name w:val="Comment Text Char1"/>
    <w:basedOn w:val="DefaultParagraphFont"/>
    <w:uiPriority w:val="99"/>
    <w:rsid w:val="009352E0"/>
    <w:rPr>
      <w:rFonts w:ascii="Times New Roman" w:hAnsi="Times New Roman"/>
      <w:lang w:val="fr-FR" w:eastAsia="en-US"/>
    </w:rPr>
  </w:style>
  <w:style w:type="paragraph" w:styleId="HTMLPreformatted">
    <w:name w:val="HTML Preformatted"/>
    <w:basedOn w:val="Normal"/>
    <w:link w:val="HTMLPreformattedChar"/>
    <w:uiPriority w:val="99"/>
    <w:rsid w:val="009352E0"/>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9352E0"/>
    <w:rPr>
      <w:rFonts w:ascii="Courier New" w:hAnsi="Courier New" w:cs="Courier New"/>
      <w:lang w:val="fr-FR"/>
    </w:rPr>
  </w:style>
  <w:style w:type="numbering" w:customStyle="1" w:styleId="NoList1">
    <w:name w:val="No List1"/>
    <w:next w:val="NoList"/>
    <w:rsid w:val="009352E0"/>
  </w:style>
  <w:style w:type="paragraph" w:styleId="TOCHeading">
    <w:name w:val="TOC Heading"/>
    <w:basedOn w:val="Heading1"/>
    <w:next w:val="Normal"/>
    <w:uiPriority w:val="39"/>
    <w:unhideWhenUsed/>
    <w:qFormat/>
    <w:rsid w:val="009352E0"/>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character" w:customStyle="1" w:styleId="RecNoChar">
    <w:name w:val="Rec_No Char"/>
    <w:basedOn w:val="DefaultParagraphFont"/>
    <w:link w:val="RecNo"/>
    <w:rsid w:val="009352E0"/>
    <w:rPr>
      <w:rFonts w:ascii="Times New Roman Bold" w:hAnsi="Times New Roman Bold" w:cs="Times New Roman Bold"/>
      <w:b/>
      <w:sz w:val="28"/>
      <w:lang w:val="en-GB" w:eastAsia="en-US"/>
    </w:rPr>
  </w:style>
  <w:style w:type="character" w:customStyle="1" w:styleId="TabletextChar">
    <w:name w:val="Table_text Char"/>
    <w:link w:val="Tabletext"/>
    <w:qFormat/>
    <w:rsid w:val="009352E0"/>
    <w:rPr>
      <w:rFonts w:ascii="Times New Roman" w:hAnsi="Times New Roman"/>
      <w:lang w:val="en-GB" w:eastAsia="en-US"/>
    </w:rPr>
  </w:style>
  <w:style w:type="paragraph" w:customStyle="1" w:styleId="Default">
    <w:name w:val="Default"/>
    <w:rsid w:val="009352E0"/>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9352E0"/>
    <w:rPr>
      <w:rFonts w:ascii="STKaiti" w:hAnsi="STKaiti"/>
    </w:rPr>
  </w:style>
  <w:style w:type="character" w:customStyle="1" w:styleId="Style1">
    <w:name w:val="Style1"/>
    <w:basedOn w:val="DefaultParagraphFont"/>
    <w:uiPriority w:val="1"/>
    <w:rsid w:val="009352E0"/>
    <w:rPr>
      <w:rFonts w:ascii="STKaiti" w:hAnsi="STKaiti"/>
      <w:i w:val="0"/>
    </w:rPr>
  </w:style>
  <w:style w:type="paragraph" w:customStyle="1" w:styleId="Infodoc">
    <w:name w:val="Infodoc"/>
    <w:basedOn w:val="Normal"/>
    <w:uiPriority w:val="99"/>
    <w:rsid w:val="009352E0"/>
    <w:pPr>
      <w:tabs>
        <w:tab w:val="clear" w:pos="1134"/>
        <w:tab w:val="clear" w:pos="1871"/>
        <w:tab w:val="clear" w:pos="2268"/>
        <w:tab w:val="left" w:pos="1418"/>
      </w:tabs>
      <w:overflowPunct/>
      <w:autoSpaceDE/>
      <w:autoSpaceDN/>
      <w:adjustRightInd/>
      <w:spacing w:before="0"/>
      <w:ind w:left="1418" w:hanging="1418"/>
      <w:textAlignment w:val="auto"/>
    </w:pPr>
    <w:rPr>
      <w:rFonts w:eastAsiaTheme="minorEastAsia"/>
      <w:szCs w:val="24"/>
      <w:lang w:eastAsia="ja-JP"/>
    </w:rPr>
  </w:style>
  <w:style w:type="paragraph" w:styleId="PlainText">
    <w:name w:val="Plain Text"/>
    <w:basedOn w:val="Normal"/>
    <w:link w:val="PlainTextChar"/>
    <w:uiPriority w:val="99"/>
    <w:rsid w:val="009352E0"/>
    <w:pPr>
      <w:tabs>
        <w:tab w:val="clear" w:pos="1134"/>
        <w:tab w:val="clear" w:pos="1871"/>
        <w:tab w:val="clear" w:pos="2268"/>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9352E0"/>
    <w:rPr>
      <w:rFonts w:ascii="Courier New" w:eastAsiaTheme="minorEastAsia" w:hAnsi="Courier New"/>
      <w:szCs w:val="24"/>
      <w:lang w:eastAsia="ja-JP"/>
    </w:rPr>
  </w:style>
  <w:style w:type="paragraph" w:customStyle="1" w:styleId="Head">
    <w:name w:val="Head"/>
    <w:basedOn w:val="Normal"/>
    <w:uiPriority w:val="99"/>
    <w:rsid w:val="009352E0"/>
    <w:pPr>
      <w:tabs>
        <w:tab w:val="clear" w:pos="1134"/>
        <w:tab w:val="clear" w:pos="1871"/>
        <w:tab w:val="clear" w:pos="2268"/>
        <w:tab w:val="left" w:pos="6663"/>
      </w:tabs>
      <w:overflowPunct/>
      <w:autoSpaceDE/>
      <w:autoSpaceDN/>
      <w:adjustRightInd/>
      <w:spacing w:before="0"/>
      <w:textAlignment w:val="auto"/>
    </w:pPr>
    <w:rPr>
      <w:rFonts w:eastAsiaTheme="minorEastAsia"/>
      <w:szCs w:val="24"/>
      <w:lang w:eastAsia="ja-JP"/>
    </w:rPr>
  </w:style>
  <w:style w:type="paragraph" w:customStyle="1" w:styleId="TableTitle0">
    <w:name w:val="Table_Title"/>
    <w:basedOn w:val="Normal"/>
    <w:next w:val="Tabletext"/>
    <w:uiPriority w:val="99"/>
    <w:rsid w:val="009352E0"/>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Cs w:val="24"/>
      <w:lang w:eastAsia="ja-JP"/>
    </w:rPr>
  </w:style>
  <w:style w:type="paragraph" w:styleId="BodyTextIndent">
    <w:name w:val="Body Text Indent"/>
    <w:basedOn w:val="Normal"/>
    <w:link w:val="BodyTextIndentChar"/>
    <w:uiPriority w:val="99"/>
    <w:rsid w:val="009352E0"/>
    <w:pPr>
      <w:tabs>
        <w:tab w:val="clear" w:pos="1134"/>
        <w:tab w:val="clear" w:pos="1871"/>
        <w:tab w:val="clear" w:pos="2268"/>
      </w:tabs>
      <w:overflowPunct/>
      <w:autoSpaceDE/>
      <w:autoSpaceDN/>
      <w:adjustRightInd/>
      <w:ind w:left="807" w:hanging="807"/>
      <w:textAlignment w:val="auto"/>
    </w:pPr>
    <w:rPr>
      <w:rFonts w:eastAsiaTheme="minorEastAsia"/>
      <w:b/>
      <w:szCs w:val="24"/>
      <w:lang w:eastAsia="ja-JP"/>
    </w:rPr>
  </w:style>
  <w:style w:type="character" w:customStyle="1" w:styleId="BodyTextIndentChar">
    <w:name w:val="Body Text Indent Char"/>
    <w:basedOn w:val="DefaultParagraphFont"/>
    <w:link w:val="BodyTextIndent"/>
    <w:uiPriority w:val="99"/>
    <w:rsid w:val="009352E0"/>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9352E0"/>
    <w:pPr>
      <w:keepNext/>
      <w:keepLines/>
      <w:numPr>
        <w:ilvl w:val="12"/>
      </w:numPr>
      <w:tabs>
        <w:tab w:val="clear" w:pos="1134"/>
        <w:tab w:val="clear" w:pos="1871"/>
        <w:tab w:val="clear" w:pos="2268"/>
      </w:tabs>
      <w:overflowPunct/>
      <w:autoSpaceDE/>
      <w:autoSpaceDN/>
      <w:adjustRightInd/>
      <w:jc w:val="center"/>
      <w:textAlignment w:val="auto"/>
    </w:pPr>
    <w:rPr>
      <w:rFonts w:eastAsia="MS Mincho"/>
      <w:b/>
      <w:sz w:val="22"/>
      <w:szCs w:val="24"/>
      <w:lang w:eastAsia="ja-JP"/>
    </w:rPr>
  </w:style>
  <w:style w:type="paragraph" w:customStyle="1" w:styleId="Table">
    <w:name w:val="Table_#"/>
    <w:basedOn w:val="Normal"/>
    <w:next w:val="TableTitle0"/>
    <w:uiPriority w:val="99"/>
    <w:rsid w:val="009352E0"/>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eastAsia="ja-JP"/>
    </w:rPr>
  </w:style>
  <w:style w:type="paragraph" w:customStyle="1" w:styleId="Annex">
    <w:name w:val="Annex_#"/>
    <w:basedOn w:val="Normal"/>
    <w:next w:val="Normal"/>
    <w:uiPriority w:val="99"/>
    <w:rsid w:val="009352E0"/>
    <w:pPr>
      <w:keepNext/>
      <w:keepLines/>
      <w:tabs>
        <w:tab w:val="clear" w:pos="1134"/>
        <w:tab w:val="clear" w:pos="1871"/>
        <w:tab w:val="clear" w:pos="2268"/>
      </w:tabs>
      <w:overflowPunct/>
      <w:autoSpaceDE/>
      <w:autoSpaceDN/>
      <w:adjustRightInd/>
      <w:spacing w:before="480" w:after="80"/>
      <w:jc w:val="center"/>
      <w:textAlignment w:val="auto"/>
    </w:pPr>
    <w:rPr>
      <w:rFonts w:eastAsiaTheme="minorEastAsia"/>
      <w:caps/>
      <w:sz w:val="28"/>
      <w:szCs w:val="24"/>
      <w:lang w:eastAsia="ja-JP"/>
    </w:rPr>
  </w:style>
  <w:style w:type="character" w:customStyle="1" w:styleId="NoteChar">
    <w:name w:val="Note Char"/>
    <w:basedOn w:val="DefaultParagraphFont"/>
    <w:link w:val="Note"/>
    <w:locked/>
    <w:rsid w:val="009352E0"/>
    <w:rPr>
      <w:rFonts w:ascii="Times New Roman" w:hAnsi="Times New Roman"/>
      <w:sz w:val="24"/>
      <w:lang w:val="en-GB" w:eastAsia="en-US"/>
    </w:rPr>
  </w:style>
  <w:style w:type="paragraph" w:styleId="Date">
    <w:name w:val="Date"/>
    <w:basedOn w:val="Normal"/>
    <w:next w:val="Normal"/>
    <w:link w:val="DateChar"/>
    <w:uiPriority w:val="99"/>
    <w:rsid w:val="009352E0"/>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DateChar">
    <w:name w:val="Date Char"/>
    <w:basedOn w:val="DefaultParagraphFont"/>
    <w:link w:val="Date"/>
    <w:uiPriority w:val="99"/>
    <w:rsid w:val="009352E0"/>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9352E0"/>
    <w:pPr>
      <w:tabs>
        <w:tab w:val="clear" w:pos="1134"/>
        <w:tab w:val="clear" w:pos="1871"/>
        <w:tab w:val="clear" w:pos="2268"/>
      </w:tabs>
      <w:overflowPunct/>
      <w:autoSpaceDE/>
      <w:autoSpaceDN/>
      <w:adjustRightInd/>
      <w:spacing w:after="120"/>
      <w:textAlignment w:val="auto"/>
    </w:pPr>
    <w:rPr>
      <w:rFonts w:eastAsiaTheme="minorEastAsia"/>
      <w:sz w:val="16"/>
      <w:szCs w:val="16"/>
      <w:lang w:eastAsia="ja-JP"/>
    </w:rPr>
  </w:style>
  <w:style w:type="character" w:customStyle="1" w:styleId="BodyText3Char">
    <w:name w:val="Body Text 3 Char"/>
    <w:basedOn w:val="DefaultParagraphFont"/>
    <w:link w:val="BodyText3"/>
    <w:uiPriority w:val="99"/>
    <w:rsid w:val="009352E0"/>
    <w:rPr>
      <w:rFonts w:ascii="Times New Roman" w:eastAsiaTheme="minorEastAsia" w:hAnsi="Times New Roman"/>
      <w:sz w:val="16"/>
      <w:szCs w:val="16"/>
      <w:lang w:val="en-GB" w:eastAsia="ja-JP"/>
    </w:rPr>
  </w:style>
  <w:style w:type="paragraph" w:customStyle="1" w:styleId="Bullet">
    <w:name w:val="Bullet"/>
    <w:basedOn w:val="Normal"/>
    <w:uiPriority w:val="99"/>
    <w:rsid w:val="009352E0"/>
    <w:pPr>
      <w:numPr>
        <w:numId w:val="2"/>
      </w:num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paragraph" w:customStyle="1" w:styleId="headingb1">
    <w:name w:val="headingb"/>
    <w:basedOn w:val="Normal"/>
    <w:uiPriority w:val="99"/>
    <w:rsid w:val="009352E0"/>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uiPriority w:val="99"/>
    <w:semiHidden/>
    <w:rsid w:val="009352E0"/>
    <w:pPr>
      <w:shd w:val="clear" w:color="auto" w:fill="000080"/>
      <w:tabs>
        <w:tab w:val="clear" w:pos="1134"/>
        <w:tab w:val="clear" w:pos="1871"/>
        <w:tab w:val="clear" w:pos="2268"/>
      </w:tabs>
      <w:overflowPunct/>
      <w:autoSpaceDE/>
      <w:autoSpaceDN/>
      <w:adjustRightInd/>
      <w:textAlignment w:val="auto"/>
    </w:pPr>
    <w:rPr>
      <w:rFonts w:ascii="Tahoma" w:eastAsiaTheme="minorEastAsia" w:hAnsi="Tahoma" w:cs="Tahoma"/>
      <w:sz w:val="20"/>
      <w:szCs w:val="24"/>
      <w:lang w:eastAsia="ja-JP"/>
    </w:rPr>
  </w:style>
  <w:style w:type="character" w:customStyle="1" w:styleId="DocumentMapChar">
    <w:name w:val="Document Map Char"/>
    <w:basedOn w:val="DefaultParagraphFont"/>
    <w:link w:val="DocumentMap"/>
    <w:uiPriority w:val="99"/>
    <w:semiHidden/>
    <w:rsid w:val="009352E0"/>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9352E0"/>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hps">
    <w:name w:val="hps"/>
    <w:basedOn w:val="DefaultParagraphFont"/>
    <w:rsid w:val="009352E0"/>
  </w:style>
  <w:style w:type="paragraph" w:customStyle="1" w:styleId="ByContin1">
    <w:name w:val="By  Contin 1"/>
    <w:basedOn w:val="Normal"/>
    <w:uiPriority w:val="99"/>
    <w:rsid w:val="009352E0"/>
    <w:pPr>
      <w:widowControl w:val="0"/>
      <w:tabs>
        <w:tab w:val="clear" w:pos="1134"/>
        <w:tab w:val="clear" w:pos="1871"/>
        <w:tab w:val="clear" w:pos="2268"/>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9352E0"/>
    <w:pPr>
      <w:widowControl w:val="0"/>
      <w:tabs>
        <w:tab w:val="clear" w:pos="1134"/>
        <w:tab w:val="clear" w:pos="1871"/>
        <w:tab w:val="clear" w:pos="2268"/>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9352E0"/>
    <w:pPr>
      <w:widowControl w:val="0"/>
      <w:tabs>
        <w:tab w:val="clear" w:pos="1134"/>
        <w:tab w:val="clear" w:pos="1871"/>
        <w:tab w:val="clear" w:pos="2268"/>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locked/>
    <w:rsid w:val="009352E0"/>
    <w:rPr>
      <w:rFonts w:ascii="STKaiti" w:eastAsia="STKaiti" w:hAnsi="STKaiti"/>
      <w:sz w:val="24"/>
      <w:lang w:val="en-GB" w:eastAsia="en-US"/>
    </w:rPr>
  </w:style>
  <w:style w:type="paragraph" w:customStyle="1" w:styleId="Fixed">
    <w:name w:val="Fixed"/>
    <w:rsid w:val="009352E0"/>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9352E0"/>
    <w:pPr>
      <w:ind w:firstLine="720"/>
    </w:pPr>
    <w:rPr>
      <w:rFonts w:ascii="Arial" w:eastAsiaTheme="minorEastAsia" w:hAnsi="Arial" w:cs="Arial"/>
      <w:lang w:eastAsia="zh-CN"/>
    </w:rPr>
  </w:style>
  <w:style w:type="paragraph" w:customStyle="1" w:styleId="ByLine1">
    <w:name w:val="By Line 1"/>
    <w:basedOn w:val="Normal"/>
    <w:next w:val="ByContin1"/>
    <w:uiPriority w:val="99"/>
    <w:rsid w:val="009352E0"/>
    <w:pPr>
      <w:widowControl w:val="0"/>
      <w:tabs>
        <w:tab w:val="clear" w:pos="1134"/>
        <w:tab w:val="clear" w:pos="1871"/>
        <w:tab w:val="clear" w:pos="2268"/>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9352E0"/>
    <w:pPr>
      <w:spacing w:line="285" w:lineRule="atLeast"/>
      <w:ind w:left="1440" w:right="-45" w:firstLine="720"/>
    </w:pPr>
    <w:rPr>
      <w:rFonts w:eastAsiaTheme="minorEastAsia"/>
    </w:rPr>
  </w:style>
  <w:style w:type="paragraph" w:customStyle="1" w:styleId="ContinCol">
    <w:name w:val="Contin Col"/>
    <w:basedOn w:val="Fixed"/>
    <w:next w:val="Fixed"/>
    <w:uiPriority w:val="99"/>
    <w:rsid w:val="009352E0"/>
    <w:pPr>
      <w:spacing w:line="285" w:lineRule="atLeast"/>
      <w:ind w:left="1440" w:right="-45" w:firstLine="720"/>
    </w:pPr>
    <w:rPr>
      <w:rFonts w:eastAsiaTheme="minorEastAsia"/>
    </w:rPr>
  </w:style>
  <w:style w:type="character" w:customStyle="1" w:styleId="apple-converted-space">
    <w:name w:val="apple-converted-space"/>
    <w:basedOn w:val="DefaultParagraphFont"/>
    <w:rsid w:val="009352E0"/>
  </w:style>
  <w:style w:type="paragraph" w:customStyle="1" w:styleId="CorrectionSeparatorBegin">
    <w:name w:val="Correction Separator Begin"/>
    <w:basedOn w:val="Normal"/>
    <w:rsid w:val="009352E0"/>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9352E0"/>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sid w:val="009352E0"/>
    <w:pPr>
      <w:tabs>
        <w:tab w:val="clear" w:pos="1134"/>
        <w:tab w:val="clear" w:pos="1871"/>
        <w:tab w:val="clear" w:pos="2268"/>
        <w:tab w:val="left" w:pos="794"/>
        <w:tab w:val="left" w:pos="1191"/>
        <w:tab w:val="left" w:pos="1588"/>
        <w:tab w:val="left" w:pos="1985"/>
      </w:tabs>
    </w:pPr>
    <w:rPr>
      <w:rFonts w:ascii="Times New Roman" w:eastAsiaTheme="minorEastAsia" w:hAnsi="Times New Roman"/>
      <w:b/>
      <w:bCs/>
      <w:i/>
      <w:lang w:eastAsia="ja-JP"/>
    </w:rPr>
  </w:style>
  <w:style w:type="paragraph" w:customStyle="1" w:styleId="Normalbeforetable">
    <w:name w:val="Normal before table"/>
    <w:basedOn w:val="Normal"/>
    <w:rsid w:val="009352E0"/>
    <w:pPr>
      <w:keepNext/>
      <w:tabs>
        <w:tab w:val="clear" w:pos="1134"/>
        <w:tab w:val="clear" w:pos="1871"/>
        <w:tab w:val="clear" w:pos="2268"/>
      </w:tabs>
      <w:overflowPunct/>
      <w:autoSpaceDE/>
      <w:autoSpaceDN/>
      <w:adjustRightInd/>
      <w:spacing w:after="120"/>
      <w:textAlignment w:val="auto"/>
    </w:pPr>
    <w:rPr>
      <w:rFonts w:eastAsia="????"/>
      <w:szCs w:val="24"/>
    </w:rPr>
  </w:style>
  <w:style w:type="paragraph" w:styleId="TableofFigures">
    <w:name w:val="table of figures"/>
    <w:basedOn w:val="Normal"/>
    <w:next w:val="Normal"/>
    <w:uiPriority w:val="99"/>
    <w:rsid w:val="009352E0"/>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NormalWebChar">
    <w:name w:val="Normal (Web) Char"/>
    <w:basedOn w:val="DefaultParagraphFont"/>
    <w:link w:val="NormalWeb"/>
    <w:uiPriority w:val="99"/>
    <w:locked/>
    <w:rsid w:val="009352E0"/>
    <w:rPr>
      <w:rFonts w:ascii="Times New Roman" w:hAnsi="Times New Roman"/>
      <w:sz w:val="24"/>
      <w:szCs w:val="24"/>
      <w:lang w:val="en-GB" w:eastAsia="en-US"/>
    </w:rPr>
  </w:style>
  <w:style w:type="paragraph" w:customStyle="1" w:styleId="Normal1">
    <w:name w:val="Normal 1"/>
    <w:basedOn w:val="Fixed"/>
    <w:next w:val="Fixed"/>
    <w:uiPriority w:val="99"/>
    <w:rsid w:val="009352E0"/>
    <w:pPr>
      <w:ind w:firstLine="720"/>
    </w:pPr>
    <w:rPr>
      <w:rFonts w:ascii="Arial" w:eastAsiaTheme="minorEastAsia" w:hAnsi="Arial" w:cs="Arial"/>
      <w:lang w:eastAsia="zh-CN"/>
    </w:rPr>
  </w:style>
  <w:style w:type="paragraph" w:customStyle="1" w:styleId="Centered">
    <w:name w:val="Centered"/>
    <w:basedOn w:val="Fixed"/>
    <w:next w:val="Fixed"/>
    <w:uiPriority w:val="99"/>
    <w:rsid w:val="009352E0"/>
    <w:pPr>
      <w:spacing w:line="285" w:lineRule="atLeast"/>
      <w:ind w:right="2116"/>
      <w:jc w:val="center"/>
    </w:pPr>
    <w:rPr>
      <w:rFonts w:eastAsiaTheme="minorEastAsia"/>
    </w:rPr>
  </w:style>
  <w:style w:type="paragraph" w:customStyle="1" w:styleId="Heading1Centered">
    <w:name w:val="Heading 1 Centered"/>
    <w:basedOn w:val="Heading1"/>
    <w:rsid w:val="009352E0"/>
    <w:pPr>
      <w:tabs>
        <w:tab w:val="clear" w:pos="1134"/>
        <w:tab w:val="clear" w:pos="1871"/>
        <w:tab w:val="clear" w:pos="2268"/>
        <w:tab w:val="left" w:pos="794"/>
        <w:tab w:val="left" w:pos="1191"/>
        <w:tab w:val="left" w:pos="1588"/>
        <w:tab w:val="left" w:pos="1985"/>
      </w:tabs>
      <w:spacing w:before="240"/>
      <w:ind w:left="0" w:firstLine="0"/>
      <w:jc w:val="center"/>
    </w:pPr>
    <w:rPr>
      <w:rFonts w:eastAsia="MS Mincho"/>
      <w:bCs/>
      <w:sz w:val="24"/>
      <w:lang w:eastAsia="ja-JP"/>
    </w:rPr>
  </w:style>
  <w:style w:type="character" w:customStyle="1" w:styleId="translation-chunk">
    <w:name w:val="translation-chunk"/>
    <w:basedOn w:val="DefaultParagraphFont"/>
    <w:rsid w:val="009352E0"/>
  </w:style>
  <w:style w:type="numbering" w:customStyle="1" w:styleId="WWNum11">
    <w:name w:val="WWNum11"/>
    <w:rsid w:val="009352E0"/>
    <w:pPr>
      <w:numPr>
        <w:numId w:val="3"/>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9352E0"/>
    <w:rPr>
      <w:rFonts w:cs="Times New Roman"/>
      <w:b/>
      <w:sz w:val="24"/>
      <w:lang w:val="en-GB" w:eastAsia="en-US" w:bidi="ar-SA"/>
    </w:rPr>
  </w:style>
  <w:style w:type="paragraph" w:customStyle="1" w:styleId="itunewslink">
    <w:name w:val="itunews_link"/>
    <w:basedOn w:val="Normal"/>
    <w:rsid w:val="009352E0"/>
    <w:pPr>
      <w:tabs>
        <w:tab w:val="clear" w:pos="1134"/>
        <w:tab w:val="clear" w:pos="1871"/>
        <w:tab w:val="clear" w:pos="2268"/>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9352E0"/>
    <w:pPr>
      <w:ind w:firstLine="432"/>
    </w:pPr>
  </w:style>
  <w:style w:type="paragraph" w:customStyle="1" w:styleId="10">
    <w:name w:val="列表段落1"/>
    <w:basedOn w:val="Normal"/>
    <w:uiPriority w:val="34"/>
    <w:qFormat/>
    <w:rsid w:val="009352E0"/>
    <w:pPr>
      <w:tabs>
        <w:tab w:val="clear" w:pos="1134"/>
        <w:tab w:val="clear" w:pos="1871"/>
        <w:tab w:val="clear" w:pos="2268"/>
      </w:tabs>
      <w:overflowPunct/>
      <w:autoSpaceDE/>
      <w:autoSpaceDN/>
      <w:adjustRightInd/>
      <w:ind w:leftChars="400" w:left="800"/>
      <w:textAlignment w:val="auto"/>
    </w:pPr>
    <w:rPr>
      <w:rFonts w:eastAsiaTheme="minorEastAsia"/>
      <w:szCs w:val="24"/>
      <w:lang w:eastAsia="ja-JP"/>
    </w:rPr>
  </w:style>
  <w:style w:type="character" w:customStyle="1" w:styleId="UnresolvedMention1">
    <w:name w:val="Unresolved Mention1"/>
    <w:basedOn w:val="DefaultParagraphFont"/>
    <w:uiPriority w:val="99"/>
    <w:semiHidden/>
    <w:unhideWhenUsed/>
    <w:rsid w:val="009352E0"/>
    <w:rPr>
      <w:color w:val="605E5C"/>
      <w:shd w:val="clear" w:color="auto" w:fill="E1DFDD"/>
    </w:rPr>
  </w:style>
  <w:style w:type="table" w:styleId="GridTable1Light-Accent1">
    <w:name w:val="Grid Table 1 Light Accent 1"/>
    <w:basedOn w:val="TableNormal"/>
    <w:uiPriority w:val="46"/>
    <w:rsid w:val="009352E0"/>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9352E0"/>
  </w:style>
  <w:style w:type="character" w:customStyle="1" w:styleId="UnresolvedMention2">
    <w:name w:val="Unresolved Mention2"/>
    <w:basedOn w:val="DefaultParagraphFont"/>
    <w:uiPriority w:val="99"/>
    <w:semiHidden/>
    <w:unhideWhenUsed/>
    <w:rsid w:val="009352E0"/>
    <w:rPr>
      <w:color w:val="605E5C"/>
      <w:shd w:val="clear" w:color="auto" w:fill="E1DFDD"/>
    </w:rPr>
  </w:style>
  <w:style w:type="character" w:customStyle="1" w:styleId="UnresolvedMention3">
    <w:name w:val="Unresolved Mention3"/>
    <w:basedOn w:val="DefaultParagraphFont"/>
    <w:uiPriority w:val="99"/>
    <w:unhideWhenUsed/>
    <w:rsid w:val="009352E0"/>
    <w:rPr>
      <w:color w:val="605E5C"/>
      <w:shd w:val="clear" w:color="auto" w:fill="E1DFDD"/>
    </w:rPr>
  </w:style>
  <w:style w:type="paragraph" w:customStyle="1" w:styleId="En">
    <w:name w:val="En"/>
    <w:basedOn w:val="ListParagraph"/>
    <w:rsid w:val="009352E0"/>
    <w:pPr>
      <w:numPr>
        <w:numId w:val="4"/>
      </w:numPr>
      <w:spacing w:before="60" w:after="60"/>
      <w:ind w:firstLine="0"/>
    </w:pPr>
    <w:rPr>
      <w:rFonts w:ascii="SimSun" w:eastAsia="SimSun" w:hAnsi="SimSun" w:cs="SimSun"/>
      <w:lang w:val="fr-FR" w:eastAsia="zh-CN"/>
    </w:rPr>
  </w:style>
  <w:style w:type="paragraph" w:customStyle="1" w:styleId="DocNumber0">
    <w:name w:val="DocNumber"/>
    <w:basedOn w:val="Normal"/>
    <w:rsid w:val="009352E0"/>
    <w:pPr>
      <w:spacing w:before="0"/>
    </w:pPr>
    <w:rPr>
      <w:rFonts w:ascii="Verdana" w:hAnsi="Verdana"/>
      <w:b/>
      <w:sz w:val="20"/>
    </w:rPr>
  </w:style>
  <w:style w:type="numbering" w:customStyle="1" w:styleId="NoList2">
    <w:name w:val="No List2"/>
    <w:next w:val="NoList"/>
    <w:uiPriority w:val="99"/>
    <w:semiHidden/>
    <w:unhideWhenUsed/>
    <w:rsid w:val="009352E0"/>
  </w:style>
  <w:style w:type="paragraph" w:customStyle="1" w:styleId="VolumeTitle0">
    <w:name w:val="VolumeTitle"/>
    <w:basedOn w:val="Normal"/>
    <w:rsid w:val="009352E0"/>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LSDeadline">
    <w:name w:val="LSDeadline"/>
    <w:basedOn w:val="LSTitle"/>
    <w:next w:val="Normal"/>
    <w:rsid w:val="009352E0"/>
    <w:rPr>
      <w:bCs w:val="0"/>
    </w:rPr>
  </w:style>
  <w:style w:type="paragraph" w:styleId="Bibliography">
    <w:name w:val="Bibliography"/>
    <w:basedOn w:val="Normal"/>
    <w:next w:val="Normal"/>
    <w:uiPriority w:val="37"/>
    <w:semiHidden/>
    <w:unhideWhenUsed/>
    <w:rsid w:val="009352E0"/>
    <w:pPr>
      <w:tabs>
        <w:tab w:val="clear" w:pos="1134"/>
        <w:tab w:val="clear" w:pos="1871"/>
        <w:tab w:val="clear" w:pos="2268"/>
      </w:tabs>
      <w:overflowPunct/>
      <w:autoSpaceDE/>
      <w:autoSpaceDN/>
      <w:adjustRightInd/>
      <w:textAlignment w:val="auto"/>
    </w:pPr>
    <w:rPr>
      <w:rFonts w:eastAsia="Calibri"/>
      <w:szCs w:val="24"/>
      <w:lang w:eastAsia="ja-JP"/>
    </w:rPr>
  </w:style>
  <w:style w:type="paragraph" w:customStyle="1" w:styleId="LSSource">
    <w:name w:val="LSSource"/>
    <w:basedOn w:val="LSTitle"/>
    <w:next w:val="Normal"/>
    <w:uiPriority w:val="99"/>
    <w:rsid w:val="009352E0"/>
    <w:rPr>
      <w:bCs w:val="0"/>
    </w:rPr>
  </w:style>
  <w:style w:type="paragraph" w:customStyle="1" w:styleId="LSTitle">
    <w:name w:val="LSTitle"/>
    <w:basedOn w:val="Normal"/>
    <w:next w:val="Normal"/>
    <w:link w:val="LSTitleChar"/>
    <w:rsid w:val="009352E0"/>
    <w:pPr>
      <w:tabs>
        <w:tab w:val="clear" w:pos="1134"/>
        <w:tab w:val="clear" w:pos="1871"/>
        <w:tab w:val="clear" w:pos="2268"/>
        <w:tab w:val="left" w:pos="794"/>
        <w:tab w:val="left" w:pos="1191"/>
        <w:tab w:val="left" w:pos="1588"/>
        <w:tab w:val="left" w:pos="1985"/>
      </w:tabs>
    </w:pPr>
    <w:rPr>
      <w:rFonts w:eastAsia="Calibri"/>
      <w:bCs/>
      <w:lang w:eastAsia="ja-JP"/>
    </w:rPr>
  </w:style>
  <w:style w:type="paragraph" w:customStyle="1" w:styleId="BlockText1">
    <w:name w:val="Block Text1"/>
    <w:basedOn w:val="Normal"/>
    <w:next w:val="BlockText"/>
    <w:uiPriority w:val="99"/>
    <w:semiHidden/>
    <w:unhideWhenUsed/>
    <w:rsid w:val="009352E0"/>
    <w:pPr>
      <w:pBdr>
        <w:top w:val="single" w:sz="2" w:space="10" w:color="4472C4"/>
        <w:left w:val="single" w:sz="2" w:space="10" w:color="4472C4"/>
        <w:bottom w:val="single" w:sz="2" w:space="10" w:color="4472C4"/>
        <w:right w:val="single" w:sz="2" w:space="10" w:color="4472C4"/>
      </w:pBdr>
      <w:tabs>
        <w:tab w:val="clear" w:pos="1134"/>
        <w:tab w:val="clear" w:pos="1871"/>
        <w:tab w:val="clear" w:pos="2268"/>
      </w:tabs>
      <w:overflowPunct/>
      <w:autoSpaceDE/>
      <w:autoSpaceDN/>
      <w:adjustRightInd/>
      <w:ind w:left="1152" w:right="1152"/>
      <w:textAlignment w:val="auto"/>
    </w:pPr>
    <w:rPr>
      <w:rFonts w:ascii="Calibri" w:eastAsia="DengXian" w:hAnsi="Calibri"/>
      <w:i/>
      <w:iCs/>
      <w:color w:val="4472C4"/>
      <w:szCs w:val="24"/>
      <w:lang w:eastAsia="ja-JP"/>
    </w:rPr>
  </w:style>
  <w:style w:type="paragraph" w:customStyle="1" w:styleId="References">
    <w:name w:val="References"/>
    <w:basedOn w:val="Normal"/>
    <w:rsid w:val="009352E0"/>
    <w:pPr>
      <w:widowControl w:val="0"/>
      <w:numPr>
        <w:numId w:val="5"/>
      </w:numPr>
      <w:tabs>
        <w:tab w:val="clear" w:pos="1134"/>
        <w:tab w:val="clear" w:pos="1871"/>
        <w:tab w:val="clear" w:pos="2268"/>
      </w:tabs>
    </w:pPr>
    <w:rPr>
      <w:rFonts w:eastAsia="Times New Roman"/>
      <w:lang w:eastAsia="zh-CN"/>
    </w:rPr>
  </w:style>
  <w:style w:type="table" w:customStyle="1" w:styleId="TableGrid1">
    <w:name w:val="Table Grid1"/>
    <w:basedOn w:val="TableNormal"/>
    <w:next w:val="TableGrid"/>
    <w:uiPriority w:val="59"/>
    <w:qFormat/>
    <w:rsid w:val="009352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TitleChar">
    <w:name w:val="LSTitle Char"/>
    <w:link w:val="LSTitle"/>
    <w:qFormat/>
    <w:locked/>
    <w:rsid w:val="009352E0"/>
    <w:rPr>
      <w:rFonts w:ascii="Times New Roman" w:eastAsia="Calibri" w:hAnsi="Times New Roman"/>
      <w:bCs/>
      <w:sz w:val="24"/>
      <w:lang w:val="en-GB" w:eastAsia="ja-JP"/>
    </w:rPr>
  </w:style>
  <w:style w:type="character" w:customStyle="1" w:styleId="ReftextArial9pt">
    <w:name w:val="Ref_text Arial 9 pt"/>
    <w:rsid w:val="009352E0"/>
    <w:rPr>
      <w:rFonts w:ascii="Arial" w:hAnsi="Arial" w:cs="Arial"/>
      <w:sz w:val="18"/>
      <w:szCs w:val="18"/>
    </w:rPr>
  </w:style>
  <w:style w:type="paragraph" w:styleId="BodyTextFirstIndent">
    <w:name w:val="Body Text First Indent"/>
    <w:basedOn w:val="BodyText"/>
    <w:link w:val="BodyTextFirstIndentChar"/>
    <w:uiPriority w:val="99"/>
    <w:unhideWhenUsed/>
    <w:rsid w:val="009352E0"/>
    <w:pPr>
      <w:tabs>
        <w:tab w:val="clear" w:pos="794"/>
        <w:tab w:val="clear" w:pos="1191"/>
        <w:tab w:val="clear" w:pos="1588"/>
        <w:tab w:val="clear" w:pos="1985"/>
      </w:tabs>
      <w:overflowPunct/>
      <w:autoSpaceDE/>
      <w:autoSpaceDN/>
      <w:adjustRightInd/>
      <w:spacing w:after="0"/>
      <w:ind w:firstLine="360"/>
      <w:textAlignment w:val="auto"/>
    </w:pPr>
    <w:rPr>
      <w:rFonts w:eastAsia="Calibri"/>
      <w:szCs w:val="24"/>
      <w:lang w:eastAsia="ja-JP"/>
    </w:rPr>
  </w:style>
  <w:style w:type="character" w:customStyle="1" w:styleId="BodyTextFirstIndentChar">
    <w:name w:val="Body Text First Indent Char"/>
    <w:basedOn w:val="BodyTextChar"/>
    <w:link w:val="BodyTextFirstIndent"/>
    <w:uiPriority w:val="99"/>
    <w:rsid w:val="009352E0"/>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9352E0"/>
    <w:pPr>
      <w:ind w:left="360" w:firstLine="360"/>
    </w:pPr>
    <w:rPr>
      <w:rFonts w:eastAsia="Calibri"/>
      <w:b w:val="0"/>
    </w:rPr>
  </w:style>
  <w:style w:type="character" w:customStyle="1" w:styleId="BodyTextFirstIndent2Char">
    <w:name w:val="Body Text First Indent 2 Char"/>
    <w:basedOn w:val="BodyTextIndentChar"/>
    <w:link w:val="BodyTextFirstIndent2"/>
    <w:uiPriority w:val="99"/>
    <w:semiHidden/>
    <w:rsid w:val="009352E0"/>
    <w:rPr>
      <w:rFonts w:ascii="Times New Roman" w:eastAsia="Calibri" w:hAnsi="Times New Roman"/>
      <w:b w:val="0"/>
      <w:sz w:val="24"/>
      <w:szCs w:val="24"/>
      <w:lang w:val="en-GB" w:eastAsia="ja-JP"/>
    </w:rPr>
  </w:style>
  <w:style w:type="paragraph" w:styleId="BodyTextIndent2">
    <w:name w:val="Body Text Indent 2"/>
    <w:basedOn w:val="Normal"/>
    <w:link w:val="BodyTextIndent2Char"/>
    <w:uiPriority w:val="99"/>
    <w:semiHidden/>
    <w:unhideWhenUsed/>
    <w:rsid w:val="009352E0"/>
    <w:pPr>
      <w:tabs>
        <w:tab w:val="clear" w:pos="1134"/>
        <w:tab w:val="clear" w:pos="1871"/>
        <w:tab w:val="clear" w:pos="2268"/>
      </w:tabs>
      <w:overflowPunct/>
      <w:autoSpaceDE/>
      <w:autoSpaceDN/>
      <w:adjustRightInd/>
      <w:spacing w:after="120" w:line="480" w:lineRule="auto"/>
      <w:ind w:left="360"/>
      <w:textAlignment w:val="auto"/>
    </w:pPr>
    <w:rPr>
      <w:rFonts w:eastAsia="Calibri"/>
      <w:szCs w:val="24"/>
      <w:lang w:eastAsia="ja-JP"/>
    </w:rPr>
  </w:style>
  <w:style w:type="character" w:customStyle="1" w:styleId="BodyTextIndent2Char">
    <w:name w:val="Body Text Indent 2 Char"/>
    <w:basedOn w:val="DefaultParagraphFont"/>
    <w:link w:val="BodyTextIndent2"/>
    <w:uiPriority w:val="99"/>
    <w:semiHidden/>
    <w:rsid w:val="009352E0"/>
    <w:rPr>
      <w:rFonts w:ascii="Times New Roman" w:eastAsia="Calibri" w:hAnsi="Times New Roman"/>
      <w:sz w:val="24"/>
      <w:szCs w:val="24"/>
      <w:lang w:val="en-GB" w:eastAsia="ja-JP"/>
    </w:rPr>
  </w:style>
  <w:style w:type="paragraph" w:styleId="BodyTextIndent3">
    <w:name w:val="Body Text Indent 3"/>
    <w:basedOn w:val="Normal"/>
    <w:link w:val="BodyTextIndent3Char"/>
    <w:uiPriority w:val="99"/>
    <w:semiHidden/>
    <w:unhideWhenUsed/>
    <w:rsid w:val="009352E0"/>
    <w:pPr>
      <w:tabs>
        <w:tab w:val="clear" w:pos="1134"/>
        <w:tab w:val="clear" w:pos="1871"/>
        <w:tab w:val="clear" w:pos="2268"/>
      </w:tabs>
      <w:overflowPunct/>
      <w:autoSpaceDE/>
      <w:autoSpaceDN/>
      <w:adjustRightInd/>
      <w:spacing w:after="120"/>
      <w:ind w:left="360"/>
      <w:textAlignment w:val="auto"/>
    </w:pPr>
    <w:rPr>
      <w:rFonts w:eastAsia="Calibri"/>
      <w:sz w:val="16"/>
      <w:szCs w:val="16"/>
      <w:lang w:eastAsia="ja-JP"/>
    </w:rPr>
  </w:style>
  <w:style w:type="character" w:customStyle="1" w:styleId="BodyTextIndent3Char">
    <w:name w:val="Body Text Indent 3 Char"/>
    <w:basedOn w:val="DefaultParagraphFont"/>
    <w:link w:val="BodyTextIndent3"/>
    <w:uiPriority w:val="99"/>
    <w:semiHidden/>
    <w:rsid w:val="009352E0"/>
    <w:rPr>
      <w:rFonts w:ascii="Times New Roman" w:eastAsia="Calibri" w:hAnsi="Times New Roman"/>
      <w:sz w:val="16"/>
      <w:szCs w:val="16"/>
      <w:lang w:val="en-GB" w:eastAsia="ja-JP"/>
    </w:rPr>
  </w:style>
  <w:style w:type="character" w:styleId="BookTitle">
    <w:name w:val="Book Title"/>
    <w:basedOn w:val="DefaultParagraphFont"/>
    <w:uiPriority w:val="33"/>
    <w:rsid w:val="009352E0"/>
    <w:rPr>
      <w:b/>
      <w:bCs/>
      <w:i/>
      <w:iCs/>
      <w:spacing w:val="5"/>
    </w:rPr>
  </w:style>
  <w:style w:type="paragraph" w:styleId="Closing">
    <w:name w:val="Closing"/>
    <w:basedOn w:val="Normal"/>
    <w:link w:val="ClosingChar"/>
    <w:uiPriority w:val="99"/>
    <w:semiHidden/>
    <w:unhideWhenUsed/>
    <w:rsid w:val="009352E0"/>
    <w:pPr>
      <w:tabs>
        <w:tab w:val="clear" w:pos="1134"/>
        <w:tab w:val="clear" w:pos="1871"/>
        <w:tab w:val="clear" w:pos="2268"/>
      </w:tabs>
      <w:overflowPunct/>
      <w:autoSpaceDE/>
      <w:autoSpaceDN/>
      <w:adjustRightInd/>
      <w:spacing w:before="0"/>
      <w:ind w:left="4320"/>
      <w:textAlignment w:val="auto"/>
    </w:pPr>
    <w:rPr>
      <w:rFonts w:eastAsia="Calibri"/>
      <w:szCs w:val="24"/>
      <w:lang w:eastAsia="ja-JP"/>
    </w:rPr>
  </w:style>
  <w:style w:type="character" w:customStyle="1" w:styleId="ClosingChar">
    <w:name w:val="Closing Char"/>
    <w:basedOn w:val="DefaultParagraphFont"/>
    <w:link w:val="Closing"/>
    <w:uiPriority w:val="99"/>
    <w:semiHidden/>
    <w:rsid w:val="009352E0"/>
    <w:rPr>
      <w:rFonts w:ascii="Times New Roman" w:eastAsia="Calibri" w:hAnsi="Times New Roman"/>
      <w:sz w:val="24"/>
      <w:szCs w:val="24"/>
      <w:lang w:val="en-GB" w:eastAsia="ja-JP"/>
    </w:rPr>
  </w:style>
  <w:style w:type="paragraph" w:styleId="E-mailSignature">
    <w:name w:val="E-mail Signature"/>
    <w:basedOn w:val="Normal"/>
    <w:link w:val="E-mailSignatureChar"/>
    <w:uiPriority w:val="99"/>
    <w:semiHidden/>
    <w:unhideWhenUsed/>
    <w:rsid w:val="009352E0"/>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uiPriority w:val="99"/>
    <w:semiHidden/>
    <w:rsid w:val="009352E0"/>
    <w:rPr>
      <w:rFonts w:ascii="Times New Roman" w:eastAsia="Calibri" w:hAnsi="Times New Roman"/>
      <w:sz w:val="24"/>
      <w:szCs w:val="24"/>
      <w:lang w:val="en-GB" w:eastAsia="ja-JP"/>
    </w:rPr>
  </w:style>
  <w:style w:type="paragraph" w:customStyle="1" w:styleId="EnvelopeAddress1">
    <w:name w:val="Envelope Address1"/>
    <w:basedOn w:val="Normal"/>
    <w:next w:val="EnvelopeAddress"/>
    <w:uiPriority w:val="99"/>
    <w:semiHidden/>
    <w:unhideWhenUsed/>
    <w:rsid w:val="009352E0"/>
    <w:pPr>
      <w:framePr w:w="7920" w:h="1980" w:hRule="exact" w:hSpace="180" w:wrap="auto"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DengXian Light" w:hAnsi="Calibri Light"/>
      <w:szCs w:val="24"/>
      <w:lang w:eastAsia="ja-JP"/>
    </w:rPr>
  </w:style>
  <w:style w:type="paragraph" w:customStyle="1" w:styleId="EnvelopeReturn1">
    <w:name w:val="Envelope Return1"/>
    <w:basedOn w:val="Normal"/>
    <w:next w:val="EnvelopeReturn"/>
    <w:uiPriority w:val="99"/>
    <w:semiHidden/>
    <w:unhideWhenUsed/>
    <w:rsid w:val="009352E0"/>
    <w:pPr>
      <w:tabs>
        <w:tab w:val="clear" w:pos="1134"/>
        <w:tab w:val="clear" w:pos="1871"/>
        <w:tab w:val="clear" w:pos="2268"/>
      </w:tabs>
      <w:overflowPunct/>
      <w:autoSpaceDE/>
      <w:autoSpaceDN/>
      <w:adjustRightInd/>
      <w:spacing w:before="0"/>
      <w:textAlignment w:val="auto"/>
    </w:pPr>
    <w:rPr>
      <w:rFonts w:ascii="Calibri Light" w:eastAsia="DengXian Light" w:hAnsi="Calibri Light"/>
      <w:sz w:val="20"/>
      <w:lang w:eastAsia="ja-JP"/>
    </w:rPr>
  </w:style>
  <w:style w:type="character" w:customStyle="1" w:styleId="Hashtag1">
    <w:name w:val="Hashtag1"/>
    <w:basedOn w:val="DefaultParagraphFont"/>
    <w:uiPriority w:val="99"/>
    <w:semiHidden/>
    <w:unhideWhenUsed/>
    <w:rsid w:val="009352E0"/>
    <w:rPr>
      <w:color w:val="2B579A"/>
      <w:shd w:val="clear" w:color="auto" w:fill="E1DFDD"/>
    </w:rPr>
  </w:style>
  <w:style w:type="character" w:styleId="HTMLAcronym">
    <w:name w:val="HTML Acronym"/>
    <w:basedOn w:val="DefaultParagraphFont"/>
    <w:uiPriority w:val="99"/>
    <w:semiHidden/>
    <w:unhideWhenUsed/>
    <w:rsid w:val="009352E0"/>
  </w:style>
  <w:style w:type="paragraph" w:styleId="HTMLAddress">
    <w:name w:val="HTML Address"/>
    <w:basedOn w:val="Normal"/>
    <w:link w:val="HTMLAddressChar"/>
    <w:uiPriority w:val="99"/>
    <w:semiHidden/>
    <w:unhideWhenUsed/>
    <w:rsid w:val="009352E0"/>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uiPriority w:val="99"/>
    <w:semiHidden/>
    <w:rsid w:val="009352E0"/>
    <w:rPr>
      <w:rFonts w:ascii="Times New Roman" w:eastAsia="Calibri" w:hAnsi="Times New Roman"/>
      <w:i/>
      <w:iCs/>
      <w:sz w:val="24"/>
      <w:szCs w:val="24"/>
      <w:lang w:val="en-GB" w:eastAsia="ja-JP"/>
    </w:rPr>
  </w:style>
  <w:style w:type="character" w:styleId="HTMLCite">
    <w:name w:val="HTML Cite"/>
    <w:basedOn w:val="DefaultParagraphFont"/>
    <w:uiPriority w:val="99"/>
    <w:semiHidden/>
    <w:unhideWhenUsed/>
    <w:rsid w:val="009352E0"/>
    <w:rPr>
      <w:i/>
      <w:iCs/>
    </w:rPr>
  </w:style>
  <w:style w:type="character" w:styleId="HTMLCode">
    <w:name w:val="HTML Code"/>
    <w:basedOn w:val="DefaultParagraphFont"/>
    <w:uiPriority w:val="99"/>
    <w:semiHidden/>
    <w:unhideWhenUsed/>
    <w:rsid w:val="009352E0"/>
    <w:rPr>
      <w:rFonts w:ascii="Consolas" w:hAnsi="Consolas"/>
      <w:sz w:val="20"/>
      <w:szCs w:val="20"/>
    </w:rPr>
  </w:style>
  <w:style w:type="character" w:styleId="HTMLDefinition">
    <w:name w:val="HTML Definition"/>
    <w:basedOn w:val="DefaultParagraphFont"/>
    <w:uiPriority w:val="99"/>
    <w:semiHidden/>
    <w:unhideWhenUsed/>
    <w:rsid w:val="009352E0"/>
    <w:rPr>
      <w:i/>
      <w:iCs/>
    </w:rPr>
  </w:style>
  <w:style w:type="character" w:styleId="HTMLKeyboard">
    <w:name w:val="HTML Keyboard"/>
    <w:basedOn w:val="DefaultParagraphFont"/>
    <w:uiPriority w:val="99"/>
    <w:semiHidden/>
    <w:unhideWhenUsed/>
    <w:rsid w:val="009352E0"/>
    <w:rPr>
      <w:rFonts w:ascii="Consolas" w:hAnsi="Consolas"/>
      <w:sz w:val="20"/>
      <w:szCs w:val="20"/>
    </w:rPr>
  </w:style>
  <w:style w:type="character" w:styleId="HTMLSample">
    <w:name w:val="HTML Sample"/>
    <w:basedOn w:val="DefaultParagraphFont"/>
    <w:uiPriority w:val="99"/>
    <w:semiHidden/>
    <w:unhideWhenUsed/>
    <w:rsid w:val="009352E0"/>
    <w:rPr>
      <w:rFonts w:ascii="Consolas" w:hAnsi="Consolas"/>
      <w:sz w:val="24"/>
      <w:szCs w:val="24"/>
    </w:rPr>
  </w:style>
  <w:style w:type="character" w:styleId="HTMLTypewriter">
    <w:name w:val="HTML Typewriter"/>
    <w:basedOn w:val="DefaultParagraphFont"/>
    <w:uiPriority w:val="99"/>
    <w:semiHidden/>
    <w:unhideWhenUsed/>
    <w:rsid w:val="009352E0"/>
    <w:rPr>
      <w:rFonts w:ascii="Consolas" w:hAnsi="Consolas"/>
      <w:sz w:val="20"/>
      <w:szCs w:val="20"/>
    </w:rPr>
  </w:style>
  <w:style w:type="character" w:styleId="HTMLVariable">
    <w:name w:val="HTML Variable"/>
    <w:basedOn w:val="DefaultParagraphFont"/>
    <w:uiPriority w:val="99"/>
    <w:semiHidden/>
    <w:unhideWhenUsed/>
    <w:rsid w:val="009352E0"/>
    <w:rPr>
      <w:i/>
      <w:iCs/>
    </w:rPr>
  </w:style>
  <w:style w:type="paragraph" w:styleId="Index8">
    <w:name w:val="index 8"/>
    <w:basedOn w:val="Normal"/>
    <w:next w:val="Normal"/>
    <w:autoRedefine/>
    <w:uiPriority w:val="99"/>
    <w:semiHidden/>
    <w:unhideWhenUsed/>
    <w:rsid w:val="009352E0"/>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Index9">
    <w:name w:val="index 9"/>
    <w:basedOn w:val="Normal"/>
    <w:next w:val="Normal"/>
    <w:autoRedefine/>
    <w:uiPriority w:val="99"/>
    <w:semiHidden/>
    <w:unhideWhenUsed/>
    <w:rsid w:val="009352E0"/>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customStyle="1" w:styleId="IndexHeading1">
    <w:name w:val="Index Heading1"/>
    <w:basedOn w:val="Normal"/>
    <w:next w:val="Index1"/>
    <w:uiPriority w:val="99"/>
    <w:semiHidden/>
    <w:unhideWhenUsed/>
    <w:rsid w:val="009352E0"/>
    <w:pPr>
      <w:tabs>
        <w:tab w:val="clear" w:pos="1134"/>
        <w:tab w:val="clear" w:pos="1871"/>
        <w:tab w:val="clear" w:pos="2268"/>
      </w:tabs>
      <w:overflowPunct/>
      <w:autoSpaceDE/>
      <w:autoSpaceDN/>
      <w:adjustRightInd/>
      <w:textAlignment w:val="auto"/>
    </w:pPr>
    <w:rPr>
      <w:rFonts w:ascii="Calibri Light" w:eastAsia="DengXian Light" w:hAnsi="Calibri Light"/>
      <w:b/>
      <w:bCs/>
      <w:szCs w:val="24"/>
      <w:lang w:eastAsia="ja-JP"/>
    </w:rPr>
  </w:style>
  <w:style w:type="character" w:customStyle="1" w:styleId="IntenseEmphasis1">
    <w:name w:val="Intense Emphasis1"/>
    <w:basedOn w:val="DefaultParagraphFont"/>
    <w:uiPriority w:val="21"/>
    <w:rsid w:val="009352E0"/>
    <w:rPr>
      <w:i/>
      <w:iCs/>
      <w:color w:val="4472C4"/>
    </w:rPr>
  </w:style>
  <w:style w:type="paragraph" w:customStyle="1" w:styleId="IntenseQuote1">
    <w:name w:val="Intense Quote1"/>
    <w:basedOn w:val="Normal"/>
    <w:next w:val="Normal"/>
    <w:uiPriority w:val="30"/>
    <w:rsid w:val="009352E0"/>
    <w:pPr>
      <w:pBdr>
        <w:top w:val="single" w:sz="4" w:space="10" w:color="4472C4"/>
        <w:bottom w:val="single" w:sz="4" w:space="10" w:color="4472C4"/>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4472C4"/>
      <w:szCs w:val="24"/>
      <w:lang w:eastAsia="ja-JP"/>
    </w:rPr>
  </w:style>
  <w:style w:type="character" w:customStyle="1" w:styleId="IntenseQuoteChar">
    <w:name w:val="Intense Quote Char"/>
    <w:basedOn w:val="DefaultParagraphFont"/>
    <w:link w:val="IntenseQuote"/>
    <w:uiPriority w:val="30"/>
    <w:rsid w:val="009352E0"/>
    <w:rPr>
      <w:rFonts w:ascii="Times New Roman" w:hAnsi="Times New Roman"/>
      <w:i/>
      <w:iCs/>
      <w:color w:val="4472C4"/>
      <w:sz w:val="24"/>
      <w:szCs w:val="24"/>
      <w:lang w:val="en-GB" w:eastAsia="ja-JP"/>
    </w:rPr>
  </w:style>
  <w:style w:type="character" w:customStyle="1" w:styleId="IntenseReference1">
    <w:name w:val="Intense Reference1"/>
    <w:basedOn w:val="DefaultParagraphFont"/>
    <w:uiPriority w:val="32"/>
    <w:rsid w:val="009352E0"/>
    <w:rPr>
      <w:b/>
      <w:bCs/>
      <w:smallCaps/>
      <w:color w:val="4472C4"/>
      <w:spacing w:val="5"/>
    </w:rPr>
  </w:style>
  <w:style w:type="paragraph" w:styleId="List">
    <w:name w:val="List"/>
    <w:basedOn w:val="Normal"/>
    <w:uiPriority w:val="99"/>
    <w:semiHidden/>
    <w:unhideWhenUsed/>
    <w:rsid w:val="009352E0"/>
    <w:pPr>
      <w:tabs>
        <w:tab w:val="clear" w:pos="1134"/>
        <w:tab w:val="clear" w:pos="1871"/>
        <w:tab w:val="clear" w:pos="2268"/>
      </w:tabs>
      <w:overflowPunct/>
      <w:autoSpaceDE/>
      <w:autoSpaceDN/>
      <w:adjustRightInd/>
      <w:ind w:left="360" w:hanging="360"/>
      <w:contextualSpacing/>
      <w:textAlignment w:val="auto"/>
    </w:pPr>
    <w:rPr>
      <w:rFonts w:eastAsia="Calibri"/>
      <w:szCs w:val="24"/>
      <w:lang w:eastAsia="ja-JP"/>
    </w:rPr>
  </w:style>
  <w:style w:type="paragraph" w:styleId="List2">
    <w:name w:val="List 2"/>
    <w:basedOn w:val="Normal"/>
    <w:uiPriority w:val="99"/>
    <w:semiHidden/>
    <w:unhideWhenUsed/>
    <w:rsid w:val="009352E0"/>
    <w:pPr>
      <w:tabs>
        <w:tab w:val="clear" w:pos="1134"/>
        <w:tab w:val="clear" w:pos="1871"/>
        <w:tab w:val="clear" w:pos="2268"/>
      </w:tabs>
      <w:overflowPunct/>
      <w:autoSpaceDE/>
      <w:autoSpaceDN/>
      <w:adjustRightInd/>
      <w:ind w:left="720" w:hanging="360"/>
      <w:contextualSpacing/>
      <w:textAlignment w:val="auto"/>
    </w:pPr>
    <w:rPr>
      <w:rFonts w:eastAsia="Calibri"/>
      <w:szCs w:val="24"/>
      <w:lang w:eastAsia="ja-JP"/>
    </w:rPr>
  </w:style>
  <w:style w:type="paragraph" w:styleId="List3">
    <w:name w:val="List 3"/>
    <w:basedOn w:val="Normal"/>
    <w:uiPriority w:val="99"/>
    <w:semiHidden/>
    <w:unhideWhenUsed/>
    <w:rsid w:val="009352E0"/>
    <w:pPr>
      <w:tabs>
        <w:tab w:val="clear" w:pos="1134"/>
        <w:tab w:val="clear" w:pos="1871"/>
        <w:tab w:val="clear" w:pos="2268"/>
      </w:tabs>
      <w:overflowPunct/>
      <w:autoSpaceDE/>
      <w:autoSpaceDN/>
      <w:adjustRightInd/>
      <w:ind w:left="1080" w:hanging="360"/>
      <w:contextualSpacing/>
      <w:textAlignment w:val="auto"/>
    </w:pPr>
    <w:rPr>
      <w:rFonts w:eastAsia="Calibri"/>
      <w:szCs w:val="24"/>
      <w:lang w:eastAsia="ja-JP"/>
    </w:rPr>
  </w:style>
  <w:style w:type="paragraph" w:styleId="List4">
    <w:name w:val="List 4"/>
    <w:basedOn w:val="Normal"/>
    <w:uiPriority w:val="99"/>
    <w:unhideWhenUsed/>
    <w:rsid w:val="009352E0"/>
    <w:pPr>
      <w:tabs>
        <w:tab w:val="clear" w:pos="1134"/>
        <w:tab w:val="clear" w:pos="1871"/>
        <w:tab w:val="clear" w:pos="2268"/>
      </w:tabs>
      <w:overflowPunct/>
      <w:autoSpaceDE/>
      <w:autoSpaceDN/>
      <w:adjustRightInd/>
      <w:ind w:left="1440" w:hanging="360"/>
      <w:contextualSpacing/>
      <w:textAlignment w:val="auto"/>
    </w:pPr>
    <w:rPr>
      <w:rFonts w:eastAsia="Calibri"/>
      <w:szCs w:val="24"/>
      <w:lang w:eastAsia="ja-JP"/>
    </w:rPr>
  </w:style>
  <w:style w:type="paragraph" w:styleId="List5">
    <w:name w:val="List 5"/>
    <w:basedOn w:val="Normal"/>
    <w:uiPriority w:val="99"/>
    <w:unhideWhenUsed/>
    <w:rsid w:val="009352E0"/>
    <w:pPr>
      <w:tabs>
        <w:tab w:val="clear" w:pos="1134"/>
        <w:tab w:val="clear" w:pos="1871"/>
        <w:tab w:val="clear" w:pos="2268"/>
      </w:tabs>
      <w:overflowPunct/>
      <w:autoSpaceDE/>
      <w:autoSpaceDN/>
      <w:adjustRightInd/>
      <w:ind w:left="1800" w:hanging="360"/>
      <w:contextualSpacing/>
      <w:textAlignment w:val="auto"/>
    </w:pPr>
    <w:rPr>
      <w:rFonts w:eastAsia="Calibri"/>
      <w:szCs w:val="24"/>
      <w:lang w:eastAsia="ja-JP"/>
    </w:rPr>
  </w:style>
  <w:style w:type="paragraph" w:styleId="ListBullet2">
    <w:name w:val="List Bullet 2"/>
    <w:basedOn w:val="Normal"/>
    <w:uiPriority w:val="99"/>
    <w:semiHidden/>
    <w:unhideWhenUsed/>
    <w:rsid w:val="009352E0"/>
    <w:pPr>
      <w:tabs>
        <w:tab w:val="clear" w:pos="1134"/>
        <w:tab w:val="clear" w:pos="1871"/>
        <w:tab w:val="clear" w:pos="2268"/>
      </w:tabs>
      <w:overflowPunct/>
      <w:autoSpaceDE/>
      <w:autoSpaceDN/>
      <w:adjustRightInd/>
      <w:contextualSpacing/>
      <w:textAlignment w:val="auto"/>
    </w:pPr>
    <w:rPr>
      <w:rFonts w:eastAsia="Calibri"/>
      <w:szCs w:val="24"/>
      <w:lang w:eastAsia="ja-JP"/>
    </w:rPr>
  </w:style>
  <w:style w:type="paragraph" w:styleId="ListBullet3">
    <w:name w:val="List Bullet 3"/>
    <w:basedOn w:val="Normal"/>
    <w:uiPriority w:val="99"/>
    <w:semiHidden/>
    <w:unhideWhenUsed/>
    <w:rsid w:val="009352E0"/>
    <w:pPr>
      <w:tabs>
        <w:tab w:val="clear" w:pos="1134"/>
        <w:tab w:val="clear" w:pos="1871"/>
        <w:tab w:val="clear" w:pos="2268"/>
      </w:tabs>
      <w:overflowPunct/>
      <w:autoSpaceDE/>
      <w:autoSpaceDN/>
      <w:adjustRightInd/>
      <w:ind w:left="360" w:hanging="360"/>
      <w:contextualSpacing/>
      <w:textAlignment w:val="auto"/>
    </w:pPr>
    <w:rPr>
      <w:rFonts w:eastAsia="Calibri"/>
      <w:szCs w:val="24"/>
      <w:lang w:eastAsia="ja-JP"/>
    </w:rPr>
  </w:style>
  <w:style w:type="paragraph" w:styleId="ListBullet4">
    <w:name w:val="List Bullet 4"/>
    <w:basedOn w:val="Normal"/>
    <w:uiPriority w:val="99"/>
    <w:semiHidden/>
    <w:unhideWhenUsed/>
    <w:rsid w:val="009352E0"/>
    <w:pPr>
      <w:tabs>
        <w:tab w:val="clear" w:pos="1134"/>
        <w:tab w:val="clear" w:pos="1871"/>
        <w:tab w:val="clear" w:pos="2268"/>
        <w:tab w:val="left" w:pos="1191"/>
      </w:tabs>
      <w:overflowPunct/>
      <w:autoSpaceDE/>
      <w:autoSpaceDN/>
      <w:adjustRightInd/>
      <w:ind w:left="360" w:hanging="360"/>
      <w:contextualSpacing/>
      <w:textAlignment w:val="auto"/>
    </w:pPr>
    <w:rPr>
      <w:rFonts w:eastAsia="Calibri"/>
      <w:szCs w:val="24"/>
      <w:lang w:eastAsia="ja-JP"/>
    </w:rPr>
  </w:style>
  <w:style w:type="paragraph" w:styleId="ListBullet5">
    <w:name w:val="List Bullet 5"/>
    <w:basedOn w:val="Normal"/>
    <w:uiPriority w:val="99"/>
    <w:semiHidden/>
    <w:unhideWhenUsed/>
    <w:rsid w:val="009352E0"/>
    <w:pPr>
      <w:tabs>
        <w:tab w:val="clear" w:pos="1134"/>
        <w:tab w:val="clear" w:pos="1871"/>
        <w:tab w:val="clear" w:pos="2268"/>
      </w:tabs>
      <w:overflowPunct/>
      <w:autoSpaceDE/>
      <w:autoSpaceDN/>
      <w:adjustRightInd/>
      <w:ind w:left="927" w:hanging="360"/>
      <w:contextualSpacing/>
      <w:textAlignment w:val="auto"/>
    </w:pPr>
    <w:rPr>
      <w:rFonts w:eastAsia="Calibri"/>
      <w:szCs w:val="24"/>
      <w:lang w:eastAsia="ja-JP"/>
    </w:rPr>
  </w:style>
  <w:style w:type="paragraph" w:styleId="ListContinue">
    <w:name w:val="List Continue"/>
    <w:basedOn w:val="Normal"/>
    <w:uiPriority w:val="99"/>
    <w:semiHidden/>
    <w:unhideWhenUsed/>
    <w:rsid w:val="009352E0"/>
    <w:pPr>
      <w:tabs>
        <w:tab w:val="clear" w:pos="1134"/>
        <w:tab w:val="clear" w:pos="1871"/>
        <w:tab w:val="clear" w:pos="2268"/>
      </w:tabs>
      <w:overflowPunct/>
      <w:autoSpaceDE/>
      <w:autoSpaceDN/>
      <w:adjustRightInd/>
      <w:spacing w:after="120"/>
      <w:ind w:left="360"/>
      <w:contextualSpacing/>
      <w:textAlignment w:val="auto"/>
    </w:pPr>
    <w:rPr>
      <w:rFonts w:eastAsia="Calibri"/>
      <w:szCs w:val="24"/>
      <w:lang w:eastAsia="ja-JP"/>
    </w:rPr>
  </w:style>
  <w:style w:type="paragraph" w:styleId="ListContinue2">
    <w:name w:val="List Continue 2"/>
    <w:basedOn w:val="Normal"/>
    <w:uiPriority w:val="99"/>
    <w:semiHidden/>
    <w:unhideWhenUsed/>
    <w:rsid w:val="009352E0"/>
    <w:pPr>
      <w:tabs>
        <w:tab w:val="clear" w:pos="1134"/>
        <w:tab w:val="clear" w:pos="1871"/>
        <w:tab w:val="clear" w:pos="2268"/>
      </w:tabs>
      <w:overflowPunct/>
      <w:autoSpaceDE/>
      <w:autoSpaceDN/>
      <w:adjustRightInd/>
      <w:spacing w:after="120"/>
      <w:ind w:left="720"/>
      <w:contextualSpacing/>
      <w:textAlignment w:val="auto"/>
    </w:pPr>
    <w:rPr>
      <w:rFonts w:eastAsia="Calibri"/>
      <w:szCs w:val="24"/>
      <w:lang w:eastAsia="ja-JP"/>
    </w:rPr>
  </w:style>
  <w:style w:type="paragraph" w:styleId="ListContinue3">
    <w:name w:val="List Continue 3"/>
    <w:basedOn w:val="Normal"/>
    <w:uiPriority w:val="99"/>
    <w:semiHidden/>
    <w:unhideWhenUsed/>
    <w:rsid w:val="009352E0"/>
    <w:pPr>
      <w:tabs>
        <w:tab w:val="clear" w:pos="1134"/>
        <w:tab w:val="clear" w:pos="1871"/>
        <w:tab w:val="clear" w:pos="2268"/>
      </w:tabs>
      <w:overflowPunct/>
      <w:autoSpaceDE/>
      <w:autoSpaceDN/>
      <w:adjustRightInd/>
      <w:spacing w:after="120"/>
      <w:ind w:left="1080"/>
      <w:contextualSpacing/>
      <w:textAlignment w:val="auto"/>
    </w:pPr>
    <w:rPr>
      <w:rFonts w:eastAsia="Calibri"/>
      <w:szCs w:val="24"/>
      <w:lang w:eastAsia="ja-JP"/>
    </w:rPr>
  </w:style>
  <w:style w:type="paragraph" w:styleId="ListContinue4">
    <w:name w:val="List Continue 4"/>
    <w:basedOn w:val="Normal"/>
    <w:uiPriority w:val="99"/>
    <w:semiHidden/>
    <w:unhideWhenUsed/>
    <w:rsid w:val="009352E0"/>
    <w:pPr>
      <w:tabs>
        <w:tab w:val="clear" w:pos="1134"/>
        <w:tab w:val="clear" w:pos="1871"/>
        <w:tab w:val="clear" w:pos="2268"/>
      </w:tabs>
      <w:overflowPunct/>
      <w:autoSpaceDE/>
      <w:autoSpaceDN/>
      <w:adjustRightInd/>
      <w:spacing w:after="120"/>
      <w:ind w:left="1440"/>
      <w:contextualSpacing/>
      <w:textAlignment w:val="auto"/>
    </w:pPr>
    <w:rPr>
      <w:rFonts w:eastAsia="Calibri"/>
      <w:szCs w:val="24"/>
      <w:lang w:eastAsia="ja-JP"/>
    </w:rPr>
  </w:style>
  <w:style w:type="paragraph" w:styleId="ListContinue5">
    <w:name w:val="List Continue 5"/>
    <w:basedOn w:val="Normal"/>
    <w:uiPriority w:val="99"/>
    <w:semiHidden/>
    <w:unhideWhenUsed/>
    <w:rsid w:val="009352E0"/>
    <w:pPr>
      <w:tabs>
        <w:tab w:val="clear" w:pos="1134"/>
        <w:tab w:val="clear" w:pos="1871"/>
        <w:tab w:val="clear" w:pos="2268"/>
      </w:tabs>
      <w:overflowPunct/>
      <w:autoSpaceDE/>
      <w:autoSpaceDN/>
      <w:adjustRightInd/>
      <w:spacing w:after="120"/>
      <w:ind w:left="1800"/>
      <w:contextualSpacing/>
      <w:textAlignment w:val="auto"/>
    </w:pPr>
    <w:rPr>
      <w:rFonts w:eastAsia="Calibri"/>
      <w:szCs w:val="24"/>
      <w:lang w:eastAsia="ja-JP"/>
    </w:rPr>
  </w:style>
  <w:style w:type="paragraph" w:styleId="ListNumber">
    <w:name w:val="List Number"/>
    <w:basedOn w:val="Normal"/>
    <w:uiPriority w:val="99"/>
    <w:unhideWhenUsed/>
    <w:rsid w:val="009352E0"/>
    <w:pPr>
      <w:tabs>
        <w:tab w:val="clear" w:pos="1134"/>
        <w:tab w:val="clear" w:pos="1871"/>
        <w:tab w:val="clear" w:pos="2268"/>
      </w:tabs>
      <w:overflowPunct/>
      <w:autoSpaceDE/>
      <w:autoSpaceDN/>
      <w:adjustRightInd/>
      <w:ind w:left="360" w:hanging="360"/>
      <w:contextualSpacing/>
      <w:textAlignment w:val="auto"/>
    </w:pPr>
    <w:rPr>
      <w:rFonts w:eastAsia="Calibri"/>
      <w:szCs w:val="24"/>
      <w:lang w:eastAsia="ja-JP"/>
    </w:rPr>
  </w:style>
  <w:style w:type="paragraph" w:styleId="ListNumber2">
    <w:name w:val="List Number 2"/>
    <w:basedOn w:val="Normal"/>
    <w:uiPriority w:val="99"/>
    <w:semiHidden/>
    <w:unhideWhenUsed/>
    <w:rsid w:val="009352E0"/>
    <w:pPr>
      <w:tabs>
        <w:tab w:val="clear" w:pos="1134"/>
        <w:tab w:val="clear" w:pos="1871"/>
        <w:tab w:val="clear" w:pos="2268"/>
      </w:tabs>
      <w:overflowPunct/>
      <w:autoSpaceDE/>
      <w:autoSpaceDN/>
      <w:adjustRightInd/>
      <w:ind w:left="720" w:hanging="360"/>
      <w:contextualSpacing/>
      <w:textAlignment w:val="auto"/>
    </w:pPr>
    <w:rPr>
      <w:rFonts w:eastAsia="Calibri"/>
      <w:szCs w:val="24"/>
      <w:lang w:eastAsia="ja-JP"/>
    </w:rPr>
  </w:style>
  <w:style w:type="paragraph" w:styleId="ListNumber3">
    <w:name w:val="List Number 3"/>
    <w:basedOn w:val="Normal"/>
    <w:uiPriority w:val="99"/>
    <w:semiHidden/>
    <w:unhideWhenUsed/>
    <w:rsid w:val="009352E0"/>
    <w:pPr>
      <w:tabs>
        <w:tab w:val="clear" w:pos="1134"/>
        <w:tab w:val="clear" w:pos="1871"/>
        <w:tab w:val="clear" w:pos="2268"/>
      </w:tabs>
      <w:overflowPunct/>
      <w:autoSpaceDE/>
      <w:autoSpaceDN/>
      <w:adjustRightInd/>
      <w:ind w:left="1080" w:hanging="360"/>
      <w:contextualSpacing/>
      <w:textAlignment w:val="auto"/>
    </w:pPr>
    <w:rPr>
      <w:rFonts w:eastAsia="Calibri"/>
      <w:szCs w:val="24"/>
      <w:lang w:eastAsia="ja-JP"/>
    </w:rPr>
  </w:style>
  <w:style w:type="paragraph" w:styleId="ListNumber4">
    <w:name w:val="List Number 4"/>
    <w:basedOn w:val="Normal"/>
    <w:uiPriority w:val="99"/>
    <w:semiHidden/>
    <w:unhideWhenUsed/>
    <w:rsid w:val="009352E0"/>
    <w:pPr>
      <w:tabs>
        <w:tab w:val="clear" w:pos="1134"/>
        <w:tab w:val="clear" w:pos="1871"/>
        <w:tab w:val="clear" w:pos="2268"/>
        <w:tab w:val="left" w:pos="1191"/>
      </w:tabs>
      <w:overflowPunct/>
      <w:autoSpaceDE/>
      <w:autoSpaceDN/>
      <w:adjustRightInd/>
      <w:ind w:left="420" w:hanging="420"/>
      <w:contextualSpacing/>
      <w:textAlignment w:val="auto"/>
    </w:pPr>
    <w:rPr>
      <w:rFonts w:eastAsia="Calibri"/>
      <w:szCs w:val="24"/>
      <w:lang w:eastAsia="ja-JP"/>
    </w:rPr>
  </w:style>
  <w:style w:type="paragraph" w:styleId="ListNumber5">
    <w:name w:val="List Number 5"/>
    <w:basedOn w:val="Normal"/>
    <w:uiPriority w:val="99"/>
    <w:semiHidden/>
    <w:unhideWhenUsed/>
    <w:rsid w:val="009352E0"/>
    <w:pPr>
      <w:tabs>
        <w:tab w:val="clear" w:pos="1134"/>
        <w:tab w:val="clear" w:pos="1871"/>
        <w:tab w:val="clear" w:pos="2268"/>
      </w:tabs>
      <w:overflowPunct/>
      <w:autoSpaceDE/>
      <w:autoSpaceDN/>
      <w:adjustRightInd/>
      <w:ind w:left="840" w:hanging="420"/>
      <w:contextualSpacing/>
      <w:textAlignment w:val="auto"/>
    </w:pPr>
    <w:rPr>
      <w:rFonts w:eastAsia="Calibri"/>
      <w:szCs w:val="24"/>
      <w:lang w:eastAsia="ja-JP"/>
    </w:rPr>
  </w:style>
  <w:style w:type="paragraph" w:styleId="MacroText">
    <w:name w:val="macro"/>
    <w:link w:val="MacroTextChar"/>
    <w:uiPriority w:val="99"/>
    <w:semiHidden/>
    <w:unhideWhenUsed/>
    <w:rsid w:val="009352E0"/>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uiPriority w:val="99"/>
    <w:semiHidden/>
    <w:rsid w:val="009352E0"/>
    <w:rPr>
      <w:rFonts w:ascii="Consolas" w:eastAsia="Calibri" w:hAnsi="Consolas"/>
      <w:lang w:val="en-GB" w:eastAsia="ja-JP"/>
    </w:rPr>
  </w:style>
  <w:style w:type="character" w:customStyle="1" w:styleId="Mention1">
    <w:name w:val="Mention1"/>
    <w:basedOn w:val="DefaultParagraphFont"/>
    <w:uiPriority w:val="99"/>
    <w:unhideWhenUsed/>
    <w:rsid w:val="009352E0"/>
    <w:rPr>
      <w:color w:val="2B579A"/>
      <w:shd w:val="clear" w:color="auto" w:fill="E1DFDD"/>
    </w:rPr>
  </w:style>
  <w:style w:type="paragraph" w:customStyle="1" w:styleId="MessageHeader1">
    <w:name w:val="Message Header1"/>
    <w:basedOn w:val="Normal"/>
    <w:next w:val="MessageHeader"/>
    <w:link w:val="MessageHeaderChar"/>
    <w:uiPriority w:val="99"/>
    <w:semiHidden/>
    <w:unhideWhenUsed/>
    <w:rsid w:val="009352E0"/>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080" w:hanging="1080"/>
      <w:textAlignment w:val="auto"/>
    </w:pPr>
    <w:rPr>
      <w:rFonts w:ascii="Calibri Light" w:eastAsia="DengXian Light" w:hAnsi="Calibri Light"/>
      <w:szCs w:val="24"/>
      <w:lang w:eastAsia="ja-JP"/>
    </w:rPr>
  </w:style>
  <w:style w:type="character" w:customStyle="1" w:styleId="MessageHeaderChar">
    <w:name w:val="Message Header Char"/>
    <w:basedOn w:val="DefaultParagraphFont"/>
    <w:link w:val="MessageHeader1"/>
    <w:uiPriority w:val="99"/>
    <w:semiHidden/>
    <w:rsid w:val="009352E0"/>
    <w:rPr>
      <w:rFonts w:ascii="Calibri Light" w:eastAsia="DengXian Light" w:hAnsi="Calibri Light"/>
      <w:sz w:val="24"/>
      <w:szCs w:val="24"/>
      <w:shd w:val="pct20" w:color="auto" w:fill="auto"/>
      <w:lang w:val="en-GB" w:eastAsia="ja-JP"/>
    </w:rPr>
  </w:style>
  <w:style w:type="paragraph" w:styleId="NoSpacing">
    <w:name w:val="No Spacing"/>
    <w:uiPriority w:val="1"/>
    <w:rsid w:val="009352E0"/>
    <w:rPr>
      <w:rFonts w:ascii="Times New Roman" w:eastAsia="Calibri" w:hAnsi="Times New Roman"/>
      <w:sz w:val="24"/>
      <w:szCs w:val="24"/>
      <w:lang w:val="en-GB" w:eastAsia="ja-JP"/>
    </w:rPr>
  </w:style>
  <w:style w:type="paragraph" w:styleId="NoteHeading">
    <w:name w:val="Note Heading"/>
    <w:basedOn w:val="Normal"/>
    <w:next w:val="Normal"/>
    <w:link w:val="NoteHeadingChar"/>
    <w:uiPriority w:val="99"/>
    <w:semiHidden/>
    <w:unhideWhenUsed/>
    <w:rsid w:val="009352E0"/>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uiPriority w:val="99"/>
    <w:semiHidden/>
    <w:rsid w:val="009352E0"/>
    <w:rPr>
      <w:rFonts w:ascii="Times New Roman" w:eastAsia="Calibri" w:hAnsi="Times New Roman"/>
      <w:sz w:val="24"/>
      <w:szCs w:val="24"/>
      <w:lang w:val="en-GB" w:eastAsia="ja-JP"/>
    </w:rPr>
  </w:style>
  <w:style w:type="paragraph" w:styleId="Salutation">
    <w:name w:val="Salutation"/>
    <w:basedOn w:val="Normal"/>
    <w:next w:val="Normal"/>
    <w:link w:val="SalutationChar"/>
    <w:uiPriority w:val="99"/>
    <w:unhideWhenUsed/>
    <w:rsid w:val="009352E0"/>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uiPriority w:val="99"/>
    <w:rsid w:val="009352E0"/>
    <w:rPr>
      <w:rFonts w:ascii="Times New Roman" w:eastAsia="Calibri" w:hAnsi="Times New Roman"/>
      <w:sz w:val="24"/>
      <w:szCs w:val="24"/>
      <w:lang w:val="en-GB" w:eastAsia="ja-JP"/>
    </w:rPr>
  </w:style>
  <w:style w:type="paragraph" w:styleId="Signature">
    <w:name w:val="Signature"/>
    <w:basedOn w:val="Normal"/>
    <w:link w:val="SignatureChar"/>
    <w:uiPriority w:val="99"/>
    <w:semiHidden/>
    <w:unhideWhenUsed/>
    <w:rsid w:val="009352E0"/>
    <w:pPr>
      <w:tabs>
        <w:tab w:val="clear" w:pos="1134"/>
        <w:tab w:val="clear" w:pos="1871"/>
        <w:tab w:val="clear" w:pos="2268"/>
      </w:tabs>
      <w:overflowPunct/>
      <w:autoSpaceDE/>
      <w:autoSpaceDN/>
      <w:adjustRightInd/>
      <w:spacing w:before="0"/>
      <w:ind w:left="4320"/>
      <w:textAlignment w:val="auto"/>
    </w:pPr>
    <w:rPr>
      <w:rFonts w:eastAsia="Calibri"/>
      <w:szCs w:val="24"/>
      <w:lang w:eastAsia="ja-JP"/>
    </w:rPr>
  </w:style>
  <w:style w:type="character" w:customStyle="1" w:styleId="SignatureChar">
    <w:name w:val="Signature Char"/>
    <w:basedOn w:val="DefaultParagraphFont"/>
    <w:link w:val="Signature"/>
    <w:uiPriority w:val="99"/>
    <w:semiHidden/>
    <w:rsid w:val="009352E0"/>
    <w:rPr>
      <w:rFonts w:ascii="Times New Roman" w:eastAsia="Calibri" w:hAnsi="Times New Roman"/>
      <w:sz w:val="24"/>
      <w:szCs w:val="24"/>
      <w:lang w:val="en-GB" w:eastAsia="ja-JP"/>
    </w:rPr>
  </w:style>
  <w:style w:type="character" w:customStyle="1" w:styleId="SmartHyperlink1">
    <w:name w:val="Smart Hyperlink1"/>
    <w:basedOn w:val="DefaultParagraphFont"/>
    <w:uiPriority w:val="99"/>
    <w:semiHidden/>
    <w:unhideWhenUsed/>
    <w:rsid w:val="009352E0"/>
    <w:rPr>
      <w:u w:val="dotted"/>
    </w:rPr>
  </w:style>
  <w:style w:type="character" w:customStyle="1" w:styleId="SmartLink1">
    <w:name w:val="SmartLink1"/>
    <w:basedOn w:val="DefaultParagraphFont"/>
    <w:uiPriority w:val="99"/>
    <w:semiHidden/>
    <w:unhideWhenUsed/>
    <w:rsid w:val="009352E0"/>
    <w:rPr>
      <w:color w:val="0000FF"/>
      <w:u w:val="single"/>
      <w:shd w:val="clear" w:color="auto" w:fill="F3F2F1"/>
    </w:rPr>
  </w:style>
  <w:style w:type="character" w:customStyle="1" w:styleId="SubtleEmphasis1">
    <w:name w:val="Subtle Emphasis1"/>
    <w:basedOn w:val="DefaultParagraphFont"/>
    <w:uiPriority w:val="19"/>
    <w:rsid w:val="009352E0"/>
    <w:rPr>
      <w:i/>
      <w:iCs/>
      <w:color w:val="404040"/>
    </w:rPr>
  </w:style>
  <w:style w:type="character" w:customStyle="1" w:styleId="SubtleReference1">
    <w:name w:val="Subtle Reference1"/>
    <w:basedOn w:val="DefaultParagraphFont"/>
    <w:uiPriority w:val="31"/>
    <w:rsid w:val="009352E0"/>
    <w:rPr>
      <w:smallCaps/>
      <w:color w:val="5A5A5A"/>
    </w:rPr>
  </w:style>
  <w:style w:type="paragraph" w:styleId="TableofAuthorities">
    <w:name w:val="table of authorities"/>
    <w:basedOn w:val="Normal"/>
    <w:next w:val="Normal"/>
    <w:uiPriority w:val="99"/>
    <w:semiHidden/>
    <w:unhideWhenUsed/>
    <w:rsid w:val="009352E0"/>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customStyle="1" w:styleId="TOAHeading1">
    <w:name w:val="TOA Heading1"/>
    <w:basedOn w:val="Normal"/>
    <w:next w:val="Normal"/>
    <w:uiPriority w:val="99"/>
    <w:semiHidden/>
    <w:unhideWhenUsed/>
    <w:rsid w:val="009352E0"/>
    <w:pPr>
      <w:tabs>
        <w:tab w:val="clear" w:pos="1134"/>
        <w:tab w:val="clear" w:pos="1871"/>
        <w:tab w:val="clear" w:pos="2268"/>
      </w:tabs>
      <w:overflowPunct/>
      <w:autoSpaceDE/>
      <w:autoSpaceDN/>
      <w:adjustRightInd/>
      <w:textAlignment w:val="auto"/>
    </w:pPr>
    <w:rPr>
      <w:rFonts w:ascii="Calibri Light" w:eastAsia="DengXian Light" w:hAnsi="Calibri Light"/>
      <w:b/>
      <w:bCs/>
      <w:szCs w:val="24"/>
      <w:lang w:eastAsia="ja-JP"/>
    </w:rPr>
  </w:style>
  <w:style w:type="table" w:customStyle="1" w:styleId="GridTable1Light-Accent11">
    <w:name w:val="Grid Table 1 Light - Accent 11"/>
    <w:basedOn w:val="TableNormal"/>
    <w:next w:val="GridTable1Light-Accent1"/>
    <w:uiPriority w:val="46"/>
    <w:rsid w:val="009352E0"/>
    <w:rPr>
      <w:rFonts w:ascii="Calibri" w:eastAsia="DengXian"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BlockText">
    <w:name w:val="Block Text"/>
    <w:basedOn w:val="Normal"/>
    <w:semiHidden/>
    <w:unhideWhenUsed/>
    <w:rsid w:val="009352E0"/>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1134"/>
        <w:tab w:val="clear" w:pos="1871"/>
        <w:tab w:val="clear" w:pos="2268"/>
        <w:tab w:val="left" w:pos="794"/>
        <w:tab w:val="left" w:pos="1191"/>
        <w:tab w:val="left" w:pos="1588"/>
        <w:tab w:val="left" w:pos="1985"/>
      </w:tabs>
      <w:ind w:left="1152" w:right="1152"/>
    </w:pPr>
    <w:rPr>
      <w:rFonts w:asciiTheme="minorHAnsi" w:eastAsiaTheme="minorEastAsia" w:hAnsiTheme="minorHAnsi" w:cstheme="minorBidi"/>
      <w:i/>
      <w:iCs/>
      <w:color w:val="4F81BD" w:themeColor="accent1"/>
      <w:lang w:val="fr-FR"/>
    </w:rPr>
  </w:style>
  <w:style w:type="paragraph" w:styleId="EnvelopeAddress">
    <w:name w:val="envelope address"/>
    <w:basedOn w:val="Normal"/>
    <w:semiHidden/>
    <w:unhideWhenUsed/>
    <w:rsid w:val="009352E0"/>
    <w:pPr>
      <w:framePr w:w="7920" w:h="1980" w:hRule="exact" w:hSpace="180" w:wrap="auto" w:hAnchor="page" w:xAlign="center" w:yAlign="bottom"/>
      <w:tabs>
        <w:tab w:val="clear" w:pos="1134"/>
        <w:tab w:val="clear" w:pos="1871"/>
        <w:tab w:val="clear" w:pos="2268"/>
        <w:tab w:val="left" w:pos="794"/>
        <w:tab w:val="left" w:pos="1191"/>
        <w:tab w:val="left" w:pos="1588"/>
        <w:tab w:val="left" w:pos="1985"/>
      </w:tabs>
      <w:spacing w:before="0"/>
      <w:ind w:left="2880"/>
    </w:pPr>
    <w:rPr>
      <w:rFonts w:asciiTheme="majorHAnsi" w:eastAsiaTheme="majorEastAsia" w:hAnsiTheme="majorHAnsi" w:cstheme="majorBidi"/>
      <w:szCs w:val="24"/>
      <w:lang w:val="fr-FR"/>
    </w:rPr>
  </w:style>
  <w:style w:type="paragraph" w:styleId="EnvelopeReturn">
    <w:name w:val="envelope return"/>
    <w:basedOn w:val="Normal"/>
    <w:semiHidden/>
    <w:unhideWhenUsed/>
    <w:rsid w:val="009352E0"/>
    <w:pPr>
      <w:tabs>
        <w:tab w:val="clear" w:pos="1134"/>
        <w:tab w:val="clear" w:pos="1871"/>
        <w:tab w:val="clear" w:pos="2268"/>
        <w:tab w:val="left" w:pos="794"/>
        <w:tab w:val="left" w:pos="1191"/>
        <w:tab w:val="left" w:pos="1588"/>
        <w:tab w:val="left" w:pos="1985"/>
      </w:tabs>
      <w:spacing w:before="0"/>
    </w:pPr>
    <w:rPr>
      <w:rFonts w:asciiTheme="majorHAnsi" w:eastAsiaTheme="majorEastAsia" w:hAnsiTheme="majorHAnsi" w:cstheme="majorBidi"/>
      <w:sz w:val="20"/>
      <w:lang w:val="fr-FR"/>
    </w:rPr>
  </w:style>
  <w:style w:type="character" w:styleId="IntenseEmphasis">
    <w:name w:val="Intense Emphasis"/>
    <w:basedOn w:val="DefaultParagraphFont"/>
    <w:uiPriority w:val="21"/>
    <w:qFormat/>
    <w:rsid w:val="009352E0"/>
    <w:rPr>
      <w:i/>
      <w:iCs/>
      <w:color w:val="4F81BD" w:themeColor="accent1"/>
    </w:rPr>
  </w:style>
  <w:style w:type="paragraph" w:styleId="IntenseQuote">
    <w:name w:val="Intense Quote"/>
    <w:basedOn w:val="Normal"/>
    <w:next w:val="Normal"/>
    <w:link w:val="IntenseQuoteChar"/>
    <w:uiPriority w:val="30"/>
    <w:qFormat/>
    <w:rsid w:val="009352E0"/>
    <w:pPr>
      <w:pBdr>
        <w:top w:val="single" w:sz="4" w:space="10" w:color="4F81BD" w:themeColor="accent1"/>
        <w:bottom w:val="single" w:sz="4" w:space="10" w:color="4F81BD" w:themeColor="accent1"/>
      </w:pBdr>
      <w:tabs>
        <w:tab w:val="clear" w:pos="1134"/>
        <w:tab w:val="clear" w:pos="1871"/>
        <w:tab w:val="clear" w:pos="2268"/>
        <w:tab w:val="left" w:pos="794"/>
        <w:tab w:val="left" w:pos="1191"/>
        <w:tab w:val="left" w:pos="1588"/>
        <w:tab w:val="left" w:pos="1985"/>
      </w:tabs>
      <w:spacing w:before="360" w:after="360"/>
      <w:ind w:left="864" w:right="864"/>
      <w:jc w:val="center"/>
    </w:pPr>
    <w:rPr>
      <w:i/>
      <w:iCs/>
      <w:color w:val="4472C4"/>
      <w:szCs w:val="24"/>
      <w:lang w:eastAsia="ja-JP"/>
    </w:rPr>
  </w:style>
  <w:style w:type="character" w:customStyle="1" w:styleId="IntenseQuoteChar1">
    <w:name w:val="Intense Quote Char1"/>
    <w:basedOn w:val="DefaultParagraphFont"/>
    <w:uiPriority w:val="30"/>
    <w:rsid w:val="009352E0"/>
    <w:rPr>
      <w:rFonts w:ascii="Times New Roman" w:hAnsi="Times New Roman"/>
      <w:i/>
      <w:iCs/>
      <w:color w:val="4F81BD" w:themeColor="accent1"/>
      <w:sz w:val="24"/>
      <w:lang w:val="en-GB" w:eastAsia="en-US"/>
    </w:rPr>
  </w:style>
  <w:style w:type="character" w:styleId="IntenseReference">
    <w:name w:val="Intense Reference"/>
    <w:basedOn w:val="DefaultParagraphFont"/>
    <w:uiPriority w:val="32"/>
    <w:qFormat/>
    <w:rsid w:val="009352E0"/>
    <w:rPr>
      <w:b/>
      <w:bCs/>
      <w:smallCaps/>
      <w:color w:val="4F81BD" w:themeColor="accent1"/>
      <w:spacing w:val="5"/>
    </w:rPr>
  </w:style>
  <w:style w:type="paragraph" w:styleId="MessageHeader">
    <w:name w:val="Message Header"/>
    <w:basedOn w:val="Normal"/>
    <w:link w:val="MessageHeaderChar1"/>
    <w:semiHidden/>
    <w:unhideWhenUsed/>
    <w:rsid w:val="009352E0"/>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 w:val="left" w:pos="794"/>
        <w:tab w:val="left" w:pos="1191"/>
        <w:tab w:val="left" w:pos="1588"/>
        <w:tab w:val="left" w:pos="1985"/>
      </w:tabs>
      <w:spacing w:before="0"/>
      <w:ind w:left="1134" w:hanging="1134"/>
    </w:pPr>
    <w:rPr>
      <w:rFonts w:asciiTheme="majorHAnsi" w:eastAsiaTheme="majorEastAsia" w:hAnsiTheme="majorHAnsi" w:cstheme="majorBidi"/>
      <w:szCs w:val="24"/>
      <w:lang w:val="fr-FR"/>
    </w:rPr>
  </w:style>
  <w:style w:type="character" w:customStyle="1" w:styleId="MessageHeaderChar1">
    <w:name w:val="Message Header Char1"/>
    <w:basedOn w:val="DefaultParagraphFont"/>
    <w:link w:val="MessageHeader"/>
    <w:semiHidden/>
    <w:rsid w:val="009352E0"/>
    <w:rPr>
      <w:rFonts w:asciiTheme="majorHAnsi" w:eastAsiaTheme="majorEastAsia" w:hAnsiTheme="majorHAnsi" w:cstheme="majorBidi"/>
      <w:sz w:val="24"/>
      <w:szCs w:val="24"/>
      <w:shd w:val="pct20" w:color="auto" w:fill="auto"/>
      <w:lang w:val="fr-FR" w:eastAsia="en-US"/>
    </w:rPr>
  </w:style>
  <w:style w:type="character" w:styleId="SubtleEmphasis">
    <w:name w:val="Subtle Emphasis"/>
    <w:basedOn w:val="DefaultParagraphFont"/>
    <w:uiPriority w:val="19"/>
    <w:qFormat/>
    <w:rsid w:val="009352E0"/>
    <w:rPr>
      <w:i/>
      <w:iCs/>
      <w:color w:val="404040" w:themeColor="text1" w:themeTint="BF"/>
    </w:rPr>
  </w:style>
  <w:style w:type="character" w:styleId="SubtleReference">
    <w:name w:val="Subtle Reference"/>
    <w:basedOn w:val="DefaultParagraphFont"/>
    <w:uiPriority w:val="31"/>
    <w:qFormat/>
    <w:rsid w:val="009352E0"/>
    <w:rPr>
      <w:smallCaps/>
      <w:color w:val="5A5A5A" w:themeColor="text1" w:themeTint="A5"/>
    </w:rPr>
  </w:style>
  <w:style w:type="character" w:customStyle="1" w:styleId="HeadingbChar">
    <w:name w:val="Heading_b Char"/>
    <w:basedOn w:val="DefaultParagraphFont"/>
    <w:link w:val="Headingb"/>
    <w:locked/>
    <w:rsid w:val="009352E0"/>
    <w:rPr>
      <w:rFonts w:ascii="Times New Roman Bold" w:hAnsi="Times New Roman Bold" w:cs="Times New Roman Bold"/>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workprog/wp_search.aspx?isn_sp=545&amp;isn_sg=549" TargetMode="External"/><Relationship Id="rId18" Type="http://schemas.openxmlformats.org/officeDocument/2006/relationships/hyperlink" Target="http://www.itu.int/ITU-T/workprog/wp_search.aspx?sg=9" TargetMode="External"/><Relationship Id="rId26" Type="http://schemas.openxmlformats.org/officeDocument/2006/relationships/hyperlink" Target="http://www.itu.int/ITU-T/workprog/wp_search.aspx?sg=9" TargetMode="External"/><Relationship Id="rId3" Type="http://schemas.openxmlformats.org/officeDocument/2006/relationships/styles" Target="styles.xml"/><Relationship Id="rId21" Type="http://schemas.openxmlformats.org/officeDocument/2006/relationships/hyperlink" Target="http://www.itu.int/ITU-T/workprog/wp_search.aspx?isn_sp=545&amp;isn_sg=54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ITU-T/workprog/wp_search.aspx?isn_sp=545&amp;isn_sg=549" TargetMode="External"/><Relationship Id="rId25" Type="http://schemas.openxmlformats.org/officeDocument/2006/relationships/hyperlink" Target="http://www.itu.int/ITU-T/workprog/wp_search.aspx?sg=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workprog/wp_search.aspx?sg=9" TargetMode="External"/><Relationship Id="rId20" Type="http://schemas.openxmlformats.org/officeDocument/2006/relationships/hyperlink" Target="http://www.itu.int/ITU-T/workprog/wp_search.aspx?sg=9" TargetMode="External"/><Relationship Id="rId29" Type="http://schemas.openxmlformats.org/officeDocument/2006/relationships/hyperlink" Target="http://www.itu.int/ITU-T/workprog/wp_search.aspx?sg=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tu.int/ITU-T/workprog/wp_search.aspx?sg=9"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ITU-T/workprog/wp_search.aspx?isn_sp=545&amp;isn_sg=549" TargetMode="External"/><Relationship Id="rId23" Type="http://schemas.openxmlformats.org/officeDocument/2006/relationships/hyperlink" Target="http://www.itu.int/ITU-T/workprog/wp_search.aspx?sg=9" TargetMode="External"/><Relationship Id="rId28" Type="http://schemas.openxmlformats.org/officeDocument/2006/relationships/hyperlink" Target="http://www.itu.int/ITU-T/workprog/wp_search.aspx?isn_sp=545&amp;isn_sg=549" TargetMode="External"/><Relationship Id="rId10" Type="http://schemas.openxmlformats.org/officeDocument/2006/relationships/header" Target="header1.xml"/><Relationship Id="rId19" Type="http://schemas.openxmlformats.org/officeDocument/2006/relationships/hyperlink" Target="http://www.itu.int/ITU-T/workprog/wp_search.aspx?isn_sp=545&amp;isn_sg=549"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a-miyaji@kddi.com" TargetMode="External"/><Relationship Id="rId14" Type="http://schemas.openxmlformats.org/officeDocument/2006/relationships/hyperlink" Target="http://www.itu.int/ITU-T/workprog/wp_search.aspx?sg=9" TargetMode="External"/><Relationship Id="rId22" Type="http://schemas.openxmlformats.org/officeDocument/2006/relationships/hyperlink" Target="http://www.itu.int/ITU-T/workprog/wp_search.aspx?sg=9" TargetMode="External"/><Relationship Id="rId27" Type="http://schemas.openxmlformats.org/officeDocument/2006/relationships/hyperlink" Target="http://www.itu.int/ITU-T/workprog/wp_search.aspx?sg=9" TargetMode="External"/><Relationship Id="rId30" Type="http://schemas.openxmlformats.org/officeDocument/2006/relationships/header" Target="head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65E4B-18C2-48A4-8898-71E82EF3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29</Pages>
  <Words>14915</Words>
  <Characters>5503</Characters>
  <Application>Microsoft Office Word</Application>
  <DocSecurity>0</DocSecurity>
  <Lines>45</Lines>
  <Paragraphs>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Zeng, Xuemei</dc:creator>
  <dc:description>Template used by DPM and CPI for the WTSA-16</dc:description>
  <cp:lastModifiedBy>LI, Ziqian</cp:lastModifiedBy>
  <cp:revision>204</cp:revision>
  <cp:lastPrinted>2016-07-15T06:54:00Z</cp:lastPrinted>
  <dcterms:created xsi:type="dcterms:W3CDTF">2022-01-24T14:44:00Z</dcterms:created>
  <dcterms:modified xsi:type="dcterms:W3CDTF">2022-01-28T08:56:00Z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