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2E4D91D" w14:textId="77777777" w:rsidTr="00AD538E">
        <w:trPr>
          <w:cantSplit/>
          <w:trHeight w:val="20"/>
        </w:trPr>
        <w:tc>
          <w:tcPr>
            <w:tcW w:w="6700" w:type="dxa"/>
            <w:gridSpan w:val="2"/>
          </w:tcPr>
          <w:p w14:paraId="293E4374"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4AE826B"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45CE3570" w14:textId="77777777" w:rsidR="00280E04" w:rsidRDefault="004E2A5D" w:rsidP="00AD538E">
            <w:pPr>
              <w:jc w:val="left"/>
              <w:rPr>
                <w:rtl/>
                <w:lang w:bidi="ar-EG"/>
              </w:rPr>
            </w:pPr>
            <w:bookmarkStart w:id="0" w:name="ditulogo"/>
            <w:bookmarkEnd w:id="0"/>
            <w:r>
              <w:rPr>
                <w:noProof/>
                <w:lang w:eastAsia="zh-CN"/>
              </w:rPr>
              <w:drawing>
                <wp:inline distT="0" distB="0" distL="0" distR="0" wp14:anchorId="65F48B18" wp14:editId="7188FF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83C9934" w14:textId="77777777" w:rsidTr="00AD538E">
        <w:trPr>
          <w:cantSplit/>
          <w:trHeight w:val="20"/>
        </w:trPr>
        <w:tc>
          <w:tcPr>
            <w:tcW w:w="6700" w:type="dxa"/>
            <w:gridSpan w:val="2"/>
            <w:tcBorders>
              <w:bottom w:val="single" w:sz="12" w:space="0" w:color="auto"/>
            </w:tcBorders>
          </w:tcPr>
          <w:p w14:paraId="7069F5B0"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C035E12" w14:textId="77777777" w:rsidR="00280E04" w:rsidRPr="00A9645C" w:rsidRDefault="00280E04" w:rsidP="008A1E64">
            <w:pPr>
              <w:spacing w:before="0" w:line="120" w:lineRule="auto"/>
              <w:rPr>
                <w:lang w:bidi="ar-EG"/>
              </w:rPr>
            </w:pPr>
          </w:p>
        </w:tc>
      </w:tr>
      <w:tr w:rsidR="00280E04" w14:paraId="78823B5D" w14:textId="77777777" w:rsidTr="00AD538E">
        <w:trPr>
          <w:cantSplit/>
          <w:trHeight w:val="20"/>
        </w:trPr>
        <w:tc>
          <w:tcPr>
            <w:tcW w:w="6700" w:type="dxa"/>
            <w:gridSpan w:val="2"/>
            <w:tcBorders>
              <w:top w:val="single" w:sz="12" w:space="0" w:color="auto"/>
            </w:tcBorders>
          </w:tcPr>
          <w:p w14:paraId="67CE305D"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6C223CC5" w14:textId="77777777" w:rsidR="00280E04" w:rsidRPr="00BD6EF3" w:rsidRDefault="00280E04" w:rsidP="004E2A5D">
            <w:pPr>
              <w:pStyle w:val="Adress"/>
              <w:framePr w:hSpace="0" w:wrap="auto" w:xAlign="left" w:yAlign="inline"/>
              <w:spacing w:before="0" w:after="0"/>
            </w:pPr>
          </w:p>
        </w:tc>
      </w:tr>
      <w:tr w:rsidR="00AD538E" w14:paraId="47DAEFB1" w14:textId="77777777" w:rsidTr="00F779DA">
        <w:trPr>
          <w:cantSplit/>
        </w:trPr>
        <w:tc>
          <w:tcPr>
            <w:tcW w:w="6700" w:type="dxa"/>
            <w:gridSpan w:val="2"/>
          </w:tcPr>
          <w:p w14:paraId="372C4AE8"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39428451" w14:textId="3AEC3895"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2D6C7A">
              <w:t>2</w:t>
            </w:r>
            <w:r w:rsidRPr="00827B38">
              <w:t>-A</w:t>
            </w:r>
          </w:p>
        </w:tc>
      </w:tr>
      <w:tr w:rsidR="00AD538E" w14:paraId="0FBA7DAC" w14:textId="77777777" w:rsidTr="00F779DA">
        <w:trPr>
          <w:cantSplit/>
        </w:trPr>
        <w:tc>
          <w:tcPr>
            <w:tcW w:w="6700" w:type="dxa"/>
            <w:gridSpan w:val="2"/>
          </w:tcPr>
          <w:p w14:paraId="352A3217" w14:textId="77777777" w:rsidR="00AD538E" w:rsidRPr="0012545F" w:rsidRDefault="00AD538E" w:rsidP="00AD538E">
            <w:pPr>
              <w:pStyle w:val="Adress"/>
              <w:framePr w:hSpace="0" w:wrap="auto" w:xAlign="left" w:yAlign="inline"/>
              <w:spacing w:before="40" w:after="40"/>
              <w:rPr>
                <w:rtl/>
              </w:rPr>
            </w:pPr>
          </w:p>
        </w:tc>
        <w:tc>
          <w:tcPr>
            <w:tcW w:w="2972" w:type="dxa"/>
          </w:tcPr>
          <w:p w14:paraId="2ED07F90" w14:textId="2486F4B1" w:rsidR="00AD538E" w:rsidRPr="0012545F" w:rsidRDefault="002D6C7A" w:rsidP="00AD538E">
            <w:pPr>
              <w:pStyle w:val="Adress"/>
              <w:framePr w:hSpace="0" w:wrap="auto" w:xAlign="left" w:yAlign="inline"/>
              <w:spacing w:before="40" w:after="40"/>
              <w:rPr>
                <w:rtl/>
              </w:rPr>
            </w:pPr>
            <w:r>
              <w:rPr>
                <w:rFonts w:hint="cs"/>
                <w:rtl/>
              </w:rPr>
              <w:t xml:space="preserve">أكتوبر </w:t>
            </w:r>
            <w:r w:rsidR="00AD538E" w:rsidRPr="00827B38">
              <w:t>2021</w:t>
            </w:r>
          </w:p>
        </w:tc>
      </w:tr>
      <w:tr w:rsidR="00AD538E" w14:paraId="03DC14A6" w14:textId="77777777" w:rsidTr="00F779DA">
        <w:trPr>
          <w:cantSplit/>
        </w:trPr>
        <w:tc>
          <w:tcPr>
            <w:tcW w:w="6700" w:type="dxa"/>
            <w:gridSpan w:val="2"/>
          </w:tcPr>
          <w:p w14:paraId="0073F878" w14:textId="77777777" w:rsidR="00AD538E" w:rsidRPr="004E2A5D" w:rsidRDefault="00AD538E" w:rsidP="00AD538E">
            <w:pPr>
              <w:pStyle w:val="Adress"/>
              <w:framePr w:hSpace="0" w:wrap="auto" w:xAlign="left" w:yAlign="inline"/>
              <w:spacing w:before="40" w:after="40"/>
              <w:rPr>
                <w:rtl/>
              </w:rPr>
            </w:pPr>
          </w:p>
        </w:tc>
        <w:tc>
          <w:tcPr>
            <w:tcW w:w="2972" w:type="dxa"/>
          </w:tcPr>
          <w:p w14:paraId="7C0FC3EB"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790DB284" w14:textId="77777777" w:rsidTr="004E2A5D">
        <w:trPr>
          <w:cantSplit/>
        </w:trPr>
        <w:tc>
          <w:tcPr>
            <w:tcW w:w="9672" w:type="dxa"/>
            <w:gridSpan w:val="3"/>
          </w:tcPr>
          <w:p w14:paraId="2D10D024" w14:textId="77777777" w:rsidR="005C3880" w:rsidRDefault="005C3880" w:rsidP="005C3880">
            <w:pPr>
              <w:pStyle w:val="Adress"/>
              <w:framePr w:hSpace="0" w:wrap="auto" w:xAlign="left" w:yAlign="inline"/>
              <w:rPr>
                <w:rFonts w:eastAsia="SimSun"/>
              </w:rPr>
            </w:pPr>
          </w:p>
        </w:tc>
      </w:tr>
      <w:tr w:rsidR="002D6C7A" w14:paraId="4985BDE6" w14:textId="77777777" w:rsidTr="004E2A5D">
        <w:trPr>
          <w:cantSplit/>
        </w:trPr>
        <w:tc>
          <w:tcPr>
            <w:tcW w:w="9672" w:type="dxa"/>
            <w:gridSpan w:val="3"/>
          </w:tcPr>
          <w:p w14:paraId="1D86700F" w14:textId="622E0DC0" w:rsidR="002D6C7A" w:rsidRPr="00E621A3" w:rsidRDefault="002D6C7A" w:rsidP="002D6C7A">
            <w:pPr>
              <w:pStyle w:val="Source"/>
              <w:rPr>
                <w:rtl/>
              </w:rPr>
            </w:pPr>
            <w:r w:rsidRPr="00E1615D">
              <w:rPr>
                <w:rFonts w:hint="cs"/>
                <w:rtl/>
                <w:lang w:bidi="ar-SA"/>
              </w:rPr>
              <w:t xml:space="preserve">لجنة الدراسات </w:t>
            </w:r>
            <w:r w:rsidRPr="00E1615D">
              <w:t>2</w:t>
            </w:r>
            <w:r w:rsidRPr="00E1615D">
              <w:rPr>
                <w:rFonts w:hint="cs"/>
                <w:rtl/>
                <w:lang w:bidi="ar-SY"/>
              </w:rPr>
              <w:t xml:space="preserve"> لقطاع تقييس الاتصالات</w:t>
            </w:r>
          </w:p>
        </w:tc>
      </w:tr>
      <w:tr w:rsidR="002D6C7A" w14:paraId="7BE25A97" w14:textId="77777777" w:rsidTr="004E2A5D">
        <w:trPr>
          <w:cantSplit/>
        </w:trPr>
        <w:tc>
          <w:tcPr>
            <w:tcW w:w="9672" w:type="dxa"/>
            <w:gridSpan w:val="3"/>
          </w:tcPr>
          <w:p w14:paraId="2AD30137" w14:textId="70248472" w:rsidR="002D6C7A" w:rsidRPr="00BD6EF3" w:rsidRDefault="002D6C7A" w:rsidP="002D6C7A">
            <w:pPr>
              <w:pStyle w:val="Title1"/>
              <w:spacing w:before="240"/>
              <w:rPr>
                <w:rtl/>
              </w:rPr>
            </w:pPr>
            <w:r w:rsidRPr="00E1615D">
              <w:rPr>
                <w:rFonts w:hint="cs"/>
                <w:rtl/>
                <w:lang w:bidi="ar-SA"/>
              </w:rPr>
              <w:t>الجوانب التشغيلية لتوفير الخدمات وإدارة الاتصالات</w:t>
            </w:r>
          </w:p>
        </w:tc>
      </w:tr>
      <w:tr w:rsidR="002D6C7A" w14:paraId="494A8A06" w14:textId="77777777" w:rsidTr="004E2A5D">
        <w:trPr>
          <w:cantSplit/>
        </w:trPr>
        <w:tc>
          <w:tcPr>
            <w:tcW w:w="9672" w:type="dxa"/>
            <w:gridSpan w:val="3"/>
          </w:tcPr>
          <w:p w14:paraId="35BA5B3A" w14:textId="3DDB9FAC" w:rsidR="002D6C7A" w:rsidRPr="00BD6EF3" w:rsidRDefault="002D6C7A" w:rsidP="002D6C7A">
            <w:pPr>
              <w:pStyle w:val="Title4"/>
              <w:framePr w:hSpace="0" w:wrap="auto" w:vAnchor="margin" w:xAlign="left" w:yAlign="inline"/>
              <w:rPr>
                <w:rtl/>
              </w:rPr>
            </w:pPr>
            <w:r w:rsidRPr="005829FE">
              <w:rPr>
                <w:spacing w:val="-4"/>
                <w:rtl/>
                <w:lang w:bidi="ar-SA"/>
              </w:rPr>
              <w:t xml:space="preserve">تقرير </w:t>
            </w:r>
            <w:r w:rsidRPr="005829FE">
              <w:rPr>
                <w:rFonts w:hint="cs"/>
                <w:spacing w:val="-4"/>
                <w:rtl/>
                <w:lang w:bidi="ar-SA"/>
              </w:rPr>
              <w:t xml:space="preserve">لجنة الدراسات </w:t>
            </w:r>
            <w:r w:rsidRPr="005829FE">
              <w:rPr>
                <w:spacing w:val="-4"/>
              </w:rPr>
              <w:t>2</w:t>
            </w:r>
            <w:r w:rsidRPr="005829FE">
              <w:rPr>
                <w:rFonts w:hint="cs"/>
                <w:spacing w:val="-4"/>
                <w:rtl/>
                <w:lang w:bidi="ar-SA"/>
              </w:rPr>
              <w:t xml:space="preserve"> لقطاع تقييس الاتصالات</w:t>
            </w:r>
            <w:r w:rsidR="00C606B5">
              <w:rPr>
                <w:spacing w:val="-4"/>
                <w:rtl/>
                <w:lang w:bidi="ar-SA"/>
              </w:rPr>
              <w:br/>
            </w:r>
            <w:r w:rsidRPr="005829FE">
              <w:rPr>
                <w:spacing w:val="-4"/>
                <w:rtl/>
                <w:lang w:bidi="ar-SA"/>
              </w:rPr>
              <w:t>إلى الجمعية العالمية لتقييس الاتصالات</w:t>
            </w:r>
            <w:r w:rsidRPr="00E1615D">
              <w:rPr>
                <w:rtl/>
                <w:lang w:bidi="ar-SA"/>
              </w:rPr>
              <w:t xml:space="preserve"> لعام </w:t>
            </w:r>
            <w:r w:rsidRPr="00E1615D">
              <w:t>2020</w:t>
            </w:r>
            <w:r w:rsidRPr="00E1615D">
              <w:rPr>
                <w:rFonts w:hint="cs"/>
                <w:rtl/>
                <w:lang w:bidi="ar-SA"/>
              </w:rPr>
              <w:t xml:space="preserve"> </w:t>
            </w:r>
            <w:r w:rsidRPr="00E1615D">
              <w:t>(WTSA-20)</w:t>
            </w:r>
            <w:r w:rsidRPr="00E1615D">
              <w:rPr>
                <w:rFonts w:hint="cs"/>
                <w:rtl/>
                <w:lang w:bidi="ar-SA"/>
              </w:rPr>
              <w:t>،</w:t>
            </w:r>
            <w:r w:rsidR="00C606B5">
              <w:rPr>
                <w:rtl/>
                <w:lang w:bidi="ar-SA"/>
              </w:rPr>
              <w:br/>
            </w:r>
            <w:r w:rsidRPr="00E1615D">
              <w:rPr>
                <w:rFonts w:hint="cs"/>
                <w:rtl/>
                <w:lang w:bidi="ar-SA"/>
              </w:rPr>
              <w:t>الجزء الثاني: م</w:t>
            </w:r>
            <w:r w:rsidRPr="00E1615D">
              <w:rPr>
                <w:rtl/>
                <w:lang w:bidi="ar-SA"/>
              </w:rPr>
              <w:t>سائل</w:t>
            </w:r>
            <w:r w:rsidRPr="00E1615D">
              <w:rPr>
                <w:rFonts w:hint="cs"/>
                <w:rtl/>
                <w:lang w:bidi="ar-SA"/>
              </w:rPr>
              <w:t xml:space="preserve"> </w:t>
            </w:r>
            <w:r w:rsidRPr="00E1615D">
              <w:rPr>
                <w:rFonts w:hint="cs"/>
                <w:rtl/>
                <w:lang w:bidi="ar-SY"/>
              </w:rPr>
              <w:t>تُقترح دراستها</w:t>
            </w:r>
            <w:r w:rsidR="00C606B5">
              <w:rPr>
                <w:rFonts w:hint="cs"/>
                <w:rtl/>
                <w:lang w:bidi="ar-SY"/>
              </w:rPr>
              <w:t xml:space="preserve"> </w:t>
            </w:r>
            <w:r w:rsidRPr="00E1615D">
              <w:rPr>
                <w:rFonts w:hint="cs"/>
                <w:rtl/>
                <w:lang w:bidi="ar-SY"/>
              </w:rPr>
              <w:t>في فترة الدراسة المقبلة </w:t>
            </w:r>
            <w:r w:rsidRPr="00E1615D">
              <w:t>(2024-</w:t>
            </w:r>
            <w:r>
              <w:t>2022</w:t>
            </w:r>
            <w:r w:rsidRPr="00E1615D">
              <w:t>)</w:t>
            </w:r>
          </w:p>
        </w:tc>
      </w:tr>
      <w:tr w:rsidR="005C3880" w14:paraId="048FB900" w14:textId="77777777" w:rsidTr="00FC7FD8">
        <w:trPr>
          <w:cantSplit/>
        </w:trPr>
        <w:tc>
          <w:tcPr>
            <w:tcW w:w="9672" w:type="dxa"/>
            <w:gridSpan w:val="3"/>
          </w:tcPr>
          <w:p w14:paraId="4B9DECBC" w14:textId="77777777" w:rsidR="005C3880" w:rsidRDefault="005C3880" w:rsidP="005C3880">
            <w:pPr>
              <w:rPr>
                <w:rtl/>
              </w:rPr>
            </w:pPr>
          </w:p>
        </w:tc>
      </w:tr>
      <w:tr w:rsidR="005C3880" w:rsidRPr="00AD538E" w14:paraId="5122258C" w14:textId="77777777" w:rsidTr="00FC7FD8">
        <w:trPr>
          <w:cantSplit/>
        </w:trPr>
        <w:tc>
          <w:tcPr>
            <w:tcW w:w="1348" w:type="dxa"/>
          </w:tcPr>
          <w:p w14:paraId="18B8DA2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06965AB2" w14:textId="39565A94" w:rsidR="005C3880" w:rsidRPr="00AD538E" w:rsidRDefault="002D6C7A" w:rsidP="00AD538E">
            <w:pPr>
              <w:spacing w:after="120" w:line="300" w:lineRule="exact"/>
              <w:rPr>
                <w:rtl/>
              </w:rPr>
            </w:pPr>
            <w:r w:rsidRPr="00953DB5">
              <w:rPr>
                <w:spacing w:val="-6"/>
                <w:rtl/>
                <w:lang w:bidi="ar-EG"/>
              </w:rPr>
              <w:t xml:space="preserve">تحتوي هذه المساهمة على نص </w:t>
            </w:r>
            <w:r w:rsidRPr="00953DB5">
              <w:rPr>
                <w:rFonts w:hint="cs"/>
                <w:spacing w:val="-6"/>
                <w:rtl/>
                <w:lang w:bidi="ar-EG"/>
              </w:rPr>
              <w:t>مسائل</w:t>
            </w:r>
            <w:r w:rsidRPr="00953DB5">
              <w:rPr>
                <w:spacing w:val="-6"/>
                <w:rtl/>
                <w:lang w:bidi="ar-EG"/>
              </w:rPr>
              <w:t xml:space="preserve"> لجنة الدراسات </w:t>
            </w:r>
            <w:r w:rsidRPr="00953DB5">
              <w:rPr>
                <w:spacing w:val="-6"/>
                <w:lang w:bidi="ar-EG"/>
              </w:rPr>
              <w:t>2</w:t>
            </w:r>
            <w:r w:rsidRPr="00953DB5">
              <w:rPr>
                <w:spacing w:val="-6"/>
                <w:rtl/>
                <w:lang w:bidi="ar-EG"/>
              </w:rPr>
              <w:t xml:space="preserve"> المقترحة </w:t>
            </w:r>
            <w:r w:rsidRPr="00953DB5">
              <w:rPr>
                <w:rFonts w:hint="cs"/>
                <w:spacing w:val="-6"/>
                <w:rtl/>
                <w:lang w:bidi="ar-EG"/>
              </w:rPr>
              <w:t>لموافقة</w:t>
            </w:r>
            <w:r w:rsidRPr="00953DB5">
              <w:rPr>
                <w:spacing w:val="-6"/>
                <w:rtl/>
                <w:lang w:bidi="ar-EG"/>
              </w:rPr>
              <w:t xml:space="preserve"> الجمعية </w:t>
            </w:r>
            <w:r w:rsidRPr="00953DB5">
              <w:rPr>
                <w:rFonts w:hint="cs"/>
                <w:spacing w:val="-6"/>
                <w:rtl/>
                <w:lang w:bidi="ar-EG"/>
              </w:rPr>
              <w:t xml:space="preserve">عليها </w:t>
            </w:r>
            <w:r w:rsidRPr="00953DB5">
              <w:rPr>
                <w:spacing w:val="-6"/>
                <w:rtl/>
                <w:lang w:bidi="ar-EG"/>
              </w:rPr>
              <w:t xml:space="preserve">لفترة الدراسة </w:t>
            </w:r>
            <w:r w:rsidRPr="00953DB5">
              <w:rPr>
                <w:rFonts w:hint="cs"/>
                <w:spacing w:val="-6"/>
                <w:rtl/>
                <w:lang w:bidi="ar-EG"/>
              </w:rPr>
              <w:t>المقبلة</w:t>
            </w:r>
            <w:r w:rsidRPr="00953DB5">
              <w:rPr>
                <w:spacing w:val="-6"/>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C7FD8" w:rsidRPr="00AD538E" w14:paraId="7DAB7EBB" w14:textId="77777777" w:rsidTr="00FC7FD8">
        <w:tc>
          <w:tcPr>
            <w:tcW w:w="1355" w:type="dxa"/>
            <w:shd w:val="clear" w:color="auto" w:fill="FFFFFF"/>
            <w:hideMark/>
          </w:tcPr>
          <w:p w14:paraId="26073F42" w14:textId="77777777" w:rsidR="00FC7FD8" w:rsidRPr="00AD538E" w:rsidRDefault="00FC7FD8"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7F1280D1" w14:textId="641B2F40" w:rsidR="00FC7FD8" w:rsidRPr="00AD538E" w:rsidRDefault="00097D54" w:rsidP="00AD538E">
            <w:pPr>
              <w:spacing w:after="40" w:line="260" w:lineRule="exact"/>
              <w:rPr>
                <w:rFonts w:eastAsia="SimSun"/>
                <w:position w:val="2"/>
                <w:lang w:val="en-GB" w:eastAsia="zh-CN"/>
              </w:rPr>
            </w:pPr>
            <w:r>
              <w:rPr>
                <w:rFonts w:eastAsia="SimSun" w:hint="cs"/>
                <w:position w:val="6"/>
                <w:rtl/>
                <w:lang w:val="en-GB" w:eastAsia="zh-CN" w:bidi="ar-EG"/>
              </w:rPr>
              <w:t xml:space="preserve">السيد </w:t>
            </w:r>
            <w:r w:rsidR="002D6C7A" w:rsidRPr="0061321A">
              <w:rPr>
                <w:rFonts w:eastAsia="SimSun"/>
                <w:position w:val="6"/>
                <w:lang w:val="en-GB" w:eastAsia="zh-CN" w:bidi="ar-EG"/>
              </w:rPr>
              <w:t>Philip Rushton</w:t>
            </w:r>
          </w:p>
        </w:tc>
        <w:tc>
          <w:tcPr>
            <w:tcW w:w="4250" w:type="dxa"/>
            <w:shd w:val="clear" w:color="auto" w:fill="FFFFFF"/>
          </w:tcPr>
          <w:p w14:paraId="03E4DAD3" w14:textId="249488BE" w:rsidR="00FC7FD8" w:rsidRPr="00AD538E" w:rsidRDefault="00AD538E" w:rsidP="00AD538E">
            <w:pPr>
              <w:spacing w:after="40" w:line="260" w:lineRule="exact"/>
              <w:rPr>
                <w:rFonts w:eastAsia="SimSun"/>
                <w:position w:val="2"/>
                <w:lang w:eastAsia="zh-CN"/>
              </w:rPr>
            </w:pPr>
            <w:r>
              <w:rPr>
                <w:rFonts w:eastAsia="SimSun" w:hint="cs"/>
                <w:position w:val="2"/>
                <w:rtl/>
                <w:lang w:val="fr-FR" w:eastAsia="zh-CN" w:bidi="ar-EG"/>
              </w:rPr>
              <w:t xml:space="preserve">الهاتف: </w:t>
            </w:r>
            <w:r w:rsidR="002D6C7A" w:rsidRPr="0061321A">
              <w:rPr>
                <w:rFonts w:eastAsia="SimSun"/>
                <w:position w:val="6"/>
                <w:lang w:val="en-GB" w:eastAsia="zh-CN" w:bidi="ar-EG"/>
              </w:rPr>
              <w:t>+44 1206 729738</w:t>
            </w:r>
          </w:p>
        </w:tc>
      </w:tr>
      <w:tr w:rsidR="00FC7FD8" w:rsidRPr="00AD538E" w14:paraId="6774B5DA" w14:textId="77777777" w:rsidTr="00FC7FD8">
        <w:tc>
          <w:tcPr>
            <w:tcW w:w="1355" w:type="dxa"/>
          </w:tcPr>
          <w:p w14:paraId="3729C0F9" w14:textId="77777777" w:rsidR="00FC7FD8" w:rsidRPr="00AD538E" w:rsidRDefault="00FC7FD8" w:rsidP="00AD538E">
            <w:pPr>
              <w:spacing w:before="40" w:after="40" w:line="260" w:lineRule="exact"/>
              <w:rPr>
                <w:rFonts w:eastAsia="SimSun"/>
                <w:position w:val="2"/>
                <w:lang w:val="en-GB" w:eastAsia="zh-CN"/>
              </w:rPr>
            </w:pPr>
          </w:p>
        </w:tc>
        <w:tc>
          <w:tcPr>
            <w:tcW w:w="4034" w:type="dxa"/>
            <w:hideMark/>
          </w:tcPr>
          <w:p w14:paraId="57DCDFCE" w14:textId="30F52084" w:rsidR="00FC7FD8" w:rsidRPr="00AD538E" w:rsidRDefault="002D6C7A" w:rsidP="00AD538E">
            <w:pPr>
              <w:spacing w:before="40" w:after="40" w:line="260" w:lineRule="exact"/>
              <w:rPr>
                <w:rFonts w:eastAsia="SimSun"/>
                <w:position w:val="2"/>
                <w:lang w:val="en-GB" w:eastAsia="zh-CN"/>
              </w:rPr>
            </w:pPr>
            <w:r w:rsidRPr="0061321A">
              <w:rPr>
                <w:rFonts w:eastAsia="SimSun"/>
                <w:position w:val="6"/>
                <w:rtl/>
                <w:lang w:val="en-GB" w:eastAsia="zh-CN" w:bidi="ar-EG"/>
              </w:rPr>
              <w:t xml:space="preserve">رئيس لجنة الدراسات </w:t>
            </w:r>
            <w:r w:rsidRPr="0061321A">
              <w:rPr>
                <w:rFonts w:eastAsia="SimSun"/>
                <w:position w:val="6"/>
                <w:lang w:val="en-GB" w:eastAsia="zh-CN" w:bidi="ar-EG"/>
              </w:rPr>
              <w:t>2</w:t>
            </w:r>
            <w:r>
              <w:rPr>
                <w:rFonts w:eastAsia="SimSun" w:hint="cs"/>
                <w:position w:val="6"/>
                <w:rtl/>
                <w:lang w:val="en-GB" w:eastAsia="zh-CN" w:bidi="ar-EG"/>
              </w:rPr>
              <w:t xml:space="preserve"> </w:t>
            </w:r>
            <w:r w:rsidRPr="0061321A">
              <w:rPr>
                <w:rFonts w:eastAsia="SimSun"/>
                <w:position w:val="6"/>
                <w:rtl/>
                <w:lang w:val="en-GB" w:eastAsia="zh-CN" w:bidi="ar-EG"/>
              </w:rPr>
              <w:t>لقطاع تقييس الاتصالات</w:t>
            </w:r>
            <w:r w:rsidRPr="0061321A">
              <w:rPr>
                <w:rFonts w:eastAsia="SimSun"/>
                <w:position w:val="6"/>
                <w:rtl/>
                <w:lang w:val="en-GB" w:eastAsia="zh-CN" w:bidi="ar-EG"/>
              </w:rPr>
              <w:br/>
              <w:t>المملكة المتحدة</w:t>
            </w:r>
          </w:p>
        </w:tc>
        <w:tc>
          <w:tcPr>
            <w:tcW w:w="4250" w:type="dxa"/>
          </w:tcPr>
          <w:p w14:paraId="4F82C963" w14:textId="0BD6BD4C" w:rsidR="00FC7FD8" w:rsidRPr="00AD538E" w:rsidRDefault="002D6C7A" w:rsidP="00AD538E">
            <w:pPr>
              <w:spacing w:before="40" w:after="40" w:line="260" w:lineRule="exact"/>
              <w:rPr>
                <w:rFonts w:eastAsia="SimSun"/>
                <w:position w:val="2"/>
                <w:lang w:eastAsia="zh-CN"/>
              </w:rPr>
            </w:pPr>
            <w:r>
              <w:rPr>
                <w:rFonts w:eastAsia="SimSun" w:hint="cs"/>
                <w:position w:val="2"/>
                <w:rtl/>
                <w:lang w:val="fr-FR" w:eastAsia="zh-CN" w:bidi="ar-EG"/>
              </w:rPr>
              <w:t xml:space="preserve">البريد الإلكتروني: </w:t>
            </w:r>
            <w:hyperlink r:id="rId13" w:history="1">
              <w:r w:rsidRPr="0061321A">
                <w:rPr>
                  <w:rStyle w:val="Hyperlink"/>
                  <w:rFonts w:eastAsia="SimSun"/>
                  <w:position w:val="6"/>
                  <w:lang w:val="en-GB" w:eastAsia="zh-CN" w:bidi="ar-EG"/>
                </w:rPr>
                <w:t>philrushton@rcc-uk.uk</w:t>
              </w:r>
            </w:hyperlink>
          </w:p>
        </w:tc>
      </w:tr>
    </w:tbl>
    <w:p w14:paraId="26CEAF0C" w14:textId="01F0A6DC" w:rsidR="002D6C7A" w:rsidRPr="00E1615D" w:rsidRDefault="002D6C7A" w:rsidP="002D52A8">
      <w:pPr>
        <w:pStyle w:val="Headingb"/>
        <w:spacing w:before="360"/>
        <w:rPr>
          <w:rtl/>
        </w:rPr>
      </w:pPr>
      <w:r w:rsidRPr="00E1615D">
        <w:rPr>
          <w:rFonts w:hint="cs"/>
          <w:rtl/>
        </w:rPr>
        <w:t>ملاحظة من مكتب تقييس الاتصالات:</w:t>
      </w:r>
    </w:p>
    <w:p w14:paraId="621E28F0" w14:textId="77777777" w:rsidR="002D6C7A" w:rsidRPr="00E1615D" w:rsidRDefault="002D6C7A" w:rsidP="002D6C7A">
      <w:pPr>
        <w:jc w:val="left"/>
        <w:rPr>
          <w:rtl/>
          <w:lang w:bidi="ar-EG"/>
        </w:rPr>
      </w:pPr>
      <w:r w:rsidRPr="00E1615D">
        <w:rPr>
          <w:rFonts w:hint="cs"/>
          <w:rtl/>
          <w:lang w:bidi="ar-EG"/>
        </w:rPr>
        <w:t xml:space="preserve">يرد تقرير لجنة الدراسات </w:t>
      </w:r>
      <w:r w:rsidRPr="00E1615D">
        <w:t>2</w:t>
      </w:r>
      <w:r w:rsidRPr="00E1615D">
        <w:rPr>
          <w:rFonts w:hint="cs"/>
          <w:rtl/>
          <w:lang w:bidi="ar-EG"/>
        </w:rPr>
        <w:t xml:space="preserve"> إلى الجمعية العالمية لتقييس الاتصالات لعام </w:t>
      </w:r>
      <w:r w:rsidRPr="00E1615D">
        <w:t>2020</w:t>
      </w:r>
      <w:r w:rsidRPr="00E1615D">
        <w:rPr>
          <w:rFonts w:hint="cs"/>
          <w:rtl/>
          <w:lang w:bidi="ar-EG"/>
        </w:rPr>
        <w:t xml:space="preserve"> </w:t>
      </w:r>
      <w:r w:rsidRPr="00E1615D">
        <w:t>(WTSA</w:t>
      </w:r>
      <w:r w:rsidRPr="00E1615D">
        <w:noBreakHyphen/>
        <w:t>20)</w:t>
      </w:r>
      <w:r w:rsidRPr="00E1615D">
        <w:rPr>
          <w:rFonts w:hint="cs"/>
          <w:rtl/>
          <w:lang w:bidi="ar-EG"/>
        </w:rPr>
        <w:t xml:space="preserve"> في الوثيقتين التاليتين:</w:t>
      </w:r>
    </w:p>
    <w:p w14:paraId="3A156743" w14:textId="77777777" w:rsidR="002D6C7A" w:rsidRPr="00E1615D" w:rsidRDefault="002D6C7A" w:rsidP="002D6C7A">
      <w:pPr>
        <w:tabs>
          <w:tab w:val="left" w:pos="1275"/>
        </w:tabs>
        <w:jc w:val="left"/>
        <w:rPr>
          <w:rtl/>
        </w:rPr>
      </w:pPr>
      <w:r w:rsidRPr="00E1615D">
        <w:rPr>
          <w:rFonts w:hint="cs"/>
          <w:rtl/>
          <w:lang w:bidi="ar-EG"/>
        </w:rPr>
        <w:t>الجـزء الأول:</w:t>
      </w:r>
      <w:r w:rsidRPr="00E1615D">
        <w:rPr>
          <w:rtl/>
          <w:lang w:bidi="ar-EG"/>
        </w:rPr>
        <w:tab/>
      </w:r>
      <w:r w:rsidRPr="00E1615D">
        <w:rPr>
          <w:rFonts w:hint="cs"/>
          <w:b/>
          <w:bCs/>
          <w:rtl/>
          <w:lang w:bidi="ar-EG"/>
        </w:rPr>
        <w:t xml:space="preserve">الوثيقة </w:t>
      </w:r>
      <w:r w:rsidRPr="00E1615D">
        <w:rPr>
          <w:b/>
          <w:bCs/>
        </w:rPr>
        <w:t>1</w:t>
      </w:r>
      <w:r w:rsidRPr="00E1615D">
        <w:rPr>
          <w:rFonts w:hint="cs"/>
          <w:rtl/>
          <w:lang w:bidi="ar-EG"/>
        </w:rPr>
        <w:t xml:space="preserve"> - اعتبارات عامة</w:t>
      </w:r>
    </w:p>
    <w:p w14:paraId="62275AA4" w14:textId="4E387422" w:rsidR="002D6C7A" w:rsidRDefault="002D6C7A" w:rsidP="002D6C7A">
      <w:pPr>
        <w:tabs>
          <w:tab w:val="left" w:pos="1275"/>
        </w:tabs>
        <w:jc w:val="left"/>
        <w:rPr>
          <w:rtl/>
        </w:rPr>
      </w:pPr>
      <w:r w:rsidRPr="00E1615D">
        <w:rPr>
          <w:rFonts w:hint="cs"/>
          <w:rtl/>
          <w:lang w:bidi="ar-EG"/>
        </w:rPr>
        <w:t>الجـزء الثاني:</w:t>
      </w:r>
      <w:r w:rsidRPr="00E1615D">
        <w:rPr>
          <w:rtl/>
          <w:lang w:bidi="ar-EG"/>
        </w:rPr>
        <w:tab/>
      </w:r>
      <w:r w:rsidRPr="00E1615D">
        <w:rPr>
          <w:rFonts w:hint="cs"/>
          <w:b/>
          <w:bCs/>
          <w:rtl/>
          <w:lang w:bidi="ar-EG"/>
        </w:rPr>
        <w:t xml:space="preserve">الوثيقة </w:t>
      </w:r>
      <w:r w:rsidRPr="00E1615D">
        <w:rPr>
          <w:b/>
          <w:bCs/>
        </w:rPr>
        <w:t>2</w:t>
      </w:r>
      <w:r w:rsidRPr="00E1615D">
        <w:rPr>
          <w:rFonts w:hint="cs"/>
          <w:rtl/>
          <w:lang w:bidi="ar-EG"/>
        </w:rPr>
        <w:t xml:space="preserve"> - مسائل </w:t>
      </w:r>
      <w:r w:rsidRPr="00E1615D">
        <w:rPr>
          <w:rFonts w:hint="cs"/>
          <w:rtl/>
          <w:lang w:bidi="ar-SY"/>
        </w:rPr>
        <w:t>تُقترح دراستها</w:t>
      </w:r>
      <w:r w:rsidRPr="00E1615D">
        <w:rPr>
          <w:rFonts w:hint="cs"/>
          <w:rtl/>
          <w:lang w:bidi="ar-EG"/>
        </w:rPr>
        <w:t xml:space="preserve"> في فترة الدراسة </w:t>
      </w:r>
      <w:r w:rsidRPr="00E1615D">
        <w:t>2024</w:t>
      </w:r>
      <w:r w:rsidRPr="00E1615D">
        <w:noBreakHyphen/>
      </w:r>
      <w:r>
        <w:t>2022</w:t>
      </w:r>
    </w:p>
    <w:p w14:paraId="66CC2314" w14:textId="53524B8A" w:rsidR="002D6C7A" w:rsidRDefault="002D6C7A" w:rsidP="002D6C7A">
      <w:pPr>
        <w:tabs>
          <w:tab w:val="left" w:pos="1275"/>
        </w:tabs>
        <w:jc w:val="left"/>
        <w:rPr>
          <w:rtl/>
        </w:rPr>
      </w:pPr>
      <w:r>
        <w:rPr>
          <w:rtl/>
        </w:rPr>
        <w:br w:type="page"/>
      </w:r>
    </w:p>
    <w:p w14:paraId="71FCAAF5" w14:textId="77777777" w:rsidR="002D6C7A" w:rsidRPr="00E1615D" w:rsidRDefault="002D6C7A" w:rsidP="002D6C7A">
      <w:pPr>
        <w:pStyle w:val="Heading1"/>
        <w:spacing w:after="120"/>
        <w:rPr>
          <w:rtl/>
        </w:rPr>
      </w:pPr>
      <w:r w:rsidRPr="00E1615D">
        <w:lastRenderedPageBreak/>
        <w:t>1</w:t>
      </w:r>
      <w:r w:rsidRPr="00E1615D">
        <w:tab/>
      </w:r>
      <w:r w:rsidRPr="00E1615D">
        <w:rPr>
          <w:rFonts w:hint="cs"/>
          <w:rtl/>
        </w:rPr>
        <w:t xml:space="preserve">قائمة بالمسائل التي تقترحها لجنة الدراسات </w:t>
      </w:r>
      <w:r w:rsidRPr="00E1615D">
        <w:t>2</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7"/>
        <w:gridCol w:w="6246"/>
        <w:gridCol w:w="2126"/>
      </w:tblGrid>
      <w:tr w:rsidR="002D6C7A" w:rsidRPr="00E1615D" w14:paraId="1C30CFB0" w14:textId="77777777" w:rsidTr="00974D1C">
        <w:trPr>
          <w:tblHeader/>
          <w:jc w:val="center"/>
        </w:trPr>
        <w:tc>
          <w:tcPr>
            <w:tcW w:w="1237" w:type="dxa"/>
            <w:tcBorders>
              <w:top w:val="single" w:sz="12" w:space="0" w:color="auto"/>
              <w:bottom w:val="single" w:sz="12" w:space="0" w:color="auto"/>
            </w:tcBorders>
            <w:shd w:val="clear" w:color="auto" w:fill="auto"/>
            <w:vAlign w:val="center"/>
          </w:tcPr>
          <w:p w14:paraId="0537655B" w14:textId="77777777" w:rsidR="002D6C7A" w:rsidRPr="00E1615D" w:rsidRDefault="002D6C7A" w:rsidP="00DD20CA">
            <w:pPr>
              <w:pStyle w:val="Tablehead"/>
            </w:pPr>
            <w:r w:rsidRPr="00E1615D">
              <w:rPr>
                <w:rFonts w:hint="cs"/>
                <w:rtl/>
              </w:rPr>
              <w:t>رقم</w:t>
            </w:r>
            <w:r w:rsidRPr="00E1615D">
              <w:rPr>
                <w:rFonts w:hint="cs"/>
                <w:rtl/>
              </w:rPr>
              <w:br/>
              <w:t>المسألة</w:t>
            </w:r>
          </w:p>
        </w:tc>
        <w:tc>
          <w:tcPr>
            <w:tcW w:w="6246" w:type="dxa"/>
            <w:tcBorders>
              <w:top w:val="single" w:sz="12" w:space="0" w:color="auto"/>
              <w:bottom w:val="single" w:sz="12" w:space="0" w:color="auto"/>
            </w:tcBorders>
            <w:shd w:val="clear" w:color="auto" w:fill="auto"/>
            <w:vAlign w:val="center"/>
          </w:tcPr>
          <w:p w14:paraId="3937FA59" w14:textId="77777777" w:rsidR="002D6C7A" w:rsidRPr="00E1615D" w:rsidRDefault="002D6C7A" w:rsidP="00DD20CA">
            <w:pPr>
              <w:pStyle w:val="Tablehead"/>
            </w:pPr>
            <w:r w:rsidRPr="00E1615D">
              <w:rPr>
                <w:rFonts w:hint="cs"/>
                <w:rtl/>
              </w:rPr>
              <w:t>عنوان المسألة</w:t>
            </w:r>
          </w:p>
        </w:tc>
        <w:tc>
          <w:tcPr>
            <w:tcW w:w="2126" w:type="dxa"/>
            <w:tcBorders>
              <w:top w:val="single" w:sz="12" w:space="0" w:color="auto"/>
              <w:bottom w:val="single" w:sz="12" w:space="0" w:color="auto"/>
            </w:tcBorders>
            <w:shd w:val="clear" w:color="auto" w:fill="auto"/>
            <w:vAlign w:val="center"/>
          </w:tcPr>
          <w:p w14:paraId="338BFB34" w14:textId="77777777" w:rsidR="002D6C7A" w:rsidRPr="00E1615D" w:rsidRDefault="002D6C7A" w:rsidP="00DD20CA">
            <w:pPr>
              <w:pStyle w:val="Tablehead"/>
            </w:pPr>
            <w:r w:rsidRPr="00E1615D">
              <w:rPr>
                <w:rFonts w:hint="cs"/>
                <w:rtl/>
              </w:rPr>
              <w:t>الحالة</w:t>
            </w:r>
          </w:p>
        </w:tc>
      </w:tr>
      <w:tr w:rsidR="002D6C7A" w:rsidRPr="00E1615D" w14:paraId="4053F971" w14:textId="77777777" w:rsidTr="00974D1C">
        <w:trPr>
          <w:jc w:val="center"/>
        </w:trPr>
        <w:tc>
          <w:tcPr>
            <w:tcW w:w="1237" w:type="dxa"/>
            <w:tcBorders>
              <w:top w:val="single" w:sz="12" w:space="0" w:color="auto"/>
            </w:tcBorders>
            <w:shd w:val="clear" w:color="auto" w:fill="auto"/>
          </w:tcPr>
          <w:p w14:paraId="179C4598" w14:textId="77777777" w:rsidR="002D6C7A" w:rsidRPr="00E1615D" w:rsidRDefault="002D6C7A" w:rsidP="00DD20CA">
            <w:pPr>
              <w:pStyle w:val="Tabletext"/>
              <w:spacing w:line="260" w:lineRule="exact"/>
              <w:jc w:val="center"/>
            </w:pPr>
            <w:r w:rsidRPr="00E1615D">
              <w:t>A/2</w:t>
            </w:r>
          </w:p>
        </w:tc>
        <w:tc>
          <w:tcPr>
            <w:tcW w:w="6246" w:type="dxa"/>
            <w:tcBorders>
              <w:top w:val="single" w:sz="12" w:space="0" w:color="auto"/>
            </w:tcBorders>
            <w:shd w:val="clear" w:color="auto" w:fill="auto"/>
          </w:tcPr>
          <w:p w14:paraId="6126839A" w14:textId="77777777" w:rsidR="002D6C7A" w:rsidRPr="00654309" w:rsidRDefault="002D6C7A" w:rsidP="00DD20CA">
            <w:pPr>
              <w:pStyle w:val="Tabletext"/>
              <w:spacing w:line="260" w:lineRule="exact"/>
              <w:rPr>
                <w:spacing w:val="2"/>
                <w:rtl/>
                <w:lang w:bidi="ar-EG"/>
              </w:rPr>
            </w:pPr>
            <w:r w:rsidRPr="00654309">
              <w:rPr>
                <w:rFonts w:hint="cs"/>
                <w:spacing w:val="2"/>
                <w:rtl/>
              </w:rPr>
              <w:t>تطبيق خطط التسمية والترقيم والعنونة والتعرف لخدمات الاتصالات الثابتة والمتنقلة</w:t>
            </w:r>
          </w:p>
        </w:tc>
        <w:tc>
          <w:tcPr>
            <w:tcW w:w="2126" w:type="dxa"/>
            <w:tcBorders>
              <w:top w:val="single" w:sz="12" w:space="0" w:color="auto"/>
            </w:tcBorders>
            <w:shd w:val="clear" w:color="auto" w:fill="auto"/>
          </w:tcPr>
          <w:p w14:paraId="1D938B4E" w14:textId="77777777" w:rsidR="002D6C7A" w:rsidRPr="00E1615D" w:rsidRDefault="002D6C7A" w:rsidP="00DD20C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ascii="Dubai" w:hAnsi="Dubai" w:cs="Dubai"/>
                <w:sz w:val="20"/>
                <w:rtl/>
                <w:lang w:val="en-US" w:bidi="ar-SY"/>
              </w:rPr>
            </w:pPr>
            <w:r w:rsidRPr="00E1615D">
              <w:rPr>
                <w:rFonts w:ascii="Dubai" w:hAnsi="Dubai" w:cs="Dubai" w:hint="cs"/>
                <w:sz w:val="20"/>
                <w:rtl/>
              </w:rPr>
              <w:t xml:space="preserve">استمرار المسألة </w:t>
            </w:r>
            <w:r w:rsidRPr="00E1615D">
              <w:rPr>
                <w:rFonts w:ascii="Dubai" w:hAnsi="Dubai" w:cs="Dubai"/>
                <w:sz w:val="20"/>
              </w:rPr>
              <w:t>1/2</w:t>
            </w:r>
          </w:p>
        </w:tc>
      </w:tr>
      <w:tr w:rsidR="002D6C7A" w:rsidRPr="00E1615D" w14:paraId="78D31BD1" w14:textId="77777777" w:rsidTr="00974D1C">
        <w:trPr>
          <w:jc w:val="center"/>
        </w:trPr>
        <w:tc>
          <w:tcPr>
            <w:tcW w:w="1237" w:type="dxa"/>
            <w:shd w:val="clear" w:color="auto" w:fill="auto"/>
          </w:tcPr>
          <w:p w14:paraId="7095302D" w14:textId="77777777" w:rsidR="002D6C7A" w:rsidRPr="00E1615D" w:rsidRDefault="002D6C7A" w:rsidP="00DD20CA">
            <w:pPr>
              <w:pStyle w:val="Tabletext"/>
              <w:spacing w:line="260" w:lineRule="exact"/>
              <w:jc w:val="center"/>
            </w:pPr>
            <w:r w:rsidRPr="00E1615D">
              <w:t>B/2</w:t>
            </w:r>
          </w:p>
        </w:tc>
        <w:tc>
          <w:tcPr>
            <w:tcW w:w="6246" w:type="dxa"/>
            <w:shd w:val="clear" w:color="auto" w:fill="auto"/>
          </w:tcPr>
          <w:p w14:paraId="26661D2B" w14:textId="77777777" w:rsidR="002D6C7A" w:rsidRPr="00654309" w:rsidRDefault="002D6C7A" w:rsidP="00DD20CA">
            <w:pPr>
              <w:pStyle w:val="Tabletext"/>
              <w:spacing w:line="260" w:lineRule="exact"/>
            </w:pPr>
            <w:r w:rsidRPr="00654309">
              <w:rPr>
                <w:rFonts w:hint="cs"/>
                <w:rtl/>
              </w:rPr>
              <w:t>خطة التسيير والتشغيل البيني للشبكات الحالية والمستقبلية</w:t>
            </w:r>
          </w:p>
        </w:tc>
        <w:tc>
          <w:tcPr>
            <w:tcW w:w="2126" w:type="dxa"/>
            <w:shd w:val="clear" w:color="auto" w:fill="auto"/>
          </w:tcPr>
          <w:p w14:paraId="3679C6F9" w14:textId="77777777" w:rsidR="002D6C7A" w:rsidRPr="00E1615D" w:rsidRDefault="002D6C7A" w:rsidP="00DD20C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ascii="Dubai" w:hAnsi="Dubai" w:cs="Dubai"/>
                <w:sz w:val="20"/>
              </w:rPr>
            </w:pPr>
            <w:r w:rsidRPr="00E1615D">
              <w:rPr>
                <w:rFonts w:ascii="Dubai" w:hAnsi="Dubai" w:cs="Dubai" w:hint="cs"/>
                <w:sz w:val="20"/>
                <w:rtl/>
              </w:rPr>
              <w:t xml:space="preserve">استمرار المسألة </w:t>
            </w:r>
            <w:r w:rsidRPr="00E1615D">
              <w:rPr>
                <w:rFonts w:ascii="Dubai" w:hAnsi="Dubai" w:cs="Dubai"/>
                <w:sz w:val="20"/>
              </w:rPr>
              <w:t>2/2</w:t>
            </w:r>
          </w:p>
        </w:tc>
      </w:tr>
      <w:tr w:rsidR="002D6C7A" w:rsidRPr="00E1615D" w14:paraId="28BFACFB" w14:textId="77777777" w:rsidTr="00974D1C">
        <w:trPr>
          <w:jc w:val="center"/>
        </w:trPr>
        <w:tc>
          <w:tcPr>
            <w:tcW w:w="1237" w:type="dxa"/>
            <w:shd w:val="clear" w:color="auto" w:fill="auto"/>
          </w:tcPr>
          <w:p w14:paraId="55DF0734" w14:textId="77777777" w:rsidR="002D6C7A" w:rsidRPr="00E1615D" w:rsidRDefault="002D6C7A" w:rsidP="00DD20CA">
            <w:pPr>
              <w:pStyle w:val="Tabletext"/>
              <w:spacing w:line="260" w:lineRule="exact"/>
              <w:jc w:val="center"/>
            </w:pPr>
            <w:r w:rsidRPr="00E1615D">
              <w:t>C/2</w:t>
            </w:r>
          </w:p>
        </w:tc>
        <w:tc>
          <w:tcPr>
            <w:tcW w:w="6246" w:type="dxa"/>
            <w:shd w:val="clear" w:color="auto" w:fill="auto"/>
          </w:tcPr>
          <w:p w14:paraId="68242D7B" w14:textId="087EE992" w:rsidR="002D6C7A" w:rsidRPr="00654309" w:rsidRDefault="002D6C7A" w:rsidP="002D6C7A">
            <w:pPr>
              <w:pStyle w:val="Tabletext"/>
              <w:spacing w:line="260" w:lineRule="exact"/>
            </w:pPr>
            <w:r w:rsidRPr="00654309">
              <w:rPr>
                <w:rFonts w:hint="cs"/>
                <w:rtl/>
              </w:rPr>
              <w:t>جوانب الخدمة والجوانب التشغيلية للاتصالات، بما في ذلك تعريف الخدمة</w:t>
            </w:r>
          </w:p>
        </w:tc>
        <w:tc>
          <w:tcPr>
            <w:tcW w:w="2126" w:type="dxa"/>
            <w:shd w:val="clear" w:color="auto" w:fill="auto"/>
          </w:tcPr>
          <w:p w14:paraId="4EF1AE7C" w14:textId="77777777" w:rsidR="002D6C7A" w:rsidRPr="00E1615D" w:rsidRDefault="002D6C7A" w:rsidP="00DD20C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ascii="Dubai" w:hAnsi="Dubai" w:cs="Dubai"/>
                <w:sz w:val="20"/>
              </w:rPr>
            </w:pPr>
            <w:r w:rsidRPr="00E1615D">
              <w:rPr>
                <w:rFonts w:ascii="Dubai" w:hAnsi="Dubai" w:cs="Dubai" w:hint="cs"/>
                <w:sz w:val="20"/>
                <w:rtl/>
              </w:rPr>
              <w:t xml:space="preserve">استمرار المسألة </w:t>
            </w:r>
            <w:r w:rsidRPr="00E1615D">
              <w:rPr>
                <w:rFonts w:ascii="Dubai" w:hAnsi="Dubai" w:cs="Dubai"/>
                <w:sz w:val="20"/>
              </w:rPr>
              <w:t>3/2</w:t>
            </w:r>
          </w:p>
        </w:tc>
      </w:tr>
      <w:tr w:rsidR="002D6C7A" w:rsidRPr="00E1615D" w14:paraId="21DC1CE0" w14:textId="77777777" w:rsidTr="00974D1C">
        <w:trPr>
          <w:jc w:val="center"/>
        </w:trPr>
        <w:tc>
          <w:tcPr>
            <w:tcW w:w="1237" w:type="dxa"/>
            <w:shd w:val="clear" w:color="auto" w:fill="auto"/>
          </w:tcPr>
          <w:p w14:paraId="5C5BDC2B" w14:textId="77777777" w:rsidR="002D6C7A" w:rsidRPr="00E1615D" w:rsidRDefault="002D6C7A" w:rsidP="00DD20CA">
            <w:pPr>
              <w:pStyle w:val="Tabletext"/>
              <w:spacing w:line="260" w:lineRule="exact"/>
              <w:jc w:val="center"/>
            </w:pPr>
            <w:r w:rsidRPr="00E1615D">
              <w:t>D/2</w:t>
            </w:r>
          </w:p>
        </w:tc>
        <w:tc>
          <w:tcPr>
            <w:tcW w:w="6246" w:type="dxa"/>
            <w:shd w:val="clear" w:color="auto" w:fill="auto"/>
          </w:tcPr>
          <w:p w14:paraId="4B1A464C" w14:textId="73EF0BA2" w:rsidR="002D6C7A" w:rsidRPr="00654309" w:rsidRDefault="002D6C7A" w:rsidP="00DD20CA">
            <w:pPr>
              <w:pStyle w:val="Tabletext"/>
              <w:spacing w:line="260" w:lineRule="exact"/>
            </w:pPr>
            <w:r w:rsidRPr="00654309">
              <w:rPr>
                <w:rFonts w:hint="cs"/>
                <w:rtl/>
              </w:rPr>
              <w:t>المتطلبات والأولويات والتخطيط ل</w:t>
            </w:r>
            <w:r w:rsidRPr="00654309">
              <w:rPr>
                <w:rtl/>
              </w:rPr>
              <w:t>إدارة الاتصالات</w:t>
            </w:r>
            <w:r w:rsidR="00F70269">
              <w:rPr>
                <w:rFonts w:hint="cs"/>
                <w:rtl/>
              </w:rPr>
              <w:t>/تكنولوجيا المعلومات والاتصالات</w:t>
            </w:r>
            <w:r w:rsidRPr="00654309">
              <w:rPr>
                <w:rtl/>
              </w:rPr>
              <w:t xml:space="preserve"> و</w:t>
            </w:r>
            <w:r w:rsidRPr="00654309">
              <w:rPr>
                <w:rFonts w:hint="cs"/>
                <w:rtl/>
              </w:rPr>
              <w:t xml:space="preserve">توصيات </w:t>
            </w:r>
            <w:r w:rsidRPr="00654309">
              <w:rPr>
                <w:rtl/>
              </w:rPr>
              <w:t>وظائف التشغيل والإدارة والصيانة</w:t>
            </w:r>
            <w:r w:rsidRPr="00654309">
              <w:rPr>
                <w:rFonts w:hint="cs"/>
                <w:rtl/>
              </w:rPr>
              <w:t xml:space="preserve"> </w:t>
            </w:r>
            <w:r w:rsidRPr="00654309">
              <w:t>(OAM)</w:t>
            </w:r>
          </w:p>
        </w:tc>
        <w:tc>
          <w:tcPr>
            <w:tcW w:w="2126" w:type="dxa"/>
            <w:shd w:val="clear" w:color="auto" w:fill="auto"/>
          </w:tcPr>
          <w:p w14:paraId="4A07A1EF" w14:textId="77777777" w:rsidR="002D6C7A" w:rsidRPr="00E1615D" w:rsidRDefault="002D6C7A" w:rsidP="00DD20C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ascii="Dubai" w:hAnsi="Dubai" w:cs="Dubai"/>
                <w:sz w:val="20"/>
                <w:lang w:val="en-US" w:bidi="ar-EG"/>
              </w:rPr>
            </w:pPr>
            <w:r w:rsidRPr="00E1615D">
              <w:rPr>
                <w:rFonts w:ascii="Dubai" w:hAnsi="Dubai" w:cs="Dubai" w:hint="cs"/>
                <w:sz w:val="20"/>
                <w:rtl/>
              </w:rPr>
              <w:t xml:space="preserve">استمرار المسألة </w:t>
            </w:r>
            <w:r w:rsidRPr="00E1615D">
              <w:rPr>
                <w:rFonts w:ascii="Dubai" w:hAnsi="Dubai" w:cs="Dubai"/>
                <w:sz w:val="20"/>
              </w:rPr>
              <w:t>5/2</w:t>
            </w:r>
          </w:p>
        </w:tc>
      </w:tr>
      <w:tr w:rsidR="002D6C7A" w:rsidRPr="00E1615D" w14:paraId="58CCF15A" w14:textId="77777777" w:rsidTr="00974D1C">
        <w:trPr>
          <w:jc w:val="center"/>
        </w:trPr>
        <w:tc>
          <w:tcPr>
            <w:tcW w:w="1237" w:type="dxa"/>
            <w:shd w:val="clear" w:color="auto" w:fill="auto"/>
          </w:tcPr>
          <w:p w14:paraId="144C890E" w14:textId="77777777" w:rsidR="002D6C7A" w:rsidRPr="00E1615D" w:rsidRDefault="002D6C7A" w:rsidP="00DD20CA">
            <w:pPr>
              <w:pStyle w:val="Tabletext"/>
              <w:spacing w:line="260" w:lineRule="exact"/>
              <w:jc w:val="center"/>
            </w:pPr>
            <w:r w:rsidRPr="00E1615D">
              <w:t>E/2</w:t>
            </w:r>
          </w:p>
        </w:tc>
        <w:tc>
          <w:tcPr>
            <w:tcW w:w="6246" w:type="dxa"/>
            <w:shd w:val="clear" w:color="auto" w:fill="auto"/>
          </w:tcPr>
          <w:p w14:paraId="5732A318" w14:textId="77777777" w:rsidR="002D6C7A" w:rsidRPr="00654309" w:rsidRDefault="002D6C7A" w:rsidP="00DD20CA">
            <w:pPr>
              <w:pStyle w:val="Tabletext"/>
              <w:spacing w:line="260" w:lineRule="exact"/>
            </w:pPr>
            <w:r w:rsidRPr="00654309">
              <w:rPr>
                <w:rFonts w:hint="cs"/>
                <w:rtl/>
              </w:rPr>
              <w:t>معمارية الإدارة وأمنها</w:t>
            </w:r>
          </w:p>
        </w:tc>
        <w:tc>
          <w:tcPr>
            <w:tcW w:w="2126" w:type="dxa"/>
            <w:shd w:val="clear" w:color="auto" w:fill="auto"/>
          </w:tcPr>
          <w:p w14:paraId="4CA7B4B9" w14:textId="77777777" w:rsidR="002D6C7A" w:rsidRPr="00E1615D" w:rsidRDefault="002D6C7A" w:rsidP="00DD20C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rPr>
                <w:rFonts w:ascii="Dubai" w:hAnsi="Dubai" w:cs="Dubai"/>
                <w:sz w:val="20"/>
                <w:lang w:val="fr-FR"/>
              </w:rPr>
            </w:pPr>
            <w:r w:rsidRPr="00E1615D">
              <w:rPr>
                <w:rFonts w:ascii="Dubai" w:hAnsi="Dubai" w:cs="Dubai" w:hint="cs"/>
                <w:sz w:val="20"/>
                <w:rtl/>
              </w:rPr>
              <w:t xml:space="preserve">استمرار المسألة </w:t>
            </w:r>
            <w:r w:rsidRPr="00E1615D">
              <w:rPr>
                <w:rFonts w:ascii="Dubai" w:hAnsi="Dubai" w:cs="Dubai"/>
                <w:sz w:val="20"/>
              </w:rPr>
              <w:t>6/2</w:t>
            </w:r>
          </w:p>
        </w:tc>
      </w:tr>
      <w:tr w:rsidR="002D6C7A" w:rsidRPr="00E1615D" w14:paraId="26CFE374" w14:textId="77777777" w:rsidTr="00974D1C">
        <w:trPr>
          <w:jc w:val="center"/>
        </w:trPr>
        <w:tc>
          <w:tcPr>
            <w:tcW w:w="1237" w:type="dxa"/>
            <w:shd w:val="clear" w:color="auto" w:fill="auto"/>
          </w:tcPr>
          <w:p w14:paraId="4953E2DC" w14:textId="77777777" w:rsidR="002D6C7A" w:rsidRPr="00E1615D" w:rsidRDefault="002D6C7A" w:rsidP="00DD20CA">
            <w:pPr>
              <w:pStyle w:val="Tabletext"/>
              <w:spacing w:line="260" w:lineRule="exact"/>
              <w:jc w:val="center"/>
            </w:pPr>
            <w:r w:rsidRPr="00E1615D">
              <w:t>F/2</w:t>
            </w:r>
          </w:p>
        </w:tc>
        <w:tc>
          <w:tcPr>
            <w:tcW w:w="6246" w:type="dxa"/>
            <w:shd w:val="clear" w:color="auto" w:fill="auto"/>
          </w:tcPr>
          <w:p w14:paraId="3232F19B" w14:textId="77777777" w:rsidR="002D6C7A" w:rsidRPr="00654309" w:rsidRDefault="002D6C7A" w:rsidP="00DD20CA">
            <w:pPr>
              <w:pStyle w:val="Tabletext"/>
              <w:spacing w:line="260" w:lineRule="exact"/>
            </w:pPr>
            <w:r w:rsidRPr="00654309">
              <w:rPr>
                <w:rFonts w:hint="cs"/>
                <w:rtl/>
              </w:rPr>
              <w:t xml:space="preserve">مواصفات </w:t>
            </w:r>
            <w:r w:rsidRPr="00654309">
              <w:rPr>
                <w:rtl/>
              </w:rPr>
              <w:t xml:space="preserve">السطوح البينية </w:t>
            </w:r>
            <w:r w:rsidRPr="00654309">
              <w:rPr>
                <w:rFonts w:hint="cs"/>
                <w:rtl/>
              </w:rPr>
              <w:t>ومنهجية التوصيف</w:t>
            </w:r>
          </w:p>
        </w:tc>
        <w:tc>
          <w:tcPr>
            <w:tcW w:w="2126" w:type="dxa"/>
            <w:shd w:val="clear" w:color="auto" w:fill="auto"/>
          </w:tcPr>
          <w:p w14:paraId="676B9F6C" w14:textId="77777777" w:rsidR="002D6C7A" w:rsidRPr="00E1615D" w:rsidRDefault="002D6C7A" w:rsidP="00DD20CA">
            <w:pPr>
              <w:pStyle w:val="TabletextS5"/>
              <w:spacing w:line="260" w:lineRule="exact"/>
              <w:rPr>
                <w:rtl/>
              </w:rPr>
            </w:pPr>
            <w:r w:rsidRPr="00E1615D">
              <w:rPr>
                <w:rFonts w:hint="cs"/>
                <w:rtl/>
              </w:rPr>
              <w:t xml:space="preserve">استمرار المسألة </w:t>
            </w:r>
            <w:r w:rsidRPr="00E1615D">
              <w:t>7/2</w:t>
            </w:r>
          </w:p>
        </w:tc>
      </w:tr>
    </w:tbl>
    <w:p w14:paraId="10559E3A" w14:textId="77777777" w:rsidR="002D6C7A" w:rsidRPr="00E1615D" w:rsidRDefault="002D6C7A" w:rsidP="002D6C7A">
      <w:pPr>
        <w:rPr>
          <w:lang w:bidi="ar-SY"/>
        </w:rPr>
      </w:pPr>
    </w:p>
    <w:p w14:paraId="3FA3DCAE" w14:textId="77777777" w:rsidR="002D6C7A" w:rsidRPr="00E1615D" w:rsidRDefault="002D6C7A" w:rsidP="002D6C7A">
      <w:pPr>
        <w:rPr>
          <w:lang w:bidi="ar-EG"/>
        </w:rPr>
      </w:pPr>
    </w:p>
    <w:p w14:paraId="0C55CF3D" w14:textId="77777777" w:rsidR="002D6C7A" w:rsidRPr="00E1615D" w:rsidRDefault="002D6C7A" w:rsidP="002D6C7A">
      <w:pPr>
        <w:bidi w:val="0"/>
        <w:spacing w:before="0" w:line="240" w:lineRule="auto"/>
        <w:jc w:val="left"/>
      </w:pPr>
      <w:r w:rsidRPr="00E1615D">
        <w:rPr>
          <w:rtl/>
        </w:rPr>
        <w:br w:type="page"/>
      </w:r>
    </w:p>
    <w:p w14:paraId="52FC0A56" w14:textId="77777777" w:rsidR="002D6C7A" w:rsidRPr="00E1615D" w:rsidRDefault="002D6C7A" w:rsidP="002D6C7A">
      <w:pPr>
        <w:pStyle w:val="Heading1"/>
        <w:spacing w:before="240"/>
        <w:rPr>
          <w:rtl/>
        </w:rPr>
      </w:pPr>
      <w:r w:rsidRPr="00E1615D">
        <w:lastRenderedPageBreak/>
        <w:t>2</w:t>
      </w:r>
      <w:r w:rsidRPr="00E1615D">
        <w:tab/>
      </w:r>
      <w:r>
        <w:rPr>
          <w:rFonts w:hint="cs"/>
          <w:rtl/>
        </w:rPr>
        <w:t>نص</w:t>
      </w:r>
      <w:r w:rsidRPr="00E1615D">
        <w:rPr>
          <w:rFonts w:hint="cs"/>
          <w:rtl/>
        </w:rPr>
        <w:t xml:space="preserve"> المسائل</w:t>
      </w:r>
    </w:p>
    <w:p w14:paraId="2A256168" w14:textId="77777777" w:rsidR="002D6C7A" w:rsidRPr="00E1615D" w:rsidRDefault="002D6C7A" w:rsidP="002D6C7A">
      <w:pPr>
        <w:pStyle w:val="QuestionNo"/>
        <w:rPr>
          <w:rtl/>
        </w:rPr>
      </w:pPr>
      <w:r w:rsidRPr="00E1615D">
        <w:rPr>
          <w:rtl/>
        </w:rPr>
        <w:t xml:space="preserve">مشروع المسألة </w:t>
      </w:r>
      <w:r w:rsidRPr="00E1615D">
        <w:t>A/2</w:t>
      </w:r>
    </w:p>
    <w:p w14:paraId="7716964A" w14:textId="77777777" w:rsidR="002D6C7A" w:rsidRPr="00E1615D" w:rsidRDefault="002D6C7A" w:rsidP="002D6C7A">
      <w:pPr>
        <w:pStyle w:val="Questiontitle"/>
        <w:rPr>
          <w:rtl/>
        </w:rPr>
      </w:pPr>
      <w:r w:rsidRPr="00E1615D">
        <w:rPr>
          <w:rtl/>
        </w:rPr>
        <w:t xml:space="preserve">تطبيق خطط التسمية والترقيم والعنونة </w:t>
      </w:r>
      <w:r>
        <w:rPr>
          <w:rFonts w:hint="cs"/>
          <w:rtl/>
        </w:rPr>
        <w:t>و</w:t>
      </w:r>
      <w:r w:rsidRPr="00E1615D">
        <w:rPr>
          <w:rtl/>
        </w:rPr>
        <w:t xml:space="preserve">التعرف </w:t>
      </w:r>
      <w:r w:rsidRPr="00E1615D">
        <w:rPr>
          <w:rtl/>
        </w:rPr>
        <w:br/>
        <w:t>لخدمات الاتصالات الثابتة والمتنقلة</w:t>
      </w:r>
    </w:p>
    <w:p w14:paraId="389087F9" w14:textId="77777777" w:rsidR="002D6C7A" w:rsidRPr="00E1615D" w:rsidRDefault="002D6C7A" w:rsidP="002D6C7A">
      <w:pPr>
        <w:spacing w:before="0"/>
        <w:rPr>
          <w:rtl/>
          <w:lang w:bidi="ar-EG"/>
        </w:rPr>
      </w:pPr>
      <w:r w:rsidRPr="00E1615D">
        <w:rPr>
          <w:rFonts w:hint="cs"/>
          <w:rtl/>
        </w:rPr>
        <w:t xml:space="preserve">(استمرار المسألة </w:t>
      </w:r>
      <w:r w:rsidRPr="00E1615D">
        <w:t>1/2</w:t>
      </w:r>
      <w:r w:rsidRPr="00E1615D">
        <w:rPr>
          <w:rFonts w:hint="cs"/>
          <w:rtl/>
          <w:lang w:bidi="ar-EG"/>
        </w:rPr>
        <w:t>)</w:t>
      </w:r>
    </w:p>
    <w:p w14:paraId="1BBD354C" w14:textId="77777777" w:rsidR="002D6C7A" w:rsidRPr="00E1615D" w:rsidRDefault="002D6C7A" w:rsidP="002D6C7A">
      <w:pPr>
        <w:pStyle w:val="Heading3"/>
        <w:rPr>
          <w:rtl/>
        </w:rPr>
      </w:pPr>
      <w:r w:rsidRPr="00E1615D">
        <w:t>1</w:t>
      </w:r>
      <w:r>
        <w:t>.A</w:t>
      </w:r>
      <w:r w:rsidRPr="00E1615D">
        <w:rPr>
          <w:rFonts w:hint="cs"/>
          <w:rtl/>
        </w:rPr>
        <w:tab/>
      </w:r>
      <w:r w:rsidRPr="0024599B">
        <w:rPr>
          <w:rFonts w:hint="cs"/>
          <w:rtl/>
        </w:rPr>
        <w:t>المسوغات</w:t>
      </w:r>
    </w:p>
    <w:p w14:paraId="44B27648" w14:textId="77777777" w:rsidR="002D6C7A" w:rsidRPr="00E1615D" w:rsidRDefault="002D6C7A" w:rsidP="002D6C7A">
      <w:pPr>
        <w:rPr>
          <w:rtl/>
          <w:lang w:bidi="ar-EG"/>
        </w:rPr>
      </w:pPr>
      <w:r w:rsidRPr="00E1615D">
        <w:rPr>
          <w:rFonts w:hint="cs"/>
          <w:rtl/>
          <w:lang w:bidi="ar-EG"/>
        </w:rPr>
        <w:t xml:space="preserve">مواصلة الدراسات بشأن </w:t>
      </w:r>
      <w:r w:rsidRPr="00E1615D">
        <w:rPr>
          <w:rFonts w:hint="cs"/>
          <w:rtl/>
        </w:rPr>
        <w:t xml:space="preserve">موارد </w:t>
      </w:r>
      <w:r w:rsidRPr="00E1615D">
        <w:rPr>
          <w:rtl/>
        </w:rPr>
        <w:t>التسمية والترقيم والعنونة والتعرف</w:t>
      </w:r>
      <w:r w:rsidRPr="00E1615D">
        <w:rPr>
          <w:rFonts w:hint="cs"/>
          <w:rtl/>
        </w:rPr>
        <w:t xml:space="preserve"> في إطار اختصاص لجنة الدراسات</w:t>
      </w:r>
      <w:r w:rsidRPr="00E1615D">
        <w:rPr>
          <w:rFonts w:hint="eastAsia"/>
          <w:rtl/>
        </w:rPr>
        <w:t> </w:t>
      </w:r>
      <w:r w:rsidRPr="00E1615D">
        <w:t>2</w:t>
      </w:r>
      <w:r w:rsidRPr="00E1615D">
        <w:rPr>
          <w:rFonts w:hint="cs"/>
          <w:rtl/>
        </w:rPr>
        <w:t>.</w:t>
      </w:r>
      <w:r w:rsidRPr="00E1615D">
        <w:rPr>
          <w:rFonts w:hint="cs"/>
          <w:rtl/>
          <w:lang w:bidi="ar-EG"/>
        </w:rPr>
        <w:t xml:space="preserve"> ينتج قدر كبير من </w:t>
      </w:r>
      <w:r w:rsidRPr="00E1615D">
        <w:rPr>
          <w:rtl/>
          <w:lang w:bidi="ar-EG"/>
        </w:rPr>
        <w:t>الأعمال المتصلة بالمسألة</w:t>
      </w:r>
      <w:r w:rsidRPr="00E1615D">
        <w:rPr>
          <w:rFonts w:hint="eastAsia"/>
          <w:rtl/>
          <w:lang w:bidi="ar-EG"/>
        </w:rPr>
        <w:t> </w:t>
      </w:r>
      <w:r w:rsidRPr="00E1615D">
        <w:rPr>
          <w:lang w:bidi="ar-EG"/>
        </w:rPr>
        <w:t>A/2</w:t>
      </w:r>
      <w:r w:rsidRPr="00E1615D">
        <w:rPr>
          <w:rtl/>
          <w:lang w:bidi="ar-EG"/>
        </w:rPr>
        <w:t xml:space="preserve"> طوال فترة دراسة ما عن قضايا </w:t>
      </w:r>
      <w:r w:rsidRPr="00E1615D">
        <w:rPr>
          <w:rFonts w:hint="cs"/>
          <w:rtl/>
          <w:lang w:bidi="ar-EG"/>
        </w:rPr>
        <w:t>مستقبلية</w:t>
      </w:r>
      <w:r w:rsidRPr="00E1615D">
        <w:rPr>
          <w:rtl/>
          <w:lang w:bidi="ar-EG"/>
        </w:rPr>
        <w:t xml:space="preserve"> تعرضها الجهات المتعاونة في</w:t>
      </w:r>
      <w:r w:rsidRPr="00E1615D">
        <w:rPr>
          <w:rFonts w:hint="eastAsia"/>
          <w:rtl/>
          <w:lang w:bidi="ar-EG"/>
        </w:rPr>
        <w:t> </w:t>
      </w:r>
      <w:r w:rsidRPr="00E1615D">
        <w:rPr>
          <w:rtl/>
          <w:lang w:bidi="ar-EG"/>
        </w:rPr>
        <w:t>المسألة</w:t>
      </w:r>
      <w:r w:rsidRPr="00E1615D">
        <w:rPr>
          <w:rFonts w:hint="eastAsia"/>
          <w:rtl/>
          <w:lang w:bidi="ar-EG"/>
        </w:rPr>
        <w:t> </w:t>
      </w:r>
      <w:r w:rsidRPr="00E1615D">
        <w:rPr>
          <w:lang w:bidi="ar-EG"/>
        </w:rPr>
        <w:t>A/2</w:t>
      </w:r>
      <w:r w:rsidRPr="00E1615D">
        <w:rPr>
          <w:rtl/>
          <w:lang w:bidi="ar-EG"/>
        </w:rPr>
        <w:t xml:space="preserve">. وقد </w:t>
      </w:r>
      <w:r w:rsidRPr="00E1615D">
        <w:rPr>
          <w:rFonts w:hint="cs"/>
          <w:rtl/>
          <w:lang w:bidi="ar-EG"/>
        </w:rPr>
        <w:t xml:space="preserve">نتج عن </w:t>
      </w:r>
      <w:r w:rsidRPr="00E1615D">
        <w:rPr>
          <w:rtl/>
          <w:lang w:bidi="ar-EG"/>
        </w:rPr>
        <w:t xml:space="preserve">هذه القضايا </w:t>
      </w:r>
      <w:r>
        <w:rPr>
          <w:rFonts w:hint="cs"/>
          <w:rtl/>
          <w:lang w:bidi="ar-EG"/>
        </w:rPr>
        <w:t>عموماً</w:t>
      </w:r>
      <w:r w:rsidRPr="00E1615D">
        <w:rPr>
          <w:rFonts w:hint="cs"/>
          <w:rtl/>
          <w:lang w:bidi="ar-EG"/>
        </w:rPr>
        <w:t xml:space="preserve"> الكثير</w:t>
      </w:r>
      <w:r w:rsidRPr="00E1615D">
        <w:rPr>
          <w:rtl/>
          <w:lang w:bidi="ar-EG"/>
        </w:rPr>
        <w:t xml:space="preserve"> من </w:t>
      </w:r>
      <w:r w:rsidRPr="00E1615D">
        <w:rPr>
          <w:rFonts w:hint="cs"/>
          <w:rtl/>
          <w:lang w:bidi="ar-EG"/>
        </w:rPr>
        <w:t xml:space="preserve">المهام </w:t>
      </w:r>
      <w:r>
        <w:rPr>
          <w:rFonts w:hint="cs"/>
          <w:rtl/>
          <w:lang w:bidi="ar-EG"/>
        </w:rPr>
        <w:t>الجديدة</w:t>
      </w:r>
      <w:r w:rsidRPr="00E1615D">
        <w:rPr>
          <w:rtl/>
          <w:lang w:bidi="ar-EG"/>
        </w:rPr>
        <w:t xml:space="preserve"> التي </w:t>
      </w:r>
      <w:r w:rsidRPr="00E1615D">
        <w:rPr>
          <w:rFonts w:hint="cs"/>
          <w:rtl/>
          <w:lang w:bidi="ar-EG"/>
        </w:rPr>
        <w:t xml:space="preserve">تحددت وتمت الموافقة عليها </w:t>
      </w:r>
      <w:r w:rsidRPr="00E1615D">
        <w:rPr>
          <w:rtl/>
          <w:lang w:bidi="ar-EG"/>
        </w:rPr>
        <w:t>أثناء فترات الدراسة</w:t>
      </w:r>
      <w:r w:rsidRPr="00E1615D">
        <w:rPr>
          <w:rFonts w:hint="cs"/>
          <w:rtl/>
          <w:lang w:bidi="ar-EG"/>
        </w:rPr>
        <w:t> </w:t>
      </w:r>
      <w:r w:rsidRPr="00E1615D">
        <w:rPr>
          <w:rtl/>
          <w:lang w:bidi="ar-EG"/>
        </w:rPr>
        <w:t>السابقة.</w:t>
      </w:r>
    </w:p>
    <w:p w14:paraId="0D70818D" w14:textId="77777777" w:rsidR="002D6C7A" w:rsidRPr="00E1615D" w:rsidRDefault="002D6C7A" w:rsidP="002D6C7A">
      <w:pPr>
        <w:rPr>
          <w:rtl/>
          <w:lang w:bidi="ar-EG"/>
        </w:rPr>
      </w:pPr>
      <w:r w:rsidRPr="00E1615D">
        <w:rPr>
          <w:rFonts w:hint="cs"/>
          <w:rtl/>
          <w:lang w:bidi="ar-EG"/>
        </w:rPr>
        <w:t>و</w:t>
      </w:r>
      <w:r w:rsidRPr="00E1615D">
        <w:rPr>
          <w:rtl/>
          <w:lang w:bidi="ar-EG"/>
        </w:rPr>
        <w:t xml:space="preserve">سوف يواصل فريق المسألة </w:t>
      </w:r>
      <w:r w:rsidRPr="00E1615D">
        <w:rPr>
          <w:lang w:bidi="ar-EG"/>
        </w:rPr>
        <w:t>A/2</w:t>
      </w:r>
      <w:r w:rsidRPr="00E1615D">
        <w:rPr>
          <w:rFonts w:hint="cs"/>
          <w:rtl/>
          <w:lang w:bidi="ar-EG"/>
        </w:rPr>
        <w:t xml:space="preserve"> </w:t>
      </w:r>
      <w:r w:rsidRPr="00E1615D">
        <w:rPr>
          <w:rtl/>
          <w:lang w:bidi="ar-EG"/>
        </w:rPr>
        <w:t xml:space="preserve">تعريف </w:t>
      </w:r>
      <w:r w:rsidRPr="00E1615D">
        <w:rPr>
          <w:rFonts w:hint="cs"/>
          <w:rtl/>
          <w:lang w:bidi="ar-EG"/>
        </w:rPr>
        <w:t>ال</w:t>
      </w:r>
      <w:r w:rsidRPr="00E1615D">
        <w:rPr>
          <w:rtl/>
          <w:lang w:bidi="ar-EG"/>
        </w:rPr>
        <w:t xml:space="preserve">قضايا </w:t>
      </w:r>
      <w:r w:rsidRPr="00E1615D">
        <w:rPr>
          <w:rFonts w:hint="cs"/>
          <w:rtl/>
          <w:lang w:bidi="ar-EG"/>
        </w:rPr>
        <w:t>المستقبلية</w:t>
      </w:r>
      <w:r w:rsidRPr="00E1615D">
        <w:rPr>
          <w:rtl/>
          <w:lang w:bidi="ar-EG"/>
        </w:rPr>
        <w:t xml:space="preserve"> ودراس</w:t>
      </w:r>
      <w:r w:rsidRPr="00E1615D">
        <w:rPr>
          <w:rFonts w:hint="cs"/>
          <w:rtl/>
          <w:lang w:bidi="ar-EG"/>
        </w:rPr>
        <w:t>تها</w:t>
      </w:r>
      <w:r w:rsidRPr="00E1615D">
        <w:rPr>
          <w:rtl/>
          <w:lang w:bidi="ar-EG"/>
        </w:rPr>
        <w:t xml:space="preserve"> و</w:t>
      </w:r>
      <w:r w:rsidRPr="00E1615D">
        <w:rPr>
          <w:rFonts w:hint="cs"/>
          <w:rtl/>
          <w:lang w:bidi="ar-EG"/>
        </w:rPr>
        <w:t>البت فيها</w:t>
      </w:r>
      <w:r w:rsidRPr="00E1615D">
        <w:rPr>
          <w:rtl/>
          <w:lang w:bidi="ar-EG"/>
        </w:rPr>
        <w:t xml:space="preserve"> من خلال </w:t>
      </w:r>
      <w:r w:rsidRPr="00E1615D">
        <w:rPr>
          <w:rFonts w:hint="cs"/>
          <w:rtl/>
          <w:lang w:bidi="ar-EG"/>
        </w:rPr>
        <w:t>اعتماد مهام</w:t>
      </w:r>
      <w:r w:rsidRPr="00E1615D">
        <w:rPr>
          <w:rFonts w:hint="eastAsia"/>
          <w:rtl/>
          <w:lang w:bidi="ar-EG"/>
        </w:rPr>
        <w:t> </w:t>
      </w:r>
      <w:r w:rsidRPr="00E1615D">
        <w:rPr>
          <w:rFonts w:hint="cs"/>
          <w:rtl/>
          <w:lang w:bidi="ar-EG"/>
        </w:rPr>
        <w:t>إضافية</w:t>
      </w:r>
      <w:r w:rsidRPr="00E1615D">
        <w:rPr>
          <w:rtl/>
          <w:lang w:bidi="ar-EG"/>
        </w:rPr>
        <w:t>.</w:t>
      </w:r>
      <w:r w:rsidRPr="00E1615D">
        <w:rPr>
          <w:rFonts w:hint="cs"/>
          <w:rtl/>
        </w:rPr>
        <w:t xml:space="preserve"> </w:t>
      </w:r>
    </w:p>
    <w:p w14:paraId="3026A616" w14:textId="77777777" w:rsidR="002D6C7A" w:rsidRPr="00E1615D" w:rsidRDefault="002D6C7A" w:rsidP="002D6C7A">
      <w:pPr>
        <w:pStyle w:val="Heading3"/>
        <w:rPr>
          <w:rtl/>
        </w:rPr>
      </w:pPr>
      <w:r w:rsidRPr="00E1615D">
        <w:t>2</w:t>
      </w:r>
      <w:r>
        <w:t>.A</w:t>
      </w:r>
      <w:r w:rsidRPr="00E1615D">
        <w:rPr>
          <w:rFonts w:hint="cs"/>
          <w:rtl/>
        </w:rPr>
        <w:tab/>
        <w:t>المسألة</w:t>
      </w:r>
    </w:p>
    <w:p w14:paraId="55BE65BE" w14:textId="77777777" w:rsidR="002D6C7A" w:rsidRPr="00E1615D" w:rsidRDefault="002D6C7A" w:rsidP="002D6C7A">
      <w:pPr>
        <w:rPr>
          <w:rtl/>
          <w:lang w:bidi="ar-EG"/>
        </w:rPr>
      </w:pPr>
      <w:r w:rsidRPr="00E1615D">
        <w:rPr>
          <w:rtl/>
          <w:lang w:bidi="ar-EG"/>
        </w:rPr>
        <w:t xml:space="preserve">كيف يمكن للجنة الدراسات </w:t>
      </w:r>
      <w:r w:rsidRPr="00E1615D">
        <w:rPr>
          <w:lang w:bidi="ar-EG"/>
        </w:rPr>
        <w:t>2</w:t>
      </w:r>
      <w:r w:rsidRPr="00E1615D">
        <w:rPr>
          <w:rtl/>
          <w:lang w:bidi="ar-EG"/>
        </w:rPr>
        <w:t xml:space="preserve"> التابعة لقطاع تقييس الاتصالات </w:t>
      </w:r>
      <w:r w:rsidRPr="00E1615D">
        <w:rPr>
          <w:rFonts w:hint="cs"/>
          <w:rtl/>
          <w:lang w:bidi="ar-EG"/>
        </w:rPr>
        <w:t>تناول</w:t>
      </w:r>
      <w:r w:rsidRPr="00E1615D">
        <w:rPr>
          <w:rtl/>
          <w:lang w:bidi="ar-EG"/>
        </w:rPr>
        <w:t xml:space="preserve"> القضايا المتعلقة بتطبيق خطط التسمية والترقيم والعنونة وخطط التعرف</w:t>
      </w:r>
      <w:r w:rsidRPr="00E1615D">
        <w:rPr>
          <w:rFonts w:hint="cs"/>
          <w:rtl/>
          <w:lang w:bidi="ar-EG"/>
        </w:rPr>
        <w:t xml:space="preserve"> ل</w:t>
      </w:r>
      <w:r w:rsidRPr="00E1615D">
        <w:rPr>
          <w:rtl/>
          <w:lang w:bidi="ar-EG"/>
        </w:rPr>
        <w:t>خدمات الاتصالات الثابتة والمتنقلة بما في ذلك، على سبيل المثال لا الحصر، المهام المفصلة أدناه؟</w:t>
      </w:r>
    </w:p>
    <w:p w14:paraId="04521C5E" w14:textId="77777777" w:rsidR="002D6C7A" w:rsidRPr="00E1615D" w:rsidRDefault="002D6C7A" w:rsidP="002D6C7A">
      <w:pPr>
        <w:pStyle w:val="Heading3"/>
        <w:rPr>
          <w:rtl/>
        </w:rPr>
      </w:pPr>
      <w:r w:rsidRPr="00E1615D">
        <w:t>3</w:t>
      </w:r>
      <w:r>
        <w:t>.A</w:t>
      </w:r>
      <w:r w:rsidRPr="00E1615D">
        <w:rPr>
          <w:rFonts w:hint="cs"/>
          <w:rtl/>
        </w:rPr>
        <w:tab/>
        <w:t>المهام</w:t>
      </w:r>
    </w:p>
    <w:p w14:paraId="5D16FCAA" w14:textId="77777777" w:rsidR="002D6C7A" w:rsidRPr="00E1615D" w:rsidRDefault="002D6C7A" w:rsidP="002D6C7A">
      <w:pPr>
        <w:rPr>
          <w:rtl/>
          <w:lang w:bidi="ar-EG"/>
        </w:rPr>
      </w:pPr>
      <w:r w:rsidRPr="00E1615D">
        <w:rPr>
          <w:rFonts w:hint="cs"/>
          <w:rtl/>
          <w:lang w:bidi="ar-EG"/>
        </w:rPr>
        <w:t>تشمل المهام البنود التالية دون أن تقتصر عليها:</w:t>
      </w:r>
    </w:p>
    <w:p w14:paraId="55E800A4" w14:textId="77777777" w:rsidR="002D6C7A" w:rsidRPr="00E1615D" w:rsidRDefault="002D6C7A" w:rsidP="002D6C7A">
      <w:pPr>
        <w:pStyle w:val="Headingb"/>
      </w:pPr>
      <w:r w:rsidRPr="00E1615D">
        <w:rPr>
          <w:lang w:bidi="ar-SY"/>
        </w:rPr>
        <w:t>(1</w:t>
      </w:r>
      <w:r w:rsidRPr="00E1615D">
        <w:rPr>
          <w:rFonts w:hint="cs"/>
          <w:rtl/>
          <w:lang w:bidi="ar-SY"/>
        </w:rPr>
        <w:tab/>
      </w:r>
      <w:r w:rsidRPr="00E1615D">
        <w:rPr>
          <w:rtl/>
        </w:rPr>
        <w:t xml:space="preserve">تحديث التوصيات القائمة </w:t>
      </w:r>
      <w:r w:rsidRPr="00E1615D">
        <w:rPr>
          <w:rFonts w:hint="cs"/>
          <w:rtl/>
        </w:rPr>
        <w:t xml:space="preserve">لقطاع تقييس الاتصالات </w:t>
      </w:r>
      <w:r w:rsidRPr="00E1615D">
        <w:rPr>
          <w:rtl/>
        </w:rPr>
        <w:t>المتصلة بالترقيم في السلسلة</w:t>
      </w:r>
      <w:r>
        <w:rPr>
          <w:rFonts w:hint="cs"/>
          <w:rtl/>
        </w:rPr>
        <w:t xml:space="preserve"> </w:t>
      </w:r>
      <w:r w:rsidRPr="00E1615D">
        <w:t>ITU-T E</w:t>
      </w:r>
    </w:p>
    <w:p w14:paraId="406D6939"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w:t>
      </w:r>
      <w:r w:rsidRPr="00E1615D">
        <w:rPr>
          <w:rFonts w:hint="cs"/>
          <w:rtl/>
          <w:lang w:bidi="ar-EG"/>
        </w:rPr>
        <w:t>ت</w:t>
      </w:r>
      <w:r w:rsidRPr="00E1615D">
        <w:rPr>
          <w:rtl/>
          <w:lang w:bidi="ar-EG"/>
        </w:rPr>
        <w:t>تناول هذ</w:t>
      </w:r>
      <w:r w:rsidRPr="00E1615D">
        <w:rPr>
          <w:rFonts w:hint="cs"/>
          <w:rtl/>
          <w:lang w:bidi="ar-EG"/>
        </w:rPr>
        <w:t xml:space="preserve">ه المهمة </w:t>
      </w:r>
      <w:r w:rsidRPr="00E1615D">
        <w:rPr>
          <w:rtl/>
          <w:lang w:bidi="ar-EG"/>
        </w:rPr>
        <w:t>استعراض ومراجعة، حيثما</w:t>
      </w:r>
      <w:r w:rsidRPr="00E1615D">
        <w:rPr>
          <w:rFonts w:hint="cs"/>
          <w:rtl/>
          <w:lang w:bidi="ar-EG"/>
        </w:rPr>
        <w:t xml:space="preserve"> ومتى</w:t>
      </w:r>
      <w:r w:rsidRPr="00E1615D">
        <w:rPr>
          <w:rtl/>
          <w:lang w:bidi="ar-EG"/>
        </w:rPr>
        <w:t xml:space="preserve"> كان ملائماً، التوصيات القائمة في قطاع تقييس الاتصالات بالنسبة للتسمية والترقيم والعنونة والتعرف</w:t>
      </w:r>
      <w:r w:rsidRPr="00E1615D">
        <w:rPr>
          <w:rFonts w:hint="cs"/>
          <w:rtl/>
          <w:lang w:bidi="ar-EG"/>
        </w:rPr>
        <w:t xml:space="preserve"> </w:t>
      </w:r>
      <w:r w:rsidRPr="00E1615D">
        <w:rPr>
          <w:rtl/>
          <w:lang w:bidi="ar-EG"/>
        </w:rPr>
        <w:t>الواردة في السلسلة</w:t>
      </w:r>
      <w:r w:rsidRPr="00E1615D">
        <w:rPr>
          <w:lang w:bidi="ar-EG"/>
        </w:rPr>
        <w:t>E-</w:t>
      </w:r>
      <w:r w:rsidRPr="00E1615D">
        <w:rPr>
          <w:rtl/>
          <w:lang w:bidi="ar-EG"/>
        </w:rPr>
        <w:t xml:space="preserve"> والسلسلة</w:t>
      </w:r>
      <w:r w:rsidRPr="00E1615D">
        <w:rPr>
          <w:lang w:bidi="ar-EG"/>
        </w:rPr>
        <w:t>F-</w:t>
      </w:r>
      <w:r w:rsidRPr="00E1615D">
        <w:rPr>
          <w:rtl/>
          <w:lang w:bidi="ar-EG"/>
        </w:rPr>
        <w:t>، مثال ذلك</w:t>
      </w:r>
      <w:r w:rsidRPr="00E1615D">
        <w:rPr>
          <w:rFonts w:hint="cs"/>
          <w:rtl/>
          <w:lang w:bidi="ar-EG"/>
        </w:rPr>
        <w:t xml:space="preserve"> التوصيات </w:t>
      </w:r>
      <w:r w:rsidRPr="00E1615D">
        <w:rPr>
          <w:lang w:bidi="ar-EG"/>
        </w:rPr>
        <w:t>E.101</w:t>
      </w:r>
      <w:r w:rsidRPr="00E1615D">
        <w:rPr>
          <w:rtl/>
          <w:lang w:bidi="ar-EG"/>
        </w:rPr>
        <w:t xml:space="preserve"> </w:t>
      </w:r>
      <w:r w:rsidRPr="00E1615D">
        <w:rPr>
          <w:rFonts w:hint="cs"/>
          <w:rtl/>
          <w:lang w:bidi="ar-EG"/>
        </w:rPr>
        <w:t>و</w:t>
      </w:r>
      <w:r w:rsidRPr="00E1615D">
        <w:rPr>
          <w:lang w:bidi="ar-EG"/>
        </w:rPr>
        <w:t>E.118</w:t>
      </w:r>
      <w:r w:rsidRPr="00E1615D">
        <w:rPr>
          <w:rtl/>
          <w:lang w:bidi="ar-EG"/>
        </w:rPr>
        <w:t xml:space="preserve"> و</w:t>
      </w:r>
      <w:r w:rsidRPr="00E1615D">
        <w:rPr>
          <w:lang w:bidi="ar-EG"/>
        </w:rPr>
        <w:t>E.129</w:t>
      </w:r>
      <w:r w:rsidRPr="00E1615D">
        <w:rPr>
          <w:rtl/>
          <w:lang w:bidi="ar-EG"/>
        </w:rPr>
        <w:t xml:space="preserve"> </w:t>
      </w:r>
      <w:r w:rsidRPr="00E1615D">
        <w:rPr>
          <w:rFonts w:hint="cs"/>
          <w:rtl/>
          <w:lang w:bidi="ar-EG"/>
        </w:rPr>
        <w:t>و</w:t>
      </w:r>
      <w:r w:rsidRPr="00E1615D">
        <w:rPr>
          <w:lang w:bidi="ar-EG"/>
        </w:rPr>
        <w:t>E.156</w:t>
      </w:r>
      <w:r w:rsidRPr="00E1615D">
        <w:rPr>
          <w:rtl/>
          <w:lang w:bidi="ar-EG"/>
        </w:rPr>
        <w:t xml:space="preserve"> </w:t>
      </w:r>
      <w:r w:rsidRPr="00E1615D">
        <w:rPr>
          <w:rFonts w:hint="cs"/>
          <w:rtl/>
          <w:lang w:bidi="ar-EG"/>
        </w:rPr>
        <w:t>و</w:t>
      </w:r>
      <w:r w:rsidRPr="00E1615D">
        <w:rPr>
          <w:lang w:bidi="ar-EG"/>
        </w:rPr>
        <w:t>E.157</w:t>
      </w:r>
      <w:r w:rsidRPr="00E1615D">
        <w:rPr>
          <w:rFonts w:hint="cs"/>
          <w:rtl/>
          <w:lang w:bidi="ar-EG"/>
        </w:rPr>
        <w:t xml:space="preserve"> </w:t>
      </w:r>
      <w:r w:rsidRPr="00E1615D">
        <w:rPr>
          <w:rtl/>
          <w:lang w:bidi="ar-EG"/>
        </w:rPr>
        <w:t>و</w:t>
      </w:r>
      <w:r w:rsidRPr="00E1615D">
        <w:rPr>
          <w:lang w:bidi="ar-EG"/>
        </w:rPr>
        <w:t>E.164</w:t>
      </w:r>
      <w:r w:rsidRPr="00E1615D">
        <w:rPr>
          <w:rFonts w:hint="cs"/>
          <w:rtl/>
          <w:lang w:bidi="ar-EG"/>
        </w:rPr>
        <w:t xml:space="preserve"> </w:t>
      </w:r>
      <w:r w:rsidRPr="00E1615D">
        <w:rPr>
          <w:rtl/>
          <w:lang w:bidi="ar-EG"/>
        </w:rPr>
        <w:t>و</w:t>
      </w:r>
      <w:r w:rsidRPr="00E1615D">
        <w:rPr>
          <w:lang w:bidi="ar-EG"/>
        </w:rPr>
        <w:t>E.164.1</w:t>
      </w:r>
      <w:r w:rsidRPr="00E1615D">
        <w:rPr>
          <w:rtl/>
          <w:lang w:bidi="ar-EG"/>
        </w:rPr>
        <w:t xml:space="preserve"> و</w:t>
      </w:r>
      <w:r w:rsidRPr="00E1615D">
        <w:rPr>
          <w:lang w:bidi="ar-EG"/>
        </w:rPr>
        <w:t>E.164.2</w:t>
      </w:r>
      <w:r w:rsidRPr="00E1615D">
        <w:rPr>
          <w:rtl/>
          <w:lang w:bidi="ar-EG"/>
        </w:rPr>
        <w:t xml:space="preserve"> و</w:t>
      </w:r>
      <w:r w:rsidRPr="00E1615D">
        <w:rPr>
          <w:lang w:bidi="ar-EG"/>
        </w:rPr>
        <w:t>E.164.3</w:t>
      </w:r>
      <w:r w:rsidRPr="00E1615D">
        <w:rPr>
          <w:rtl/>
          <w:lang w:bidi="ar-EG"/>
        </w:rPr>
        <w:t xml:space="preserve"> و</w:t>
      </w:r>
      <w:r w:rsidRPr="00E1615D">
        <w:rPr>
          <w:lang w:bidi="ar-EG"/>
        </w:rPr>
        <w:t>E.168</w:t>
      </w:r>
      <w:r w:rsidRPr="00E1615D">
        <w:rPr>
          <w:rtl/>
          <w:lang w:bidi="ar-EG"/>
        </w:rPr>
        <w:t xml:space="preserve"> و</w:t>
      </w:r>
      <w:r w:rsidRPr="00E1615D">
        <w:rPr>
          <w:lang w:bidi="ar-EG"/>
        </w:rPr>
        <w:t>E.168.1</w:t>
      </w:r>
      <w:r w:rsidRPr="00E1615D">
        <w:rPr>
          <w:rtl/>
          <w:lang w:bidi="ar-EG"/>
        </w:rPr>
        <w:t xml:space="preserve"> و</w:t>
      </w:r>
      <w:r w:rsidRPr="00E1615D">
        <w:rPr>
          <w:lang w:bidi="ar-EG"/>
        </w:rPr>
        <w:t>E.169</w:t>
      </w:r>
      <w:r w:rsidRPr="00E1615D">
        <w:rPr>
          <w:rtl/>
          <w:lang w:bidi="ar-EG"/>
        </w:rPr>
        <w:t xml:space="preserve"> و</w:t>
      </w:r>
      <w:r w:rsidRPr="00E1615D">
        <w:rPr>
          <w:lang w:bidi="ar-EG"/>
        </w:rPr>
        <w:t>E.169.1</w:t>
      </w:r>
      <w:r w:rsidRPr="00E1615D">
        <w:rPr>
          <w:rtl/>
          <w:lang w:bidi="ar-EG"/>
        </w:rPr>
        <w:t xml:space="preserve"> و</w:t>
      </w:r>
      <w:r w:rsidRPr="00E1615D">
        <w:rPr>
          <w:lang w:bidi="ar-EG"/>
        </w:rPr>
        <w:t>E.169.2</w:t>
      </w:r>
      <w:r w:rsidRPr="00E1615D">
        <w:rPr>
          <w:rtl/>
          <w:lang w:bidi="ar-EG"/>
        </w:rPr>
        <w:t xml:space="preserve"> و</w:t>
      </w:r>
      <w:r w:rsidRPr="00E1615D">
        <w:rPr>
          <w:lang w:bidi="ar-EG"/>
        </w:rPr>
        <w:t>E.169.3</w:t>
      </w:r>
      <w:r w:rsidRPr="00E1615D">
        <w:rPr>
          <w:rtl/>
          <w:lang w:bidi="ar-EG"/>
        </w:rPr>
        <w:t xml:space="preserve"> و</w:t>
      </w:r>
      <w:r w:rsidRPr="00E1615D">
        <w:rPr>
          <w:lang w:bidi="ar-EG"/>
        </w:rPr>
        <w:t>E.190</w:t>
      </w:r>
      <w:r w:rsidRPr="00E1615D">
        <w:rPr>
          <w:rtl/>
          <w:lang w:bidi="ar-EG"/>
        </w:rPr>
        <w:t xml:space="preserve"> و</w:t>
      </w:r>
      <w:r w:rsidRPr="00E1615D">
        <w:rPr>
          <w:lang w:bidi="ar-EG"/>
        </w:rPr>
        <w:t>E.191</w:t>
      </w:r>
      <w:r w:rsidRPr="00E1615D">
        <w:rPr>
          <w:rtl/>
          <w:lang w:bidi="ar-EG"/>
        </w:rPr>
        <w:t xml:space="preserve"> و</w:t>
      </w:r>
      <w:r w:rsidRPr="00E1615D">
        <w:rPr>
          <w:lang w:bidi="ar-EG"/>
        </w:rPr>
        <w:t>E.191.1</w:t>
      </w:r>
      <w:r w:rsidRPr="00E1615D">
        <w:rPr>
          <w:rtl/>
          <w:lang w:bidi="ar-EG"/>
        </w:rPr>
        <w:t xml:space="preserve"> و</w:t>
      </w:r>
      <w:r w:rsidRPr="00E1615D">
        <w:rPr>
          <w:lang w:bidi="ar-EG"/>
        </w:rPr>
        <w:t>E.193</w:t>
      </w:r>
      <w:r w:rsidRPr="00E1615D">
        <w:rPr>
          <w:rtl/>
          <w:lang w:bidi="ar-EG"/>
        </w:rPr>
        <w:t xml:space="preserve"> و</w:t>
      </w:r>
      <w:r w:rsidRPr="00E1615D">
        <w:rPr>
          <w:lang w:bidi="ar-EG"/>
        </w:rPr>
        <w:t>E.195</w:t>
      </w:r>
      <w:r w:rsidRPr="00E1615D">
        <w:rPr>
          <w:rtl/>
          <w:lang w:bidi="ar-EG"/>
        </w:rPr>
        <w:t xml:space="preserve"> و</w:t>
      </w:r>
      <w:r w:rsidRPr="00E1615D">
        <w:rPr>
          <w:lang w:bidi="ar-EG"/>
        </w:rPr>
        <w:t>E.212</w:t>
      </w:r>
      <w:r w:rsidRPr="00E1615D">
        <w:rPr>
          <w:rtl/>
          <w:lang w:bidi="ar-EG"/>
        </w:rPr>
        <w:t xml:space="preserve"> و</w:t>
      </w:r>
      <w:r w:rsidRPr="00E1615D">
        <w:rPr>
          <w:lang w:bidi="ar-EG"/>
        </w:rPr>
        <w:t>E.213</w:t>
      </w:r>
      <w:r w:rsidRPr="00E1615D">
        <w:rPr>
          <w:rtl/>
          <w:lang w:bidi="ar-EG"/>
        </w:rPr>
        <w:t xml:space="preserve"> و</w:t>
      </w:r>
      <w:r w:rsidRPr="00E1615D">
        <w:rPr>
          <w:lang w:bidi="ar-EG"/>
        </w:rPr>
        <w:t>E.214</w:t>
      </w:r>
      <w:r w:rsidRPr="00E1615D">
        <w:rPr>
          <w:rtl/>
          <w:lang w:bidi="ar-EG"/>
        </w:rPr>
        <w:t xml:space="preserve"> و</w:t>
      </w:r>
      <w:r w:rsidRPr="00E1615D">
        <w:rPr>
          <w:lang w:bidi="ar-EG"/>
        </w:rPr>
        <w:t>E.217</w:t>
      </w:r>
      <w:r w:rsidRPr="00E1615D">
        <w:rPr>
          <w:rtl/>
          <w:lang w:bidi="ar-EG"/>
        </w:rPr>
        <w:t xml:space="preserve"> و</w:t>
      </w:r>
      <w:r w:rsidRPr="00E1615D">
        <w:rPr>
          <w:lang w:bidi="ar-EG"/>
        </w:rPr>
        <w:t>E.218</w:t>
      </w:r>
      <w:r w:rsidRPr="00E1615D">
        <w:rPr>
          <w:rtl/>
          <w:lang w:bidi="ar-EG"/>
        </w:rPr>
        <w:t xml:space="preserve"> و</w:t>
      </w:r>
      <w:r w:rsidRPr="00E1615D">
        <w:rPr>
          <w:lang w:bidi="ar-EG"/>
        </w:rPr>
        <w:t>E.370</w:t>
      </w:r>
      <w:r w:rsidRPr="00E1615D">
        <w:rPr>
          <w:rtl/>
          <w:lang w:bidi="ar-EG"/>
        </w:rPr>
        <w:t xml:space="preserve"> و</w:t>
      </w:r>
      <w:r w:rsidRPr="00E1615D">
        <w:rPr>
          <w:lang w:bidi="ar-EG"/>
        </w:rPr>
        <w:t>E.910</w:t>
      </w:r>
      <w:r w:rsidRPr="00E1615D">
        <w:rPr>
          <w:rFonts w:hint="eastAsia"/>
          <w:rtl/>
          <w:lang w:bidi="ar-EG"/>
        </w:rPr>
        <w:t> </w:t>
      </w:r>
      <w:r w:rsidRPr="00E1615D">
        <w:rPr>
          <w:rFonts w:hint="cs"/>
          <w:rtl/>
          <w:lang w:bidi="ar-EG"/>
        </w:rPr>
        <w:t>و</w:t>
      </w:r>
      <w:r w:rsidRPr="00E1615D">
        <w:rPr>
          <w:lang w:bidi="ar-EG"/>
        </w:rPr>
        <w:t>E.1100</w:t>
      </w:r>
      <w:r w:rsidRPr="00E1615D">
        <w:rPr>
          <w:rtl/>
          <w:lang w:bidi="ar-EG"/>
        </w:rPr>
        <w:t>.</w:t>
      </w:r>
    </w:p>
    <w:p w14:paraId="406A7AC9" w14:textId="77777777" w:rsidR="002D6C7A" w:rsidRPr="00E1615D" w:rsidRDefault="002D6C7A" w:rsidP="002D6C7A">
      <w:r w:rsidRPr="00E1615D">
        <w:rPr>
          <w:rFonts w:hint="cs"/>
          <w:rtl/>
          <w:lang w:bidi="ar-EG"/>
        </w:rPr>
        <w:t xml:space="preserve">وستكفل </w:t>
      </w:r>
      <w:r w:rsidRPr="00E1615D">
        <w:rPr>
          <w:rFonts w:hint="cs"/>
          <w:rtl/>
        </w:rPr>
        <w:t>هذه المهمة</w:t>
      </w:r>
      <w:r w:rsidRPr="00E1615D">
        <w:rPr>
          <w:rtl/>
        </w:rPr>
        <w:t xml:space="preserve"> تحديث هذه التوصيات </w:t>
      </w:r>
      <w:r w:rsidRPr="00E1615D">
        <w:rPr>
          <w:rFonts w:hint="cs"/>
          <w:rtl/>
        </w:rPr>
        <w:t xml:space="preserve">بحيث </w:t>
      </w:r>
      <w:r w:rsidRPr="00E1615D">
        <w:rPr>
          <w:rtl/>
        </w:rPr>
        <w:t xml:space="preserve">تعكس الظروف الراهنة في دوائر صناعة الاتصالات والبيئة التنظيمية </w:t>
      </w:r>
      <w:r w:rsidRPr="00E1615D">
        <w:rPr>
          <w:rFonts w:hint="cs"/>
          <w:rtl/>
        </w:rPr>
        <w:t>العالمية</w:t>
      </w:r>
      <w:r w:rsidRPr="00E1615D">
        <w:rPr>
          <w:rtl/>
        </w:rPr>
        <w:t xml:space="preserve"> </w:t>
      </w:r>
      <w:r w:rsidRPr="00E1615D">
        <w:rPr>
          <w:rFonts w:hint="cs"/>
          <w:rtl/>
        </w:rPr>
        <w:t>أخذة في</w:t>
      </w:r>
      <w:r w:rsidRPr="00E1615D">
        <w:rPr>
          <w:rFonts w:hint="eastAsia"/>
          <w:rtl/>
        </w:rPr>
        <w:t> </w:t>
      </w:r>
      <w:r w:rsidRPr="00E1615D">
        <w:rPr>
          <w:rFonts w:hint="cs"/>
          <w:rtl/>
        </w:rPr>
        <w:t xml:space="preserve">الاعتبار متطلبات </w:t>
      </w:r>
      <w:r w:rsidRPr="00E1615D">
        <w:rPr>
          <w:rtl/>
        </w:rPr>
        <w:t>معماريات وقدرات وتكنولوجيات وتطبيقات وخدمات الاتصالات/تكنولوجيا المعلومات والاتصالات المستقبلية بما في ذلك شبكات الجيل التالي أو الشبكات القائمة على بروتوكول الإنترنت أو إنترنت الأشياء</w:t>
      </w:r>
      <w:r w:rsidRPr="00E1615D">
        <w:rPr>
          <w:rFonts w:hint="cs"/>
          <w:rtl/>
        </w:rPr>
        <w:t>/ال</w:t>
      </w:r>
      <w:r w:rsidRPr="00E1615D">
        <w:rPr>
          <w:rtl/>
        </w:rPr>
        <w:t xml:space="preserve">اتصالات من آلة إلى آلة. </w:t>
      </w:r>
      <w:r w:rsidRPr="00E1615D">
        <w:rPr>
          <w:rFonts w:hint="cs"/>
          <w:rtl/>
        </w:rPr>
        <w:t>و</w:t>
      </w:r>
      <w:r w:rsidRPr="00E1615D">
        <w:rPr>
          <w:rtl/>
        </w:rPr>
        <w:t>مثال ذلك أن عدداً من التوصيات قد</w:t>
      </w:r>
      <w:r w:rsidRPr="00E1615D">
        <w:rPr>
          <w:rFonts w:hint="eastAsia"/>
          <w:rtl/>
          <w:lang w:bidi="ar-EG"/>
        </w:rPr>
        <w:t> </w:t>
      </w:r>
      <w:r w:rsidRPr="00E1615D">
        <w:rPr>
          <w:rtl/>
        </w:rPr>
        <w:t xml:space="preserve">روجع وحُدِّث </w:t>
      </w:r>
      <w:r>
        <w:rPr>
          <w:rFonts w:hint="cs"/>
          <w:spacing w:val="6"/>
          <w:rtl/>
        </w:rPr>
        <w:t>خلال</w:t>
      </w:r>
      <w:r w:rsidRPr="00E1615D">
        <w:rPr>
          <w:spacing w:val="6"/>
          <w:rtl/>
        </w:rPr>
        <w:t xml:space="preserve"> فترة الدراسة الماضية. </w:t>
      </w:r>
      <w:r w:rsidRPr="00E1615D">
        <w:rPr>
          <w:rtl/>
        </w:rPr>
        <w:t>و</w:t>
      </w:r>
      <w:r w:rsidRPr="00E1615D">
        <w:rPr>
          <w:rFonts w:hint="cs"/>
          <w:rtl/>
        </w:rPr>
        <w:t>ت</w:t>
      </w:r>
      <w:r w:rsidRPr="00E1615D">
        <w:rPr>
          <w:rtl/>
        </w:rPr>
        <w:t>شمل هذه المهمة أيضا</w:t>
      </w:r>
      <w:r w:rsidRPr="00E1615D">
        <w:rPr>
          <w:rFonts w:hint="cs"/>
          <w:rtl/>
        </w:rPr>
        <w:t>ً</w:t>
      </w:r>
      <w:r w:rsidRPr="00E1615D">
        <w:rPr>
          <w:rtl/>
        </w:rPr>
        <w:t xml:space="preserve"> وضع توصيات للإبلاغ عن </w:t>
      </w:r>
      <w:r w:rsidRPr="00E1615D">
        <w:rPr>
          <w:rFonts w:hint="cs"/>
          <w:rtl/>
        </w:rPr>
        <w:t xml:space="preserve">حالات </w:t>
      </w:r>
      <w:r w:rsidRPr="00E1615D">
        <w:rPr>
          <w:rtl/>
        </w:rPr>
        <w:t xml:space="preserve">سوء الاستعمال (التوصية </w:t>
      </w:r>
      <w:r w:rsidRPr="00E1615D">
        <w:t>ITU-T E.156</w:t>
      </w:r>
      <w:r w:rsidRPr="00E1615D">
        <w:rPr>
          <w:rtl/>
        </w:rPr>
        <w:t xml:space="preserve">) أو توفير هوية خط </w:t>
      </w:r>
      <w:r w:rsidRPr="00E1615D">
        <w:rPr>
          <w:rFonts w:hint="cs"/>
          <w:rtl/>
        </w:rPr>
        <w:t>المتصل</w:t>
      </w:r>
      <w:r w:rsidRPr="00E1615D">
        <w:rPr>
          <w:rtl/>
        </w:rPr>
        <w:t xml:space="preserve"> (التوصية </w:t>
      </w:r>
      <w:r w:rsidRPr="00E1615D">
        <w:t>ITU-T E.157</w:t>
      </w:r>
      <w:r w:rsidRPr="00E1615D">
        <w:rPr>
          <w:rtl/>
        </w:rPr>
        <w:t xml:space="preserve">). </w:t>
      </w:r>
      <w:r w:rsidRPr="00E1615D">
        <w:rPr>
          <w:rFonts w:hint="cs"/>
          <w:rtl/>
        </w:rPr>
        <w:t xml:space="preserve">كما </w:t>
      </w:r>
      <w:r w:rsidRPr="00E1615D">
        <w:rPr>
          <w:rtl/>
        </w:rPr>
        <w:t xml:space="preserve">تتناول هذه المهمة </w:t>
      </w:r>
      <w:r w:rsidRPr="00E1615D">
        <w:rPr>
          <w:spacing w:val="6"/>
          <w:rtl/>
        </w:rPr>
        <w:t>طلبات التماس الموارد الموصوفة في توصيات</w:t>
      </w:r>
      <w:r w:rsidRPr="00E1615D">
        <w:rPr>
          <w:rFonts w:hint="cs"/>
          <w:spacing w:val="6"/>
          <w:rtl/>
        </w:rPr>
        <w:t>، مثل موارد التوصيات </w:t>
      </w:r>
      <w:r w:rsidRPr="00BD60FA">
        <w:rPr>
          <w:spacing w:val="6"/>
          <w:lang w:val="en-GB"/>
        </w:rPr>
        <w:t>ITU-T</w:t>
      </w:r>
      <w:r>
        <w:rPr>
          <w:spacing w:val="6"/>
          <w:lang w:val="en-GB"/>
        </w:rPr>
        <w:t> </w:t>
      </w:r>
      <w:r w:rsidRPr="00E1615D">
        <w:rPr>
          <w:spacing w:val="6"/>
        </w:rPr>
        <w:t>E.212</w:t>
      </w:r>
      <w:r w:rsidRPr="00E1615D">
        <w:rPr>
          <w:spacing w:val="6"/>
          <w:rtl/>
        </w:rPr>
        <w:t xml:space="preserve"> أو </w:t>
      </w:r>
      <w:r w:rsidRPr="00E1615D">
        <w:rPr>
          <w:spacing w:val="6"/>
        </w:rPr>
        <w:t>E.164</w:t>
      </w:r>
      <w:r w:rsidRPr="00E1615D">
        <w:rPr>
          <w:spacing w:val="6"/>
          <w:rtl/>
        </w:rPr>
        <w:t xml:space="preserve"> أو </w:t>
      </w:r>
      <w:r w:rsidRPr="00E1615D">
        <w:rPr>
          <w:spacing w:val="6"/>
        </w:rPr>
        <w:t>E.118</w:t>
      </w:r>
      <w:r w:rsidRPr="00E1615D">
        <w:rPr>
          <w:spacing w:val="6"/>
          <w:rtl/>
        </w:rPr>
        <w:t xml:space="preserve"> </w:t>
      </w:r>
      <w:r w:rsidRPr="00E1615D">
        <w:rPr>
          <w:rFonts w:hint="cs"/>
          <w:spacing w:val="6"/>
          <w:rtl/>
        </w:rPr>
        <w:t>غير</w:t>
      </w:r>
      <w:r>
        <w:rPr>
          <w:rFonts w:hint="eastAsia"/>
          <w:spacing w:val="6"/>
          <w:rtl/>
        </w:rPr>
        <w:t> </w:t>
      </w:r>
      <w:r w:rsidRPr="00E1615D">
        <w:rPr>
          <w:rFonts w:hint="cs"/>
          <w:spacing w:val="6"/>
          <w:rtl/>
        </w:rPr>
        <w:t>المشمولة في</w:t>
      </w:r>
      <w:r w:rsidRPr="00E1615D">
        <w:rPr>
          <w:spacing w:val="6"/>
          <w:rtl/>
        </w:rPr>
        <w:t xml:space="preserve"> أي من </w:t>
      </w:r>
      <w:r w:rsidRPr="00E1615D">
        <w:rPr>
          <w:rFonts w:hint="cs"/>
          <w:spacing w:val="6"/>
          <w:rtl/>
        </w:rPr>
        <w:t>المهام</w:t>
      </w:r>
      <w:r w:rsidRPr="00E1615D">
        <w:rPr>
          <w:spacing w:val="6"/>
          <w:rtl/>
        </w:rPr>
        <w:t xml:space="preserve"> الواردة</w:t>
      </w:r>
      <w:r w:rsidRPr="00E1615D">
        <w:rPr>
          <w:rFonts w:hint="eastAsia"/>
          <w:spacing w:val="6"/>
          <w:rtl/>
          <w:lang w:bidi="ar-EG"/>
        </w:rPr>
        <w:t> </w:t>
      </w:r>
      <w:r w:rsidRPr="00E1615D">
        <w:rPr>
          <w:spacing w:val="6"/>
          <w:rtl/>
        </w:rPr>
        <w:t>أدناه</w:t>
      </w:r>
      <w:r w:rsidRPr="00E1615D">
        <w:rPr>
          <w:rtl/>
        </w:rPr>
        <w:t>.</w:t>
      </w:r>
    </w:p>
    <w:p w14:paraId="4FF54B02" w14:textId="77777777" w:rsidR="002D6C7A" w:rsidRPr="00E1615D" w:rsidRDefault="002D6C7A" w:rsidP="002D6C7A">
      <w:pPr>
        <w:pStyle w:val="Headingb"/>
      </w:pPr>
      <w:r w:rsidRPr="00E1615D">
        <w:rPr>
          <w:spacing w:val="-2"/>
          <w:lang w:bidi="ar-SY"/>
        </w:rPr>
        <w:t>(2</w:t>
      </w:r>
      <w:r w:rsidRPr="00E1615D">
        <w:rPr>
          <w:rFonts w:hint="cs"/>
          <w:spacing w:val="-2"/>
          <w:rtl/>
          <w:lang w:bidi="ar-SY"/>
        </w:rPr>
        <w:tab/>
      </w:r>
      <w:r w:rsidRPr="00E1615D">
        <w:rPr>
          <w:rtl/>
        </w:rPr>
        <w:t xml:space="preserve">تنسيق مكاتب تسجيل الأرقام </w:t>
      </w:r>
      <w:r w:rsidRPr="00E1615D">
        <w:t>UIFN/UIPRN/UISCN</w:t>
      </w:r>
    </w:p>
    <w:p w14:paraId="104B6B57" w14:textId="77777777" w:rsidR="002D6C7A" w:rsidRPr="001F4B8D" w:rsidRDefault="002D6C7A" w:rsidP="002D6C7A">
      <w:pPr>
        <w:rPr>
          <w:rtl/>
          <w:lang w:bidi="ar-EG"/>
        </w:rPr>
      </w:pPr>
      <w:r>
        <w:rPr>
          <w:rFonts w:hint="cs"/>
          <w:rtl/>
          <w:lang w:bidi="ar-EG"/>
        </w:rPr>
        <w:t>الأساس المنطقي</w:t>
      </w:r>
      <w:r w:rsidRPr="00E1615D">
        <w:rPr>
          <w:rtl/>
          <w:lang w:bidi="ar-EG"/>
        </w:rPr>
        <w:t xml:space="preserve">: </w:t>
      </w:r>
      <w:r w:rsidRPr="00E1615D">
        <w:rPr>
          <w:rFonts w:hint="cs"/>
          <w:rtl/>
          <w:lang w:bidi="ar-EG"/>
        </w:rPr>
        <w:t>تحدَّث هذه</w:t>
      </w:r>
      <w:r w:rsidRPr="00E1615D">
        <w:rPr>
          <w:rtl/>
          <w:lang w:bidi="ar-EG"/>
        </w:rPr>
        <w:t xml:space="preserve"> المسألة </w:t>
      </w:r>
      <w:r w:rsidRPr="00E1615D">
        <w:rPr>
          <w:rFonts w:hint="cs"/>
          <w:rtl/>
          <w:lang w:bidi="ar-EG"/>
        </w:rPr>
        <w:t xml:space="preserve">استعمال الموارد المحددة في </w:t>
      </w:r>
      <w:r w:rsidRPr="00E1615D">
        <w:rPr>
          <w:rtl/>
          <w:lang w:bidi="ar-EG"/>
        </w:rPr>
        <w:t xml:space="preserve">التوصيات </w:t>
      </w:r>
      <w:r w:rsidRPr="00E1615D">
        <w:rPr>
          <w:rFonts w:hint="cs"/>
          <w:rtl/>
          <w:lang w:bidi="ar-EG"/>
        </w:rPr>
        <w:t xml:space="preserve">المتعلقة </w:t>
      </w:r>
      <w:r w:rsidRPr="00E1615D">
        <w:rPr>
          <w:rtl/>
          <w:lang w:bidi="ar-EG"/>
        </w:rPr>
        <w:t xml:space="preserve">بإدارة الأرقام العالمية للنداء الدولي </w:t>
      </w:r>
      <w:r w:rsidRPr="001F4B8D">
        <w:rPr>
          <w:spacing w:val="-6"/>
          <w:rtl/>
          <w:lang w:bidi="ar-EG"/>
        </w:rPr>
        <w:t>المجاني</w:t>
      </w:r>
      <w:r w:rsidRPr="001F4B8D">
        <w:rPr>
          <w:rFonts w:hint="cs"/>
          <w:spacing w:val="-6"/>
          <w:rtl/>
          <w:lang w:bidi="ar-EG"/>
        </w:rPr>
        <w:t> </w:t>
      </w:r>
      <w:r w:rsidRPr="001F4B8D">
        <w:rPr>
          <w:spacing w:val="-6"/>
          <w:lang w:bidi="ar-EG"/>
        </w:rPr>
        <w:t>(UIFN)</w:t>
      </w:r>
      <w:r w:rsidRPr="001F4B8D">
        <w:rPr>
          <w:spacing w:val="-6"/>
          <w:rtl/>
          <w:lang w:bidi="ar-EG"/>
        </w:rPr>
        <w:t xml:space="preserve"> والأرقام العالمية للخدمة الدولية بسعر مميز </w:t>
      </w:r>
      <w:r w:rsidRPr="001F4B8D">
        <w:rPr>
          <w:spacing w:val="-6"/>
          <w:lang w:bidi="ar-EG"/>
        </w:rPr>
        <w:t>(UIPRN)</w:t>
      </w:r>
      <w:r w:rsidRPr="001F4B8D">
        <w:rPr>
          <w:spacing w:val="-6"/>
          <w:rtl/>
          <w:lang w:bidi="ar-EG"/>
        </w:rPr>
        <w:t xml:space="preserve"> والأرقام العالمية للخدمة الدولية متقاسمة التكاليف</w:t>
      </w:r>
      <w:r w:rsidRPr="001F4B8D">
        <w:rPr>
          <w:rFonts w:hint="cs"/>
          <w:spacing w:val="-6"/>
          <w:rtl/>
          <w:lang w:bidi="ar-EG"/>
        </w:rPr>
        <w:t> </w:t>
      </w:r>
      <w:r w:rsidRPr="001F4B8D">
        <w:rPr>
          <w:spacing w:val="-6"/>
          <w:lang w:bidi="ar-EG"/>
        </w:rPr>
        <w:t>(UISCN)</w:t>
      </w:r>
      <w:r w:rsidRPr="001F4B8D">
        <w:rPr>
          <w:spacing w:val="-6"/>
          <w:rtl/>
          <w:lang w:bidi="ar-EG"/>
        </w:rPr>
        <w:t xml:space="preserve"> وعناوين النظام الطرفي بأسلوب النقل </w:t>
      </w:r>
      <w:proofErr w:type="spellStart"/>
      <w:r w:rsidRPr="001F4B8D">
        <w:rPr>
          <w:spacing w:val="-6"/>
          <w:rtl/>
          <w:lang w:bidi="ar-EG"/>
        </w:rPr>
        <w:t>اللامتزامن</w:t>
      </w:r>
      <w:proofErr w:type="spellEnd"/>
      <w:r w:rsidRPr="001F4B8D">
        <w:rPr>
          <w:rFonts w:hint="cs"/>
          <w:spacing w:val="-6"/>
          <w:rtl/>
          <w:lang w:bidi="ar-EG"/>
        </w:rPr>
        <w:t> </w:t>
      </w:r>
      <w:r w:rsidRPr="001F4B8D">
        <w:rPr>
          <w:spacing w:val="-6"/>
          <w:lang w:bidi="ar-EG"/>
        </w:rPr>
        <w:t>(ITU</w:t>
      </w:r>
      <w:r w:rsidRPr="001F4B8D">
        <w:rPr>
          <w:spacing w:val="-6"/>
          <w:lang w:bidi="ar-EG"/>
        </w:rPr>
        <w:noBreakHyphen/>
        <w:t>T IND ATM)</w:t>
      </w:r>
      <w:r w:rsidRPr="001F4B8D">
        <w:rPr>
          <w:spacing w:val="-6"/>
          <w:rtl/>
          <w:lang w:bidi="ar-EG"/>
        </w:rPr>
        <w:t xml:space="preserve"> لدى قطاع تقييس الاتصالات </w:t>
      </w:r>
      <w:r w:rsidRPr="001F4B8D">
        <w:rPr>
          <w:spacing w:val="-6"/>
          <w:lang w:bidi="ar-EG"/>
        </w:rPr>
        <w:t>(ITU</w:t>
      </w:r>
      <w:r w:rsidRPr="001F4B8D">
        <w:rPr>
          <w:spacing w:val="-6"/>
          <w:lang w:bidi="ar-EG"/>
        </w:rPr>
        <w:noBreakHyphen/>
        <w:t>T AESA)</w:t>
      </w:r>
      <w:r w:rsidRPr="001F4B8D">
        <w:rPr>
          <w:rFonts w:hint="cs"/>
          <w:spacing w:val="-6"/>
          <w:rtl/>
          <w:lang w:bidi="ar-EG"/>
        </w:rPr>
        <w:t xml:space="preserve"> </w:t>
      </w:r>
      <w:r w:rsidRPr="001F4B8D">
        <w:rPr>
          <w:rFonts w:hint="cs"/>
          <w:rtl/>
          <w:lang w:bidi="ar-EG"/>
        </w:rPr>
        <w:t>وتنظر في</w:t>
      </w:r>
      <w:r>
        <w:rPr>
          <w:rFonts w:hint="eastAsia"/>
          <w:rtl/>
          <w:lang w:bidi="ar-EG"/>
        </w:rPr>
        <w:t> </w:t>
      </w:r>
      <w:r w:rsidRPr="001F4B8D">
        <w:rPr>
          <w:rFonts w:hint="cs"/>
          <w:rtl/>
          <w:lang w:bidi="ar-EG"/>
        </w:rPr>
        <w:t>التطورات المحتملة في استعمالها</w:t>
      </w:r>
      <w:r w:rsidRPr="001F4B8D">
        <w:rPr>
          <w:rtl/>
          <w:lang w:bidi="ar-EG"/>
        </w:rPr>
        <w:t>.</w:t>
      </w:r>
    </w:p>
    <w:p w14:paraId="38619364" w14:textId="77777777" w:rsidR="002D6C7A" w:rsidRPr="00E1615D" w:rsidRDefault="002D6C7A" w:rsidP="002D6C7A">
      <w:pPr>
        <w:rPr>
          <w:rtl/>
          <w:lang w:bidi="ar-EG"/>
        </w:rPr>
      </w:pPr>
      <w:r w:rsidRPr="00E1615D">
        <w:rPr>
          <w:rFonts w:hint="cs"/>
          <w:rtl/>
          <w:lang w:bidi="ar-EG"/>
        </w:rPr>
        <w:t>و</w:t>
      </w:r>
      <w:r w:rsidRPr="00E1615D">
        <w:rPr>
          <w:rFonts w:hint="cs"/>
          <w:rtl/>
        </w:rPr>
        <w:t xml:space="preserve">سوف </w:t>
      </w:r>
      <w:r w:rsidRPr="00E1615D">
        <w:rPr>
          <w:rtl/>
          <w:lang w:bidi="ar-EG"/>
        </w:rPr>
        <w:t xml:space="preserve">يتشاور فريق المسألة في إطار </w:t>
      </w:r>
      <w:r w:rsidRPr="00E1615D">
        <w:rPr>
          <w:rFonts w:hint="cs"/>
          <w:rtl/>
          <w:lang w:bidi="ar-EG"/>
        </w:rPr>
        <w:t>هذه المهمة</w:t>
      </w:r>
      <w:r w:rsidRPr="00E1615D">
        <w:rPr>
          <w:rtl/>
          <w:lang w:bidi="ar-EG"/>
        </w:rPr>
        <w:t xml:space="preserve"> </w:t>
      </w:r>
      <w:r w:rsidRPr="00E1615D">
        <w:rPr>
          <w:rFonts w:hint="cs"/>
          <w:rtl/>
          <w:lang w:bidi="ar-EG"/>
        </w:rPr>
        <w:t>بصورة مستمرة</w:t>
      </w:r>
      <w:r w:rsidRPr="00E1615D">
        <w:rPr>
          <w:rtl/>
          <w:lang w:bidi="ar-EG"/>
        </w:rPr>
        <w:t xml:space="preserve"> مع مكتب التسجيل لحل القضايا المتعلقة بالموارد المذكورة أعلاه</w:t>
      </w:r>
      <w:r>
        <w:rPr>
          <w:rFonts w:hint="cs"/>
          <w:rtl/>
        </w:rPr>
        <w:t>،</w:t>
      </w:r>
      <w:r w:rsidRPr="00E1615D">
        <w:rPr>
          <w:rtl/>
          <w:lang w:bidi="ar-EG"/>
        </w:rPr>
        <w:t xml:space="preserve"> وأي موارد تُستحدث</w:t>
      </w:r>
      <w:r>
        <w:rPr>
          <w:rFonts w:hint="cs"/>
          <w:rtl/>
          <w:lang w:bidi="ar-EG"/>
        </w:rPr>
        <w:t xml:space="preserve"> في المستقبل،</w:t>
      </w:r>
      <w:r w:rsidRPr="00E1615D">
        <w:rPr>
          <w:rtl/>
          <w:lang w:bidi="ar-EG"/>
        </w:rPr>
        <w:t xml:space="preserve"> والتي تقدمها دوائر الصناعة ومكتب التسجيل.</w:t>
      </w:r>
    </w:p>
    <w:p w14:paraId="1260324E" w14:textId="77777777" w:rsidR="002D6C7A" w:rsidRPr="002E4223" w:rsidRDefault="002D6C7A" w:rsidP="004B18A0">
      <w:pPr>
        <w:pStyle w:val="Headingb"/>
        <w:rPr>
          <w:spacing w:val="-6"/>
        </w:rPr>
      </w:pPr>
      <w:r w:rsidRPr="00E1615D">
        <w:lastRenderedPageBreak/>
        <w:t>(3</w:t>
      </w:r>
      <w:r w:rsidRPr="00E1615D">
        <w:tab/>
      </w:r>
      <w:r w:rsidRPr="002E4223">
        <w:rPr>
          <w:spacing w:val="-6"/>
          <w:rtl/>
        </w:rPr>
        <w:t>طلب</w:t>
      </w:r>
      <w:r w:rsidRPr="002E4223">
        <w:rPr>
          <w:rFonts w:hint="cs"/>
          <w:spacing w:val="-6"/>
          <w:rtl/>
        </w:rPr>
        <w:t xml:space="preserve"> الحصول على</w:t>
      </w:r>
      <w:r w:rsidRPr="002E4223">
        <w:rPr>
          <w:spacing w:val="-6"/>
          <w:rtl/>
        </w:rPr>
        <w:t xml:space="preserve"> موارد الترقيم لمعماريات وقدرات وتكنولوجيات وتطبيقات وخدمات الاتصالات/تكنولوجيا المعلومات والاتصالات</w:t>
      </w:r>
      <w:r w:rsidRPr="002E4223">
        <w:rPr>
          <w:rFonts w:hint="cs"/>
          <w:spacing w:val="-6"/>
          <w:rtl/>
        </w:rPr>
        <w:t xml:space="preserve"> المستقبلية</w:t>
      </w:r>
    </w:p>
    <w:p w14:paraId="0F769F0C"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w:t>
      </w:r>
      <w:r w:rsidRPr="00E1615D">
        <w:rPr>
          <w:rFonts w:hint="cs"/>
          <w:rtl/>
          <w:lang w:bidi="ar-EG"/>
        </w:rPr>
        <w:t xml:space="preserve">كثيراً ما يؤدي تطوير </w:t>
      </w:r>
      <w:r w:rsidRPr="00E1615D">
        <w:rPr>
          <w:rtl/>
        </w:rPr>
        <w:t xml:space="preserve">معماريات وقدرات وتكنولوجيات وتطبيقات وخدمات الاتصالات/تكنولوجيا المعلومات والاتصالات </w:t>
      </w:r>
      <w:r w:rsidRPr="00E1615D">
        <w:rPr>
          <w:rFonts w:hint="cs"/>
          <w:rtl/>
        </w:rPr>
        <w:t>العالمية</w:t>
      </w:r>
      <w:r w:rsidRPr="00E1615D">
        <w:rPr>
          <w:rtl/>
          <w:lang w:bidi="ar-EG"/>
        </w:rPr>
        <w:t xml:space="preserve"> أو </w:t>
      </w:r>
      <w:r w:rsidRPr="00E1615D">
        <w:rPr>
          <w:rFonts w:hint="cs"/>
          <w:rtl/>
          <w:lang w:bidi="ar-EG"/>
        </w:rPr>
        <w:t>ال</w:t>
      </w:r>
      <w:r w:rsidRPr="00E1615D">
        <w:rPr>
          <w:rtl/>
          <w:lang w:bidi="ar-EG"/>
        </w:rPr>
        <w:t xml:space="preserve">إقليمية </w:t>
      </w:r>
      <w:r w:rsidRPr="00E1615D">
        <w:rPr>
          <w:rtl/>
        </w:rPr>
        <w:t>المستقبلية</w:t>
      </w:r>
      <w:r w:rsidRPr="00E1615D">
        <w:rPr>
          <w:rFonts w:hint="cs"/>
          <w:rtl/>
        </w:rPr>
        <w:t xml:space="preserve"> </w:t>
      </w:r>
      <w:r w:rsidRPr="00E1615D">
        <w:rPr>
          <w:rtl/>
          <w:lang w:bidi="ar-EG"/>
        </w:rPr>
        <w:t>و</w:t>
      </w:r>
      <w:r w:rsidRPr="00E1615D">
        <w:rPr>
          <w:rFonts w:hint="cs"/>
          <w:rtl/>
          <w:lang w:bidi="ar-EG"/>
        </w:rPr>
        <w:t>طرحها</w:t>
      </w:r>
      <w:r w:rsidRPr="00E1615D">
        <w:rPr>
          <w:rtl/>
          <w:lang w:bidi="ar-EG"/>
        </w:rPr>
        <w:t xml:space="preserve"> </w:t>
      </w:r>
      <w:r w:rsidRPr="00E1615D">
        <w:rPr>
          <w:rFonts w:hint="cs"/>
          <w:rtl/>
          <w:lang w:bidi="ar-EG"/>
        </w:rPr>
        <w:t>لل</w:t>
      </w:r>
      <w:r w:rsidRPr="00E1615D">
        <w:rPr>
          <w:rtl/>
          <w:lang w:bidi="ar-EG"/>
        </w:rPr>
        <w:t xml:space="preserve">تنفيذ </w:t>
      </w:r>
      <w:r w:rsidRPr="00E1615D">
        <w:rPr>
          <w:rFonts w:hint="cs"/>
          <w:rtl/>
          <w:lang w:bidi="ar-EG"/>
        </w:rPr>
        <w:t xml:space="preserve">إلى طلب/احتياج </w:t>
      </w:r>
      <w:r w:rsidRPr="00E1615D">
        <w:rPr>
          <w:rtl/>
          <w:lang w:bidi="ar-EG"/>
        </w:rPr>
        <w:t>موارد ترقيم عالمية. و</w:t>
      </w:r>
      <w:r w:rsidRPr="00E1615D">
        <w:rPr>
          <w:rFonts w:hint="cs"/>
          <w:rtl/>
          <w:lang w:bidi="ar-EG"/>
        </w:rPr>
        <w:t xml:space="preserve">تقوم </w:t>
      </w:r>
      <w:r w:rsidRPr="00E1615D">
        <w:rPr>
          <w:rtl/>
          <w:lang w:bidi="ar-EG"/>
        </w:rPr>
        <w:t>هذ</w:t>
      </w:r>
      <w:r w:rsidRPr="00E1615D">
        <w:rPr>
          <w:rFonts w:hint="cs"/>
          <w:rtl/>
          <w:lang w:bidi="ar-EG"/>
        </w:rPr>
        <w:t>ه</w:t>
      </w:r>
      <w:r w:rsidRPr="00E1615D">
        <w:rPr>
          <w:rtl/>
          <w:lang w:bidi="ar-EG"/>
        </w:rPr>
        <w:t xml:space="preserve"> </w:t>
      </w:r>
      <w:r w:rsidRPr="00E1615D">
        <w:rPr>
          <w:rFonts w:hint="cs"/>
          <w:rtl/>
          <w:lang w:bidi="ar-EG"/>
        </w:rPr>
        <w:t>المهمة</w:t>
      </w:r>
      <w:r w:rsidRPr="00E1615D">
        <w:rPr>
          <w:rtl/>
          <w:lang w:bidi="ar-EG"/>
        </w:rPr>
        <w:t xml:space="preserve"> </w:t>
      </w:r>
      <w:r w:rsidRPr="00E1615D">
        <w:rPr>
          <w:rFonts w:hint="cs"/>
          <w:rtl/>
          <w:lang w:bidi="ar-EG"/>
        </w:rPr>
        <w:t xml:space="preserve">على </w:t>
      </w:r>
      <w:r w:rsidRPr="00E1615D">
        <w:rPr>
          <w:rtl/>
          <w:lang w:bidi="ar-EG"/>
        </w:rPr>
        <w:t>تلق</w:t>
      </w:r>
      <w:r w:rsidRPr="00E1615D">
        <w:rPr>
          <w:rFonts w:hint="cs"/>
          <w:rtl/>
          <w:lang w:bidi="ar-EG"/>
        </w:rPr>
        <w:t>ي</w:t>
      </w:r>
      <w:r w:rsidRPr="00E1615D">
        <w:rPr>
          <w:rtl/>
          <w:lang w:bidi="ar-EG"/>
        </w:rPr>
        <w:t xml:space="preserve"> </w:t>
      </w:r>
      <w:r w:rsidRPr="00E1615D">
        <w:rPr>
          <w:rFonts w:hint="cs"/>
          <w:rtl/>
          <w:lang w:bidi="ar-EG"/>
        </w:rPr>
        <w:t xml:space="preserve">طلبات الحصول على موارد الترقيم واستعراضها كلما دعت الحاجة إلى ذلك وفقاً للقرار </w:t>
      </w:r>
      <w:r w:rsidRPr="00E1615D">
        <w:rPr>
          <w:lang w:bidi="ar-EG"/>
        </w:rPr>
        <w:t>20</w:t>
      </w:r>
      <w:r w:rsidRPr="00E1615D">
        <w:rPr>
          <w:rFonts w:hint="cs"/>
          <w:rtl/>
          <w:lang w:bidi="ar-EG"/>
        </w:rPr>
        <w:t xml:space="preserve"> للجمعية العالمية لتقييس الاتصالات.</w:t>
      </w:r>
    </w:p>
    <w:p w14:paraId="54C0587D" w14:textId="77777777" w:rsidR="002D6C7A" w:rsidRPr="00E1615D" w:rsidRDefault="002D6C7A" w:rsidP="002D6C7A">
      <w:pPr>
        <w:rPr>
          <w:lang w:bidi="ar-EG"/>
        </w:rPr>
      </w:pPr>
      <w:r w:rsidRPr="00E1615D">
        <w:rPr>
          <w:rtl/>
          <w:lang w:bidi="ar-EG"/>
        </w:rPr>
        <w:t>وسوف يتلقى فريق هذه المسألة هذه الطلبات المرتقبة</w:t>
      </w:r>
      <w:r w:rsidRPr="00E1615D">
        <w:rPr>
          <w:rFonts w:hint="cs"/>
          <w:rtl/>
          <w:lang w:bidi="ar-EG"/>
        </w:rPr>
        <w:t xml:space="preserve"> </w:t>
      </w:r>
      <w:r w:rsidRPr="00E1615D">
        <w:rPr>
          <w:rtl/>
          <w:lang w:bidi="ar-EG"/>
        </w:rPr>
        <w:t>ويدرس</w:t>
      </w:r>
      <w:r w:rsidRPr="00E1615D">
        <w:rPr>
          <w:rFonts w:hint="cs"/>
          <w:rtl/>
          <w:lang w:bidi="ar-EG"/>
        </w:rPr>
        <w:t>ها</w:t>
      </w:r>
      <w:r w:rsidRPr="00E1615D">
        <w:rPr>
          <w:rtl/>
          <w:lang w:bidi="ar-EG"/>
        </w:rPr>
        <w:t xml:space="preserve"> و</w:t>
      </w:r>
      <w:r w:rsidRPr="00E1615D">
        <w:rPr>
          <w:rFonts w:hint="cs"/>
          <w:rtl/>
          <w:lang w:bidi="ar-EG"/>
        </w:rPr>
        <w:t>يبت فيها</w:t>
      </w:r>
      <w:r w:rsidRPr="00E1615D">
        <w:rPr>
          <w:rtl/>
          <w:lang w:bidi="ar-EG"/>
        </w:rPr>
        <w:t xml:space="preserve">. وتشمل </w:t>
      </w:r>
      <w:r w:rsidRPr="00E1615D">
        <w:rPr>
          <w:rFonts w:hint="cs"/>
          <w:rtl/>
          <w:lang w:bidi="ar-EG"/>
        </w:rPr>
        <w:t>الحالات الراهنة</w:t>
      </w:r>
      <w:r w:rsidRPr="00E1615D">
        <w:rPr>
          <w:rtl/>
          <w:lang w:bidi="ar-EG"/>
        </w:rPr>
        <w:t xml:space="preserve"> لمثل هذه الطلبات </w:t>
      </w:r>
      <w:r w:rsidRPr="00E1615D">
        <w:rPr>
          <w:rtl/>
        </w:rPr>
        <w:t>إنترنت الأشياء</w:t>
      </w:r>
      <w:r w:rsidRPr="00E1615D">
        <w:rPr>
          <w:rFonts w:hint="cs"/>
          <w:rtl/>
        </w:rPr>
        <w:t>/ال</w:t>
      </w:r>
      <w:r w:rsidRPr="00E1615D">
        <w:rPr>
          <w:rtl/>
        </w:rPr>
        <w:t>اتصالات من آلة إلى آلة</w:t>
      </w:r>
      <w:r w:rsidRPr="00E1615D">
        <w:rPr>
          <w:rFonts w:hint="cs"/>
          <w:rtl/>
        </w:rPr>
        <w:t xml:space="preserve"> والاتصالات في حالة الطوارئ من داخل السيارة و</w:t>
      </w:r>
      <w:r w:rsidRPr="00E1615D">
        <w:rPr>
          <w:rtl/>
          <w:lang w:bidi="ar-EG"/>
        </w:rPr>
        <w:t xml:space="preserve">أنظمة </w:t>
      </w:r>
      <w:r w:rsidRPr="00E1615D">
        <w:rPr>
          <w:lang w:bidi="ar-EG"/>
        </w:rPr>
        <w:t>UPT</w:t>
      </w:r>
      <w:r w:rsidRPr="00E1615D">
        <w:rPr>
          <w:rtl/>
          <w:lang w:bidi="ar-EG"/>
        </w:rPr>
        <w:t xml:space="preserve"> و</w:t>
      </w:r>
      <w:r w:rsidRPr="00E1615D">
        <w:rPr>
          <w:lang w:bidi="ar-EG"/>
        </w:rPr>
        <w:t>UIFS</w:t>
      </w:r>
      <w:r w:rsidRPr="00E1615D">
        <w:rPr>
          <w:rtl/>
          <w:lang w:bidi="ar-EG"/>
        </w:rPr>
        <w:t xml:space="preserve"> و</w:t>
      </w:r>
      <w:r w:rsidRPr="00E1615D">
        <w:rPr>
          <w:lang w:bidi="ar-EG"/>
        </w:rPr>
        <w:t>USCS</w:t>
      </w:r>
      <w:r w:rsidRPr="00E1615D">
        <w:rPr>
          <w:rtl/>
          <w:lang w:bidi="ar-EG"/>
        </w:rPr>
        <w:t xml:space="preserve"> و</w:t>
      </w:r>
      <w:r w:rsidRPr="00E1615D">
        <w:rPr>
          <w:lang w:bidi="ar-EG"/>
        </w:rPr>
        <w:t>GMSS</w:t>
      </w:r>
      <w:r w:rsidRPr="00E1615D">
        <w:rPr>
          <w:rtl/>
          <w:lang w:bidi="ar-EG"/>
        </w:rPr>
        <w:t xml:space="preserve"> و</w:t>
      </w:r>
      <w:r w:rsidRPr="00E1615D">
        <w:rPr>
          <w:lang w:bidi="ar-EG"/>
        </w:rPr>
        <w:t>RMSS</w:t>
      </w:r>
      <w:r w:rsidRPr="00E1615D">
        <w:rPr>
          <w:rFonts w:hint="eastAsia"/>
          <w:rtl/>
          <w:lang w:bidi="ar-EG"/>
        </w:rPr>
        <w:t> </w:t>
      </w:r>
      <w:r w:rsidRPr="00E1615D">
        <w:rPr>
          <w:rtl/>
          <w:lang w:bidi="ar-EG"/>
        </w:rPr>
        <w:t>وغيرها.</w:t>
      </w:r>
    </w:p>
    <w:p w14:paraId="720F9809" w14:textId="77777777" w:rsidR="002D6C7A" w:rsidRPr="005F25B2" w:rsidRDefault="002D6C7A" w:rsidP="004B18A0">
      <w:pPr>
        <w:pStyle w:val="Headingb"/>
        <w:rPr>
          <w:spacing w:val="-4"/>
          <w:rtl/>
        </w:rPr>
      </w:pPr>
      <w:r w:rsidRPr="00E1615D">
        <w:rPr>
          <w:spacing w:val="-2"/>
          <w:lang w:bidi="ar-SY"/>
        </w:rPr>
        <w:t>(4</w:t>
      </w:r>
      <w:r w:rsidRPr="00E1615D">
        <w:rPr>
          <w:rFonts w:hint="cs"/>
          <w:spacing w:val="-2"/>
          <w:rtl/>
          <w:lang w:bidi="ar-SY"/>
        </w:rPr>
        <w:tab/>
      </w:r>
      <w:r w:rsidRPr="005F25B2">
        <w:rPr>
          <w:spacing w:val="-4"/>
          <w:rtl/>
        </w:rPr>
        <w:t>التطور العالمي لمتطلبات التسمية والترقيم والعنونة والتعرف</w:t>
      </w:r>
      <w:r w:rsidRPr="005F25B2">
        <w:rPr>
          <w:rFonts w:hint="cs"/>
          <w:spacing w:val="-4"/>
          <w:rtl/>
        </w:rPr>
        <w:t xml:space="preserve"> </w:t>
      </w:r>
      <w:r w:rsidRPr="005F25B2">
        <w:rPr>
          <w:spacing w:val="-4"/>
        </w:rPr>
        <w:t>(NNAI)</w:t>
      </w:r>
      <w:r w:rsidRPr="005F25B2">
        <w:rPr>
          <w:rFonts w:hint="cs"/>
          <w:spacing w:val="-4"/>
          <w:rtl/>
        </w:rPr>
        <w:t xml:space="preserve"> </w:t>
      </w:r>
      <w:r w:rsidRPr="005F25B2">
        <w:rPr>
          <w:spacing w:val="-4"/>
          <w:rtl/>
        </w:rPr>
        <w:t xml:space="preserve">لمعماريات وقدرات وتكنولوجيات وتطبيقات وخدمات الاتصالات/تكنولوجيا المعلومات والاتصالات </w:t>
      </w:r>
    </w:p>
    <w:p w14:paraId="5B488F4C" w14:textId="77777777" w:rsidR="002D6C7A" w:rsidRPr="00E1615D" w:rsidRDefault="002D6C7A" w:rsidP="002D6C7A">
      <w:pPr>
        <w:rPr>
          <w:rtl/>
          <w:lang w:bidi="ar-EG"/>
        </w:rPr>
      </w:pPr>
      <w:r w:rsidRPr="0024599B">
        <w:rPr>
          <w:rFonts w:hint="cs"/>
          <w:rtl/>
          <w:lang w:bidi="ar-EG"/>
        </w:rPr>
        <w:t>الأساس المنطقي</w:t>
      </w:r>
      <w:r w:rsidRPr="0024599B">
        <w:rPr>
          <w:rtl/>
          <w:lang w:bidi="ar-EG"/>
        </w:rPr>
        <w:t xml:space="preserve">: </w:t>
      </w:r>
      <w:r w:rsidRPr="0024599B">
        <w:rPr>
          <w:rFonts w:hint="cs"/>
          <w:rtl/>
          <w:lang w:bidi="ar-EG"/>
        </w:rPr>
        <w:t>سوف تتمثل</w:t>
      </w:r>
      <w:r w:rsidRPr="0024599B">
        <w:rPr>
          <w:rtl/>
          <w:lang w:bidi="ar-EG"/>
        </w:rPr>
        <w:t xml:space="preserve"> هذ</w:t>
      </w:r>
      <w:r w:rsidRPr="0024599B">
        <w:rPr>
          <w:rFonts w:hint="cs"/>
          <w:rtl/>
          <w:lang w:bidi="ar-EG"/>
        </w:rPr>
        <w:t>ه</w:t>
      </w:r>
      <w:r w:rsidRPr="0024599B">
        <w:rPr>
          <w:rtl/>
          <w:lang w:bidi="ar-EG"/>
        </w:rPr>
        <w:t xml:space="preserve"> </w:t>
      </w:r>
      <w:r w:rsidRPr="0024599B">
        <w:rPr>
          <w:rFonts w:hint="cs"/>
          <w:rtl/>
          <w:lang w:bidi="ar-EG"/>
        </w:rPr>
        <w:t>المهمة</w:t>
      </w:r>
      <w:r w:rsidRPr="0024599B">
        <w:rPr>
          <w:rtl/>
          <w:lang w:bidi="ar-EG"/>
        </w:rPr>
        <w:t xml:space="preserve"> </w:t>
      </w:r>
      <w:r w:rsidRPr="0024599B">
        <w:rPr>
          <w:rFonts w:hint="cs"/>
          <w:rtl/>
          <w:lang w:bidi="ar-EG"/>
        </w:rPr>
        <w:t xml:space="preserve">في </w:t>
      </w:r>
      <w:r w:rsidRPr="0024599B">
        <w:rPr>
          <w:rtl/>
          <w:lang w:bidi="ar-EG"/>
        </w:rPr>
        <w:t xml:space="preserve">دراسة تطور </w:t>
      </w:r>
      <w:r w:rsidRPr="0024599B">
        <w:rPr>
          <w:rFonts w:hint="cs"/>
          <w:rtl/>
          <w:lang w:bidi="ar-EG"/>
        </w:rPr>
        <w:t>المخططات العالمية</w:t>
      </w:r>
      <w:r w:rsidRPr="0024599B">
        <w:rPr>
          <w:rtl/>
          <w:lang w:bidi="ar-EG"/>
        </w:rPr>
        <w:t xml:space="preserve"> للتسمية والترقيم والعنونة والتعرف </w:t>
      </w:r>
      <w:r w:rsidRPr="0024599B">
        <w:rPr>
          <w:rFonts w:hint="cs"/>
          <w:rtl/>
          <w:lang w:bidi="ar-EG"/>
        </w:rPr>
        <w:t xml:space="preserve">المخصصة مباشرةً </w:t>
      </w:r>
      <w:r w:rsidRPr="0024599B">
        <w:rPr>
          <w:rtl/>
          <w:lang w:bidi="ar-EG"/>
        </w:rPr>
        <w:t>وذلك لاستيعاب معماريات وقدرات وتكنولوجيات وتطبيقات وخدمات الاتصالات/تكنولوجيا المعلومات والاتصالات</w:t>
      </w:r>
      <w:r w:rsidRPr="0024599B">
        <w:rPr>
          <w:rFonts w:hint="cs"/>
          <w:rtl/>
          <w:lang w:bidi="ar-EG"/>
        </w:rPr>
        <w:t xml:space="preserve"> الحالية</w:t>
      </w:r>
      <w:r w:rsidRPr="0024599B">
        <w:rPr>
          <w:rtl/>
          <w:lang w:bidi="ar-EG"/>
        </w:rPr>
        <w:t xml:space="preserve"> وال</w:t>
      </w:r>
      <w:r w:rsidRPr="0024599B">
        <w:rPr>
          <w:rFonts w:hint="cs"/>
          <w:rtl/>
          <w:lang w:bidi="ar-EG"/>
        </w:rPr>
        <w:t>مستقبلية</w:t>
      </w:r>
      <w:r w:rsidRPr="0024599B">
        <w:rPr>
          <w:rtl/>
          <w:lang w:bidi="ar-EG"/>
        </w:rPr>
        <w:t xml:space="preserve">. </w:t>
      </w:r>
      <w:r w:rsidRPr="0024599B">
        <w:rPr>
          <w:rFonts w:hint="cs"/>
          <w:rtl/>
          <w:lang w:bidi="ar-EG"/>
        </w:rPr>
        <w:t>ومن شأن</w:t>
      </w:r>
      <w:r w:rsidRPr="0024599B">
        <w:rPr>
          <w:rtl/>
          <w:lang w:bidi="ar-EG"/>
        </w:rPr>
        <w:t xml:space="preserve"> </w:t>
      </w:r>
      <w:r w:rsidRPr="0024599B">
        <w:rPr>
          <w:rFonts w:hint="cs"/>
          <w:rtl/>
          <w:lang w:bidi="ar-EG"/>
        </w:rPr>
        <w:t xml:space="preserve">التوصل إلى </w:t>
      </w:r>
      <w:r w:rsidRPr="0024599B">
        <w:rPr>
          <w:rtl/>
          <w:lang w:bidi="ar-EG"/>
        </w:rPr>
        <w:t xml:space="preserve">فهم </w:t>
      </w:r>
      <w:r w:rsidRPr="0024599B">
        <w:rPr>
          <w:rFonts w:hint="cs"/>
          <w:rtl/>
          <w:lang w:bidi="ar-EG"/>
        </w:rPr>
        <w:t>مشترك على الصعيد ال</w:t>
      </w:r>
      <w:r w:rsidRPr="0024599B">
        <w:rPr>
          <w:rtl/>
          <w:lang w:bidi="ar-EG"/>
        </w:rPr>
        <w:t>عالمي</w:t>
      </w:r>
      <w:r w:rsidRPr="0024599B">
        <w:rPr>
          <w:rFonts w:hint="cs"/>
          <w:rtl/>
          <w:lang w:bidi="ar-EG"/>
        </w:rPr>
        <w:t xml:space="preserve"> </w:t>
      </w:r>
      <w:r w:rsidRPr="0024599B">
        <w:rPr>
          <w:rtl/>
          <w:lang w:bidi="ar-EG"/>
        </w:rPr>
        <w:t>ل</w:t>
      </w:r>
      <w:r w:rsidRPr="0024599B">
        <w:rPr>
          <w:rFonts w:hint="cs"/>
          <w:rtl/>
          <w:lang w:bidi="ar-EG"/>
        </w:rPr>
        <w:t xml:space="preserve">استعمال </w:t>
      </w:r>
      <w:r w:rsidRPr="0024599B">
        <w:rPr>
          <w:rtl/>
          <w:lang w:bidi="ar-EG"/>
        </w:rPr>
        <w:t>هذه المنهجيات</w:t>
      </w:r>
      <w:r w:rsidRPr="0024599B">
        <w:rPr>
          <w:rFonts w:hint="cs"/>
          <w:rtl/>
          <w:lang w:bidi="ar-EG"/>
        </w:rPr>
        <w:t>/الخطط المستقبلية</w:t>
      </w:r>
      <w:r w:rsidRPr="0024599B">
        <w:rPr>
          <w:rtl/>
          <w:lang w:bidi="ar-EG"/>
        </w:rPr>
        <w:t xml:space="preserve"> وتطورها </w:t>
      </w:r>
      <w:r w:rsidRPr="0024599B">
        <w:rPr>
          <w:rFonts w:hint="cs"/>
          <w:rtl/>
          <w:lang w:bidi="ar-EG"/>
        </w:rPr>
        <w:t>أن يمثل قيمة كبيرة</w:t>
      </w:r>
      <w:r w:rsidRPr="0024599B">
        <w:rPr>
          <w:rtl/>
          <w:lang w:bidi="ar-EG"/>
        </w:rPr>
        <w:t xml:space="preserve"> لمشغلي شبكات الاتصالات ومقدمي الخدمات وال</w:t>
      </w:r>
      <w:r w:rsidRPr="0024599B">
        <w:rPr>
          <w:rFonts w:hint="cs"/>
          <w:rtl/>
          <w:lang w:bidi="ar-EG"/>
        </w:rPr>
        <w:t>موردين</w:t>
      </w:r>
      <w:r w:rsidRPr="0024599B">
        <w:rPr>
          <w:rtl/>
          <w:lang w:bidi="ar-EG"/>
        </w:rPr>
        <w:t xml:space="preserve"> والمخططين والمنتديات وهيئات وضع المعايير </w:t>
      </w:r>
      <w:r w:rsidRPr="0024599B">
        <w:rPr>
          <w:rFonts w:hint="cs"/>
          <w:rtl/>
          <w:lang w:bidi="ar-EG"/>
        </w:rPr>
        <w:t>في</w:t>
      </w:r>
      <w:r w:rsidRPr="0024599B">
        <w:rPr>
          <w:rFonts w:hint="eastAsia"/>
          <w:rtl/>
          <w:lang w:bidi="ar-EG"/>
        </w:rPr>
        <w:t> </w:t>
      </w:r>
      <w:r w:rsidRPr="0024599B">
        <w:rPr>
          <w:rFonts w:hint="cs"/>
          <w:rtl/>
          <w:lang w:bidi="ar-EG"/>
        </w:rPr>
        <w:t xml:space="preserve">أرجاء </w:t>
      </w:r>
      <w:r w:rsidRPr="0024599B">
        <w:rPr>
          <w:rtl/>
          <w:lang w:bidi="ar-EG"/>
        </w:rPr>
        <w:t>العالم</w:t>
      </w:r>
      <w:r w:rsidRPr="0024599B">
        <w:rPr>
          <w:rFonts w:hint="cs"/>
          <w:rtl/>
          <w:lang w:bidi="ar-EG"/>
        </w:rPr>
        <w:t xml:space="preserve"> كافة</w:t>
      </w:r>
      <w:r w:rsidRPr="0024599B">
        <w:rPr>
          <w:rtl/>
          <w:lang w:bidi="ar-EG"/>
        </w:rPr>
        <w:t>.</w:t>
      </w:r>
    </w:p>
    <w:p w14:paraId="09AE4488" w14:textId="77777777" w:rsidR="002D6C7A" w:rsidRPr="00E1615D" w:rsidRDefault="002D6C7A" w:rsidP="002D6C7A">
      <w:pPr>
        <w:rPr>
          <w:rtl/>
          <w:lang w:bidi="ar-EG"/>
        </w:rPr>
      </w:pPr>
      <w:r w:rsidRPr="00E1615D">
        <w:rPr>
          <w:rFonts w:hint="cs"/>
          <w:rtl/>
          <w:lang w:bidi="ar-EG"/>
        </w:rPr>
        <w:t>ستنطوي المهمة</w:t>
      </w:r>
      <w:r w:rsidRPr="00E1615D">
        <w:rPr>
          <w:rtl/>
          <w:lang w:bidi="ar-EG"/>
        </w:rPr>
        <w:t xml:space="preserve"> </w:t>
      </w:r>
      <w:r w:rsidRPr="00E1615D">
        <w:rPr>
          <w:rFonts w:hint="cs"/>
          <w:rtl/>
          <w:lang w:bidi="ar-EG"/>
        </w:rPr>
        <w:t xml:space="preserve">على </w:t>
      </w:r>
      <w:r w:rsidRPr="00E1615D">
        <w:rPr>
          <w:rtl/>
          <w:lang w:bidi="ar-EG"/>
        </w:rPr>
        <w:t xml:space="preserve">دراسة وتوثيق تطور </w:t>
      </w:r>
      <w:r w:rsidRPr="00E1615D">
        <w:rPr>
          <w:rFonts w:hint="cs"/>
          <w:rtl/>
          <w:lang w:bidi="ar-EG"/>
        </w:rPr>
        <w:t>مخططات التسمية والترقيم والعنونة والتعرف بما في ذلك التقارب</w:t>
      </w:r>
      <w:r w:rsidRPr="00E1615D">
        <w:rPr>
          <w:rtl/>
          <w:lang w:bidi="ar-EG"/>
        </w:rPr>
        <w:t xml:space="preserve"> مع الأنظمة/الشبكات</w:t>
      </w:r>
      <w:r w:rsidRPr="00E1615D">
        <w:rPr>
          <w:rFonts w:hint="cs"/>
          <w:rtl/>
          <w:lang w:bidi="ar-EG"/>
        </w:rPr>
        <w:t xml:space="preserve"> </w:t>
      </w:r>
      <w:r w:rsidRPr="00E1615D">
        <w:rPr>
          <w:rtl/>
          <w:lang w:bidi="ar-EG"/>
        </w:rPr>
        <w:t>القائمة على بروتوكول الإنترنت</w:t>
      </w:r>
      <w:r w:rsidRPr="00E1615D">
        <w:rPr>
          <w:rFonts w:hint="cs"/>
          <w:rtl/>
          <w:lang w:bidi="ar-EG"/>
        </w:rPr>
        <w:t xml:space="preserve"> الحالية والمستقبلية التي تشمل أيضاً مستقبل </w:t>
      </w:r>
      <w:proofErr w:type="gramStart"/>
      <w:r w:rsidRPr="00E1615D">
        <w:rPr>
          <w:rFonts w:hint="cs"/>
          <w:rtl/>
          <w:lang w:bidi="ar-EG"/>
        </w:rPr>
        <w:t>التسمية</w:t>
      </w:r>
      <w:proofErr w:type="gramEnd"/>
      <w:r w:rsidRPr="00E1615D">
        <w:rPr>
          <w:rFonts w:hint="cs"/>
          <w:rtl/>
          <w:lang w:bidi="ar-EG"/>
        </w:rPr>
        <w:t xml:space="preserve"> والترقيم والعنونة والتعرف</w:t>
      </w:r>
      <w:r w:rsidRPr="00E1615D">
        <w:rPr>
          <w:rtl/>
          <w:lang w:bidi="ar-EG"/>
        </w:rPr>
        <w:t>.</w:t>
      </w:r>
      <w:r w:rsidRPr="00E1615D">
        <w:rPr>
          <w:rFonts w:hint="cs"/>
          <w:rtl/>
          <w:lang w:bidi="ar-EG"/>
        </w:rPr>
        <w:t xml:space="preserve"> كما تنطوي المهمة إضافةً إلى ذلك على دراسة وتحليل خطط التسمية والترقيم والعنونة وخطط التعرف القائمة بالفعل والمنشورة والمستعملة بالفعل على نطاق واسع؛ وعلى تحديد الآليات التي تتيح التقارب بين هذه الخطط المختلفة؛ وعلى تحديد أي ثغرات في الخطط أو التقارب يلزم</w:t>
      </w:r>
      <w:r w:rsidRPr="00E1615D">
        <w:rPr>
          <w:rFonts w:hint="eastAsia"/>
          <w:rtl/>
          <w:lang w:bidi="ar-EG"/>
        </w:rPr>
        <w:t> </w:t>
      </w:r>
      <w:r w:rsidRPr="00E1615D">
        <w:rPr>
          <w:rFonts w:hint="cs"/>
          <w:rtl/>
          <w:lang w:bidi="ar-EG"/>
        </w:rPr>
        <w:t>معالجتها، وحسب الاقتضاء وضع مخططات/منهجيات مستقبلية.</w:t>
      </w:r>
    </w:p>
    <w:p w14:paraId="7D87DAC9" w14:textId="77777777" w:rsidR="002D6C7A" w:rsidRPr="00E1615D" w:rsidRDefault="002D6C7A" w:rsidP="002D6C7A">
      <w:pPr>
        <w:rPr>
          <w:rtl/>
          <w:lang w:bidi="ar-EG"/>
        </w:rPr>
      </w:pPr>
      <w:r w:rsidRPr="00E1615D">
        <w:rPr>
          <w:rtl/>
          <w:lang w:bidi="ar-EG"/>
        </w:rPr>
        <w:t>و</w:t>
      </w:r>
      <w:r w:rsidRPr="00E1615D">
        <w:rPr>
          <w:rFonts w:hint="cs"/>
          <w:rtl/>
          <w:lang w:bidi="ar-EG"/>
        </w:rPr>
        <w:t xml:space="preserve">على وجه الخصوص، </w:t>
      </w:r>
      <w:r w:rsidRPr="00E1615D">
        <w:rPr>
          <w:rtl/>
          <w:lang w:bidi="ar-EG"/>
        </w:rPr>
        <w:t>فيما يتعلق ب</w:t>
      </w:r>
      <w:r w:rsidRPr="00E1615D">
        <w:rPr>
          <w:rFonts w:hint="cs"/>
          <w:rtl/>
          <w:lang w:bidi="ar-EG"/>
        </w:rPr>
        <w:t xml:space="preserve">مستقبل </w:t>
      </w:r>
      <w:r w:rsidRPr="00E1615D">
        <w:rPr>
          <w:rtl/>
          <w:lang w:bidi="ar-EG"/>
        </w:rPr>
        <w:t xml:space="preserve">التسمية والترقيم والعنونة والتعرف، </w:t>
      </w:r>
      <w:r w:rsidRPr="00E1615D">
        <w:rPr>
          <w:rFonts w:hint="cs"/>
          <w:rtl/>
          <w:lang w:bidi="ar-EG"/>
        </w:rPr>
        <w:t>ستكون هناك حاجة</w:t>
      </w:r>
      <w:r w:rsidRPr="00E1615D">
        <w:rPr>
          <w:rtl/>
          <w:lang w:bidi="ar-EG"/>
        </w:rPr>
        <w:t xml:space="preserve"> إلى </w:t>
      </w:r>
      <w:r w:rsidRPr="00E1615D">
        <w:rPr>
          <w:rFonts w:hint="cs"/>
          <w:rtl/>
          <w:lang w:bidi="ar-EG"/>
        </w:rPr>
        <w:t>مراجعة قضايا</w:t>
      </w:r>
      <w:r w:rsidRPr="00E1615D">
        <w:rPr>
          <w:rtl/>
          <w:lang w:bidi="ar-EG"/>
        </w:rPr>
        <w:t xml:space="preserve"> التنقلية الشخصية وتنقلية المطاريف، بما في</w:t>
      </w:r>
      <w:r w:rsidRPr="00E1615D">
        <w:rPr>
          <w:rFonts w:hint="eastAsia"/>
          <w:rtl/>
          <w:lang w:bidi="ar-EG"/>
        </w:rPr>
        <w:t> </w:t>
      </w:r>
      <w:r w:rsidRPr="00E1615D">
        <w:rPr>
          <w:rtl/>
          <w:lang w:bidi="ar-EG"/>
        </w:rPr>
        <w:t xml:space="preserve">ذلك مفاهيم استعمال </w:t>
      </w:r>
      <w:proofErr w:type="spellStart"/>
      <w:r w:rsidRPr="00E1615D">
        <w:rPr>
          <w:rtl/>
          <w:lang w:bidi="ar-EG"/>
        </w:rPr>
        <w:t>مطراف</w:t>
      </w:r>
      <w:proofErr w:type="spellEnd"/>
      <w:r w:rsidRPr="00E1615D">
        <w:rPr>
          <w:rtl/>
          <w:lang w:bidi="ar-EG"/>
        </w:rPr>
        <w:t xml:space="preserve"> واحد من جانب عدة مشتركين. </w:t>
      </w:r>
      <w:r w:rsidRPr="00E1615D">
        <w:rPr>
          <w:rFonts w:hint="cs"/>
          <w:rtl/>
          <w:lang w:bidi="ar-EG"/>
        </w:rPr>
        <w:t xml:space="preserve">وستشمل دراسات التسمية والترقيم والعنونة والتعرف المستقبلية أيضاً </w:t>
      </w:r>
      <w:r w:rsidRPr="00E1615D">
        <w:rPr>
          <w:rtl/>
          <w:lang w:bidi="ar-EG"/>
        </w:rPr>
        <w:t>معماريات وقدرات وتكنولوجيات وتطبيقات وخدمات الاتصالات/تكنولوجيا المعلومات والاتصالات</w:t>
      </w:r>
      <w:r w:rsidRPr="00E1615D">
        <w:rPr>
          <w:rFonts w:hint="cs"/>
          <w:rtl/>
          <w:lang w:bidi="ar-EG"/>
        </w:rPr>
        <w:t xml:space="preserve"> المستقبلية والناشئة.</w:t>
      </w:r>
    </w:p>
    <w:p w14:paraId="5FE158DD" w14:textId="77777777" w:rsidR="002D6C7A" w:rsidRPr="00E1615D" w:rsidRDefault="002D6C7A" w:rsidP="002D6C7A">
      <w:pPr>
        <w:rPr>
          <w:rtl/>
          <w:lang w:bidi="ar-EG"/>
        </w:rPr>
      </w:pPr>
      <w:r w:rsidRPr="00E1615D">
        <w:rPr>
          <w:rtl/>
          <w:lang w:bidi="ar-EG"/>
        </w:rPr>
        <w:t xml:space="preserve">وفيما يتعلق بالموقع الجغرافي، من المتوقع أن يكون لدى </w:t>
      </w:r>
      <w:r w:rsidRPr="00E1615D">
        <w:rPr>
          <w:rFonts w:hint="cs"/>
          <w:rtl/>
          <w:lang w:bidi="ar-EG"/>
        </w:rPr>
        <w:t xml:space="preserve">الخدمات القائمة على بروتوكول الإنترنت المستقبلية أو المعماريات المتنقلة والساتلية المستقبلية أو إنترنت الأشياء/الاتصالات من آلة إلى آلة </w:t>
      </w:r>
      <w:r w:rsidRPr="00E1615D">
        <w:rPr>
          <w:rtl/>
          <w:lang w:bidi="ar-EG"/>
        </w:rPr>
        <w:t xml:space="preserve">متطلبات إضافية أو مختلفة لكل من الموقع الجغرافي </w:t>
      </w:r>
      <w:proofErr w:type="spellStart"/>
      <w:r w:rsidRPr="00E1615D">
        <w:rPr>
          <w:rtl/>
          <w:lang w:bidi="ar-EG"/>
        </w:rPr>
        <w:t>للمطراف</w:t>
      </w:r>
      <w:proofErr w:type="spellEnd"/>
      <w:r w:rsidRPr="00E1615D">
        <w:rPr>
          <w:rtl/>
          <w:lang w:bidi="ar-EG"/>
        </w:rPr>
        <w:t xml:space="preserve"> وللمشترك مقارنة</w:t>
      </w:r>
      <w:r>
        <w:rPr>
          <w:rFonts w:hint="cs"/>
          <w:rtl/>
          <w:lang w:bidi="ar-EG"/>
        </w:rPr>
        <w:t>ً</w:t>
      </w:r>
      <w:r w:rsidRPr="00E1615D">
        <w:rPr>
          <w:rtl/>
          <w:lang w:bidi="ar-EG"/>
        </w:rPr>
        <w:t xml:space="preserve"> بالأنظمة القائمة </w:t>
      </w:r>
      <w:r w:rsidRPr="00E1615D">
        <w:rPr>
          <w:rFonts w:hint="cs"/>
          <w:rtl/>
          <w:lang w:bidi="ar-EG"/>
        </w:rPr>
        <w:t>والتقليدية</w:t>
      </w:r>
      <w:r w:rsidRPr="00E1615D">
        <w:rPr>
          <w:rtl/>
          <w:lang w:bidi="ar-EG"/>
        </w:rPr>
        <w:t xml:space="preserve">. وقد يؤدي ذلك إلى ضرورة توفر موارد جديدة من حيث </w:t>
      </w:r>
      <w:r w:rsidRPr="00E1615D">
        <w:rPr>
          <w:rFonts w:hint="cs"/>
          <w:rtl/>
          <w:lang w:bidi="ar-EG"/>
        </w:rPr>
        <w:t xml:space="preserve">التسمية والترقيم والعنونة والتعرف </w:t>
      </w:r>
      <w:r w:rsidRPr="00E1615D">
        <w:rPr>
          <w:rtl/>
          <w:lang w:bidi="ar-EG"/>
        </w:rPr>
        <w:t xml:space="preserve">أو التوسع في استعمال </w:t>
      </w:r>
      <w:r w:rsidRPr="00E1615D">
        <w:rPr>
          <w:rFonts w:hint="cs"/>
          <w:rtl/>
          <w:lang w:bidi="ar-EG"/>
        </w:rPr>
        <w:t xml:space="preserve">الموارد الحالية </w:t>
      </w:r>
      <w:proofErr w:type="gramStart"/>
      <w:r w:rsidRPr="00E1615D">
        <w:rPr>
          <w:rFonts w:hint="cs"/>
          <w:rtl/>
          <w:lang w:bidi="ar-EG"/>
        </w:rPr>
        <w:t>ل</w:t>
      </w:r>
      <w:r w:rsidRPr="00E1615D">
        <w:rPr>
          <w:rtl/>
          <w:lang w:bidi="ar-EG"/>
        </w:rPr>
        <w:t>لتسمية</w:t>
      </w:r>
      <w:proofErr w:type="gramEnd"/>
      <w:r w:rsidRPr="00E1615D">
        <w:rPr>
          <w:rtl/>
          <w:lang w:bidi="ar-EG"/>
        </w:rPr>
        <w:t xml:space="preserve"> والترقيم والعنونة والتعرف.</w:t>
      </w:r>
    </w:p>
    <w:p w14:paraId="631AFC43" w14:textId="77777777" w:rsidR="002D6C7A" w:rsidRPr="00E1615D" w:rsidRDefault="002D6C7A" w:rsidP="002D6C7A">
      <w:pPr>
        <w:rPr>
          <w:rtl/>
          <w:lang w:bidi="ar-EG"/>
        </w:rPr>
      </w:pPr>
      <w:r w:rsidRPr="00E1615D">
        <w:rPr>
          <w:rFonts w:hint="cs"/>
          <w:rtl/>
          <w:lang w:bidi="ar-EG"/>
        </w:rPr>
        <w:t xml:space="preserve">كما تنطوي المهمة على إجراء </w:t>
      </w:r>
      <w:r w:rsidRPr="00E1615D">
        <w:rPr>
          <w:rtl/>
          <w:lang w:bidi="ar-EG"/>
        </w:rPr>
        <w:t xml:space="preserve">دراسات في مجال "مستقبل </w:t>
      </w:r>
      <w:r w:rsidRPr="00E1615D">
        <w:rPr>
          <w:rtl/>
        </w:rPr>
        <w:t>التسمية والترقيم والعنونة والتعرف</w:t>
      </w:r>
      <w:r w:rsidRPr="00E1615D">
        <w:rPr>
          <w:rFonts w:hint="cs"/>
          <w:rtl/>
        </w:rPr>
        <w:t xml:space="preserve"> </w:t>
      </w:r>
      <w:r w:rsidRPr="00E1615D">
        <w:t>(NNAI)</w:t>
      </w:r>
      <w:r w:rsidRPr="00E1615D">
        <w:rPr>
          <w:rtl/>
          <w:lang w:bidi="ar-EG"/>
        </w:rPr>
        <w:t xml:space="preserve">" </w:t>
      </w:r>
      <w:r w:rsidRPr="00E1615D">
        <w:rPr>
          <w:rFonts w:hint="cs"/>
          <w:rtl/>
          <w:lang w:bidi="ar-EG"/>
        </w:rPr>
        <w:t>بما في ذلك على سبيل المثال المتطلبات المتصلة بالحوسبة السحابية أو الأجيال المستقبلية من الشبكات المتنقلة (بما فيها الساتلية) أو إنترنت الأشياء أو الاتصالات من آلة إلى آلة</w:t>
      </w:r>
      <w:r w:rsidRPr="00E1615D">
        <w:rPr>
          <w:rtl/>
          <w:lang w:bidi="ar-EG"/>
        </w:rPr>
        <w:t>.</w:t>
      </w:r>
    </w:p>
    <w:p w14:paraId="1D4C7859" w14:textId="77777777" w:rsidR="002D6C7A" w:rsidRPr="00E1615D" w:rsidRDefault="002D6C7A" w:rsidP="004B18A0">
      <w:pPr>
        <w:pStyle w:val="Headingb"/>
        <w:rPr>
          <w:rtl/>
        </w:rPr>
      </w:pPr>
      <w:r w:rsidRPr="00E1615D">
        <w:t>(5</w:t>
      </w:r>
      <w:r w:rsidRPr="00E1615D">
        <w:tab/>
      </w:r>
      <w:r w:rsidRPr="00E1615D">
        <w:rPr>
          <w:rtl/>
        </w:rPr>
        <w:t xml:space="preserve">عمليات التسمية والترقيم والعنونة والتعرف من أجل </w:t>
      </w:r>
      <w:r w:rsidRPr="00E1615D">
        <w:rPr>
          <w:rFonts w:hint="cs"/>
          <w:rtl/>
        </w:rPr>
        <w:t xml:space="preserve">التقارب </w:t>
      </w:r>
      <w:r w:rsidRPr="00E1615D">
        <w:rPr>
          <w:rtl/>
        </w:rPr>
        <w:t>بين الشبكات القائمة على أساس خطة الترقيم</w:t>
      </w:r>
      <w:r w:rsidRPr="00E1615D">
        <w:rPr>
          <w:rFonts w:hint="cs"/>
          <w:rtl/>
        </w:rPr>
        <w:t xml:space="preserve"> الواردة في التوصية </w:t>
      </w:r>
      <w:r w:rsidRPr="00E1615D">
        <w:rPr>
          <w:lang w:val="en-CA"/>
        </w:rPr>
        <w:t>ITU</w:t>
      </w:r>
      <w:r w:rsidRPr="00E1615D">
        <w:rPr>
          <w:lang w:val="en-CA"/>
        </w:rPr>
        <w:noBreakHyphen/>
        <w:t>T </w:t>
      </w:r>
      <w:r w:rsidRPr="00E1615D">
        <w:t>E.164</w:t>
      </w:r>
      <w:r w:rsidRPr="00E1615D">
        <w:rPr>
          <w:rtl/>
        </w:rPr>
        <w:t xml:space="preserve"> والشبكات القائمة على عناوين بروتوكول</w:t>
      </w:r>
      <w:r w:rsidRPr="00E1615D">
        <w:rPr>
          <w:rFonts w:hint="eastAsia"/>
          <w:rtl/>
        </w:rPr>
        <w:t> </w:t>
      </w:r>
      <w:r w:rsidRPr="00E1615D">
        <w:rPr>
          <w:rtl/>
        </w:rPr>
        <w:t>الإنترنت</w:t>
      </w:r>
    </w:p>
    <w:p w14:paraId="19B1B84A"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يتطلب تقارب شبكات الاتصالات الراهنة، الثابتة منها واللاسلكية، مع الشبكة القائمة على عناوين بروتوكول الإنترنت </w:t>
      </w:r>
      <w:r w:rsidRPr="00E1615D">
        <w:rPr>
          <w:rFonts w:hint="cs"/>
          <w:rtl/>
          <w:lang w:bidi="ar-EG"/>
        </w:rPr>
        <w:t>الحالية والمستقبلية مواصلة</w:t>
      </w:r>
      <w:r w:rsidRPr="00E1615D">
        <w:rPr>
          <w:rtl/>
          <w:lang w:bidi="ar-EG"/>
        </w:rPr>
        <w:t xml:space="preserve"> تطوير </w:t>
      </w:r>
      <w:r w:rsidRPr="00E1615D">
        <w:rPr>
          <w:rFonts w:hint="cs"/>
          <w:rtl/>
          <w:lang w:bidi="ar-EG"/>
        </w:rPr>
        <w:t>آليات</w:t>
      </w:r>
      <w:r w:rsidRPr="00E1615D">
        <w:rPr>
          <w:rtl/>
          <w:lang w:bidi="ar-EG"/>
        </w:rPr>
        <w:t xml:space="preserve"> التسمية والترقيم والعنونة والتعرف لدعم هذا</w:t>
      </w:r>
      <w:r w:rsidRPr="00E1615D">
        <w:rPr>
          <w:rFonts w:hint="cs"/>
          <w:rtl/>
          <w:lang w:bidi="ar-EG"/>
        </w:rPr>
        <w:t> </w:t>
      </w:r>
      <w:r w:rsidRPr="00E1615D">
        <w:rPr>
          <w:rtl/>
          <w:lang w:bidi="ar-EG"/>
        </w:rPr>
        <w:t>التقارب.</w:t>
      </w:r>
    </w:p>
    <w:p w14:paraId="51F7AD13" w14:textId="77777777" w:rsidR="002D6C7A" w:rsidRPr="00FD40A4" w:rsidRDefault="002D6C7A" w:rsidP="002D6C7A">
      <w:pPr>
        <w:rPr>
          <w:rtl/>
          <w:lang w:bidi="ar-EG"/>
        </w:rPr>
      </w:pPr>
      <w:r w:rsidRPr="00FD40A4">
        <w:rPr>
          <w:rtl/>
          <w:lang w:bidi="ar-EG"/>
        </w:rPr>
        <w:t>و</w:t>
      </w:r>
      <w:r w:rsidRPr="00FD40A4">
        <w:rPr>
          <w:rFonts w:hint="cs"/>
          <w:rtl/>
          <w:lang w:bidi="ar-EG"/>
        </w:rPr>
        <w:t>ت</w:t>
      </w:r>
      <w:r w:rsidRPr="00FD40A4">
        <w:rPr>
          <w:rtl/>
          <w:lang w:bidi="ar-EG"/>
        </w:rPr>
        <w:t xml:space="preserve">حدد </w:t>
      </w:r>
      <w:r w:rsidRPr="00FD40A4">
        <w:rPr>
          <w:rFonts w:hint="cs"/>
          <w:rtl/>
          <w:lang w:bidi="ar-EG"/>
        </w:rPr>
        <w:t>المهمة</w:t>
      </w:r>
      <w:r w:rsidRPr="00FD40A4">
        <w:rPr>
          <w:rtl/>
          <w:lang w:bidi="ar-EG"/>
        </w:rPr>
        <w:t xml:space="preserve"> المتطلبات و</w:t>
      </w:r>
      <w:r w:rsidRPr="00FD40A4">
        <w:rPr>
          <w:rFonts w:hint="cs"/>
          <w:rtl/>
          <w:lang w:bidi="ar-EG"/>
        </w:rPr>
        <w:t>ت</w:t>
      </w:r>
      <w:r w:rsidRPr="00FD40A4">
        <w:rPr>
          <w:rtl/>
          <w:lang w:bidi="ar-EG"/>
        </w:rPr>
        <w:t>طور حلول</w:t>
      </w:r>
      <w:r w:rsidRPr="00FD40A4">
        <w:rPr>
          <w:rFonts w:hint="cs"/>
          <w:rtl/>
          <w:lang w:bidi="ar-EG"/>
        </w:rPr>
        <w:t>اً</w:t>
      </w:r>
      <w:r w:rsidRPr="00FD40A4">
        <w:rPr>
          <w:rtl/>
          <w:lang w:bidi="ar-EG"/>
        </w:rPr>
        <w:t xml:space="preserve"> </w:t>
      </w:r>
      <w:r w:rsidRPr="00FD40A4">
        <w:rPr>
          <w:rFonts w:hint="cs"/>
          <w:rtl/>
          <w:lang w:bidi="ar-EG"/>
        </w:rPr>
        <w:t>تتعلق بالتسمية والترقيم والعنونة والتعرف للتقارب</w:t>
      </w:r>
      <w:r w:rsidRPr="00FD40A4">
        <w:rPr>
          <w:rtl/>
          <w:lang w:bidi="ar-EG"/>
        </w:rPr>
        <w:t> بين الشبكات القائمة على أساس خطة الترقيم</w:t>
      </w:r>
      <w:r w:rsidRPr="00FD40A4">
        <w:rPr>
          <w:rFonts w:hint="cs"/>
          <w:rtl/>
          <w:lang w:bidi="ar-EG"/>
        </w:rPr>
        <w:t xml:space="preserve"> الواردة في التوصية </w:t>
      </w:r>
      <w:r w:rsidRPr="00FD40A4">
        <w:rPr>
          <w:lang w:val="en-CA" w:bidi="ar-EG"/>
        </w:rPr>
        <w:t>ITU</w:t>
      </w:r>
      <w:r w:rsidRPr="00FD40A4">
        <w:rPr>
          <w:lang w:val="en-CA" w:bidi="ar-EG"/>
        </w:rPr>
        <w:noBreakHyphen/>
        <w:t>T </w:t>
      </w:r>
      <w:r w:rsidRPr="00FD40A4">
        <w:rPr>
          <w:lang w:bidi="ar-EG"/>
        </w:rPr>
        <w:t>E.164</w:t>
      </w:r>
      <w:r w:rsidRPr="00FD40A4">
        <w:rPr>
          <w:rtl/>
          <w:lang w:bidi="ar-EG"/>
        </w:rPr>
        <w:t xml:space="preserve"> والشبكات القائمة على عناوين بروتوكول الإنترنت</w:t>
      </w:r>
      <w:r w:rsidRPr="00FD40A4">
        <w:rPr>
          <w:rFonts w:hint="cs"/>
          <w:rtl/>
          <w:lang w:bidi="ar-EG"/>
        </w:rPr>
        <w:t xml:space="preserve"> الحالية والمستقبلية</w:t>
      </w:r>
      <w:r w:rsidRPr="00FD40A4">
        <w:rPr>
          <w:rtl/>
          <w:lang w:bidi="ar-EG"/>
        </w:rPr>
        <w:t>.</w:t>
      </w:r>
      <w:r w:rsidRPr="00FD40A4">
        <w:rPr>
          <w:rFonts w:hint="cs"/>
          <w:rtl/>
          <w:lang w:bidi="ar-EG"/>
        </w:rPr>
        <w:t xml:space="preserve"> ومن الأمثلة النموذجية على هذا التشغيل البيني هي شبكات </w:t>
      </w:r>
      <w:r w:rsidRPr="00FD40A4">
        <w:rPr>
          <w:lang w:val="en-CA" w:bidi="ar-EG"/>
        </w:rPr>
        <w:t>ENUM</w:t>
      </w:r>
      <w:r w:rsidRPr="00FD40A4">
        <w:rPr>
          <w:rFonts w:hint="cs"/>
          <w:rtl/>
          <w:lang w:val="en-CA" w:bidi="ar-EG"/>
        </w:rPr>
        <w:t xml:space="preserve">، التي تربط أرقام </w:t>
      </w:r>
      <w:r w:rsidRPr="00FD40A4">
        <w:rPr>
          <w:rFonts w:hint="cs"/>
          <w:rtl/>
          <w:lang w:bidi="ar-EG"/>
        </w:rPr>
        <w:t xml:space="preserve">التوصية </w:t>
      </w:r>
      <w:r w:rsidRPr="00FD40A4">
        <w:rPr>
          <w:lang w:val="en-CA" w:bidi="ar-EG"/>
        </w:rPr>
        <w:t>ITU</w:t>
      </w:r>
      <w:r w:rsidRPr="00FD40A4">
        <w:rPr>
          <w:lang w:val="en-CA" w:bidi="ar-EG"/>
        </w:rPr>
        <w:noBreakHyphen/>
        <w:t>T </w:t>
      </w:r>
      <w:r w:rsidRPr="00FD40A4">
        <w:rPr>
          <w:lang w:bidi="ar-EG"/>
        </w:rPr>
        <w:t>E.164</w:t>
      </w:r>
      <w:r w:rsidRPr="00FD40A4">
        <w:rPr>
          <w:rtl/>
          <w:lang w:bidi="ar-EG"/>
        </w:rPr>
        <w:t xml:space="preserve"> </w:t>
      </w:r>
      <w:r w:rsidRPr="00FD40A4">
        <w:rPr>
          <w:rFonts w:hint="cs"/>
          <w:rtl/>
          <w:lang w:val="en-CA" w:bidi="ar-EG"/>
        </w:rPr>
        <w:t>بمعرفات الهوية على الإنترنت</w:t>
      </w:r>
      <w:r w:rsidRPr="00FD40A4">
        <w:rPr>
          <w:rFonts w:hint="cs"/>
          <w:rtl/>
          <w:lang w:bidi="ar-EG"/>
        </w:rPr>
        <w:t>.</w:t>
      </w:r>
      <w:r w:rsidRPr="00FD40A4">
        <w:rPr>
          <w:rtl/>
          <w:lang w:bidi="ar-EG"/>
        </w:rPr>
        <w:t xml:space="preserve"> </w:t>
      </w:r>
      <w:r w:rsidRPr="00FD40A4">
        <w:rPr>
          <w:rFonts w:hint="cs"/>
          <w:rtl/>
          <w:lang w:bidi="ar-EG"/>
        </w:rPr>
        <w:t>ويتضمن وضع حل،</w:t>
      </w:r>
      <w:r w:rsidRPr="00FD40A4">
        <w:rPr>
          <w:rtl/>
          <w:lang w:bidi="ar-EG"/>
        </w:rPr>
        <w:t xml:space="preserve"> </w:t>
      </w:r>
      <w:r w:rsidRPr="00FD40A4">
        <w:rPr>
          <w:rFonts w:hint="cs"/>
          <w:rtl/>
          <w:lang w:bidi="ar-EG"/>
        </w:rPr>
        <w:t xml:space="preserve">على سبيل الذكر وليس الحصر، تحديد مورد من موارد التوصية </w:t>
      </w:r>
      <w:r w:rsidRPr="00FD40A4">
        <w:rPr>
          <w:lang w:val="en-CA" w:bidi="ar-EG"/>
        </w:rPr>
        <w:t>ITU</w:t>
      </w:r>
      <w:r w:rsidRPr="00FD40A4">
        <w:rPr>
          <w:lang w:val="en-CA" w:bidi="ar-EG"/>
        </w:rPr>
        <w:noBreakHyphen/>
        <w:t>T </w:t>
      </w:r>
      <w:r w:rsidRPr="00FD40A4">
        <w:rPr>
          <w:lang w:bidi="ar-EG"/>
        </w:rPr>
        <w:t>E.164</w:t>
      </w:r>
      <w:r w:rsidRPr="00FD40A4">
        <w:rPr>
          <w:rtl/>
          <w:lang w:bidi="ar-EG"/>
        </w:rPr>
        <w:t xml:space="preserve"> وتحديد كيفية استعمال هذه الموارد وإدارتها وتحديد خطة عنونة</w:t>
      </w:r>
      <w:r w:rsidRPr="00FD40A4">
        <w:rPr>
          <w:rFonts w:hint="cs"/>
          <w:rtl/>
          <w:lang w:bidi="ar-EG"/>
        </w:rPr>
        <w:t xml:space="preserve"> حسب التوصية</w:t>
      </w:r>
      <w:r w:rsidRPr="00FD40A4">
        <w:rPr>
          <w:rtl/>
          <w:lang w:bidi="ar-EG"/>
        </w:rPr>
        <w:t xml:space="preserve"> </w:t>
      </w:r>
      <w:r w:rsidRPr="00FD40A4">
        <w:rPr>
          <w:lang w:val="en-CA" w:bidi="ar-EG"/>
        </w:rPr>
        <w:t>ITU</w:t>
      </w:r>
      <w:r w:rsidRPr="00FD40A4">
        <w:rPr>
          <w:lang w:val="en-CA" w:bidi="ar-EG"/>
        </w:rPr>
        <w:noBreakHyphen/>
        <w:t>T </w:t>
      </w:r>
      <w:r w:rsidRPr="00FD40A4">
        <w:rPr>
          <w:lang w:bidi="ar-EG"/>
        </w:rPr>
        <w:t>E.164</w:t>
      </w:r>
      <w:r w:rsidRPr="00FD40A4">
        <w:rPr>
          <w:rtl/>
          <w:lang w:bidi="ar-EG"/>
        </w:rPr>
        <w:t xml:space="preserve"> </w:t>
      </w:r>
      <w:r w:rsidRPr="00FD40A4">
        <w:rPr>
          <w:rFonts w:hint="cs"/>
          <w:rtl/>
          <w:lang w:bidi="ar-EG"/>
        </w:rPr>
        <w:t>وهي لازمة</w:t>
      </w:r>
      <w:r w:rsidRPr="00FD40A4">
        <w:rPr>
          <w:rtl/>
          <w:lang w:bidi="ar-EG"/>
        </w:rPr>
        <w:t xml:space="preserve"> لدعم هذا النوع من </w:t>
      </w:r>
      <w:r w:rsidRPr="00FD40A4">
        <w:rPr>
          <w:rFonts w:hint="cs"/>
          <w:rtl/>
          <w:lang w:bidi="ar-EG"/>
        </w:rPr>
        <w:t>الشبكات</w:t>
      </w:r>
      <w:r w:rsidRPr="00FD40A4">
        <w:rPr>
          <w:rtl/>
          <w:lang w:bidi="ar-EG"/>
        </w:rPr>
        <w:t xml:space="preserve"> وتحديد موارد</w:t>
      </w:r>
      <w:r w:rsidRPr="00FD40A4">
        <w:rPr>
          <w:rFonts w:hint="cs"/>
          <w:rtl/>
          <w:lang w:bidi="ar-EG"/>
        </w:rPr>
        <w:t xml:space="preserve"> التوصية </w:t>
      </w:r>
      <w:r w:rsidRPr="00FD40A4">
        <w:rPr>
          <w:lang w:val="en-CA" w:bidi="ar-EG"/>
        </w:rPr>
        <w:t>ITU</w:t>
      </w:r>
      <w:r w:rsidRPr="00FD40A4">
        <w:rPr>
          <w:lang w:val="en-CA" w:bidi="ar-EG"/>
        </w:rPr>
        <w:noBreakHyphen/>
        <w:t>T </w:t>
      </w:r>
      <w:r w:rsidRPr="00FD40A4">
        <w:rPr>
          <w:lang w:bidi="ar-EG"/>
        </w:rPr>
        <w:t>E.164</w:t>
      </w:r>
      <w:r w:rsidRPr="00FD40A4">
        <w:rPr>
          <w:rtl/>
          <w:lang w:bidi="ar-EG"/>
        </w:rPr>
        <w:t>، إن وجدت، التي ستكون متاحة للشبكات القائمة على أساس عناوين بروتوكول</w:t>
      </w:r>
      <w:r w:rsidRPr="00FD40A4">
        <w:rPr>
          <w:rFonts w:hint="cs"/>
          <w:rtl/>
          <w:lang w:bidi="ar-EG"/>
        </w:rPr>
        <w:t> </w:t>
      </w:r>
      <w:r w:rsidRPr="00FD40A4">
        <w:rPr>
          <w:rtl/>
          <w:lang w:bidi="ar-EG"/>
        </w:rPr>
        <w:t>الإنترنت.</w:t>
      </w:r>
    </w:p>
    <w:p w14:paraId="25B7829A" w14:textId="77777777" w:rsidR="002D6C7A" w:rsidRPr="00E1615D" w:rsidRDefault="002D6C7A" w:rsidP="002D6C7A">
      <w:pPr>
        <w:rPr>
          <w:rtl/>
          <w:lang w:bidi="ar-EG"/>
        </w:rPr>
      </w:pPr>
      <w:r w:rsidRPr="00E1615D">
        <w:rPr>
          <w:rtl/>
          <w:lang w:bidi="ar-EG"/>
        </w:rPr>
        <w:lastRenderedPageBreak/>
        <w:t>وعلاوة</w:t>
      </w:r>
      <w:r>
        <w:rPr>
          <w:rFonts w:hint="cs"/>
          <w:rtl/>
          <w:lang w:bidi="ar-EG"/>
        </w:rPr>
        <w:t>ً</w:t>
      </w:r>
      <w:r w:rsidRPr="00E1615D">
        <w:rPr>
          <w:rtl/>
          <w:lang w:bidi="ar-EG"/>
        </w:rPr>
        <w:t xml:space="preserve"> على ذلك، </w:t>
      </w:r>
      <w:r w:rsidRPr="00E1615D">
        <w:rPr>
          <w:rFonts w:hint="cs"/>
          <w:rtl/>
          <w:lang w:bidi="ar-EG"/>
        </w:rPr>
        <w:t>سوف يستمر من</w:t>
      </w:r>
      <w:r w:rsidRPr="00E1615D">
        <w:rPr>
          <w:rtl/>
          <w:lang w:bidi="ar-EG"/>
        </w:rPr>
        <w:t xml:space="preserve"> </w:t>
      </w:r>
      <w:r w:rsidRPr="00E1615D">
        <w:rPr>
          <w:rFonts w:hint="cs"/>
          <w:rtl/>
          <w:lang w:bidi="ar-EG"/>
        </w:rPr>
        <w:t xml:space="preserve">خلال </w:t>
      </w:r>
      <w:r w:rsidRPr="00E1615D">
        <w:rPr>
          <w:rtl/>
          <w:lang w:bidi="ar-EG"/>
        </w:rPr>
        <w:t>هذ</w:t>
      </w:r>
      <w:r w:rsidRPr="00E1615D">
        <w:rPr>
          <w:rFonts w:hint="cs"/>
          <w:rtl/>
          <w:lang w:bidi="ar-EG"/>
        </w:rPr>
        <w:t>ه المهمة</w:t>
      </w:r>
      <w:r w:rsidRPr="00E1615D">
        <w:rPr>
          <w:rtl/>
          <w:lang w:bidi="ar-EG"/>
        </w:rPr>
        <w:t xml:space="preserve"> تحديد </w:t>
      </w:r>
      <w:r w:rsidRPr="00E1615D">
        <w:rPr>
          <w:rFonts w:hint="cs"/>
          <w:rtl/>
          <w:lang w:bidi="ar-EG"/>
        </w:rPr>
        <w:t xml:space="preserve">موارد </w:t>
      </w:r>
      <w:r w:rsidRPr="00E1615D">
        <w:rPr>
          <w:rtl/>
          <w:lang w:bidi="ar-EG"/>
        </w:rPr>
        <w:t>التسمية والترقيم والعنونة والتعرف فيما يتعلق بهدف الأجل الأطول لتقارب خطط التسمية والعنونة المستعملة في شبكات الاتصالات</w:t>
      </w:r>
      <w:r w:rsidRPr="00E1615D">
        <w:rPr>
          <w:rFonts w:hint="cs"/>
          <w:rtl/>
          <w:lang w:bidi="ar-EG"/>
        </w:rPr>
        <w:t> </w:t>
      </w:r>
      <w:r w:rsidRPr="00E1615D">
        <w:rPr>
          <w:rtl/>
          <w:lang w:bidi="ar-EG"/>
        </w:rPr>
        <w:t>الدولية.</w:t>
      </w:r>
    </w:p>
    <w:p w14:paraId="0C1A197A" w14:textId="77777777" w:rsidR="002D6C7A" w:rsidRPr="00E1615D" w:rsidRDefault="002D6C7A" w:rsidP="002D6C7A">
      <w:pPr>
        <w:rPr>
          <w:lang w:eastAsia="zh-CN" w:bidi="ar-EG"/>
        </w:rPr>
      </w:pPr>
      <w:r w:rsidRPr="00E1615D">
        <w:rPr>
          <w:rtl/>
          <w:lang w:eastAsia="zh-CN" w:bidi="ar-EG"/>
        </w:rPr>
        <w:t xml:space="preserve">والهدف هو وضع توصية أو أكثر، </w:t>
      </w:r>
      <w:r w:rsidRPr="00E1615D">
        <w:rPr>
          <w:rFonts w:hint="cs"/>
          <w:rtl/>
          <w:lang w:eastAsia="zh-CN" w:bidi="ar-EG"/>
        </w:rPr>
        <w:t>حسب الاقتضاء</w:t>
      </w:r>
      <w:r w:rsidRPr="00E1615D">
        <w:rPr>
          <w:rtl/>
          <w:lang w:eastAsia="zh-CN" w:bidi="ar-EG"/>
        </w:rPr>
        <w:t>، تتضمن نتائج الأعمال المذكورة</w:t>
      </w:r>
      <w:r w:rsidRPr="00E1615D">
        <w:rPr>
          <w:rFonts w:hint="cs"/>
          <w:rtl/>
          <w:lang w:bidi="ar-EG"/>
        </w:rPr>
        <w:t> </w:t>
      </w:r>
      <w:r w:rsidRPr="00E1615D">
        <w:rPr>
          <w:rtl/>
          <w:lang w:eastAsia="zh-CN" w:bidi="ar-EG"/>
        </w:rPr>
        <w:t>أعلاه.</w:t>
      </w:r>
    </w:p>
    <w:p w14:paraId="60501464" w14:textId="77777777" w:rsidR="002D6C7A" w:rsidRPr="00E1615D" w:rsidRDefault="002D6C7A" w:rsidP="002D6C7A">
      <w:pPr>
        <w:pStyle w:val="Headingb"/>
        <w:rPr>
          <w:rtl/>
        </w:rPr>
      </w:pPr>
      <w:r w:rsidRPr="00E1615D">
        <w:rPr>
          <w:lang w:bidi="ar-SY"/>
        </w:rPr>
        <w:t>(6</w:t>
      </w:r>
      <w:r w:rsidRPr="00E1615D">
        <w:rPr>
          <w:rFonts w:hint="cs"/>
          <w:rtl/>
          <w:lang w:bidi="ar-SY"/>
        </w:rPr>
        <w:tab/>
      </w:r>
      <w:r w:rsidRPr="00E1615D">
        <w:rPr>
          <w:rtl/>
        </w:rPr>
        <w:t>تنفيذ وتفعيل موارد الترقيم</w:t>
      </w:r>
      <w:r w:rsidRPr="00E1615D">
        <w:rPr>
          <w:rFonts w:hint="cs"/>
          <w:rtl/>
        </w:rPr>
        <w:t xml:space="preserve"> </w:t>
      </w:r>
      <w:r w:rsidRPr="00E1615D">
        <w:t>ITU-T E.164</w:t>
      </w:r>
    </w:p>
    <w:p w14:paraId="7B2B2D92" w14:textId="77777777" w:rsidR="002D6C7A" w:rsidRPr="00E1615D" w:rsidRDefault="002D6C7A" w:rsidP="002D6C7A">
      <w:pPr>
        <w:rPr>
          <w:rtl/>
          <w:lang w:bidi="ar-EG"/>
        </w:rPr>
      </w:pPr>
      <w:r>
        <w:rPr>
          <w:rFonts w:hint="cs"/>
          <w:rtl/>
          <w:lang w:bidi="ar-EG"/>
        </w:rPr>
        <w:t>الأساس المنطقي</w:t>
      </w:r>
      <w:r w:rsidRPr="00E1615D">
        <w:rPr>
          <w:rtl/>
          <w:lang w:bidi="ar-EG"/>
        </w:rPr>
        <w:t>: لقد أدى نمو معماريات وقدرات وتكنولوجيات وتطبيقات وخدمات الاتصالات/تكنولوجيا المعلومات والاتصالات</w:t>
      </w:r>
      <w:r w:rsidRPr="00E1615D">
        <w:rPr>
          <w:rFonts w:hint="cs"/>
          <w:rtl/>
          <w:lang w:bidi="ar-EG"/>
        </w:rPr>
        <w:t xml:space="preserve"> المستقبلية والحالية</w:t>
      </w:r>
      <w:r w:rsidRPr="00E1615D">
        <w:rPr>
          <w:rtl/>
          <w:lang w:bidi="ar-EG"/>
        </w:rPr>
        <w:t xml:space="preserve"> وكذلك عدد مشغلي الشبكات ومقدمي الخدمات بسبب تطور المنافسة في دوائر صناعة الاتصالات إلى إدخال العديد من موارد الترقيم الجغرافية وغير الجغرافية الجديدة محلياً ودولياً</w:t>
      </w:r>
      <w:r w:rsidRPr="00E1615D">
        <w:rPr>
          <w:rFonts w:hint="cs"/>
          <w:rtl/>
          <w:lang w:bidi="ar-EG"/>
        </w:rPr>
        <w:t xml:space="preserve"> وعالمياً</w:t>
      </w:r>
      <w:r w:rsidRPr="00E1615D">
        <w:rPr>
          <w:rtl/>
          <w:lang w:bidi="ar-EG"/>
        </w:rPr>
        <w:t>. و</w:t>
      </w:r>
      <w:r w:rsidRPr="00E1615D">
        <w:rPr>
          <w:rFonts w:hint="cs"/>
          <w:rtl/>
          <w:lang w:bidi="ar-EG"/>
        </w:rPr>
        <w:t xml:space="preserve">يتطلب تفعيل </w:t>
      </w:r>
      <w:r w:rsidRPr="00E1615D">
        <w:rPr>
          <w:rtl/>
          <w:lang w:bidi="ar-EG"/>
        </w:rPr>
        <w:t xml:space="preserve">هذه الموارد </w:t>
      </w:r>
      <w:r w:rsidRPr="00E1615D">
        <w:rPr>
          <w:rFonts w:hint="cs"/>
          <w:rtl/>
          <w:lang w:bidi="ar-EG"/>
        </w:rPr>
        <w:t>ب</w:t>
      </w:r>
      <w:r w:rsidRPr="00E1615D">
        <w:rPr>
          <w:rtl/>
          <w:lang w:bidi="ar-EG"/>
        </w:rPr>
        <w:t>فعال</w:t>
      </w:r>
      <w:r w:rsidRPr="00E1615D">
        <w:rPr>
          <w:rFonts w:hint="cs"/>
          <w:rtl/>
          <w:lang w:bidi="ar-EG"/>
        </w:rPr>
        <w:t>ية</w:t>
      </w:r>
      <w:r w:rsidRPr="00E1615D">
        <w:rPr>
          <w:rtl/>
          <w:lang w:bidi="ar-EG"/>
        </w:rPr>
        <w:t xml:space="preserve"> </w:t>
      </w:r>
      <w:r w:rsidRPr="00E1615D">
        <w:rPr>
          <w:rFonts w:hint="cs"/>
          <w:rtl/>
          <w:lang w:bidi="ar-EG"/>
        </w:rPr>
        <w:t xml:space="preserve">اتباع </w:t>
      </w:r>
      <w:r w:rsidRPr="00E1615D">
        <w:rPr>
          <w:rtl/>
          <w:lang w:bidi="ar-EG"/>
        </w:rPr>
        <w:t>طرائق جديدة لزيادة الوعي وتنفيذ</w:t>
      </w:r>
      <w:r w:rsidRPr="00E1615D">
        <w:rPr>
          <w:rFonts w:hint="cs"/>
          <w:rtl/>
          <w:lang w:bidi="ar-EG"/>
        </w:rPr>
        <w:t> </w:t>
      </w:r>
      <w:r w:rsidRPr="00E1615D">
        <w:rPr>
          <w:rtl/>
          <w:lang w:bidi="ar-EG"/>
        </w:rPr>
        <w:t>الموارد.</w:t>
      </w:r>
    </w:p>
    <w:p w14:paraId="428033CC" w14:textId="77777777" w:rsidR="002D6C7A" w:rsidRPr="00E1615D" w:rsidRDefault="002D6C7A" w:rsidP="002D6C7A">
      <w:pPr>
        <w:rPr>
          <w:rtl/>
          <w:lang w:bidi="ar-EG"/>
        </w:rPr>
      </w:pPr>
      <w:r w:rsidRPr="00E1615D">
        <w:rPr>
          <w:rFonts w:hint="cs"/>
          <w:rtl/>
          <w:lang w:bidi="ar-EG"/>
        </w:rPr>
        <w:t>وستقوم هذه المهمة بدراسة</w:t>
      </w:r>
      <w:r w:rsidRPr="00E1615D">
        <w:rPr>
          <w:rtl/>
          <w:lang w:bidi="ar-EG"/>
        </w:rPr>
        <w:t xml:space="preserve"> </w:t>
      </w:r>
      <w:r w:rsidRPr="00E1615D">
        <w:rPr>
          <w:rFonts w:hint="cs"/>
          <w:rtl/>
          <w:lang w:bidi="ar-EG"/>
        </w:rPr>
        <w:t>طرائق محتملة جديدة ل</w:t>
      </w:r>
      <w:r w:rsidRPr="00E1615D">
        <w:rPr>
          <w:rtl/>
          <w:lang w:bidi="ar-EG"/>
        </w:rPr>
        <w:t>لتوعية والتنفيذ حسب</w:t>
      </w:r>
      <w:r w:rsidRPr="00E1615D">
        <w:rPr>
          <w:rFonts w:hint="cs"/>
          <w:rtl/>
          <w:lang w:bidi="ar-EG"/>
        </w:rPr>
        <w:t xml:space="preserve"> الاقتضاء،</w:t>
      </w:r>
      <w:r w:rsidRPr="00E1615D">
        <w:rPr>
          <w:rtl/>
          <w:lang w:bidi="ar-EG"/>
        </w:rPr>
        <w:t xml:space="preserve"> </w:t>
      </w:r>
      <w:r w:rsidRPr="00E1615D">
        <w:rPr>
          <w:rFonts w:hint="cs"/>
          <w:rtl/>
          <w:lang w:bidi="ar-EG"/>
        </w:rPr>
        <w:t>على أن تؤدي ال</w:t>
      </w:r>
      <w:r w:rsidRPr="00E1615D">
        <w:rPr>
          <w:rtl/>
          <w:lang w:bidi="ar-EG"/>
        </w:rPr>
        <w:t>دراسة</w:t>
      </w:r>
      <w:r w:rsidRPr="00E1615D">
        <w:rPr>
          <w:rFonts w:hint="cs"/>
          <w:rtl/>
          <w:lang w:bidi="ar-EG"/>
        </w:rPr>
        <w:t xml:space="preserve"> إلى نشر </w:t>
      </w:r>
      <w:r w:rsidRPr="00E1615D">
        <w:rPr>
          <w:rtl/>
          <w:lang w:bidi="ar-EG"/>
        </w:rPr>
        <w:t>هذه الطرائق في توصي</w:t>
      </w:r>
      <w:r w:rsidRPr="00E1615D">
        <w:rPr>
          <w:rFonts w:hint="cs"/>
          <w:rtl/>
          <w:lang w:bidi="ar-EG"/>
        </w:rPr>
        <w:t xml:space="preserve">ات </w:t>
      </w:r>
      <w:r w:rsidRPr="00E1615D">
        <w:rPr>
          <w:rtl/>
          <w:lang w:bidi="ar-EG"/>
        </w:rPr>
        <w:t>السلسلة</w:t>
      </w:r>
      <w:r w:rsidRPr="00E1615D">
        <w:rPr>
          <w:rFonts w:hint="cs"/>
          <w:rtl/>
          <w:lang w:bidi="ar-EG"/>
        </w:rPr>
        <w:t>-</w:t>
      </w:r>
      <w:r w:rsidRPr="00E1615D">
        <w:rPr>
          <w:lang w:bidi="ar-EG"/>
        </w:rPr>
        <w:t>E</w:t>
      </w:r>
      <w:r w:rsidRPr="00E1615D">
        <w:rPr>
          <w:rtl/>
          <w:lang w:bidi="ar-EG"/>
        </w:rPr>
        <w:t>.</w:t>
      </w:r>
      <w:r w:rsidRPr="00E1615D">
        <w:rPr>
          <w:rFonts w:hint="cs"/>
          <w:rtl/>
          <w:lang w:bidi="ar-EG"/>
        </w:rPr>
        <w:t xml:space="preserve"> و</w:t>
      </w:r>
      <w:r w:rsidRPr="00E1615D">
        <w:rPr>
          <w:rtl/>
          <w:lang w:bidi="ar-EG"/>
        </w:rPr>
        <w:t xml:space="preserve">ستشمل الدراسة وسائل لتحديد </w:t>
      </w:r>
      <w:r w:rsidRPr="00E1615D">
        <w:rPr>
          <w:rFonts w:hint="cs"/>
          <w:rtl/>
          <w:lang w:bidi="ar-EG"/>
        </w:rPr>
        <w:t>الإبلاغ بشكل</w:t>
      </w:r>
      <w:r w:rsidRPr="00E1615D">
        <w:rPr>
          <w:rtl/>
          <w:lang w:bidi="ar-EG"/>
        </w:rPr>
        <w:t xml:space="preserve"> أفضل </w:t>
      </w:r>
      <w:r w:rsidRPr="00E1615D">
        <w:rPr>
          <w:rFonts w:hint="cs"/>
          <w:rtl/>
          <w:lang w:bidi="ar-EG"/>
        </w:rPr>
        <w:t xml:space="preserve">عن </w:t>
      </w:r>
      <w:r w:rsidRPr="00E1615D">
        <w:rPr>
          <w:rtl/>
          <w:lang w:bidi="ar-EG"/>
        </w:rPr>
        <w:t xml:space="preserve">رموز البلدان </w:t>
      </w:r>
      <w:r w:rsidRPr="00E1615D">
        <w:rPr>
          <w:rFonts w:hint="cs"/>
          <w:rtl/>
          <w:lang w:bidi="ar-EG"/>
        </w:rPr>
        <w:t>المنشأة</w:t>
      </w:r>
      <w:r w:rsidRPr="00E1615D">
        <w:rPr>
          <w:rtl/>
          <w:lang w:bidi="ar-EG"/>
        </w:rPr>
        <w:t xml:space="preserve"> حديثا</w:t>
      </w:r>
      <w:r w:rsidRPr="00E1615D">
        <w:rPr>
          <w:rFonts w:hint="cs"/>
          <w:rtl/>
          <w:lang w:bidi="ar-EG"/>
        </w:rPr>
        <w:t>ً</w:t>
      </w:r>
      <w:r w:rsidRPr="00E1615D">
        <w:rPr>
          <w:rtl/>
          <w:lang w:bidi="ar-EG"/>
        </w:rPr>
        <w:t xml:space="preserve">، </w:t>
      </w:r>
      <w:r w:rsidRPr="00E1615D">
        <w:rPr>
          <w:rFonts w:hint="cs"/>
          <w:rtl/>
          <w:lang w:bidi="ar-EG"/>
        </w:rPr>
        <w:t>والأرقام</w:t>
      </w:r>
      <w:r w:rsidRPr="00E1615D">
        <w:rPr>
          <w:rtl/>
          <w:lang w:bidi="ar-EG"/>
        </w:rPr>
        <w:t xml:space="preserve"> المخصصة بموجب الرموز المشتركة أو ا</w:t>
      </w:r>
      <w:r w:rsidRPr="00E1615D">
        <w:rPr>
          <w:rFonts w:hint="cs"/>
          <w:rtl/>
          <w:lang w:bidi="ar-EG"/>
        </w:rPr>
        <w:t>ستعمال</w:t>
      </w:r>
      <w:r w:rsidRPr="00E1615D">
        <w:rPr>
          <w:rtl/>
          <w:lang w:bidi="ar-EG"/>
        </w:rPr>
        <w:t>ها، والبدائل لجعل النشرة التشغيلية أكثر وضوحا</w:t>
      </w:r>
      <w:r w:rsidRPr="00E1615D">
        <w:rPr>
          <w:rFonts w:hint="cs"/>
          <w:rtl/>
          <w:lang w:bidi="ar-EG"/>
        </w:rPr>
        <w:t>ً</w:t>
      </w:r>
      <w:r w:rsidRPr="00E1615D">
        <w:rPr>
          <w:rtl/>
          <w:lang w:bidi="ar-EG"/>
        </w:rPr>
        <w:t xml:space="preserve"> </w:t>
      </w:r>
      <w:r w:rsidRPr="00E1615D">
        <w:rPr>
          <w:rFonts w:hint="cs"/>
          <w:rtl/>
          <w:lang w:bidi="ar-EG"/>
        </w:rPr>
        <w:t>وأكثر صلة با</w:t>
      </w:r>
      <w:r w:rsidRPr="00E1615D">
        <w:rPr>
          <w:rtl/>
          <w:lang w:bidi="ar-EG"/>
        </w:rPr>
        <w:t xml:space="preserve">لنظام </w:t>
      </w:r>
      <w:r>
        <w:rPr>
          <w:rFonts w:hint="cs"/>
          <w:rtl/>
          <w:lang w:bidi="ar-EG"/>
        </w:rPr>
        <w:t>الإيكولوجي</w:t>
      </w:r>
      <w:r w:rsidRPr="00E1615D">
        <w:rPr>
          <w:rtl/>
          <w:lang w:bidi="ar-EG"/>
        </w:rPr>
        <w:t xml:space="preserve"> المتطور للاتصالات، أو تحسينات للطريقة الحالية والمحتملة </w:t>
      </w:r>
      <w:r w:rsidRPr="00E1615D">
        <w:rPr>
          <w:rFonts w:hint="cs"/>
          <w:rtl/>
          <w:lang w:bidi="ar-EG"/>
        </w:rPr>
        <w:t>لاستعمال</w:t>
      </w:r>
      <w:r w:rsidRPr="00E1615D">
        <w:rPr>
          <w:rtl/>
          <w:lang w:bidi="ar-EG"/>
        </w:rPr>
        <w:t xml:space="preserve"> المنهجيات المستقبلية.</w:t>
      </w:r>
    </w:p>
    <w:p w14:paraId="4B4FF964" w14:textId="77777777" w:rsidR="002D6C7A" w:rsidRPr="00E1615D" w:rsidRDefault="002D6C7A" w:rsidP="002D6C7A">
      <w:pPr>
        <w:pStyle w:val="Headingb"/>
        <w:rPr>
          <w:rtl/>
        </w:rPr>
      </w:pPr>
      <w:r w:rsidRPr="00E1615D">
        <w:t>(7</w:t>
      </w:r>
      <w:r w:rsidRPr="00E1615D">
        <w:tab/>
      </w:r>
      <w:r w:rsidRPr="00E1615D">
        <w:rPr>
          <w:rtl/>
        </w:rPr>
        <w:t>المبادئ التوجيهية لإدارة موارد الترقيم الوطنية بفعالية وكفاءة</w:t>
      </w:r>
    </w:p>
    <w:p w14:paraId="561F5AD3"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تتضمن إدارة وتطوير خطط الترقيم الوطنية مجموعة متنوعة من المهام التي تعتمد على </w:t>
      </w:r>
      <w:r w:rsidRPr="00E1615D">
        <w:rPr>
          <w:rFonts w:hint="cs"/>
          <w:rtl/>
          <w:lang w:bidi="ar-EG"/>
        </w:rPr>
        <w:t>ال</w:t>
      </w:r>
      <w:r w:rsidRPr="00E1615D">
        <w:rPr>
          <w:rtl/>
          <w:lang w:bidi="ar-EG"/>
        </w:rPr>
        <w:t xml:space="preserve">نهج </w:t>
      </w:r>
      <w:r w:rsidRPr="00E1615D">
        <w:rPr>
          <w:rFonts w:hint="cs"/>
          <w:rtl/>
          <w:lang w:bidi="ar-EG"/>
        </w:rPr>
        <w:t>الذي يتبعه البلد</w:t>
      </w:r>
      <w:r w:rsidRPr="00E1615D">
        <w:rPr>
          <w:rtl/>
          <w:lang w:bidi="ar-EG"/>
        </w:rPr>
        <w:t xml:space="preserve"> في</w:t>
      </w:r>
      <w:r>
        <w:rPr>
          <w:rFonts w:hint="cs"/>
          <w:rtl/>
          <w:lang w:bidi="ar-EG"/>
        </w:rPr>
        <w:t> </w:t>
      </w:r>
      <w:r w:rsidRPr="00E1615D">
        <w:rPr>
          <w:rtl/>
          <w:lang w:bidi="ar-EG"/>
        </w:rPr>
        <w:t xml:space="preserve">بيئة الاتصالات الوطنية (الحجم </w:t>
      </w:r>
      <w:r w:rsidRPr="0024599B">
        <w:rPr>
          <w:rtl/>
          <w:lang w:bidi="ar-EG"/>
        </w:rPr>
        <w:t>والجغرافيا</w:t>
      </w:r>
      <w:r w:rsidRPr="00E1615D">
        <w:rPr>
          <w:rtl/>
          <w:lang w:bidi="ar-EG"/>
        </w:rPr>
        <w:t xml:space="preserve"> والتنظيم والإطار القانوني وهيكل خطة الترقيم والنظام </w:t>
      </w:r>
      <w:r>
        <w:rPr>
          <w:rFonts w:hint="cs"/>
          <w:rtl/>
          <w:lang w:bidi="ar-EG"/>
        </w:rPr>
        <w:t>الإيكولوجي</w:t>
      </w:r>
      <w:r w:rsidRPr="00E1615D">
        <w:rPr>
          <w:rtl/>
          <w:lang w:bidi="ar-EG"/>
        </w:rPr>
        <w:t xml:space="preserve"> </w:t>
      </w:r>
      <w:r w:rsidRPr="00E1615D">
        <w:rPr>
          <w:rFonts w:hint="cs"/>
          <w:rtl/>
          <w:lang w:bidi="ar-EG"/>
        </w:rPr>
        <w:t>للجهات الفاعلة وما</w:t>
      </w:r>
      <w:r>
        <w:rPr>
          <w:rFonts w:hint="eastAsia"/>
          <w:rtl/>
          <w:lang w:bidi="ar-EG"/>
        </w:rPr>
        <w:t> </w:t>
      </w:r>
      <w:r w:rsidRPr="00E1615D">
        <w:rPr>
          <w:rFonts w:hint="cs"/>
          <w:rtl/>
          <w:lang w:bidi="ar-EG"/>
        </w:rPr>
        <w:t>إلى ذلك</w:t>
      </w:r>
      <w:r w:rsidRPr="00E1615D">
        <w:rPr>
          <w:rtl/>
          <w:lang w:bidi="ar-EG"/>
        </w:rPr>
        <w:t xml:space="preserve">). </w:t>
      </w:r>
      <w:r w:rsidRPr="00E1615D">
        <w:rPr>
          <w:rFonts w:hint="cs"/>
          <w:rtl/>
          <w:lang w:bidi="ar-EG"/>
        </w:rPr>
        <w:t xml:space="preserve">ويمكن أن يكون </w:t>
      </w:r>
      <w:r w:rsidRPr="00E1615D">
        <w:rPr>
          <w:rtl/>
          <w:lang w:bidi="ar-EG"/>
        </w:rPr>
        <w:t xml:space="preserve">التعاون الوثيق وتبادل الخبرات المتعلقة بالمهام المرتبطة بالبيئات الوطنية بين </w:t>
      </w:r>
      <w:r w:rsidRPr="00DF5990">
        <w:rPr>
          <w:rFonts w:hint="cs"/>
          <w:rtl/>
          <w:lang w:bidi="ar-EG"/>
        </w:rPr>
        <w:t>مديري</w:t>
      </w:r>
      <w:r w:rsidRPr="00E1615D">
        <w:rPr>
          <w:rtl/>
          <w:lang w:bidi="ar-EG"/>
        </w:rPr>
        <w:t xml:space="preserve"> </w:t>
      </w:r>
      <w:r w:rsidRPr="00E1615D">
        <w:rPr>
          <w:rFonts w:hint="cs"/>
          <w:rtl/>
          <w:lang w:bidi="ar-EG"/>
        </w:rPr>
        <w:t>خطط</w:t>
      </w:r>
      <w:r w:rsidRPr="00E1615D">
        <w:rPr>
          <w:rtl/>
          <w:lang w:bidi="ar-EG"/>
        </w:rPr>
        <w:t xml:space="preserve"> الترقيم</w:t>
      </w:r>
      <w:r w:rsidRPr="00E1615D">
        <w:rPr>
          <w:rFonts w:hint="cs"/>
          <w:rtl/>
          <w:lang w:bidi="ar-EG"/>
        </w:rPr>
        <w:t xml:space="preserve"> مفيداً عند </w:t>
      </w:r>
      <w:r w:rsidRPr="00E1615D">
        <w:rPr>
          <w:rtl/>
          <w:lang w:bidi="ar-EG"/>
        </w:rPr>
        <w:t>النظر في هذه الموارد لتوفير معماريات وقدرات وتكنولوجيات وتطبيقات وخدمات الاتصالات/تكنولوجيا المعلومات والاتصالات</w:t>
      </w:r>
      <w:r w:rsidRPr="00E1615D">
        <w:rPr>
          <w:rFonts w:hint="cs"/>
          <w:rtl/>
          <w:lang w:bidi="ar-EG"/>
        </w:rPr>
        <w:t xml:space="preserve"> </w:t>
      </w:r>
      <w:r w:rsidRPr="00E1615D">
        <w:rPr>
          <w:rtl/>
          <w:lang w:bidi="ar-EG"/>
        </w:rPr>
        <w:t>المستقبل</w:t>
      </w:r>
      <w:r w:rsidRPr="00E1615D">
        <w:rPr>
          <w:rFonts w:hint="cs"/>
          <w:rtl/>
          <w:lang w:bidi="ar-EG"/>
        </w:rPr>
        <w:t>ية</w:t>
      </w:r>
      <w:r w:rsidRPr="00E1615D">
        <w:rPr>
          <w:rtl/>
          <w:lang w:bidi="ar-EG"/>
        </w:rPr>
        <w:t>.</w:t>
      </w:r>
    </w:p>
    <w:p w14:paraId="0BEC4744" w14:textId="77777777" w:rsidR="002D6C7A" w:rsidRPr="00E1615D" w:rsidRDefault="002D6C7A" w:rsidP="002D6C7A">
      <w:pPr>
        <w:rPr>
          <w:rtl/>
          <w:lang w:bidi="ar-EG"/>
        </w:rPr>
      </w:pPr>
      <w:r w:rsidRPr="00E1615D">
        <w:rPr>
          <w:rFonts w:hint="cs"/>
          <w:rtl/>
          <w:lang w:bidi="ar-EG"/>
        </w:rPr>
        <w:t>وستتناول</w:t>
      </w:r>
      <w:r w:rsidRPr="00E1615D">
        <w:rPr>
          <w:rtl/>
          <w:lang w:bidi="ar-EG"/>
        </w:rPr>
        <w:t xml:space="preserve"> هذه المهمة العناصر النموذجية التي </w:t>
      </w:r>
      <w:r w:rsidRPr="00E1615D">
        <w:rPr>
          <w:rFonts w:hint="cs"/>
          <w:rtl/>
          <w:lang w:bidi="ar-EG"/>
        </w:rPr>
        <w:t>يتعين</w:t>
      </w:r>
      <w:r w:rsidRPr="00E1615D">
        <w:rPr>
          <w:rtl/>
          <w:lang w:bidi="ar-EG"/>
        </w:rPr>
        <w:t xml:space="preserve"> مراعاتها لهيكلة وإدارة خطط الترقيم الوطنية وربما تحديد ممارسات ومبادئ توجيهية </w:t>
      </w:r>
      <w:r w:rsidRPr="00E1615D">
        <w:rPr>
          <w:rFonts w:hint="cs"/>
          <w:rtl/>
          <w:lang w:bidi="ar-EG"/>
        </w:rPr>
        <w:t xml:space="preserve">مشتركة </w:t>
      </w:r>
      <w:r w:rsidRPr="00E1615D">
        <w:rPr>
          <w:rtl/>
          <w:lang w:bidi="ar-EG"/>
        </w:rPr>
        <w:t xml:space="preserve">جيدة </w:t>
      </w:r>
      <w:r w:rsidRPr="00DF5990">
        <w:rPr>
          <w:rFonts w:hint="cs"/>
          <w:rtl/>
          <w:lang w:bidi="ar-EG"/>
        </w:rPr>
        <w:t>لمديري</w:t>
      </w:r>
      <w:r w:rsidRPr="00E1615D">
        <w:rPr>
          <w:rtl/>
          <w:lang w:bidi="ar-EG"/>
        </w:rPr>
        <w:t xml:space="preserve"> </w:t>
      </w:r>
      <w:r w:rsidRPr="00E1615D">
        <w:rPr>
          <w:rFonts w:hint="cs"/>
          <w:rtl/>
          <w:lang w:bidi="ar-EG"/>
        </w:rPr>
        <w:t>خطط</w:t>
      </w:r>
      <w:r w:rsidRPr="00E1615D">
        <w:rPr>
          <w:rtl/>
          <w:lang w:bidi="ar-EG"/>
        </w:rPr>
        <w:t xml:space="preserve"> الترقيم الوطنية.</w:t>
      </w:r>
    </w:p>
    <w:p w14:paraId="0276C3CA" w14:textId="77777777" w:rsidR="002D6C7A" w:rsidRPr="00E1615D" w:rsidRDefault="002D6C7A" w:rsidP="002D6C7A">
      <w:pPr>
        <w:pStyle w:val="Headingb"/>
      </w:pPr>
      <w:r w:rsidRPr="00E1615D">
        <w:t>(8</w:t>
      </w:r>
      <w:r w:rsidRPr="00E1615D">
        <w:rPr>
          <w:rFonts w:hint="cs"/>
          <w:rtl/>
          <w:lang w:bidi="ar-SY"/>
        </w:rPr>
        <w:tab/>
      </w:r>
      <w:r w:rsidRPr="00E1615D">
        <w:rPr>
          <w:rtl/>
        </w:rPr>
        <w:t>تنقلية الأرقام</w:t>
      </w:r>
    </w:p>
    <w:p w14:paraId="2141C5D2"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تحديث الإضافة القائمة بشأن تنقلية الأرقام لكي تتضمن </w:t>
      </w:r>
      <w:r w:rsidRPr="00E1615D">
        <w:rPr>
          <w:rFonts w:hint="cs"/>
          <w:rtl/>
          <w:lang w:bidi="ar-EG"/>
        </w:rPr>
        <w:t xml:space="preserve">المتطلب </w:t>
      </w:r>
      <w:r w:rsidRPr="00E1615D">
        <w:rPr>
          <w:rtl/>
          <w:lang w:bidi="ar-EG"/>
        </w:rPr>
        <w:t xml:space="preserve">التقني </w:t>
      </w:r>
      <w:r w:rsidRPr="000E0ADA">
        <w:rPr>
          <w:rFonts w:hint="cs"/>
          <w:rtl/>
          <w:lang w:bidi="ar-EG"/>
        </w:rPr>
        <w:t>الضروري بإدخال</w:t>
      </w:r>
      <w:r w:rsidRPr="00E1615D">
        <w:rPr>
          <w:rtl/>
          <w:lang w:bidi="ar-EG"/>
        </w:rPr>
        <w:t xml:space="preserve"> التنقلية الرقمية، بما في</w:t>
      </w:r>
      <w:r w:rsidRPr="00E1615D">
        <w:rPr>
          <w:rFonts w:hint="cs"/>
          <w:rtl/>
          <w:lang w:bidi="ar-EG"/>
        </w:rPr>
        <w:t> </w:t>
      </w:r>
      <w:r w:rsidRPr="00E1615D">
        <w:rPr>
          <w:rtl/>
          <w:lang w:bidi="ar-EG"/>
        </w:rPr>
        <w:t>ذلك ما يتعلق بالشبكات القائمة على أساس عناوين بروتوكول</w:t>
      </w:r>
      <w:r w:rsidRPr="00E1615D">
        <w:rPr>
          <w:rFonts w:hint="cs"/>
          <w:rtl/>
          <w:lang w:bidi="ar-EG"/>
        </w:rPr>
        <w:t> </w:t>
      </w:r>
      <w:r w:rsidRPr="00E1615D">
        <w:rPr>
          <w:rtl/>
          <w:lang w:bidi="ar-EG"/>
        </w:rPr>
        <w:t>الإنترنت</w:t>
      </w:r>
      <w:r w:rsidRPr="00E1615D">
        <w:rPr>
          <w:rFonts w:hint="cs"/>
          <w:rtl/>
          <w:lang w:bidi="ar-EG"/>
        </w:rPr>
        <w:t xml:space="preserve"> والتكنولوجيات الحالية والمستقبلية القائمة على بروتوكول الإنترنت.</w:t>
      </w:r>
    </w:p>
    <w:p w14:paraId="734ECDEC" w14:textId="77777777" w:rsidR="002D6C7A" w:rsidRPr="00E1615D" w:rsidRDefault="002D6C7A" w:rsidP="002D6C7A">
      <w:pPr>
        <w:pStyle w:val="Headingb"/>
        <w:rPr>
          <w:rtl/>
        </w:rPr>
      </w:pPr>
      <w:r w:rsidRPr="00E1615D">
        <w:t>(9</w:t>
      </w:r>
      <w:r w:rsidRPr="00E1615D">
        <w:rPr>
          <w:rFonts w:hint="cs"/>
          <w:rtl/>
        </w:rPr>
        <w:tab/>
        <w:t xml:space="preserve">التطبيقات المستقبلية </w:t>
      </w:r>
      <w:r w:rsidRPr="00E1615D">
        <w:rPr>
          <w:rtl/>
        </w:rPr>
        <w:t>للتسمية والترقيم والعنونة والتعرف</w:t>
      </w:r>
    </w:p>
    <w:p w14:paraId="313ED643" w14:textId="77777777" w:rsidR="002D6C7A" w:rsidRPr="00E1615D" w:rsidRDefault="002D6C7A" w:rsidP="002D6C7A">
      <w:pPr>
        <w:rPr>
          <w:rtl/>
          <w:lang w:bidi="ar-EG"/>
        </w:rPr>
      </w:pPr>
      <w:r>
        <w:rPr>
          <w:rFonts w:hint="cs"/>
          <w:rtl/>
          <w:lang w:bidi="ar-EG"/>
        </w:rPr>
        <w:t>الأساس المنطقي</w:t>
      </w:r>
      <w:r w:rsidRPr="00E1615D">
        <w:rPr>
          <w:spacing w:val="-4"/>
          <w:rtl/>
          <w:lang w:bidi="ar-EG"/>
        </w:rPr>
        <w:t xml:space="preserve">: </w:t>
      </w:r>
      <w:r w:rsidRPr="00E1615D">
        <w:rPr>
          <w:rFonts w:hint="cs"/>
          <w:spacing w:val="-4"/>
          <w:rtl/>
          <w:lang w:bidi="ar-EG"/>
        </w:rPr>
        <w:t>تزايد الاهتمام على مدى السنوات القليلة الماضية بالموارد العالمية، بما في ذلك للخدمات من آلة إلى آلة </w:t>
      </w:r>
      <w:r w:rsidRPr="00E1615D">
        <w:rPr>
          <w:spacing w:val="-4"/>
          <w:lang w:bidi="ar-EG"/>
        </w:rPr>
        <w:t>(M2M)</w:t>
      </w:r>
      <w:r w:rsidRPr="00E1615D">
        <w:rPr>
          <w:rFonts w:hint="cs"/>
          <w:spacing w:val="-4"/>
          <w:rtl/>
          <w:lang w:bidi="ar-EG"/>
        </w:rPr>
        <w:t xml:space="preserve"> غير</w:t>
      </w:r>
      <w:r>
        <w:rPr>
          <w:rFonts w:hint="eastAsia"/>
          <w:spacing w:val="-4"/>
          <w:rtl/>
          <w:lang w:bidi="ar-EG"/>
        </w:rPr>
        <w:t> </w:t>
      </w:r>
      <w:r w:rsidRPr="00E1615D">
        <w:rPr>
          <w:rFonts w:hint="cs"/>
          <w:spacing w:val="-4"/>
          <w:rtl/>
          <w:lang w:bidi="ar-EG"/>
        </w:rPr>
        <w:t>المقترنة ببلد معين،</w:t>
      </w:r>
      <w:r w:rsidRPr="00E1615D">
        <w:rPr>
          <w:rFonts w:hint="cs"/>
          <w:rtl/>
          <w:lang w:bidi="ar-EG"/>
        </w:rPr>
        <w:t xml:space="preserve"> بل تنتشر على الصعيد العالمي. ومن بين هذه القدرات والتطبيقات والخدمات (على سبيل المثال لا الحصر) تتبع حاويات الشحن ووحدات هوية المشترك المدمجة في مركبات وآلات متنوعة (مثل آلات تصوير المستندات</w:t>
      </w:r>
      <w:r>
        <w:rPr>
          <w:rFonts w:hint="cs"/>
          <w:rtl/>
          <w:lang w:bidi="ar-EG"/>
        </w:rPr>
        <w:t xml:space="preserve"> </w:t>
      </w:r>
      <w:r w:rsidRPr="00C232B5">
        <w:rPr>
          <w:lang w:val="en-GB" w:bidi="ar-EG"/>
        </w:rPr>
        <w:t>"xeroxes"</w:t>
      </w:r>
      <w:r w:rsidRPr="00E1615D">
        <w:rPr>
          <w:rFonts w:hint="cs"/>
          <w:rtl/>
          <w:lang w:bidi="ar-EG"/>
        </w:rPr>
        <w:t xml:space="preserve">، وآلات البيع الآلية وغير ذلك)، واستعمال الموارد خارج </w:t>
      </w:r>
      <w:r w:rsidRPr="00E1615D">
        <w:rPr>
          <w:rtl/>
          <w:lang w:bidi="ar-EG"/>
        </w:rPr>
        <w:t>الأراضي الإقليمية</w:t>
      </w:r>
      <w:r w:rsidRPr="00E1615D">
        <w:rPr>
          <w:rFonts w:hint="cs"/>
          <w:rtl/>
          <w:lang w:bidi="ar-EG"/>
        </w:rPr>
        <w:t>. ومع ذلك، لا يعتمد عدد من موردي خدمات</w:t>
      </w:r>
      <w:r w:rsidRPr="00E1615D">
        <w:rPr>
          <w:rFonts w:hint="eastAsia"/>
          <w:rtl/>
          <w:lang w:bidi="ar-EG"/>
        </w:rPr>
        <w:t> </w:t>
      </w:r>
      <w:r w:rsidRPr="00E1615D">
        <w:rPr>
          <w:lang w:bidi="ar-EG"/>
        </w:rPr>
        <w:t>M2M</w:t>
      </w:r>
      <w:r w:rsidRPr="00E1615D">
        <w:rPr>
          <w:rFonts w:hint="cs"/>
          <w:rtl/>
          <w:lang w:bidi="ar-EG"/>
        </w:rPr>
        <w:t xml:space="preserve"> على موارد عالمية بشكل عام، وعلى الرمز</w:t>
      </w:r>
      <w:r w:rsidRPr="00E1615D">
        <w:rPr>
          <w:rFonts w:hint="eastAsia"/>
          <w:rtl/>
          <w:lang w:bidi="ar-EG"/>
        </w:rPr>
        <w:t> </w:t>
      </w:r>
      <w:r w:rsidRPr="00E1615D">
        <w:rPr>
          <w:lang w:bidi="ar-EG"/>
        </w:rPr>
        <w:t>MCC 901</w:t>
      </w:r>
      <w:r w:rsidRPr="00E1615D">
        <w:rPr>
          <w:rFonts w:hint="cs"/>
          <w:rtl/>
          <w:lang w:bidi="ar-EG"/>
        </w:rPr>
        <w:t xml:space="preserve"> بشكل خاص، لنشر هذه الخدمات. وعلاوةً على ذلك، قد تتطلب أنواع مستقبلية من التطبيقات موارد التسمية والترقيم والعنونة والتعرف (مثل </w:t>
      </w:r>
      <w:r w:rsidRPr="00E1615D">
        <w:rPr>
          <w:lang w:val="en-CA" w:bidi="ar-EG"/>
        </w:rPr>
        <w:t>E.212 MCC + MN</w:t>
      </w:r>
      <w:r>
        <w:rPr>
          <w:lang w:val="en-CA" w:bidi="ar-EG"/>
        </w:rPr>
        <w:t>C</w:t>
      </w:r>
      <w:r w:rsidRPr="00E1615D">
        <w:rPr>
          <w:rFonts w:hint="cs"/>
          <w:rtl/>
          <w:lang w:val="en-CA" w:bidi="ar-EG"/>
        </w:rPr>
        <w:t xml:space="preserve"> و</w:t>
      </w:r>
      <w:r w:rsidRPr="00E1615D">
        <w:rPr>
          <w:lang w:val="en-CA" w:bidi="ar-EG"/>
        </w:rPr>
        <w:t>E.164 CC+IC</w:t>
      </w:r>
      <w:r w:rsidRPr="00E1615D">
        <w:rPr>
          <w:rFonts w:hint="cs"/>
          <w:rtl/>
          <w:lang w:val="en-CA" w:bidi="ar-EG"/>
        </w:rPr>
        <w:t>)</w:t>
      </w:r>
      <w:r w:rsidRPr="00E1615D">
        <w:rPr>
          <w:rFonts w:hint="cs"/>
          <w:rtl/>
          <w:lang w:bidi="ar-EG"/>
        </w:rPr>
        <w:t xml:space="preserve"> على المستويين العالمي والوطني. وستحدث هذه الأنواع من القدرات والتطبيقات والخدمات طلبات مستقبلية على موارد </w:t>
      </w:r>
      <w:proofErr w:type="gramStart"/>
      <w:r w:rsidRPr="00E1615D">
        <w:rPr>
          <w:rFonts w:hint="cs"/>
          <w:rtl/>
          <w:lang w:bidi="ar-EG"/>
        </w:rPr>
        <w:t>التسمية</w:t>
      </w:r>
      <w:proofErr w:type="gramEnd"/>
      <w:r w:rsidRPr="00E1615D">
        <w:rPr>
          <w:rFonts w:hint="cs"/>
          <w:rtl/>
          <w:lang w:bidi="ar-EG"/>
        </w:rPr>
        <w:t xml:space="preserve"> والترقيم والعنونة والتعرف.</w:t>
      </w:r>
    </w:p>
    <w:p w14:paraId="52AEA82C" w14:textId="77777777" w:rsidR="002D6C7A" w:rsidRPr="00E1615D" w:rsidRDefault="002D6C7A" w:rsidP="002D6C7A">
      <w:pPr>
        <w:rPr>
          <w:rtl/>
          <w:lang w:bidi="ar-EG"/>
        </w:rPr>
      </w:pPr>
      <w:r w:rsidRPr="00E1615D">
        <w:rPr>
          <w:rFonts w:hint="cs"/>
          <w:rtl/>
          <w:lang w:bidi="ar-EG"/>
        </w:rPr>
        <w:t>وستواصل الدراسة تقييم التطبيقات ومخاطر الاستنفاد ذات الصلة بموارد التسمية والترقيم والعنونة والتعرف إلى جانب تدابير التخفيف وتقدم مبادئ توجيهية للإدارات بشأن استعمال موارد التسمية والترقيم والعنونة والتعرف المخصصة على الصعيد الوطني أو العالمي.</w:t>
      </w:r>
      <w:r w:rsidRPr="00E1615D">
        <w:rPr>
          <w:lang w:bidi="ar-EG"/>
        </w:rPr>
        <w:t xml:space="preserve"> </w:t>
      </w:r>
      <w:r w:rsidRPr="00E1615D">
        <w:rPr>
          <w:rFonts w:hint="cs"/>
          <w:rtl/>
          <w:lang w:bidi="ar-EG"/>
        </w:rPr>
        <w:t>و</w:t>
      </w:r>
      <w:r w:rsidRPr="00E1615D">
        <w:rPr>
          <w:rtl/>
          <w:lang w:bidi="ar-EG"/>
        </w:rPr>
        <w:t>ستنظر الدراسة أيضا</w:t>
      </w:r>
      <w:r w:rsidRPr="00E1615D">
        <w:rPr>
          <w:rFonts w:hint="cs"/>
          <w:rtl/>
          <w:lang w:bidi="ar-EG"/>
        </w:rPr>
        <w:t>ً</w:t>
      </w:r>
      <w:r w:rsidRPr="00E1615D">
        <w:rPr>
          <w:rtl/>
          <w:lang w:bidi="ar-EG"/>
        </w:rPr>
        <w:t xml:space="preserve"> في وسائل </w:t>
      </w:r>
      <w:r w:rsidRPr="00E1615D">
        <w:rPr>
          <w:rFonts w:hint="cs"/>
          <w:rtl/>
          <w:lang w:bidi="ar-EG"/>
        </w:rPr>
        <w:t>رصد</w:t>
      </w:r>
      <w:r w:rsidRPr="00E1615D">
        <w:rPr>
          <w:rtl/>
          <w:lang w:bidi="ar-EG"/>
        </w:rPr>
        <w:t xml:space="preserve"> </w:t>
      </w:r>
      <w:r w:rsidRPr="00E1615D">
        <w:rPr>
          <w:rFonts w:hint="cs"/>
          <w:rtl/>
          <w:lang w:bidi="ar-EG"/>
        </w:rPr>
        <w:t>استعمال</w:t>
      </w:r>
      <w:r w:rsidRPr="00E1615D">
        <w:rPr>
          <w:rtl/>
          <w:lang w:bidi="ar-EG"/>
        </w:rPr>
        <w:t xml:space="preserve"> الموارد العالمية لضمان </w:t>
      </w:r>
      <w:r w:rsidRPr="00E1615D">
        <w:rPr>
          <w:rFonts w:hint="cs"/>
          <w:rtl/>
          <w:lang w:bidi="ar-EG"/>
        </w:rPr>
        <w:t>استعمال</w:t>
      </w:r>
      <w:r w:rsidRPr="00E1615D">
        <w:rPr>
          <w:rtl/>
          <w:lang w:bidi="ar-EG"/>
        </w:rPr>
        <w:t xml:space="preserve"> هذه الموارد وفقا</w:t>
      </w:r>
      <w:r w:rsidRPr="00E1615D">
        <w:rPr>
          <w:rFonts w:hint="cs"/>
          <w:rtl/>
          <w:lang w:bidi="ar-EG"/>
        </w:rPr>
        <w:t>ً</w:t>
      </w:r>
      <w:r w:rsidRPr="00E1615D">
        <w:rPr>
          <w:rtl/>
          <w:lang w:bidi="ar-EG"/>
        </w:rPr>
        <w:t xml:space="preserve"> لتخصيصاتها. وسيشمل ذلك تحديد الأدوات التي </w:t>
      </w:r>
      <w:r w:rsidRPr="00E1615D">
        <w:rPr>
          <w:rFonts w:hint="cs"/>
          <w:rtl/>
          <w:lang w:bidi="ar-EG"/>
        </w:rPr>
        <w:t>تتيح</w:t>
      </w:r>
      <w:r w:rsidRPr="00E1615D">
        <w:rPr>
          <w:rtl/>
          <w:lang w:bidi="ar-EG"/>
        </w:rPr>
        <w:t xml:space="preserve"> الوصول إلى هذه الموارد </w:t>
      </w:r>
      <w:r w:rsidRPr="00E1615D">
        <w:rPr>
          <w:rFonts w:hint="cs"/>
          <w:rtl/>
          <w:lang w:bidi="ar-EG"/>
        </w:rPr>
        <w:t>على الصعيد ال</w:t>
      </w:r>
      <w:r w:rsidRPr="00E1615D">
        <w:rPr>
          <w:rtl/>
          <w:lang w:bidi="ar-EG"/>
        </w:rPr>
        <w:t xml:space="preserve">عالمي عند الضرورة، ونماذج للمكلفين بالإبلاغ عن </w:t>
      </w:r>
      <w:r w:rsidRPr="00E1615D">
        <w:rPr>
          <w:rFonts w:hint="cs"/>
          <w:rtl/>
          <w:lang w:bidi="ar-EG"/>
        </w:rPr>
        <w:t>استعمال</w:t>
      </w:r>
      <w:r w:rsidRPr="00E1615D">
        <w:rPr>
          <w:rtl/>
          <w:lang w:bidi="ar-EG"/>
        </w:rPr>
        <w:t xml:space="preserve"> هذه الموارد، بما في ذلك </w:t>
      </w:r>
      <w:r w:rsidRPr="00E1615D">
        <w:rPr>
          <w:rFonts w:hint="cs"/>
          <w:rtl/>
          <w:lang w:bidi="ar-EG"/>
        </w:rPr>
        <w:t xml:space="preserve">التبليغ عن </w:t>
      </w:r>
      <w:r w:rsidRPr="00E1615D">
        <w:rPr>
          <w:rtl/>
          <w:lang w:bidi="ar-EG"/>
        </w:rPr>
        <w:t xml:space="preserve">حالات </w:t>
      </w:r>
      <w:r w:rsidRPr="00E1615D">
        <w:rPr>
          <w:rFonts w:hint="cs"/>
          <w:rtl/>
          <w:lang w:bidi="ar-EG"/>
        </w:rPr>
        <w:t>الاستعمال المستقبلية</w:t>
      </w:r>
      <w:r w:rsidRPr="00E1615D">
        <w:rPr>
          <w:rtl/>
          <w:lang w:bidi="ar-EG"/>
        </w:rPr>
        <w:t xml:space="preserve">، </w:t>
      </w:r>
      <w:r w:rsidRPr="00E1615D">
        <w:rPr>
          <w:rFonts w:hint="cs"/>
          <w:rtl/>
          <w:lang w:bidi="ar-EG"/>
        </w:rPr>
        <w:t>فضلاً عن</w:t>
      </w:r>
      <w:r w:rsidRPr="00E1615D">
        <w:rPr>
          <w:rtl/>
          <w:lang w:bidi="ar-EG"/>
        </w:rPr>
        <w:t xml:space="preserve"> نماذج لنشر معلومات خطة الترقيم الوطنية.</w:t>
      </w:r>
    </w:p>
    <w:p w14:paraId="1176860A" w14:textId="77777777" w:rsidR="002D6C7A" w:rsidRPr="00E1615D" w:rsidRDefault="002D6C7A" w:rsidP="002D6C7A">
      <w:pPr>
        <w:pStyle w:val="Headingb"/>
        <w:rPr>
          <w:rtl/>
        </w:rPr>
      </w:pPr>
      <w:r w:rsidRPr="00E1615D">
        <w:lastRenderedPageBreak/>
        <w:t>(10</w:t>
      </w:r>
      <w:r w:rsidRPr="00E1615D">
        <w:rPr>
          <w:rFonts w:hint="cs"/>
          <w:rtl/>
        </w:rPr>
        <w:tab/>
        <w:t>تعاريف</w:t>
      </w:r>
    </w:p>
    <w:p w14:paraId="0B00F03F" w14:textId="77777777" w:rsidR="002D6C7A" w:rsidRPr="00E1615D" w:rsidRDefault="002D6C7A" w:rsidP="002D6C7A">
      <w:pPr>
        <w:rPr>
          <w:rtl/>
          <w:lang w:bidi="ar-EG"/>
        </w:rPr>
      </w:pPr>
      <w:r>
        <w:rPr>
          <w:rFonts w:hint="cs"/>
          <w:rtl/>
          <w:lang w:bidi="ar-EG"/>
        </w:rPr>
        <w:t>الأساس المنطقي</w:t>
      </w:r>
      <w:r w:rsidRPr="00E1615D">
        <w:rPr>
          <w:rtl/>
          <w:lang w:bidi="ar-EG"/>
        </w:rPr>
        <w:t xml:space="preserve">: </w:t>
      </w:r>
      <w:r w:rsidRPr="00E1615D">
        <w:rPr>
          <w:rFonts w:hint="cs"/>
          <w:rtl/>
          <w:lang w:bidi="ar-EG"/>
        </w:rPr>
        <w:t>تقدم هذه المهمة مصطلحات وتعاريف للاستعمال في مجال معرفات الهوية (مثل الأسماء والأرقام والعناوين ومعرفات الهوية</w:t>
      </w:r>
      <w:r>
        <w:rPr>
          <w:rFonts w:hint="eastAsia"/>
          <w:rtl/>
          <w:lang w:bidi="ar-EG"/>
        </w:rPr>
        <w:t> </w:t>
      </w:r>
      <w:r>
        <w:rPr>
          <w:lang w:bidi="ar-EG"/>
        </w:rPr>
        <w:t>ID)</w:t>
      </w:r>
      <w:r w:rsidRPr="00E1615D">
        <w:rPr>
          <w:rFonts w:hint="cs"/>
          <w:rtl/>
          <w:lang w:bidi="ar-EG"/>
        </w:rPr>
        <w:t>) لخدمات الاتصالات العمومية وشبكاتها. ويعتبر اتساق المصطلحات عاملاً مهماً في توصيات قطاع تقييس الاتصالات. وتوجد في مجال تناول المعرفات توصيات مهمة في السلسلتين</w:t>
      </w:r>
      <w:r w:rsidRPr="00E1615D">
        <w:rPr>
          <w:rFonts w:hint="eastAsia"/>
          <w:rtl/>
          <w:lang w:bidi="ar-EG"/>
        </w:rPr>
        <w:t> </w:t>
      </w:r>
      <w:r w:rsidRPr="00E1615D">
        <w:rPr>
          <w:lang w:bidi="ar-EG"/>
        </w:rPr>
        <w:t>E</w:t>
      </w:r>
      <w:r w:rsidRPr="00E1615D">
        <w:rPr>
          <w:rFonts w:hint="cs"/>
          <w:rtl/>
          <w:lang w:bidi="ar-EG"/>
        </w:rPr>
        <w:t xml:space="preserve"> و</w:t>
      </w:r>
      <w:r w:rsidRPr="00E1615D">
        <w:rPr>
          <w:lang w:bidi="ar-EG"/>
        </w:rPr>
        <w:t>F</w:t>
      </w:r>
      <w:r w:rsidRPr="00E1615D">
        <w:rPr>
          <w:rFonts w:hint="cs"/>
          <w:rtl/>
          <w:lang w:bidi="ar-EG"/>
        </w:rPr>
        <w:t>، وكذلك في السلستين</w:t>
      </w:r>
      <w:r w:rsidRPr="00E1615D">
        <w:rPr>
          <w:rFonts w:hint="eastAsia"/>
          <w:rtl/>
          <w:lang w:bidi="ar-EG"/>
        </w:rPr>
        <w:t> </w:t>
      </w:r>
      <w:r w:rsidRPr="00E1615D">
        <w:rPr>
          <w:lang w:bidi="ar-EG"/>
        </w:rPr>
        <w:t>Q</w:t>
      </w:r>
      <w:r w:rsidRPr="00E1615D">
        <w:rPr>
          <w:rFonts w:hint="eastAsia"/>
          <w:rtl/>
          <w:lang w:bidi="ar-EG"/>
        </w:rPr>
        <w:t> </w:t>
      </w:r>
      <w:r w:rsidRPr="00E1615D">
        <w:rPr>
          <w:rFonts w:hint="cs"/>
          <w:rtl/>
          <w:lang w:bidi="ar-EG"/>
        </w:rPr>
        <w:t>و</w:t>
      </w:r>
      <w:r w:rsidRPr="00E1615D">
        <w:rPr>
          <w:lang w:bidi="ar-EG"/>
        </w:rPr>
        <w:t>X</w:t>
      </w:r>
      <w:r w:rsidRPr="00E1615D">
        <w:rPr>
          <w:rFonts w:hint="cs"/>
          <w:rtl/>
          <w:lang w:bidi="ar-EG"/>
        </w:rPr>
        <w:t>. وقد</w:t>
      </w:r>
      <w:r w:rsidRPr="00E1615D">
        <w:rPr>
          <w:rFonts w:hint="eastAsia"/>
          <w:rtl/>
          <w:lang w:bidi="ar-EG"/>
        </w:rPr>
        <w:t> </w:t>
      </w:r>
      <w:r w:rsidRPr="00E1615D">
        <w:rPr>
          <w:rFonts w:hint="cs"/>
          <w:rtl/>
          <w:lang w:bidi="ar-EG"/>
        </w:rPr>
        <w:t>تبلورت هذه المصطلحات والتعاريف ضمن هذه المهمة في أغلبها من خلال ممارسة استعمال معرفات الهوية في</w:t>
      </w:r>
      <w:r w:rsidRPr="00E1615D">
        <w:rPr>
          <w:rFonts w:hint="eastAsia"/>
          <w:rtl/>
          <w:lang w:bidi="ar-EG"/>
        </w:rPr>
        <w:t> </w:t>
      </w:r>
      <w:r w:rsidRPr="00E1615D">
        <w:rPr>
          <w:rFonts w:hint="cs"/>
          <w:rtl/>
          <w:lang w:bidi="ar-EG"/>
        </w:rPr>
        <w:t xml:space="preserve">الشبكات الهاتفية التقليدية مثل </w:t>
      </w:r>
      <w:r w:rsidRPr="00E1615D">
        <w:rPr>
          <w:rtl/>
          <w:lang w:bidi="ar-EG"/>
        </w:rPr>
        <w:t>الشبك</w:t>
      </w:r>
      <w:r w:rsidRPr="00E1615D">
        <w:rPr>
          <w:rFonts w:hint="cs"/>
          <w:rtl/>
          <w:lang w:bidi="ar-EG"/>
        </w:rPr>
        <w:t>ات</w:t>
      </w:r>
      <w:r w:rsidRPr="00E1615D">
        <w:rPr>
          <w:rtl/>
          <w:lang w:bidi="ar-EG"/>
        </w:rPr>
        <w:t xml:space="preserve"> الهاتفية العمومية التبديلية</w:t>
      </w:r>
      <w:r w:rsidRPr="00E1615D">
        <w:rPr>
          <w:rFonts w:hint="cs"/>
          <w:rtl/>
          <w:lang w:bidi="ar-EG"/>
        </w:rPr>
        <w:t xml:space="preserve"> </w:t>
      </w:r>
      <w:r w:rsidRPr="00E1615D">
        <w:rPr>
          <w:lang w:bidi="ar-EG"/>
        </w:rPr>
        <w:t>(PSTN)</w:t>
      </w:r>
      <w:r w:rsidRPr="00E1615D">
        <w:rPr>
          <w:rFonts w:hint="cs"/>
          <w:rtl/>
          <w:lang w:bidi="ar-EG"/>
        </w:rPr>
        <w:t xml:space="preserve"> وال</w:t>
      </w:r>
      <w:r w:rsidRPr="00E1615D">
        <w:rPr>
          <w:rtl/>
          <w:lang w:bidi="ar-EG"/>
        </w:rPr>
        <w:t>شبك</w:t>
      </w:r>
      <w:r w:rsidRPr="00E1615D">
        <w:rPr>
          <w:rFonts w:hint="cs"/>
          <w:rtl/>
          <w:lang w:bidi="ar-EG"/>
        </w:rPr>
        <w:t>ات</w:t>
      </w:r>
      <w:r w:rsidRPr="00E1615D">
        <w:rPr>
          <w:rtl/>
          <w:lang w:bidi="ar-EG"/>
        </w:rPr>
        <w:t xml:space="preserve"> </w:t>
      </w:r>
      <w:r w:rsidRPr="00E1615D">
        <w:rPr>
          <w:rFonts w:hint="cs"/>
          <w:rtl/>
          <w:lang w:bidi="ar-EG"/>
        </w:rPr>
        <w:t>ال</w:t>
      </w:r>
      <w:r w:rsidRPr="00E1615D">
        <w:rPr>
          <w:rtl/>
          <w:lang w:bidi="ar-EG"/>
        </w:rPr>
        <w:t>رقمية متكاملة الخدمات</w:t>
      </w:r>
      <w:r w:rsidRPr="00E1615D">
        <w:rPr>
          <w:rFonts w:hint="cs"/>
          <w:rtl/>
          <w:lang w:bidi="ar-EG"/>
        </w:rPr>
        <w:t xml:space="preserve"> </w:t>
      </w:r>
      <w:r w:rsidRPr="00E1615D">
        <w:rPr>
          <w:lang w:bidi="ar-EG"/>
        </w:rPr>
        <w:t>(ISDN)</w:t>
      </w:r>
      <w:r w:rsidRPr="00E1615D">
        <w:rPr>
          <w:rFonts w:hint="cs"/>
          <w:rtl/>
          <w:lang w:bidi="ar-EG"/>
        </w:rPr>
        <w:t xml:space="preserve"> والشبكات القائمة على ال</w:t>
      </w:r>
      <w:r w:rsidRPr="00E1615D">
        <w:rPr>
          <w:rtl/>
          <w:lang w:bidi="ar-EG"/>
        </w:rPr>
        <w:t xml:space="preserve">شبكات </w:t>
      </w:r>
      <w:r w:rsidRPr="00E1615D">
        <w:rPr>
          <w:rFonts w:hint="cs"/>
          <w:rtl/>
          <w:lang w:bidi="ar-EG"/>
        </w:rPr>
        <w:t>ال</w:t>
      </w:r>
      <w:r w:rsidRPr="00E1615D">
        <w:rPr>
          <w:rtl/>
          <w:lang w:bidi="ar-EG"/>
        </w:rPr>
        <w:t xml:space="preserve">متنقلة </w:t>
      </w:r>
      <w:r w:rsidRPr="00E1615D">
        <w:rPr>
          <w:rFonts w:hint="cs"/>
          <w:rtl/>
          <w:lang w:bidi="ar-EG"/>
        </w:rPr>
        <w:t>ال</w:t>
      </w:r>
      <w:r w:rsidRPr="00E1615D">
        <w:rPr>
          <w:rtl/>
          <w:lang w:bidi="ar-EG"/>
        </w:rPr>
        <w:t xml:space="preserve">برية </w:t>
      </w:r>
      <w:r w:rsidRPr="00E1615D">
        <w:rPr>
          <w:rFonts w:hint="cs"/>
          <w:rtl/>
          <w:lang w:bidi="ar-EG"/>
        </w:rPr>
        <w:t>ال</w:t>
      </w:r>
      <w:r w:rsidRPr="00E1615D">
        <w:rPr>
          <w:rtl/>
          <w:lang w:bidi="ar-EG"/>
        </w:rPr>
        <w:t>عمومية</w:t>
      </w:r>
      <w:r w:rsidRPr="00E1615D">
        <w:rPr>
          <w:rFonts w:hint="cs"/>
          <w:rtl/>
          <w:lang w:bidi="ar-EG"/>
        </w:rPr>
        <w:t xml:space="preserve"> </w:t>
      </w:r>
      <w:r w:rsidRPr="00E1615D">
        <w:rPr>
          <w:lang w:bidi="ar-EG"/>
        </w:rPr>
        <w:t>(PLMN)</w:t>
      </w:r>
      <w:r w:rsidRPr="00E1615D">
        <w:rPr>
          <w:rFonts w:hint="cs"/>
          <w:rtl/>
          <w:lang w:bidi="ar-EG"/>
        </w:rPr>
        <w:t xml:space="preserve"> (مثل الجيل الرابع والجيل الخامس). وستبقى هذه المصطلحات صالحة بتعاريفها الحالية لمعماريات وقدرات وتكنولوجيات وتطبيقات وخدمات الاتصالات/تكنولوجيا المعلومات والاتصالات المستقبلية التي تشمل شبكات الجيل التالي وال</w:t>
      </w:r>
      <w:r w:rsidRPr="00E1615D">
        <w:rPr>
          <w:rtl/>
          <w:lang w:bidi="ar-EG"/>
        </w:rPr>
        <w:t xml:space="preserve">شبكات </w:t>
      </w:r>
      <w:r w:rsidRPr="00E1615D">
        <w:rPr>
          <w:rFonts w:hint="cs"/>
          <w:rtl/>
          <w:lang w:bidi="ar-EG"/>
        </w:rPr>
        <w:t>ال</w:t>
      </w:r>
      <w:r w:rsidRPr="00E1615D">
        <w:rPr>
          <w:rtl/>
          <w:lang w:bidi="ar-EG"/>
        </w:rPr>
        <w:t xml:space="preserve">متنقلة </w:t>
      </w:r>
      <w:r w:rsidRPr="00E1615D">
        <w:rPr>
          <w:rFonts w:hint="cs"/>
          <w:rtl/>
          <w:lang w:bidi="ar-EG"/>
        </w:rPr>
        <w:t>ال</w:t>
      </w:r>
      <w:r w:rsidRPr="00E1615D">
        <w:rPr>
          <w:rtl/>
          <w:lang w:bidi="ar-EG"/>
        </w:rPr>
        <w:t xml:space="preserve">برية </w:t>
      </w:r>
      <w:r w:rsidRPr="00E1615D">
        <w:rPr>
          <w:rFonts w:hint="cs"/>
          <w:rtl/>
          <w:lang w:bidi="ar-EG"/>
        </w:rPr>
        <w:t>ال</w:t>
      </w:r>
      <w:r w:rsidRPr="00E1615D">
        <w:rPr>
          <w:rtl/>
          <w:lang w:bidi="ar-EG"/>
        </w:rPr>
        <w:t>عمومية</w:t>
      </w:r>
      <w:r w:rsidRPr="00E1615D">
        <w:rPr>
          <w:rFonts w:hint="cs"/>
          <w:rtl/>
          <w:lang w:bidi="ar-EG"/>
        </w:rPr>
        <w:t xml:space="preserve"> للأجيال المستقبلية من الشبكات القائمة على بروتوكول</w:t>
      </w:r>
      <w:r w:rsidRPr="00E1615D">
        <w:rPr>
          <w:rFonts w:hint="eastAsia"/>
          <w:rtl/>
          <w:lang w:bidi="ar-EG"/>
        </w:rPr>
        <w:t> </w:t>
      </w:r>
      <w:r w:rsidRPr="00E1615D">
        <w:rPr>
          <w:rFonts w:hint="cs"/>
          <w:rtl/>
          <w:lang w:bidi="ar-EG"/>
        </w:rPr>
        <w:t>الإنترنت المتنقلة (بما في ذلك الساتلية) والمستقبلية.</w:t>
      </w:r>
    </w:p>
    <w:p w14:paraId="3E0D66B8" w14:textId="77777777" w:rsidR="002D6C7A" w:rsidRPr="00E1615D" w:rsidRDefault="002D6C7A" w:rsidP="002D6C7A">
      <w:pPr>
        <w:rPr>
          <w:spacing w:val="-2"/>
          <w:rtl/>
          <w:lang w:bidi="ar-EG"/>
        </w:rPr>
      </w:pPr>
      <w:r w:rsidRPr="00E1615D">
        <w:rPr>
          <w:rFonts w:hint="cs"/>
          <w:color w:val="000000"/>
          <w:rtl/>
        </w:rPr>
        <w:t>ويرد</w:t>
      </w:r>
      <w:r w:rsidRPr="00E1615D">
        <w:rPr>
          <w:color w:val="000000"/>
          <w:rtl/>
        </w:rPr>
        <w:t xml:space="preserve"> تحديث </w:t>
      </w:r>
      <w:r w:rsidRPr="00E1615D">
        <w:rPr>
          <w:color w:val="000000"/>
          <w:spacing w:val="-2"/>
          <w:rtl/>
        </w:rPr>
        <w:t>لحالة العمل في إطار هذه المسألة في برنامج عمل لجنة الدراسات</w:t>
      </w:r>
      <w:r w:rsidRPr="00E1615D">
        <w:rPr>
          <w:rFonts w:hint="cs"/>
          <w:color w:val="000000"/>
          <w:spacing w:val="-2"/>
          <w:rtl/>
        </w:rPr>
        <w:t xml:space="preserve"> </w:t>
      </w:r>
      <w:r w:rsidRPr="00E1615D">
        <w:rPr>
          <w:color w:val="000000"/>
          <w:spacing w:val="-2"/>
        </w:rPr>
        <w:t>2</w:t>
      </w:r>
      <w:r>
        <w:rPr>
          <w:color w:val="000000"/>
          <w:spacing w:val="-2"/>
          <w:rtl/>
        </w:rPr>
        <w:tab/>
      </w:r>
      <w:r>
        <w:rPr>
          <w:color w:val="000000"/>
          <w:spacing w:val="-2"/>
          <w:rtl/>
        </w:rPr>
        <w:br/>
      </w:r>
      <w:r w:rsidRPr="00E1615D">
        <w:rPr>
          <w:spacing w:val="-2"/>
        </w:rPr>
        <w:t>(</w:t>
      </w:r>
      <w:hyperlink r:id="rId14" w:history="1">
        <w:r w:rsidRPr="00E1615D">
          <w:rPr>
            <w:rStyle w:val="Hyperlink"/>
            <w:lang w:val="en-GB"/>
          </w:rPr>
          <w:t>http://itu.int/ITU-T/workprog/wp_search.aspx?sg=2</w:t>
        </w:r>
      </w:hyperlink>
      <w:r w:rsidRPr="00E1615D">
        <w:rPr>
          <w:spacing w:val="-2"/>
        </w:rPr>
        <w:t>)</w:t>
      </w:r>
      <w:r w:rsidRPr="00E1615D">
        <w:rPr>
          <w:rFonts w:hint="cs"/>
          <w:spacing w:val="-2"/>
          <w:rtl/>
        </w:rPr>
        <w:t>.</w:t>
      </w:r>
    </w:p>
    <w:p w14:paraId="232A85C6" w14:textId="77777777" w:rsidR="002D6C7A" w:rsidRPr="00E1615D" w:rsidRDefault="002D6C7A" w:rsidP="002D6C7A">
      <w:pPr>
        <w:rPr>
          <w:spacing w:val="-2"/>
          <w:lang w:bidi="ar-EG"/>
        </w:rPr>
      </w:pPr>
      <w:r w:rsidRPr="00E1615D">
        <w:rPr>
          <w:spacing w:val="-2"/>
          <w:rtl/>
          <w:lang w:bidi="ar-EG"/>
        </w:rPr>
        <w:t xml:space="preserve">التوصيات والإضافات التي تقع تحت مسؤولية هذه المسألة: </w:t>
      </w:r>
      <w:r w:rsidRPr="00E1615D">
        <w:rPr>
          <w:spacing w:val="-2"/>
          <w:lang w:bidi="ar-EG"/>
        </w:rPr>
        <w:t>ITU-T E.101</w:t>
      </w:r>
      <w:r w:rsidRPr="00E1615D">
        <w:rPr>
          <w:spacing w:val="-2"/>
          <w:rtl/>
          <w:lang w:bidi="ar-EG"/>
        </w:rPr>
        <w:t xml:space="preserve"> و</w:t>
      </w:r>
      <w:r w:rsidRPr="00E1615D">
        <w:rPr>
          <w:spacing w:val="-2"/>
          <w:lang w:bidi="ar-EG"/>
        </w:rPr>
        <w:t>E.118</w:t>
      </w:r>
      <w:r w:rsidRPr="00E1615D">
        <w:rPr>
          <w:spacing w:val="-2"/>
          <w:rtl/>
          <w:lang w:bidi="ar-EG"/>
        </w:rPr>
        <w:t xml:space="preserve"> و</w:t>
      </w:r>
      <w:r w:rsidRPr="00E1615D">
        <w:rPr>
          <w:spacing w:val="-2"/>
          <w:lang w:bidi="ar-EG"/>
        </w:rPr>
        <w:t>E.112</w:t>
      </w:r>
      <w:r w:rsidRPr="00E1615D">
        <w:rPr>
          <w:spacing w:val="-2"/>
          <w:rtl/>
          <w:lang w:bidi="ar-EG"/>
        </w:rPr>
        <w:t xml:space="preserve"> و</w:t>
      </w:r>
      <w:r w:rsidRPr="00E1615D">
        <w:rPr>
          <w:spacing w:val="-2"/>
          <w:lang w:bidi="ar-EG"/>
        </w:rPr>
        <w:t>E.129</w:t>
      </w:r>
      <w:r w:rsidRPr="00E1615D">
        <w:rPr>
          <w:spacing w:val="-2"/>
          <w:rtl/>
          <w:lang w:bidi="ar-EG"/>
        </w:rPr>
        <w:t xml:space="preserve"> و</w:t>
      </w:r>
      <w:r w:rsidRPr="00E1615D">
        <w:rPr>
          <w:spacing w:val="-2"/>
          <w:lang w:bidi="ar-EG"/>
        </w:rPr>
        <w:t>E.156</w:t>
      </w:r>
      <w:r w:rsidRPr="00E1615D">
        <w:rPr>
          <w:spacing w:val="-2"/>
          <w:rtl/>
          <w:lang w:bidi="ar-EG"/>
        </w:rPr>
        <w:t xml:space="preserve"> و</w:t>
      </w:r>
      <w:r w:rsidRPr="00E1615D">
        <w:rPr>
          <w:spacing w:val="-2"/>
          <w:lang w:bidi="ar-EG"/>
        </w:rPr>
        <w:t>E.157</w:t>
      </w:r>
      <w:r w:rsidRPr="00E1615D">
        <w:rPr>
          <w:spacing w:val="-2"/>
          <w:rtl/>
          <w:lang w:bidi="ar-EG"/>
        </w:rPr>
        <w:t xml:space="preserve"> و</w:t>
      </w:r>
      <w:r w:rsidRPr="00E1615D">
        <w:rPr>
          <w:spacing w:val="-2"/>
          <w:lang w:bidi="ar-EG"/>
        </w:rPr>
        <w:t>E.164</w:t>
      </w:r>
      <w:r w:rsidRPr="00E1615D">
        <w:rPr>
          <w:spacing w:val="-2"/>
          <w:rtl/>
          <w:lang w:bidi="ar-EG"/>
        </w:rPr>
        <w:t xml:space="preserve"> و</w:t>
      </w:r>
      <w:r w:rsidRPr="00E1615D">
        <w:rPr>
          <w:spacing w:val="-2"/>
          <w:lang w:bidi="ar-EG"/>
        </w:rPr>
        <w:t>E.164.1</w:t>
      </w:r>
      <w:r w:rsidRPr="00E1615D">
        <w:rPr>
          <w:spacing w:val="-2"/>
          <w:rtl/>
          <w:lang w:bidi="ar-EG"/>
        </w:rPr>
        <w:t xml:space="preserve"> و</w:t>
      </w:r>
      <w:r w:rsidRPr="00E1615D">
        <w:rPr>
          <w:spacing w:val="-2"/>
          <w:lang w:bidi="ar-EG"/>
        </w:rPr>
        <w:t>E.164.2</w:t>
      </w:r>
      <w:r w:rsidRPr="00E1615D">
        <w:rPr>
          <w:spacing w:val="-2"/>
          <w:rtl/>
          <w:lang w:bidi="ar-EG"/>
        </w:rPr>
        <w:t xml:space="preserve"> و</w:t>
      </w:r>
      <w:r w:rsidRPr="00E1615D">
        <w:rPr>
          <w:spacing w:val="-2"/>
          <w:lang w:bidi="ar-EG"/>
        </w:rPr>
        <w:t>E. 164.3</w:t>
      </w:r>
      <w:r w:rsidRPr="00E1615D">
        <w:rPr>
          <w:spacing w:val="-2"/>
          <w:rtl/>
          <w:lang w:bidi="ar-EG"/>
        </w:rPr>
        <w:t xml:space="preserve"> و</w:t>
      </w:r>
      <w:r w:rsidRPr="00E1615D">
        <w:rPr>
          <w:spacing w:val="-2"/>
          <w:lang w:bidi="ar-EG"/>
        </w:rPr>
        <w:t>E.168</w:t>
      </w:r>
      <w:r w:rsidRPr="00E1615D">
        <w:rPr>
          <w:spacing w:val="-2"/>
          <w:rtl/>
          <w:lang w:bidi="ar-EG"/>
        </w:rPr>
        <w:t xml:space="preserve"> و</w:t>
      </w:r>
      <w:r w:rsidRPr="00E1615D">
        <w:rPr>
          <w:spacing w:val="-2"/>
          <w:lang w:bidi="ar-EG"/>
        </w:rPr>
        <w:t>E.168.1</w:t>
      </w:r>
      <w:r w:rsidRPr="00E1615D">
        <w:rPr>
          <w:spacing w:val="-2"/>
          <w:rtl/>
          <w:lang w:bidi="ar-EG"/>
        </w:rPr>
        <w:t xml:space="preserve"> و</w:t>
      </w:r>
      <w:r w:rsidRPr="00E1615D">
        <w:rPr>
          <w:spacing w:val="-2"/>
          <w:lang w:bidi="ar-EG"/>
        </w:rPr>
        <w:t>E.169</w:t>
      </w:r>
      <w:r w:rsidRPr="00E1615D">
        <w:rPr>
          <w:spacing w:val="-2"/>
          <w:rtl/>
          <w:lang w:bidi="ar-EG"/>
        </w:rPr>
        <w:t xml:space="preserve"> و</w:t>
      </w:r>
      <w:r w:rsidRPr="00E1615D">
        <w:rPr>
          <w:spacing w:val="-2"/>
          <w:lang w:bidi="ar-EG"/>
        </w:rPr>
        <w:t>E.169.1</w:t>
      </w:r>
      <w:r w:rsidRPr="00E1615D">
        <w:rPr>
          <w:spacing w:val="-2"/>
          <w:rtl/>
          <w:lang w:bidi="ar-EG"/>
        </w:rPr>
        <w:t xml:space="preserve"> و</w:t>
      </w:r>
      <w:r w:rsidRPr="00E1615D">
        <w:rPr>
          <w:spacing w:val="-2"/>
          <w:lang w:bidi="ar-EG"/>
        </w:rPr>
        <w:t>E.169.2</w:t>
      </w:r>
      <w:r w:rsidRPr="00E1615D">
        <w:rPr>
          <w:spacing w:val="-2"/>
          <w:rtl/>
          <w:lang w:bidi="ar-EG"/>
        </w:rPr>
        <w:t xml:space="preserve"> و</w:t>
      </w:r>
      <w:r w:rsidRPr="00E1615D">
        <w:rPr>
          <w:spacing w:val="-2"/>
          <w:lang w:bidi="ar-EG"/>
        </w:rPr>
        <w:t>E.169.3</w:t>
      </w:r>
      <w:r w:rsidRPr="00E1615D">
        <w:rPr>
          <w:spacing w:val="-2"/>
          <w:rtl/>
          <w:lang w:bidi="ar-EG"/>
        </w:rPr>
        <w:t xml:space="preserve"> و</w:t>
      </w:r>
      <w:r w:rsidRPr="00E1615D">
        <w:rPr>
          <w:spacing w:val="-2"/>
          <w:lang w:bidi="ar-EG"/>
        </w:rPr>
        <w:t>E.190</w:t>
      </w:r>
      <w:r w:rsidRPr="00E1615D">
        <w:rPr>
          <w:spacing w:val="-2"/>
          <w:rtl/>
          <w:lang w:bidi="ar-EG"/>
        </w:rPr>
        <w:t xml:space="preserve"> و</w:t>
      </w:r>
      <w:r w:rsidRPr="00E1615D">
        <w:rPr>
          <w:spacing w:val="-2"/>
          <w:lang w:bidi="ar-EG"/>
        </w:rPr>
        <w:t>E.191</w:t>
      </w:r>
      <w:r w:rsidRPr="00E1615D">
        <w:rPr>
          <w:spacing w:val="-2"/>
          <w:rtl/>
          <w:lang w:bidi="ar-EG"/>
        </w:rPr>
        <w:t xml:space="preserve"> و</w:t>
      </w:r>
      <w:r w:rsidRPr="00E1615D">
        <w:rPr>
          <w:spacing w:val="-2"/>
          <w:lang w:bidi="ar-EG"/>
        </w:rPr>
        <w:t>E.191.1</w:t>
      </w:r>
      <w:r w:rsidRPr="00E1615D">
        <w:rPr>
          <w:spacing w:val="-2"/>
          <w:rtl/>
          <w:lang w:bidi="ar-EG"/>
        </w:rPr>
        <w:t xml:space="preserve"> و</w:t>
      </w:r>
      <w:r w:rsidRPr="00E1615D">
        <w:rPr>
          <w:spacing w:val="-2"/>
          <w:lang w:bidi="ar-EG"/>
        </w:rPr>
        <w:t>E.193</w:t>
      </w:r>
      <w:r w:rsidRPr="00E1615D">
        <w:rPr>
          <w:spacing w:val="-2"/>
          <w:rtl/>
          <w:lang w:bidi="ar-EG"/>
        </w:rPr>
        <w:t xml:space="preserve"> و</w:t>
      </w:r>
      <w:r w:rsidRPr="00E1615D">
        <w:rPr>
          <w:spacing w:val="-2"/>
          <w:lang w:bidi="ar-EG"/>
        </w:rPr>
        <w:t>E.195</w:t>
      </w:r>
      <w:r w:rsidRPr="00E1615D">
        <w:rPr>
          <w:spacing w:val="-2"/>
          <w:rtl/>
          <w:lang w:bidi="ar-EG"/>
        </w:rPr>
        <w:t xml:space="preserve"> و</w:t>
      </w:r>
      <w:r w:rsidRPr="00E1615D">
        <w:rPr>
          <w:spacing w:val="-2"/>
          <w:lang w:bidi="ar-EG"/>
        </w:rPr>
        <w:t>E.212</w:t>
      </w:r>
      <w:r w:rsidRPr="00E1615D">
        <w:rPr>
          <w:spacing w:val="-2"/>
          <w:rtl/>
          <w:lang w:bidi="ar-EG"/>
        </w:rPr>
        <w:t xml:space="preserve"> و</w:t>
      </w:r>
      <w:r w:rsidRPr="00E1615D">
        <w:rPr>
          <w:spacing w:val="-2"/>
          <w:lang w:bidi="ar-EG"/>
        </w:rPr>
        <w:t>E.213</w:t>
      </w:r>
      <w:r w:rsidRPr="00E1615D">
        <w:rPr>
          <w:spacing w:val="-2"/>
          <w:rtl/>
          <w:lang w:bidi="ar-EG"/>
        </w:rPr>
        <w:t xml:space="preserve"> و</w:t>
      </w:r>
      <w:r w:rsidRPr="00E1615D">
        <w:rPr>
          <w:spacing w:val="-2"/>
          <w:lang w:bidi="ar-EG"/>
        </w:rPr>
        <w:t>E.214</w:t>
      </w:r>
      <w:r w:rsidRPr="00E1615D">
        <w:rPr>
          <w:spacing w:val="-2"/>
          <w:rtl/>
          <w:lang w:bidi="ar-EG"/>
        </w:rPr>
        <w:t xml:space="preserve"> و</w:t>
      </w:r>
      <w:r w:rsidRPr="00E1615D">
        <w:rPr>
          <w:spacing w:val="-2"/>
          <w:lang w:bidi="ar-EG"/>
        </w:rPr>
        <w:t>E.217</w:t>
      </w:r>
      <w:r w:rsidRPr="00E1615D">
        <w:rPr>
          <w:spacing w:val="-2"/>
          <w:rtl/>
          <w:lang w:bidi="ar-EG"/>
        </w:rPr>
        <w:t xml:space="preserve"> و</w:t>
      </w:r>
      <w:r w:rsidRPr="00E1615D">
        <w:rPr>
          <w:spacing w:val="-2"/>
          <w:lang w:bidi="ar-EG"/>
        </w:rPr>
        <w:t>E.218</w:t>
      </w:r>
      <w:r w:rsidRPr="00E1615D">
        <w:rPr>
          <w:spacing w:val="-2"/>
          <w:rtl/>
          <w:lang w:bidi="ar-EG"/>
        </w:rPr>
        <w:t xml:space="preserve"> و</w:t>
      </w:r>
      <w:r w:rsidRPr="00E1615D">
        <w:rPr>
          <w:spacing w:val="-2"/>
          <w:lang w:bidi="ar-EG"/>
        </w:rPr>
        <w:t>E.370</w:t>
      </w:r>
      <w:r w:rsidRPr="00E1615D">
        <w:rPr>
          <w:spacing w:val="-2"/>
          <w:rtl/>
          <w:lang w:bidi="ar-EG"/>
        </w:rPr>
        <w:t xml:space="preserve"> و</w:t>
      </w:r>
      <w:r w:rsidRPr="00E1615D">
        <w:rPr>
          <w:spacing w:val="-2"/>
          <w:lang w:bidi="ar-EG"/>
        </w:rPr>
        <w:t>E.910</w:t>
      </w:r>
      <w:r w:rsidRPr="00E1615D">
        <w:rPr>
          <w:spacing w:val="-2"/>
          <w:rtl/>
          <w:lang w:bidi="ar-EG"/>
        </w:rPr>
        <w:t xml:space="preserve"> و</w:t>
      </w:r>
      <w:r w:rsidRPr="00E1615D">
        <w:rPr>
          <w:spacing w:val="-2"/>
          <w:lang w:bidi="ar-EG"/>
        </w:rPr>
        <w:t>E.1100</w:t>
      </w:r>
      <w:r w:rsidRPr="00E1615D">
        <w:rPr>
          <w:spacing w:val="-2"/>
          <w:rtl/>
          <w:lang w:bidi="ar-EG"/>
        </w:rPr>
        <w:t xml:space="preserve"> و</w:t>
      </w:r>
      <w:r w:rsidRPr="00E1615D">
        <w:rPr>
          <w:spacing w:val="-2"/>
          <w:lang w:bidi="ar-EG"/>
        </w:rPr>
        <w:t>E.1110</w:t>
      </w:r>
      <w:r w:rsidRPr="00E1615D">
        <w:rPr>
          <w:spacing w:val="-2"/>
          <w:rtl/>
          <w:lang w:bidi="ar-EG"/>
        </w:rPr>
        <w:t>.</w:t>
      </w:r>
    </w:p>
    <w:p w14:paraId="315ACA1B" w14:textId="77777777" w:rsidR="002D6C7A" w:rsidRPr="00E1615D" w:rsidRDefault="002D6C7A" w:rsidP="002D6C7A">
      <w:pPr>
        <w:rPr>
          <w:spacing w:val="-2"/>
          <w:rtl/>
          <w:lang w:bidi="ar-EG"/>
        </w:rPr>
      </w:pPr>
      <w:r w:rsidRPr="00E1615D">
        <w:rPr>
          <w:spacing w:val="-2"/>
          <w:rtl/>
          <w:lang w:bidi="ar-EG"/>
        </w:rPr>
        <w:t xml:space="preserve">النصوص قيد </w:t>
      </w:r>
      <w:r w:rsidRPr="006423B4">
        <w:rPr>
          <w:rFonts w:hint="cs"/>
          <w:spacing w:val="-2"/>
          <w:rtl/>
          <w:lang w:bidi="ar-EG"/>
        </w:rPr>
        <w:t>الإعداد</w:t>
      </w:r>
      <w:r w:rsidRPr="00E1615D">
        <w:rPr>
          <w:spacing w:val="-2"/>
          <w:rtl/>
          <w:lang w:bidi="ar-EG"/>
        </w:rPr>
        <w:t xml:space="preserve">: </w:t>
      </w:r>
      <w:r w:rsidRPr="00E1615D">
        <w:rPr>
          <w:spacing w:val="-2"/>
          <w:lang w:bidi="ar-EG"/>
        </w:rPr>
        <w:t>E.118</w:t>
      </w:r>
      <w:r w:rsidRPr="00E1615D">
        <w:rPr>
          <w:spacing w:val="-2"/>
          <w:rtl/>
          <w:lang w:bidi="ar-EG"/>
        </w:rPr>
        <w:t xml:space="preserve"> و</w:t>
      </w:r>
      <w:r w:rsidRPr="00E1615D">
        <w:rPr>
          <w:spacing w:val="-2"/>
          <w:lang w:bidi="ar-EG"/>
        </w:rPr>
        <w:t>E.157</w:t>
      </w:r>
      <w:r w:rsidRPr="00E1615D">
        <w:rPr>
          <w:spacing w:val="-2"/>
          <w:rtl/>
          <w:lang w:bidi="ar-EG"/>
        </w:rPr>
        <w:t xml:space="preserve"> و</w:t>
      </w:r>
      <w:r w:rsidRPr="00E1615D">
        <w:rPr>
          <w:spacing w:val="-2"/>
          <w:lang w:bidi="ar-EG"/>
        </w:rPr>
        <w:t>E.164.1</w:t>
      </w:r>
      <w:r w:rsidRPr="00E1615D">
        <w:rPr>
          <w:spacing w:val="-2"/>
          <w:rtl/>
          <w:lang w:bidi="ar-EG"/>
        </w:rPr>
        <w:t xml:space="preserve"> و</w:t>
      </w:r>
      <w:proofErr w:type="gramStart"/>
      <w:r w:rsidRPr="00E1615D">
        <w:rPr>
          <w:spacing w:val="-2"/>
          <w:lang w:bidi="ar-EG"/>
        </w:rPr>
        <w:t>E</w:t>
      </w:r>
      <w:r>
        <w:rPr>
          <w:spacing w:val="-2"/>
          <w:lang w:bidi="ar-EG"/>
        </w:rPr>
        <w:t>.</w:t>
      </w:r>
      <w:r w:rsidRPr="00E1615D">
        <w:rPr>
          <w:spacing w:val="-2"/>
          <w:lang w:bidi="ar-EG"/>
        </w:rPr>
        <w:t>A</w:t>
      </w:r>
      <w:proofErr w:type="gramEnd"/>
      <w:r w:rsidRPr="00E1615D">
        <w:rPr>
          <w:spacing w:val="-2"/>
          <w:lang w:bidi="ar-EG"/>
        </w:rPr>
        <w:t>-ENUM</w:t>
      </w:r>
      <w:r w:rsidRPr="00E1615D">
        <w:rPr>
          <w:spacing w:val="-2"/>
          <w:rtl/>
          <w:lang w:bidi="ar-EG"/>
        </w:rPr>
        <w:t xml:space="preserve"> و</w:t>
      </w:r>
      <w:r w:rsidRPr="00E1615D">
        <w:rPr>
          <w:spacing w:val="-2"/>
          <w:lang w:bidi="ar-EG"/>
        </w:rPr>
        <w:t>E</w:t>
      </w:r>
      <w:r>
        <w:rPr>
          <w:spacing w:val="-2"/>
          <w:lang w:bidi="ar-EG"/>
        </w:rPr>
        <w:t>.</w:t>
      </w:r>
      <w:r w:rsidRPr="00E1615D">
        <w:rPr>
          <w:spacing w:val="-2"/>
          <w:lang w:bidi="ar-EG"/>
        </w:rPr>
        <w:t>A-N/</w:t>
      </w:r>
      <w:proofErr w:type="spellStart"/>
      <w:r w:rsidRPr="00E1615D">
        <w:rPr>
          <w:spacing w:val="-2"/>
          <w:lang w:bidi="ar-EG"/>
        </w:rPr>
        <w:t>GoC</w:t>
      </w:r>
      <w:proofErr w:type="spellEnd"/>
      <w:r w:rsidRPr="00E1615D">
        <w:rPr>
          <w:spacing w:val="-2"/>
          <w:rtl/>
          <w:lang w:bidi="ar-EG"/>
        </w:rPr>
        <w:t xml:space="preserve"> و</w:t>
      </w:r>
      <w:proofErr w:type="spellStart"/>
      <w:r w:rsidRPr="00E1615D">
        <w:rPr>
          <w:spacing w:val="-2"/>
          <w:lang w:bidi="ar-EG"/>
        </w:rPr>
        <w:t>E.disab</w:t>
      </w:r>
      <w:proofErr w:type="spellEnd"/>
      <w:r w:rsidRPr="00E1615D">
        <w:rPr>
          <w:spacing w:val="-2"/>
          <w:rtl/>
          <w:lang w:bidi="ar-EG"/>
        </w:rPr>
        <w:t xml:space="preserve"> و</w:t>
      </w:r>
      <w:r w:rsidRPr="00E1615D">
        <w:rPr>
          <w:spacing w:val="-2"/>
          <w:lang w:bidi="ar-EG"/>
        </w:rPr>
        <w:t>E.ENUMINF</w:t>
      </w:r>
      <w:r w:rsidRPr="00E1615D">
        <w:rPr>
          <w:spacing w:val="-2"/>
          <w:rtl/>
          <w:lang w:bidi="ar-EG"/>
        </w:rPr>
        <w:t xml:space="preserve"> و</w:t>
      </w:r>
      <w:proofErr w:type="spellStart"/>
      <w:r w:rsidRPr="00E1615D">
        <w:rPr>
          <w:spacing w:val="-2"/>
          <w:lang w:bidi="ar-EG"/>
        </w:rPr>
        <w:t>E.IoT</w:t>
      </w:r>
      <w:proofErr w:type="spellEnd"/>
      <w:r w:rsidRPr="00E1615D">
        <w:rPr>
          <w:spacing w:val="-2"/>
          <w:lang w:bidi="ar-EG"/>
        </w:rPr>
        <w:t>-NNAI</w:t>
      </w:r>
      <w:r w:rsidRPr="00E1615D">
        <w:rPr>
          <w:spacing w:val="-2"/>
          <w:rtl/>
          <w:lang w:bidi="ar-EG"/>
        </w:rPr>
        <w:t xml:space="preserve"> و</w:t>
      </w:r>
      <w:proofErr w:type="spellStart"/>
      <w:r w:rsidRPr="00E1615D">
        <w:rPr>
          <w:spacing w:val="-2"/>
          <w:lang w:bidi="ar-EG"/>
        </w:rPr>
        <w:t>E.sup.OTTnum</w:t>
      </w:r>
      <w:proofErr w:type="spellEnd"/>
      <w:r w:rsidRPr="00E1615D">
        <w:rPr>
          <w:spacing w:val="-2"/>
          <w:rtl/>
          <w:lang w:bidi="ar-EG"/>
        </w:rPr>
        <w:t xml:space="preserve"> و</w:t>
      </w:r>
      <w:proofErr w:type="spellStart"/>
      <w:r w:rsidRPr="00E1615D">
        <w:rPr>
          <w:spacing w:val="-2"/>
          <w:lang w:bidi="ar-EG"/>
        </w:rPr>
        <w:t>E.sup.spoofing</w:t>
      </w:r>
      <w:proofErr w:type="spellEnd"/>
      <w:r w:rsidRPr="00E1615D">
        <w:rPr>
          <w:spacing w:val="-2"/>
          <w:rtl/>
          <w:lang w:bidi="ar-EG"/>
        </w:rPr>
        <w:t xml:space="preserve"> </w:t>
      </w:r>
      <w:r w:rsidRPr="00E1615D">
        <w:rPr>
          <w:rFonts w:hint="cs"/>
          <w:spacing w:val="-2"/>
          <w:rtl/>
          <w:lang w:bidi="ar-EG"/>
        </w:rPr>
        <w:t>و</w:t>
      </w:r>
      <w:r w:rsidRPr="00E1615D">
        <w:rPr>
          <w:spacing w:val="-2"/>
          <w:lang w:bidi="ar-EG"/>
        </w:rPr>
        <w:t>E.157</w:t>
      </w:r>
      <w:r w:rsidRPr="00E1615D">
        <w:rPr>
          <w:spacing w:val="-2"/>
          <w:rtl/>
          <w:lang w:bidi="ar-EG"/>
        </w:rPr>
        <w:t xml:space="preserve"> و</w:t>
      </w:r>
      <w:r w:rsidRPr="00E1615D">
        <w:rPr>
          <w:spacing w:val="-2"/>
          <w:lang w:bidi="ar-EG"/>
        </w:rPr>
        <w:t>TR.EENM</w:t>
      </w:r>
      <w:r w:rsidRPr="00E1615D">
        <w:rPr>
          <w:spacing w:val="-2"/>
          <w:rtl/>
          <w:lang w:bidi="ar-EG"/>
        </w:rPr>
        <w:t xml:space="preserve"> و</w:t>
      </w:r>
      <w:r w:rsidRPr="00E1615D">
        <w:rPr>
          <w:spacing w:val="-2"/>
          <w:lang w:bidi="ar-EG"/>
        </w:rPr>
        <w:t>TR.G4Dir</w:t>
      </w:r>
      <w:r w:rsidRPr="00E1615D">
        <w:rPr>
          <w:spacing w:val="-2"/>
          <w:rtl/>
          <w:lang w:bidi="ar-EG"/>
        </w:rPr>
        <w:t xml:space="preserve"> و</w:t>
      </w:r>
      <w:proofErr w:type="spellStart"/>
      <w:r w:rsidRPr="00E1615D">
        <w:rPr>
          <w:spacing w:val="-2"/>
          <w:lang w:bidi="ar-EG"/>
        </w:rPr>
        <w:t>TR.OTTnum</w:t>
      </w:r>
      <w:proofErr w:type="spellEnd"/>
      <w:r w:rsidRPr="00E1615D">
        <w:rPr>
          <w:spacing w:val="-2"/>
          <w:rtl/>
          <w:lang w:bidi="ar-EG"/>
        </w:rPr>
        <w:t xml:space="preserve"> و</w:t>
      </w:r>
      <w:r w:rsidRPr="00E1615D">
        <w:rPr>
          <w:spacing w:val="-2"/>
          <w:lang w:bidi="ar-EG"/>
        </w:rPr>
        <w:t>TR.TRAFGR</w:t>
      </w:r>
      <w:r w:rsidRPr="00E1615D">
        <w:rPr>
          <w:spacing w:val="-2"/>
          <w:rtl/>
          <w:lang w:bidi="ar-EG"/>
        </w:rPr>
        <w:t>.</w:t>
      </w:r>
    </w:p>
    <w:p w14:paraId="03084B19" w14:textId="77777777" w:rsidR="002D6C7A" w:rsidRPr="00E1615D" w:rsidRDefault="002D6C7A" w:rsidP="002D6C7A">
      <w:pPr>
        <w:pStyle w:val="Heading3"/>
        <w:rPr>
          <w:rtl/>
        </w:rPr>
      </w:pPr>
      <w:r w:rsidRPr="00E1615D">
        <w:t>4</w:t>
      </w:r>
      <w:r>
        <w:t>.A</w:t>
      </w:r>
      <w:r w:rsidRPr="00E1615D">
        <w:rPr>
          <w:rtl/>
        </w:rPr>
        <w:tab/>
        <w:t>الروابط</w:t>
      </w:r>
    </w:p>
    <w:p w14:paraId="7035B706" w14:textId="77777777" w:rsidR="002D6C7A" w:rsidRPr="00E1615D" w:rsidRDefault="002D6C7A" w:rsidP="002D6C7A">
      <w:pPr>
        <w:pStyle w:val="Headingb"/>
        <w:rPr>
          <w:rFonts w:eastAsia="Batang"/>
        </w:rPr>
      </w:pPr>
      <w:r w:rsidRPr="00E1615D">
        <w:rPr>
          <w:rFonts w:eastAsia="Batang"/>
          <w:rtl/>
        </w:rPr>
        <w:t>خطوط عمل القمة العالمية لمجتمع المعلومات</w:t>
      </w:r>
      <w:r>
        <w:rPr>
          <w:rFonts w:eastAsia="Batang" w:hint="cs"/>
          <w:rtl/>
        </w:rPr>
        <w:t>:</w:t>
      </w:r>
    </w:p>
    <w:p w14:paraId="57BB632E" w14:textId="77777777" w:rsidR="002D6C7A" w:rsidRPr="00E1615D" w:rsidRDefault="002D6C7A" w:rsidP="002D6C7A">
      <w:pPr>
        <w:pStyle w:val="enumlev1"/>
        <w:rPr>
          <w:rFonts w:eastAsia="Batang"/>
        </w:rPr>
      </w:pPr>
      <w:r w:rsidRPr="00E1615D">
        <w:rPr>
          <w:rFonts w:eastAsia="Batang"/>
        </w:rPr>
        <w:t>–</w:t>
      </w:r>
      <w:r w:rsidRPr="00E1615D">
        <w:rPr>
          <w:rFonts w:eastAsia="Batang"/>
        </w:rPr>
        <w:tab/>
      </w:r>
      <w:r w:rsidRPr="00E1615D">
        <w:rPr>
          <w:rFonts w:eastAsia="Batang" w:hint="cs"/>
          <w:szCs w:val="24"/>
          <w:rtl/>
        </w:rPr>
        <w:t>جيم</w:t>
      </w:r>
      <w:r w:rsidRPr="00E1615D">
        <w:rPr>
          <w:rFonts w:eastAsia="Batang"/>
          <w:szCs w:val="24"/>
        </w:rPr>
        <w:t>2</w:t>
      </w:r>
      <w:r w:rsidRPr="00E1615D">
        <w:rPr>
          <w:rFonts w:eastAsia="Batang" w:hint="cs"/>
          <w:szCs w:val="24"/>
          <w:rtl/>
        </w:rPr>
        <w:t xml:space="preserve"> وجيم</w:t>
      </w:r>
      <w:r w:rsidRPr="00E1615D">
        <w:rPr>
          <w:rFonts w:eastAsia="Batang"/>
          <w:szCs w:val="24"/>
        </w:rPr>
        <w:t>6</w:t>
      </w:r>
      <w:r w:rsidRPr="00E1615D">
        <w:rPr>
          <w:rFonts w:eastAsia="Batang" w:hint="cs"/>
          <w:szCs w:val="24"/>
          <w:rtl/>
        </w:rPr>
        <w:t xml:space="preserve"> وجيم</w:t>
      </w:r>
      <w:r w:rsidRPr="00E1615D">
        <w:rPr>
          <w:rFonts w:eastAsia="Batang"/>
          <w:szCs w:val="24"/>
        </w:rPr>
        <w:t>10</w:t>
      </w:r>
      <w:r w:rsidRPr="00E1615D">
        <w:rPr>
          <w:rFonts w:eastAsia="Batang" w:hint="cs"/>
          <w:szCs w:val="24"/>
          <w:rtl/>
        </w:rPr>
        <w:t>.</w:t>
      </w:r>
    </w:p>
    <w:p w14:paraId="4AD8D22C" w14:textId="77777777" w:rsidR="002D6C7A" w:rsidRPr="00E1615D" w:rsidRDefault="002D6C7A" w:rsidP="002D6C7A">
      <w:pPr>
        <w:pStyle w:val="Headingb"/>
        <w:rPr>
          <w:rFonts w:eastAsia="Batang"/>
        </w:rPr>
      </w:pPr>
      <w:r w:rsidRPr="00E1615D">
        <w:rPr>
          <w:rFonts w:eastAsia="Batang" w:hint="cs"/>
          <w:rtl/>
        </w:rPr>
        <w:t>أهداف التنمية المستدامة</w:t>
      </w:r>
      <w:r>
        <w:rPr>
          <w:rFonts w:eastAsia="Batang" w:hint="cs"/>
          <w:rtl/>
        </w:rPr>
        <w:t>:</w:t>
      </w:r>
    </w:p>
    <w:p w14:paraId="7B03C27D" w14:textId="77777777" w:rsidR="002D6C7A" w:rsidRPr="00E1615D" w:rsidRDefault="002D6C7A" w:rsidP="002D6C7A">
      <w:pPr>
        <w:pStyle w:val="enumlev1"/>
      </w:pPr>
      <w:r w:rsidRPr="00E1615D">
        <w:t>–</w:t>
      </w:r>
      <w:r w:rsidRPr="00E1615D">
        <w:tab/>
        <w:t>9</w:t>
      </w:r>
      <w:r w:rsidRPr="00E1615D">
        <w:rPr>
          <w:rFonts w:hint="cs"/>
          <w:rtl/>
        </w:rPr>
        <w:t xml:space="preserve"> و</w:t>
      </w:r>
      <w:r w:rsidRPr="00E1615D">
        <w:t>10</w:t>
      </w:r>
      <w:r w:rsidRPr="00E1615D">
        <w:rPr>
          <w:rFonts w:hint="cs"/>
          <w:rtl/>
        </w:rPr>
        <w:t xml:space="preserve"> و</w:t>
      </w:r>
      <w:r w:rsidRPr="00E1615D">
        <w:t>11</w:t>
      </w:r>
      <w:r w:rsidRPr="00E1615D">
        <w:rPr>
          <w:rFonts w:hint="cs"/>
          <w:rtl/>
        </w:rPr>
        <w:t>.</w:t>
      </w:r>
    </w:p>
    <w:p w14:paraId="5A4933D0" w14:textId="77777777" w:rsidR="002D6C7A" w:rsidRPr="00E1615D" w:rsidRDefault="002D6C7A" w:rsidP="002D6C7A">
      <w:pPr>
        <w:pStyle w:val="Headingb"/>
        <w:rPr>
          <w:rFonts w:eastAsia="Batang"/>
        </w:rPr>
      </w:pPr>
      <w:r w:rsidRPr="00E1615D">
        <w:rPr>
          <w:rFonts w:eastAsia="Batang" w:hint="cs"/>
          <w:rtl/>
        </w:rPr>
        <w:t>التوصيات</w:t>
      </w:r>
      <w:r>
        <w:rPr>
          <w:rFonts w:eastAsia="Batang" w:hint="cs"/>
          <w:rtl/>
        </w:rPr>
        <w:t>:</w:t>
      </w:r>
    </w:p>
    <w:p w14:paraId="45559CE3" w14:textId="77777777" w:rsidR="002D6C7A" w:rsidRPr="00E1615D" w:rsidRDefault="002D6C7A" w:rsidP="002D6C7A">
      <w:pPr>
        <w:pStyle w:val="enumlev1"/>
        <w:rPr>
          <w:rFonts w:eastAsia="Batang"/>
        </w:rPr>
      </w:pPr>
      <w:r w:rsidRPr="00E1615D">
        <w:rPr>
          <w:rFonts w:eastAsia="Batang"/>
        </w:rPr>
        <w:t>–</w:t>
      </w:r>
      <w:r w:rsidRPr="00E1615D">
        <w:rPr>
          <w:rFonts w:eastAsia="Batang"/>
        </w:rPr>
        <w:tab/>
      </w:r>
    </w:p>
    <w:p w14:paraId="007080A4" w14:textId="77777777" w:rsidR="002D6C7A" w:rsidRPr="00E1615D" w:rsidRDefault="002D6C7A" w:rsidP="002D6C7A">
      <w:pPr>
        <w:pStyle w:val="Headingb"/>
      </w:pPr>
      <w:r w:rsidRPr="00E1615D">
        <w:rPr>
          <w:rFonts w:hint="cs"/>
          <w:rtl/>
        </w:rPr>
        <w:t>المسائل</w:t>
      </w:r>
      <w:r>
        <w:rPr>
          <w:rFonts w:hint="cs"/>
          <w:rtl/>
        </w:rPr>
        <w:t>:</w:t>
      </w:r>
    </w:p>
    <w:p w14:paraId="7703D4B0" w14:textId="77777777" w:rsidR="002D6C7A" w:rsidRPr="00E1615D" w:rsidRDefault="002D6C7A" w:rsidP="002D6C7A">
      <w:pPr>
        <w:pStyle w:val="enumlev1"/>
      </w:pPr>
      <w:r w:rsidRPr="00E1615D">
        <w:t>–</w:t>
      </w:r>
      <w:r w:rsidRPr="00E1615D">
        <w:tab/>
      </w:r>
    </w:p>
    <w:p w14:paraId="69035E38" w14:textId="77777777" w:rsidR="002D6C7A" w:rsidRPr="00E1615D" w:rsidRDefault="002D6C7A" w:rsidP="002D6C7A">
      <w:pPr>
        <w:pStyle w:val="Headingb"/>
        <w:rPr>
          <w:rFonts w:eastAsia="Batang"/>
        </w:rPr>
      </w:pPr>
      <w:r w:rsidRPr="00E1615D">
        <w:rPr>
          <w:rFonts w:eastAsia="Batang" w:hint="cs"/>
          <w:rtl/>
        </w:rPr>
        <w:t>لجان الدراسات</w:t>
      </w:r>
      <w:r>
        <w:rPr>
          <w:rFonts w:eastAsia="Batang" w:hint="cs"/>
          <w:rtl/>
        </w:rPr>
        <w:t>:</w:t>
      </w:r>
    </w:p>
    <w:p w14:paraId="41428082" w14:textId="77777777" w:rsidR="002D6C7A" w:rsidRPr="00E1615D" w:rsidRDefault="002D6C7A" w:rsidP="002D6C7A">
      <w:pPr>
        <w:pStyle w:val="enumlev1"/>
      </w:pPr>
      <w:r w:rsidRPr="00E1615D">
        <w:t>–</w:t>
      </w:r>
      <w:r w:rsidRPr="00E1615D">
        <w:tab/>
      </w:r>
    </w:p>
    <w:p w14:paraId="2F48BFDD" w14:textId="77777777" w:rsidR="002D6C7A" w:rsidRPr="00E1615D" w:rsidRDefault="002D6C7A" w:rsidP="002D6C7A">
      <w:pPr>
        <w:pStyle w:val="Headingb"/>
        <w:rPr>
          <w:rFonts w:eastAsia="Batang"/>
        </w:rPr>
      </w:pPr>
      <w:r w:rsidRPr="00E1615D">
        <w:rPr>
          <w:rFonts w:eastAsia="Batang" w:hint="cs"/>
          <w:rtl/>
        </w:rPr>
        <w:t>هيئات التقييس</w:t>
      </w:r>
      <w:r>
        <w:rPr>
          <w:rFonts w:eastAsia="Batang" w:hint="cs"/>
          <w:rtl/>
        </w:rPr>
        <w:t>:</w:t>
      </w:r>
    </w:p>
    <w:p w14:paraId="14F54373" w14:textId="43C1EF6E" w:rsidR="002D6C7A" w:rsidRPr="00E1615D" w:rsidRDefault="002D6C7A" w:rsidP="002D6C7A">
      <w:pPr>
        <w:pStyle w:val="enumlev1"/>
        <w:rPr>
          <w:rFonts w:eastAsia="Batang"/>
        </w:rPr>
      </w:pPr>
      <w:r w:rsidRPr="00E1615D">
        <w:rPr>
          <w:rFonts w:eastAsia="Batang"/>
        </w:rPr>
        <w:t>–</w:t>
      </w:r>
      <w:r w:rsidRPr="00E1615D">
        <w:rPr>
          <w:rFonts w:eastAsia="Batang"/>
        </w:rPr>
        <w:tab/>
      </w:r>
    </w:p>
    <w:p w14:paraId="2029552B" w14:textId="77777777" w:rsidR="002D6C7A" w:rsidRDefault="002D6C7A" w:rsidP="002D6C7A">
      <w:pPr>
        <w:rPr>
          <w:rtl/>
          <w:lang w:bidi="ar-EG"/>
        </w:rPr>
      </w:pPr>
      <w:r>
        <w:rPr>
          <w:rtl/>
          <w:lang w:bidi="ar-EG"/>
        </w:rPr>
        <w:br w:type="page"/>
      </w:r>
    </w:p>
    <w:p w14:paraId="6CB5038C" w14:textId="77777777" w:rsidR="002D6C7A" w:rsidRPr="00E1615D" w:rsidRDefault="002D6C7A" w:rsidP="002D6C7A">
      <w:pPr>
        <w:pStyle w:val="QuestionNo"/>
        <w:rPr>
          <w:rtl/>
          <w:lang w:eastAsia="zh-CN"/>
        </w:rPr>
      </w:pPr>
      <w:r w:rsidRPr="00E1615D">
        <w:rPr>
          <w:rFonts w:hint="cs"/>
          <w:rtl/>
          <w:lang w:eastAsia="zh-CN" w:bidi="ar-SY"/>
        </w:rPr>
        <w:lastRenderedPageBreak/>
        <w:t xml:space="preserve">مشروع </w:t>
      </w:r>
      <w:r w:rsidRPr="00E1615D">
        <w:rPr>
          <w:rFonts w:hint="cs"/>
          <w:rtl/>
          <w:lang w:eastAsia="zh-CN"/>
        </w:rPr>
        <w:t xml:space="preserve">المسألة </w:t>
      </w:r>
      <w:r w:rsidRPr="00E1615D">
        <w:rPr>
          <w:lang w:eastAsia="zh-CN"/>
        </w:rPr>
        <w:t>B/2</w:t>
      </w:r>
    </w:p>
    <w:p w14:paraId="77560326" w14:textId="77777777" w:rsidR="002D6C7A" w:rsidRPr="00E1615D" w:rsidRDefault="002D6C7A" w:rsidP="002D6C7A">
      <w:pPr>
        <w:pStyle w:val="Questiontitle"/>
        <w:rPr>
          <w:rtl/>
        </w:rPr>
      </w:pPr>
      <w:r w:rsidRPr="00E1615D">
        <w:rPr>
          <w:rtl/>
        </w:rPr>
        <w:t xml:space="preserve">خطة التسيير والتشغيل البيني للشبكات </w:t>
      </w:r>
      <w:r w:rsidRPr="00E1615D">
        <w:rPr>
          <w:rFonts w:hint="cs"/>
          <w:rtl/>
        </w:rPr>
        <w:t>الحالية والمستقبلية</w:t>
      </w:r>
    </w:p>
    <w:p w14:paraId="39C3BB39" w14:textId="77777777" w:rsidR="002D6C7A" w:rsidRPr="00E1615D" w:rsidRDefault="002D6C7A" w:rsidP="002D6C7A">
      <w:pPr>
        <w:rPr>
          <w:lang w:bidi="ar-SY"/>
        </w:rPr>
      </w:pPr>
      <w:r w:rsidRPr="00E1615D">
        <w:rPr>
          <w:rFonts w:hint="cs"/>
          <w:rtl/>
          <w:lang w:bidi="ar-EG"/>
        </w:rPr>
        <w:t xml:space="preserve">(استمرار المسألة </w:t>
      </w:r>
      <w:r w:rsidRPr="00E1615D">
        <w:rPr>
          <w:lang w:bidi="ar-EG"/>
        </w:rPr>
        <w:t>2/2</w:t>
      </w:r>
      <w:r w:rsidRPr="00E1615D">
        <w:rPr>
          <w:rFonts w:hint="cs"/>
          <w:rtl/>
          <w:lang w:bidi="ar-EG"/>
        </w:rPr>
        <w:t>)</w:t>
      </w:r>
    </w:p>
    <w:p w14:paraId="24F23B45" w14:textId="77777777" w:rsidR="002D6C7A" w:rsidRPr="00E1615D" w:rsidRDefault="002D6C7A" w:rsidP="002D6C7A">
      <w:pPr>
        <w:pStyle w:val="Heading3"/>
        <w:rPr>
          <w:rtl/>
        </w:rPr>
      </w:pPr>
      <w:r w:rsidRPr="00E1615D">
        <w:t>1</w:t>
      </w:r>
      <w:r>
        <w:t>.B</w:t>
      </w:r>
      <w:r w:rsidRPr="00E1615D">
        <w:rPr>
          <w:rtl/>
        </w:rPr>
        <w:tab/>
      </w:r>
      <w:r w:rsidRPr="00E1615D">
        <w:rPr>
          <w:rFonts w:hint="cs"/>
          <w:rtl/>
        </w:rPr>
        <w:t>المسوغات</w:t>
      </w:r>
    </w:p>
    <w:p w14:paraId="7BD89D6E" w14:textId="77777777" w:rsidR="002D6C7A" w:rsidRPr="00E1615D" w:rsidRDefault="002D6C7A" w:rsidP="002D6C7A">
      <w:pPr>
        <w:rPr>
          <w:rtl/>
          <w:lang w:bidi="ar-EG"/>
        </w:rPr>
      </w:pPr>
      <w:r w:rsidRPr="00E1615D">
        <w:rPr>
          <w:rFonts w:hint="cs"/>
          <w:rtl/>
          <w:lang w:bidi="ar-EG"/>
        </w:rPr>
        <w:t>في ظل التطور السريع لتكنولوجيا الشبكات</w:t>
      </w:r>
      <w:r w:rsidRPr="00E1615D">
        <w:rPr>
          <w:rtl/>
          <w:lang w:bidi="ar-EG"/>
        </w:rPr>
        <w:t xml:space="preserve"> </w:t>
      </w:r>
      <w:r w:rsidRPr="00AE5747">
        <w:rPr>
          <w:rFonts w:hint="cs"/>
          <w:rtl/>
          <w:lang w:bidi="ar-EG"/>
        </w:rPr>
        <w:t>والمتطلبات</w:t>
      </w:r>
      <w:r w:rsidRPr="00E1615D">
        <w:rPr>
          <w:rFonts w:hint="cs"/>
          <w:rtl/>
          <w:lang w:bidi="ar-EG"/>
        </w:rPr>
        <w:t xml:space="preserve"> الناشئة ل</w:t>
      </w:r>
      <w:r w:rsidRPr="00E1615D">
        <w:rPr>
          <w:rtl/>
          <w:lang w:bidi="ar-EG"/>
        </w:rPr>
        <w:t xml:space="preserve">لتسمية والترقيم والعنونة والتعرف </w:t>
      </w:r>
      <w:r w:rsidRPr="00E1615D">
        <w:rPr>
          <w:rFonts w:hint="cs"/>
          <w:rtl/>
          <w:lang w:bidi="ar-EG"/>
        </w:rPr>
        <w:t>لمعماريات وقدرات وتكنولوجيات وتطبيقات وخدمات الاتصالات/تكنولوجيا المعلومات والاتصالات المستقبلية، بما في ذلك شبكات الجيل التالي أو</w:t>
      </w:r>
      <w:r>
        <w:rPr>
          <w:rFonts w:hint="eastAsia"/>
          <w:rtl/>
          <w:lang w:bidi="ar-EG"/>
        </w:rPr>
        <w:t> </w:t>
      </w:r>
      <w:r w:rsidRPr="00E1615D">
        <w:rPr>
          <w:rtl/>
        </w:rPr>
        <w:t>الشبكات القائمة على بروتوكول الإنترنت أو إنترنت الأشياء</w:t>
      </w:r>
      <w:r w:rsidRPr="00E1615D">
        <w:rPr>
          <w:rFonts w:hint="cs"/>
          <w:rtl/>
        </w:rPr>
        <w:t>/ال</w:t>
      </w:r>
      <w:r w:rsidRPr="00E1615D">
        <w:rPr>
          <w:rtl/>
        </w:rPr>
        <w:t>اتصالات من آلة إلى آلة</w:t>
      </w:r>
      <w:r w:rsidRPr="00E1615D">
        <w:rPr>
          <w:rFonts w:hint="cs"/>
          <w:rtl/>
        </w:rPr>
        <w:t xml:space="preserve">، تزداد </w:t>
      </w:r>
      <w:r w:rsidRPr="00E1615D">
        <w:rPr>
          <w:rtl/>
          <w:lang w:bidi="ar-EG"/>
        </w:rPr>
        <w:t xml:space="preserve">أهمية ضمان أن </w:t>
      </w:r>
      <w:r w:rsidRPr="00E1615D">
        <w:rPr>
          <w:rFonts w:hint="cs"/>
          <w:rtl/>
          <w:lang w:bidi="ar-EG"/>
        </w:rPr>
        <w:t xml:space="preserve">يكون بمقدور </w:t>
      </w:r>
      <w:r w:rsidRPr="00E1615D">
        <w:rPr>
          <w:rtl/>
          <w:lang w:bidi="ar-EG"/>
        </w:rPr>
        <w:t xml:space="preserve">الشبكات الحالية </w:t>
      </w:r>
      <w:r w:rsidRPr="00E1615D">
        <w:rPr>
          <w:rFonts w:hint="cs"/>
          <w:rtl/>
          <w:lang w:bidi="ar-EG"/>
        </w:rPr>
        <w:t>أن تقوم بالتسيير والتشغيل</w:t>
      </w:r>
      <w:r w:rsidRPr="00E1615D">
        <w:rPr>
          <w:rtl/>
          <w:lang w:bidi="ar-EG"/>
        </w:rPr>
        <w:t xml:space="preserve"> البيني في جميع الجوانب ذات الصلة </w:t>
      </w:r>
      <w:r w:rsidRPr="00E1615D">
        <w:rPr>
          <w:rFonts w:hint="cs"/>
          <w:rtl/>
          <w:lang w:bidi="ar-EG"/>
        </w:rPr>
        <w:t>ب</w:t>
      </w:r>
      <w:r w:rsidRPr="00E1615D">
        <w:rPr>
          <w:rtl/>
          <w:lang w:bidi="ar-EG"/>
        </w:rPr>
        <w:t xml:space="preserve">الشبكات </w:t>
      </w:r>
      <w:r w:rsidRPr="00E1615D">
        <w:rPr>
          <w:rFonts w:hint="cs"/>
          <w:rtl/>
          <w:lang w:bidi="ar-EG"/>
        </w:rPr>
        <w:t>استناداً إلى التكنولوجيات</w:t>
      </w:r>
      <w:r w:rsidRPr="00E1615D">
        <w:rPr>
          <w:rtl/>
          <w:lang w:bidi="ar-EG"/>
        </w:rPr>
        <w:t xml:space="preserve"> البديلة الحالية و</w:t>
      </w:r>
      <w:r w:rsidRPr="00E1615D">
        <w:rPr>
          <w:rFonts w:hint="cs"/>
          <w:rtl/>
          <w:lang w:bidi="ar-EG"/>
        </w:rPr>
        <w:t xml:space="preserve">مع </w:t>
      </w:r>
      <w:r w:rsidRPr="00E1615D">
        <w:rPr>
          <w:rtl/>
          <w:lang w:bidi="ar-EG"/>
        </w:rPr>
        <w:t>مراعاة التطورات الجارية والمستقبلية.</w:t>
      </w:r>
    </w:p>
    <w:p w14:paraId="401C7D39" w14:textId="77777777" w:rsidR="002D6C7A" w:rsidRPr="00E1615D" w:rsidRDefault="002D6C7A" w:rsidP="002D6C7A">
      <w:pPr>
        <w:rPr>
          <w:rtl/>
          <w:lang w:bidi="ar-EG"/>
        </w:rPr>
      </w:pPr>
      <w:r w:rsidRPr="00E1615D">
        <w:rPr>
          <w:rFonts w:hint="cs"/>
          <w:rtl/>
          <w:lang w:bidi="ar-EG"/>
        </w:rPr>
        <w:t>و</w:t>
      </w:r>
      <w:r w:rsidRPr="00E1615D">
        <w:rPr>
          <w:rtl/>
          <w:lang w:bidi="ar-EG"/>
        </w:rPr>
        <w:t xml:space="preserve">بالإضافة إلى ذلك، فإن </w:t>
      </w:r>
      <w:r w:rsidRPr="00E1615D">
        <w:rPr>
          <w:rFonts w:hint="cs"/>
          <w:rtl/>
          <w:lang w:bidi="ar-EG"/>
        </w:rPr>
        <w:t xml:space="preserve">تزايد </w:t>
      </w:r>
      <w:r w:rsidRPr="00E1615D">
        <w:rPr>
          <w:rtl/>
          <w:lang w:bidi="ar-EG"/>
        </w:rPr>
        <w:t xml:space="preserve">تخصيص موارد </w:t>
      </w:r>
      <w:r w:rsidRPr="00E1615D">
        <w:rPr>
          <w:rFonts w:hint="cs"/>
          <w:rtl/>
          <w:lang w:bidi="ar-EG"/>
        </w:rPr>
        <w:t xml:space="preserve">التسمية والترقيم والعنونة والتعرف العالمية لمعماريات وقدرات وتكنولوجيات وتطبيقات وخدمات الاتصالات/تكنولوجيا المعلومات والاتصالات المستقبلية </w:t>
      </w:r>
      <w:r w:rsidRPr="00E1615D">
        <w:rPr>
          <w:rtl/>
          <w:lang w:bidi="ar-EG"/>
        </w:rPr>
        <w:t xml:space="preserve">يتطلب دراسة </w:t>
      </w:r>
      <w:r w:rsidRPr="00E1615D">
        <w:rPr>
          <w:rFonts w:hint="cs"/>
          <w:rtl/>
          <w:lang w:bidi="ar-EG"/>
        </w:rPr>
        <w:t xml:space="preserve">دقيقة </w:t>
      </w:r>
      <w:r w:rsidRPr="00E1615D">
        <w:rPr>
          <w:rtl/>
          <w:lang w:bidi="ar-EG"/>
        </w:rPr>
        <w:t xml:space="preserve">وتحليل دقيق للمتطلبات اللازمة لضمان </w:t>
      </w:r>
      <w:r w:rsidRPr="00E1615D">
        <w:rPr>
          <w:rFonts w:hint="cs"/>
          <w:rtl/>
          <w:lang w:bidi="ar-EG"/>
        </w:rPr>
        <w:t>التسيير</w:t>
      </w:r>
      <w:r w:rsidRPr="00E1615D">
        <w:rPr>
          <w:rtl/>
          <w:lang w:bidi="ar-EG"/>
        </w:rPr>
        <w:t xml:space="preserve"> والتشغيل البيني من طرف إلى طرف داخل </w:t>
      </w:r>
      <w:r w:rsidRPr="00E1615D">
        <w:rPr>
          <w:rFonts w:hint="cs"/>
          <w:rtl/>
          <w:lang w:bidi="ar-EG"/>
        </w:rPr>
        <w:t xml:space="preserve">وبين </w:t>
      </w:r>
      <w:r w:rsidRPr="00E1615D">
        <w:rPr>
          <w:rtl/>
          <w:lang w:bidi="ar-EG"/>
        </w:rPr>
        <w:t xml:space="preserve">الأنواع المختلفة </w:t>
      </w:r>
      <w:r w:rsidRPr="00E1615D">
        <w:rPr>
          <w:rFonts w:hint="cs"/>
          <w:rtl/>
          <w:lang w:bidi="ar-EG"/>
        </w:rPr>
        <w:t xml:space="preserve">من </w:t>
      </w:r>
      <w:r w:rsidRPr="00E1615D">
        <w:rPr>
          <w:rtl/>
          <w:lang w:bidi="ar-EG"/>
        </w:rPr>
        <w:t>معماريات وقدرات وتكنولوجيات وتطبيقات وخدمات الاتصالات/تكنولوجيا المعلومات والاتصالات.</w:t>
      </w:r>
    </w:p>
    <w:p w14:paraId="1FFCBBB7" w14:textId="77777777" w:rsidR="002D6C7A" w:rsidRPr="00E1615D" w:rsidRDefault="002D6C7A" w:rsidP="002D6C7A">
      <w:pPr>
        <w:rPr>
          <w:rtl/>
          <w:lang w:bidi="ar-EG"/>
        </w:rPr>
      </w:pPr>
      <w:r w:rsidRPr="00E1615D">
        <w:rPr>
          <w:rFonts w:hint="cs"/>
          <w:rtl/>
          <w:lang w:bidi="ar-EG"/>
        </w:rPr>
        <w:t>و</w:t>
      </w:r>
      <w:r w:rsidRPr="00E1615D">
        <w:rPr>
          <w:rtl/>
          <w:lang w:bidi="ar-EG"/>
        </w:rPr>
        <w:t xml:space="preserve">تشمل هذه التطورات، على سبيل </w:t>
      </w:r>
      <w:r w:rsidRPr="00E1615D">
        <w:rPr>
          <w:rFonts w:hint="cs"/>
          <w:rtl/>
          <w:lang w:bidi="ar-EG"/>
        </w:rPr>
        <w:t>الذكر</w:t>
      </w:r>
      <w:r w:rsidRPr="00E1615D">
        <w:rPr>
          <w:rtl/>
          <w:lang w:bidi="ar-EG"/>
        </w:rPr>
        <w:t xml:space="preserve"> لا الحصر، إنترنت الأشياء (على سبيل المثال، </w:t>
      </w:r>
      <w:r w:rsidRPr="00913542">
        <w:rPr>
          <w:rFonts w:hint="cs"/>
          <w:rtl/>
          <w:lang w:bidi="ar-EG"/>
        </w:rPr>
        <w:t>الاتصالات من آلة إلى آلة</w:t>
      </w:r>
      <w:r w:rsidRPr="00E1615D">
        <w:rPr>
          <w:rtl/>
          <w:lang w:bidi="ar-EG"/>
        </w:rPr>
        <w:t xml:space="preserve">) وزيادة استعمال </w:t>
      </w:r>
      <w:r w:rsidRPr="00E1615D">
        <w:rPr>
          <w:rFonts w:hint="cs"/>
          <w:rtl/>
          <w:lang w:bidi="ar-EG"/>
        </w:rPr>
        <w:t>ال</w:t>
      </w:r>
      <w:r w:rsidRPr="00E1615D">
        <w:rPr>
          <w:rtl/>
          <w:lang w:bidi="ar-EG"/>
        </w:rPr>
        <w:t>تطبيقات</w:t>
      </w:r>
      <w:r w:rsidRPr="00E1615D">
        <w:rPr>
          <w:rFonts w:hint="cs"/>
          <w:rtl/>
          <w:lang w:bidi="ar-EG"/>
        </w:rPr>
        <w:t xml:space="preserve"> المتاحة بحرية على الإنترنت</w:t>
      </w:r>
      <w:r w:rsidRPr="00E1615D">
        <w:rPr>
          <w:rtl/>
          <w:lang w:bidi="ar-EG"/>
        </w:rPr>
        <w:t xml:space="preserve"> </w:t>
      </w:r>
      <w:r w:rsidRPr="00E1615D">
        <w:rPr>
          <w:lang w:bidi="ar-EG"/>
        </w:rPr>
        <w:t>(OTT)</w:t>
      </w:r>
      <w:r w:rsidRPr="00E1615D">
        <w:rPr>
          <w:rtl/>
          <w:lang w:bidi="ar-EG"/>
        </w:rPr>
        <w:t xml:space="preserve">، وسيتعين دراسة هذه التطورات من أجل ضمان </w:t>
      </w:r>
      <w:r w:rsidRPr="00E1615D">
        <w:rPr>
          <w:rFonts w:hint="cs"/>
          <w:rtl/>
          <w:lang w:bidi="ar-EG"/>
        </w:rPr>
        <w:t>التسيير</w:t>
      </w:r>
      <w:r w:rsidRPr="00E1615D">
        <w:rPr>
          <w:rtl/>
          <w:lang w:bidi="ar-EG"/>
        </w:rPr>
        <w:t xml:space="preserve"> والتشغيل البيني </w:t>
      </w:r>
      <w:r w:rsidRPr="00E1615D">
        <w:rPr>
          <w:rFonts w:hint="cs"/>
          <w:rtl/>
          <w:lang w:bidi="ar-EG"/>
        </w:rPr>
        <w:t xml:space="preserve">من طرف إلى طرف </w:t>
      </w:r>
      <w:r w:rsidRPr="00E1615D">
        <w:rPr>
          <w:rtl/>
          <w:lang w:bidi="ar-EG"/>
        </w:rPr>
        <w:t xml:space="preserve">داخل </w:t>
      </w:r>
      <w:r w:rsidRPr="00E1615D">
        <w:rPr>
          <w:rFonts w:hint="cs"/>
          <w:rtl/>
          <w:lang w:bidi="ar-EG"/>
        </w:rPr>
        <w:t xml:space="preserve">وبين </w:t>
      </w:r>
      <w:r w:rsidRPr="00E1615D">
        <w:rPr>
          <w:rtl/>
          <w:lang w:bidi="ar-EG"/>
        </w:rPr>
        <w:t>أنواع مختلفة من معماريات وقدرات وتكنولوجيات وتطبيقات وخدمات الاتصالات/تكنولوجيا المعلومات والاتصالات</w:t>
      </w:r>
      <w:r w:rsidRPr="00E1615D">
        <w:rPr>
          <w:rFonts w:hint="cs"/>
          <w:rtl/>
          <w:lang w:bidi="ar-EG"/>
        </w:rPr>
        <w:t xml:space="preserve"> </w:t>
      </w:r>
      <w:r w:rsidRPr="00E1615D">
        <w:rPr>
          <w:rtl/>
          <w:lang w:bidi="ar-EG"/>
        </w:rPr>
        <w:t>الحالية والمستقبلية. كما س</w:t>
      </w:r>
      <w:r w:rsidRPr="00E1615D">
        <w:rPr>
          <w:rFonts w:hint="cs"/>
          <w:rtl/>
          <w:lang w:bidi="ar-EG"/>
        </w:rPr>
        <w:t>ت</w:t>
      </w:r>
      <w:r w:rsidRPr="00E1615D">
        <w:rPr>
          <w:rtl/>
          <w:lang w:bidi="ar-EG"/>
        </w:rPr>
        <w:t xml:space="preserve">تم دراسة الجوانب التشغيلية المتعلقة </w:t>
      </w:r>
      <w:r w:rsidRPr="00E1615D">
        <w:rPr>
          <w:rFonts w:hint="cs"/>
          <w:rtl/>
          <w:lang w:bidi="ar-EG"/>
        </w:rPr>
        <w:t>بالتوصيل البيني</w:t>
      </w:r>
      <w:r w:rsidRPr="00E1615D">
        <w:rPr>
          <w:rtl/>
          <w:lang w:bidi="ar-EG"/>
        </w:rPr>
        <w:t xml:space="preserve"> والتشغيل البيني لأنواع مختلفة من الشبكات واستعمالها لموارد </w:t>
      </w:r>
      <w:r w:rsidRPr="00E1615D">
        <w:rPr>
          <w:rFonts w:hint="cs"/>
          <w:rtl/>
          <w:lang w:bidi="ar-EG"/>
        </w:rPr>
        <w:t>التسمية والترقيم والعنونة والتعرف العالمية</w:t>
      </w:r>
      <w:r w:rsidRPr="00E1615D">
        <w:rPr>
          <w:rtl/>
          <w:lang w:bidi="ar-EG"/>
        </w:rPr>
        <w:t xml:space="preserve"> لهذ</w:t>
      </w:r>
      <w:r w:rsidRPr="00E1615D">
        <w:rPr>
          <w:rFonts w:hint="cs"/>
          <w:rtl/>
          <w:lang w:bidi="ar-EG"/>
        </w:rPr>
        <w:t>ه الأنواع</w:t>
      </w:r>
      <w:r w:rsidRPr="00E1615D">
        <w:rPr>
          <w:rtl/>
          <w:lang w:bidi="ar-EG"/>
        </w:rPr>
        <w:t xml:space="preserve"> من التطبيقات.</w:t>
      </w:r>
    </w:p>
    <w:p w14:paraId="3DBA2450" w14:textId="77777777" w:rsidR="002D6C7A" w:rsidRPr="00E1615D" w:rsidRDefault="002D6C7A" w:rsidP="002D6C7A">
      <w:pPr>
        <w:rPr>
          <w:rtl/>
          <w:lang w:bidi="ar-SY"/>
        </w:rPr>
      </w:pPr>
      <w:r w:rsidRPr="00E1615D">
        <w:rPr>
          <w:rFonts w:hint="cs"/>
          <w:rtl/>
          <w:lang w:bidi="ar-EG"/>
        </w:rPr>
        <w:t>و</w:t>
      </w:r>
      <w:r w:rsidRPr="00E1615D">
        <w:rPr>
          <w:rtl/>
          <w:lang w:bidi="ar-EG"/>
        </w:rPr>
        <w:t xml:space="preserve">ستركز الدراسة، </w:t>
      </w:r>
      <w:r w:rsidRPr="00E1615D">
        <w:rPr>
          <w:rFonts w:hint="cs"/>
          <w:rtl/>
          <w:lang w:bidi="ar-EG"/>
        </w:rPr>
        <w:t xml:space="preserve">استناداً إلى </w:t>
      </w:r>
      <w:r w:rsidRPr="00E1615D">
        <w:rPr>
          <w:rtl/>
          <w:lang w:bidi="ar-EG"/>
        </w:rPr>
        <w:t xml:space="preserve">دور </w:t>
      </w:r>
      <w:r w:rsidRPr="00E1615D">
        <w:rPr>
          <w:rFonts w:hint="cs"/>
          <w:rtl/>
          <w:lang w:bidi="ar-EG"/>
        </w:rPr>
        <w:t xml:space="preserve">المسألة </w:t>
      </w:r>
      <w:r w:rsidRPr="00E1615D">
        <w:rPr>
          <w:lang w:val="en-CA" w:bidi="ar-EG"/>
        </w:rPr>
        <w:t>A/2</w:t>
      </w:r>
      <w:r w:rsidRPr="00E1615D">
        <w:rPr>
          <w:rtl/>
          <w:lang w:bidi="ar-EG"/>
        </w:rPr>
        <w:t xml:space="preserve"> في إنشاء </w:t>
      </w:r>
      <w:r w:rsidRPr="00E1615D">
        <w:rPr>
          <w:rFonts w:hint="cs"/>
          <w:rtl/>
          <w:lang w:bidi="ar-EG"/>
        </w:rPr>
        <w:t>وتحديث</w:t>
      </w:r>
      <w:r w:rsidRPr="00E1615D">
        <w:rPr>
          <w:rtl/>
          <w:lang w:bidi="ar-EG"/>
        </w:rPr>
        <w:t xml:space="preserve"> معايير </w:t>
      </w:r>
      <w:r w:rsidRPr="00E1615D">
        <w:rPr>
          <w:rFonts w:hint="cs"/>
          <w:rtl/>
          <w:lang w:bidi="ar-EG"/>
        </w:rPr>
        <w:t>تخصيص</w:t>
      </w:r>
      <w:r w:rsidRPr="00E1615D">
        <w:rPr>
          <w:rtl/>
          <w:lang w:bidi="ar-EG"/>
        </w:rPr>
        <w:t xml:space="preserve"> واستعمال موارد </w:t>
      </w:r>
      <w:r w:rsidRPr="00E1615D">
        <w:rPr>
          <w:rFonts w:hint="cs"/>
          <w:rtl/>
          <w:lang w:bidi="ar-EG"/>
        </w:rPr>
        <w:t xml:space="preserve">التسمية والترقيم والعنونة والتعرف العالمية </w:t>
      </w:r>
      <w:r w:rsidRPr="00E1615D">
        <w:rPr>
          <w:rtl/>
          <w:lang w:bidi="ar-EG"/>
        </w:rPr>
        <w:t>و</w:t>
      </w:r>
      <w:r w:rsidRPr="00E1615D">
        <w:rPr>
          <w:rFonts w:hint="cs"/>
          <w:rtl/>
          <w:lang w:bidi="ar-EG"/>
        </w:rPr>
        <w:t>ك</w:t>
      </w:r>
      <w:r w:rsidRPr="00E1615D">
        <w:rPr>
          <w:rtl/>
          <w:lang w:bidi="ar-EG"/>
        </w:rPr>
        <w:t>متابعة</w:t>
      </w:r>
      <w:r w:rsidRPr="00E1615D">
        <w:rPr>
          <w:rFonts w:hint="cs"/>
          <w:rtl/>
          <w:lang w:bidi="ar-EG"/>
        </w:rPr>
        <w:t xml:space="preserve"> لها</w:t>
      </w:r>
      <w:r w:rsidRPr="00E1615D">
        <w:rPr>
          <w:rtl/>
          <w:lang w:bidi="ar-EG"/>
        </w:rPr>
        <w:t xml:space="preserve">، على كيفية </w:t>
      </w:r>
      <w:r w:rsidRPr="00E1615D">
        <w:rPr>
          <w:rFonts w:hint="cs"/>
          <w:rtl/>
          <w:lang w:bidi="ar-EG"/>
        </w:rPr>
        <w:t>التسيير</w:t>
      </w:r>
      <w:r w:rsidRPr="00E1615D">
        <w:rPr>
          <w:rtl/>
          <w:lang w:bidi="ar-EG"/>
        </w:rPr>
        <w:t xml:space="preserve"> </w:t>
      </w:r>
      <w:r w:rsidRPr="00E1615D">
        <w:rPr>
          <w:rFonts w:hint="cs"/>
          <w:rtl/>
          <w:lang w:bidi="ar-EG"/>
        </w:rPr>
        <w:t>والتشغيل البيني ل</w:t>
      </w:r>
      <w:r w:rsidRPr="00E1615D">
        <w:rPr>
          <w:rtl/>
          <w:lang w:bidi="ar-EG"/>
        </w:rPr>
        <w:t xml:space="preserve">موارد </w:t>
      </w:r>
      <w:r w:rsidRPr="00E1615D">
        <w:rPr>
          <w:rFonts w:hint="cs"/>
          <w:rtl/>
          <w:lang w:bidi="ar-EG"/>
        </w:rPr>
        <w:t>التسمية والترقيم والعنونة والتعرف العالمية</w:t>
      </w:r>
      <w:r w:rsidRPr="00E1615D">
        <w:rPr>
          <w:rtl/>
          <w:lang w:bidi="ar-EG"/>
        </w:rPr>
        <w:t xml:space="preserve">. </w:t>
      </w:r>
      <w:r w:rsidRPr="00E1615D">
        <w:rPr>
          <w:rFonts w:hint="cs"/>
          <w:rtl/>
          <w:lang w:bidi="ar-EG"/>
        </w:rPr>
        <w:t xml:space="preserve">ويتمثل </w:t>
      </w:r>
      <w:r w:rsidRPr="00E1615D">
        <w:rPr>
          <w:rtl/>
          <w:lang w:bidi="ar-EG"/>
        </w:rPr>
        <w:t xml:space="preserve">الدافع وراء </w:t>
      </w:r>
      <w:r w:rsidRPr="00E1615D">
        <w:rPr>
          <w:rFonts w:hint="cs"/>
          <w:rtl/>
          <w:lang w:bidi="ar-EG"/>
        </w:rPr>
        <w:t xml:space="preserve">هذه </w:t>
      </w:r>
      <w:r w:rsidRPr="00E1615D">
        <w:rPr>
          <w:rtl/>
          <w:lang w:bidi="ar-EG"/>
        </w:rPr>
        <w:t xml:space="preserve">الدراسة </w:t>
      </w:r>
      <w:r w:rsidRPr="00E1615D">
        <w:rPr>
          <w:rFonts w:hint="cs"/>
          <w:rtl/>
          <w:lang w:bidi="ar-EG"/>
        </w:rPr>
        <w:t>في</w:t>
      </w:r>
      <w:r w:rsidRPr="00E1615D">
        <w:rPr>
          <w:rtl/>
          <w:lang w:bidi="ar-EG"/>
        </w:rPr>
        <w:t xml:space="preserve"> ضمان </w:t>
      </w:r>
      <w:r w:rsidRPr="00E1615D">
        <w:rPr>
          <w:rFonts w:hint="cs"/>
          <w:rtl/>
          <w:lang w:bidi="ar-EG"/>
        </w:rPr>
        <w:t xml:space="preserve">التسيير والتشغيل البيني بطريقة سلسة </w:t>
      </w:r>
      <w:r w:rsidRPr="00E1615D">
        <w:rPr>
          <w:rtl/>
          <w:lang w:bidi="ar-EG"/>
        </w:rPr>
        <w:t xml:space="preserve">من طرف إلى طرف داخل وبين الشبكات الحالية والمستقبلية، بما في ذلك جميع المبادئ ذات الصلة التي تضمن إدارة موارد </w:t>
      </w:r>
      <w:r w:rsidRPr="00E1615D">
        <w:rPr>
          <w:rFonts w:hint="cs"/>
          <w:rtl/>
          <w:lang w:bidi="ar-EG"/>
        </w:rPr>
        <w:t>التسمية والترقيم والعنونة والتعرف العالمية أثناء حياتها</w:t>
      </w:r>
      <w:r w:rsidRPr="00E1615D">
        <w:rPr>
          <w:rtl/>
          <w:lang w:bidi="ar-EG"/>
        </w:rPr>
        <w:t xml:space="preserve"> (على سبيل المثال، </w:t>
      </w:r>
      <w:r w:rsidRPr="00E1615D">
        <w:rPr>
          <w:rFonts w:hint="cs"/>
          <w:rtl/>
          <w:lang w:bidi="ar-EG"/>
        </w:rPr>
        <w:t>تنقلية</w:t>
      </w:r>
      <w:r w:rsidRPr="00E1615D">
        <w:rPr>
          <w:rtl/>
          <w:lang w:bidi="ar-EG"/>
        </w:rPr>
        <w:t xml:space="preserve"> الأرقام </w:t>
      </w:r>
      <w:r w:rsidRPr="00E1615D">
        <w:rPr>
          <w:rFonts w:hint="cs"/>
          <w:rtl/>
          <w:lang w:bidi="ar-EG"/>
        </w:rPr>
        <w:t>وانتقال المشغلين</w:t>
      </w:r>
      <w:r w:rsidRPr="00E1615D">
        <w:rPr>
          <w:rtl/>
          <w:lang w:bidi="ar-EG"/>
        </w:rPr>
        <w:t xml:space="preserve">) وكذلك </w:t>
      </w:r>
      <w:r w:rsidRPr="00E1615D">
        <w:rPr>
          <w:rFonts w:hint="cs"/>
          <w:rtl/>
          <w:lang w:bidi="ar-EG"/>
        </w:rPr>
        <w:t>الإدارة</w:t>
      </w:r>
      <w:r w:rsidRPr="00E1615D">
        <w:rPr>
          <w:rtl/>
          <w:lang w:bidi="ar-EG"/>
        </w:rPr>
        <w:t xml:space="preserve"> الشاملة للعمليات التشغيلية المعنية.</w:t>
      </w:r>
    </w:p>
    <w:p w14:paraId="290FD9D2" w14:textId="77777777" w:rsidR="002D6C7A" w:rsidRPr="00E1615D" w:rsidRDefault="002D6C7A" w:rsidP="002D6C7A">
      <w:pPr>
        <w:pStyle w:val="Heading3"/>
        <w:rPr>
          <w:rtl/>
        </w:rPr>
      </w:pPr>
      <w:r w:rsidRPr="00E1615D">
        <w:t>2</w:t>
      </w:r>
      <w:r>
        <w:t>.B</w:t>
      </w:r>
      <w:r w:rsidRPr="00E1615D">
        <w:rPr>
          <w:rtl/>
        </w:rPr>
        <w:tab/>
        <w:t>المسألة</w:t>
      </w:r>
    </w:p>
    <w:p w14:paraId="60240F13" w14:textId="77777777" w:rsidR="002D6C7A" w:rsidRPr="00E1615D" w:rsidRDefault="002D6C7A" w:rsidP="002D6C7A">
      <w:pPr>
        <w:rPr>
          <w:rtl/>
          <w:lang w:bidi="ar-EG"/>
        </w:rPr>
      </w:pPr>
      <w:r w:rsidRPr="00E1615D">
        <w:rPr>
          <w:rtl/>
          <w:lang w:bidi="ar-EG"/>
        </w:rPr>
        <w:t>سوف تتناول المسألة القضايا المفصلة في إطار المهام الواردة أدناه.</w:t>
      </w:r>
    </w:p>
    <w:p w14:paraId="6263382C" w14:textId="77777777" w:rsidR="002D6C7A" w:rsidRPr="00E1615D" w:rsidRDefault="002D6C7A" w:rsidP="002D6C7A">
      <w:pPr>
        <w:pStyle w:val="Heading3"/>
      </w:pPr>
      <w:r w:rsidRPr="00E1615D">
        <w:rPr>
          <w:lang w:val="fr-FR"/>
        </w:rPr>
        <w:t>3</w:t>
      </w:r>
      <w:r>
        <w:t>.B</w:t>
      </w:r>
      <w:r w:rsidRPr="00E1615D">
        <w:rPr>
          <w:rtl/>
        </w:rPr>
        <w:tab/>
        <w:t>المهام</w:t>
      </w:r>
    </w:p>
    <w:p w14:paraId="136EDBE2" w14:textId="77777777" w:rsidR="002D6C7A" w:rsidRPr="00E1615D" w:rsidRDefault="002D6C7A" w:rsidP="002D6C7A">
      <w:pPr>
        <w:spacing w:after="120"/>
        <w:rPr>
          <w:rtl/>
          <w:lang w:bidi="ar-EG"/>
        </w:rPr>
      </w:pPr>
      <w:r w:rsidRPr="00E1615D">
        <w:rPr>
          <w:rFonts w:hint="cs"/>
          <w:rtl/>
          <w:lang w:bidi="ar-EG"/>
        </w:rPr>
        <w:t>تشمل المهام البنود التالية دون أن تقتصر عليها:</w:t>
      </w:r>
    </w:p>
    <w:p w14:paraId="1EF63629" w14:textId="77777777" w:rsidR="002D6C7A" w:rsidRPr="00E1615D" w:rsidRDefault="002D6C7A" w:rsidP="002D6C7A">
      <w:pPr>
        <w:pStyle w:val="Headingb"/>
        <w:rPr>
          <w:rtl/>
        </w:rPr>
      </w:pPr>
      <w:r w:rsidRPr="0024599B">
        <w:t>(1</w:t>
      </w:r>
      <w:r w:rsidRPr="0024599B">
        <w:rPr>
          <w:rtl/>
        </w:rPr>
        <w:tab/>
      </w:r>
      <w:r w:rsidRPr="0024599B">
        <w:rPr>
          <w:rFonts w:hint="cs"/>
          <w:rtl/>
        </w:rPr>
        <w:t xml:space="preserve">تحديث السلسلة </w:t>
      </w:r>
      <w:r w:rsidRPr="0024599B">
        <w:rPr>
          <w:lang w:val="en-CA"/>
        </w:rPr>
        <w:t>E</w:t>
      </w:r>
      <w:r w:rsidRPr="0024599B">
        <w:rPr>
          <w:rFonts w:hint="cs"/>
          <w:rtl/>
          <w:lang w:val="en-CA"/>
        </w:rPr>
        <w:t xml:space="preserve"> من ال</w:t>
      </w:r>
      <w:r w:rsidRPr="0024599B">
        <w:rPr>
          <w:rFonts w:hint="cs"/>
          <w:rtl/>
        </w:rPr>
        <w:t>توصيات الحالية لقطاع تقييس الاتصالات</w:t>
      </w:r>
    </w:p>
    <w:p w14:paraId="66887A31" w14:textId="77777777" w:rsidR="002D6C7A" w:rsidRPr="009524E1" w:rsidRDefault="002D6C7A" w:rsidP="002D6C7A">
      <w:pPr>
        <w:rPr>
          <w:color w:val="000000"/>
          <w:rtl/>
        </w:rPr>
      </w:pPr>
      <w:r>
        <w:rPr>
          <w:rFonts w:hint="cs"/>
          <w:rtl/>
          <w:lang w:bidi="ar-EG"/>
        </w:rPr>
        <w:t>الأساس المنطقي</w:t>
      </w:r>
      <w:r w:rsidRPr="009524E1">
        <w:rPr>
          <w:rFonts w:hint="cs"/>
          <w:color w:val="000000"/>
          <w:rtl/>
        </w:rPr>
        <w:t>:</w:t>
      </w:r>
      <w:r w:rsidRPr="009524E1">
        <w:rPr>
          <w:rFonts w:hint="cs"/>
          <w:color w:val="000000"/>
          <w:rtl/>
          <w:lang w:bidi="ar-EG"/>
        </w:rPr>
        <w:t xml:space="preserve"> من الضروري التعبير عن التطور المطلوب في التوصيات القائمة (</w:t>
      </w:r>
      <w:r w:rsidRPr="009524E1">
        <w:rPr>
          <w:color w:val="000000"/>
          <w:lang w:val="en-CA" w:bidi="ar-EG"/>
        </w:rPr>
        <w:t>ITU-T E.170</w:t>
      </w:r>
      <w:r w:rsidRPr="009524E1">
        <w:rPr>
          <w:rFonts w:hint="cs"/>
          <w:color w:val="000000"/>
          <w:rtl/>
          <w:lang w:val="en-CA" w:bidi="ar-EG"/>
        </w:rPr>
        <w:t xml:space="preserve"> </w:t>
      </w:r>
      <w:bookmarkStart w:id="1" w:name="_Hlk53048904"/>
      <w:r w:rsidRPr="009524E1">
        <w:rPr>
          <w:rFonts w:hint="cs"/>
          <w:color w:val="000000"/>
          <w:rtl/>
          <w:lang w:val="en-CA" w:bidi="ar-EG"/>
        </w:rPr>
        <w:t xml:space="preserve">إلى </w:t>
      </w:r>
      <w:r w:rsidRPr="009524E1">
        <w:rPr>
          <w:color w:val="000000"/>
          <w:lang w:val="en-CA" w:bidi="ar-EG"/>
        </w:rPr>
        <w:t>E.179</w:t>
      </w:r>
      <w:r w:rsidRPr="009524E1">
        <w:rPr>
          <w:rFonts w:hint="cs"/>
          <w:color w:val="000000"/>
          <w:rtl/>
          <w:lang w:val="en-CA" w:bidi="ar-EG"/>
        </w:rPr>
        <w:t>؛ و</w:t>
      </w:r>
      <w:r w:rsidRPr="009524E1">
        <w:rPr>
          <w:color w:val="000000"/>
          <w:lang w:val="en-CA" w:bidi="ar-EG"/>
        </w:rPr>
        <w:t>E.350</w:t>
      </w:r>
      <w:r w:rsidRPr="009524E1">
        <w:rPr>
          <w:rFonts w:hint="cs"/>
          <w:color w:val="000000"/>
          <w:rtl/>
          <w:lang w:val="en-CA" w:bidi="ar-EG"/>
        </w:rPr>
        <w:t xml:space="preserve"> إلى </w:t>
      </w:r>
      <w:r w:rsidRPr="009524E1">
        <w:rPr>
          <w:color w:val="000000"/>
          <w:lang w:val="en-CA" w:bidi="ar-EG"/>
        </w:rPr>
        <w:t>E.399</w:t>
      </w:r>
      <w:r w:rsidRPr="009524E1">
        <w:rPr>
          <w:rFonts w:hint="cs"/>
          <w:color w:val="000000"/>
          <w:rtl/>
          <w:lang w:val="en-CA" w:bidi="ar-EG"/>
        </w:rPr>
        <w:t>، و</w:t>
      </w:r>
      <w:r w:rsidRPr="009524E1">
        <w:rPr>
          <w:color w:val="000000"/>
          <w:lang w:val="en-CA" w:bidi="ar-EG"/>
        </w:rPr>
        <w:t>E.164</w:t>
      </w:r>
      <w:r w:rsidRPr="009524E1">
        <w:rPr>
          <w:rFonts w:hint="cs"/>
          <w:color w:val="000000"/>
          <w:rtl/>
          <w:lang w:val="en-CA" w:bidi="ar-EG"/>
        </w:rPr>
        <w:t xml:space="preserve"> الإضافة </w:t>
      </w:r>
      <w:r w:rsidRPr="009524E1">
        <w:rPr>
          <w:color w:val="000000"/>
          <w:lang w:val="en-CA" w:bidi="ar-EG"/>
        </w:rPr>
        <w:t>2</w:t>
      </w:r>
      <w:r w:rsidRPr="009524E1">
        <w:rPr>
          <w:rFonts w:hint="cs"/>
          <w:color w:val="000000"/>
          <w:rtl/>
          <w:lang w:bidi="ar-EG"/>
        </w:rPr>
        <w:t>).</w:t>
      </w:r>
      <w:bookmarkEnd w:id="1"/>
    </w:p>
    <w:p w14:paraId="1CC48597" w14:textId="77777777" w:rsidR="002D6C7A" w:rsidRPr="00E1615D" w:rsidRDefault="002D6C7A" w:rsidP="002D6C7A">
      <w:pPr>
        <w:rPr>
          <w:rtl/>
        </w:rPr>
      </w:pPr>
      <w:r w:rsidRPr="00E1615D">
        <w:rPr>
          <w:rFonts w:hint="cs"/>
          <w:rtl/>
          <w:lang w:bidi="ar-EG"/>
        </w:rPr>
        <w:t xml:space="preserve">وستكفل هذه </w:t>
      </w:r>
      <w:r w:rsidRPr="00E1615D">
        <w:rPr>
          <w:rFonts w:hint="cs"/>
          <w:rtl/>
        </w:rPr>
        <w:t>المهمة</w:t>
      </w:r>
      <w:r w:rsidRPr="00E1615D">
        <w:rPr>
          <w:rtl/>
        </w:rPr>
        <w:t xml:space="preserve"> تحديث هذه التوصيات </w:t>
      </w:r>
      <w:r w:rsidRPr="00E1615D">
        <w:rPr>
          <w:rFonts w:hint="cs"/>
          <w:rtl/>
        </w:rPr>
        <w:t xml:space="preserve">بحيث </w:t>
      </w:r>
      <w:r>
        <w:rPr>
          <w:rFonts w:hint="cs"/>
          <w:rtl/>
        </w:rPr>
        <w:t>تعبر عن</w:t>
      </w:r>
      <w:r w:rsidRPr="00E1615D">
        <w:rPr>
          <w:rtl/>
        </w:rPr>
        <w:t xml:space="preserve"> الظروف الراهنة في دوائر صناعة الاتصالات والبيئة التنظيمية </w:t>
      </w:r>
      <w:r w:rsidRPr="00E1615D">
        <w:rPr>
          <w:rFonts w:hint="cs"/>
          <w:rtl/>
        </w:rPr>
        <w:t>العالمية</w:t>
      </w:r>
      <w:r w:rsidRPr="00E1615D">
        <w:rPr>
          <w:rtl/>
        </w:rPr>
        <w:t xml:space="preserve"> </w:t>
      </w:r>
      <w:r w:rsidRPr="00E1615D">
        <w:rPr>
          <w:rFonts w:hint="cs"/>
          <w:rtl/>
        </w:rPr>
        <w:t>أخذة في</w:t>
      </w:r>
      <w:r w:rsidRPr="00E1615D">
        <w:rPr>
          <w:rFonts w:hint="eastAsia"/>
          <w:rtl/>
        </w:rPr>
        <w:t> </w:t>
      </w:r>
      <w:r w:rsidRPr="00E1615D">
        <w:rPr>
          <w:rFonts w:hint="cs"/>
          <w:rtl/>
        </w:rPr>
        <w:t xml:space="preserve">الاعتبار متطلبات </w:t>
      </w:r>
      <w:r w:rsidRPr="00E1615D">
        <w:rPr>
          <w:rtl/>
        </w:rPr>
        <w:t>معماريات وقدرات وتكنولوجيات وتطبيقات وخدمات الاتصالات/تكنولوجيا المعلومات والاتصالات المستقبلية بما في ذلك شبكات الجيل التالي أو الشبكات القائمة على بروتوكول الإنترنت أو إنترنت الأشياء</w:t>
      </w:r>
      <w:r w:rsidRPr="00E1615D">
        <w:rPr>
          <w:rFonts w:hint="cs"/>
          <w:rtl/>
        </w:rPr>
        <w:t>/ال</w:t>
      </w:r>
      <w:r w:rsidRPr="00E1615D">
        <w:rPr>
          <w:rtl/>
        </w:rPr>
        <w:t>اتصالات من آلة إلى آلة</w:t>
      </w:r>
      <w:r w:rsidRPr="00E1615D">
        <w:rPr>
          <w:rFonts w:hint="cs"/>
          <w:rtl/>
        </w:rPr>
        <w:t xml:space="preserve">. ويستند ذلك إلى </w:t>
      </w:r>
      <w:r w:rsidRPr="00E1615D">
        <w:rPr>
          <w:rtl/>
        </w:rPr>
        <w:t xml:space="preserve">نشاط لجنة الدراسات خلال فترة الدراسة السابقة التي شهدت زيادة في عدد التطبيقات لموارد </w:t>
      </w:r>
      <w:r w:rsidRPr="00E1615D">
        <w:rPr>
          <w:rFonts w:hint="cs"/>
          <w:rtl/>
          <w:lang w:bidi="ar-EG"/>
        </w:rPr>
        <w:t xml:space="preserve">التسمية والترقيم والعنونة والتعرف وتعييناتها على الصعيد </w:t>
      </w:r>
      <w:r w:rsidRPr="00E1615D">
        <w:rPr>
          <w:rtl/>
        </w:rPr>
        <w:t xml:space="preserve">العالمي من أجل معماريات وقدرات وتكنولوجيات وتطبيقات وخدمات الاتصالات/تكنولوجيا المعلومات والاتصالات المستقبلية التي تتطلب دراسة متساوية من </w:t>
      </w:r>
      <w:r w:rsidRPr="00E1615D">
        <w:rPr>
          <w:rFonts w:hint="cs"/>
          <w:rtl/>
        </w:rPr>
        <w:t xml:space="preserve">منظور التسيير </w:t>
      </w:r>
      <w:r w:rsidRPr="00E1615D">
        <w:rPr>
          <w:rtl/>
        </w:rPr>
        <w:t>والتشغيل البيني و</w:t>
      </w:r>
      <w:r w:rsidRPr="00E1615D">
        <w:rPr>
          <w:rFonts w:hint="cs"/>
          <w:rtl/>
        </w:rPr>
        <w:t>تنقلية</w:t>
      </w:r>
      <w:r w:rsidRPr="00E1615D">
        <w:rPr>
          <w:rtl/>
        </w:rPr>
        <w:t xml:space="preserve"> الأرقام </w:t>
      </w:r>
      <w:r w:rsidRPr="00E1615D">
        <w:rPr>
          <w:rFonts w:hint="cs"/>
          <w:rtl/>
        </w:rPr>
        <w:t xml:space="preserve">وانتقال المشغلين </w:t>
      </w:r>
      <w:r w:rsidRPr="00E1615D">
        <w:rPr>
          <w:rtl/>
        </w:rPr>
        <w:t xml:space="preserve">لضمان اتباع المبادئ والجوانب التشغيلية لخدمة </w:t>
      </w:r>
      <w:r w:rsidRPr="00E1615D">
        <w:rPr>
          <w:rFonts w:hint="cs"/>
          <w:rtl/>
        </w:rPr>
        <w:t>بدون انقطاع من طرف إلى طرف.</w:t>
      </w:r>
    </w:p>
    <w:p w14:paraId="3A45B8E3" w14:textId="77777777" w:rsidR="002D6C7A" w:rsidRPr="00E1615D" w:rsidRDefault="002D6C7A" w:rsidP="000F319A">
      <w:pPr>
        <w:pStyle w:val="Headingb"/>
        <w:rPr>
          <w:color w:val="000000"/>
          <w:spacing w:val="-6"/>
          <w:rtl/>
        </w:rPr>
      </w:pPr>
      <w:r w:rsidRPr="00E1615D">
        <w:lastRenderedPageBreak/>
        <w:t>(2</w:t>
      </w:r>
      <w:r w:rsidRPr="00E1615D">
        <w:rPr>
          <w:rtl/>
        </w:rPr>
        <w:tab/>
      </w:r>
      <w:r w:rsidRPr="000F319A">
        <w:rPr>
          <w:rFonts w:hint="cs"/>
          <w:rtl/>
        </w:rPr>
        <w:t>التسيير</w:t>
      </w:r>
      <w:r w:rsidRPr="00E1615D">
        <w:rPr>
          <w:rFonts w:hint="cs"/>
          <w:rtl/>
        </w:rPr>
        <w:t xml:space="preserve"> من أجل </w:t>
      </w:r>
      <w:r w:rsidRPr="00E1615D">
        <w:rPr>
          <w:rtl/>
        </w:rPr>
        <w:t xml:space="preserve">معماريات وقدرات وتكنولوجيات وتطبيقات وخدمات الاتصالات/تكنولوجيا المعلومات والاتصالات </w:t>
      </w:r>
      <w:r w:rsidRPr="00E1615D">
        <w:rPr>
          <w:rFonts w:hint="cs"/>
          <w:rtl/>
        </w:rPr>
        <w:t>الحالية و</w:t>
      </w:r>
      <w:r w:rsidRPr="00E1615D">
        <w:rPr>
          <w:rtl/>
        </w:rPr>
        <w:t xml:space="preserve">المستقبلية </w:t>
      </w:r>
    </w:p>
    <w:p w14:paraId="1FD2BDCD" w14:textId="77777777" w:rsidR="002D6C7A" w:rsidRPr="00511168" w:rsidRDefault="002D6C7A" w:rsidP="002D6C7A">
      <w:pPr>
        <w:rPr>
          <w:color w:val="000000"/>
          <w:rtl/>
        </w:rPr>
      </w:pPr>
      <w:r>
        <w:rPr>
          <w:rFonts w:hint="cs"/>
          <w:rtl/>
          <w:lang w:bidi="ar-EG"/>
        </w:rPr>
        <w:t>الأساس المنطقي</w:t>
      </w:r>
      <w:r w:rsidRPr="00511168">
        <w:rPr>
          <w:color w:val="000000"/>
          <w:rtl/>
        </w:rPr>
        <w:t xml:space="preserve">: </w:t>
      </w:r>
      <w:r w:rsidRPr="00511168">
        <w:rPr>
          <w:rFonts w:hint="cs"/>
          <w:color w:val="000000"/>
          <w:rtl/>
        </w:rPr>
        <w:t>تشترك</w:t>
      </w:r>
      <w:r w:rsidRPr="00511168">
        <w:rPr>
          <w:color w:val="000000"/>
          <w:rtl/>
        </w:rPr>
        <w:t xml:space="preserve"> الشبكات الحالية </w:t>
      </w:r>
      <w:r w:rsidRPr="00511168">
        <w:rPr>
          <w:rFonts w:hint="cs"/>
          <w:color w:val="000000"/>
          <w:rtl/>
        </w:rPr>
        <w:t xml:space="preserve">بشكل متزايد </w:t>
      </w:r>
      <w:r w:rsidRPr="00511168">
        <w:rPr>
          <w:color w:val="000000"/>
          <w:rtl/>
        </w:rPr>
        <w:t xml:space="preserve">وتعمل مع أنواع </w:t>
      </w:r>
      <w:r w:rsidRPr="00511168">
        <w:rPr>
          <w:rFonts w:hint="cs"/>
          <w:color w:val="000000"/>
          <w:rtl/>
        </w:rPr>
        <w:t>مستقبلية و</w:t>
      </w:r>
      <w:r w:rsidRPr="00511168">
        <w:rPr>
          <w:color w:val="000000"/>
          <w:rtl/>
        </w:rPr>
        <w:t xml:space="preserve">مختلفة من معماريات وقدرات وتكنولوجيات وتطبيقات وخدمات الاتصالات/تكنولوجيا المعلومات والاتصالات المستقبلية. </w:t>
      </w:r>
      <w:r w:rsidRPr="00511168">
        <w:rPr>
          <w:rFonts w:hint="cs"/>
          <w:color w:val="000000"/>
          <w:rtl/>
        </w:rPr>
        <w:t>و</w:t>
      </w:r>
      <w:r w:rsidRPr="00511168">
        <w:rPr>
          <w:color w:val="000000"/>
          <w:rtl/>
        </w:rPr>
        <w:t xml:space="preserve">في الوقت نفسه، يتم </w:t>
      </w:r>
      <w:r w:rsidRPr="00511168">
        <w:rPr>
          <w:rFonts w:hint="cs"/>
          <w:color w:val="000000"/>
          <w:rtl/>
        </w:rPr>
        <w:t>تمديد</w:t>
      </w:r>
      <w:r w:rsidRPr="00511168">
        <w:rPr>
          <w:color w:val="000000"/>
          <w:rtl/>
        </w:rPr>
        <w:t xml:space="preserve"> تطبيقات و</w:t>
      </w:r>
      <w:r w:rsidRPr="00511168">
        <w:rPr>
          <w:rFonts w:hint="cs"/>
          <w:color w:val="000000"/>
          <w:rtl/>
        </w:rPr>
        <w:t>تكنولوجيات</w:t>
      </w:r>
      <w:r w:rsidRPr="00511168">
        <w:rPr>
          <w:color w:val="000000"/>
          <w:rtl/>
        </w:rPr>
        <w:t xml:space="preserve"> الشبكة على نطاق واسع لتشمل خدمات الصوت والبيانات والفيديو والوسائط المتعددة والخدمات الأخرى المتكاملة التي تتطلب </w:t>
      </w:r>
      <w:r w:rsidRPr="00511168">
        <w:rPr>
          <w:rFonts w:hint="cs"/>
          <w:color w:val="000000"/>
          <w:rtl/>
        </w:rPr>
        <w:t>التسيير</w:t>
      </w:r>
      <w:r w:rsidRPr="00511168">
        <w:rPr>
          <w:color w:val="000000"/>
          <w:rtl/>
        </w:rPr>
        <w:t xml:space="preserve"> فيما بينها أو مع الشبكات القائمة. </w:t>
      </w:r>
      <w:r w:rsidRPr="00511168">
        <w:rPr>
          <w:rFonts w:hint="cs"/>
          <w:color w:val="000000"/>
          <w:rtl/>
        </w:rPr>
        <w:t>و</w:t>
      </w:r>
      <w:r w:rsidRPr="00511168">
        <w:rPr>
          <w:color w:val="000000"/>
          <w:rtl/>
        </w:rPr>
        <w:t>هناك أيضا</w:t>
      </w:r>
      <w:r w:rsidRPr="00511168">
        <w:rPr>
          <w:rFonts w:hint="cs"/>
          <w:color w:val="000000"/>
          <w:rtl/>
        </w:rPr>
        <w:t>ً</w:t>
      </w:r>
      <w:r w:rsidRPr="00511168">
        <w:rPr>
          <w:color w:val="000000"/>
          <w:rtl/>
        </w:rPr>
        <w:t xml:space="preserve"> متطلبات معماريات وقدرات وتكنولوجيات وتطبيقات وخدمات الاتصالات/تكنولوجيا المعلومات والاتصالات المستقبلية</w:t>
      </w:r>
      <w:r w:rsidRPr="00511168">
        <w:rPr>
          <w:rFonts w:hint="cs"/>
          <w:color w:val="000000"/>
          <w:rtl/>
        </w:rPr>
        <w:t xml:space="preserve"> </w:t>
      </w:r>
      <w:r w:rsidRPr="00511168">
        <w:rPr>
          <w:color w:val="000000"/>
          <w:rtl/>
        </w:rPr>
        <w:t xml:space="preserve">الناشئة التي من المحتمل أن تؤثر على </w:t>
      </w:r>
      <w:r w:rsidRPr="00511168">
        <w:rPr>
          <w:rFonts w:hint="cs"/>
          <w:rtl/>
          <w:lang w:bidi="ar-EG"/>
        </w:rPr>
        <w:t xml:space="preserve">التسمية والترقيم والعنونة والتعرف </w:t>
      </w:r>
      <w:r w:rsidRPr="00511168">
        <w:rPr>
          <w:color w:val="000000"/>
          <w:rtl/>
        </w:rPr>
        <w:t>وينبغي النظر فيها.</w:t>
      </w:r>
    </w:p>
    <w:p w14:paraId="72C81313" w14:textId="77777777" w:rsidR="002D6C7A" w:rsidRPr="00CA7C99" w:rsidRDefault="002D6C7A" w:rsidP="002D6C7A">
      <w:pPr>
        <w:rPr>
          <w:color w:val="000000"/>
          <w:rtl/>
        </w:rPr>
      </w:pPr>
      <w:r w:rsidRPr="00CA7C99">
        <w:rPr>
          <w:rFonts w:hint="cs"/>
          <w:color w:val="000000"/>
          <w:rtl/>
        </w:rPr>
        <w:t>و</w:t>
      </w:r>
      <w:r w:rsidRPr="00CA7C99">
        <w:rPr>
          <w:color w:val="000000"/>
          <w:rtl/>
        </w:rPr>
        <w:t>ستعمل هذه المهمة على توسيع نطاق العمل بشأن توصيات السلسلة</w:t>
      </w:r>
      <w:r w:rsidRPr="00CA7C99">
        <w:rPr>
          <w:rFonts w:hint="cs"/>
          <w:color w:val="000000"/>
          <w:rtl/>
        </w:rPr>
        <w:t xml:space="preserve"> </w:t>
      </w:r>
      <w:r w:rsidRPr="00CA7C99">
        <w:rPr>
          <w:color w:val="000000"/>
        </w:rPr>
        <w:t>E</w:t>
      </w:r>
      <w:r w:rsidRPr="00CA7C99">
        <w:rPr>
          <w:color w:val="000000"/>
          <w:rtl/>
        </w:rPr>
        <w:t xml:space="preserve"> ذات الصلة أو المستقبلية لقطاع تقييس الاتصالات لتحديد والتوصية بتحديث مبادئ </w:t>
      </w:r>
      <w:r w:rsidRPr="00CA7C99">
        <w:rPr>
          <w:rFonts w:hint="cs"/>
          <w:color w:val="000000"/>
          <w:rtl/>
        </w:rPr>
        <w:t>التسيير</w:t>
      </w:r>
      <w:r w:rsidRPr="00CA7C99">
        <w:rPr>
          <w:color w:val="000000"/>
          <w:rtl/>
        </w:rPr>
        <w:t xml:space="preserve"> الحالية أو التي سيتم </w:t>
      </w:r>
      <w:r w:rsidRPr="00CA7C99">
        <w:rPr>
          <w:rFonts w:hint="cs"/>
          <w:color w:val="000000"/>
          <w:rtl/>
        </w:rPr>
        <w:t>وضعها</w:t>
      </w:r>
      <w:r w:rsidRPr="00CA7C99">
        <w:rPr>
          <w:color w:val="000000"/>
          <w:rtl/>
        </w:rPr>
        <w:t xml:space="preserve"> المستقبلية والجوانب التشغيلية لدراسة متطلبات معماريات وقدرات وتكنولوجيات وتطبيقات وخدمات الاتصالات/تكنولوجيا المعلومات والاتصالات المستقبلية</w:t>
      </w:r>
      <w:r w:rsidRPr="00CA7C99">
        <w:rPr>
          <w:rFonts w:hint="cs"/>
          <w:color w:val="000000"/>
          <w:rtl/>
        </w:rPr>
        <w:t xml:space="preserve"> </w:t>
      </w:r>
      <w:r w:rsidRPr="00CA7C99">
        <w:rPr>
          <w:color w:val="000000"/>
          <w:rtl/>
        </w:rPr>
        <w:t xml:space="preserve">بما في ذلك شبكات </w:t>
      </w:r>
      <w:r w:rsidRPr="00CA7C99">
        <w:rPr>
          <w:rFonts w:hint="cs"/>
          <w:color w:val="000000"/>
          <w:rtl/>
        </w:rPr>
        <w:t>الجيل التالي</w:t>
      </w:r>
      <w:r w:rsidRPr="00CA7C99">
        <w:rPr>
          <w:color w:val="000000"/>
          <w:rtl/>
        </w:rPr>
        <w:t xml:space="preserve"> </w:t>
      </w:r>
      <w:r w:rsidRPr="00CA7C99">
        <w:rPr>
          <w:rFonts w:hint="cs"/>
          <w:color w:val="000000"/>
          <w:rtl/>
        </w:rPr>
        <w:t xml:space="preserve">أو </w:t>
      </w:r>
      <w:r w:rsidRPr="00CA7C99">
        <w:rPr>
          <w:color w:val="000000"/>
          <w:rtl/>
        </w:rPr>
        <w:t>الشبكات القائمة على بروتوكول الإنترنت أو إنترنت الأشياء</w:t>
      </w:r>
      <w:r w:rsidRPr="00CA7C99">
        <w:rPr>
          <w:rFonts w:hint="cs"/>
          <w:color w:val="000000"/>
          <w:rtl/>
        </w:rPr>
        <w:t xml:space="preserve">/الاتصالات من آلة إلى آلة </w:t>
      </w:r>
      <w:r w:rsidRPr="00CA7C99">
        <w:rPr>
          <w:color w:val="000000"/>
          <w:rtl/>
        </w:rPr>
        <w:t xml:space="preserve">وكذلك الحوسبة السحابية داخل الشبكات الحالية والمستقبلية. </w:t>
      </w:r>
      <w:r w:rsidRPr="00CA7C99">
        <w:rPr>
          <w:rFonts w:hint="cs"/>
          <w:color w:val="000000"/>
          <w:rtl/>
        </w:rPr>
        <w:t>وسيجري من خلال</w:t>
      </w:r>
      <w:r w:rsidRPr="00CA7C99">
        <w:rPr>
          <w:color w:val="000000"/>
          <w:rtl/>
        </w:rPr>
        <w:t xml:space="preserve"> المهمة كذلك تحليل ما إذا كانت الخدمات والميزات التكميلية في الشبكات الحالية يمكن أن </w:t>
      </w:r>
      <w:r w:rsidRPr="00CA7C99">
        <w:rPr>
          <w:rFonts w:hint="cs"/>
          <w:color w:val="000000"/>
          <w:rtl/>
        </w:rPr>
        <w:t>تكون قائمة</w:t>
      </w:r>
      <w:r w:rsidRPr="00CA7C99">
        <w:rPr>
          <w:color w:val="000000"/>
          <w:rtl/>
        </w:rPr>
        <w:t xml:space="preserve"> و</w:t>
      </w:r>
      <w:r w:rsidRPr="00CA7C99">
        <w:rPr>
          <w:rFonts w:hint="cs"/>
          <w:color w:val="000000"/>
          <w:rtl/>
        </w:rPr>
        <w:t>تشغيلها</w:t>
      </w:r>
      <w:r w:rsidRPr="00CA7C99">
        <w:rPr>
          <w:color w:val="000000"/>
          <w:rtl/>
        </w:rPr>
        <w:t xml:space="preserve"> بيني</w:t>
      </w:r>
      <w:r w:rsidRPr="00CA7C99">
        <w:rPr>
          <w:rFonts w:hint="cs"/>
          <w:color w:val="000000"/>
          <w:rtl/>
        </w:rPr>
        <w:t>اً</w:t>
      </w:r>
      <w:r w:rsidRPr="00CA7C99">
        <w:rPr>
          <w:color w:val="000000"/>
          <w:rtl/>
        </w:rPr>
        <w:t xml:space="preserve"> في الشبكات المستقبلية.</w:t>
      </w:r>
    </w:p>
    <w:p w14:paraId="0090A330" w14:textId="77777777" w:rsidR="002D6C7A" w:rsidRPr="00E1615D" w:rsidRDefault="002D6C7A" w:rsidP="002D6C7A">
      <w:pPr>
        <w:rPr>
          <w:color w:val="000000"/>
          <w:spacing w:val="-6"/>
          <w:rtl/>
        </w:rPr>
      </w:pPr>
      <w:r w:rsidRPr="00E1615D">
        <w:rPr>
          <w:rFonts w:hint="cs"/>
          <w:color w:val="000000"/>
          <w:spacing w:val="-6"/>
          <w:rtl/>
        </w:rPr>
        <w:t>و</w:t>
      </w:r>
      <w:r w:rsidRPr="00E1615D">
        <w:rPr>
          <w:rtl/>
        </w:rPr>
        <w:t>سي</w:t>
      </w:r>
      <w:r w:rsidRPr="00E1615D">
        <w:rPr>
          <w:rFonts w:hint="cs"/>
          <w:rtl/>
        </w:rPr>
        <w:t>ُ</w:t>
      </w:r>
      <w:r w:rsidRPr="00E1615D">
        <w:rPr>
          <w:rtl/>
        </w:rPr>
        <w:t xml:space="preserve">نظر </w:t>
      </w:r>
      <w:r w:rsidRPr="00E1615D">
        <w:rPr>
          <w:rFonts w:hint="cs"/>
          <w:rtl/>
        </w:rPr>
        <w:t xml:space="preserve">خلال </w:t>
      </w:r>
      <w:r w:rsidRPr="00E1615D">
        <w:rPr>
          <w:rtl/>
        </w:rPr>
        <w:t>هذ</w:t>
      </w:r>
      <w:r w:rsidRPr="00E1615D">
        <w:rPr>
          <w:rFonts w:hint="cs"/>
          <w:rtl/>
        </w:rPr>
        <w:t>ه المهمة</w:t>
      </w:r>
      <w:r w:rsidRPr="00E1615D">
        <w:rPr>
          <w:rtl/>
        </w:rPr>
        <w:t xml:space="preserve"> في الشبكات </w:t>
      </w:r>
      <w:r w:rsidRPr="00E1615D">
        <w:rPr>
          <w:rFonts w:hint="cs"/>
          <w:rtl/>
        </w:rPr>
        <w:t xml:space="preserve">التي تطبق </w:t>
      </w:r>
      <w:r w:rsidRPr="00E1615D">
        <w:rPr>
          <w:rtl/>
        </w:rPr>
        <w:t>تشكيلات طوبولوجية متحركة</w:t>
      </w:r>
      <w:r w:rsidRPr="00E1615D">
        <w:rPr>
          <w:rFonts w:hint="cs"/>
          <w:rtl/>
        </w:rPr>
        <w:t>،</w:t>
      </w:r>
      <w:r w:rsidRPr="00E1615D">
        <w:rPr>
          <w:rtl/>
        </w:rPr>
        <w:t xml:space="preserve"> </w:t>
      </w:r>
      <w:r w:rsidRPr="00E1615D">
        <w:rPr>
          <w:rFonts w:hint="cs"/>
          <w:position w:val="2"/>
          <w:rtl/>
        </w:rPr>
        <w:t>لا </w:t>
      </w:r>
      <w:r w:rsidRPr="00E1615D">
        <w:rPr>
          <w:position w:val="2"/>
          <w:rtl/>
        </w:rPr>
        <w:t>ثابتة. ومن المتوقع أن يؤدي التغير في</w:t>
      </w:r>
      <w:r>
        <w:rPr>
          <w:rFonts w:hint="cs"/>
          <w:position w:val="2"/>
          <w:rtl/>
        </w:rPr>
        <w:t> </w:t>
      </w:r>
      <w:r w:rsidRPr="00E1615D">
        <w:rPr>
          <w:position w:val="2"/>
          <w:rtl/>
        </w:rPr>
        <w:t xml:space="preserve">المنظور إلى </w:t>
      </w:r>
      <w:r w:rsidRPr="00E1615D">
        <w:rPr>
          <w:rFonts w:hint="cs"/>
          <w:position w:val="2"/>
          <w:rtl/>
        </w:rPr>
        <w:t xml:space="preserve">استحداث </w:t>
      </w:r>
      <w:r w:rsidRPr="00E1615D">
        <w:rPr>
          <w:position w:val="2"/>
          <w:rtl/>
        </w:rPr>
        <w:t>معماريات وبروتوكولات وطرائق</w:t>
      </w:r>
      <w:r w:rsidRPr="00E1615D">
        <w:rPr>
          <w:rtl/>
        </w:rPr>
        <w:t xml:space="preserve"> </w:t>
      </w:r>
      <w:r w:rsidRPr="00E1615D">
        <w:rPr>
          <w:position w:val="2"/>
          <w:rtl/>
        </w:rPr>
        <w:t>تسيير جديدة.</w:t>
      </w:r>
    </w:p>
    <w:p w14:paraId="47D10F7A" w14:textId="77777777" w:rsidR="002D6C7A" w:rsidRPr="00E1615D" w:rsidRDefault="002D6C7A" w:rsidP="002D6C7A">
      <w:pPr>
        <w:pStyle w:val="Headingb"/>
        <w:rPr>
          <w:rtl/>
        </w:rPr>
      </w:pPr>
      <w:r w:rsidRPr="00E1615D">
        <w:t>(3</w:t>
      </w:r>
      <w:r w:rsidRPr="00E1615D">
        <w:rPr>
          <w:rtl/>
        </w:rPr>
        <w:tab/>
        <w:t>التحكم في ازدحام التسيير</w:t>
      </w:r>
    </w:p>
    <w:p w14:paraId="3A4B8726" w14:textId="77777777" w:rsidR="002D6C7A" w:rsidRPr="00E1615D" w:rsidRDefault="002D6C7A" w:rsidP="002D6C7A">
      <w:pPr>
        <w:rPr>
          <w:position w:val="2"/>
          <w:rtl/>
        </w:rPr>
      </w:pPr>
      <w:r>
        <w:rPr>
          <w:rFonts w:hint="cs"/>
          <w:color w:val="000000"/>
          <w:rtl/>
        </w:rPr>
        <w:t>الأساس المنطقي</w:t>
      </w:r>
      <w:r w:rsidRPr="00E1615D">
        <w:rPr>
          <w:rtl/>
        </w:rPr>
        <w:t xml:space="preserve">: </w:t>
      </w:r>
      <w:r w:rsidRPr="00E1615D">
        <w:rPr>
          <w:rFonts w:hint="cs"/>
          <w:rtl/>
        </w:rPr>
        <w:t>تتعرض</w:t>
      </w:r>
      <w:r w:rsidRPr="00E1615D">
        <w:rPr>
          <w:rtl/>
        </w:rPr>
        <w:t xml:space="preserve"> طرائق التسيير المعتمد على الحالة والتي ترسل فيضاً من معلومات حالة الوصلة </w:t>
      </w:r>
      <w:r w:rsidRPr="00E1615D">
        <w:rPr>
          <w:position w:val="2"/>
          <w:rtl/>
        </w:rPr>
        <w:t xml:space="preserve">والطوبولوجيا في شتى أنحاء الشبكة </w:t>
      </w:r>
      <w:r w:rsidRPr="00E1615D">
        <w:rPr>
          <w:rFonts w:hint="cs"/>
          <w:position w:val="2"/>
          <w:rtl/>
        </w:rPr>
        <w:t>لحالات انهيار من فرط الحمولة والازدحام</w:t>
      </w:r>
      <w:r w:rsidRPr="00E1615D">
        <w:rPr>
          <w:position w:val="2"/>
          <w:rtl/>
        </w:rPr>
        <w:t>.</w:t>
      </w:r>
    </w:p>
    <w:p w14:paraId="7E8C9B36" w14:textId="77777777" w:rsidR="002D6C7A" w:rsidRPr="00E1615D" w:rsidRDefault="002D6C7A" w:rsidP="002D6C7A">
      <w:pPr>
        <w:rPr>
          <w:color w:val="000000"/>
          <w:spacing w:val="-6"/>
          <w:rtl/>
        </w:rPr>
      </w:pPr>
      <w:r w:rsidRPr="00E1615D">
        <w:rPr>
          <w:rFonts w:hint="cs"/>
          <w:position w:val="2"/>
          <w:rtl/>
        </w:rPr>
        <w:t>وستتناول</w:t>
      </w:r>
      <w:r w:rsidRPr="00E1615D">
        <w:rPr>
          <w:position w:val="2"/>
          <w:rtl/>
        </w:rPr>
        <w:t xml:space="preserve"> هذ</w:t>
      </w:r>
      <w:r w:rsidRPr="00E1615D">
        <w:rPr>
          <w:rFonts w:hint="cs"/>
          <w:position w:val="2"/>
          <w:rtl/>
        </w:rPr>
        <w:t>ه المهمة</w:t>
      </w:r>
      <w:r w:rsidRPr="00E1615D">
        <w:rPr>
          <w:position w:val="2"/>
          <w:rtl/>
        </w:rPr>
        <w:t xml:space="preserve"> </w:t>
      </w:r>
      <w:r w:rsidRPr="00E1615D">
        <w:rPr>
          <w:rFonts w:hint="cs"/>
          <w:position w:val="2"/>
          <w:rtl/>
        </w:rPr>
        <w:t xml:space="preserve">دراسة </w:t>
      </w:r>
      <w:r w:rsidRPr="00E1615D">
        <w:rPr>
          <w:rtl/>
        </w:rPr>
        <w:t xml:space="preserve">طرائق </w:t>
      </w:r>
      <w:r w:rsidRPr="00E1615D">
        <w:rPr>
          <w:rFonts w:hint="cs"/>
          <w:rtl/>
        </w:rPr>
        <w:t>ا</w:t>
      </w:r>
      <w:r w:rsidRPr="00E1615D">
        <w:rPr>
          <w:rtl/>
        </w:rPr>
        <w:t xml:space="preserve">لتحكم </w:t>
      </w:r>
      <w:r w:rsidRPr="00E1615D">
        <w:rPr>
          <w:rFonts w:hint="cs"/>
          <w:rtl/>
        </w:rPr>
        <w:t xml:space="preserve">في </w:t>
      </w:r>
      <w:r w:rsidRPr="00E1615D">
        <w:rPr>
          <w:rtl/>
        </w:rPr>
        <w:t xml:space="preserve">ازدحام التسيير </w:t>
      </w:r>
      <w:r w:rsidRPr="00E1615D">
        <w:rPr>
          <w:rFonts w:hint="cs"/>
          <w:rtl/>
        </w:rPr>
        <w:t xml:space="preserve">وتوفر </w:t>
      </w:r>
      <w:r w:rsidRPr="00E1615D">
        <w:rPr>
          <w:rFonts w:hint="cs"/>
          <w:position w:val="2"/>
          <w:rtl/>
        </w:rPr>
        <w:t xml:space="preserve">اقتراحات و/أو أفضل الممارسات بشأنها </w:t>
      </w:r>
      <w:r w:rsidRPr="00E1615D">
        <w:rPr>
          <w:rtl/>
        </w:rPr>
        <w:t>و</w:t>
      </w:r>
      <w:r w:rsidRPr="00E1615D">
        <w:rPr>
          <w:rFonts w:hint="cs"/>
          <w:rtl/>
        </w:rPr>
        <w:t xml:space="preserve">تضع </w:t>
      </w:r>
      <w:r w:rsidRPr="00E1615D">
        <w:rPr>
          <w:rtl/>
        </w:rPr>
        <w:t xml:space="preserve">توصيات </w:t>
      </w:r>
      <w:r w:rsidRPr="00E1615D">
        <w:rPr>
          <w:rFonts w:hint="cs"/>
          <w:rtl/>
        </w:rPr>
        <w:t xml:space="preserve">لمعالجة </w:t>
      </w:r>
      <w:r w:rsidRPr="00E1615D">
        <w:rPr>
          <w:rtl/>
        </w:rPr>
        <w:t>هذه</w:t>
      </w:r>
      <w:r w:rsidRPr="00E1615D">
        <w:rPr>
          <w:rFonts w:hint="eastAsia"/>
          <w:rtl/>
        </w:rPr>
        <w:t> </w:t>
      </w:r>
      <w:r w:rsidRPr="00E1615D">
        <w:rPr>
          <w:rtl/>
        </w:rPr>
        <w:t>القضايا.</w:t>
      </w:r>
    </w:p>
    <w:p w14:paraId="732B61B9" w14:textId="77777777" w:rsidR="002D6C7A" w:rsidRPr="00E1615D" w:rsidRDefault="002D6C7A" w:rsidP="002D6C7A">
      <w:pPr>
        <w:pStyle w:val="Headingb"/>
        <w:rPr>
          <w:color w:val="000000"/>
          <w:spacing w:val="-6"/>
          <w:rtl/>
        </w:rPr>
      </w:pPr>
      <w:r w:rsidRPr="00E1615D">
        <w:rPr>
          <w:color w:val="000000"/>
          <w:spacing w:val="-6"/>
        </w:rPr>
        <w:t>(4</w:t>
      </w:r>
      <w:r w:rsidRPr="00E1615D">
        <w:rPr>
          <w:color w:val="000000"/>
          <w:spacing w:val="-6"/>
          <w:rtl/>
        </w:rPr>
        <w:tab/>
      </w:r>
      <w:r w:rsidRPr="00E1615D">
        <w:rPr>
          <w:rFonts w:hint="cs"/>
          <w:rtl/>
        </w:rPr>
        <w:t>إتاحة معلومات التسيير</w:t>
      </w:r>
    </w:p>
    <w:p w14:paraId="6250E0D4" w14:textId="77777777" w:rsidR="002D6C7A" w:rsidRPr="00E1615D" w:rsidRDefault="002D6C7A" w:rsidP="002D6C7A">
      <w:pPr>
        <w:rPr>
          <w:rtl/>
        </w:rPr>
      </w:pPr>
      <w:r>
        <w:rPr>
          <w:rFonts w:hint="cs"/>
          <w:color w:val="000000"/>
          <w:rtl/>
        </w:rPr>
        <w:t>الأساس المنطقي</w:t>
      </w:r>
      <w:r w:rsidRPr="00E1615D">
        <w:rPr>
          <w:rtl/>
        </w:rPr>
        <w:t xml:space="preserve">: </w:t>
      </w:r>
      <w:r w:rsidRPr="00E1615D">
        <w:rPr>
          <w:rFonts w:hint="cs"/>
          <w:rtl/>
        </w:rPr>
        <w:t xml:space="preserve">لوحظ أن نقص المعلومات بشأن مسارات النداء الكلية من كيان المصدر وصولاً إلى كيان إنهاء الاتصال قد يمثل عاملاً من العوامل التي تساهم في سوء الاستعمال (المرجع: القرار </w:t>
      </w:r>
      <w:r w:rsidRPr="00E1615D">
        <w:rPr>
          <w:lang w:val="en-CA"/>
        </w:rPr>
        <w:t>61</w:t>
      </w:r>
      <w:r w:rsidRPr="00E1615D">
        <w:rPr>
          <w:rFonts w:hint="cs"/>
          <w:rtl/>
          <w:lang w:val="en-CA" w:bidi="ar-EG"/>
        </w:rPr>
        <w:t xml:space="preserve"> (المراجَع في دبي، </w:t>
      </w:r>
      <w:r w:rsidRPr="00E1615D">
        <w:rPr>
          <w:lang w:val="en-CA" w:bidi="ar-EG"/>
        </w:rPr>
        <w:t>2012</w:t>
      </w:r>
      <w:r w:rsidRPr="00E1615D">
        <w:rPr>
          <w:rFonts w:hint="cs"/>
          <w:rtl/>
          <w:lang w:val="en-CA" w:bidi="ar-EG"/>
        </w:rPr>
        <w:t>)</w:t>
      </w:r>
      <w:r w:rsidRPr="00E1615D">
        <w:rPr>
          <w:rFonts w:hint="cs"/>
          <w:rtl/>
        </w:rPr>
        <w:t xml:space="preserve"> "مواجهة ومكافحة اختطاف وسوء استعمال موارد الترقيم الدولية للاتصالات"</w:t>
      </w:r>
      <w:r>
        <w:rPr>
          <w:rFonts w:hint="cs"/>
          <w:rtl/>
        </w:rPr>
        <w:t>).</w:t>
      </w:r>
    </w:p>
    <w:p w14:paraId="53CE1123" w14:textId="77777777" w:rsidR="002D6C7A" w:rsidRPr="005A2E22" w:rsidRDefault="002D6C7A" w:rsidP="002D6C7A">
      <w:pPr>
        <w:rPr>
          <w:color w:val="000000"/>
          <w:spacing w:val="4"/>
          <w:rtl/>
        </w:rPr>
      </w:pPr>
      <w:r w:rsidRPr="005A2E22">
        <w:rPr>
          <w:rFonts w:hint="cs"/>
          <w:spacing w:val="4"/>
          <w:position w:val="2"/>
          <w:rtl/>
        </w:rPr>
        <w:t>وسُيبحث خلال هذه المهمة في كيفية إتاحة معلومات التسيير للنداءات القائمة على موارد التسمية والترقيم والعنونة والتعرف العالمية، مع ملاحظة احتمال وجود قضايا على الصعيد الوطني تؤثر في ذلك (مثلاً، متطلبات التسيير اللاحق بعد تنقلية الرقم) لتحديد المشغل القائم</w:t>
      </w:r>
      <w:r w:rsidRPr="005A2E22">
        <w:rPr>
          <w:rFonts w:hint="cs"/>
          <w:spacing w:val="4"/>
          <w:rtl/>
        </w:rPr>
        <w:t xml:space="preserve"> بإنهاء النداء للمساعدة في تبين وقائع الاحتيال وسوء الاستعمال المحتملة والقضايا المتعلقة</w:t>
      </w:r>
      <w:r w:rsidRPr="005A2E22">
        <w:rPr>
          <w:rFonts w:hint="eastAsia"/>
          <w:spacing w:val="4"/>
          <w:rtl/>
        </w:rPr>
        <w:t> </w:t>
      </w:r>
      <w:r w:rsidRPr="005A2E22">
        <w:rPr>
          <w:rFonts w:hint="cs"/>
          <w:spacing w:val="4"/>
          <w:rtl/>
        </w:rPr>
        <w:t>بالأمن. وستتناول</w:t>
      </w:r>
      <w:r w:rsidRPr="005A2E22">
        <w:rPr>
          <w:spacing w:val="4"/>
          <w:rtl/>
        </w:rPr>
        <w:t xml:space="preserve"> المهمة</w:t>
      </w:r>
      <w:r w:rsidRPr="005A2E22">
        <w:rPr>
          <w:rFonts w:hint="cs"/>
          <w:spacing w:val="4"/>
          <w:rtl/>
        </w:rPr>
        <w:t xml:space="preserve"> </w:t>
      </w:r>
      <w:r w:rsidRPr="005A2E22">
        <w:rPr>
          <w:spacing w:val="4"/>
          <w:rtl/>
        </w:rPr>
        <w:t xml:space="preserve">كذلك </w:t>
      </w:r>
      <w:r w:rsidRPr="005A2E22">
        <w:rPr>
          <w:rFonts w:hint="cs"/>
          <w:spacing w:val="4"/>
          <w:rtl/>
        </w:rPr>
        <w:t xml:space="preserve">دراسة </w:t>
      </w:r>
      <w:r w:rsidRPr="005A2E22">
        <w:rPr>
          <w:spacing w:val="4"/>
          <w:rtl/>
        </w:rPr>
        <w:t xml:space="preserve">مدى توفر معلومات </w:t>
      </w:r>
      <w:r w:rsidRPr="005A2E22">
        <w:rPr>
          <w:rFonts w:hint="cs"/>
          <w:spacing w:val="4"/>
          <w:rtl/>
        </w:rPr>
        <w:t>التسيير</w:t>
      </w:r>
      <w:r w:rsidRPr="005A2E22">
        <w:rPr>
          <w:spacing w:val="4"/>
          <w:rtl/>
        </w:rPr>
        <w:t xml:space="preserve"> الخاصة بموارد </w:t>
      </w:r>
      <w:r w:rsidRPr="005A2E22">
        <w:rPr>
          <w:rFonts w:hint="cs"/>
          <w:spacing w:val="4"/>
          <w:rtl/>
          <w:lang w:bidi="ar-EG"/>
        </w:rPr>
        <w:t>التسمية والترقيم والعنونة والتعرف العالمية</w:t>
      </w:r>
      <w:r w:rsidRPr="005A2E22">
        <w:rPr>
          <w:spacing w:val="4"/>
          <w:rtl/>
        </w:rPr>
        <w:t xml:space="preserve"> المخصصة </w:t>
      </w:r>
      <w:r w:rsidRPr="005A2E22">
        <w:rPr>
          <w:rFonts w:hint="cs"/>
          <w:spacing w:val="4"/>
          <w:rtl/>
        </w:rPr>
        <w:t>ل</w:t>
      </w:r>
      <w:r w:rsidRPr="005A2E22">
        <w:rPr>
          <w:spacing w:val="4"/>
          <w:rtl/>
        </w:rPr>
        <w:t>مقدمي الخدمة و</w:t>
      </w:r>
      <w:r w:rsidRPr="005A2E22">
        <w:rPr>
          <w:rFonts w:hint="cs"/>
          <w:spacing w:val="4"/>
          <w:rtl/>
        </w:rPr>
        <w:t>التي يستخدمونها</w:t>
      </w:r>
      <w:r w:rsidRPr="005A2E22">
        <w:rPr>
          <w:spacing w:val="4"/>
          <w:rtl/>
        </w:rPr>
        <w:t xml:space="preserve"> بهدف اقتراح حلول لضمان </w:t>
      </w:r>
      <w:r w:rsidRPr="005A2E22">
        <w:rPr>
          <w:rFonts w:hint="cs"/>
          <w:spacing w:val="4"/>
          <w:rtl/>
        </w:rPr>
        <w:t>التسيير</w:t>
      </w:r>
      <w:r w:rsidRPr="005A2E22">
        <w:rPr>
          <w:spacing w:val="4"/>
          <w:rtl/>
        </w:rPr>
        <w:t xml:space="preserve"> </w:t>
      </w:r>
      <w:r w:rsidRPr="005A2E22">
        <w:rPr>
          <w:rFonts w:hint="cs"/>
          <w:spacing w:val="4"/>
          <w:rtl/>
        </w:rPr>
        <w:t>السلس</w:t>
      </w:r>
      <w:r w:rsidRPr="005A2E22">
        <w:rPr>
          <w:spacing w:val="4"/>
          <w:rtl/>
        </w:rPr>
        <w:t xml:space="preserve"> من طرف إلى طرف</w:t>
      </w:r>
      <w:r w:rsidRPr="005A2E22">
        <w:rPr>
          <w:rFonts w:hint="cs"/>
          <w:spacing w:val="4"/>
          <w:rtl/>
        </w:rPr>
        <w:t>.</w:t>
      </w:r>
    </w:p>
    <w:p w14:paraId="237449AD" w14:textId="77777777" w:rsidR="002D6C7A" w:rsidRPr="00E1615D" w:rsidRDefault="002D6C7A" w:rsidP="002D6C7A">
      <w:pPr>
        <w:pStyle w:val="Headingb"/>
        <w:rPr>
          <w:rtl/>
        </w:rPr>
      </w:pPr>
      <w:r w:rsidRPr="00E1615D">
        <w:t>(5</w:t>
      </w:r>
      <w:r w:rsidRPr="00E1615D">
        <w:rPr>
          <w:rtl/>
        </w:rPr>
        <w:tab/>
      </w:r>
      <w:r w:rsidRPr="00E1615D">
        <w:rPr>
          <w:rFonts w:hint="cs"/>
          <w:rtl/>
        </w:rPr>
        <w:t>التشغيل البيني</w:t>
      </w:r>
    </w:p>
    <w:p w14:paraId="3F3B4325" w14:textId="77777777" w:rsidR="002D6C7A" w:rsidRPr="005A2E22" w:rsidRDefault="002D6C7A" w:rsidP="002D6C7A">
      <w:pPr>
        <w:rPr>
          <w:color w:val="000000"/>
          <w:spacing w:val="2"/>
          <w:rtl/>
        </w:rPr>
      </w:pPr>
      <w:r>
        <w:rPr>
          <w:rFonts w:hint="cs"/>
          <w:color w:val="000000"/>
          <w:rtl/>
        </w:rPr>
        <w:t>الأساس المنطقي</w:t>
      </w:r>
      <w:r w:rsidRPr="005A2E22">
        <w:rPr>
          <w:color w:val="000000"/>
          <w:spacing w:val="2"/>
          <w:rtl/>
        </w:rPr>
        <w:t>: يتطلب ظهور معماريات وقدرات وتكنولوجيات وتطبيقات وخدمات الاتصالات/تكنولوجيا المعلومات والاتصالات المستقبلية</w:t>
      </w:r>
      <w:r w:rsidRPr="005A2E22">
        <w:rPr>
          <w:rFonts w:hint="cs"/>
          <w:color w:val="000000"/>
          <w:spacing w:val="2"/>
          <w:rtl/>
        </w:rPr>
        <w:t xml:space="preserve"> وزيادة استعمالها</w:t>
      </w:r>
      <w:r w:rsidRPr="005A2E22">
        <w:rPr>
          <w:color w:val="000000"/>
          <w:spacing w:val="2"/>
          <w:rtl/>
        </w:rPr>
        <w:t>، بما في ذلك شبكات الجيل التالي أو الشبكات القائمة على بروتوكول الإنترنت أو إنترنت الأشياء/الاتصالات من آلة إلى آلة، التشغيل البيني بين الشبكات الحالية والشبكات</w:t>
      </w:r>
      <w:r w:rsidRPr="005A2E22">
        <w:rPr>
          <w:rFonts w:hint="cs"/>
          <w:color w:val="000000"/>
          <w:spacing w:val="2"/>
          <w:rtl/>
        </w:rPr>
        <w:t xml:space="preserve"> البديلة</w:t>
      </w:r>
      <w:r w:rsidRPr="005A2E22">
        <w:rPr>
          <w:color w:val="000000"/>
          <w:spacing w:val="2"/>
          <w:rtl/>
        </w:rPr>
        <w:t xml:space="preserve"> الحالية </w:t>
      </w:r>
      <w:r w:rsidRPr="005A2E22">
        <w:rPr>
          <w:rFonts w:hint="cs"/>
          <w:color w:val="000000"/>
          <w:spacing w:val="2"/>
          <w:rtl/>
        </w:rPr>
        <w:t xml:space="preserve">وكذلك الشبكات </w:t>
      </w:r>
      <w:r w:rsidRPr="005A2E22">
        <w:rPr>
          <w:color w:val="000000"/>
          <w:spacing w:val="2"/>
          <w:rtl/>
        </w:rPr>
        <w:t>المستقبلية.</w:t>
      </w:r>
    </w:p>
    <w:p w14:paraId="5F8BBF5A" w14:textId="77777777" w:rsidR="002D6C7A" w:rsidRPr="005A2E22" w:rsidRDefault="002D6C7A" w:rsidP="002D6C7A">
      <w:pPr>
        <w:rPr>
          <w:color w:val="000000"/>
          <w:spacing w:val="2"/>
          <w:rtl/>
        </w:rPr>
      </w:pPr>
      <w:r w:rsidRPr="005A2E22">
        <w:rPr>
          <w:rFonts w:hint="cs"/>
          <w:color w:val="000000"/>
          <w:spacing w:val="2"/>
          <w:rtl/>
        </w:rPr>
        <w:t>وستتناول</w:t>
      </w:r>
      <w:r w:rsidRPr="005A2E22">
        <w:rPr>
          <w:color w:val="000000"/>
          <w:spacing w:val="2"/>
          <w:rtl/>
        </w:rPr>
        <w:t xml:space="preserve"> هذه المهمة </w:t>
      </w:r>
      <w:r w:rsidRPr="005A2E22">
        <w:rPr>
          <w:rFonts w:hint="cs"/>
          <w:color w:val="000000"/>
          <w:spacing w:val="2"/>
          <w:rtl/>
        </w:rPr>
        <w:t>دراسة واستعراض</w:t>
      </w:r>
      <w:r w:rsidRPr="005A2E22">
        <w:rPr>
          <w:color w:val="000000"/>
          <w:spacing w:val="2"/>
          <w:rtl/>
        </w:rPr>
        <w:t xml:space="preserve"> تأثير التقارب بين الشبكات الحالية والشبكات المستقبلية، </w:t>
      </w:r>
      <w:r w:rsidRPr="005A2E22">
        <w:rPr>
          <w:rFonts w:hint="cs"/>
          <w:color w:val="000000"/>
          <w:spacing w:val="2"/>
          <w:rtl/>
        </w:rPr>
        <w:t>وتأثير تطور</w:t>
      </w:r>
      <w:r w:rsidRPr="005A2E22">
        <w:rPr>
          <w:color w:val="000000"/>
          <w:spacing w:val="2"/>
          <w:rtl/>
        </w:rPr>
        <w:t xml:space="preserve"> متطلبات معماريات وقدرات وتكنولوجيات وتطبيقات وخدمات الاتصالات/تكنولوجيا المعلومات والاتصالات المستقبلية بما في ذلك شبكات الجيل التالي أو</w:t>
      </w:r>
      <w:r w:rsidRPr="005A2E22">
        <w:rPr>
          <w:rFonts w:hint="cs"/>
          <w:color w:val="000000"/>
          <w:spacing w:val="2"/>
          <w:rtl/>
        </w:rPr>
        <w:t> </w:t>
      </w:r>
      <w:r w:rsidRPr="005A2E22">
        <w:rPr>
          <w:color w:val="000000"/>
          <w:spacing w:val="2"/>
          <w:rtl/>
        </w:rPr>
        <w:t xml:space="preserve">الشبكات القائمة على بروتوكول الإنترنت أو إنترنت الأشياء/الاتصالات من آلة إلى آلة </w:t>
      </w:r>
      <w:r w:rsidRPr="005A2E22">
        <w:rPr>
          <w:rFonts w:hint="cs"/>
          <w:color w:val="000000"/>
          <w:spacing w:val="2"/>
          <w:rtl/>
        </w:rPr>
        <w:t>بشأن</w:t>
      </w:r>
      <w:r w:rsidRPr="005A2E22">
        <w:rPr>
          <w:color w:val="000000"/>
          <w:spacing w:val="2"/>
          <w:rtl/>
        </w:rPr>
        <w:t xml:space="preserve"> التشغيل</w:t>
      </w:r>
      <w:r w:rsidRPr="005A2E22">
        <w:rPr>
          <w:rFonts w:hint="cs"/>
          <w:color w:val="000000"/>
          <w:spacing w:val="2"/>
          <w:rtl/>
        </w:rPr>
        <w:t> </w:t>
      </w:r>
      <w:r w:rsidRPr="005A2E22">
        <w:rPr>
          <w:color w:val="000000"/>
          <w:spacing w:val="2"/>
          <w:rtl/>
        </w:rPr>
        <w:t>البيني.</w:t>
      </w:r>
    </w:p>
    <w:p w14:paraId="0F38C287" w14:textId="77777777" w:rsidR="002D6C7A" w:rsidRPr="00E1615D" w:rsidRDefault="002D6C7A" w:rsidP="002D6C7A">
      <w:pPr>
        <w:pStyle w:val="Headingb"/>
        <w:rPr>
          <w:rtl/>
        </w:rPr>
      </w:pPr>
      <w:r w:rsidRPr="00E1615D">
        <w:lastRenderedPageBreak/>
        <w:t>(6</w:t>
      </w:r>
      <w:r w:rsidRPr="00E1615D">
        <w:rPr>
          <w:rtl/>
        </w:rPr>
        <w:tab/>
      </w:r>
      <w:r w:rsidRPr="00E1615D">
        <w:rPr>
          <w:rFonts w:hint="cs"/>
          <w:rtl/>
        </w:rPr>
        <w:t>تنقلية الأرقام وانتقال المشغلين</w:t>
      </w:r>
    </w:p>
    <w:p w14:paraId="0F8B7EED" w14:textId="77777777" w:rsidR="002D6C7A" w:rsidRPr="00C37B1B" w:rsidRDefault="002D6C7A" w:rsidP="002D6C7A">
      <w:pPr>
        <w:rPr>
          <w:color w:val="000000"/>
          <w:rtl/>
        </w:rPr>
      </w:pPr>
      <w:r>
        <w:rPr>
          <w:rFonts w:hint="cs"/>
          <w:color w:val="000000"/>
          <w:rtl/>
        </w:rPr>
        <w:t>الأساس المنطقي</w:t>
      </w:r>
      <w:r w:rsidRPr="00C37B1B">
        <w:rPr>
          <w:color w:val="000000"/>
          <w:rtl/>
        </w:rPr>
        <w:t xml:space="preserve">: مع ظهور معماريات وقدرات </w:t>
      </w:r>
      <w:r w:rsidRPr="00C37B1B">
        <w:rPr>
          <w:rFonts w:hint="cs"/>
          <w:color w:val="000000"/>
          <w:rtl/>
        </w:rPr>
        <w:t>وتكنولوجيات</w:t>
      </w:r>
      <w:r w:rsidRPr="00C37B1B">
        <w:rPr>
          <w:color w:val="000000"/>
          <w:rtl/>
        </w:rPr>
        <w:t xml:space="preserve"> وتطبيقات وخدمات الاتصالات/تكنولوجيا المعلومات والاتصالات المستقبلية بما</w:t>
      </w:r>
      <w:r w:rsidRPr="00C37B1B">
        <w:rPr>
          <w:rFonts w:hint="cs"/>
          <w:color w:val="000000"/>
          <w:rtl/>
        </w:rPr>
        <w:t> </w:t>
      </w:r>
      <w:r w:rsidRPr="00C37B1B">
        <w:rPr>
          <w:color w:val="000000"/>
          <w:rtl/>
        </w:rPr>
        <w:t xml:space="preserve">في ذلك شبكات الجيل التالي أو الشبكات القائمة على بروتوكول الإنترنت أو إنترنت الأشياء/الاتصالات من آلة إلى آلة التي تستخدم موارد </w:t>
      </w:r>
      <w:r w:rsidRPr="00C37B1B">
        <w:rPr>
          <w:rFonts w:hint="cs"/>
          <w:rtl/>
          <w:lang w:bidi="ar-EG"/>
        </w:rPr>
        <w:t>التسمية والترقيم والعنونة والتعرف العالمية</w:t>
      </w:r>
      <w:r w:rsidRPr="00C37B1B">
        <w:rPr>
          <w:color w:val="000000"/>
          <w:rtl/>
        </w:rPr>
        <w:t xml:space="preserve">، فمن الضروري النظر أيضاً إلى المبادئ والقدرات التشغيلية للاستمرار لتوفير إرشادات حول إمكانية </w:t>
      </w:r>
      <w:r w:rsidRPr="00C37B1B">
        <w:rPr>
          <w:rFonts w:hint="cs"/>
          <w:color w:val="000000"/>
          <w:rtl/>
        </w:rPr>
        <w:t>تنقلية</w:t>
      </w:r>
      <w:r w:rsidRPr="00C37B1B">
        <w:rPr>
          <w:color w:val="000000"/>
          <w:rtl/>
        </w:rPr>
        <w:t xml:space="preserve"> الأرقام وكيف يمكن النظر في هذه الإرشادات فيما يتعلق </w:t>
      </w:r>
      <w:r w:rsidRPr="00C37B1B">
        <w:rPr>
          <w:rFonts w:hint="cs"/>
          <w:color w:val="000000"/>
          <w:rtl/>
        </w:rPr>
        <w:t>بانتقال المشغلين</w:t>
      </w:r>
      <w:r w:rsidRPr="00C37B1B">
        <w:rPr>
          <w:color w:val="000000"/>
          <w:rtl/>
        </w:rPr>
        <w:t xml:space="preserve"> (على سبيل المثال، النقل الجماعي لموارد </w:t>
      </w:r>
      <w:r w:rsidRPr="00C37B1B">
        <w:rPr>
          <w:rFonts w:hint="cs"/>
          <w:rtl/>
          <w:lang w:bidi="ar-EG"/>
        </w:rPr>
        <w:t>التسمية والترقيم والعنونة والتعرف العالمية</w:t>
      </w:r>
      <w:r w:rsidRPr="00C37B1B">
        <w:rPr>
          <w:color w:val="000000"/>
          <w:rtl/>
        </w:rPr>
        <w:t xml:space="preserve"> من </w:t>
      </w:r>
      <w:r w:rsidRPr="00C37B1B">
        <w:rPr>
          <w:rFonts w:hint="cs"/>
          <w:color w:val="000000"/>
          <w:rtl/>
        </w:rPr>
        <w:t>مقدم خدمات</w:t>
      </w:r>
      <w:r w:rsidRPr="00C37B1B">
        <w:rPr>
          <w:color w:val="000000"/>
          <w:rtl/>
        </w:rPr>
        <w:t xml:space="preserve"> إلى آخر في </w:t>
      </w:r>
      <w:r w:rsidRPr="00C37B1B">
        <w:rPr>
          <w:rFonts w:hint="cs"/>
          <w:color w:val="000000"/>
          <w:rtl/>
        </w:rPr>
        <w:t>بيئة الشركات إلى الشركات وإلى المستهلك</w:t>
      </w:r>
      <w:r w:rsidRPr="00C37B1B">
        <w:rPr>
          <w:color w:val="000000"/>
          <w:rtl/>
        </w:rPr>
        <w:t>).</w:t>
      </w:r>
    </w:p>
    <w:p w14:paraId="75910151" w14:textId="77777777" w:rsidR="002D6C7A" w:rsidRPr="006532C6" w:rsidRDefault="002D6C7A" w:rsidP="002D6C7A">
      <w:pPr>
        <w:rPr>
          <w:color w:val="000000"/>
          <w:rtl/>
        </w:rPr>
      </w:pPr>
      <w:r w:rsidRPr="006532C6">
        <w:rPr>
          <w:rFonts w:hint="cs"/>
          <w:color w:val="000000"/>
          <w:rtl/>
        </w:rPr>
        <w:t>وستتناول</w:t>
      </w:r>
      <w:r w:rsidRPr="006532C6">
        <w:rPr>
          <w:color w:val="000000"/>
          <w:rtl/>
        </w:rPr>
        <w:t xml:space="preserve"> هذه المهمة </w:t>
      </w:r>
      <w:r w:rsidRPr="006532C6">
        <w:rPr>
          <w:rFonts w:hint="cs"/>
          <w:color w:val="000000"/>
          <w:rtl/>
        </w:rPr>
        <w:t>استعراض</w:t>
      </w:r>
      <w:r w:rsidRPr="006532C6">
        <w:rPr>
          <w:color w:val="000000"/>
          <w:rtl/>
        </w:rPr>
        <w:t xml:space="preserve"> </w:t>
      </w:r>
      <w:r w:rsidRPr="006532C6">
        <w:rPr>
          <w:rFonts w:hint="cs"/>
          <w:color w:val="000000"/>
          <w:rtl/>
        </w:rPr>
        <w:t>الإضافة</w:t>
      </w:r>
      <w:r w:rsidRPr="006532C6">
        <w:rPr>
          <w:color w:val="000000"/>
          <w:rtl/>
        </w:rPr>
        <w:t xml:space="preserve"> الحالي</w:t>
      </w:r>
      <w:r w:rsidRPr="006532C6">
        <w:rPr>
          <w:rFonts w:hint="cs"/>
          <w:color w:val="000000"/>
          <w:rtl/>
        </w:rPr>
        <w:t>ة</w:t>
      </w:r>
      <w:r w:rsidRPr="006532C6">
        <w:rPr>
          <w:color w:val="000000"/>
          <w:rtl/>
        </w:rPr>
        <w:t xml:space="preserve"> للتوصية </w:t>
      </w:r>
      <w:r w:rsidRPr="006532C6">
        <w:rPr>
          <w:color w:val="000000"/>
        </w:rPr>
        <w:t>ITU-T E.164</w:t>
      </w:r>
      <w:r w:rsidRPr="006532C6">
        <w:rPr>
          <w:color w:val="000000"/>
          <w:rtl/>
        </w:rPr>
        <w:t xml:space="preserve"> بشأن </w:t>
      </w:r>
      <w:r w:rsidRPr="006532C6">
        <w:rPr>
          <w:rFonts w:hint="cs"/>
          <w:color w:val="000000"/>
          <w:rtl/>
        </w:rPr>
        <w:t>تنقلية</w:t>
      </w:r>
      <w:r w:rsidRPr="006532C6">
        <w:rPr>
          <w:color w:val="000000"/>
          <w:rtl/>
        </w:rPr>
        <w:t xml:space="preserve"> الأرقام </w:t>
      </w:r>
      <w:r w:rsidRPr="006532C6">
        <w:rPr>
          <w:rFonts w:hint="cs"/>
          <w:color w:val="000000"/>
          <w:rtl/>
        </w:rPr>
        <w:t xml:space="preserve">والنظر فيها </w:t>
      </w:r>
      <w:r w:rsidRPr="006532C6">
        <w:rPr>
          <w:color w:val="000000"/>
          <w:rtl/>
        </w:rPr>
        <w:t xml:space="preserve">بهدف </w:t>
      </w:r>
      <w:r w:rsidRPr="006532C6">
        <w:rPr>
          <w:rFonts w:hint="cs"/>
          <w:color w:val="000000"/>
          <w:rtl/>
        </w:rPr>
        <w:t>وضع</w:t>
      </w:r>
      <w:r w:rsidRPr="006532C6">
        <w:rPr>
          <w:color w:val="000000"/>
          <w:rtl/>
        </w:rPr>
        <w:t xml:space="preserve"> المبادئ والجوانب التشغيلية </w:t>
      </w:r>
      <w:r w:rsidRPr="006532C6">
        <w:rPr>
          <w:rFonts w:hint="cs"/>
          <w:color w:val="000000"/>
          <w:rtl/>
        </w:rPr>
        <w:t>لتنقلية</w:t>
      </w:r>
      <w:r w:rsidRPr="006532C6">
        <w:rPr>
          <w:color w:val="000000"/>
          <w:rtl/>
        </w:rPr>
        <w:t xml:space="preserve"> الأرقام للنظر في متطلبات معماريات وقدرات وتكنولوجيات وتطبيقات </w:t>
      </w:r>
      <w:r w:rsidRPr="006532C6">
        <w:rPr>
          <w:rFonts w:hint="cs"/>
          <w:color w:val="000000"/>
          <w:rtl/>
        </w:rPr>
        <w:t xml:space="preserve">وخدمات </w:t>
      </w:r>
      <w:r w:rsidRPr="006532C6">
        <w:rPr>
          <w:color w:val="000000"/>
          <w:rtl/>
        </w:rPr>
        <w:t xml:space="preserve">الاتصالات/تكنولوجيا المعلومات والاتصالات المستقبلية بما في ذلك شبكات الجيل التالي </w:t>
      </w:r>
      <w:r w:rsidRPr="006532C6">
        <w:rPr>
          <w:rFonts w:hint="cs"/>
          <w:color w:val="000000"/>
          <w:rtl/>
        </w:rPr>
        <w:t xml:space="preserve">أو </w:t>
      </w:r>
      <w:r w:rsidRPr="006532C6">
        <w:rPr>
          <w:color w:val="000000"/>
          <w:rtl/>
        </w:rPr>
        <w:t xml:space="preserve">الشبكات القائمة على بروتوكول الإنترنت الحالية والمستقبلية أو إنترنت الأشياء/الاتصالات من آلة إلى آلة في سياق </w:t>
      </w:r>
      <w:r w:rsidRPr="006532C6">
        <w:rPr>
          <w:rFonts w:hint="cs"/>
          <w:color w:val="000000"/>
          <w:rtl/>
        </w:rPr>
        <w:t>انتقال المشغلين.</w:t>
      </w:r>
    </w:p>
    <w:p w14:paraId="56EC7B9B" w14:textId="77777777" w:rsidR="002D6C7A" w:rsidRPr="00B555D4" w:rsidRDefault="002D6C7A" w:rsidP="002D6C7A">
      <w:pPr>
        <w:rPr>
          <w:color w:val="000000"/>
          <w:rtl/>
        </w:rPr>
      </w:pPr>
      <w:r w:rsidRPr="00B555D4">
        <w:rPr>
          <w:rFonts w:hint="cs"/>
          <w:color w:val="000000"/>
          <w:rtl/>
        </w:rPr>
        <w:t>وستتناول</w:t>
      </w:r>
      <w:r w:rsidRPr="00B555D4">
        <w:rPr>
          <w:color w:val="000000"/>
          <w:rtl/>
        </w:rPr>
        <w:t xml:space="preserve"> المهمة أيضاً دراسة ومراجعة مبادئ ومتطلبات البنية التحتية </w:t>
      </w:r>
      <w:r w:rsidRPr="00B555D4">
        <w:rPr>
          <w:color w:val="000000"/>
        </w:rPr>
        <w:t>ENUM</w:t>
      </w:r>
      <w:r w:rsidRPr="00B555D4">
        <w:rPr>
          <w:color w:val="000000"/>
          <w:rtl/>
        </w:rPr>
        <w:t xml:space="preserve"> </w:t>
      </w:r>
      <w:r w:rsidRPr="00B555D4">
        <w:rPr>
          <w:rFonts w:hint="cs"/>
          <w:color w:val="000000"/>
          <w:rtl/>
        </w:rPr>
        <w:t>للتشغيل</w:t>
      </w:r>
      <w:r w:rsidRPr="00B555D4">
        <w:rPr>
          <w:color w:val="000000"/>
          <w:rtl/>
        </w:rPr>
        <w:t xml:space="preserve"> البيني </w:t>
      </w:r>
      <w:r w:rsidRPr="00B555D4">
        <w:rPr>
          <w:rFonts w:hint="cs"/>
          <w:color w:val="000000"/>
          <w:rtl/>
        </w:rPr>
        <w:t xml:space="preserve">على الصعيد </w:t>
      </w:r>
      <w:r w:rsidRPr="00B555D4">
        <w:rPr>
          <w:color w:val="000000"/>
          <w:rtl/>
        </w:rPr>
        <w:t xml:space="preserve">الدولي </w:t>
      </w:r>
      <w:r w:rsidRPr="00B555D4">
        <w:rPr>
          <w:rFonts w:hint="cs"/>
          <w:color w:val="000000"/>
          <w:rtl/>
        </w:rPr>
        <w:t>وانتقال</w:t>
      </w:r>
      <w:r>
        <w:rPr>
          <w:rFonts w:hint="eastAsia"/>
          <w:color w:val="000000"/>
          <w:rtl/>
        </w:rPr>
        <w:t> </w:t>
      </w:r>
      <w:r w:rsidRPr="00B555D4">
        <w:rPr>
          <w:rFonts w:hint="cs"/>
          <w:color w:val="000000"/>
          <w:rtl/>
        </w:rPr>
        <w:t>المشغلين</w:t>
      </w:r>
      <w:r w:rsidRPr="00B555D4">
        <w:rPr>
          <w:color w:val="000000"/>
          <w:rtl/>
        </w:rPr>
        <w:t>.</w:t>
      </w:r>
    </w:p>
    <w:p w14:paraId="494EDAD3" w14:textId="77777777" w:rsidR="002D6C7A" w:rsidRPr="009708CE" w:rsidRDefault="002D6C7A" w:rsidP="002D6C7A">
      <w:pPr>
        <w:jc w:val="left"/>
        <w:rPr>
          <w:rtl/>
        </w:rPr>
      </w:pPr>
      <w:r w:rsidRPr="009708CE">
        <w:rPr>
          <w:rFonts w:hint="cs"/>
          <w:color w:val="000000"/>
          <w:rtl/>
        </w:rPr>
        <w:t>ويرد</w:t>
      </w:r>
      <w:r w:rsidRPr="009708CE">
        <w:rPr>
          <w:color w:val="000000"/>
          <w:rtl/>
        </w:rPr>
        <w:t xml:space="preserve"> تحديث لحالة العمل في إطار هذه المسألة في برنامج عمل لجنة الدراسات</w:t>
      </w:r>
      <w:r w:rsidRPr="009708CE">
        <w:rPr>
          <w:rFonts w:hint="cs"/>
          <w:rtl/>
        </w:rPr>
        <w:t xml:space="preserve"> </w:t>
      </w:r>
      <w:r w:rsidRPr="009708CE">
        <w:t>2</w:t>
      </w:r>
      <w:r w:rsidRPr="009708CE">
        <w:rPr>
          <w:rtl/>
        </w:rPr>
        <w:tab/>
      </w:r>
      <w:r w:rsidRPr="009708CE">
        <w:rPr>
          <w:rtl/>
        </w:rPr>
        <w:br/>
      </w:r>
      <w:r w:rsidRPr="009708CE">
        <w:rPr>
          <w:rFonts w:cs="Times New Roman"/>
        </w:rPr>
        <w:t>(</w:t>
      </w:r>
      <w:hyperlink r:id="rId15" w:history="1">
        <w:r w:rsidRPr="009708CE">
          <w:rPr>
            <w:rStyle w:val="Hyperlink"/>
            <w:lang w:val="en-GB"/>
          </w:rPr>
          <w:t>http://itu.int/ITU-T/workprog/wp_search.aspx?sg=2</w:t>
        </w:r>
      </w:hyperlink>
      <w:r w:rsidRPr="009708CE">
        <w:rPr>
          <w:rFonts w:cs="Times New Roman"/>
        </w:rPr>
        <w:t>)</w:t>
      </w:r>
      <w:r w:rsidRPr="009708CE">
        <w:rPr>
          <w:rFonts w:hint="cs"/>
          <w:rtl/>
        </w:rPr>
        <w:t>.</w:t>
      </w:r>
    </w:p>
    <w:p w14:paraId="712DB19B" w14:textId="77777777" w:rsidR="002D6C7A" w:rsidRPr="00F96543" w:rsidRDefault="002D6C7A" w:rsidP="002D6C7A">
      <w:pPr>
        <w:jc w:val="left"/>
        <w:rPr>
          <w:rtl/>
        </w:rPr>
      </w:pPr>
      <w:r w:rsidRPr="00F96543">
        <w:rPr>
          <w:rFonts w:hint="cs"/>
          <w:rtl/>
        </w:rPr>
        <w:t xml:space="preserve">التوصيات والإضافات الواقعة تحت مسؤولية هذه المسألة: </w:t>
      </w:r>
      <w:r w:rsidRPr="00F96543">
        <w:rPr>
          <w:lang w:val="en-CA"/>
        </w:rPr>
        <w:t>ITU-T E.170</w:t>
      </w:r>
      <w:r w:rsidRPr="00F96543">
        <w:rPr>
          <w:rFonts w:hint="cs"/>
          <w:rtl/>
          <w:lang w:val="en-CA" w:bidi="ar-EG"/>
        </w:rPr>
        <w:t xml:space="preserve"> إلى </w:t>
      </w:r>
      <w:r w:rsidRPr="00F96543">
        <w:rPr>
          <w:color w:val="000000"/>
          <w:lang w:val="en-CA" w:bidi="ar-EG"/>
        </w:rPr>
        <w:t>E.179</w:t>
      </w:r>
      <w:r w:rsidRPr="00F96543">
        <w:rPr>
          <w:rFonts w:hint="cs"/>
          <w:color w:val="000000"/>
          <w:rtl/>
          <w:lang w:val="en-CA" w:bidi="ar-EG"/>
        </w:rPr>
        <w:t>؛ و</w:t>
      </w:r>
      <w:r w:rsidRPr="00F96543">
        <w:rPr>
          <w:color w:val="000000"/>
          <w:lang w:val="en-CA" w:bidi="ar-EG"/>
        </w:rPr>
        <w:t>E.350</w:t>
      </w:r>
      <w:r w:rsidRPr="00F96543">
        <w:rPr>
          <w:rFonts w:hint="cs"/>
          <w:color w:val="000000"/>
          <w:rtl/>
          <w:lang w:val="en-CA" w:bidi="ar-EG"/>
        </w:rPr>
        <w:t xml:space="preserve"> إلى </w:t>
      </w:r>
      <w:r w:rsidRPr="00F96543">
        <w:rPr>
          <w:color w:val="000000"/>
          <w:lang w:val="en-CA" w:bidi="ar-EG"/>
        </w:rPr>
        <w:t>E.399</w:t>
      </w:r>
      <w:r w:rsidRPr="00F96543">
        <w:rPr>
          <w:rFonts w:hint="cs"/>
          <w:color w:val="000000"/>
          <w:rtl/>
          <w:lang w:val="en-CA" w:bidi="ar-EG"/>
        </w:rPr>
        <w:t xml:space="preserve"> و</w:t>
      </w:r>
      <w:r w:rsidRPr="00F96543">
        <w:rPr>
          <w:color w:val="000000"/>
          <w:lang w:val="en-CA" w:bidi="ar-EG"/>
        </w:rPr>
        <w:t>E.164</w:t>
      </w:r>
      <w:r w:rsidRPr="00F96543">
        <w:rPr>
          <w:rFonts w:hint="cs"/>
          <w:color w:val="000000"/>
          <w:rtl/>
          <w:lang w:val="en-CA" w:bidi="ar-EG"/>
        </w:rPr>
        <w:t xml:space="preserve"> الإضافة </w:t>
      </w:r>
      <w:r w:rsidRPr="00F96543">
        <w:rPr>
          <w:color w:val="000000"/>
          <w:lang w:val="en-CA" w:bidi="ar-EG"/>
        </w:rPr>
        <w:t>2</w:t>
      </w:r>
      <w:r w:rsidRPr="00F96543">
        <w:rPr>
          <w:rFonts w:hint="cs"/>
          <w:color w:val="000000"/>
          <w:rtl/>
          <w:lang w:bidi="ar-EG"/>
        </w:rPr>
        <w:t>).</w:t>
      </w:r>
    </w:p>
    <w:p w14:paraId="0103892A" w14:textId="77777777" w:rsidR="002D6C7A" w:rsidRPr="009708CE" w:rsidRDefault="002D6C7A" w:rsidP="002D6C7A">
      <w:pPr>
        <w:jc w:val="left"/>
        <w:rPr>
          <w:rtl/>
          <w:lang w:bidi="ar-EG"/>
        </w:rPr>
      </w:pPr>
      <w:r w:rsidRPr="009708CE">
        <w:rPr>
          <w:rtl/>
        </w:rPr>
        <w:t>النصوص قيد الإعداد</w:t>
      </w:r>
      <w:r w:rsidRPr="009708CE">
        <w:rPr>
          <w:rFonts w:hint="cs"/>
          <w:rtl/>
        </w:rPr>
        <w:t xml:space="preserve">: </w:t>
      </w:r>
      <w:r w:rsidRPr="009708CE">
        <w:rPr>
          <w:color w:val="000000"/>
          <w:lang w:val="en-CA" w:bidi="ar-EG"/>
        </w:rPr>
        <w:t>E.164</w:t>
      </w:r>
      <w:r w:rsidRPr="009708CE">
        <w:rPr>
          <w:rFonts w:hint="cs"/>
          <w:color w:val="000000"/>
          <w:rtl/>
          <w:lang w:val="en-CA" w:bidi="ar-EG"/>
        </w:rPr>
        <w:t xml:space="preserve"> الإضافة </w:t>
      </w:r>
      <w:r w:rsidRPr="009708CE">
        <w:rPr>
          <w:color w:val="000000"/>
          <w:lang w:val="en-CA" w:bidi="ar-EG"/>
        </w:rPr>
        <w:t>2</w:t>
      </w:r>
      <w:r w:rsidRPr="009708CE">
        <w:rPr>
          <w:rFonts w:hint="cs"/>
          <w:rtl/>
        </w:rPr>
        <w:t>.</w:t>
      </w:r>
    </w:p>
    <w:p w14:paraId="7FB1BB7D" w14:textId="77777777" w:rsidR="002D6C7A" w:rsidRPr="00E1615D" w:rsidRDefault="002D6C7A" w:rsidP="002D6C7A">
      <w:pPr>
        <w:pStyle w:val="Heading3"/>
        <w:rPr>
          <w:rtl/>
        </w:rPr>
      </w:pPr>
      <w:r w:rsidRPr="00E1615D">
        <w:t>4</w:t>
      </w:r>
      <w:r>
        <w:t>.B</w:t>
      </w:r>
      <w:r w:rsidRPr="00E1615D">
        <w:rPr>
          <w:rtl/>
        </w:rPr>
        <w:tab/>
        <w:t>الروابط</w:t>
      </w:r>
    </w:p>
    <w:p w14:paraId="6072A332" w14:textId="77777777" w:rsidR="002D6C7A" w:rsidRPr="00E1615D" w:rsidRDefault="002D6C7A" w:rsidP="002D6C7A">
      <w:pPr>
        <w:pStyle w:val="Headingb"/>
        <w:rPr>
          <w:rFonts w:eastAsia="Batang"/>
        </w:rPr>
      </w:pPr>
      <w:r w:rsidRPr="00E1615D">
        <w:rPr>
          <w:rFonts w:eastAsia="Batang"/>
          <w:rtl/>
        </w:rPr>
        <w:t>خطوط عمل القمة العالمية لمجتمع المعلومات</w:t>
      </w:r>
      <w:r>
        <w:rPr>
          <w:rFonts w:eastAsia="Batang" w:hint="cs"/>
          <w:rtl/>
        </w:rPr>
        <w:t>:</w:t>
      </w:r>
    </w:p>
    <w:p w14:paraId="28EB930D" w14:textId="77777777" w:rsidR="002D6C7A" w:rsidRPr="00E1615D" w:rsidRDefault="002D6C7A" w:rsidP="002D6C7A">
      <w:pPr>
        <w:pStyle w:val="enumlev1"/>
        <w:rPr>
          <w:rFonts w:eastAsia="Batang"/>
          <w:rtl/>
          <w:lang w:bidi="ar-EG"/>
        </w:rPr>
      </w:pPr>
      <w:r w:rsidRPr="00E1615D">
        <w:rPr>
          <w:rFonts w:eastAsia="Batang"/>
        </w:rPr>
        <w:t>–</w:t>
      </w:r>
      <w:r w:rsidRPr="00E1615D">
        <w:rPr>
          <w:rFonts w:eastAsia="Batang"/>
        </w:rPr>
        <w:tab/>
      </w:r>
      <w:r w:rsidRPr="00E1615D">
        <w:rPr>
          <w:rFonts w:eastAsia="Batang" w:hint="cs"/>
          <w:rtl/>
          <w:lang w:bidi="ar-EG"/>
        </w:rPr>
        <w:t>جيم2.</w:t>
      </w:r>
    </w:p>
    <w:p w14:paraId="7075240D" w14:textId="77777777" w:rsidR="002D6C7A" w:rsidRPr="00E1615D" w:rsidRDefault="002D6C7A" w:rsidP="002D6C7A">
      <w:pPr>
        <w:pStyle w:val="Headingb"/>
        <w:rPr>
          <w:rFonts w:eastAsia="Batang"/>
        </w:rPr>
      </w:pPr>
      <w:r w:rsidRPr="00E1615D">
        <w:rPr>
          <w:rFonts w:eastAsia="Batang" w:hint="cs"/>
          <w:rtl/>
        </w:rPr>
        <w:t>أهداف التنمية المستدامة</w:t>
      </w:r>
      <w:r>
        <w:rPr>
          <w:rFonts w:eastAsia="Batang" w:hint="cs"/>
          <w:rtl/>
        </w:rPr>
        <w:t>:</w:t>
      </w:r>
    </w:p>
    <w:p w14:paraId="58F4E7C1" w14:textId="77777777" w:rsidR="002D6C7A" w:rsidRPr="00E1615D" w:rsidRDefault="002D6C7A" w:rsidP="002D6C7A">
      <w:pPr>
        <w:pStyle w:val="enumlev1"/>
        <w:rPr>
          <w:rFonts w:eastAsia="Batang"/>
        </w:rPr>
      </w:pPr>
      <w:r w:rsidRPr="00E1615D">
        <w:rPr>
          <w:rFonts w:eastAsia="Batang"/>
        </w:rPr>
        <w:t>–</w:t>
      </w:r>
      <w:r w:rsidRPr="00E1615D">
        <w:rPr>
          <w:rFonts w:eastAsia="Batang"/>
        </w:rPr>
        <w:tab/>
        <w:t>9</w:t>
      </w:r>
      <w:r w:rsidRPr="00E1615D">
        <w:rPr>
          <w:rFonts w:eastAsia="Batang" w:hint="cs"/>
          <w:rtl/>
        </w:rPr>
        <w:t>.</w:t>
      </w:r>
    </w:p>
    <w:p w14:paraId="466BB9A5" w14:textId="77777777" w:rsidR="002D6C7A" w:rsidRPr="00E1615D" w:rsidRDefault="002D6C7A" w:rsidP="002D6C7A">
      <w:pPr>
        <w:pStyle w:val="Headingb"/>
        <w:rPr>
          <w:rFonts w:eastAsia="Batang"/>
        </w:rPr>
      </w:pPr>
      <w:r w:rsidRPr="00E1615D">
        <w:rPr>
          <w:rFonts w:eastAsia="Batang" w:hint="cs"/>
          <w:rtl/>
        </w:rPr>
        <w:t>التوصيات</w:t>
      </w:r>
      <w:r>
        <w:rPr>
          <w:rFonts w:eastAsia="Batang" w:hint="cs"/>
          <w:rtl/>
        </w:rPr>
        <w:t>:</w:t>
      </w:r>
    </w:p>
    <w:p w14:paraId="2DBDC350" w14:textId="77777777" w:rsidR="002D6C7A" w:rsidRPr="00E1615D" w:rsidRDefault="002D6C7A" w:rsidP="002D6C7A">
      <w:pPr>
        <w:pStyle w:val="enumlev1"/>
        <w:rPr>
          <w:rFonts w:eastAsia="Batang"/>
        </w:rPr>
      </w:pPr>
      <w:r w:rsidRPr="00E1615D">
        <w:rPr>
          <w:rFonts w:eastAsia="Batang"/>
        </w:rPr>
        <w:t>–</w:t>
      </w:r>
      <w:r w:rsidRPr="00E1615D">
        <w:rPr>
          <w:rFonts w:eastAsia="Batang"/>
        </w:rPr>
        <w:tab/>
      </w:r>
    </w:p>
    <w:p w14:paraId="63FA9BC4" w14:textId="77777777" w:rsidR="002D6C7A" w:rsidRPr="00E1615D" w:rsidRDefault="002D6C7A" w:rsidP="002D6C7A">
      <w:pPr>
        <w:pStyle w:val="Headingb"/>
        <w:rPr>
          <w:rtl/>
        </w:rPr>
      </w:pPr>
      <w:r w:rsidRPr="00E1615D">
        <w:rPr>
          <w:rFonts w:eastAsia="Batang" w:hint="cs"/>
          <w:rtl/>
        </w:rPr>
        <w:t>المسائل</w:t>
      </w:r>
      <w:r>
        <w:rPr>
          <w:rFonts w:eastAsia="Batang" w:hint="cs"/>
          <w:rtl/>
        </w:rPr>
        <w:t>:</w:t>
      </w:r>
    </w:p>
    <w:p w14:paraId="2036A7E4" w14:textId="77777777" w:rsidR="002D6C7A" w:rsidRPr="00E1615D" w:rsidRDefault="002D6C7A" w:rsidP="002D6C7A">
      <w:pPr>
        <w:pStyle w:val="enumlev1"/>
        <w:rPr>
          <w:rtl/>
          <w:lang w:bidi="ar-EG"/>
        </w:rPr>
      </w:pPr>
      <w:r w:rsidRPr="00E1615D">
        <w:rPr>
          <w:rFonts w:hint="eastAsia"/>
          <w:rtl/>
          <w:lang w:bidi="ar-EG"/>
        </w:rPr>
        <w:t>–</w:t>
      </w:r>
      <w:r w:rsidRPr="00E1615D">
        <w:rPr>
          <w:rtl/>
          <w:lang w:bidi="ar-EG"/>
        </w:rPr>
        <w:tab/>
        <w:t>جميع المسائل التي تتناول تعريف وخصائص خدمات الاتصالات التي تُستخدم من أجلها تكنولوجيات التسيير وكذلك المسائل التي تركز على</w:t>
      </w:r>
      <w:r w:rsidRPr="00E1615D">
        <w:rPr>
          <w:rFonts w:hint="cs"/>
          <w:rtl/>
          <w:lang w:bidi="ar-EG"/>
        </w:rPr>
        <w:t> </w:t>
      </w:r>
      <w:proofErr w:type="gramStart"/>
      <w:r w:rsidRPr="00E1615D">
        <w:rPr>
          <w:rtl/>
          <w:lang w:bidi="ar-EG"/>
        </w:rPr>
        <w:t>أ</w:t>
      </w:r>
      <w:r>
        <w:rPr>
          <w:rFonts w:hint="eastAsia"/>
          <w:rtl/>
          <w:lang w:bidi="ar-EG"/>
        </w:rPr>
        <w:t> </w:t>
      </w:r>
      <w:r w:rsidRPr="00E1615D">
        <w:rPr>
          <w:rtl/>
          <w:lang w:bidi="ar-EG"/>
        </w:rPr>
        <w:t>)</w:t>
      </w:r>
      <w:proofErr w:type="gramEnd"/>
      <w:r w:rsidRPr="00E1615D">
        <w:rPr>
          <w:rFonts w:hint="cs"/>
          <w:rtl/>
          <w:lang w:bidi="ar-EG"/>
        </w:rPr>
        <w:t> </w:t>
      </w:r>
      <w:r w:rsidRPr="00E1615D">
        <w:rPr>
          <w:rtl/>
          <w:lang w:bidi="ar-EG"/>
        </w:rPr>
        <w:t>خطط الترقيم والعنونة (مثل المسألة</w:t>
      </w:r>
      <w:r w:rsidRPr="00E1615D">
        <w:rPr>
          <w:rFonts w:hint="cs"/>
          <w:rtl/>
          <w:lang w:bidi="ar-EG"/>
        </w:rPr>
        <w:t> </w:t>
      </w:r>
      <w:r w:rsidRPr="00E1615D">
        <w:rPr>
          <w:lang w:bidi="ar-EG"/>
        </w:rPr>
        <w:t>A/2</w:t>
      </w:r>
      <w:r w:rsidRPr="00E1615D">
        <w:rPr>
          <w:rtl/>
          <w:lang w:bidi="ar-EG"/>
        </w:rPr>
        <w:t>)</w:t>
      </w:r>
      <w:r w:rsidRPr="00E1615D">
        <w:rPr>
          <w:rFonts w:hint="cs"/>
          <w:rtl/>
          <w:lang w:bidi="ar-EG"/>
        </w:rPr>
        <w:t>؛ </w:t>
      </w:r>
      <w:r w:rsidRPr="00E1615D">
        <w:rPr>
          <w:rtl/>
          <w:lang w:bidi="ar-EG"/>
        </w:rPr>
        <w:t>وب) إدارة الشبكات وأداء الشبكات (مثل المسألة </w:t>
      </w:r>
      <w:r w:rsidRPr="00E1615D">
        <w:rPr>
          <w:lang w:bidi="ar-EG"/>
        </w:rPr>
        <w:t>E/2</w:t>
      </w:r>
      <w:r w:rsidRPr="00E1615D">
        <w:rPr>
          <w:rtl/>
          <w:lang w:bidi="ar-EG"/>
        </w:rPr>
        <w:t>).</w:t>
      </w:r>
    </w:p>
    <w:p w14:paraId="6BD388B4" w14:textId="77777777" w:rsidR="002D6C7A" w:rsidRPr="00E1615D" w:rsidRDefault="002D6C7A" w:rsidP="002D6C7A">
      <w:pPr>
        <w:pStyle w:val="Headingb"/>
        <w:rPr>
          <w:rtl/>
        </w:rPr>
      </w:pPr>
      <w:r w:rsidRPr="00E1615D">
        <w:rPr>
          <w:rFonts w:hint="cs"/>
          <w:rtl/>
        </w:rPr>
        <w:t>لجان الدراسات</w:t>
      </w:r>
      <w:r>
        <w:rPr>
          <w:rFonts w:hint="cs"/>
          <w:rtl/>
        </w:rPr>
        <w:t>:</w:t>
      </w:r>
    </w:p>
    <w:p w14:paraId="2D30480B"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3</w:t>
      </w:r>
      <w:r w:rsidRPr="00E1615D">
        <w:rPr>
          <w:rtl/>
        </w:rPr>
        <w:t xml:space="preserve"> </w:t>
      </w:r>
      <w:r w:rsidRPr="00E1615D">
        <w:rPr>
          <w:rFonts w:hint="cs"/>
          <w:rtl/>
        </w:rPr>
        <w:t>ل</w:t>
      </w:r>
      <w:r w:rsidRPr="00E1615D">
        <w:rPr>
          <w:rtl/>
        </w:rPr>
        <w:t>قطاع تقييس الاتصالات</w:t>
      </w:r>
    </w:p>
    <w:p w14:paraId="3048A224"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11</w:t>
      </w:r>
      <w:r w:rsidRPr="00E1615D">
        <w:rPr>
          <w:rtl/>
        </w:rPr>
        <w:t xml:space="preserve"> </w:t>
      </w:r>
      <w:r w:rsidRPr="00E1615D">
        <w:rPr>
          <w:rFonts w:hint="cs"/>
          <w:rtl/>
        </w:rPr>
        <w:t>ل</w:t>
      </w:r>
      <w:r w:rsidRPr="00E1615D">
        <w:rPr>
          <w:rtl/>
        </w:rPr>
        <w:t>قطاع تقييس الاتصالات</w:t>
      </w:r>
    </w:p>
    <w:p w14:paraId="6D81183E"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13</w:t>
      </w:r>
      <w:r w:rsidRPr="00E1615D">
        <w:rPr>
          <w:rtl/>
        </w:rPr>
        <w:t xml:space="preserve"> </w:t>
      </w:r>
      <w:r w:rsidRPr="00E1615D">
        <w:rPr>
          <w:rFonts w:hint="cs"/>
          <w:rtl/>
        </w:rPr>
        <w:t>ل</w:t>
      </w:r>
      <w:r w:rsidRPr="00E1615D">
        <w:rPr>
          <w:rtl/>
        </w:rPr>
        <w:t>قطاع تقييس الاتصالات</w:t>
      </w:r>
    </w:p>
    <w:p w14:paraId="0C8BE236"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15</w:t>
      </w:r>
      <w:r w:rsidRPr="00E1615D">
        <w:rPr>
          <w:rtl/>
        </w:rPr>
        <w:t xml:space="preserve"> </w:t>
      </w:r>
      <w:r w:rsidRPr="00E1615D">
        <w:rPr>
          <w:rFonts w:hint="cs"/>
          <w:rtl/>
        </w:rPr>
        <w:t>ل</w:t>
      </w:r>
      <w:r w:rsidRPr="00E1615D">
        <w:rPr>
          <w:rtl/>
        </w:rPr>
        <w:t>قطاع تقييس الاتصالات</w:t>
      </w:r>
    </w:p>
    <w:p w14:paraId="6D71E371"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16</w:t>
      </w:r>
      <w:r w:rsidRPr="00E1615D">
        <w:rPr>
          <w:rtl/>
        </w:rPr>
        <w:t xml:space="preserve"> </w:t>
      </w:r>
      <w:r w:rsidRPr="00E1615D">
        <w:rPr>
          <w:rFonts w:hint="cs"/>
          <w:rtl/>
        </w:rPr>
        <w:t>ل</w:t>
      </w:r>
      <w:r w:rsidRPr="00E1615D">
        <w:rPr>
          <w:rtl/>
        </w:rPr>
        <w:t>قطاع تقييس الاتصالات</w:t>
      </w:r>
    </w:p>
    <w:p w14:paraId="452F5E3C" w14:textId="77777777" w:rsidR="002D6C7A" w:rsidRPr="00E1615D" w:rsidRDefault="002D6C7A" w:rsidP="002D6C7A">
      <w:pPr>
        <w:pStyle w:val="enumlev1"/>
        <w:rPr>
          <w:rtl/>
        </w:rPr>
      </w:pPr>
      <w:r w:rsidRPr="00E1615D">
        <w:rPr>
          <w:rFonts w:hint="cs"/>
          <w:rtl/>
        </w:rPr>
        <w:t>–</w:t>
      </w:r>
      <w:r w:rsidRPr="00E1615D">
        <w:rPr>
          <w:rtl/>
        </w:rPr>
        <w:tab/>
        <w:t xml:space="preserve">لجنة الدراسات </w:t>
      </w:r>
      <w:r w:rsidRPr="00E1615D">
        <w:t>17</w:t>
      </w:r>
      <w:r w:rsidRPr="00E1615D">
        <w:rPr>
          <w:rtl/>
        </w:rPr>
        <w:t xml:space="preserve"> </w:t>
      </w:r>
      <w:r w:rsidRPr="00E1615D">
        <w:rPr>
          <w:rFonts w:hint="cs"/>
          <w:rtl/>
        </w:rPr>
        <w:t>ل</w:t>
      </w:r>
      <w:r w:rsidRPr="00E1615D">
        <w:rPr>
          <w:rtl/>
        </w:rPr>
        <w:t>قطاع تقييس الاتصالات</w:t>
      </w:r>
    </w:p>
    <w:p w14:paraId="453F0B1F" w14:textId="77777777" w:rsidR="002D6C7A" w:rsidRPr="00E1615D" w:rsidRDefault="002D6C7A" w:rsidP="002D6C7A">
      <w:pPr>
        <w:pStyle w:val="enumlev1"/>
      </w:pPr>
      <w:r w:rsidRPr="00E1615D">
        <w:rPr>
          <w:rFonts w:hint="cs"/>
          <w:rtl/>
        </w:rPr>
        <w:t>–</w:t>
      </w:r>
      <w:r w:rsidRPr="00E1615D">
        <w:rPr>
          <w:rtl/>
        </w:rPr>
        <w:tab/>
        <w:t xml:space="preserve">لجنة الدراسات </w:t>
      </w:r>
      <w:r w:rsidRPr="00E1615D">
        <w:t>20</w:t>
      </w:r>
      <w:r w:rsidRPr="00E1615D">
        <w:rPr>
          <w:rtl/>
        </w:rPr>
        <w:t xml:space="preserve"> </w:t>
      </w:r>
      <w:r w:rsidRPr="00E1615D">
        <w:rPr>
          <w:rFonts w:hint="cs"/>
          <w:rtl/>
        </w:rPr>
        <w:t>ل</w:t>
      </w:r>
      <w:r w:rsidRPr="00E1615D">
        <w:rPr>
          <w:rtl/>
        </w:rPr>
        <w:t>قطاع تقييس الاتصالات</w:t>
      </w:r>
    </w:p>
    <w:p w14:paraId="1E9A909C" w14:textId="77777777" w:rsidR="002D6C7A" w:rsidRPr="00E1615D" w:rsidRDefault="002D6C7A" w:rsidP="002D6C7A">
      <w:pPr>
        <w:pStyle w:val="enumlev1"/>
        <w:keepNext/>
        <w:keepLines/>
      </w:pPr>
      <w:r w:rsidRPr="00E1615D">
        <w:rPr>
          <w:rFonts w:hint="cs"/>
          <w:rtl/>
        </w:rPr>
        <w:lastRenderedPageBreak/>
        <w:t>–</w:t>
      </w:r>
      <w:r w:rsidRPr="00E1615D">
        <w:rPr>
          <w:rtl/>
        </w:rPr>
        <w:tab/>
        <w:t xml:space="preserve">نشاط التنسيق </w:t>
      </w:r>
      <w:r w:rsidRPr="00E1615D">
        <w:rPr>
          <w:rFonts w:hint="cs"/>
          <w:rtl/>
        </w:rPr>
        <w:t xml:space="preserve">المشترك بشأن إنترنت الأشياء </w:t>
      </w:r>
      <w:r w:rsidRPr="00E1615D">
        <w:t>(JCA</w:t>
      </w:r>
      <w:r w:rsidRPr="00E1615D">
        <w:sym w:font="Symbol" w:char="F02D"/>
      </w:r>
      <w:r w:rsidRPr="00E1615D">
        <w:t>IoT)</w:t>
      </w:r>
      <w:r w:rsidRPr="00E1615D">
        <w:rPr>
          <w:rFonts w:hint="cs"/>
          <w:rtl/>
        </w:rPr>
        <w:t xml:space="preserve"> </w:t>
      </w:r>
      <w:r w:rsidRPr="00E1615D">
        <w:rPr>
          <w:color w:val="000000"/>
          <w:rtl/>
        </w:rPr>
        <w:t xml:space="preserve">والمدن والمجتمعات الذكية </w:t>
      </w:r>
      <w:r w:rsidRPr="00E1615D">
        <w:t>(SC&amp;C)</w:t>
      </w:r>
    </w:p>
    <w:p w14:paraId="2AAA7D2D" w14:textId="77777777" w:rsidR="002D6C7A" w:rsidRPr="00E1615D" w:rsidRDefault="002D6C7A" w:rsidP="002D6C7A">
      <w:pPr>
        <w:pStyle w:val="enumlev1"/>
      </w:pPr>
      <w:r w:rsidRPr="00E1615D">
        <w:rPr>
          <w:rFonts w:hint="cs"/>
          <w:rtl/>
        </w:rPr>
        <w:t>–</w:t>
      </w:r>
      <w:r w:rsidRPr="00E1615D">
        <w:rPr>
          <w:rtl/>
        </w:rPr>
        <w:tab/>
        <w:t xml:space="preserve">الفريق المتخصص المعني بتكنولوجيا شبكات </w:t>
      </w:r>
      <w:r w:rsidRPr="00E1615D">
        <w:t>2030</w:t>
      </w:r>
      <w:r w:rsidRPr="00E1615D">
        <w:rPr>
          <w:rtl/>
        </w:rPr>
        <w:t xml:space="preserve"> التابع لقطاع تقييس الاتصالات </w:t>
      </w:r>
      <w:r w:rsidRPr="00E1615D">
        <w:t>(FG NET-2030)</w:t>
      </w:r>
    </w:p>
    <w:p w14:paraId="6990EC48" w14:textId="77777777" w:rsidR="002D6C7A" w:rsidRPr="00E1615D" w:rsidRDefault="002D6C7A" w:rsidP="002D6C7A">
      <w:pPr>
        <w:pStyle w:val="Headingb"/>
        <w:rPr>
          <w:rtl/>
        </w:rPr>
      </w:pPr>
      <w:r w:rsidRPr="00E1615D">
        <w:rPr>
          <w:rFonts w:hint="cs"/>
          <w:rtl/>
        </w:rPr>
        <w:t>هيئات التقييس</w:t>
      </w:r>
      <w:r>
        <w:rPr>
          <w:rFonts w:hint="cs"/>
          <w:rtl/>
        </w:rPr>
        <w:t>:</w:t>
      </w:r>
    </w:p>
    <w:p w14:paraId="77C56430" w14:textId="77777777" w:rsidR="002D6C7A" w:rsidRPr="00E1615D" w:rsidRDefault="002D6C7A" w:rsidP="002D6C7A">
      <w:pPr>
        <w:pStyle w:val="enumlev1"/>
        <w:rPr>
          <w:rtl/>
        </w:rPr>
      </w:pPr>
      <w:r w:rsidRPr="00E1615D">
        <w:t>–</w:t>
      </w:r>
      <w:r w:rsidRPr="00E1615D">
        <w:rPr>
          <w:rtl/>
        </w:rPr>
        <w:tab/>
      </w:r>
    </w:p>
    <w:p w14:paraId="6AA18410" w14:textId="77777777" w:rsidR="002D6C7A" w:rsidRPr="00E1615D" w:rsidRDefault="002D6C7A" w:rsidP="002D6C7A">
      <w:pPr>
        <w:pStyle w:val="Headingb"/>
        <w:rPr>
          <w:rtl/>
        </w:rPr>
      </w:pPr>
      <w:r w:rsidRPr="00E1615D">
        <w:rPr>
          <w:rFonts w:hint="cs"/>
          <w:rtl/>
        </w:rPr>
        <w:t>الأفرقة الأخرى:</w:t>
      </w:r>
    </w:p>
    <w:p w14:paraId="5154591D" w14:textId="77777777" w:rsidR="002D6C7A" w:rsidRPr="00E1615D" w:rsidRDefault="002D6C7A" w:rsidP="002D6C7A">
      <w:pPr>
        <w:pStyle w:val="enumlev1"/>
        <w:rPr>
          <w:rtl/>
        </w:rPr>
      </w:pPr>
      <w:r w:rsidRPr="00E1615D">
        <w:t>–</w:t>
      </w:r>
      <w:r w:rsidRPr="00E1615D">
        <w:rPr>
          <w:rtl/>
        </w:rPr>
        <w:tab/>
        <w:t xml:space="preserve">منتدى </w:t>
      </w:r>
      <w:r w:rsidRPr="00E1615D">
        <w:rPr>
          <w:rFonts w:hint="cs"/>
          <w:rtl/>
        </w:rPr>
        <w:t>النطاق العريض</w:t>
      </w:r>
      <w:r w:rsidRPr="00E1615D">
        <w:rPr>
          <w:rtl/>
        </w:rPr>
        <w:t xml:space="preserve"> </w:t>
      </w:r>
    </w:p>
    <w:p w14:paraId="2BEB9EAE" w14:textId="77777777" w:rsidR="002D6C7A" w:rsidRPr="00E1615D" w:rsidRDefault="002D6C7A" w:rsidP="002D6C7A">
      <w:pPr>
        <w:pStyle w:val="enumlev1"/>
      </w:pPr>
      <w:r w:rsidRPr="00E1615D">
        <w:t>–</w:t>
      </w:r>
      <w:r w:rsidRPr="00E1615D">
        <w:rPr>
          <w:rtl/>
        </w:rPr>
        <w:tab/>
      </w:r>
      <w:r w:rsidRPr="00E1615D">
        <w:rPr>
          <w:rFonts w:hint="cs"/>
          <w:rtl/>
        </w:rPr>
        <w:t>المعهد الأوروبي</w:t>
      </w:r>
      <w:r w:rsidRPr="00E1615D">
        <w:rPr>
          <w:rtl/>
        </w:rPr>
        <w:t xml:space="preserve"> لمعايير الاتصالات </w:t>
      </w:r>
      <w:r w:rsidRPr="00E1615D">
        <w:t>(ETSI)</w:t>
      </w:r>
    </w:p>
    <w:p w14:paraId="09333755" w14:textId="77777777" w:rsidR="002D6C7A" w:rsidRPr="00E1615D" w:rsidRDefault="002D6C7A" w:rsidP="002D6C7A">
      <w:pPr>
        <w:pStyle w:val="enumlev1"/>
      </w:pPr>
      <w:r w:rsidRPr="00E1615D">
        <w:t>–</w:t>
      </w:r>
      <w:r w:rsidRPr="00E1615D">
        <w:tab/>
      </w:r>
      <w:r w:rsidRPr="00E1615D">
        <w:rPr>
          <w:rtl/>
        </w:rPr>
        <w:t xml:space="preserve">فريق مهام هندسة الإنترنت </w:t>
      </w:r>
      <w:r w:rsidRPr="00E1615D">
        <w:t>(IETF)</w:t>
      </w:r>
    </w:p>
    <w:p w14:paraId="02038852" w14:textId="77777777" w:rsidR="00974D1C" w:rsidRDefault="002D6C7A" w:rsidP="002D6C7A">
      <w:pPr>
        <w:pStyle w:val="enumlev1"/>
        <w:rPr>
          <w:lang w:bidi="ar-EG"/>
        </w:rPr>
      </w:pPr>
      <w:r w:rsidRPr="00E1615D">
        <w:t>–</w:t>
      </w:r>
      <w:r w:rsidRPr="00E1615D">
        <w:rPr>
          <w:rtl/>
        </w:rPr>
        <w:tab/>
        <w:t>المنتديات/المنظمات الدولية ذات الصلة</w:t>
      </w:r>
      <w:r w:rsidRPr="00E1615D">
        <w:rPr>
          <w:rFonts w:hint="cs"/>
          <w:rtl/>
          <w:lang w:bidi="ar-EG"/>
        </w:rPr>
        <w:t>.</w:t>
      </w:r>
    </w:p>
    <w:p w14:paraId="0CDE5B40" w14:textId="020B2E80" w:rsidR="002D6C7A" w:rsidRPr="00E1615D" w:rsidRDefault="002D6C7A" w:rsidP="002D6C7A">
      <w:pPr>
        <w:pStyle w:val="enumlev1"/>
        <w:rPr>
          <w:lang w:eastAsia="zh-CN" w:bidi="ar-SY"/>
        </w:rPr>
      </w:pPr>
      <w:r w:rsidRPr="00E1615D">
        <w:rPr>
          <w:rtl/>
          <w:lang w:bidi="ar-SY"/>
        </w:rPr>
        <w:br w:type="page"/>
      </w:r>
    </w:p>
    <w:p w14:paraId="495F4F89" w14:textId="77777777" w:rsidR="002D6C7A" w:rsidRPr="00E1615D" w:rsidRDefault="002D6C7A" w:rsidP="002D6C7A">
      <w:pPr>
        <w:pStyle w:val="QuestionNo"/>
        <w:rPr>
          <w:rtl/>
        </w:rPr>
      </w:pPr>
      <w:r w:rsidRPr="00E1615D">
        <w:rPr>
          <w:rFonts w:hint="cs"/>
          <w:rtl/>
        </w:rPr>
        <w:lastRenderedPageBreak/>
        <w:t xml:space="preserve">مشروع المسألة </w:t>
      </w:r>
      <w:r w:rsidRPr="00E1615D">
        <w:t>C/2</w:t>
      </w:r>
    </w:p>
    <w:p w14:paraId="687B17D4" w14:textId="77777777" w:rsidR="002D6C7A" w:rsidRPr="00E1615D" w:rsidRDefault="002D6C7A" w:rsidP="002D6C7A">
      <w:pPr>
        <w:pStyle w:val="Questiontitle"/>
        <w:rPr>
          <w:b w:val="0"/>
          <w:bCs w:val="0"/>
        </w:rPr>
      </w:pPr>
      <w:r w:rsidRPr="00E1615D">
        <w:rPr>
          <w:rFonts w:hint="cs"/>
          <w:b w:val="0"/>
          <w:rtl/>
        </w:rPr>
        <w:t>جوانب الخدمة والجوانب التشغيلية للاتصالات،</w:t>
      </w:r>
      <w:r w:rsidRPr="00E1615D">
        <w:rPr>
          <w:b w:val="0"/>
          <w:rtl/>
        </w:rPr>
        <w:br/>
      </w:r>
      <w:r w:rsidRPr="00E1615D">
        <w:rPr>
          <w:rFonts w:hint="cs"/>
          <w:b w:val="0"/>
          <w:rtl/>
        </w:rPr>
        <w:t xml:space="preserve">بما في ذلك تعريف الخدمة </w:t>
      </w:r>
    </w:p>
    <w:p w14:paraId="554E10C8" w14:textId="77777777" w:rsidR="002D6C7A" w:rsidRPr="00E1615D" w:rsidRDefault="002D6C7A" w:rsidP="002D6C7A">
      <w:pPr>
        <w:rPr>
          <w:lang w:bidi="ar-SY"/>
        </w:rPr>
      </w:pPr>
      <w:r w:rsidRPr="00E1615D">
        <w:rPr>
          <w:rFonts w:hint="cs"/>
          <w:rtl/>
          <w:lang w:bidi="ar-EG"/>
        </w:rPr>
        <w:t xml:space="preserve">(استمرار المسألة </w:t>
      </w:r>
      <w:r w:rsidRPr="00E1615D">
        <w:rPr>
          <w:lang w:bidi="ar-EG"/>
        </w:rPr>
        <w:t>3/2</w:t>
      </w:r>
      <w:r w:rsidRPr="00E1615D">
        <w:rPr>
          <w:rFonts w:hint="cs"/>
          <w:rtl/>
          <w:lang w:bidi="ar-EG"/>
        </w:rPr>
        <w:t>)</w:t>
      </w:r>
    </w:p>
    <w:p w14:paraId="2EE6B0A8" w14:textId="77777777" w:rsidR="002D6C7A" w:rsidRPr="00E1615D" w:rsidRDefault="002D6C7A" w:rsidP="002D6C7A">
      <w:pPr>
        <w:pStyle w:val="Heading3"/>
        <w:rPr>
          <w:rtl/>
        </w:rPr>
      </w:pPr>
      <w:r w:rsidRPr="00E1615D">
        <w:t>1</w:t>
      </w:r>
      <w:r>
        <w:t>.C</w:t>
      </w:r>
      <w:r w:rsidRPr="00E1615D">
        <w:rPr>
          <w:rFonts w:hint="cs"/>
          <w:rtl/>
        </w:rPr>
        <w:tab/>
        <w:t>المسوغات</w:t>
      </w:r>
    </w:p>
    <w:p w14:paraId="6313FB5D" w14:textId="77777777" w:rsidR="002D6C7A" w:rsidRPr="007B4053" w:rsidRDefault="002D6C7A" w:rsidP="002D6C7A">
      <w:pPr>
        <w:rPr>
          <w:rtl/>
          <w:lang w:bidi="ar-EG"/>
        </w:rPr>
      </w:pPr>
      <w:r w:rsidRPr="007B4053">
        <w:rPr>
          <w:rFonts w:hint="cs"/>
          <w:rtl/>
          <w:lang w:bidi="ar-EG"/>
        </w:rPr>
        <w:t xml:space="preserve">ستستمر مع ظهور متطلبات </w:t>
      </w:r>
      <w:r w:rsidRPr="007B4053">
        <w:rPr>
          <w:color w:val="000000"/>
          <w:rtl/>
        </w:rPr>
        <w:t>معماريات وقدرات وتكنولوجيات وتطبيقات وخدمات الاتصالات/تكنولوجيا المعلومات والاتصالات المستقبلية</w:t>
      </w:r>
      <w:r w:rsidRPr="007B4053">
        <w:rPr>
          <w:rFonts w:hint="cs"/>
          <w:color w:val="000000"/>
          <w:rtl/>
        </w:rPr>
        <w:t xml:space="preserve"> واستمرار تطور </w:t>
      </w:r>
      <w:r w:rsidRPr="007B4053">
        <w:rPr>
          <w:rFonts w:hint="cs"/>
          <w:rtl/>
          <w:lang w:bidi="ar-EG"/>
        </w:rPr>
        <w:t>الشبكات القائمة على بروتوكول الإنترنت في المستقبل أهمية توفير الاتساق لمستعملي مختلف الخدمات القائمة على الصوت وغير القائمة على الصوت، وخصوصاً على شبكات</w:t>
      </w:r>
      <w:r w:rsidRPr="007B4053">
        <w:rPr>
          <w:rFonts w:hint="eastAsia"/>
          <w:rtl/>
          <w:lang w:bidi="ar-EG"/>
        </w:rPr>
        <w:t> </w:t>
      </w:r>
      <w:r w:rsidRPr="007B4053">
        <w:rPr>
          <w:lang w:bidi="ar-EG"/>
        </w:rPr>
        <w:t>PSTN</w:t>
      </w:r>
      <w:r w:rsidRPr="007B4053">
        <w:rPr>
          <w:rFonts w:hint="cs"/>
          <w:rtl/>
          <w:lang w:bidi="ar-EG"/>
        </w:rPr>
        <w:t xml:space="preserve"> و</w:t>
      </w:r>
      <w:r w:rsidRPr="007B4053">
        <w:rPr>
          <w:lang w:bidi="ar-EG"/>
        </w:rPr>
        <w:t>ISDN</w:t>
      </w:r>
      <w:r w:rsidRPr="007B4053">
        <w:rPr>
          <w:rFonts w:hint="cs"/>
          <w:rtl/>
          <w:lang w:bidi="ar-EG"/>
        </w:rPr>
        <w:t xml:space="preserve"> والشبكات المتنقلة، للاتصال بمستعملين آخرين على شبكات أخرى. وسيكون للتشغيل البيني</w:t>
      </w:r>
      <w:r w:rsidRPr="007B4053">
        <w:rPr>
          <w:rFonts w:hint="cs"/>
          <w:color w:val="000000"/>
          <w:rtl/>
        </w:rPr>
        <w:t xml:space="preserve"> لمعماريات وقدرات وتكنولوجيات وتطبيقات وخدمات الاتصالات/تكنولوجيا المعلومات والاتصالات الحالية والمستقبلية</w:t>
      </w:r>
      <w:r w:rsidRPr="007B4053">
        <w:rPr>
          <w:color w:val="000000"/>
          <w:rtl/>
        </w:rPr>
        <w:t xml:space="preserve"> </w:t>
      </w:r>
      <w:r w:rsidRPr="007B4053">
        <w:rPr>
          <w:rFonts w:hint="cs"/>
          <w:rtl/>
          <w:lang w:bidi="ar-EG"/>
        </w:rPr>
        <w:t>أهمية في سبيل تلبية متطلبات العملاء الجديدة و/أو المتغيرة (مثل نوعية الخدمة وتنقلية المطاريف/الأشخاص).</w:t>
      </w:r>
    </w:p>
    <w:p w14:paraId="109F12ED" w14:textId="77777777" w:rsidR="002D6C7A" w:rsidRPr="00466580" w:rsidRDefault="002D6C7A" w:rsidP="002D6C7A">
      <w:pPr>
        <w:rPr>
          <w:rtl/>
          <w:lang w:bidi="ar-EG"/>
        </w:rPr>
      </w:pPr>
      <w:r w:rsidRPr="00466580">
        <w:rPr>
          <w:rFonts w:hint="cs"/>
          <w:rtl/>
          <w:lang w:bidi="ar-EG"/>
        </w:rPr>
        <w:t xml:space="preserve">وعلاوةً على ذلك، من المرجح أن ينجم عن زيادة إدراك الإدارات ووكالات التشغيل المعترف بها لاحتياجات العملاء واستمرار تطبيق المنافسة على </w:t>
      </w:r>
      <w:r w:rsidRPr="00466580">
        <w:rPr>
          <w:color w:val="000000"/>
          <w:rtl/>
        </w:rPr>
        <w:t xml:space="preserve">معماريات وقدرات وتكنولوجيات وتطبيقات وخدمات الاتصالات/تكنولوجيا المعلومات والاتصالات </w:t>
      </w:r>
      <w:r w:rsidRPr="00466580">
        <w:rPr>
          <w:rFonts w:hint="cs"/>
          <w:color w:val="000000"/>
          <w:rtl/>
        </w:rPr>
        <w:t xml:space="preserve">المستقبلية </w:t>
      </w:r>
      <w:r w:rsidRPr="00466580">
        <w:rPr>
          <w:rFonts w:hint="cs"/>
          <w:rtl/>
          <w:lang w:bidi="ar-EG"/>
        </w:rPr>
        <w:t>زيادة في وتيرة تطوير الخدمات في المستقبل. ومن الأهمية بصفة خاصة تحديد الآليات، بما فيها سيناريوهات التشغيل البيني، التي قد تعود بالفائدة على البلدان النامية في عملية الانتقال من الشبكات القديمة والخدمات التي تعتمد عليها إلى أساليب الاتصالات/</w:t>
      </w:r>
      <w:r w:rsidRPr="00466580">
        <w:rPr>
          <w:color w:val="000000"/>
          <w:rtl/>
        </w:rPr>
        <w:t xml:space="preserve">تكنولوجيا المعلومات والاتصالات </w:t>
      </w:r>
      <w:r w:rsidRPr="00466580">
        <w:rPr>
          <w:rFonts w:hint="cs"/>
          <w:rtl/>
          <w:lang w:bidi="ar-EG"/>
        </w:rPr>
        <w:t>الأحدث، مما قد يكون مدعوماً على الشبكات القائمة على بروتوكول الإنترنت الحالية والمستقبلية، أو الشبكات الثابتة أو المتنقلة أو الساتلية الأخرى.</w:t>
      </w:r>
    </w:p>
    <w:p w14:paraId="41A5D667" w14:textId="77777777" w:rsidR="002D6C7A" w:rsidRPr="00E1615D" w:rsidRDefault="002D6C7A" w:rsidP="002D6C7A">
      <w:pPr>
        <w:pStyle w:val="Heading3"/>
        <w:rPr>
          <w:rtl/>
        </w:rPr>
      </w:pPr>
      <w:r w:rsidRPr="00E1615D">
        <w:t>2</w:t>
      </w:r>
      <w:r>
        <w:t>.C</w:t>
      </w:r>
      <w:r w:rsidRPr="00E1615D">
        <w:rPr>
          <w:rtl/>
        </w:rPr>
        <w:tab/>
      </w:r>
      <w:r w:rsidRPr="00E1615D">
        <w:rPr>
          <w:rFonts w:hint="cs"/>
          <w:rtl/>
        </w:rPr>
        <w:t>المسألة</w:t>
      </w:r>
    </w:p>
    <w:p w14:paraId="121F1220" w14:textId="77777777" w:rsidR="002D6C7A" w:rsidRPr="00E1615D" w:rsidRDefault="002D6C7A" w:rsidP="002D6C7A">
      <w:pPr>
        <w:rPr>
          <w:rtl/>
          <w:lang w:bidi="ar-EG"/>
        </w:rPr>
      </w:pPr>
      <w:r w:rsidRPr="00E1615D">
        <w:rPr>
          <w:rFonts w:hint="cs"/>
          <w:rtl/>
          <w:lang w:bidi="ar-EG"/>
        </w:rPr>
        <w:t>سوف تتناول المسألة القضايا المفصلة في إطار المهام الواردة</w:t>
      </w:r>
      <w:r w:rsidRPr="00E1615D">
        <w:rPr>
          <w:rFonts w:hint="eastAsia"/>
          <w:rtl/>
          <w:lang w:bidi="ar-EG"/>
        </w:rPr>
        <w:t> </w:t>
      </w:r>
      <w:r w:rsidRPr="00E1615D">
        <w:rPr>
          <w:rFonts w:hint="cs"/>
          <w:rtl/>
          <w:lang w:bidi="ar-EG"/>
        </w:rPr>
        <w:t>أدناه.</w:t>
      </w:r>
    </w:p>
    <w:p w14:paraId="4D070DE5" w14:textId="77777777" w:rsidR="002D6C7A" w:rsidRPr="00E1615D" w:rsidRDefault="002D6C7A" w:rsidP="002D6C7A">
      <w:pPr>
        <w:pStyle w:val="Heading3"/>
        <w:rPr>
          <w:rtl/>
        </w:rPr>
      </w:pPr>
      <w:r w:rsidRPr="00E1615D">
        <w:t>3</w:t>
      </w:r>
      <w:r>
        <w:t>.C</w:t>
      </w:r>
      <w:r w:rsidRPr="00E1615D">
        <w:rPr>
          <w:rFonts w:hint="cs"/>
          <w:rtl/>
          <w:lang w:bidi="ar-SY"/>
        </w:rPr>
        <w:tab/>
      </w:r>
      <w:r w:rsidRPr="00E1615D">
        <w:rPr>
          <w:rFonts w:hint="cs"/>
          <w:rtl/>
        </w:rPr>
        <w:t>المهام</w:t>
      </w:r>
    </w:p>
    <w:p w14:paraId="22ACF3D8" w14:textId="77777777" w:rsidR="002D6C7A" w:rsidRPr="00E1615D" w:rsidRDefault="002D6C7A" w:rsidP="002D6C7A">
      <w:r w:rsidRPr="00E1615D">
        <w:rPr>
          <w:rtl/>
        </w:rPr>
        <w:t>تتناول المهام البنود التالية دون أن تقتصر عليها</w:t>
      </w:r>
      <w:r w:rsidRPr="00E1615D">
        <w:t>:</w:t>
      </w:r>
    </w:p>
    <w:p w14:paraId="60135D4A" w14:textId="77777777" w:rsidR="002D6C7A" w:rsidRPr="00E1615D" w:rsidRDefault="002D6C7A" w:rsidP="002D6C7A">
      <w:pPr>
        <w:pStyle w:val="Headingb"/>
        <w:rPr>
          <w:color w:val="000000"/>
          <w:rtl/>
        </w:rPr>
      </w:pPr>
      <w:r w:rsidRPr="00E1615D">
        <w:rPr>
          <w:color w:val="000000"/>
        </w:rPr>
        <w:t>(1</w:t>
      </w:r>
      <w:r w:rsidRPr="00E1615D">
        <w:rPr>
          <w:color w:val="000000"/>
          <w:rtl/>
        </w:rPr>
        <w:tab/>
      </w:r>
      <w:r w:rsidRPr="00E1615D">
        <w:rPr>
          <w:rFonts w:hint="cs"/>
          <w:rtl/>
          <w:lang w:val="en-GB"/>
        </w:rPr>
        <w:t>تحديث جميع التوصيات القائمة المتصلة بالخدمة</w:t>
      </w:r>
    </w:p>
    <w:p w14:paraId="61EEC615" w14:textId="77777777" w:rsidR="002D6C7A" w:rsidRPr="00E1615D" w:rsidRDefault="002D6C7A" w:rsidP="002D6C7A">
      <w:pPr>
        <w:rPr>
          <w:color w:val="000000"/>
          <w:rtl/>
        </w:rPr>
      </w:pPr>
      <w:r w:rsidRPr="00E1615D">
        <w:rPr>
          <w:rFonts w:hint="cs"/>
          <w:spacing w:val="-2"/>
          <w:position w:val="2"/>
          <w:rtl/>
          <w:lang w:val="en-GB"/>
        </w:rPr>
        <w:t>ستشمل هذه المهمة، حسب الاقتضاء، استعراض ومراجعة توصيات قطاع تقييس الاتصالات</w:t>
      </w:r>
      <w:r w:rsidRPr="00E1615D">
        <w:rPr>
          <w:rFonts w:hint="cs"/>
          <w:spacing w:val="-2"/>
          <w:rtl/>
          <w:lang w:val="en-GB"/>
        </w:rPr>
        <w:t xml:space="preserve"> القائمة ذات الصلة بالخدمات، بما فيها المهاتفة الدولية وبطاقة رسوم الاتصالات الدولية والمهاتفة الدولية المجانية والخدمات الدولية بسعر مميز والخدمات الدولية تتقاسم التكاليف، وشبكات </w:t>
      </w:r>
      <w:r w:rsidRPr="00E1615D">
        <w:rPr>
          <w:spacing w:val="-2"/>
          <w:lang w:val="en-GB"/>
        </w:rPr>
        <w:t>ISDN</w:t>
      </w:r>
      <w:r w:rsidRPr="00E1615D">
        <w:rPr>
          <w:rFonts w:hint="cs"/>
          <w:spacing w:val="-2"/>
          <w:rtl/>
          <w:lang w:val="en-GB"/>
        </w:rPr>
        <w:t xml:space="preserve"> و</w:t>
      </w:r>
      <w:r w:rsidRPr="00E1615D">
        <w:rPr>
          <w:spacing w:val="-2"/>
          <w:lang w:val="en-GB"/>
        </w:rPr>
        <w:t>UPT</w:t>
      </w:r>
      <w:r w:rsidRPr="00E1615D">
        <w:rPr>
          <w:rFonts w:hint="cs"/>
          <w:spacing w:val="-2"/>
          <w:rtl/>
          <w:lang w:val="en-GB"/>
        </w:rPr>
        <w:t xml:space="preserve"> </w:t>
      </w:r>
      <w:r w:rsidRPr="00E1615D">
        <w:rPr>
          <w:rFonts w:hint="cs"/>
          <w:spacing w:val="-4"/>
          <w:rtl/>
          <w:lang w:val="en-GB"/>
        </w:rPr>
        <w:t xml:space="preserve">وخدمات التنقلية، ومثال ذلك التوصيات </w:t>
      </w:r>
      <w:r w:rsidRPr="00E1615D">
        <w:rPr>
          <w:spacing w:val="-4"/>
          <w:lang w:val="en-CA"/>
        </w:rPr>
        <w:t>ITU-T </w:t>
      </w:r>
      <w:r w:rsidRPr="00E1615D">
        <w:rPr>
          <w:spacing w:val="-4"/>
          <w:lang w:val="en-GB"/>
        </w:rPr>
        <w:t>E.105</w:t>
      </w:r>
      <w:r w:rsidRPr="00E1615D">
        <w:rPr>
          <w:rFonts w:hint="cs"/>
          <w:spacing w:val="-4"/>
          <w:rtl/>
          <w:lang w:val="en-GB"/>
        </w:rPr>
        <w:t xml:space="preserve"> و</w:t>
      </w:r>
      <w:r w:rsidRPr="00E1615D">
        <w:rPr>
          <w:spacing w:val="-4"/>
          <w:lang w:val="en-GB"/>
        </w:rPr>
        <w:t>E.106</w:t>
      </w:r>
      <w:r w:rsidRPr="00E1615D">
        <w:rPr>
          <w:rFonts w:hint="cs"/>
          <w:spacing w:val="-4"/>
          <w:rtl/>
          <w:lang w:val="en-GB"/>
        </w:rPr>
        <w:t xml:space="preserve"> و</w:t>
      </w:r>
      <w:r w:rsidRPr="00E1615D">
        <w:rPr>
          <w:spacing w:val="-4"/>
          <w:lang w:val="en-GB"/>
        </w:rPr>
        <w:t>E.116</w:t>
      </w:r>
      <w:r w:rsidRPr="00E1615D">
        <w:rPr>
          <w:rFonts w:hint="cs"/>
          <w:spacing w:val="-4"/>
          <w:rtl/>
          <w:lang w:val="en-GB"/>
        </w:rPr>
        <w:t xml:space="preserve"> و</w:t>
      </w:r>
      <w:r w:rsidRPr="00E1615D">
        <w:rPr>
          <w:spacing w:val="-4"/>
          <w:lang w:val="en-GB"/>
        </w:rPr>
        <w:t>F.110</w:t>
      </w:r>
      <w:r w:rsidRPr="00E1615D">
        <w:rPr>
          <w:rFonts w:hint="cs"/>
          <w:spacing w:val="-4"/>
          <w:rtl/>
          <w:lang w:val="en-GB"/>
        </w:rPr>
        <w:t xml:space="preserve"> و</w:t>
      </w:r>
      <w:r w:rsidRPr="00E1615D">
        <w:rPr>
          <w:spacing w:val="-4"/>
          <w:lang w:val="en-GB"/>
        </w:rPr>
        <w:t>F.111</w:t>
      </w:r>
      <w:r w:rsidRPr="00E1615D">
        <w:rPr>
          <w:rFonts w:hint="cs"/>
          <w:spacing w:val="-4"/>
          <w:rtl/>
          <w:lang w:val="en-GB"/>
        </w:rPr>
        <w:t xml:space="preserve"> و</w:t>
      </w:r>
      <w:r w:rsidRPr="00E1615D">
        <w:rPr>
          <w:spacing w:val="-4"/>
          <w:lang w:val="en-GB"/>
        </w:rPr>
        <w:t>F.115</w:t>
      </w:r>
      <w:r w:rsidRPr="00E1615D">
        <w:rPr>
          <w:rFonts w:hint="eastAsia"/>
          <w:spacing w:val="-4"/>
          <w:rtl/>
          <w:lang w:val="en-GB"/>
        </w:rPr>
        <w:t> </w:t>
      </w:r>
      <w:r w:rsidRPr="00E1615D">
        <w:rPr>
          <w:rFonts w:hint="cs"/>
          <w:spacing w:val="-4"/>
          <w:rtl/>
          <w:lang w:val="en-GB"/>
        </w:rPr>
        <w:t>و</w:t>
      </w:r>
      <w:r w:rsidRPr="00E1615D">
        <w:rPr>
          <w:spacing w:val="-4"/>
          <w:lang w:val="en-GB"/>
        </w:rPr>
        <w:t>F.116</w:t>
      </w:r>
      <w:r w:rsidRPr="00E1615D">
        <w:rPr>
          <w:rFonts w:hint="cs"/>
          <w:spacing w:val="-4"/>
          <w:rtl/>
          <w:lang w:val="en-GB"/>
        </w:rPr>
        <w:t xml:space="preserve"> و</w:t>
      </w:r>
      <w:r w:rsidRPr="00E1615D">
        <w:rPr>
          <w:spacing w:val="-4"/>
        </w:rPr>
        <w:t>F.85x</w:t>
      </w:r>
      <w:r w:rsidRPr="00E1615D">
        <w:rPr>
          <w:rFonts w:hint="cs"/>
          <w:spacing w:val="-4"/>
          <w:rtl/>
          <w:lang w:val="en-GB"/>
        </w:rPr>
        <w:t>.</w:t>
      </w:r>
    </w:p>
    <w:p w14:paraId="20320A8B" w14:textId="77777777" w:rsidR="002D6C7A" w:rsidRPr="00E1615D" w:rsidRDefault="002D6C7A" w:rsidP="002D6C7A">
      <w:pPr>
        <w:pStyle w:val="Headingb"/>
        <w:rPr>
          <w:color w:val="000000"/>
          <w:rtl/>
        </w:rPr>
      </w:pPr>
      <w:r w:rsidRPr="00E1615D">
        <w:rPr>
          <w:color w:val="000000"/>
        </w:rPr>
        <w:t>(2</w:t>
      </w:r>
      <w:r w:rsidRPr="00E1615D">
        <w:rPr>
          <w:color w:val="000000"/>
          <w:rtl/>
        </w:rPr>
        <w:tab/>
      </w:r>
      <w:r w:rsidRPr="00E1615D">
        <w:rPr>
          <w:rFonts w:hint="cs"/>
          <w:rtl/>
        </w:rPr>
        <w:t>جوانب الخدمة والجوانب التشغيلية لقضايا الترقيم وتعريف الخدمات المتصلة بذلك</w:t>
      </w:r>
    </w:p>
    <w:p w14:paraId="3ACB3416" w14:textId="77777777" w:rsidR="002D6C7A" w:rsidRPr="00E1615D" w:rsidRDefault="002D6C7A" w:rsidP="002D6C7A">
      <w:pPr>
        <w:rPr>
          <w:rtl/>
        </w:rPr>
      </w:pPr>
      <w:r w:rsidRPr="00E1615D">
        <w:rPr>
          <w:rFonts w:hint="cs"/>
          <w:rtl/>
        </w:rPr>
        <w:t>من المهم ضمان تَمكُّن مستعملي مختلف الخدمات القائمة على الصوت وغير القائمة على الصوت، خاصة</w:t>
      </w:r>
      <w:r>
        <w:rPr>
          <w:rFonts w:hint="cs"/>
          <w:rtl/>
        </w:rPr>
        <w:t>ً</w:t>
      </w:r>
      <w:r w:rsidRPr="00E1615D">
        <w:rPr>
          <w:rFonts w:hint="cs"/>
          <w:rtl/>
        </w:rPr>
        <w:t xml:space="preserve"> على شبكات </w:t>
      </w:r>
      <w:r w:rsidRPr="00E1615D">
        <w:t>PSTN</w:t>
      </w:r>
      <w:r w:rsidRPr="00E1615D">
        <w:rPr>
          <w:rFonts w:hint="cs"/>
          <w:rtl/>
        </w:rPr>
        <w:t xml:space="preserve"> و</w:t>
      </w:r>
      <w:r w:rsidRPr="00E1615D">
        <w:t>ISDN</w:t>
      </w:r>
      <w:r w:rsidRPr="00E1615D">
        <w:rPr>
          <w:rFonts w:hint="cs"/>
          <w:rtl/>
        </w:rPr>
        <w:t xml:space="preserve"> والشبكات المتنقلة، من الاتصال بمستعملين آخرين على </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color w:val="000000"/>
          <w:spacing w:val="-6"/>
          <w:rtl/>
        </w:rPr>
        <w:t xml:space="preserve">، </w:t>
      </w:r>
      <w:r w:rsidRPr="00E1615D">
        <w:rPr>
          <w:rFonts w:hint="cs"/>
          <w:rtl/>
        </w:rPr>
        <w:t>بما في ذلك على سبيل الذكر لا الحصر الشبكات القائمة على بروتوكول</w:t>
      </w:r>
      <w:r w:rsidRPr="00E1615D">
        <w:rPr>
          <w:rFonts w:hint="eastAsia"/>
          <w:rtl/>
        </w:rPr>
        <w:t> </w:t>
      </w:r>
      <w:r w:rsidRPr="00E1615D">
        <w:rPr>
          <w:rFonts w:hint="cs"/>
          <w:rtl/>
        </w:rPr>
        <w:t>الإنترنت الحالية والمستقبلية.</w:t>
      </w:r>
    </w:p>
    <w:p w14:paraId="209A15AC" w14:textId="77777777" w:rsidR="002D6C7A" w:rsidRPr="0082734D" w:rsidRDefault="002D6C7A" w:rsidP="002D6C7A">
      <w:pPr>
        <w:rPr>
          <w:rtl/>
        </w:rPr>
      </w:pPr>
      <w:r w:rsidRPr="0082734D">
        <w:rPr>
          <w:rFonts w:hint="cs"/>
          <w:rtl/>
        </w:rPr>
        <w:t xml:space="preserve">وقد تؤدي التغييرات في توفير خدمات الاتصالات، بما في ذلك جوانب التجوال الدولي عبر شبكات الأرض المتنقلة والشبكات المتنقلة الساتلية القائمة على </w:t>
      </w:r>
      <w:r w:rsidRPr="0082734D">
        <w:rPr>
          <w:color w:val="000000"/>
          <w:rtl/>
        </w:rPr>
        <w:t xml:space="preserve">معماريات وقدرات وتكنولوجيات وتطبيقات وخدمات </w:t>
      </w:r>
      <w:r w:rsidRPr="0082734D">
        <w:rPr>
          <w:rFonts w:hint="cs"/>
          <w:rtl/>
        </w:rPr>
        <w:t xml:space="preserve">إلى نشوء الحاجة إلى متطلبات خدمات جديدة وتعاريف جديدة لموارد </w:t>
      </w:r>
      <w:proofErr w:type="gramStart"/>
      <w:r w:rsidRPr="0082734D">
        <w:rPr>
          <w:rFonts w:hint="cs"/>
          <w:rtl/>
        </w:rPr>
        <w:t>التسمية</w:t>
      </w:r>
      <w:proofErr w:type="gramEnd"/>
      <w:r w:rsidRPr="0082734D">
        <w:rPr>
          <w:rFonts w:hint="cs"/>
          <w:rtl/>
        </w:rPr>
        <w:t xml:space="preserve"> والترقيم والعنونة والتعرف. </w:t>
      </w:r>
    </w:p>
    <w:p w14:paraId="523E2D9E" w14:textId="77777777" w:rsidR="002D6C7A" w:rsidRPr="0082734D" w:rsidRDefault="002D6C7A" w:rsidP="002D6C7A">
      <w:pPr>
        <w:rPr>
          <w:color w:val="000000"/>
          <w:rtl/>
        </w:rPr>
      </w:pPr>
      <w:r w:rsidRPr="0082734D">
        <w:rPr>
          <w:rFonts w:hint="cs"/>
          <w:position w:val="2"/>
          <w:rtl/>
        </w:rPr>
        <w:t xml:space="preserve">وسيتوسع في هذه المهمة نطاق تقييم تأثير إدخال الشبكات المستقبلية القائمة على بروتوكول الإنترنت والتشغيل البيني مع الشبكات الحالية القائمة على بروتوكول الإنترنت (بما في ذلك شبكات الجيل التالي) لإدراج التطورات المستقبلية </w:t>
      </w:r>
      <w:r w:rsidRPr="0082734D">
        <w:rPr>
          <w:rFonts w:hint="cs"/>
          <w:color w:val="000000"/>
          <w:rtl/>
        </w:rPr>
        <w:t>لمعماريات وقدرات وتكنولوجيات وتطبيقات وخدمات الاتصالات/تكنولوجيا المعلومات والاتصالات</w:t>
      </w:r>
      <w:r w:rsidRPr="0082734D">
        <w:rPr>
          <w:color w:val="000000"/>
          <w:rtl/>
        </w:rPr>
        <w:t xml:space="preserve"> المستقبلية</w:t>
      </w:r>
      <w:r w:rsidRPr="0082734D">
        <w:rPr>
          <w:rFonts w:hint="cs"/>
          <w:color w:val="000000"/>
          <w:rtl/>
        </w:rPr>
        <w:t xml:space="preserve"> </w:t>
      </w:r>
      <w:r w:rsidRPr="0082734D">
        <w:rPr>
          <w:rFonts w:hint="cs"/>
          <w:position w:val="2"/>
          <w:rtl/>
        </w:rPr>
        <w:t>لمعرفة</w:t>
      </w:r>
      <w:r w:rsidRPr="0082734D">
        <w:rPr>
          <w:rFonts w:hint="cs"/>
          <w:rtl/>
        </w:rPr>
        <w:t xml:space="preserve"> </w:t>
      </w:r>
      <w:r w:rsidRPr="0082734D">
        <w:rPr>
          <w:rFonts w:hint="cs"/>
          <w:position w:val="2"/>
          <w:rtl/>
        </w:rPr>
        <w:t xml:space="preserve">الخدمات الجديدة وخصائص الخدمات ومبادئ الخدمات من أجل التشغيل البيني التي يتعين تعريفها </w:t>
      </w:r>
      <w:r w:rsidRPr="0082734D">
        <w:rPr>
          <w:rFonts w:hint="cs"/>
          <w:rtl/>
        </w:rPr>
        <w:t>للاستفادة من تطورات التكنولوجيا.</w:t>
      </w:r>
    </w:p>
    <w:p w14:paraId="3668E0D6" w14:textId="77777777" w:rsidR="002D6C7A" w:rsidRPr="00E1615D" w:rsidRDefault="002D6C7A" w:rsidP="002D6C7A">
      <w:pPr>
        <w:pStyle w:val="Headingb"/>
        <w:rPr>
          <w:color w:val="000000"/>
          <w:rtl/>
        </w:rPr>
      </w:pPr>
      <w:r w:rsidRPr="00E1615D">
        <w:rPr>
          <w:color w:val="000000"/>
        </w:rPr>
        <w:lastRenderedPageBreak/>
        <w:t>(3</w:t>
      </w:r>
      <w:r w:rsidRPr="00E1615D">
        <w:rPr>
          <w:color w:val="000000"/>
          <w:rtl/>
        </w:rPr>
        <w:tab/>
      </w:r>
      <w:r w:rsidRPr="00E1615D">
        <w:rPr>
          <w:rFonts w:hint="cs"/>
          <w:rtl/>
        </w:rPr>
        <w:t>جوانب الخدمة والجوانب التشغيلية لتوفير خدمات الطوارئ</w:t>
      </w:r>
    </w:p>
    <w:p w14:paraId="708654CB" w14:textId="77777777" w:rsidR="002D6C7A" w:rsidRPr="004F0F6D" w:rsidRDefault="002D6C7A" w:rsidP="002D6C7A">
      <w:pPr>
        <w:rPr>
          <w:color w:val="000000"/>
          <w:rtl/>
        </w:rPr>
      </w:pPr>
      <w:r w:rsidRPr="004F0F6D">
        <w:rPr>
          <w:rFonts w:hint="cs"/>
          <w:position w:val="2"/>
          <w:rtl/>
          <w:lang w:bidi="ar-EG"/>
        </w:rPr>
        <w:t xml:space="preserve">مواصلة </w:t>
      </w:r>
      <w:r w:rsidRPr="004F0F6D">
        <w:rPr>
          <w:rFonts w:hint="cs"/>
          <w:position w:val="2"/>
          <w:rtl/>
        </w:rPr>
        <w:t xml:space="preserve">وضع متطلبات الخدمة لتوفير خدمات الطوارئ للإنذار وإعلام الجمهور عبر </w:t>
      </w:r>
      <w:r w:rsidRPr="004F0F6D">
        <w:rPr>
          <w:color w:val="000000"/>
          <w:rtl/>
        </w:rPr>
        <w:t>معماريات وقدرات وتكنولوجيات وتطبيقات وخدمات الاتصالات/تكنولوجيا المعلومات والاتصالات المستقبلية</w:t>
      </w:r>
      <w:r w:rsidRPr="004F0F6D">
        <w:rPr>
          <w:rFonts w:hint="cs"/>
          <w:position w:val="2"/>
          <w:rtl/>
        </w:rPr>
        <w:t>.</w:t>
      </w:r>
      <w:r w:rsidRPr="004F0F6D">
        <w:rPr>
          <w:rFonts w:hint="cs"/>
          <w:rtl/>
        </w:rPr>
        <w:t xml:space="preserve"> وستتناول المهمة تطوير التوصيات الحالية المتعلقة بحالات الطوارئ لضمان إمكانية استعمال </w:t>
      </w:r>
      <w:r w:rsidRPr="004F0F6D">
        <w:rPr>
          <w:color w:val="000000"/>
          <w:rtl/>
        </w:rPr>
        <w:t>معماريات وقدرات وتكنولوجيات وتطبيقات وخدمات الاتصالات/تكنولوجيا المعلومات والاتصالات المستقبلية</w:t>
      </w:r>
      <w:r w:rsidRPr="004F0F6D">
        <w:rPr>
          <w:rFonts w:hint="cs"/>
          <w:color w:val="000000"/>
          <w:rtl/>
        </w:rPr>
        <w:t xml:space="preserve"> بصرف النظر عن الوسيط المستعمل. وستتناول المهمة دراسة توفير خدمة الرسائل في حالات الطوارئ ودعم توفير الاتصالات في</w:t>
      </w:r>
      <w:r w:rsidRPr="004F0F6D">
        <w:rPr>
          <w:rFonts w:hint="eastAsia"/>
          <w:color w:val="000000"/>
          <w:rtl/>
        </w:rPr>
        <w:t> </w:t>
      </w:r>
      <w:r w:rsidRPr="004F0F6D">
        <w:rPr>
          <w:rFonts w:hint="cs"/>
          <w:color w:val="000000"/>
          <w:rtl/>
        </w:rPr>
        <w:t xml:space="preserve">حالات الطوارئ في مختلف مجالات </w:t>
      </w:r>
      <w:r w:rsidRPr="004F0F6D">
        <w:rPr>
          <w:color w:val="000000"/>
          <w:rtl/>
        </w:rPr>
        <w:t xml:space="preserve">معماريات وقدرات وتكنولوجيات وتطبيقات وخدمات الاتصالات/تكنولوجيا المعلومات والاتصالات </w:t>
      </w:r>
      <w:r w:rsidRPr="004F0F6D">
        <w:rPr>
          <w:rFonts w:hint="cs"/>
          <w:color w:val="000000"/>
          <w:rtl/>
        </w:rPr>
        <w:t>الحالية و</w:t>
      </w:r>
      <w:r w:rsidRPr="004F0F6D">
        <w:rPr>
          <w:color w:val="000000"/>
          <w:rtl/>
        </w:rPr>
        <w:t>المستقبلية</w:t>
      </w:r>
      <w:r w:rsidRPr="004F0F6D">
        <w:rPr>
          <w:rFonts w:hint="cs"/>
          <w:color w:val="000000"/>
          <w:rtl/>
        </w:rPr>
        <w:t xml:space="preserve"> وعبر الحدود الوطنية. </w:t>
      </w:r>
      <w:r w:rsidRPr="004F0F6D">
        <w:rPr>
          <w:rFonts w:hint="cs"/>
          <w:rtl/>
        </w:rPr>
        <w:t>وينبغي أن يكون التركيز على تيسير الإنذارات متعددة اللغات والتجوال عبر الحدود ومنع الرسائل</w:t>
      </w:r>
      <w:r w:rsidRPr="004F0F6D">
        <w:rPr>
          <w:rFonts w:hint="eastAsia"/>
          <w:rtl/>
        </w:rPr>
        <w:t> </w:t>
      </w:r>
      <w:r w:rsidRPr="004F0F6D">
        <w:rPr>
          <w:rFonts w:hint="cs"/>
          <w:rtl/>
        </w:rPr>
        <w:t>الاقتحامية.</w:t>
      </w:r>
    </w:p>
    <w:p w14:paraId="6C6FF4E4" w14:textId="77777777" w:rsidR="002D6C7A" w:rsidRPr="00E1615D" w:rsidRDefault="002D6C7A" w:rsidP="002D6C7A">
      <w:pPr>
        <w:pStyle w:val="Headingb"/>
        <w:rPr>
          <w:rtl/>
        </w:rPr>
      </w:pPr>
      <w:r w:rsidRPr="00E1615D">
        <w:t>(4</w:t>
      </w:r>
      <w:r w:rsidRPr="00E1615D">
        <w:rPr>
          <w:rtl/>
        </w:rPr>
        <w:tab/>
      </w:r>
      <w:r w:rsidRPr="00E1615D">
        <w:rPr>
          <w:rFonts w:hint="cs"/>
          <w:rtl/>
        </w:rPr>
        <w:t>جوانب الخدمة والجوانب التشغيلية لقضايا التشغيل البيني</w:t>
      </w:r>
    </w:p>
    <w:p w14:paraId="1E12C67E" w14:textId="77777777" w:rsidR="002D6C7A" w:rsidRPr="00F62D85" w:rsidRDefault="002D6C7A" w:rsidP="002D6C7A">
      <w:pPr>
        <w:rPr>
          <w:color w:val="000000"/>
          <w:spacing w:val="-4"/>
          <w:rtl/>
        </w:rPr>
      </w:pPr>
      <w:r w:rsidRPr="00F62D85">
        <w:rPr>
          <w:color w:val="000000"/>
          <w:spacing w:val="-4"/>
          <w:rtl/>
        </w:rPr>
        <w:t xml:space="preserve">دراسة </w:t>
      </w:r>
      <w:r w:rsidRPr="00F62D85">
        <w:rPr>
          <w:rFonts w:hint="cs"/>
          <w:color w:val="000000"/>
          <w:spacing w:val="-4"/>
          <w:rtl/>
        </w:rPr>
        <w:t>التأثيرات</w:t>
      </w:r>
      <w:r w:rsidRPr="00F62D85">
        <w:rPr>
          <w:color w:val="000000"/>
          <w:spacing w:val="-4"/>
          <w:rtl/>
        </w:rPr>
        <w:t xml:space="preserve"> الخدمية والتشغيلية لمعماريات وقدرات وتكنولوجيات وتطبيقات وخدمات الاتصالات/تكنولوجيا المعلومات والاتصالات </w:t>
      </w:r>
      <w:r w:rsidRPr="00F62D85">
        <w:rPr>
          <w:rFonts w:hint="cs"/>
          <w:color w:val="000000"/>
          <w:spacing w:val="-4"/>
          <w:rtl/>
        </w:rPr>
        <w:t xml:space="preserve">المستقبلية </w:t>
      </w:r>
      <w:r w:rsidRPr="00F62D85">
        <w:rPr>
          <w:color w:val="000000"/>
          <w:spacing w:val="-4"/>
          <w:rtl/>
        </w:rPr>
        <w:t xml:space="preserve">التي ستنشأ عن </w:t>
      </w:r>
      <w:r w:rsidRPr="00F62D85">
        <w:rPr>
          <w:rFonts w:hint="cs"/>
          <w:color w:val="000000"/>
          <w:spacing w:val="-4"/>
          <w:rtl/>
        </w:rPr>
        <w:t>التشغيل</w:t>
      </w:r>
      <w:r w:rsidRPr="00F62D85">
        <w:rPr>
          <w:color w:val="000000"/>
          <w:spacing w:val="-4"/>
          <w:rtl/>
        </w:rPr>
        <w:t xml:space="preserve"> البيني مع معماريات وقدرات وتكنولوجيات وتطبيقات وخدمات الاتصالات/تكنولوجيا المعلومات والاتصالات </w:t>
      </w:r>
      <w:r w:rsidRPr="00F62D85">
        <w:rPr>
          <w:rFonts w:hint="cs"/>
          <w:color w:val="000000"/>
          <w:spacing w:val="-4"/>
          <w:rtl/>
        </w:rPr>
        <w:t>الحالية</w:t>
      </w:r>
      <w:r w:rsidRPr="00F62D85">
        <w:rPr>
          <w:color w:val="000000"/>
          <w:spacing w:val="-4"/>
          <w:rtl/>
        </w:rPr>
        <w:t xml:space="preserve">. وسيشمل ذلك </w:t>
      </w:r>
      <w:r w:rsidRPr="00F62D85">
        <w:rPr>
          <w:rFonts w:hint="cs"/>
          <w:color w:val="000000"/>
          <w:spacing w:val="-4"/>
          <w:rtl/>
        </w:rPr>
        <w:t>مواصلة</w:t>
      </w:r>
      <w:r w:rsidRPr="00F62D85">
        <w:rPr>
          <w:color w:val="000000"/>
          <w:spacing w:val="-4"/>
          <w:rtl/>
        </w:rPr>
        <w:t xml:space="preserve"> دراسة خصائص </w:t>
      </w:r>
      <w:r w:rsidRPr="00F62D85">
        <w:rPr>
          <w:rFonts w:hint="cs"/>
          <w:color w:val="000000"/>
          <w:spacing w:val="-4"/>
          <w:rtl/>
        </w:rPr>
        <w:t>ال</w:t>
      </w:r>
      <w:r w:rsidRPr="00F62D85">
        <w:rPr>
          <w:color w:val="000000"/>
          <w:spacing w:val="-4"/>
          <w:rtl/>
        </w:rPr>
        <w:t xml:space="preserve">حركة التي يمكن تحديدها والتي من شأنها أن تمكّن من اعتبار </w:t>
      </w:r>
      <w:r w:rsidRPr="00F62D85">
        <w:rPr>
          <w:rFonts w:hint="cs"/>
          <w:color w:val="000000"/>
          <w:spacing w:val="-4"/>
          <w:rtl/>
        </w:rPr>
        <w:t>ال</w:t>
      </w:r>
      <w:r w:rsidRPr="00F62D85">
        <w:rPr>
          <w:color w:val="000000"/>
          <w:spacing w:val="-4"/>
          <w:rtl/>
        </w:rPr>
        <w:t xml:space="preserve">حركة غير مسموح بها وكذلك الشروع في دراسات </w:t>
      </w:r>
      <w:r w:rsidRPr="00F62D85">
        <w:rPr>
          <w:rFonts w:hint="cs"/>
          <w:color w:val="000000"/>
          <w:spacing w:val="-4"/>
          <w:rtl/>
        </w:rPr>
        <w:t>المعماريات</w:t>
      </w:r>
      <w:r w:rsidRPr="00F62D85">
        <w:rPr>
          <w:color w:val="000000"/>
          <w:spacing w:val="-4"/>
          <w:rtl/>
        </w:rPr>
        <w:t xml:space="preserve"> والقدرات و</w:t>
      </w:r>
      <w:r w:rsidRPr="00F62D85">
        <w:rPr>
          <w:rFonts w:hint="cs"/>
          <w:color w:val="000000"/>
          <w:spacing w:val="-4"/>
          <w:rtl/>
        </w:rPr>
        <w:t>التكنولوجيات</w:t>
      </w:r>
      <w:r w:rsidRPr="00F62D85">
        <w:rPr>
          <w:color w:val="000000"/>
          <w:spacing w:val="-4"/>
          <w:rtl/>
        </w:rPr>
        <w:t xml:space="preserve"> والتطبيقات والخدمات المستقبلية لتقييم الطبيعة الدقيقة لأي تأثير على الخدمات التي قد </w:t>
      </w:r>
      <w:r w:rsidRPr="00F62D85">
        <w:rPr>
          <w:rFonts w:hint="cs"/>
          <w:color w:val="000000"/>
          <w:spacing w:val="-4"/>
          <w:rtl/>
        </w:rPr>
        <w:t>ينشأ</w:t>
      </w:r>
      <w:r w:rsidRPr="00F62D85">
        <w:rPr>
          <w:color w:val="000000"/>
          <w:spacing w:val="-4"/>
          <w:rtl/>
        </w:rPr>
        <w:t xml:space="preserve"> عن تنفيذها وتقدم إرشادات للإدارات والمشغلين.</w:t>
      </w:r>
    </w:p>
    <w:p w14:paraId="51558665" w14:textId="77777777" w:rsidR="002D6C7A" w:rsidRPr="00E1615D" w:rsidRDefault="002D6C7A" w:rsidP="002D6C7A">
      <w:pPr>
        <w:rPr>
          <w:color w:val="000000"/>
          <w:rtl/>
          <w:lang w:val="en-CA" w:bidi="ar-EG"/>
        </w:rPr>
      </w:pPr>
      <w:r w:rsidRPr="00E1615D">
        <w:rPr>
          <w:rFonts w:hint="cs"/>
          <w:color w:val="000000"/>
          <w:rtl/>
        </w:rPr>
        <w:t xml:space="preserve">وستواصل المسألة </w:t>
      </w:r>
      <w:r w:rsidRPr="00E1615D">
        <w:rPr>
          <w:color w:val="000000"/>
          <w:lang w:val="en-CA"/>
        </w:rPr>
        <w:t>2</w:t>
      </w:r>
      <w:r w:rsidRPr="00E1615D">
        <w:rPr>
          <w:rFonts w:hint="cs"/>
          <w:color w:val="000000"/>
          <w:rtl/>
          <w:lang w:val="en-CA" w:bidi="ar-EG"/>
        </w:rPr>
        <w:t xml:space="preserve"> تحديد القضايا المستقبلية من خلال الموافقة على مهام إضافية ودراستها والبت فيها.</w:t>
      </w:r>
    </w:p>
    <w:p w14:paraId="5911BA7D" w14:textId="77777777" w:rsidR="002D6C7A" w:rsidRPr="00E1615D" w:rsidRDefault="002D6C7A" w:rsidP="002D6C7A">
      <w:pPr>
        <w:rPr>
          <w:rtl/>
        </w:rPr>
      </w:pPr>
      <w:r w:rsidRPr="00E1615D">
        <w:rPr>
          <w:rFonts w:hint="cs"/>
          <w:color w:val="000000"/>
          <w:rtl/>
        </w:rPr>
        <w:t>ويرد</w:t>
      </w:r>
      <w:r w:rsidRPr="00E1615D">
        <w:rPr>
          <w:color w:val="000000"/>
          <w:rtl/>
        </w:rPr>
        <w:t xml:space="preserve"> تحديث لحالة العمل في إطار هذه المسألة في برنامج عمل لجنة الدراسات</w:t>
      </w:r>
      <w:r w:rsidRPr="00E1615D">
        <w:rPr>
          <w:rFonts w:hint="cs"/>
          <w:rtl/>
        </w:rPr>
        <w:t xml:space="preserve"> </w:t>
      </w:r>
      <w:r w:rsidRPr="00E1615D">
        <w:t>2</w:t>
      </w:r>
      <w:r>
        <w:rPr>
          <w:rtl/>
        </w:rPr>
        <w:tab/>
      </w:r>
      <w:r>
        <w:rPr>
          <w:rtl/>
        </w:rPr>
        <w:br/>
      </w:r>
      <w:r w:rsidRPr="00E1615D">
        <w:t>(</w:t>
      </w:r>
      <w:hyperlink r:id="rId16" w:history="1">
        <w:r w:rsidRPr="00E1615D">
          <w:rPr>
            <w:rStyle w:val="Hyperlink"/>
            <w:lang w:val="en-GB"/>
          </w:rPr>
          <w:t>http://itu.int/ITU-T/workprog/wp_search.aspx?sg=2</w:t>
        </w:r>
      </w:hyperlink>
      <w:r w:rsidRPr="00E1615D">
        <w:t>)</w:t>
      </w:r>
      <w:r w:rsidRPr="00E1615D">
        <w:rPr>
          <w:rFonts w:hint="cs"/>
          <w:rtl/>
        </w:rPr>
        <w:t>.</w:t>
      </w:r>
    </w:p>
    <w:p w14:paraId="182C3989" w14:textId="77777777" w:rsidR="002D6C7A" w:rsidRDefault="002D6C7A" w:rsidP="002D6C7A">
      <w:pPr>
        <w:tabs>
          <w:tab w:val="left" w:pos="495"/>
        </w:tabs>
        <w:rPr>
          <w:spacing w:val="-4"/>
          <w:rtl/>
          <w:lang w:val="en-GB"/>
        </w:rPr>
      </w:pPr>
      <w:r w:rsidRPr="00E1615D">
        <w:rPr>
          <w:rFonts w:hint="cs"/>
          <w:spacing w:val="-2"/>
          <w:rtl/>
        </w:rPr>
        <w:t xml:space="preserve">التوصيات والإضافات الواقعة تحت مسؤولية هذه المسألة: </w:t>
      </w:r>
      <w:r w:rsidRPr="00E1615D">
        <w:rPr>
          <w:spacing w:val="-4"/>
          <w:lang w:val="en-CA"/>
        </w:rPr>
        <w:t>ITU-T </w:t>
      </w:r>
      <w:r w:rsidRPr="00E1615D">
        <w:rPr>
          <w:spacing w:val="-4"/>
          <w:lang w:val="en-GB"/>
        </w:rPr>
        <w:t>E.105</w:t>
      </w:r>
      <w:r w:rsidRPr="00E1615D">
        <w:rPr>
          <w:rFonts w:hint="cs"/>
          <w:spacing w:val="-4"/>
          <w:rtl/>
          <w:lang w:val="en-GB"/>
        </w:rPr>
        <w:t xml:space="preserve"> و</w:t>
      </w:r>
      <w:r w:rsidRPr="00E1615D">
        <w:rPr>
          <w:spacing w:val="-4"/>
          <w:lang w:val="en-GB"/>
        </w:rPr>
        <w:t>E.106</w:t>
      </w:r>
      <w:r w:rsidRPr="00E1615D">
        <w:rPr>
          <w:rFonts w:hint="cs"/>
          <w:spacing w:val="-4"/>
          <w:rtl/>
          <w:lang w:val="en-GB"/>
        </w:rPr>
        <w:t xml:space="preserve"> </w:t>
      </w:r>
      <w:r>
        <w:rPr>
          <w:rFonts w:hint="cs"/>
          <w:spacing w:val="-4"/>
          <w:rtl/>
          <w:lang w:val="en-GB"/>
        </w:rPr>
        <w:t>و</w:t>
      </w:r>
      <w:r>
        <w:rPr>
          <w:spacing w:val="-4"/>
        </w:rPr>
        <w:t>E.108</w:t>
      </w:r>
      <w:r>
        <w:rPr>
          <w:rFonts w:hint="cs"/>
          <w:spacing w:val="-4"/>
          <w:rtl/>
          <w:lang w:bidi="ar-EG"/>
        </w:rPr>
        <w:t xml:space="preserve"> </w:t>
      </w:r>
      <w:r w:rsidRPr="00E1615D">
        <w:rPr>
          <w:rFonts w:hint="cs"/>
          <w:spacing w:val="-4"/>
          <w:rtl/>
          <w:lang w:val="en-GB"/>
        </w:rPr>
        <w:t>و</w:t>
      </w:r>
      <w:r w:rsidRPr="00E1615D">
        <w:rPr>
          <w:spacing w:val="-4"/>
          <w:lang w:val="en-GB"/>
        </w:rPr>
        <w:t>E.116</w:t>
      </w:r>
      <w:r>
        <w:rPr>
          <w:rFonts w:hint="cs"/>
          <w:spacing w:val="-4"/>
          <w:rtl/>
          <w:lang w:val="en-GB"/>
        </w:rPr>
        <w:t xml:space="preserve"> و</w:t>
      </w:r>
      <w:r>
        <w:rPr>
          <w:spacing w:val="-4"/>
        </w:rPr>
        <w:t>E.119</w:t>
      </w:r>
      <w:r>
        <w:rPr>
          <w:rFonts w:hint="cs"/>
          <w:spacing w:val="-4"/>
          <w:rtl/>
          <w:lang w:bidi="ar-EG"/>
        </w:rPr>
        <w:t xml:space="preserve"> و</w:t>
      </w:r>
      <w:r>
        <w:rPr>
          <w:spacing w:val="-4"/>
          <w:lang w:bidi="ar-EG"/>
        </w:rPr>
        <w:t>ITU-T E</w:t>
      </w:r>
      <w:r>
        <w:rPr>
          <w:rFonts w:hint="cs"/>
          <w:spacing w:val="-4"/>
          <w:rtl/>
          <w:lang w:bidi="ar-EG"/>
        </w:rPr>
        <w:t xml:space="preserve"> الإضافة</w:t>
      </w:r>
      <w:r>
        <w:rPr>
          <w:rFonts w:hint="eastAsia"/>
          <w:spacing w:val="-4"/>
          <w:rtl/>
          <w:lang w:bidi="ar-EG"/>
        </w:rPr>
        <w:t> </w:t>
      </w:r>
      <w:r>
        <w:rPr>
          <w:spacing w:val="-4"/>
          <w:lang w:bidi="ar-EG"/>
        </w:rPr>
        <w:t>1</w:t>
      </w:r>
      <w:r>
        <w:rPr>
          <w:rFonts w:hint="cs"/>
          <w:spacing w:val="-4"/>
          <w:rtl/>
          <w:lang w:bidi="ar-EG"/>
        </w:rPr>
        <w:t>؛</w:t>
      </w:r>
      <w:r w:rsidRPr="00E1615D">
        <w:rPr>
          <w:rFonts w:hint="cs"/>
          <w:spacing w:val="-4"/>
          <w:rtl/>
          <w:lang w:val="en-GB"/>
        </w:rPr>
        <w:t xml:space="preserve"> و</w:t>
      </w:r>
      <w:r>
        <w:rPr>
          <w:spacing w:val="-4"/>
          <w:lang w:val="en-GB"/>
        </w:rPr>
        <w:t xml:space="preserve">ITU-T </w:t>
      </w:r>
      <w:r w:rsidRPr="00E1615D">
        <w:rPr>
          <w:spacing w:val="-4"/>
          <w:lang w:val="en-GB"/>
        </w:rPr>
        <w:t>F.110</w:t>
      </w:r>
      <w:r w:rsidRPr="00E1615D">
        <w:rPr>
          <w:rFonts w:hint="cs"/>
          <w:spacing w:val="-4"/>
          <w:rtl/>
          <w:lang w:val="en-GB"/>
        </w:rPr>
        <w:t xml:space="preserve"> و</w:t>
      </w:r>
      <w:r w:rsidRPr="00E1615D">
        <w:rPr>
          <w:spacing w:val="-4"/>
          <w:lang w:val="en-GB"/>
        </w:rPr>
        <w:t>F.111</w:t>
      </w:r>
      <w:r w:rsidRPr="00E1615D">
        <w:rPr>
          <w:rFonts w:hint="cs"/>
          <w:spacing w:val="-4"/>
          <w:rtl/>
          <w:lang w:val="en-GB"/>
        </w:rPr>
        <w:t xml:space="preserve"> و</w:t>
      </w:r>
      <w:r w:rsidRPr="00E1615D">
        <w:rPr>
          <w:spacing w:val="-4"/>
          <w:lang w:val="en-GB"/>
        </w:rPr>
        <w:t>F.115</w:t>
      </w:r>
      <w:r w:rsidRPr="00E1615D">
        <w:rPr>
          <w:rFonts w:hint="eastAsia"/>
          <w:spacing w:val="-4"/>
          <w:rtl/>
          <w:lang w:val="en-GB"/>
        </w:rPr>
        <w:t> </w:t>
      </w:r>
      <w:r w:rsidRPr="00E1615D">
        <w:rPr>
          <w:rFonts w:hint="cs"/>
          <w:spacing w:val="-4"/>
          <w:rtl/>
          <w:lang w:val="en-GB"/>
        </w:rPr>
        <w:t>و</w:t>
      </w:r>
      <w:r w:rsidRPr="00E1615D">
        <w:rPr>
          <w:spacing w:val="-4"/>
          <w:lang w:val="en-GB"/>
        </w:rPr>
        <w:t>F.116</w:t>
      </w:r>
      <w:r w:rsidRPr="00E1615D">
        <w:rPr>
          <w:rFonts w:hint="cs"/>
          <w:spacing w:val="-4"/>
          <w:rtl/>
          <w:lang w:val="en-GB"/>
        </w:rPr>
        <w:t xml:space="preserve"> و</w:t>
      </w:r>
      <w:r w:rsidRPr="00E1615D">
        <w:rPr>
          <w:spacing w:val="-4"/>
        </w:rPr>
        <w:t>F.85x</w:t>
      </w:r>
      <w:r w:rsidRPr="00E1615D">
        <w:rPr>
          <w:rFonts w:hint="cs"/>
          <w:spacing w:val="-4"/>
          <w:rtl/>
          <w:lang w:val="en-GB"/>
        </w:rPr>
        <w:t>.</w:t>
      </w:r>
    </w:p>
    <w:p w14:paraId="73A7F45D" w14:textId="77777777" w:rsidR="002D6C7A" w:rsidRPr="00E1615D" w:rsidRDefault="002D6C7A" w:rsidP="002D6C7A">
      <w:pPr>
        <w:tabs>
          <w:tab w:val="left" w:pos="495"/>
        </w:tabs>
        <w:rPr>
          <w:spacing w:val="-4"/>
          <w:rtl/>
          <w:lang w:val="en-GB"/>
        </w:rPr>
      </w:pPr>
      <w:r w:rsidRPr="00E1615D">
        <w:rPr>
          <w:spacing w:val="-2"/>
          <w:rtl/>
        </w:rPr>
        <w:t xml:space="preserve">النصوص قيد </w:t>
      </w:r>
      <w:r w:rsidRPr="00370130">
        <w:rPr>
          <w:spacing w:val="-2"/>
          <w:rtl/>
        </w:rPr>
        <w:t>الإعداد</w:t>
      </w:r>
      <w:r w:rsidRPr="00E1615D">
        <w:rPr>
          <w:rFonts w:hint="cs"/>
          <w:spacing w:val="-2"/>
          <w:rtl/>
        </w:rPr>
        <w:t>:</w:t>
      </w:r>
      <w:r>
        <w:rPr>
          <w:rFonts w:hint="cs"/>
          <w:spacing w:val="-2"/>
          <w:rtl/>
        </w:rPr>
        <w:t xml:space="preserve"> </w:t>
      </w:r>
      <w:r w:rsidRPr="00021750">
        <w:rPr>
          <w:spacing w:val="-2"/>
          <w:lang w:val="en-GB"/>
        </w:rPr>
        <w:t>E.112</w:t>
      </w:r>
      <w:r>
        <w:rPr>
          <w:rFonts w:hint="cs"/>
          <w:spacing w:val="-2"/>
          <w:rtl/>
          <w:lang w:val="en-GB"/>
        </w:rPr>
        <w:t xml:space="preserve"> و</w:t>
      </w:r>
      <w:r w:rsidRPr="00021750">
        <w:rPr>
          <w:spacing w:val="-2"/>
          <w:lang w:val="en-GB"/>
        </w:rPr>
        <w:t>E.370</w:t>
      </w:r>
      <w:r>
        <w:rPr>
          <w:rFonts w:hint="cs"/>
          <w:spacing w:val="-2"/>
          <w:rtl/>
          <w:lang w:val="en-GB"/>
        </w:rPr>
        <w:t xml:space="preserve"> و</w:t>
      </w:r>
      <w:r w:rsidRPr="00021750">
        <w:rPr>
          <w:spacing w:val="-2"/>
          <w:lang w:val="en-GB"/>
        </w:rPr>
        <w:t>E.ACP</w:t>
      </w:r>
      <w:r>
        <w:rPr>
          <w:rFonts w:hint="cs"/>
          <w:spacing w:val="-2"/>
          <w:rtl/>
          <w:lang w:val="en-GB"/>
        </w:rPr>
        <w:t xml:space="preserve"> و</w:t>
      </w:r>
      <w:proofErr w:type="spellStart"/>
      <w:r w:rsidRPr="00021750">
        <w:rPr>
          <w:spacing w:val="-2"/>
          <w:lang w:val="en-GB"/>
        </w:rPr>
        <w:t>E.dit</w:t>
      </w:r>
      <w:proofErr w:type="spellEnd"/>
      <w:r>
        <w:rPr>
          <w:rFonts w:hint="cs"/>
          <w:spacing w:val="-2"/>
          <w:rtl/>
          <w:lang w:val="en-GB"/>
        </w:rPr>
        <w:t xml:space="preserve"> و</w:t>
      </w:r>
      <w:r w:rsidRPr="00021750">
        <w:rPr>
          <w:spacing w:val="-2"/>
          <w:lang w:val="en-GB"/>
        </w:rPr>
        <w:t>TR.DOTT</w:t>
      </w:r>
      <w:r>
        <w:rPr>
          <w:rFonts w:hint="cs"/>
          <w:spacing w:val="-2"/>
          <w:rtl/>
          <w:lang w:val="en-GB"/>
        </w:rPr>
        <w:t xml:space="preserve"> و</w:t>
      </w:r>
      <w:r w:rsidRPr="00021750">
        <w:rPr>
          <w:spacing w:val="-2"/>
          <w:lang w:val="en-GB"/>
        </w:rPr>
        <w:t>TR.INCCBS</w:t>
      </w:r>
      <w:r>
        <w:rPr>
          <w:rFonts w:hint="cs"/>
          <w:spacing w:val="-2"/>
          <w:rtl/>
          <w:lang w:val="en-GB"/>
        </w:rPr>
        <w:t>.</w:t>
      </w:r>
    </w:p>
    <w:p w14:paraId="0D568B73" w14:textId="77777777" w:rsidR="002D6C7A" w:rsidRPr="00E1615D" w:rsidRDefault="002D6C7A" w:rsidP="002D6C7A">
      <w:pPr>
        <w:pStyle w:val="Heading3"/>
        <w:rPr>
          <w:rtl/>
        </w:rPr>
      </w:pPr>
      <w:r w:rsidRPr="00E1615D">
        <w:t>4</w:t>
      </w:r>
      <w:r>
        <w:t>.C</w:t>
      </w:r>
      <w:r w:rsidRPr="00E1615D">
        <w:rPr>
          <w:rFonts w:hint="cs"/>
          <w:rtl/>
        </w:rPr>
        <w:tab/>
        <w:t>الروابط</w:t>
      </w:r>
    </w:p>
    <w:p w14:paraId="4C307166" w14:textId="77777777" w:rsidR="002D6C7A" w:rsidRPr="00E1615D" w:rsidRDefault="002D6C7A" w:rsidP="002D6C7A">
      <w:pPr>
        <w:pStyle w:val="Headingb"/>
        <w:rPr>
          <w:rFonts w:eastAsia="Batang"/>
        </w:rPr>
      </w:pPr>
      <w:r w:rsidRPr="00E1615D">
        <w:rPr>
          <w:rFonts w:eastAsia="Batang" w:hint="cs"/>
          <w:rtl/>
        </w:rPr>
        <w:t>خطوط عمل القمة العالمية لمجتمع المعلومات</w:t>
      </w:r>
      <w:r>
        <w:rPr>
          <w:rFonts w:eastAsia="Batang" w:hint="cs"/>
          <w:rtl/>
        </w:rPr>
        <w:t>:</w:t>
      </w:r>
    </w:p>
    <w:p w14:paraId="797B3FDA" w14:textId="77777777" w:rsidR="002D6C7A" w:rsidRPr="00E1615D" w:rsidRDefault="002D6C7A" w:rsidP="002D6C7A">
      <w:pPr>
        <w:pStyle w:val="enumlev1"/>
      </w:pPr>
      <w:r w:rsidRPr="00E1615D">
        <w:t>–</w:t>
      </w:r>
      <w:r w:rsidRPr="00E1615D">
        <w:tab/>
      </w:r>
      <w:r w:rsidRPr="00E1615D">
        <w:rPr>
          <w:rFonts w:hint="cs"/>
          <w:rtl/>
        </w:rPr>
        <w:t>جيم</w:t>
      </w:r>
      <w:r w:rsidRPr="00E1615D">
        <w:t>2</w:t>
      </w:r>
      <w:r w:rsidRPr="00E1615D">
        <w:rPr>
          <w:rFonts w:hint="cs"/>
          <w:rtl/>
        </w:rPr>
        <w:t xml:space="preserve"> وجيم</w:t>
      </w:r>
      <w:r w:rsidRPr="00E1615D">
        <w:t>6</w:t>
      </w:r>
      <w:r w:rsidRPr="00E1615D">
        <w:rPr>
          <w:rFonts w:hint="cs"/>
          <w:rtl/>
        </w:rPr>
        <w:t>.</w:t>
      </w:r>
    </w:p>
    <w:p w14:paraId="084D7A52" w14:textId="77777777" w:rsidR="002D6C7A" w:rsidRPr="00E1615D" w:rsidRDefault="002D6C7A" w:rsidP="002D6C7A">
      <w:pPr>
        <w:pStyle w:val="Headingb"/>
        <w:rPr>
          <w:rFonts w:eastAsia="Batang"/>
        </w:rPr>
      </w:pPr>
      <w:r w:rsidRPr="00E1615D">
        <w:rPr>
          <w:rFonts w:eastAsia="Batang" w:hint="cs"/>
          <w:rtl/>
        </w:rPr>
        <w:t>أهداف التنمية المستدامة</w:t>
      </w:r>
      <w:r>
        <w:rPr>
          <w:rFonts w:eastAsia="Batang" w:hint="cs"/>
          <w:rtl/>
        </w:rPr>
        <w:t>:</w:t>
      </w:r>
    </w:p>
    <w:p w14:paraId="1F5A5377" w14:textId="77777777" w:rsidR="002D6C7A" w:rsidRPr="00E1615D" w:rsidRDefault="002D6C7A" w:rsidP="002D6C7A">
      <w:pPr>
        <w:pStyle w:val="enumlev1"/>
      </w:pPr>
      <w:r w:rsidRPr="00E1615D">
        <w:t>–</w:t>
      </w:r>
      <w:r w:rsidRPr="00E1615D">
        <w:tab/>
        <w:t>9</w:t>
      </w:r>
      <w:r>
        <w:rPr>
          <w:rFonts w:hint="cs"/>
          <w:rtl/>
        </w:rPr>
        <w:t xml:space="preserve"> و</w:t>
      </w:r>
      <w:r w:rsidRPr="00E1615D">
        <w:t>13</w:t>
      </w:r>
      <w:r w:rsidRPr="00E1615D">
        <w:rPr>
          <w:rFonts w:hint="cs"/>
          <w:rtl/>
        </w:rPr>
        <w:t>.</w:t>
      </w:r>
    </w:p>
    <w:p w14:paraId="6740AE21" w14:textId="77777777" w:rsidR="002D6C7A" w:rsidRPr="00E1615D" w:rsidRDefault="002D6C7A" w:rsidP="002D6C7A">
      <w:pPr>
        <w:pStyle w:val="Headingb"/>
        <w:rPr>
          <w:rFonts w:eastAsia="Batang"/>
          <w:rtl/>
        </w:rPr>
      </w:pPr>
      <w:r w:rsidRPr="00E1615D">
        <w:rPr>
          <w:rFonts w:eastAsia="Batang" w:hint="cs"/>
          <w:rtl/>
        </w:rPr>
        <w:t>التوصيات</w:t>
      </w:r>
      <w:r>
        <w:rPr>
          <w:rFonts w:eastAsia="Batang" w:hint="cs"/>
          <w:rtl/>
        </w:rPr>
        <w:t>:</w:t>
      </w:r>
    </w:p>
    <w:p w14:paraId="37652724" w14:textId="77777777" w:rsidR="002D6C7A" w:rsidRPr="00E1615D" w:rsidRDefault="002D6C7A" w:rsidP="002D6C7A">
      <w:pPr>
        <w:pStyle w:val="enumlev1"/>
      </w:pPr>
      <w:r w:rsidRPr="00E1615D">
        <w:t>–</w:t>
      </w:r>
      <w:r w:rsidRPr="00E1615D">
        <w:tab/>
      </w:r>
    </w:p>
    <w:p w14:paraId="3E9B7349" w14:textId="77777777" w:rsidR="002D6C7A" w:rsidRPr="00E1615D" w:rsidRDefault="002D6C7A" w:rsidP="002D6C7A">
      <w:pPr>
        <w:pStyle w:val="Headingb"/>
        <w:rPr>
          <w:rFonts w:eastAsia="Batang"/>
        </w:rPr>
      </w:pPr>
      <w:r w:rsidRPr="00E1615D">
        <w:rPr>
          <w:rFonts w:eastAsia="Batang" w:hint="cs"/>
          <w:rtl/>
        </w:rPr>
        <w:t>المسائل</w:t>
      </w:r>
      <w:r>
        <w:rPr>
          <w:rFonts w:eastAsia="Batang" w:hint="cs"/>
          <w:rtl/>
        </w:rPr>
        <w:t>:</w:t>
      </w:r>
    </w:p>
    <w:p w14:paraId="6CA27DE0" w14:textId="77777777" w:rsidR="002D6C7A" w:rsidRPr="00E1615D" w:rsidRDefault="002D6C7A" w:rsidP="002D6C7A">
      <w:pPr>
        <w:pStyle w:val="enumlev1"/>
      </w:pPr>
      <w:r w:rsidRPr="00E1615D">
        <w:t>–</w:t>
      </w:r>
      <w:r w:rsidRPr="00E1615D">
        <w:tab/>
      </w:r>
    </w:p>
    <w:p w14:paraId="30C3E9B8" w14:textId="77777777" w:rsidR="002D6C7A" w:rsidRPr="00E1615D" w:rsidRDefault="002D6C7A" w:rsidP="002D6C7A">
      <w:pPr>
        <w:pStyle w:val="Headingb"/>
        <w:rPr>
          <w:rtl/>
        </w:rPr>
      </w:pPr>
      <w:r w:rsidRPr="00E1615D">
        <w:rPr>
          <w:rFonts w:hint="cs"/>
          <w:rtl/>
        </w:rPr>
        <w:t>لجان الدراسات</w:t>
      </w:r>
      <w:r>
        <w:rPr>
          <w:rFonts w:hint="cs"/>
          <w:rtl/>
        </w:rPr>
        <w:t>:</w:t>
      </w:r>
    </w:p>
    <w:p w14:paraId="66EA0EAF" w14:textId="77777777" w:rsidR="002D6C7A" w:rsidRPr="004F0F6D" w:rsidRDefault="002D6C7A" w:rsidP="002D6C7A">
      <w:pPr>
        <w:pStyle w:val="enumlev1"/>
        <w:rPr>
          <w:spacing w:val="-6"/>
          <w:rtl/>
        </w:rPr>
      </w:pPr>
      <w:r w:rsidRPr="004F0F6D">
        <w:rPr>
          <w:rFonts w:hint="cs"/>
          <w:spacing w:val="-6"/>
          <w:rtl/>
        </w:rPr>
        <w:t>–</w:t>
      </w:r>
      <w:r w:rsidRPr="004F0F6D">
        <w:rPr>
          <w:rFonts w:hint="cs"/>
          <w:spacing w:val="-6"/>
          <w:rtl/>
        </w:rPr>
        <w:tab/>
        <w:t xml:space="preserve">لجنة الدراسات </w:t>
      </w:r>
      <w:r w:rsidRPr="004F0F6D">
        <w:rPr>
          <w:spacing w:val="-6"/>
        </w:rPr>
        <w:t>3</w:t>
      </w:r>
      <w:r w:rsidRPr="004F0F6D">
        <w:rPr>
          <w:rFonts w:hint="cs"/>
          <w:spacing w:val="-6"/>
          <w:rtl/>
        </w:rPr>
        <w:t xml:space="preserve"> لقطاع تقييس الاتصالات، بشأن مبادئ التعريفات والمحاسبة وقضايا الاقتصاد والسياسة في</w:t>
      </w:r>
      <w:r w:rsidRPr="004F0F6D">
        <w:rPr>
          <w:rFonts w:hint="eastAsia"/>
          <w:spacing w:val="-6"/>
          <w:rtl/>
        </w:rPr>
        <w:t> </w:t>
      </w:r>
      <w:r w:rsidRPr="004F0F6D">
        <w:rPr>
          <w:rFonts w:hint="cs"/>
          <w:spacing w:val="-6"/>
          <w:rtl/>
        </w:rPr>
        <w:t>الاتصالات</w:t>
      </w:r>
    </w:p>
    <w:p w14:paraId="3C423D6B" w14:textId="77777777" w:rsidR="002D6C7A" w:rsidRPr="00E1615D" w:rsidRDefault="002D6C7A" w:rsidP="002D6C7A">
      <w:pPr>
        <w:pStyle w:val="enumlev1"/>
        <w:rPr>
          <w:rtl/>
        </w:rPr>
      </w:pPr>
      <w:r w:rsidRPr="00E1615D">
        <w:rPr>
          <w:rFonts w:hint="cs"/>
          <w:rtl/>
        </w:rPr>
        <w:t>–</w:t>
      </w:r>
      <w:r w:rsidRPr="00E1615D">
        <w:rPr>
          <w:rFonts w:hint="cs"/>
          <w:rtl/>
        </w:rPr>
        <w:tab/>
        <w:t>لجنة الدراسات</w:t>
      </w:r>
      <w:r w:rsidRPr="00E1615D">
        <w:rPr>
          <w:rFonts w:hint="eastAsia"/>
          <w:rtl/>
        </w:rPr>
        <w:t> </w:t>
      </w:r>
      <w:r w:rsidRPr="00E1615D">
        <w:t>11</w:t>
      </w:r>
      <w:r w:rsidRPr="00E1615D">
        <w:rPr>
          <w:rFonts w:hint="cs"/>
          <w:rtl/>
        </w:rPr>
        <w:t xml:space="preserve"> لقطاع تقييس الاتصالات، بشأن متطلبات وبروتوكولات</w:t>
      </w:r>
      <w:r w:rsidRPr="00E1615D">
        <w:rPr>
          <w:rFonts w:hint="eastAsia"/>
          <w:rtl/>
        </w:rPr>
        <w:t> </w:t>
      </w:r>
      <w:r w:rsidRPr="00E1615D">
        <w:rPr>
          <w:rFonts w:hint="cs"/>
          <w:rtl/>
        </w:rPr>
        <w:t>التشوير</w:t>
      </w:r>
    </w:p>
    <w:p w14:paraId="543B16A6" w14:textId="77777777" w:rsidR="002D6C7A" w:rsidRPr="00E1615D" w:rsidRDefault="002D6C7A" w:rsidP="002D6C7A">
      <w:pPr>
        <w:pStyle w:val="enumlev1"/>
        <w:rPr>
          <w:rtl/>
        </w:rPr>
      </w:pPr>
      <w:r w:rsidRPr="00E1615D">
        <w:rPr>
          <w:rFonts w:hint="cs"/>
          <w:rtl/>
        </w:rPr>
        <w:t>–</w:t>
      </w:r>
      <w:r w:rsidRPr="00E1615D">
        <w:rPr>
          <w:rFonts w:hint="cs"/>
          <w:rtl/>
        </w:rPr>
        <w:tab/>
        <w:t xml:space="preserve">لجنة الدراسات </w:t>
      </w:r>
      <w:r w:rsidRPr="00E1615D">
        <w:t>12</w:t>
      </w:r>
      <w:r w:rsidRPr="00E1615D">
        <w:rPr>
          <w:rFonts w:hint="cs"/>
          <w:rtl/>
        </w:rPr>
        <w:t xml:space="preserve"> لقطاع تقييس الاتصالات، بشأن جوانب </w:t>
      </w:r>
      <w:r w:rsidRPr="00E1615D">
        <w:rPr>
          <w:rFonts w:hint="cs"/>
          <w:rtl/>
          <w:lang w:bidi="ar-EG"/>
        </w:rPr>
        <w:t>جودة</w:t>
      </w:r>
      <w:r w:rsidRPr="00E1615D">
        <w:rPr>
          <w:rFonts w:hint="eastAsia"/>
          <w:rtl/>
        </w:rPr>
        <w:t> </w:t>
      </w:r>
      <w:r w:rsidRPr="00E1615D">
        <w:rPr>
          <w:rFonts w:hint="cs"/>
          <w:rtl/>
        </w:rPr>
        <w:t>الخدمة</w:t>
      </w:r>
    </w:p>
    <w:p w14:paraId="79E0C3E7" w14:textId="77777777" w:rsidR="002D6C7A" w:rsidRPr="00370130" w:rsidRDefault="002D6C7A" w:rsidP="002D6C7A">
      <w:pPr>
        <w:pStyle w:val="enumlev1"/>
        <w:rPr>
          <w:spacing w:val="-8"/>
          <w:rtl/>
        </w:rPr>
      </w:pPr>
      <w:r w:rsidRPr="00E1615D">
        <w:rPr>
          <w:rFonts w:hint="cs"/>
          <w:rtl/>
        </w:rPr>
        <w:t>–</w:t>
      </w:r>
      <w:r w:rsidRPr="00E1615D">
        <w:rPr>
          <w:rFonts w:hint="cs"/>
          <w:rtl/>
        </w:rPr>
        <w:tab/>
      </w:r>
      <w:r w:rsidRPr="00370130">
        <w:rPr>
          <w:rFonts w:hint="cs"/>
          <w:spacing w:val="-8"/>
          <w:rtl/>
        </w:rPr>
        <w:t>لجنة الدراسات</w:t>
      </w:r>
      <w:r w:rsidRPr="00370130">
        <w:rPr>
          <w:rFonts w:hint="eastAsia"/>
          <w:spacing w:val="-8"/>
          <w:rtl/>
        </w:rPr>
        <w:t> </w:t>
      </w:r>
      <w:r w:rsidRPr="00370130">
        <w:rPr>
          <w:spacing w:val="-8"/>
        </w:rPr>
        <w:t>13</w:t>
      </w:r>
      <w:r w:rsidRPr="00370130">
        <w:rPr>
          <w:rFonts w:hint="cs"/>
          <w:spacing w:val="-8"/>
          <w:rtl/>
        </w:rPr>
        <w:t xml:space="preserve"> لقطاع تقييس الاتصالات، بشأن شبكات المستقبل بما في ذلك الشبكات المتنقلة وشبكات الجيل</w:t>
      </w:r>
      <w:r w:rsidRPr="00370130">
        <w:rPr>
          <w:rFonts w:hint="eastAsia"/>
          <w:spacing w:val="-8"/>
          <w:rtl/>
        </w:rPr>
        <w:t> </w:t>
      </w:r>
      <w:r w:rsidRPr="00370130">
        <w:rPr>
          <w:rFonts w:hint="cs"/>
          <w:spacing w:val="-8"/>
          <w:rtl/>
        </w:rPr>
        <w:t>التالي</w:t>
      </w:r>
    </w:p>
    <w:p w14:paraId="3EC880CF" w14:textId="77777777" w:rsidR="002D6C7A" w:rsidRPr="00E1615D" w:rsidRDefault="002D6C7A" w:rsidP="002D6C7A">
      <w:pPr>
        <w:pStyle w:val="enumlev1"/>
        <w:rPr>
          <w:rtl/>
        </w:rPr>
      </w:pPr>
      <w:r w:rsidRPr="00E1615D">
        <w:rPr>
          <w:rFonts w:hint="cs"/>
          <w:rtl/>
        </w:rPr>
        <w:t>–</w:t>
      </w:r>
      <w:r w:rsidRPr="00E1615D">
        <w:rPr>
          <w:rFonts w:hint="cs"/>
          <w:rtl/>
        </w:rPr>
        <w:tab/>
        <w:t>لجنة الدراسات</w:t>
      </w:r>
      <w:r w:rsidRPr="00E1615D">
        <w:rPr>
          <w:rFonts w:hint="eastAsia"/>
          <w:rtl/>
        </w:rPr>
        <w:t> </w:t>
      </w:r>
      <w:r w:rsidRPr="00E1615D">
        <w:t>17</w:t>
      </w:r>
      <w:r w:rsidRPr="00E1615D">
        <w:rPr>
          <w:rFonts w:hint="cs"/>
          <w:rtl/>
        </w:rPr>
        <w:t xml:space="preserve"> لقطاع تقييس الاتصالات، بشأن برمجيات إدارة الهوية والأمن واللغات</w:t>
      </w:r>
      <w:r w:rsidRPr="00E1615D">
        <w:rPr>
          <w:rFonts w:hint="eastAsia"/>
          <w:rtl/>
        </w:rPr>
        <w:t> </w:t>
      </w:r>
      <w:r w:rsidRPr="00E1615D">
        <w:rPr>
          <w:rFonts w:hint="cs"/>
          <w:rtl/>
        </w:rPr>
        <w:t>والاتصالات</w:t>
      </w:r>
    </w:p>
    <w:p w14:paraId="2D0263D6" w14:textId="77777777" w:rsidR="002D6C7A" w:rsidRPr="00E1615D" w:rsidRDefault="002D6C7A" w:rsidP="002D6C7A">
      <w:pPr>
        <w:pStyle w:val="enumlev1"/>
      </w:pPr>
      <w:r w:rsidRPr="00E1615D">
        <w:rPr>
          <w:rFonts w:hint="cs"/>
          <w:rtl/>
        </w:rPr>
        <w:t>–</w:t>
      </w:r>
      <w:r w:rsidRPr="00E1615D">
        <w:rPr>
          <w:rtl/>
        </w:rPr>
        <w:tab/>
        <w:t xml:space="preserve">الفريق المتخصص المعني بتكنولوجيا شبكات </w:t>
      </w:r>
      <w:r w:rsidRPr="00E1615D">
        <w:t>2030</w:t>
      </w:r>
      <w:r w:rsidRPr="00E1615D">
        <w:rPr>
          <w:rtl/>
        </w:rPr>
        <w:t xml:space="preserve"> التابع لقطاع تقييس الاتصالات </w:t>
      </w:r>
      <w:r w:rsidRPr="00E1615D">
        <w:t>(FG NET-2030)</w:t>
      </w:r>
    </w:p>
    <w:p w14:paraId="4FBCCC07" w14:textId="77777777" w:rsidR="002D6C7A" w:rsidRPr="00E1615D" w:rsidRDefault="002D6C7A" w:rsidP="002D6C7A">
      <w:pPr>
        <w:pStyle w:val="enumlev1"/>
        <w:rPr>
          <w:rtl/>
        </w:rPr>
      </w:pPr>
      <w:r w:rsidRPr="00E1615D">
        <w:rPr>
          <w:rFonts w:hint="cs"/>
          <w:rtl/>
        </w:rPr>
        <w:t>–</w:t>
      </w:r>
      <w:r w:rsidRPr="00E1615D">
        <w:rPr>
          <w:rFonts w:hint="cs"/>
          <w:rtl/>
        </w:rPr>
        <w:tab/>
        <w:t xml:space="preserve">لجنة الدراسات </w:t>
      </w:r>
      <w:r w:rsidRPr="00E1615D">
        <w:t>2</w:t>
      </w:r>
      <w:r w:rsidRPr="00E1615D">
        <w:rPr>
          <w:rFonts w:hint="cs"/>
          <w:rtl/>
        </w:rPr>
        <w:t xml:space="preserve"> لقطاع تنمية الاتصالات</w:t>
      </w:r>
      <w:r>
        <w:rPr>
          <w:rFonts w:hint="cs"/>
          <w:rtl/>
        </w:rPr>
        <w:t>.</w:t>
      </w:r>
    </w:p>
    <w:p w14:paraId="18EC06BB" w14:textId="77777777" w:rsidR="002D6C7A" w:rsidRPr="00E1615D" w:rsidRDefault="002D6C7A" w:rsidP="002D6C7A">
      <w:pPr>
        <w:pStyle w:val="Headingb"/>
        <w:rPr>
          <w:rtl/>
        </w:rPr>
      </w:pPr>
      <w:r w:rsidRPr="00E1615D">
        <w:rPr>
          <w:rFonts w:hint="cs"/>
          <w:rtl/>
        </w:rPr>
        <w:lastRenderedPageBreak/>
        <w:t>هيئات التقييس</w:t>
      </w:r>
      <w:r>
        <w:rPr>
          <w:rFonts w:hint="cs"/>
          <w:rtl/>
        </w:rPr>
        <w:t>:</w:t>
      </w:r>
    </w:p>
    <w:p w14:paraId="31CAF3C6" w14:textId="77777777" w:rsidR="002D6C7A" w:rsidRPr="00E1615D" w:rsidRDefault="002D6C7A" w:rsidP="002D6C7A">
      <w:pPr>
        <w:pStyle w:val="enumlev1"/>
        <w:rPr>
          <w:rtl/>
        </w:rPr>
      </w:pPr>
      <w:r w:rsidRPr="00E1615D">
        <w:rPr>
          <w:rFonts w:hint="eastAsia"/>
          <w:rtl/>
        </w:rPr>
        <w:t>–</w:t>
      </w:r>
      <w:r w:rsidRPr="00E1615D">
        <w:rPr>
          <w:rtl/>
        </w:rPr>
        <w:tab/>
      </w:r>
    </w:p>
    <w:p w14:paraId="51F6C37A" w14:textId="77777777" w:rsidR="002D6C7A" w:rsidRPr="00E1615D" w:rsidRDefault="002D6C7A" w:rsidP="002D6C7A">
      <w:pPr>
        <w:pStyle w:val="Headingb"/>
        <w:rPr>
          <w:rtl/>
        </w:rPr>
      </w:pPr>
      <w:r w:rsidRPr="00E1615D">
        <w:rPr>
          <w:rFonts w:hint="cs"/>
          <w:rtl/>
        </w:rPr>
        <w:t>هيئات أخرى</w:t>
      </w:r>
      <w:r>
        <w:rPr>
          <w:rFonts w:hint="cs"/>
          <w:rtl/>
        </w:rPr>
        <w:t>:</w:t>
      </w:r>
    </w:p>
    <w:p w14:paraId="02B60347" w14:textId="77777777" w:rsidR="002D6C7A" w:rsidRPr="00E1615D" w:rsidRDefault="002D6C7A" w:rsidP="002D6C7A">
      <w:pPr>
        <w:pStyle w:val="enumlev1"/>
        <w:rPr>
          <w:rtl/>
        </w:rPr>
      </w:pPr>
      <w:r w:rsidRPr="00E1615D">
        <w:rPr>
          <w:rFonts w:hint="cs"/>
          <w:rtl/>
        </w:rPr>
        <w:t>–</w:t>
      </w:r>
      <w:r w:rsidRPr="00E1615D">
        <w:rPr>
          <w:rFonts w:hint="cs"/>
          <w:rtl/>
        </w:rPr>
        <w:tab/>
        <w:t xml:space="preserve">المعهد الأوروبي لمعايير الاتصالات </w:t>
      </w:r>
      <w:r w:rsidRPr="00E1615D">
        <w:t>(ETSI)</w:t>
      </w:r>
    </w:p>
    <w:p w14:paraId="1BA87A1C" w14:textId="77777777" w:rsidR="002D6C7A" w:rsidRPr="00E1615D" w:rsidRDefault="002D6C7A" w:rsidP="002D6C7A">
      <w:pPr>
        <w:pStyle w:val="enumlev1"/>
        <w:rPr>
          <w:rtl/>
        </w:rPr>
      </w:pPr>
      <w:r w:rsidRPr="00E1615D">
        <w:rPr>
          <w:rFonts w:hint="cs"/>
          <w:rtl/>
        </w:rPr>
        <w:t>–</w:t>
      </w:r>
      <w:r w:rsidRPr="00E1615D">
        <w:rPr>
          <w:rFonts w:hint="cs"/>
          <w:rtl/>
        </w:rPr>
        <w:tab/>
        <w:t xml:space="preserve">فريق مهام هندسة الإنترنت </w:t>
      </w:r>
      <w:r w:rsidRPr="00E1615D">
        <w:t>(IETF)</w:t>
      </w:r>
    </w:p>
    <w:p w14:paraId="29614A4F" w14:textId="77777777" w:rsidR="002D6C7A" w:rsidRPr="00E1615D" w:rsidRDefault="002D6C7A" w:rsidP="002D6C7A">
      <w:pPr>
        <w:pStyle w:val="enumlev1"/>
      </w:pPr>
      <w:r w:rsidRPr="00E1615D">
        <w:rPr>
          <w:rFonts w:hint="cs"/>
          <w:rtl/>
        </w:rPr>
        <w:t>–</w:t>
      </w:r>
      <w:r w:rsidRPr="00E1615D">
        <w:rPr>
          <w:rtl/>
        </w:rPr>
        <w:tab/>
      </w:r>
      <w:r w:rsidRPr="00E1615D">
        <w:rPr>
          <w:rFonts w:hint="cs"/>
          <w:rtl/>
        </w:rPr>
        <w:t xml:space="preserve">مشروع شراكة الجيل الثالث </w:t>
      </w:r>
      <w:r w:rsidRPr="00E1615D">
        <w:t>(3GPP)</w:t>
      </w:r>
    </w:p>
    <w:p w14:paraId="146C83C8" w14:textId="77777777" w:rsidR="002D6C7A" w:rsidRPr="00E1615D" w:rsidRDefault="002D6C7A" w:rsidP="002D6C7A">
      <w:pPr>
        <w:pStyle w:val="enumlev1"/>
        <w:rPr>
          <w:rtl/>
        </w:rPr>
      </w:pPr>
      <w:r w:rsidRPr="00E1615D">
        <w:rPr>
          <w:rFonts w:hint="cs"/>
          <w:rtl/>
        </w:rPr>
        <w:t>–</w:t>
      </w:r>
      <w:r w:rsidRPr="00E1615D">
        <w:rPr>
          <w:rtl/>
        </w:rPr>
        <w:tab/>
      </w:r>
      <w:r w:rsidRPr="00E1615D">
        <w:rPr>
          <w:rFonts w:hint="cs"/>
          <w:rtl/>
        </w:rPr>
        <w:t>مشروع شراكة الجيل الثالث</w:t>
      </w:r>
      <w:r w:rsidRPr="00E1615D">
        <w:rPr>
          <w:rFonts w:hint="eastAsia"/>
          <w:rtl/>
        </w:rPr>
        <w:t> </w:t>
      </w:r>
      <w:r w:rsidRPr="00E1615D">
        <w:t>2</w:t>
      </w:r>
      <w:r w:rsidRPr="00E1615D">
        <w:rPr>
          <w:rFonts w:hint="cs"/>
          <w:rtl/>
        </w:rPr>
        <w:t xml:space="preserve"> </w:t>
      </w:r>
      <w:r w:rsidRPr="00E1615D">
        <w:t>(3GPP2)</w:t>
      </w:r>
    </w:p>
    <w:p w14:paraId="22084349" w14:textId="77777777" w:rsidR="002D6C7A" w:rsidRPr="00E1615D" w:rsidRDefault="002D6C7A" w:rsidP="002D6C7A">
      <w:pPr>
        <w:pStyle w:val="enumlev1"/>
      </w:pPr>
      <w:r w:rsidRPr="00E1615D">
        <w:rPr>
          <w:rFonts w:hint="cs"/>
          <w:rtl/>
        </w:rPr>
        <w:t>–</w:t>
      </w:r>
      <w:r w:rsidRPr="00E1615D">
        <w:rPr>
          <w:rtl/>
        </w:rPr>
        <w:tab/>
      </w:r>
      <w:r w:rsidRPr="00E1615D">
        <w:rPr>
          <w:rFonts w:hint="cs"/>
          <w:rtl/>
        </w:rPr>
        <w:t xml:space="preserve">رابطة النظام العالمي للاتصالات المتنقلة </w:t>
      </w:r>
      <w:r w:rsidRPr="00E1615D">
        <w:t>(GSMA)</w:t>
      </w:r>
    </w:p>
    <w:p w14:paraId="320A00C4" w14:textId="77777777" w:rsidR="002D6C7A" w:rsidRPr="00E1615D" w:rsidRDefault="002D6C7A" w:rsidP="002D6C7A">
      <w:pPr>
        <w:pStyle w:val="enumlev1"/>
        <w:rPr>
          <w:lang w:bidi="ar-SY"/>
        </w:rPr>
      </w:pPr>
      <w:r w:rsidRPr="00E1615D">
        <w:rPr>
          <w:rFonts w:hint="cs"/>
          <w:rtl/>
        </w:rPr>
        <w:t>–</w:t>
      </w:r>
      <w:r w:rsidRPr="00E1615D">
        <w:rPr>
          <w:rtl/>
        </w:rPr>
        <w:tab/>
      </w:r>
      <w:r w:rsidRPr="00E1615D">
        <w:rPr>
          <w:rFonts w:hint="cs"/>
          <w:rtl/>
        </w:rPr>
        <w:t xml:space="preserve">المنظمة الدولية للتوحيد القياسي </w:t>
      </w:r>
      <w:r w:rsidRPr="00E1615D">
        <w:t>(ISO)</w:t>
      </w:r>
    </w:p>
    <w:p w14:paraId="44CC305A" w14:textId="77777777" w:rsidR="002D6C7A" w:rsidRPr="00E1615D" w:rsidRDefault="002D6C7A" w:rsidP="002D6C7A">
      <w:pPr>
        <w:pStyle w:val="enumlev1"/>
        <w:rPr>
          <w:rtl/>
        </w:rPr>
      </w:pPr>
      <w:r w:rsidRPr="00E1615D">
        <w:rPr>
          <w:rFonts w:hint="cs"/>
          <w:rtl/>
        </w:rPr>
        <w:t>–</w:t>
      </w:r>
      <w:r w:rsidRPr="00E1615D">
        <w:rPr>
          <w:rFonts w:hint="cs"/>
          <w:rtl/>
        </w:rPr>
        <w:tab/>
        <w:t>المنتديات/المنظمات الدولية ذات الصلة</w:t>
      </w:r>
      <w:r>
        <w:rPr>
          <w:rFonts w:hint="cs"/>
          <w:rtl/>
        </w:rPr>
        <w:t>.</w:t>
      </w:r>
    </w:p>
    <w:p w14:paraId="6867BBAB" w14:textId="77777777" w:rsidR="002D6C7A" w:rsidRPr="00E1615D" w:rsidRDefault="002D6C7A" w:rsidP="002D6C7A">
      <w:pPr>
        <w:rPr>
          <w:rtl/>
          <w:lang w:eastAsia="zh-CN" w:bidi="ar-SY"/>
        </w:rPr>
      </w:pPr>
      <w:r w:rsidRPr="00E1615D">
        <w:rPr>
          <w:rtl/>
          <w:lang w:bidi="ar-SY"/>
        </w:rPr>
        <w:br w:type="page"/>
      </w:r>
    </w:p>
    <w:p w14:paraId="6E977A31" w14:textId="77777777" w:rsidR="002D6C7A" w:rsidRPr="00E1615D" w:rsidRDefault="002D6C7A" w:rsidP="002D6C7A">
      <w:pPr>
        <w:pStyle w:val="QuestionNo"/>
        <w:rPr>
          <w:rtl/>
        </w:rPr>
      </w:pPr>
      <w:r w:rsidRPr="00E1615D">
        <w:rPr>
          <w:rFonts w:hint="cs"/>
          <w:rtl/>
          <w:lang w:bidi="ar-SY"/>
        </w:rPr>
        <w:lastRenderedPageBreak/>
        <w:t xml:space="preserve">مشروع </w:t>
      </w:r>
      <w:r w:rsidRPr="00E1615D">
        <w:rPr>
          <w:rFonts w:hint="cs"/>
          <w:rtl/>
        </w:rPr>
        <w:t xml:space="preserve">المسألة </w:t>
      </w:r>
      <w:r w:rsidRPr="00E1615D">
        <w:t>D/2</w:t>
      </w:r>
    </w:p>
    <w:p w14:paraId="4437994B" w14:textId="5EDF5682" w:rsidR="002D6C7A" w:rsidRPr="00E1615D" w:rsidRDefault="002D6C7A" w:rsidP="002D6C7A">
      <w:pPr>
        <w:pStyle w:val="Questiontitle"/>
        <w:rPr>
          <w:b w:val="0"/>
          <w:bCs w:val="0"/>
          <w:rtl/>
          <w:lang w:bidi="ar-SA"/>
        </w:rPr>
      </w:pPr>
      <w:r w:rsidRPr="00E1615D">
        <w:rPr>
          <w:b w:val="0"/>
          <w:rtl/>
          <w:lang w:bidi="ar-SY"/>
        </w:rPr>
        <w:t>المتطلبات والأولويات والتخطيط لإدارة الاتصالات</w:t>
      </w:r>
      <w:r>
        <w:rPr>
          <w:rFonts w:hint="cs"/>
          <w:b w:val="0"/>
          <w:rtl/>
          <w:lang w:bidi="ar-SY"/>
        </w:rPr>
        <w:t>/تكنولوجيا المعلومات والاتصالات</w:t>
      </w:r>
      <w:r w:rsidRPr="00E1615D">
        <w:rPr>
          <w:b w:val="0"/>
          <w:rtl/>
          <w:lang w:bidi="ar-SY"/>
        </w:rPr>
        <w:br/>
        <w:t>وتوصيات وظائف التشغيل والإدارة والصيانة</w:t>
      </w:r>
      <w:r>
        <w:rPr>
          <w:rFonts w:hint="cs"/>
          <w:b w:val="0"/>
          <w:rtl/>
          <w:lang w:bidi="ar-SY"/>
        </w:rPr>
        <w:t xml:space="preserve"> </w:t>
      </w:r>
      <w:r w:rsidRPr="008E2FF3">
        <w:rPr>
          <w:bCs w:val="0"/>
          <w:lang w:bidi="ar-SY"/>
        </w:rPr>
        <w:t>(OAM)</w:t>
      </w:r>
    </w:p>
    <w:p w14:paraId="2400B6E0" w14:textId="77777777" w:rsidR="002D6C7A" w:rsidRPr="00E1615D" w:rsidRDefault="002D6C7A" w:rsidP="002D6C7A">
      <w:pPr>
        <w:rPr>
          <w:rtl/>
          <w:lang w:bidi="ar-SY"/>
        </w:rPr>
      </w:pPr>
      <w:r w:rsidRPr="00E1615D">
        <w:rPr>
          <w:rFonts w:hint="cs"/>
          <w:rtl/>
          <w:lang w:bidi="ar-EG"/>
        </w:rPr>
        <w:t xml:space="preserve">(استمرار المسألة </w:t>
      </w:r>
      <w:r w:rsidRPr="00E1615D">
        <w:rPr>
          <w:lang w:bidi="ar-EG"/>
        </w:rPr>
        <w:t>5/2</w:t>
      </w:r>
      <w:r w:rsidRPr="00E1615D">
        <w:rPr>
          <w:rFonts w:hint="cs"/>
          <w:rtl/>
          <w:lang w:bidi="ar-EG"/>
        </w:rPr>
        <w:t>)</w:t>
      </w:r>
    </w:p>
    <w:p w14:paraId="4A74870A" w14:textId="77777777" w:rsidR="002D6C7A" w:rsidRPr="00E1615D" w:rsidRDefault="002D6C7A" w:rsidP="002D6C7A">
      <w:pPr>
        <w:pStyle w:val="Heading2"/>
        <w:rPr>
          <w:rtl/>
        </w:rPr>
      </w:pPr>
      <w:r w:rsidRPr="00E1615D">
        <w:rPr>
          <w:lang w:bidi="ar-SY"/>
        </w:rPr>
        <w:t>1</w:t>
      </w:r>
      <w:r>
        <w:rPr>
          <w:lang w:bidi="ar-SY"/>
        </w:rPr>
        <w:t>.D</w:t>
      </w:r>
      <w:r w:rsidRPr="00E1615D">
        <w:rPr>
          <w:rtl/>
        </w:rPr>
        <w:tab/>
        <w:t>ال</w:t>
      </w:r>
      <w:r w:rsidRPr="00E1615D">
        <w:rPr>
          <w:rFonts w:hint="cs"/>
          <w:rtl/>
        </w:rPr>
        <w:t>مسوغات</w:t>
      </w:r>
    </w:p>
    <w:p w14:paraId="736D7866" w14:textId="77777777" w:rsidR="002D6C7A" w:rsidRPr="00E1615D" w:rsidRDefault="002D6C7A" w:rsidP="002D6C7A">
      <w:pPr>
        <w:rPr>
          <w:lang w:bidi="ar-EG"/>
        </w:rPr>
      </w:pPr>
      <w:r w:rsidRPr="00E1615D">
        <w:rPr>
          <w:rtl/>
          <w:lang w:bidi="ar-EG"/>
        </w:rPr>
        <w:t>لجنة الدراسات</w:t>
      </w:r>
      <w:r w:rsidRPr="00E1615D">
        <w:rPr>
          <w:rFonts w:hint="cs"/>
          <w:rtl/>
          <w:lang w:bidi="ar-EG"/>
        </w:rPr>
        <w:t> </w:t>
      </w:r>
      <w:r w:rsidRPr="00E1615D">
        <w:rPr>
          <w:lang w:bidi="ar-EG"/>
        </w:rPr>
        <w:t>2</w:t>
      </w:r>
      <w:r w:rsidRPr="00E1615D">
        <w:rPr>
          <w:rtl/>
          <w:lang w:bidi="ar-EG"/>
        </w:rPr>
        <w:t xml:space="preserve"> هي اللجنة الرئ</w:t>
      </w:r>
      <w:r w:rsidRPr="00E1615D">
        <w:rPr>
          <w:rFonts w:hint="cs"/>
          <w:rtl/>
          <w:lang w:bidi="ar-EG"/>
        </w:rPr>
        <w:t>يسية</w:t>
      </w:r>
      <w:r w:rsidRPr="00E1615D">
        <w:rPr>
          <w:rtl/>
          <w:lang w:bidi="ar-EG"/>
        </w:rPr>
        <w:t xml:space="preserve"> </w:t>
      </w:r>
      <w:r w:rsidRPr="00E1615D">
        <w:rPr>
          <w:rFonts w:hint="cs"/>
          <w:rtl/>
          <w:lang w:bidi="ar-EG"/>
        </w:rPr>
        <w:t>ل</w:t>
      </w:r>
      <w:r w:rsidRPr="00E1615D">
        <w:rPr>
          <w:rtl/>
          <w:lang w:bidi="ar-EG"/>
        </w:rPr>
        <w:t>دراسة إدارة الاتصالات</w:t>
      </w:r>
      <w:r w:rsidRPr="00E1615D">
        <w:rPr>
          <w:rFonts w:hint="cs"/>
          <w:rtl/>
          <w:lang w:bidi="ar-EG"/>
        </w:rPr>
        <w:t xml:space="preserve">. </w:t>
      </w:r>
      <w:r w:rsidRPr="00E1615D">
        <w:rPr>
          <w:rtl/>
          <w:lang w:bidi="ar-EG"/>
        </w:rPr>
        <w:t xml:space="preserve">وتشمل إدارة الاتصالات إدارة </w:t>
      </w:r>
      <w:r w:rsidRPr="00E1615D">
        <w:rPr>
          <w:rFonts w:hint="cs"/>
          <w:rtl/>
          <w:lang w:bidi="ar-EG"/>
        </w:rPr>
        <w:t xml:space="preserve">وتشغيل </w:t>
      </w:r>
      <w:r w:rsidRPr="00E1615D">
        <w:rPr>
          <w:rtl/>
          <w:lang w:bidi="ar-EG"/>
        </w:rPr>
        <w:t xml:space="preserve">خدمات الاتصالات وشبكاتها </w:t>
      </w:r>
      <w:r w:rsidRPr="00E1615D">
        <w:rPr>
          <w:rFonts w:hint="cs"/>
          <w:rtl/>
          <w:lang w:bidi="ar-EG"/>
        </w:rPr>
        <w:t xml:space="preserve">من خلال </w:t>
      </w:r>
      <w:r w:rsidRPr="00E1615D">
        <w:rPr>
          <w:rtl/>
          <w:lang w:bidi="ar-EG"/>
        </w:rPr>
        <w:t xml:space="preserve">مبادئ وأطر ومعماريات ومتطلبات وظيفية ونماذج معلومات </w:t>
      </w:r>
      <w:r w:rsidRPr="00E1615D">
        <w:rPr>
          <w:rFonts w:hint="cs"/>
          <w:rtl/>
          <w:lang w:bidi="ar-EG"/>
        </w:rPr>
        <w:t>و</w:t>
      </w:r>
      <w:r w:rsidRPr="00E1615D">
        <w:rPr>
          <w:rtl/>
          <w:lang w:bidi="ar-EG"/>
        </w:rPr>
        <w:t>سطوح بينية للإدارة</w:t>
      </w:r>
      <w:r w:rsidRPr="00E1615D">
        <w:rPr>
          <w:rFonts w:hint="cs"/>
          <w:rtl/>
          <w:lang w:bidi="ar-EG"/>
        </w:rPr>
        <w:t>.</w:t>
      </w:r>
    </w:p>
    <w:p w14:paraId="49B0E53A" w14:textId="77777777" w:rsidR="002D6C7A" w:rsidRPr="00E1615D" w:rsidRDefault="002D6C7A" w:rsidP="002D6C7A">
      <w:pPr>
        <w:rPr>
          <w:rtl/>
          <w:lang w:bidi="ar-SY"/>
        </w:rPr>
      </w:pPr>
      <w:r w:rsidRPr="00E1615D">
        <w:rPr>
          <w:rFonts w:hint="cs"/>
          <w:rtl/>
          <w:lang w:bidi="ar-SY"/>
        </w:rPr>
        <w:t>وفي عالم الاتصالات سريع التطور، يتعين على جهات تشغيل خدمات الاتصالات الحديثة التي تؤدي دور مورد خدمة</w:t>
      </w:r>
      <w:r>
        <w:rPr>
          <w:rFonts w:hint="eastAsia"/>
          <w:rtl/>
          <w:lang w:bidi="ar-SY"/>
        </w:rPr>
        <w:t> </w:t>
      </w:r>
      <w:r>
        <w:rPr>
          <w:lang w:bidi="ar-SY"/>
        </w:rPr>
        <w:t>(SP)</w:t>
      </w:r>
      <w:r w:rsidRPr="00E1615D">
        <w:rPr>
          <w:rFonts w:hint="cs"/>
          <w:rtl/>
          <w:lang w:bidi="ar-SY"/>
        </w:rPr>
        <w:t xml:space="preserve"> و/أو</w:t>
      </w:r>
      <w:r w:rsidRPr="00E1615D">
        <w:rPr>
          <w:rFonts w:hint="cs"/>
          <w:rtl/>
          <w:lang w:bidi="ar-EG"/>
        </w:rPr>
        <w:t> </w:t>
      </w:r>
      <w:r w:rsidRPr="00E1615D">
        <w:rPr>
          <w:rFonts w:hint="cs"/>
          <w:rtl/>
          <w:lang w:bidi="ar-SY"/>
        </w:rPr>
        <w:t>مشغل شبكة</w:t>
      </w:r>
      <w:r>
        <w:rPr>
          <w:rFonts w:hint="eastAsia"/>
          <w:rtl/>
          <w:lang w:bidi="ar-SY"/>
        </w:rPr>
        <w:t> </w:t>
      </w:r>
      <w:r>
        <w:rPr>
          <w:lang w:bidi="ar-SY"/>
        </w:rPr>
        <w:t>(NO)</w:t>
      </w:r>
      <w:r w:rsidRPr="00E1615D">
        <w:rPr>
          <w:rFonts w:hint="cs"/>
          <w:rtl/>
          <w:lang w:bidi="ar-SY"/>
        </w:rPr>
        <w:t xml:space="preserve"> أن تتمكن من تطوير أنشطة الإدارة الخاصة بها وعملياتها وأنظمة الإدارة من</w:t>
      </w:r>
      <w:r w:rsidRPr="00E1615D">
        <w:rPr>
          <w:rFonts w:hint="cs"/>
          <w:rtl/>
          <w:lang w:bidi="ar-EG"/>
        </w:rPr>
        <w:t> </w:t>
      </w:r>
      <w:r w:rsidRPr="00E1615D">
        <w:rPr>
          <w:rFonts w:hint="cs"/>
          <w:rtl/>
          <w:lang w:bidi="ar-SY"/>
        </w:rPr>
        <w:t>أجل:</w:t>
      </w:r>
    </w:p>
    <w:p w14:paraId="2256CBCC" w14:textId="77777777" w:rsidR="002D6C7A" w:rsidRPr="008E2FF3" w:rsidRDefault="002D6C7A" w:rsidP="002D6C7A">
      <w:pPr>
        <w:pStyle w:val="enumlev1"/>
        <w:rPr>
          <w:spacing w:val="-7"/>
          <w:rtl/>
          <w:lang w:bidi="ar-EG"/>
        </w:rPr>
      </w:pPr>
      <w:r w:rsidRPr="008E2FF3">
        <w:rPr>
          <w:rFonts w:hint="cs"/>
          <w:spacing w:val="-7"/>
          <w:rtl/>
        </w:rPr>
        <w:t>–</w:t>
      </w:r>
      <w:r w:rsidRPr="008E2FF3">
        <w:rPr>
          <w:rFonts w:hint="cs"/>
          <w:spacing w:val="-7"/>
          <w:rtl/>
        </w:rPr>
        <w:tab/>
      </w:r>
      <w:r w:rsidRPr="008E2FF3">
        <w:rPr>
          <w:rFonts w:hint="cs"/>
          <w:spacing w:val="-7"/>
          <w:rtl/>
          <w:lang w:bidi="ar-EG"/>
        </w:rPr>
        <w:t xml:space="preserve">دعم إدارة </w:t>
      </w:r>
      <w:r w:rsidRPr="008E2FF3">
        <w:rPr>
          <w:color w:val="000000"/>
          <w:spacing w:val="-7"/>
          <w:rtl/>
        </w:rPr>
        <w:t>معماريات وقدرات وتكنولوجيات وتطبيقات وخدمات الاتصالات/تكنولوجيا المعلومات والاتصالات المستقبلية</w:t>
      </w:r>
      <w:r w:rsidRPr="008E2FF3">
        <w:rPr>
          <w:rFonts w:hint="cs"/>
          <w:color w:val="000000"/>
          <w:spacing w:val="-7"/>
          <w:rtl/>
        </w:rPr>
        <w:t>؛</w:t>
      </w:r>
    </w:p>
    <w:p w14:paraId="76D50FE5" w14:textId="77777777" w:rsidR="002D6C7A" w:rsidRPr="00E1615D" w:rsidRDefault="002D6C7A" w:rsidP="002D6C7A">
      <w:pPr>
        <w:pStyle w:val="enumlev1"/>
      </w:pPr>
      <w:r w:rsidRPr="00E1615D">
        <w:rPr>
          <w:rFonts w:hint="cs"/>
          <w:rtl/>
        </w:rPr>
        <w:t>–</w:t>
      </w:r>
      <w:r w:rsidRPr="00E1615D">
        <w:rPr>
          <w:rFonts w:hint="cs"/>
          <w:rtl/>
        </w:rPr>
        <w:tab/>
        <w:t>دعم الإدارة المتصلة بالحوسبة السحابية (</w:t>
      </w:r>
      <w:r w:rsidRPr="00E1615D">
        <w:rPr>
          <w:rFonts w:hint="cs"/>
          <w:rtl/>
          <w:lang w:val="en-CA" w:bidi="ar-EG"/>
        </w:rPr>
        <w:t>بما في ذلك إدارة التآزر بين شبكات الحوسبة</w:t>
      </w:r>
      <w:r w:rsidRPr="00E1615D">
        <w:rPr>
          <w:rFonts w:hint="cs"/>
          <w:rtl/>
        </w:rPr>
        <w:t>) وتنفيذ خدماتها؛</w:t>
      </w:r>
    </w:p>
    <w:p w14:paraId="66CFCCA2" w14:textId="77777777" w:rsidR="002D6C7A" w:rsidRPr="00E1615D" w:rsidRDefault="002D6C7A" w:rsidP="002D6C7A">
      <w:pPr>
        <w:pStyle w:val="enumlev1"/>
        <w:rPr>
          <w:rtl/>
        </w:rPr>
      </w:pPr>
      <w:r w:rsidRPr="00E1615D">
        <w:rPr>
          <w:rFonts w:hint="cs"/>
          <w:rtl/>
        </w:rPr>
        <w:t>–</w:t>
      </w:r>
      <w:r w:rsidRPr="00E1615D">
        <w:rPr>
          <w:rFonts w:hint="cs"/>
          <w:rtl/>
        </w:rPr>
        <w:tab/>
      </w:r>
      <w:r w:rsidRPr="00E1615D">
        <w:rPr>
          <w:rtl/>
        </w:rPr>
        <w:t xml:space="preserve">تحسين فهم متطلبات الإدارة المتعلقة بالعملاء </w:t>
      </w:r>
      <w:r w:rsidRPr="00E1615D">
        <w:rPr>
          <w:rFonts w:hint="cs"/>
          <w:rtl/>
          <w:lang w:bidi="ar-EG"/>
        </w:rPr>
        <w:t xml:space="preserve">وكذلك </w:t>
      </w:r>
      <w:r w:rsidRPr="00E1615D">
        <w:rPr>
          <w:color w:val="000000"/>
          <w:spacing w:val="-6"/>
          <w:rtl/>
        </w:rPr>
        <w:t>معماريات وقدرات وتكنولوجيات وتطبيقات وخدمات الاتصالات/تكنولوجيا المعلومات والاتصالات</w:t>
      </w:r>
      <w:r w:rsidRPr="00E1615D">
        <w:rPr>
          <w:rFonts w:hint="cs"/>
          <w:color w:val="000000"/>
          <w:spacing w:val="-6"/>
          <w:rtl/>
        </w:rPr>
        <w:t xml:space="preserve"> </w:t>
      </w:r>
      <w:r w:rsidRPr="00E1615D">
        <w:rPr>
          <w:color w:val="000000"/>
          <w:spacing w:val="-6"/>
          <w:rtl/>
        </w:rPr>
        <w:t>المستقبلية</w:t>
      </w:r>
      <w:r w:rsidRPr="00E1615D">
        <w:rPr>
          <w:rFonts w:hint="cs"/>
          <w:color w:val="000000"/>
          <w:spacing w:val="-6"/>
          <w:rtl/>
        </w:rPr>
        <w:t xml:space="preserve"> (بما في ذلك الحوسبة</w:t>
      </w:r>
      <w:r>
        <w:rPr>
          <w:rFonts w:hint="cs"/>
          <w:color w:val="000000"/>
          <w:spacing w:val="-6"/>
          <w:rtl/>
        </w:rPr>
        <w:t xml:space="preserve"> السحابية</w:t>
      </w:r>
      <w:r w:rsidRPr="00E1615D">
        <w:rPr>
          <w:rFonts w:hint="cs"/>
          <w:color w:val="000000"/>
          <w:spacing w:val="-6"/>
          <w:rtl/>
        </w:rPr>
        <w:t>)</w:t>
      </w:r>
      <w:r w:rsidRPr="00E1615D">
        <w:rPr>
          <w:color w:val="000000"/>
          <w:spacing w:val="-6"/>
          <w:rtl/>
        </w:rPr>
        <w:t xml:space="preserve"> </w:t>
      </w:r>
      <w:r w:rsidRPr="00E1615D">
        <w:rPr>
          <w:rtl/>
        </w:rPr>
        <w:t>اللازمة ل</w:t>
      </w:r>
      <w:r w:rsidRPr="00E1615D">
        <w:rPr>
          <w:rFonts w:hint="cs"/>
          <w:rtl/>
        </w:rPr>
        <w:t>دعم</w:t>
      </w:r>
      <w:r w:rsidRPr="00E1615D">
        <w:rPr>
          <w:rtl/>
        </w:rPr>
        <w:t xml:space="preserve"> هذه</w:t>
      </w:r>
      <w:r w:rsidRPr="00E1615D">
        <w:rPr>
          <w:rFonts w:hint="cs"/>
          <w:rtl/>
        </w:rPr>
        <w:t> </w:t>
      </w:r>
      <w:r w:rsidRPr="00E1615D">
        <w:rPr>
          <w:rtl/>
        </w:rPr>
        <w:t>الخدمات</w:t>
      </w:r>
      <w:r w:rsidRPr="00E1615D">
        <w:rPr>
          <w:rFonts w:hint="cs"/>
          <w:rtl/>
        </w:rPr>
        <w:t>؛</w:t>
      </w:r>
    </w:p>
    <w:p w14:paraId="4CEA5A36" w14:textId="77777777" w:rsidR="002D6C7A" w:rsidRPr="00E1615D" w:rsidRDefault="002D6C7A" w:rsidP="002D6C7A">
      <w:pPr>
        <w:pStyle w:val="enumlev1"/>
        <w:rPr>
          <w:rtl/>
        </w:rPr>
      </w:pPr>
      <w:r w:rsidRPr="00E1615D">
        <w:rPr>
          <w:rFonts w:hint="cs"/>
          <w:rtl/>
        </w:rPr>
        <w:t>–</w:t>
      </w:r>
      <w:r w:rsidRPr="00E1615D">
        <w:rPr>
          <w:rFonts w:hint="cs"/>
          <w:rtl/>
        </w:rPr>
        <w:tab/>
      </w:r>
      <w:r w:rsidRPr="00E1615D">
        <w:rPr>
          <w:rtl/>
        </w:rPr>
        <w:t xml:space="preserve">رفع مستوى </w:t>
      </w:r>
      <w:r w:rsidRPr="00E1615D">
        <w:rPr>
          <w:rFonts w:hint="cs"/>
          <w:rtl/>
        </w:rPr>
        <w:t xml:space="preserve">تجربة </w:t>
      </w:r>
      <w:r w:rsidRPr="00E1615D">
        <w:rPr>
          <w:rtl/>
        </w:rPr>
        <w:t>العميل/المستعمِل</w:t>
      </w:r>
      <w:r w:rsidRPr="00E1615D">
        <w:rPr>
          <w:rFonts w:hint="cs"/>
          <w:rtl/>
        </w:rPr>
        <w:t xml:space="preserve"> عن طريق تطبيق </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color w:val="000000"/>
          <w:spacing w:val="-6"/>
          <w:rtl/>
        </w:rPr>
        <w:t xml:space="preserve"> في إدارة الشبكات وتشغيلها</w:t>
      </w:r>
      <w:r w:rsidRPr="00E1615D">
        <w:rPr>
          <w:rFonts w:hint="cs"/>
          <w:rtl/>
        </w:rPr>
        <w:t>؛</w:t>
      </w:r>
    </w:p>
    <w:p w14:paraId="5593B104" w14:textId="77777777" w:rsidR="002D6C7A" w:rsidRPr="00E1615D" w:rsidRDefault="002D6C7A" w:rsidP="002D6C7A">
      <w:pPr>
        <w:pStyle w:val="enumlev1"/>
        <w:rPr>
          <w:rtl/>
        </w:rPr>
      </w:pPr>
      <w:r w:rsidRPr="00E1615D">
        <w:rPr>
          <w:rFonts w:hint="cs"/>
          <w:rtl/>
        </w:rPr>
        <w:t>–</w:t>
      </w:r>
      <w:r w:rsidRPr="00E1615D">
        <w:rPr>
          <w:rFonts w:hint="cs"/>
          <w:rtl/>
        </w:rPr>
        <w:tab/>
      </w:r>
      <w:r w:rsidRPr="00E1615D">
        <w:rPr>
          <w:rtl/>
        </w:rPr>
        <w:t xml:space="preserve">دعم الأنشطة </w:t>
      </w:r>
      <w:r w:rsidRPr="00E1615D">
        <w:rPr>
          <w:rFonts w:hint="cs"/>
          <w:rtl/>
        </w:rPr>
        <w:t xml:space="preserve">الحديثة </w:t>
      </w:r>
      <w:r w:rsidRPr="00E1615D">
        <w:rPr>
          <w:rtl/>
        </w:rPr>
        <w:t xml:space="preserve">المتعلقة بالإدارة للارتقاء بالعمليات التجارية </w:t>
      </w:r>
      <w:r w:rsidRPr="00E1615D">
        <w:rPr>
          <w:rFonts w:hint="cs"/>
          <w:rtl/>
        </w:rPr>
        <w:t xml:space="preserve">واستعمال البيانات </w:t>
      </w:r>
      <w:r w:rsidRPr="00E1615D">
        <w:rPr>
          <w:rtl/>
        </w:rPr>
        <w:t>إلى المستوى</w:t>
      </w:r>
      <w:r w:rsidRPr="00E1615D">
        <w:rPr>
          <w:rFonts w:hint="cs"/>
          <w:rtl/>
        </w:rPr>
        <w:t> </w:t>
      </w:r>
      <w:r w:rsidRPr="00E1615D">
        <w:rPr>
          <w:rtl/>
        </w:rPr>
        <w:t>الأمثل</w:t>
      </w:r>
      <w:r w:rsidRPr="00E1615D">
        <w:rPr>
          <w:rFonts w:hint="cs"/>
          <w:rtl/>
        </w:rPr>
        <w:t xml:space="preserve"> عن طريق وضع خطط </w:t>
      </w:r>
      <w:r w:rsidRPr="00E1615D">
        <w:rPr>
          <w:rtl/>
        </w:rPr>
        <w:t>التشغيل والإدارة والصيانة</w:t>
      </w:r>
      <w:r w:rsidRPr="00E1615D">
        <w:rPr>
          <w:rFonts w:hint="cs"/>
          <w:rtl/>
        </w:rPr>
        <w:t xml:space="preserve"> </w:t>
      </w:r>
      <w:r w:rsidRPr="00E1615D">
        <w:rPr>
          <w:lang w:val="en-CA"/>
        </w:rPr>
        <w:t>(OAM)</w:t>
      </w:r>
      <w:r w:rsidRPr="008E2FF3">
        <w:rPr>
          <w:rtl/>
        </w:rPr>
        <w:t>.</w:t>
      </w:r>
    </w:p>
    <w:p w14:paraId="1DFAD9C5" w14:textId="77777777" w:rsidR="002D6C7A" w:rsidRPr="00E1615D" w:rsidRDefault="002D6C7A" w:rsidP="002D6C7A">
      <w:pPr>
        <w:rPr>
          <w:rtl/>
          <w:lang w:bidi="ar-EG"/>
        </w:rPr>
      </w:pPr>
      <w:r w:rsidRPr="00E1615D">
        <w:rPr>
          <w:rtl/>
          <w:lang w:bidi="ar-EG"/>
        </w:rPr>
        <w:t xml:space="preserve">وتعنى هذه المسألة بتحديد أولويات مشغلي شبكات </w:t>
      </w:r>
      <w:r w:rsidRPr="00E1615D">
        <w:rPr>
          <w:rFonts w:hint="cs"/>
          <w:rtl/>
          <w:lang w:bidi="ar-EG"/>
        </w:rPr>
        <w:t xml:space="preserve">الاتصالات </w:t>
      </w:r>
      <w:r w:rsidRPr="00E1615D">
        <w:rPr>
          <w:rtl/>
          <w:lang w:bidi="ar-EG"/>
        </w:rPr>
        <w:t>وموردي الخدمات بهدف إعداد توصيات بشأن</w:t>
      </w:r>
      <w:r w:rsidRPr="00E1615D">
        <w:rPr>
          <w:rFonts w:hint="cs"/>
          <w:rtl/>
          <w:lang w:bidi="ar-EG"/>
        </w:rPr>
        <w:t xml:space="preserve"> تشغيل</w:t>
      </w:r>
      <w:r w:rsidRPr="00E1615D">
        <w:rPr>
          <w:rtl/>
          <w:lang w:bidi="ar-EG"/>
        </w:rPr>
        <w:t xml:space="preserve"> </w:t>
      </w:r>
      <w:r w:rsidRPr="00E1615D">
        <w:rPr>
          <w:rFonts w:hint="cs"/>
          <w:rtl/>
          <w:lang w:bidi="ar-EG"/>
        </w:rPr>
        <w:t>و</w:t>
      </w:r>
      <w:r w:rsidRPr="00E1615D">
        <w:rPr>
          <w:rtl/>
          <w:lang w:bidi="ar-EG"/>
        </w:rPr>
        <w:t xml:space="preserve">إدارة </w:t>
      </w:r>
      <w:r w:rsidRPr="00E1615D">
        <w:rPr>
          <w:rFonts w:hint="cs"/>
          <w:rtl/>
          <w:lang w:bidi="ar-EG"/>
        </w:rPr>
        <w:t>الخدمات والشبكات</w:t>
      </w:r>
      <w:r w:rsidRPr="00E1615D">
        <w:rPr>
          <w:rtl/>
          <w:lang w:bidi="ar-EG"/>
        </w:rPr>
        <w:t xml:space="preserve"> ووضع برنامج</w:t>
      </w:r>
      <w:r w:rsidRPr="00E1615D">
        <w:rPr>
          <w:rFonts w:hint="cs"/>
          <w:rtl/>
          <w:lang w:bidi="ar-EG"/>
        </w:rPr>
        <w:t xml:space="preserve"> أو خارطة طريق</w:t>
      </w:r>
      <w:r w:rsidRPr="00E1615D">
        <w:rPr>
          <w:rtl/>
          <w:lang w:bidi="ar-EG"/>
        </w:rPr>
        <w:t xml:space="preserve"> </w:t>
      </w:r>
      <w:r w:rsidRPr="00E1615D">
        <w:rPr>
          <w:rFonts w:hint="cs"/>
          <w:rtl/>
          <w:lang w:bidi="ar-EG"/>
        </w:rPr>
        <w:t>لتنفيذ هذه الأولويات</w:t>
      </w:r>
      <w:r w:rsidRPr="00E1615D">
        <w:rPr>
          <w:rtl/>
          <w:lang w:bidi="ar-EG"/>
        </w:rPr>
        <w:t>.</w:t>
      </w:r>
    </w:p>
    <w:p w14:paraId="3B8122F3" w14:textId="77777777" w:rsidR="002D6C7A" w:rsidRPr="00E1615D" w:rsidRDefault="002D6C7A" w:rsidP="002D6C7A">
      <w:pPr>
        <w:rPr>
          <w:rtl/>
          <w:lang w:bidi="ar-EG"/>
        </w:rPr>
      </w:pPr>
      <w:r w:rsidRPr="00E1615D">
        <w:rPr>
          <w:rFonts w:hint="cs"/>
          <w:rtl/>
          <w:lang w:bidi="ar-EG"/>
        </w:rPr>
        <w:t>كما تعنى هذه المسألة بتنسيق أعمال التقييس الخاصة بالإدارة داخل قطاع تقييس الاتصالات.</w:t>
      </w:r>
    </w:p>
    <w:p w14:paraId="64268996" w14:textId="77777777" w:rsidR="002D6C7A" w:rsidRPr="00E1615D" w:rsidRDefault="002D6C7A" w:rsidP="002D6C7A">
      <w:pPr>
        <w:rPr>
          <w:rtl/>
          <w:lang w:bidi="ar-EG"/>
        </w:rPr>
      </w:pPr>
      <w:r w:rsidRPr="00E1615D">
        <w:rPr>
          <w:rtl/>
          <w:lang w:bidi="ar-EG"/>
        </w:rPr>
        <w:t>ولا بد من التعاون الوثيق مع منظمات وضع المعايير والمنتديات</w:t>
      </w:r>
      <w:r w:rsidRPr="00E1615D">
        <w:rPr>
          <w:rFonts w:hint="cs"/>
          <w:rtl/>
          <w:lang w:bidi="ar-EG"/>
        </w:rPr>
        <w:t> الأخرى</w:t>
      </w:r>
      <w:r w:rsidRPr="00E1615D">
        <w:rPr>
          <w:rtl/>
          <w:lang w:bidi="ar-EG"/>
        </w:rPr>
        <w:t>.</w:t>
      </w:r>
    </w:p>
    <w:p w14:paraId="35791A02" w14:textId="77777777" w:rsidR="002D6C7A" w:rsidRPr="00E1615D" w:rsidRDefault="002D6C7A" w:rsidP="002D6C7A">
      <w:pPr>
        <w:pStyle w:val="Heading2"/>
        <w:rPr>
          <w:rtl/>
        </w:rPr>
      </w:pPr>
      <w:r w:rsidRPr="00E1615D">
        <w:rPr>
          <w:lang w:bidi="ar-SY"/>
        </w:rPr>
        <w:t>2</w:t>
      </w:r>
      <w:r>
        <w:rPr>
          <w:lang w:bidi="ar-SY"/>
        </w:rPr>
        <w:t>.D</w:t>
      </w:r>
      <w:r w:rsidRPr="00E1615D">
        <w:tab/>
      </w:r>
      <w:r w:rsidRPr="00E1615D">
        <w:rPr>
          <w:rtl/>
        </w:rPr>
        <w:t>المسألة</w:t>
      </w:r>
    </w:p>
    <w:p w14:paraId="01E78264" w14:textId="77777777" w:rsidR="002D6C7A" w:rsidRPr="00E1615D" w:rsidRDefault="002D6C7A" w:rsidP="002D6C7A">
      <w:pPr>
        <w:keepNext/>
        <w:rPr>
          <w:rtl/>
          <w:lang w:bidi="ar-EG"/>
        </w:rPr>
      </w:pPr>
      <w:r w:rsidRPr="00E1615D">
        <w:rPr>
          <w:rtl/>
          <w:lang w:bidi="ar-EG"/>
        </w:rPr>
        <w:t>تتناول المسألة دراسة البنود التالية دون أن تقتصر عليها:</w:t>
      </w:r>
    </w:p>
    <w:p w14:paraId="2981EAA1" w14:textId="77777777" w:rsidR="002D6C7A" w:rsidRPr="00E1615D" w:rsidRDefault="002D6C7A" w:rsidP="002D6C7A">
      <w:pPr>
        <w:pStyle w:val="enumlev1"/>
        <w:rPr>
          <w:rtl/>
        </w:rPr>
      </w:pPr>
      <w:r w:rsidRPr="00E1615D">
        <w:t>(1</w:t>
      </w:r>
      <w:r w:rsidRPr="00E1615D">
        <w:rPr>
          <w:rtl/>
        </w:rPr>
        <w:tab/>
        <w:t xml:space="preserve">ما هي </w:t>
      </w:r>
      <w:r w:rsidRPr="00E1615D">
        <w:rPr>
          <w:rFonts w:hint="cs"/>
          <w:rtl/>
        </w:rPr>
        <w:t>متطلبات و</w:t>
      </w:r>
      <w:r w:rsidRPr="00E1615D">
        <w:rPr>
          <w:rtl/>
        </w:rPr>
        <w:t xml:space="preserve">أولويات مشغلي الشبكات وموردي الخدمات فيما يتعلق بإعداد توصيات بشأن </w:t>
      </w:r>
      <w:r w:rsidRPr="00E1615D">
        <w:rPr>
          <w:rFonts w:hint="cs"/>
          <w:rtl/>
        </w:rPr>
        <w:t>ال</w:t>
      </w:r>
      <w:r w:rsidRPr="00E1615D">
        <w:rPr>
          <w:rtl/>
        </w:rPr>
        <w:t>إدارة؟</w:t>
      </w:r>
    </w:p>
    <w:p w14:paraId="7812F416" w14:textId="77777777" w:rsidR="002D6C7A" w:rsidRPr="00E1615D" w:rsidRDefault="002D6C7A" w:rsidP="002D6C7A">
      <w:pPr>
        <w:pStyle w:val="enumlev1"/>
        <w:rPr>
          <w:rtl/>
        </w:rPr>
      </w:pPr>
      <w:r w:rsidRPr="00E1615D">
        <w:t>(2</w:t>
      </w:r>
      <w:r w:rsidRPr="00E1615D">
        <w:rPr>
          <w:rtl/>
        </w:rPr>
        <w:tab/>
      </w:r>
      <w:r w:rsidRPr="00E1615D">
        <w:rPr>
          <w:rFonts w:hint="cs"/>
          <w:rtl/>
        </w:rPr>
        <w:t xml:space="preserve">ما هي التحسينات المطلوب إدخالها على توصيات السلسلة </w:t>
      </w:r>
      <w:r w:rsidRPr="00E1615D">
        <w:rPr>
          <w:lang w:val="en-CA"/>
        </w:rPr>
        <w:t>ITU-T </w:t>
      </w:r>
      <w:r w:rsidRPr="00E1615D">
        <w:t>M.3070</w:t>
      </w:r>
      <w:r w:rsidRPr="00E1615D">
        <w:rPr>
          <w:rFonts w:hint="cs"/>
          <w:rtl/>
        </w:rPr>
        <w:t xml:space="preserve"> لدعم إدارة الحوسبة السحابية والخدمات</w:t>
      </w:r>
      <w:r w:rsidRPr="00E1615D">
        <w:rPr>
          <w:rFonts w:hint="eastAsia"/>
          <w:rtl/>
        </w:rPr>
        <w:t> </w:t>
      </w:r>
      <w:r w:rsidRPr="00E1615D">
        <w:rPr>
          <w:rFonts w:hint="cs"/>
          <w:rtl/>
        </w:rPr>
        <w:t xml:space="preserve">السحابية </w:t>
      </w:r>
      <w:r w:rsidRPr="00E1615D">
        <w:rPr>
          <w:rFonts w:hint="cs"/>
          <w:rtl/>
          <w:lang w:bidi="ar-EG"/>
        </w:rPr>
        <w:t>(</w:t>
      </w:r>
      <w:r w:rsidRPr="00E1615D">
        <w:rPr>
          <w:rFonts w:hint="cs"/>
          <w:rtl/>
          <w:lang w:val="en-CA" w:bidi="ar-EG"/>
        </w:rPr>
        <w:t xml:space="preserve">بما في ذلك إدارة التآزر بين الحوسبة </w:t>
      </w:r>
      <w:proofErr w:type="gramStart"/>
      <w:r w:rsidRPr="00E1615D">
        <w:rPr>
          <w:rFonts w:hint="cs"/>
          <w:rtl/>
          <w:lang w:val="en-CA" w:bidi="ar-EG"/>
        </w:rPr>
        <w:t>والشبكات</w:t>
      </w:r>
      <w:r w:rsidRPr="00E1615D">
        <w:rPr>
          <w:rFonts w:hint="cs"/>
          <w:rtl/>
          <w:lang w:bidi="ar-EG"/>
        </w:rPr>
        <w:t>)</w:t>
      </w:r>
      <w:r w:rsidRPr="00E1615D">
        <w:rPr>
          <w:rtl/>
        </w:rPr>
        <w:t>؟</w:t>
      </w:r>
      <w:proofErr w:type="gramEnd"/>
    </w:p>
    <w:p w14:paraId="0A2AD96B" w14:textId="77777777" w:rsidR="002D6C7A" w:rsidRPr="00E1615D" w:rsidRDefault="002D6C7A" w:rsidP="002D6C7A">
      <w:pPr>
        <w:pStyle w:val="enumlev1"/>
        <w:rPr>
          <w:rtl/>
        </w:rPr>
      </w:pPr>
      <w:r w:rsidRPr="00E1615D">
        <w:rPr>
          <w:rFonts w:cs="Times New Roman"/>
        </w:rPr>
        <w:t>(3</w:t>
      </w:r>
      <w:r w:rsidRPr="00E1615D">
        <w:rPr>
          <w:rtl/>
        </w:rPr>
        <w:tab/>
        <w:t>ما هي جوانب إدارة الاتصالات ووظائف التشغيل والإدارة والصيانة</w:t>
      </w:r>
      <w:r w:rsidRPr="00E1615D">
        <w:rPr>
          <w:rFonts w:hint="cs"/>
          <w:rtl/>
        </w:rPr>
        <w:t xml:space="preserve"> الجاري تطويرها أو التي يلزم توزيعها</w:t>
      </w:r>
      <w:r w:rsidRPr="00E1615D">
        <w:rPr>
          <w:rtl/>
        </w:rPr>
        <w:t xml:space="preserve">، </w:t>
      </w:r>
      <w:r w:rsidRPr="00E1615D">
        <w:rPr>
          <w:rFonts w:hint="cs"/>
          <w:rtl/>
        </w:rPr>
        <w:t>و</w:t>
      </w:r>
      <w:r w:rsidRPr="00E1615D">
        <w:rPr>
          <w:rtl/>
        </w:rPr>
        <w:t xml:space="preserve">إلى أي مسألة ينبغي إسنادها لضمان </w:t>
      </w:r>
      <w:r w:rsidRPr="00E1615D">
        <w:rPr>
          <w:rFonts w:hint="cs"/>
          <w:rtl/>
        </w:rPr>
        <w:t xml:space="preserve">تطويرها </w:t>
      </w:r>
      <w:r w:rsidRPr="00E1615D">
        <w:rPr>
          <w:rtl/>
        </w:rPr>
        <w:t>في وقت</w:t>
      </w:r>
      <w:r w:rsidRPr="00E1615D">
        <w:rPr>
          <w:rFonts w:hint="cs"/>
          <w:rtl/>
        </w:rPr>
        <w:t> </w:t>
      </w:r>
      <w:r w:rsidRPr="00E1615D">
        <w:rPr>
          <w:rtl/>
        </w:rPr>
        <w:t>مناسب؟</w:t>
      </w:r>
    </w:p>
    <w:p w14:paraId="28E3A73A" w14:textId="77777777" w:rsidR="002D6C7A" w:rsidRPr="00E1615D" w:rsidRDefault="002D6C7A" w:rsidP="002D6C7A">
      <w:pPr>
        <w:pStyle w:val="enumlev1"/>
        <w:rPr>
          <w:rtl/>
        </w:rPr>
      </w:pPr>
      <w:r w:rsidRPr="00E1615D">
        <w:rPr>
          <w:rFonts w:cs="Times New Roman"/>
        </w:rPr>
        <w:t>(4</w:t>
      </w:r>
      <w:r w:rsidRPr="00E1615D">
        <w:rPr>
          <w:rtl/>
        </w:rPr>
        <w:tab/>
        <w:t xml:space="preserve">ما هي </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color w:val="000000"/>
          <w:spacing w:val="-6"/>
          <w:rtl/>
        </w:rPr>
        <w:t xml:space="preserve"> </w:t>
      </w:r>
      <w:r w:rsidRPr="00E1615D">
        <w:rPr>
          <w:rtl/>
        </w:rPr>
        <w:t>التي ستُستخدم في المستقبل لتعزيز معمارية ووظائف شبك</w:t>
      </w:r>
      <w:r w:rsidRPr="00E1615D">
        <w:rPr>
          <w:rFonts w:hint="cs"/>
          <w:rtl/>
        </w:rPr>
        <w:t>ات</w:t>
      </w:r>
      <w:r w:rsidRPr="00E1615D">
        <w:rPr>
          <w:rtl/>
        </w:rPr>
        <w:t xml:space="preserve"> إدارة الاتصالات الحالية؟ </w:t>
      </w:r>
      <w:r w:rsidRPr="00E1615D">
        <w:rPr>
          <w:rFonts w:hint="cs"/>
          <w:rtl/>
        </w:rPr>
        <w:t>و</w:t>
      </w:r>
      <w:r w:rsidRPr="00E1615D">
        <w:rPr>
          <w:rtl/>
        </w:rPr>
        <w:t xml:space="preserve">ما هي </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color w:val="000000"/>
          <w:spacing w:val="-6"/>
          <w:rtl/>
        </w:rPr>
        <w:t xml:space="preserve"> </w:t>
      </w:r>
      <w:r w:rsidRPr="00E1615D">
        <w:rPr>
          <w:rtl/>
        </w:rPr>
        <w:t>التي ستدار في</w:t>
      </w:r>
      <w:r>
        <w:rPr>
          <w:rFonts w:hint="cs"/>
          <w:rtl/>
        </w:rPr>
        <w:t> </w:t>
      </w:r>
      <w:r w:rsidRPr="00E1615D">
        <w:rPr>
          <w:rtl/>
        </w:rPr>
        <w:t>المستقبل؟</w:t>
      </w:r>
    </w:p>
    <w:p w14:paraId="40932F3E" w14:textId="77777777" w:rsidR="002D6C7A" w:rsidRPr="00E1615D" w:rsidRDefault="002D6C7A" w:rsidP="002D6C7A">
      <w:pPr>
        <w:pStyle w:val="Heading2"/>
        <w:rPr>
          <w:rtl/>
        </w:rPr>
      </w:pPr>
      <w:r w:rsidRPr="00E1615D">
        <w:t>3</w:t>
      </w:r>
      <w:r>
        <w:t>.D</w:t>
      </w:r>
      <w:r w:rsidRPr="00E1615D">
        <w:tab/>
      </w:r>
      <w:r w:rsidRPr="00E1615D">
        <w:rPr>
          <w:rtl/>
        </w:rPr>
        <w:t>المهام</w:t>
      </w:r>
    </w:p>
    <w:p w14:paraId="698828D3" w14:textId="77777777" w:rsidR="002D6C7A" w:rsidRPr="00E1615D" w:rsidRDefault="002D6C7A" w:rsidP="002D6C7A">
      <w:pPr>
        <w:keepNext/>
        <w:rPr>
          <w:lang w:bidi="ar-EG"/>
        </w:rPr>
      </w:pPr>
      <w:r w:rsidRPr="00E1615D">
        <w:rPr>
          <w:rFonts w:hint="cs"/>
          <w:rtl/>
          <w:lang w:bidi="ar-EG"/>
        </w:rPr>
        <w:t>تشمل</w:t>
      </w:r>
      <w:r w:rsidRPr="00E1615D">
        <w:rPr>
          <w:rtl/>
          <w:lang w:bidi="ar-EG"/>
        </w:rPr>
        <w:t xml:space="preserve"> المهام البنود التالية دون أن تقتصر عليها:</w:t>
      </w:r>
    </w:p>
    <w:p w14:paraId="2793158C" w14:textId="77777777" w:rsidR="002D6C7A" w:rsidRPr="00E1615D" w:rsidRDefault="002D6C7A" w:rsidP="002D6C7A">
      <w:pPr>
        <w:pStyle w:val="enumlev1"/>
        <w:rPr>
          <w:rtl/>
        </w:rPr>
      </w:pPr>
      <w:r w:rsidRPr="00E1615D">
        <w:t>(1</w:t>
      </w:r>
      <w:r w:rsidRPr="00E1615D">
        <w:rPr>
          <w:rtl/>
        </w:rPr>
        <w:tab/>
      </w:r>
      <w:r w:rsidRPr="00E1615D">
        <w:rPr>
          <w:rFonts w:hint="cs"/>
          <w:rtl/>
        </w:rPr>
        <w:t>التوصل إلى فهم لمتطلبات و</w:t>
      </w:r>
      <w:r w:rsidRPr="00E1615D">
        <w:rPr>
          <w:rtl/>
        </w:rPr>
        <w:t>أولويات</w:t>
      </w:r>
      <w:r w:rsidRPr="00E1615D">
        <w:rPr>
          <w:rFonts w:hint="cs"/>
          <w:rtl/>
        </w:rPr>
        <w:t xml:space="preserve"> وخارطة طريق</w:t>
      </w:r>
      <w:r w:rsidRPr="00E1615D">
        <w:rPr>
          <w:rtl/>
        </w:rPr>
        <w:t xml:space="preserve"> مشغلي الشبكات وموردي الخدمات فيما يتعلق بوضع تكنولوجيات وتوصيات تتناول إدارة الاتصالات من خلال تنظيم ورش عمل وأحداث مشتركة مع منظمات وضع المعايير والمنتديات </w:t>
      </w:r>
      <w:r w:rsidRPr="00E1615D">
        <w:rPr>
          <w:rFonts w:hint="cs"/>
          <w:rtl/>
        </w:rPr>
        <w:t>الأخرى</w:t>
      </w:r>
      <w:r w:rsidRPr="00E1615D">
        <w:rPr>
          <w:rtl/>
        </w:rPr>
        <w:t>.</w:t>
      </w:r>
    </w:p>
    <w:p w14:paraId="50AE6F1B" w14:textId="77777777" w:rsidR="002D6C7A" w:rsidRPr="00E1615D" w:rsidRDefault="002D6C7A" w:rsidP="002D6C7A">
      <w:pPr>
        <w:pStyle w:val="enumlev1"/>
        <w:rPr>
          <w:rtl/>
          <w:lang w:bidi="ar-EG"/>
        </w:rPr>
      </w:pPr>
      <w:r w:rsidRPr="00E1615D">
        <w:lastRenderedPageBreak/>
        <w:t>(2</w:t>
      </w:r>
      <w:r w:rsidRPr="00E1615D">
        <w:rPr>
          <w:rtl/>
          <w:lang w:bidi="ar-EG"/>
        </w:rPr>
        <w:tab/>
      </w:r>
      <w:r w:rsidRPr="00E1615D">
        <w:rPr>
          <w:rFonts w:hint="cs"/>
          <w:rtl/>
          <w:lang w:bidi="ar-EG"/>
        </w:rPr>
        <w:t>وضع</w:t>
      </w:r>
      <w:r w:rsidRPr="00E1615D">
        <w:rPr>
          <w:rtl/>
          <w:lang w:bidi="ar-EG"/>
        </w:rPr>
        <w:t xml:space="preserve"> متطلبات وأولويات محسّنة لإدارة </w:t>
      </w:r>
      <w:r w:rsidRPr="00E1615D">
        <w:rPr>
          <w:rtl/>
        </w:rPr>
        <w:t>الاتصالات</w:t>
      </w:r>
      <w:r w:rsidRPr="00E1615D">
        <w:rPr>
          <w:rtl/>
          <w:lang w:bidi="ar-EG"/>
        </w:rPr>
        <w:t xml:space="preserve"> لدعم النظام </w:t>
      </w:r>
      <w:r>
        <w:rPr>
          <w:rFonts w:hint="cs"/>
          <w:rtl/>
          <w:lang w:bidi="ar-EG"/>
        </w:rPr>
        <w:t>الإيكولوجي</w:t>
      </w:r>
      <w:r w:rsidRPr="00E1615D">
        <w:rPr>
          <w:rtl/>
          <w:lang w:bidi="ar-EG"/>
        </w:rPr>
        <w:t xml:space="preserve"> الحديث</w:t>
      </w:r>
      <w:r w:rsidRPr="00E1615D">
        <w:rPr>
          <w:color w:val="000000"/>
          <w:spacing w:val="-6"/>
          <w:rtl/>
        </w:rPr>
        <w:t xml:space="preserve"> </w:t>
      </w:r>
      <w:r w:rsidRPr="00E1615D">
        <w:rPr>
          <w:rFonts w:hint="cs"/>
          <w:color w:val="000000"/>
          <w:spacing w:val="-6"/>
          <w:rtl/>
        </w:rPr>
        <w:t>ل</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color w:val="000000"/>
          <w:spacing w:val="-6"/>
          <w:rtl/>
        </w:rPr>
        <w:t>.</w:t>
      </w:r>
    </w:p>
    <w:p w14:paraId="4EE93114" w14:textId="77777777" w:rsidR="002D6C7A" w:rsidRPr="00E1615D" w:rsidRDefault="002D6C7A" w:rsidP="002D6C7A">
      <w:pPr>
        <w:pStyle w:val="enumlev1"/>
        <w:rPr>
          <w:rtl/>
        </w:rPr>
      </w:pPr>
      <w:r w:rsidRPr="00E1615D">
        <w:t>(3</w:t>
      </w:r>
      <w:r w:rsidRPr="00E1615D">
        <w:tab/>
      </w:r>
      <w:r w:rsidRPr="00E1615D">
        <w:rPr>
          <w:rtl/>
        </w:rPr>
        <w:t xml:space="preserve">وضع آلية مستمرة (من خلال تنظيم سلسلة من ورش العمل و/أو إنشاء فريق استشاري دائم مثلاً) </w:t>
      </w:r>
      <w:r w:rsidRPr="00E1615D">
        <w:rPr>
          <w:rFonts w:hint="cs"/>
          <w:rtl/>
        </w:rPr>
        <w:t>للاتفاق على</w:t>
      </w:r>
      <w:r w:rsidRPr="00E1615D">
        <w:rPr>
          <w:rtl/>
        </w:rPr>
        <w:t xml:space="preserve"> أولويات مشغلي الشبكات</w:t>
      </w:r>
      <w:r w:rsidRPr="00E1615D">
        <w:rPr>
          <w:rFonts w:hint="cs"/>
          <w:rtl/>
        </w:rPr>
        <w:t xml:space="preserve"> و</w:t>
      </w:r>
      <w:r w:rsidRPr="00E1615D">
        <w:rPr>
          <w:rtl/>
        </w:rPr>
        <w:t xml:space="preserve">موردي الخدمات بهدف التأثير </w:t>
      </w:r>
      <w:r w:rsidRPr="00E1615D">
        <w:rPr>
          <w:rFonts w:hint="cs"/>
          <w:rtl/>
        </w:rPr>
        <w:t xml:space="preserve">في </w:t>
      </w:r>
      <w:r w:rsidRPr="00E1615D">
        <w:rPr>
          <w:rtl/>
        </w:rPr>
        <w:t xml:space="preserve">تَوجُّه إدارة الاتصالات المستقبلية </w:t>
      </w:r>
      <w:r w:rsidRPr="00E1615D">
        <w:rPr>
          <w:rFonts w:hint="cs"/>
          <w:rtl/>
        </w:rPr>
        <w:t xml:space="preserve">بما في ذلك </w:t>
      </w:r>
      <w:r w:rsidRPr="00E1615D">
        <w:rPr>
          <w:rtl/>
        </w:rPr>
        <w:t>الاستراتيجية والالتزام وإدارة دورة حياة البنية التحتية و</w:t>
      </w:r>
      <w:r w:rsidRPr="00E1615D">
        <w:rPr>
          <w:rFonts w:hint="cs"/>
          <w:rtl/>
        </w:rPr>
        <w:t xml:space="preserve">إدارة </w:t>
      </w:r>
      <w:r w:rsidRPr="00E1615D">
        <w:rPr>
          <w:rtl/>
        </w:rPr>
        <w:t xml:space="preserve">دورة حياة المنتجات ودعم </w:t>
      </w:r>
      <w:r w:rsidRPr="00E1615D">
        <w:rPr>
          <w:rFonts w:hint="cs"/>
          <w:rtl/>
        </w:rPr>
        <w:t xml:space="preserve">عمليات </w:t>
      </w:r>
      <w:r w:rsidRPr="00E1615D">
        <w:rPr>
          <w:rtl/>
        </w:rPr>
        <w:t xml:space="preserve">التشغيل </w:t>
      </w:r>
      <w:r w:rsidRPr="00E1615D">
        <w:rPr>
          <w:rFonts w:hint="cs"/>
          <w:rtl/>
        </w:rPr>
        <w:t>والتأهب</w:t>
      </w:r>
      <w:r w:rsidRPr="00E1615D">
        <w:rPr>
          <w:rtl/>
        </w:rPr>
        <w:t xml:space="preserve"> ومجالات التنفيذ والأمن والفوترة بقدر ما تتعلق بإدارة العملاء ومنتجات السوق وإدارة الخدم</w:t>
      </w:r>
      <w:r w:rsidRPr="00E1615D">
        <w:rPr>
          <w:rFonts w:hint="cs"/>
          <w:rtl/>
        </w:rPr>
        <w:t>ات</w:t>
      </w:r>
      <w:r w:rsidRPr="00E1615D">
        <w:rPr>
          <w:rtl/>
        </w:rPr>
        <w:t xml:space="preserve"> و</w:t>
      </w:r>
      <w:r w:rsidRPr="00E1615D">
        <w:rPr>
          <w:rFonts w:hint="cs"/>
          <w:rtl/>
        </w:rPr>
        <w:t xml:space="preserve">إدارة </w:t>
      </w:r>
      <w:r w:rsidRPr="00E1615D">
        <w:rPr>
          <w:rtl/>
        </w:rPr>
        <w:t>الموارد وإدارة الشركاء/الموردين (العمليات التجارية الواردة في التوصية</w:t>
      </w:r>
      <w:r w:rsidRPr="00E1615D">
        <w:rPr>
          <w:rFonts w:hint="cs"/>
          <w:rtl/>
        </w:rPr>
        <w:t> </w:t>
      </w:r>
      <w:r w:rsidRPr="00E1615D">
        <w:t>(ITU-T M.3050</w:t>
      </w:r>
      <w:r w:rsidRPr="00E1615D">
        <w:rPr>
          <w:rtl/>
        </w:rPr>
        <w:t>.</w:t>
      </w:r>
    </w:p>
    <w:p w14:paraId="630CB709" w14:textId="77777777" w:rsidR="002D6C7A" w:rsidRPr="00E1615D" w:rsidRDefault="002D6C7A" w:rsidP="002D6C7A">
      <w:pPr>
        <w:pStyle w:val="enumlev1"/>
        <w:rPr>
          <w:rtl/>
        </w:rPr>
      </w:pPr>
      <w:r w:rsidRPr="00E1615D">
        <w:rPr>
          <w:rFonts w:cs="Times New Roman"/>
        </w:rPr>
        <w:t>(4</w:t>
      </w:r>
      <w:r w:rsidRPr="00E1615D">
        <w:rPr>
          <w:rtl/>
        </w:rPr>
        <w:tab/>
        <w:t xml:space="preserve">تحديد اتجاهات التطوير ومجالات </w:t>
      </w:r>
      <w:r w:rsidRPr="00E1615D">
        <w:rPr>
          <w:rFonts w:hint="cs"/>
          <w:rtl/>
        </w:rPr>
        <w:t xml:space="preserve">العمل المفتقدة </w:t>
      </w:r>
      <w:r w:rsidRPr="00E1615D">
        <w:rPr>
          <w:rtl/>
        </w:rPr>
        <w:t>وتلك المتداخلة أو التي من المحتمل أن تتداخل فيما </w:t>
      </w:r>
      <w:r w:rsidRPr="00E1615D">
        <w:rPr>
          <w:rFonts w:hint="cs"/>
          <w:rtl/>
        </w:rPr>
        <w:t>بين</w:t>
      </w:r>
      <w:r w:rsidRPr="00E1615D">
        <w:rPr>
          <w:rtl/>
        </w:rPr>
        <w:t xml:space="preserve"> لجان دراسات أو مسائل أو توصيات</w:t>
      </w:r>
      <w:r w:rsidRPr="00E1615D">
        <w:rPr>
          <w:rFonts w:hint="cs"/>
          <w:rtl/>
        </w:rPr>
        <w:t xml:space="preserve"> متعددة.</w:t>
      </w:r>
    </w:p>
    <w:p w14:paraId="79D6CE40" w14:textId="77777777" w:rsidR="002D6C7A" w:rsidRPr="00E1615D" w:rsidRDefault="002D6C7A" w:rsidP="002D6C7A">
      <w:pPr>
        <w:pStyle w:val="enumlev1"/>
        <w:rPr>
          <w:rtl/>
        </w:rPr>
      </w:pPr>
      <w:r w:rsidRPr="00E1615D">
        <w:t>(5</w:t>
      </w:r>
      <w:r w:rsidRPr="00E1615D">
        <w:rPr>
          <w:rtl/>
        </w:rPr>
        <w:tab/>
        <w:t>إدارة المسؤوليات التي تضطلع بها</w:t>
      </w:r>
      <w:r w:rsidRPr="00E1615D">
        <w:rPr>
          <w:rFonts w:hint="cs"/>
          <w:rtl/>
        </w:rPr>
        <w:t xml:space="preserve"> اللجنة بصفتها</w:t>
      </w:r>
      <w:r w:rsidRPr="00E1615D">
        <w:rPr>
          <w:rtl/>
        </w:rPr>
        <w:t xml:space="preserve"> لجنة الدراسات الر</w:t>
      </w:r>
      <w:r w:rsidRPr="00E1615D">
        <w:rPr>
          <w:rFonts w:hint="cs"/>
          <w:rtl/>
        </w:rPr>
        <w:t>ئيسية</w:t>
      </w:r>
      <w:r w:rsidRPr="00E1615D">
        <w:rPr>
          <w:rtl/>
        </w:rPr>
        <w:t xml:space="preserve"> المعنية بإدارة</w:t>
      </w:r>
      <w:r w:rsidRPr="00E1615D">
        <w:rPr>
          <w:rFonts w:hint="cs"/>
          <w:rtl/>
        </w:rPr>
        <w:t> </w:t>
      </w:r>
      <w:r w:rsidRPr="00E1615D">
        <w:rPr>
          <w:rtl/>
        </w:rPr>
        <w:t>الاتصالات</w:t>
      </w:r>
      <w:r w:rsidRPr="00E1615D">
        <w:rPr>
          <w:rFonts w:hint="cs"/>
          <w:rtl/>
        </w:rPr>
        <w:t>.</w:t>
      </w:r>
    </w:p>
    <w:p w14:paraId="40B3625D" w14:textId="77777777" w:rsidR="002D6C7A" w:rsidRPr="00E1615D" w:rsidRDefault="002D6C7A" w:rsidP="002D6C7A">
      <w:pPr>
        <w:pStyle w:val="enumlev1"/>
        <w:rPr>
          <w:rtl/>
        </w:rPr>
      </w:pPr>
      <w:r w:rsidRPr="00E1615D">
        <w:t>(6</w:t>
      </w:r>
      <w:r w:rsidRPr="00E1615D">
        <w:tab/>
      </w:r>
      <w:r w:rsidRPr="00E1615D">
        <w:rPr>
          <w:rFonts w:hint="cs"/>
          <w:rtl/>
        </w:rPr>
        <w:t xml:space="preserve">إقامة ورعاية اتصال نشط </w:t>
      </w:r>
      <w:r w:rsidRPr="00E1615D">
        <w:rPr>
          <w:rtl/>
        </w:rPr>
        <w:t xml:space="preserve">مع منظمات وضع المعايير والمنتديات </w:t>
      </w:r>
      <w:r w:rsidRPr="00E1615D">
        <w:rPr>
          <w:rFonts w:hint="cs"/>
          <w:rtl/>
        </w:rPr>
        <w:t xml:space="preserve">الرئيسية </w:t>
      </w:r>
      <w:r w:rsidRPr="00E1615D">
        <w:rPr>
          <w:rtl/>
        </w:rPr>
        <w:t xml:space="preserve">والاتفاق </w:t>
      </w:r>
      <w:r w:rsidRPr="00E1615D">
        <w:rPr>
          <w:rFonts w:hint="cs"/>
          <w:rtl/>
        </w:rPr>
        <w:t xml:space="preserve">مع تلك الجهات </w:t>
      </w:r>
      <w:r w:rsidRPr="00E1615D">
        <w:rPr>
          <w:rtl/>
        </w:rPr>
        <w:t>بشأن</w:t>
      </w:r>
      <w:r w:rsidRPr="00E1615D">
        <w:rPr>
          <w:rFonts w:hint="cs"/>
          <w:rtl/>
        </w:rPr>
        <w:t> </w:t>
      </w:r>
      <w:r w:rsidRPr="00E1615D">
        <w:rPr>
          <w:rtl/>
        </w:rPr>
        <w:t>الأولويات</w:t>
      </w:r>
      <w:r>
        <w:rPr>
          <w:rFonts w:hint="cs"/>
          <w:rtl/>
        </w:rPr>
        <w:t>.</w:t>
      </w:r>
    </w:p>
    <w:p w14:paraId="3CD16007" w14:textId="77777777" w:rsidR="002D6C7A" w:rsidRPr="00E1615D" w:rsidRDefault="002D6C7A" w:rsidP="002D6C7A">
      <w:pPr>
        <w:pStyle w:val="enumlev1"/>
        <w:rPr>
          <w:rtl/>
        </w:rPr>
      </w:pPr>
      <w:r w:rsidRPr="00E1615D">
        <w:rPr>
          <w:rFonts w:cs="Times New Roman"/>
        </w:rPr>
        <w:t>(7</w:t>
      </w:r>
      <w:r w:rsidRPr="00E1615D">
        <w:rPr>
          <w:rtl/>
        </w:rPr>
        <w:tab/>
        <w:t>إعداد</w:t>
      </w:r>
      <w:r w:rsidRPr="00E1615D">
        <w:rPr>
          <w:rFonts w:hint="cs"/>
          <w:rtl/>
        </w:rPr>
        <w:t xml:space="preserve"> عرض عام</w:t>
      </w:r>
      <w:r w:rsidRPr="00E1615D">
        <w:rPr>
          <w:rtl/>
        </w:rPr>
        <w:t>/</w:t>
      </w:r>
      <w:r w:rsidRPr="00E1615D">
        <w:rPr>
          <w:rFonts w:hint="cs"/>
          <w:rtl/>
        </w:rPr>
        <w:t xml:space="preserve">خطة </w:t>
      </w:r>
      <w:r w:rsidRPr="00E1615D">
        <w:rPr>
          <w:rtl/>
        </w:rPr>
        <w:t>عمل</w:t>
      </w:r>
      <w:r w:rsidRPr="00E1615D">
        <w:rPr>
          <w:rFonts w:hint="cs"/>
          <w:rtl/>
        </w:rPr>
        <w:t xml:space="preserve"> بشأن </w:t>
      </w:r>
      <w:r>
        <w:rPr>
          <w:rFonts w:hint="cs"/>
          <w:rtl/>
        </w:rPr>
        <w:t>المهام</w:t>
      </w:r>
      <w:r w:rsidRPr="00E1615D">
        <w:rPr>
          <w:rtl/>
        </w:rPr>
        <w:t xml:space="preserve"> وتحديثه و</w:t>
      </w:r>
      <w:r w:rsidRPr="00E1615D">
        <w:rPr>
          <w:rFonts w:hint="cs"/>
          <w:rtl/>
        </w:rPr>
        <w:t>توزيعه</w:t>
      </w:r>
      <w:r w:rsidRPr="00E1615D">
        <w:rPr>
          <w:rtl/>
        </w:rPr>
        <w:t xml:space="preserve"> بشكل منتظم </w:t>
      </w:r>
      <w:r w:rsidRPr="00E1615D">
        <w:rPr>
          <w:rFonts w:hint="cs"/>
          <w:rtl/>
        </w:rPr>
        <w:t xml:space="preserve">بحيث يوثق </w:t>
      </w:r>
      <w:r w:rsidRPr="00E1615D">
        <w:rPr>
          <w:rtl/>
        </w:rPr>
        <w:t xml:space="preserve">الأعمال </w:t>
      </w:r>
      <w:r w:rsidRPr="00E1615D">
        <w:rPr>
          <w:rFonts w:hint="cs"/>
          <w:rtl/>
        </w:rPr>
        <w:t>والجداول الزمنية ل</w:t>
      </w:r>
      <w:r w:rsidRPr="00E1615D">
        <w:rPr>
          <w:rtl/>
        </w:rPr>
        <w:t>جميع الأنشطة المتعلقة بإدارة الاتصالات ووظائف التشغيل والإدارة</w:t>
      </w:r>
      <w:r w:rsidRPr="00E1615D">
        <w:rPr>
          <w:rFonts w:hint="cs"/>
          <w:rtl/>
        </w:rPr>
        <w:t> </w:t>
      </w:r>
      <w:r w:rsidRPr="00E1615D">
        <w:rPr>
          <w:rtl/>
        </w:rPr>
        <w:t>والصيانة</w:t>
      </w:r>
      <w:r w:rsidRPr="00E1615D">
        <w:rPr>
          <w:rFonts w:hint="cs"/>
          <w:rtl/>
        </w:rPr>
        <w:t xml:space="preserve"> في قطاع تقييس الاتصالات.</w:t>
      </w:r>
    </w:p>
    <w:p w14:paraId="475DC901" w14:textId="77777777" w:rsidR="002D6C7A" w:rsidRPr="00E1615D" w:rsidRDefault="002D6C7A" w:rsidP="002D6C7A">
      <w:pPr>
        <w:rPr>
          <w:rtl/>
        </w:rPr>
      </w:pPr>
      <w:r w:rsidRPr="00E1615D">
        <w:rPr>
          <w:rFonts w:hint="cs"/>
          <w:color w:val="000000"/>
          <w:rtl/>
        </w:rPr>
        <w:t>ويرد</w:t>
      </w:r>
      <w:r w:rsidRPr="00E1615D">
        <w:rPr>
          <w:color w:val="000000"/>
          <w:rtl/>
        </w:rPr>
        <w:t xml:space="preserve"> تحديث لحالة العمل في إطار هذه المسألة في برنامج عمل لجنة الدراسات</w:t>
      </w:r>
      <w:r w:rsidRPr="00E1615D">
        <w:rPr>
          <w:rFonts w:hint="cs"/>
          <w:rtl/>
        </w:rPr>
        <w:t xml:space="preserve"> </w:t>
      </w:r>
      <w:r w:rsidRPr="00E1615D">
        <w:t>2</w:t>
      </w:r>
      <w:r>
        <w:tab/>
      </w:r>
      <w:r w:rsidRPr="00E1615D">
        <w:rPr>
          <w:rtl/>
        </w:rPr>
        <w:br/>
      </w:r>
      <w:r w:rsidRPr="00E1615D">
        <w:rPr>
          <w:rFonts w:cs="Times New Roman"/>
        </w:rPr>
        <w:t>(</w:t>
      </w:r>
      <w:hyperlink r:id="rId17" w:history="1">
        <w:r w:rsidRPr="00E1615D">
          <w:rPr>
            <w:rStyle w:val="Hyperlink"/>
            <w:lang w:val="en-GB"/>
          </w:rPr>
          <w:t>http://itu.int/ITU-T/workprog/wp_search.aspx?sg=2</w:t>
        </w:r>
      </w:hyperlink>
      <w:r w:rsidRPr="00E1615D">
        <w:rPr>
          <w:rFonts w:cs="Times New Roman"/>
        </w:rPr>
        <w:t>)</w:t>
      </w:r>
      <w:r w:rsidRPr="00E1615D">
        <w:rPr>
          <w:rFonts w:hint="cs"/>
          <w:rtl/>
        </w:rPr>
        <w:t>.</w:t>
      </w:r>
    </w:p>
    <w:p w14:paraId="73F50ABF" w14:textId="77777777" w:rsidR="002D6C7A" w:rsidRPr="00E1615D" w:rsidRDefault="002D6C7A" w:rsidP="002D6C7A">
      <w:pPr>
        <w:rPr>
          <w:rtl/>
          <w:lang w:bidi="ar-EG"/>
        </w:rPr>
      </w:pPr>
      <w:r w:rsidRPr="00E1615D">
        <w:rPr>
          <w:rFonts w:hint="cs"/>
          <w:spacing w:val="-2"/>
          <w:rtl/>
        </w:rPr>
        <w:t>التوصيات والإضافات الواقعة تحت مسؤولية هذه المسألة:</w:t>
      </w:r>
      <w:r w:rsidRPr="00E1615D">
        <w:rPr>
          <w:rFonts w:hint="cs"/>
          <w:rtl/>
        </w:rPr>
        <w:t xml:space="preserve"> </w:t>
      </w:r>
      <w:r w:rsidRPr="00E1615D">
        <w:t>ITU-T M.3362</w:t>
      </w:r>
      <w:r>
        <w:rPr>
          <w:rFonts w:hint="cs"/>
          <w:rtl/>
        </w:rPr>
        <w:t xml:space="preserve"> </w:t>
      </w:r>
      <w:r w:rsidRPr="00E1615D">
        <w:rPr>
          <w:rFonts w:hint="cs"/>
          <w:rtl/>
        </w:rPr>
        <w:t>و</w:t>
      </w:r>
      <w:r w:rsidRPr="00E1615D">
        <w:t>ITU-T M.3363</w:t>
      </w:r>
      <w:r w:rsidRPr="00E1615D">
        <w:rPr>
          <w:rFonts w:hint="cs"/>
          <w:rtl/>
        </w:rPr>
        <w:t xml:space="preserve"> و</w:t>
      </w:r>
      <w:r w:rsidRPr="00E1615D">
        <w:t>ITU-T M.3364</w:t>
      </w:r>
      <w:r w:rsidRPr="00E1615D">
        <w:rPr>
          <w:rFonts w:hint="cs"/>
          <w:rtl/>
        </w:rPr>
        <w:t xml:space="preserve"> و</w:t>
      </w:r>
      <w:r w:rsidRPr="00E1615D">
        <w:t>ITU</w:t>
      </w:r>
      <w:r>
        <w:noBreakHyphen/>
      </w:r>
      <w:r w:rsidRPr="00E1615D">
        <w:t>T M.3372</w:t>
      </w:r>
      <w:r w:rsidRPr="00E1615D">
        <w:rPr>
          <w:rFonts w:hint="cs"/>
          <w:rtl/>
        </w:rPr>
        <w:t>.</w:t>
      </w:r>
    </w:p>
    <w:p w14:paraId="1AAA23FF" w14:textId="77777777" w:rsidR="002D6C7A" w:rsidRPr="00E1615D" w:rsidRDefault="002D6C7A" w:rsidP="002D6C7A">
      <w:pPr>
        <w:jc w:val="left"/>
        <w:rPr>
          <w:rtl/>
        </w:rPr>
      </w:pPr>
      <w:r w:rsidRPr="00E1615D">
        <w:rPr>
          <w:spacing w:val="-2"/>
          <w:rtl/>
          <w:lang w:bidi="ar-EG"/>
        </w:rPr>
        <w:t xml:space="preserve">النصوص قيد </w:t>
      </w:r>
      <w:r w:rsidRPr="008528C9">
        <w:rPr>
          <w:rFonts w:hint="cs"/>
          <w:spacing w:val="-2"/>
          <w:rtl/>
          <w:lang w:bidi="ar-EG"/>
        </w:rPr>
        <w:t>الإعداد</w:t>
      </w:r>
      <w:r w:rsidRPr="00E1615D">
        <w:rPr>
          <w:rFonts w:hint="cs"/>
          <w:rtl/>
        </w:rPr>
        <w:t xml:space="preserve">: </w:t>
      </w:r>
      <w:proofErr w:type="spellStart"/>
      <w:proofErr w:type="gramStart"/>
      <w:r w:rsidRPr="00E1615D">
        <w:rPr>
          <w:lang w:val="en-GB"/>
        </w:rPr>
        <w:t>M.rcsnsm</w:t>
      </w:r>
      <w:proofErr w:type="spellEnd"/>
      <w:proofErr w:type="gramEnd"/>
      <w:r w:rsidRPr="00E1615D">
        <w:rPr>
          <w:rtl/>
          <w:lang w:val="en-GB"/>
        </w:rPr>
        <w:t xml:space="preserve"> و</w:t>
      </w:r>
      <w:proofErr w:type="spellStart"/>
      <w:r w:rsidRPr="00E1615D">
        <w:rPr>
          <w:lang w:val="en-GB"/>
        </w:rPr>
        <w:t>M.resm</w:t>
      </w:r>
      <w:proofErr w:type="spellEnd"/>
      <w:r w:rsidRPr="00E1615D">
        <w:rPr>
          <w:lang w:val="en-GB"/>
        </w:rPr>
        <w:t>-AI</w:t>
      </w:r>
      <w:r w:rsidRPr="00E1615D">
        <w:rPr>
          <w:rtl/>
          <w:lang w:val="en-GB"/>
        </w:rPr>
        <w:t xml:space="preserve"> و</w:t>
      </w:r>
      <w:proofErr w:type="spellStart"/>
      <w:r w:rsidRPr="00E1615D">
        <w:rPr>
          <w:lang w:val="en-GB"/>
        </w:rPr>
        <w:t>M.rmacbe</w:t>
      </w:r>
      <w:proofErr w:type="spellEnd"/>
      <w:r w:rsidRPr="00E1615D">
        <w:rPr>
          <w:rtl/>
          <w:lang w:val="en-GB"/>
        </w:rPr>
        <w:t xml:space="preserve"> و</w:t>
      </w:r>
      <w:proofErr w:type="spellStart"/>
      <w:r w:rsidRPr="00E1615D">
        <w:rPr>
          <w:lang w:val="en-GB"/>
        </w:rPr>
        <w:t>M.rmbs</w:t>
      </w:r>
      <w:proofErr w:type="spellEnd"/>
      <w:r w:rsidRPr="00E1615D">
        <w:rPr>
          <w:rtl/>
          <w:lang w:val="en-GB"/>
        </w:rPr>
        <w:t xml:space="preserve"> و</w:t>
      </w:r>
      <w:proofErr w:type="spellStart"/>
      <w:r w:rsidRPr="00E1615D">
        <w:rPr>
          <w:lang w:val="en-GB"/>
        </w:rPr>
        <w:t>M.rrsp</w:t>
      </w:r>
      <w:proofErr w:type="spellEnd"/>
      <w:r w:rsidRPr="00E1615D">
        <w:rPr>
          <w:rtl/>
          <w:lang w:val="en-GB"/>
        </w:rPr>
        <w:t xml:space="preserve"> و</w:t>
      </w:r>
      <w:proofErr w:type="spellStart"/>
      <w:r w:rsidRPr="00E1615D">
        <w:rPr>
          <w:lang w:val="en-GB"/>
        </w:rPr>
        <w:t>M.rvqms</w:t>
      </w:r>
      <w:proofErr w:type="spellEnd"/>
      <w:r w:rsidRPr="00E1615D">
        <w:rPr>
          <w:rtl/>
          <w:lang w:val="en-GB"/>
        </w:rPr>
        <w:t xml:space="preserve"> و</w:t>
      </w:r>
      <w:proofErr w:type="spellStart"/>
      <w:r w:rsidRPr="00E1615D">
        <w:rPr>
          <w:lang w:val="en-GB"/>
        </w:rPr>
        <w:t>M.rwop</w:t>
      </w:r>
      <w:proofErr w:type="spellEnd"/>
      <w:r w:rsidRPr="00E1615D">
        <w:rPr>
          <w:lang w:val="en-GB"/>
        </w:rPr>
        <w:t>-AI</w:t>
      </w:r>
      <w:r w:rsidRPr="00E1615D">
        <w:rPr>
          <w:rFonts w:hint="cs"/>
          <w:rtl/>
          <w:lang w:val="en-GB"/>
        </w:rPr>
        <w:t>.</w:t>
      </w:r>
    </w:p>
    <w:p w14:paraId="0C33A29D" w14:textId="77777777" w:rsidR="002D6C7A" w:rsidRPr="00E1615D" w:rsidRDefault="002D6C7A" w:rsidP="002D6C7A">
      <w:pPr>
        <w:pStyle w:val="Heading2"/>
        <w:rPr>
          <w:rtl/>
        </w:rPr>
      </w:pPr>
      <w:r w:rsidRPr="00E1615D">
        <w:t>4</w:t>
      </w:r>
      <w:r>
        <w:t>.D</w:t>
      </w:r>
      <w:r w:rsidRPr="00E1615D">
        <w:rPr>
          <w:rtl/>
        </w:rPr>
        <w:tab/>
        <w:t>الروابط</w:t>
      </w:r>
    </w:p>
    <w:p w14:paraId="33F2249F" w14:textId="77777777" w:rsidR="002D6C7A" w:rsidRPr="00E1615D" w:rsidRDefault="002D6C7A" w:rsidP="002D6C7A">
      <w:pPr>
        <w:pStyle w:val="Headingb"/>
        <w:rPr>
          <w:rtl/>
        </w:rPr>
      </w:pPr>
      <w:r w:rsidRPr="00E1615D">
        <w:rPr>
          <w:rFonts w:hint="cs"/>
          <w:rtl/>
        </w:rPr>
        <w:t>خطوط عمل القمة العالمية لمجتمع المعلومات</w:t>
      </w:r>
      <w:r>
        <w:rPr>
          <w:rFonts w:hint="cs"/>
          <w:rtl/>
        </w:rPr>
        <w:t>:</w:t>
      </w:r>
    </w:p>
    <w:p w14:paraId="6B73BB74" w14:textId="77777777" w:rsidR="002D6C7A" w:rsidRPr="00E1615D" w:rsidRDefault="002D6C7A" w:rsidP="002D6C7A">
      <w:pPr>
        <w:pStyle w:val="enumlev1"/>
        <w:rPr>
          <w:rtl/>
          <w:lang w:bidi="ar-EG"/>
        </w:rPr>
      </w:pPr>
      <w:r w:rsidRPr="00E1615D">
        <w:rPr>
          <w:rFonts w:hint="cs"/>
          <w:rtl/>
          <w:lang w:bidi="ar-EG"/>
        </w:rPr>
        <w:t>–</w:t>
      </w:r>
      <w:r w:rsidRPr="00E1615D">
        <w:rPr>
          <w:rtl/>
          <w:lang w:bidi="ar-EG"/>
        </w:rPr>
        <w:tab/>
      </w:r>
    </w:p>
    <w:p w14:paraId="51EB4D39" w14:textId="77777777" w:rsidR="002D6C7A" w:rsidRPr="00E1615D" w:rsidRDefault="002D6C7A" w:rsidP="002D6C7A">
      <w:pPr>
        <w:pStyle w:val="Headingb"/>
        <w:rPr>
          <w:rtl/>
        </w:rPr>
      </w:pPr>
      <w:r w:rsidRPr="00E1615D">
        <w:rPr>
          <w:rFonts w:eastAsiaTheme="majorEastAsia" w:hint="cs"/>
          <w:rtl/>
        </w:rPr>
        <w:t>أهداف التنمية المستدامة</w:t>
      </w:r>
      <w:r>
        <w:rPr>
          <w:rFonts w:eastAsiaTheme="majorEastAsia" w:hint="cs"/>
          <w:rtl/>
        </w:rPr>
        <w:t>:</w:t>
      </w:r>
    </w:p>
    <w:p w14:paraId="4AFE55C1" w14:textId="77777777" w:rsidR="002D6C7A" w:rsidRPr="00E1615D" w:rsidRDefault="002D6C7A" w:rsidP="002D6C7A">
      <w:pPr>
        <w:pStyle w:val="enumlev1"/>
        <w:rPr>
          <w:rtl/>
          <w:lang w:bidi="ar-EG"/>
        </w:rPr>
      </w:pPr>
      <w:r w:rsidRPr="00E1615D">
        <w:rPr>
          <w:rFonts w:hint="cs"/>
          <w:rtl/>
          <w:lang w:bidi="ar-EG"/>
        </w:rPr>
        <w:t>–</w:t>
      </w:r>
      <w:r w:rsidRPr="00E1615D">
        <w:rPr>
          <w:rtl/>
          <w:lang w:bidi="ar-EG"/>
        </w:rPr>
        <w:tab/>
      </w:r>
    </w:p>
    <w:p w14:paraId="1A2CA2FC" w14:textId="77777777" w:rsidR="002D6C7A" w:rsidRPr="00E1615D" w:rsidRDefault="002D6C7A" w:rsidP="002D6C7A">
      <w:pPr>
        <w:pStyle w:val="Headingb"/>
        <w:rPr>
          <w:rtl/>
        </w:rPr>
      </w:pPr>
      <w:r w:rsidRPr="00E1615D">
        <w:rPr>
          <w:rFonts w:eastAsiaTheme="majorEastAsia" w:hint="cs"/>
          <w:rtl/>
        </w:rPr>
        <w:t>التوصيات</w:t>
      </w:r>
      <w:r>
        <w:rPr>
          <w:rFonts w:eastAsiaTheme="majorEastAsia" w:hint="cs"/>
          <w:rtl/>
        </w:rPr>
        <w:t>:</w:t>
      </w:r>
    </w:p>
    <w:p w14:paraId="3D75572B" w14:textId="77777777" w:rsidR="002D6C7A" w:rsidRPr="00E1615D" w:rsidRDefault="002D6C7A" w:rsidP="002D6C7A">
      <w:pPr>
        <w:pStyle w:val="enumlev1"/>
        <w:rPr>
          <w:rtl/>
        </w:rPr>
      </w:pPr>
      <w:r w:rsidRPr="00E1615D">
        <w:rPr>
          <w:rFonts w:hint="cs"/>
          <w:rtl/>
          <w:lang w:bidi="ar-EG"/>
        </w:rPr>
        <w:t>–</w:t>
      </w:r>
      <w:r w:rsidRPr="00E1615D">
        <w:rPr>
          <w:rtl/>
          <w:lang w:bidi="ar-EG"/>
        </w:rPr>
        <w:tab/>
      </w:r>
      <w:r w:rsidRPr="00E1615D">
        <w:t xml:space="preserve"> ITU-T M.3362</w:t>
      </w:r>
      <w:r w:rsidRPr="00E1615D">
        <w:rPr>
          <w:rFonts w:hint="cs"/>
          <w:rtl/>
        </w:rPr>
        <w:t>و</w:t>
      </w:r>
      <w:r w:rsidRPr="00E1615D">
        <w:t>ITU-T M.3363</w:t>
      </w:r>
      <w:r w:rsidRPr="00E1615D">
        <w:rPr>
          <w:rFonts w:hint="cs"/>
          <w:rtl/>
        </w:rPr>
        <w:t xml:space="preserve"> و</w:t>
      </w:r>
      <w:r w:rsidRPr="00E1615D">
        <w:t>ITU-T M.3364</w:t>
      </w:r>
      <w:r w:rsidRPr="00E1615D">
        <w:rPr>
          <w:rFonts w:hint="cs"/>
          <w:rtl/>
        </w:rPr>
        <w:t xml:space="preserve"> و</w:t>
      </w:r>
      <w:r w:rsidRPr="00E1615D">
        <w:t>ITU-T M.3372</w:t>
      </w:r>
      <w:r w:rsidRPr="00E1615D">
        <w:rPr>
          <w:rFonts w:hint="cs"/>
          <w:rtl/>
        </w:rPr>
        <w:t>.</w:t>
      </w:r>
    </w:p>
    <w:p w14:paraId="599DDA3F" w14:textId="77777777" w:rsidR="002D6C7A" w:rsidRPr="00E1615D" w:rsidRDefault="002D6C7A" w:rsidP="002D6C7A">
      <w:pPr>
        <w:pStyle w:val="Headingb"/>
        <w:rPr>
          <w:rtl/>
        </w:rPr>
      </w:pPr>
      <w:r w:rsidRPr="00E1615D">
        <w:rPr>
          <w:rFonts w:hint="cs"/>
          <w:rtl/>
        </w:rPr>
        <w:t>المسائل</w:t>
      </w:r>
      <w:r>
        <w:rPr>
          <w:rFonts w:hint="cs"/>
          <w:rtl/>
        </w:rPr>
        <w:t>:</w:t>
      </w:r>
    </w:p>
    <w:p w14:paraId="17CA839F" w14:textId="77777777" w:rsidR="002D6C7A" w:rsidRPr="00E1615D" w:rsidRDefault="002D6C7A" w:rsidP="002D6C7A">
      <w:pPr>
        <w:pStyle w:val="enumlev1"/>
        <w:rPr>
          <w:lang w:bidi="ar-EG"/>
        </w:rPr>
      </w:pPr>
      <w:r w:rsidRPr="00E1615D">
        <w:rPr>
          <w:rFonts w:hint="cs"/>
          <w:rtl/>
        </w:rPr>
        <w:t>–</w:t>
      </w:r>
      <w:r w:rsidRPr="00E1615D">
        <w:rPr>
          <w:rtl/>
        </w:rPr>
        <w:tab/>
      </w:r>
    </w:p>
    <w:p w14:paraId="4F283158" w14:textId="77777777" w:rsidR="002D6C7A" w:rsidRPr="00E1615D" w:rsidRDefault="002D6C7A" w:rsidP="002D6C7A">
      <w:pPr>
        <w:pStyle w:val="Headingb"/>
        <w:rPr>
          <w:rtl/>
        </w:rPr>
      </w:pPr>
      <w:r w:rsidRPr="00E1615D">
        <w:rPr>
          <w:rtl/>
        </w:rPr>
        <w:t>لجان الدراسات</w:t>
      </w:r>
      <w:r>
        <w:rPr>
          <w:rFonts w:hint="cs"/>
          <w:rtl/>
        </w:rPr>
        <w:t>:</w:t>
      </w:r>
    </w:p>
    <w:p w14:paraId="53F9DADA" w14:textId="77777777" w:rsidR="002D6C7A" w:rsidRPr="00E1615D" w:rsidRDefault="002D6C7A" w:rsidP="002D6C7A">
      <w:pPr>
        <w:pStyle w:val="enumlev1"/>
        <w:rPr>
          <w:rtl/>
          <w:lang w:bidi="ar-EG"/>
        </w:rPr>
      </w:pPr>
      <w:r w:rsidRPr="00E1615D">
        <w:rPr>
          <w:rFonts w:hint="cs"/>
          <w:rtl/>
          <w:lang w:bidi="ar-EG"/>
        </w:rPr>
        <w:t>–</w:t>
      </w:r>
      <w:r w:rsidRPr="00E1615D">
        <w:rPr>
          <w:rtl/>
          <w:lang w:bidi="ar-EG"/>
        </w:rPr>
        <w:tab/>
      </w:r>
      <w:r w:rsidRPr="00E1615D">
        <w:rPr>
          <w:rFonts w:hint="cs"/>
          <w:rtl/>
          <w:lang w:bidi="ar-EG"/>
        </w:rPr>
        <w:t xml:space="preserve">لجان الدراسات </w:t>
      </w:r>
      <w:r w:rsidRPr="00E1615D">
        <w:rPr>
          <w:lang w:bidi="ar-EG"/>
        </w:rPr>
        <w:t>9</w:t>
      </w:r>
      <w:r w:rsidRPr="00E1615D">
        <w:rPr>
          <w:rFonts w:hint="cs"/>
          <w:rtl/>
          <w:lang w:bidi="ar-EG"/>
        </w:rPr>
        <w:t xml:space="preserve"> و</w:t>
      </w:r>
      <w:r w:rsidRPr="00E1615D">
        <w:rPr>
          <w:lang w:bidi="ar-EG"/>
        </w:rPr>
        <w:t>12</w:t>
      </w:r>
      <w:r w:rsidRPr="00E1615D">
        <w:rPr>
          <w:rFonts w:hint="cs"/>
          <w:rtl/>
          <w:lang w:bidi="ar-EG"/>
        </w:rPr>
        <w:t xml:space="preserve"> و</w:t>
      </w:r>
      <w:r w:rsidRPr="00E1615D">
        <w:rPr>
          <w:lang w:bidi="ar-EG"/>
        </w:rPr>
        <w:t>13</w:t>
      </w:r>
      <w:r w:rsidRPr="00E1615D">
        <w:rPr>
          <w:rFonts w:hint="cs"/>
          <w:rtl/>
          <w:lang w:bidi="ar-EG"/>
        </w:rPr>
        <w:t xml:space="preserve"> و</w:t>
      </w:r>
      <w:r w:rsidRPr="00E1615D">
        <w:rPr>
          <w:lang w:bidi="ar-EG"/>
        </w:rPr>
        <w:t>15</w:t>
      </w:r>
      <w:r w:rsidRPr="00E1615D">
        <w:rPr>
          <w:rFonts w:hint="cs"/>
          <w:rtl/>
          <w:lang w:bidi="ar-EG"/>
        </w:rPr>
        <w:t xml:space="preserve"> و</w:t>
      </w:r>
      <w:r w:rsidRPr="00E1615D">
        <w:rPr>
          <w:lang w:bidi="ar-EG"/>
        </w:rPr>
        <w:t>16</w:t>
      </w:r>
      <w:r w:rsidRPr="00E1615D">
        <w:rPr>
          <w:rFonts w:hint="cs"/>
          <w:rtl/>
          <w:lang w:bidi="ar-EG"/>
        </w:rPr>
        <w:t xml:space="preserve"> و</w:t>
      </w:r>
      <w:r w:rsidRPr="00E1615D">
        <w:rPr>
          <w:lang w:bidi="ar-EG"/>
        </w:rPr>
        <w:t>17</w:t>
      </w:r>
      <w:r w:rsidRPr="00E1615D">
        <w:rPr>
          <w:rFonts w:hint="cs"/>
          <w:rtl/>
          <w:lang w:bidi="ar-EG"/>
        </w:rPr>
        <w:t xml:space="preserve"> و</w:t>
      </w:r>
      <w:r w:rsidRPr="00E1615D">
        <w:rPr>
          <w:lang w:bidi="ar-EG"/>
        </w:rPr>
        <w:t>20</w:t>
      </w:r>
      <w:r w:rsidRPr="00E1615D">
        <w:rPr>
          <w:rFonts w:hint="cs"/>
          <w:rtl/>
          <w:lang w:bidi="ar-EG"/>
        </w:rPr>
        <w:t xml:space="preserve"> لقطاع تقييس الاتصالات</w:t>
      </w:r>
    </w:p>
    <w:p w14:paraId="334DCDE3" w14:textId="77777777" w:rsidR="002D6C7A" w:rsidRPr="00E1615D" w:rsidRDefault="002D6C7A" w:rsidP="002D6C7A">
      <w:pPr>
        <w:pStyle w:val="enumlev1"/>
      </w:pPr>
      <w:r w:rsidRPr="00E1615D">
        <w:rPr>
          <w:rFonts w:hint="cs"/>
          <w:rtl/>
        </w:rPr>
        <w:t>–</w:t>
      </w:r>
      <w:r w:rsidRPr="00E1615D">
        <w:rPr>
          <w:rtl/>
        </w:rPr>
        <w:tab/>
        <w:t xml:space="preserve">الفريق المتخصص المعني بتكنولوجيا شبكات </w:t>
      </w:r>
      <w:r w:rsidRPr="00E1615D">
        <w:t>2030</w:t>
      </w:r>
      <w:r w:rsidRPr="00E1615D">
        <w:rPr>
          <w:rtl/>
        </w:rPr>
        <w:t xml:space="preserve"> التابع لقطاع تقييس الاتصالات </w:t>
      </w:r>
      <w:r w:rsidRPr="00E1615D">
        <w:t>(FG NET-2030)</w:t>
      </w:r>
    </w:p>
    <w:p w14:paraId="4AE05E7F" w14:textId="77777777" w:rsidR="002D6C7A" w:rsidRPr="00E1615D" w:rsidRDefault="002D6C7A" w:rsidP="002D6C7A">
      <w:pPr>
        <w:pStyle w:val="Headingb"/>
        <w:rPr>
          <w:rtl/>
        </w:rPr>
      </w:pPr>
      <w:r w:rsidRPr="00E1615D">
        <w:rPr>
          <w:rtl/>
        </w:rPr>
        <w:t>هيئات التقييس</w:t>
      </w:r>
      <w:r>
        <w:rPr>
          <w:rFonts w:hint="cs"/>
          <w:rtl/>
        </w:rPr>
        <w:t>:</w:t>
      </w:r>
    </w:p>
    <w:p w14:paraId="1C961098" w14:textId="77777777" w:rsidR="002D6C7A" w:rsidRPr="00E1615D" w:rsidRDefault="002D6C7A" w:rsidP="002D6C7A">
      <w:pPr>
        <w:pStyle w:val="enumlev1"/>
        <w:rPr>
          <w:rtl/>
        </w:rPr>
      </w:pPr>
      <w:r w:rsidRPr="00E1615D">
        <w:t>–</w:t>
      </w:r>
      <w:r w:rsidRPr="00E1615D">
        <w:rPr>
          <w:rtl/>
        </w:rPr>
        <w:tab/>
      </w:r>
      <w:r w:rsidRPr="00E1615D">
        <w:t>3GPP</w:t>
      </w:r>
      <w:r w:rsidRPr="00E1615D">
        <w:rPr>
          <w:rFonts w:hint="cs"/>
          <w:rtl/>
        </w:rPr>
        <w:t xml:space="preserve"> و</w:t>
      </w:r>
      <w:r w:rsidRPr="00E1615D">
        <w:t>3GPP2</w:t>
      </w:r>
      <w:r w:rsidRPr="00E1615D">
        <w:rPr>
          <w:rFonts w:hint="cs"/>
          <w:rtl/>
        </w:rPr>
        <w:t xml:space="preserve"> و</w:t>
      </w:r>
      <w:r w:rsidRPr="00E1615D">
        <w:t>ATIS</w:t>
      </w:r>
      <w:r w:rsidRPr="00E1615D">
        <w:rPr>
          <w:rFonts w:hint="cs"/>
          <w:rtl/>
        </w:rPr>
        <w:t xml:space="preserve"> و</w:t>
      </w:r>
      <w:r w:rsidRPr="00E1615D">
        <w:t>DMTF</w:t>
      </w:r>
      <w:r w:rsidRPr="00E1615D">
        <w:rPr>
          <w:rFonts w:hint="cs"/>
          <w:rtl/>
        </w:rPr>
        <w:t xml:space="preserve"> و</w:t>
      </w:r>
      <w:r w:rsidRPr="00E1615D">
        <w:t>ETSI</w:t>
      </w:r>
      <w:r w:rsidRPr="00E1615D">
        <w:rPr>
          <w:rFonts w:hint="cs"/>
          <w:rtl/>
        </w:rPr>
        <w:t xml:space="preserve"> و</w:t>
      </w:r>
      <w:r w:rsidRPr="00E1615D">
        <w:t>IEEE</w:t>
      </w:r>
      <w:r w:rsidRPr="00E1615D">
        <w:rPr>
          <w:rFonts w:hint="cs"/>
          <w:rtl/>
        </w:rPr>
        <w:t xml:space="preserve"> و</w:t>
      </w:r>
      <w:r w:rsidRPr="00E1615D">
        <w:t>IETF</w:t>
      </w:r>
      <w:r w:rsidRPr="00E1615D">
        <w:rPr>
          <w:rFonts w:hint="cs"/>
          <w:rtl/>
        </w:rPr>
        <w:t xml:space="preserve"> و</w:t>
      </w:r>
      <w:r w:rsidRPr="00E1615D">
        <w:t>MEF</w:t>
      </w:r>
      <w:r w:rsidRPr="00E1615D">
        <w:rPr>
          <w:rFonts w:hint="cs"/>
          <w:rtl/>
        </w:rPr>
        <w:t xml:space="preserve"> و</w:t>
      </w:r>
      <w:r w:rsidRPr="00E1615D">
        <w:t>OASIS</w:t>
      </w:r>
      <w:r w:rsidRPr="00E1615D">
        <w:rPr>
          <w:rFonts w:hint="cs"/>
          <w:rtl/>
        </w:rPr>
        <w:t xml:space="preserve"> ومنتدى إدارة</w:t>
      </w:r>
      <w:r w:rsidRPr="00E1615D">
        <w:rPr>
          <w:rFonts w:hint="eastAsia"/>
          <w:rtl/>
        </w:rPr>
        <w:t> </w:t>
      </w:r>
      <w:r w:rsidRPr="00E1615D">
        <w:rPr>
          <w:rFonts w:hint="cs"/>
          <w:rtl/>
        </w:rPr>
        <w:t>الاتصالات</w:t>
      </w:r>
    </w:p>
    <w:p w14:paraId="4407649F" w14:textId="77777777" w:rsidR="002D6C7A" w:rsidRPr="00E1615D" w:rsidRDefault="002D6C7A" w:rsidP="002D6C7A">
      <w:pPr>
        <w:pStyle w:val="Headingb"/>
      </w:pPr>
      <w:r w:rsidRPr="00E1615D">
        <w:rPr>
          <w:rFonts w:hint="cs"/>
          <w:rtl/>
        </w:rPr>
        <w:t>هيئات أخرى</w:t>
      </w:r>
      <w:r>
        <w:rPr>
          <w:rFonts w:hint="cs"/>
          <w:rtl/>
        </w:rPr>
        <w:t>:</w:t>
      </w:r>
    </w:p>
    <w:p w14:paraId="6AABF396" w14:textId="77777777" w:rsidR="002D6C7A" w:rsidRPr="00E1615D" w:rsidRDefault="002D6C7A" w:rsidP="002D6C7A">
      <w:pPr>
        <w:pStyle w:val="enumlev1"/>
      </w:pPr>
      <w:r w:rsidRPr="00E1615D">
        <w:rPr>
          <w:rFonts w:hint="cs"/>
          <w:rtl/>
        </w:rPr>
        <w:t>–</w:t>
      </w:r>
      <w:r w:rsidRPr="00E1615D">
        <w:rPr>
          <w:rtl/>
        </w:rPr>
        <w:tab/>
      </w:r>
      <w:r w:rsidRPr="00E1615D">
        <w:rPr>
          <w:rFonts w:hint="cs"/>
          <w:rtl/>
        </w:rPr>
        <w:t xml:space="preserve">منتدى إدارة الاتصالات </w:t>
      </w:r>
      <w:r w:rsidRPr="00E1615D">
        <w:t>(TM Forum)</w:t>
      </w:r>
      <w:r>
        <w:rPr>
          <w:rFonts w:hint="cs"/>
          <w:rtl/>
        </w:rPr>
        <w:t>.</w:t>
      </w:r>
    </w:p>
    <w:p w14:paraId="61ACBACD" w14:textId="77777777" w:rsidR="002D6C7A" w:rsidRPr="00E1615D" w:rsidRDefault="002D6C7A" w:rsidP="002D6C7A">
      <w:r w:rsidRPr="00E1615D">
        <w:rPr>
          <w:rtl/>
        </w:rPr>
        <w:br w:type="page"/>
      </w:r>
    </w:p>
    <w:p w14:paraId="3A87273C" w14:textId="77777777" w:rsidR="002D6C7A" w:rsidRPr="00E1615D" w:rsidRDefault="002D6C7A" w:rsidP="002D6C7A">
      <w:pPr>
        <w:pStyle w:val="QuestionNo"/>
        <w:rPr>
          <w:rtl/>
        </w:rPr>
      </w:pPr>
      <w:r w:rsidRPr="00E1615D">
        <w:rPr>
          <w:rFonts w:hint="cs"/>
          <w:rtl/>
          <w:lang w:bidi="ar-SY"/>
        </w:rPr>
        <w:lastRenderedPageBreak/>
        <w:t xml:space="preserve">مشروع </w:t>
      </w:r>
      <w:r w:rsidRPr="00E1615D">
        <w:rPr>
          <w:rFonts w:hint="cs"/>
          <w:rtl/>
        </w:rPr>
        <w:t xml:space="preserve">المسألة </w:t>
      </w:r>
      <w:r w:rsidRPr="00E1615D">
        <w:t>E/2</w:t>
      </w:r>
    </w:p>
    <w:p w14:paraId="6DF8FDB0" w14:textId="77777777" w:rsidR="002D6C7A" w:rsidRPr="00E1615D" w:rsidRDefault="002D6C7A" w:rsidP="002D6C7A">
      <w:pPr>
        <w:pStyle w:val="Questiontitle"/>
        <w:rPr>
          <w:b w:val="0"/>
          <w:bCs w:val="0"/>
        </w:rPr>
      </w:pPr>
      <w:r w:rsidRPr="00E1615D">
        <w:rPr>
          <w:b w:val="0"/>
          <w:rtl/>
          <w:lang w:bidi="ar-SY"/>
        </w:rPr>
        <w:t>معمارية الإدارة وأمنها</w:t>
      </w:r>
    </w:p>
    <w:p w14:paraId="0429416D" w14:textId="77777777" w:rsidR="002D6C7A" w:rsidRPr="00E1615D" w:rsidRDefault="002D6C7A" w:rsidP="002D6C7A">
      <w:pPr>
        <w:rPr>
          <w:rtl/>
          <w:lang w:bidi="ar-SY"/>
        </w:rPr>
      </w:pPr>
      <w:r w:rsidRPr="00E1615D">
        <w:rPr>
          <w:rFonts w:hint="cs"/>
          <w:rtl/>
          <w:lang w:bidi="ar-EG"/>
        </w:rPr>
        <w:t xml:space="preserve">(استمرار المسألة </w:t>
      </w:r>
      <w:r w:rsidRPr="00E1615D">
        <w:rPr>
          <w:lang w:bidi="ar-EG"/>
        </w:rPr>
        <w:t>6/2</w:t>
      </w:r>
      <w:r w:rsidRPr="00E1615D">
        <w:rPr>
          <w:rFonts w:hint="cs"/>
          <w:rtl/>
          <w:lang w:bidi="ar-SY"/>
        </w:rPr>
        <w:t>)</w:t>
      </w:r>
    </w:p>
    <w:p w14:paraId="3DBFA912" w14:textId="77777777" w:rsidR="002D6C7A" w:rsidRPr="00E1615D" w:rsidRDefault="002D6C7A" w:rsidP="002D6C7A">
      <w:pPr>
        <w:pStyle w:val="Heading3"/>
        <w:rPr>
          <w:rtl/>
        </w:rPr>
      </w:pPr>
      <w:r w:rsidRPr="00E1615D">
        <w:t>1</w:t>
      </w:r>
      <w:r>
        <w:t>.E</w:t>
      </w:r>
      <w:r w:rsidRPr="00E1615D">
        <w:rPr>
          <w:rtl/>
        </w:rPr>
        <w:tab/>
        <w:t>ال</w:t>
      </w:r>
      <w:r w:rsidRPr="00E1615D">
        <w:rPr>
          <w:rFonts w:hint="cs"/>
          <w:rtl/>
        </w:rPr>
        <w:t>مسوغات</w:t>
      </w:r>
    </w:p>
    <w:p w14:paraId="7CC5F366" w14:textId="77777777" w:rsidR="002D6C7A" w:rsidRPr="00E1615D" w:rsidRDefault="002D6C7A" w:rsidP="002D6C7A">
      <w:pPr>
        <w:rPr>
          <w:rtl/>
          <w:lang w:bidi="ar-EG"/>
        </w:rPr>
      </w:pPr>
      <w:r w:rsidRPr="00E1615D">
        <w:rPr>
          <w:rFonts w:hint="cs"/>
          <w:spacing w:val="4"/>
          <w:rtl/>
          <w:lang w:bidi="ar-SY"/>
        </w:rPr>
        <w:t>ليس لمساعي تقييس السطوح البينية للإدارة أن تثمر ما لم تحدَد خصائص ومواصفات الأنظمة والوظائف التي تتواصل عبر هذه السطوح البينية</w:t>
      </w:r>
      <w:r w:rsidRPr="00E1615D">
        <w:rPr>
          <w:rFonts w:hint="cs"/>
          <w:rtl/>
          <w:lang w:bidi="ar-SY"/>
        </w:rPr>
        <w:t>.</w:t>
      </w:r>
      <w:r w:rsidRPr="00E1615D">
        <w:rPr>
          <w:rFonts w:hint="cs"/>
          <w:rtl/>
          <w:lang w:bidi="ar-EG"/>
        </w:rPr>
        <w:t xml:space="preserve"> ولذلك الغرض، حددت التوصية</w:t>
      </w:r>
      <w:r w:rsidRPr="00E1615D">
        <w:rPr>
          <w:rFonts w:hint="eastAsia"/>
          <w:rtl/>
          <w:lang w:bidi="ar-EG"/>
        </w:rPr>
        <w:t> </w:t>
      </w:r>
      <w:r w:rsidRPr="00E1615D">
        <w:rPr>
          <w:lang w:val="en-CA" w:bidi="ar-EG"/>
        </w:rPr>
        <w:t>ITU</w:t>
      </w:r>
      <w:r w:rsidRPr="00E1615D">
        <w:rPr>
          <w:lang w:val="en-CA" w:bidi="ar-EG"/>
        </w:rPr>
        <w:noBreakHyphen/>
        <w:t>T </w:t>
      </w:r>
      <w:r w:rsidRPr="00E1615D">
        <w:rPr>
          <w:lang w:bidi="ar-EG"/>
        </w:rPr>
        <w:t>M.3010</w:t>
      </w:r>
      <w:r w:rsidRPr="00E1615D">
        <w:rPr>
          <w:rFonts w:hint="cs"/>
          <w:rtl/>
          <w:lang w:bidi="ar-EG"/>
        </w:rPr>
        <w:t xml:space="preserve"> مواصفات شبكات إدارة الاتصالات، ثم تابعت التوصية</w:t>
      </w:r>
      <w:r w:rsidRPr="00E1615D">
        <w:rPr>
          <w:rFonts w:hint="eastAsia"/>
          <w:rtl/>
          <w:lang w:bidi="ar-EG"/>
        </w:rPr>
        <w:t> </w:t>
      </w:r>
      <w:r w:rsidRPr="00E1615D">
        <w:rPr>
          <w:lang w:bidi="ar-EG"/>
        </w:rPr>
        <w:t>ITU</w:t>
      </w:r>
      <w:r w:rsidRPr="00E1615D">
        <w:rPr>
          <w:lang w:bidi="ar-EG"/>
        </w:rPr>
        <w:noBreakHyphen/>
        <w:t>T M.3060</w:t>
      </w:r>
      <w:r w:rsidRPr="00E1615D">
        <w:rPr>
          <w:rFonts w:hint="cs"/>
          <w:rtl/>
          <w:lang w:bidi="ar-EG"/>
        </w:rPr>
        <w:t xml:space="preserve"> المبنية على التوصية </w:t>
      </w:r>
      <w:r w:rsidRPr="00E1615D">
        <w:rPr>
          <w:lang w:bidi="ar-EG"/>
        </w:rPr>
        <w:t>ITU</w:t>
      </w:r>
      <w:r w:rsidRPr="00E1615D">
        <w:rPr>
          <w:lang w:bidi="ar-EG"/>
        </w:rPr>
        <w:noBreakHyphen/>
        <w:t>T M.3010</w:t>
      </w:r>
      <w:r w:rsidRPr="00E1615D">
        <w:rPr>
          <w:rFonts w:hint="cs"/>
          <w:rtl/>
          <w:lang w:bidi="ar-SY"/>
        </w:rPr>
        <w:t xml:space="preserve"> </w:t>
      </w:r>
      <w:r w:rsidRPr="00E1615D">
        <w:rPr>
          <w:rFonts w:hint="cs"/>
          <w:rtl/>
          <w:lang w:bidi="ar-EG"/>
        </w:rPr>
        <w:t>ذلك بتحديد مواصفات الأطر والمعماريات اللازمة لدعم إدارة شبكات الجيل التالي. وتتطلب التطورات المتواصلة في</w:t>
      </w:r>
      <w:r w:rsidRPr="00E1615D">
        <w:rPr>
          <w:rFonts w:hint="eastAsia"/>
          <w:rtl/>
          <w:lang w:bidi="ar-EG"/>
        </w:rPr>
        <w:t> </w:t>
      </w:r>
      <w:r w:rsidRPr="00E1615D">
        <w:rPr>
          <w:rFonts w:hint="cs"/>
          <w:rtl/>
          <w:lang w:bidi="ar-EG"/>
        </w:rPr>
        <w:t xml:space="preserve">تكنولوجيات شبكات الاتصالات </w:t>
      </w:r>
      <w:proofErr w:type="spellStart"/>
      <w:r w:rsidRPr="00E1615D">
        <w:rPr>
          <w:rFonts w:hint="cs"/>
          <w:rtl/>
          <w:lang w:bidi="ar-EG"/>
        </w:rPr>
        <w:t>ومعمارياتها</w:t>
      </w:r>
      <w:proofErr w:type="spellEnd"/>
      <w:r w:rsidRPr="00E1615D">
        <w:rPr>
          <w:rFonts w:hint="cs"/>
          <w:rtl/>
          <w:lang w:bidi="ar-EG"/>
        </w:rPr>
        <w:t xml:space="preserve"> وخدماتها، مثل ما يتعلق بالحوسبة السحابية وتوفير الطاقة و</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rtl/>
          <w:lang w:bidi="ar-EG"/>
        </w:rPr>
        <w:t>، أن يتطور معها إطار الإدارة</w:t>
      </w:r>
      <w:r w:rsidRPr="00E1615D">
        <w:rPr>
          <w:rFonts w:hint="eastAsia"/>
          <w:rtl/>
          <w:lang w:bidi="ar-EG"/>
        </w:rPr>
        <w:t> </w:t>
      </w:r>
      <w:proofErr w:type="spellStart"/>
      <w:r w:rsidRPr="00E1615D">
        <w:rPr>
          <w:rFonts w:hint="cs"/>
          <w:rtl/>
          <w:lang w:bidi="ar-EG"/>
        </w:rPr>
        <w:t>ومعماريتها</w:t>
      </w:r>
      <w:proofErr w:type="spellEnd"/>
      <w:r w:rsidRPr="00E1615D">
        <w:rPr>
          <w:rFonts w:hint="cs"/>
          <w:rtl/>
          <w:lang w:bidi="ar-EG"/>
        </w:rPr>
        <w:t>. ويتطلب الأمر أيضاً تطور إطار الإدارة والمعمارية لدعم الصيانة الذكية والإدارة التي يعززها الذكاء الاصطناعي/التعلم الآلي.</w:t>
      </w:r>
    </w:p>
    <w:p w14:paraId="5117846B" w14:textId="77777777" w:rsidR="002D6C7A" w:rsidRPr="00E1615D" w:rsidRDefault="002D6C7A" w:rsidP="002D6C7A">
      <w:pPr>
        <w:rPr>
          <w:rtl/>
          <w:lang w:bidi="ar-EG"/>
        </w:rPr>
      </w:pPr>
      <w:r w:rsidRPr="00E1615D">
        <w:rPr>
          <w:rFonts w:hint="cs"/>
          <w:rtl/>
          <w:lang w:bidi="ar-EG"/>
        </w:rPr>
        <w:t>ومن الجوانب بالغة الأهمية في البنية التحتية للإدارة الجانب الأمني. ولقد أصبح تتابع عمل شبكات الاتصال دون انقطاع ركناً من أركان المجتمع</w:t>
      </w:r>
      <w:r>
        <w:rPr>
          <w:rFonts w:hint="cs"/>
          <w:rtl/>
          <w:lang w:bidi="ar-EG"/>
        </w:rPr>
        <w:t>.</w:t>
      </w:r>
      <w:r w:rsidRPr="00E1615D">
        <w:rPr>
          <w:rFonts w:hint="cs"/>
          <w:rtl/>
          <w:lang w:bidi="ar-EG"/>
        </w:rPr>
        <w:t xml:space="preserve"> مما يقتضي في سبيل تجاوز أثر الأفعال الرامية إلى إحداث انقطاع في هذا العمل تأمين مستو</w:t>
      </w:r>
      <w:r>
        <w:rPr>
          <w:rFonts w:hint="cs"/>
          <w:rtl/>
          <w:lang w:bidi="ar-EG"/>
        </w:rPr>
        <w:t>ي</w:t>
      </w:r>
      <w:r w:rsidRPr="00E1615D">
        <w:rPr>
          <w:rFonts w:hint="cs"/>
          <w:rtl/>
          <w:lang w:bidi="ar-EG"/>
        </w:rPr>
        <w:t xml:space="preserve"> الإدارة تأميناً تاماً. ولذلك، هناك حاجة ماسة إلى أخذ أمن الإدارة في الاعتبار وتضمينه في كل خطوة من خطوات دراسة وتحديد مواصفات أطر الإدارة </w:t>
      </w:r>
      <w:proofErr w:type="spellStart"/>
      <w:r w:rsidRPr="00E1615D">
        <w:rPr>
          <w:rFonts w:hint="cs"/>
          <w:rtl/>
          <w:lang w:bidi="ar-EG"/>
        </w:rPr>
        <w:t>ومعماريتها</w:t>
      </w:r>
      <w:proofErr w:type="spellEnd"/>
      <w:r w:rsidRPr="00E1615D">
        <w:rPr>
          <w:rFonts w:hint="cs"/>
          <w:rtl/>
          <w:lang w:bidi="ar-EG"/>
        </w:rPr>
        <w:t xml:space="preserve"> وسطوحها</w:t>
      </w:r>
      <w:r w:rsidRPr="00E1615D">
        <w:rPr>
          <w:rFonts w:hint="eastAsia"/>
          <w:rtl/>
          <w:lang w:bidi="ar-EG"/>
        </w:rPr>
        <w:t> </w:t>
      </w:r>
      <w:r w:rsidRPr="00E1615D">
        <w:rPr>
          <w:rFonts w:hint="cs"/>
          <w:rtl/>
          <w:lang w:bidi="ar-EG"/>
        </w:rPr>
        <w:t>البينية.</w:t>
      </w:r>
    </w:p>
    <w:p w14:paraId="0E3FDA29" w14:textId="77777777" w:rsidR="002D6C7A" w:rsidRPr="00E1615D" w:rsidRDefault="002D6C7A" w:rsidP="002D6C7A">
      <w:pPr>
        <w:pStyle w:val="Heading3"/>
        <w:rPr>
          <w:rtl/>
        </w:rPr>
      </w:pPr>
      <w:r w:rsidRPr="00E1615D">
        <w:t>2</w:t>
      </w:r>
      <w:r>
        <w:t>.E</w:t>
      </w:r>
      <w:r w:rsidRPr="00E1615D">
        <w:rPr>
          <w:rtl/>
        </w:rPr>
        <w:tab/>
        <w:t>المسألة</w:t>
      </w:r>
    </w:p>
    <w:p w14:paraId="42A10FD7" w14:textId="77777777" w:rsidR="002D6C7A" w:rsidRPr="00E1615D" w:rsidRDefault="002D6C7A" w:rsidP="002D6C7A">
      <w:pPr>
        <w:keepNext/>
        <w:rPr>
          <w:rtl/>
          <w:lang w:bidi="ar-EG"/>
        </w:rPr>
      </w:pPr>
      <w:r w:rsidRPr="00E1615D">
        <w:rPr>
          <w:rtl/>
          <w:lang w:bidi="ar-EG"/>
        </w:rPr>
        <w:t>تتناول المسألة دراسة البنود التالية دون أن تقتصر عليها:</w:t>
      </w:r>
    </w:p>
    <w:p w14:paraId="37E986BE" w14:textId="77777777" w:rsidR="002D6C7A" w:rsidRPr="00E1615D" w:rsidRDefault="002D6C7A" w:rsidP="002D6C7A">
      <w:pPr>
        <w:pStyle w:val="enumlev1"/>
        <w:rPr>
          <w:rtl/>
        </w:rPr>
      </w:pPr>
      <w:r w:rsidRPr="00E1615D">
        <w:t>(1</w:t>
      </w:r>
      <w:r w:rsidRPr="00E1615D">
        <w:rPr>
          <w:rtl/>
        </w:rPr>
        <w:tab/>
      </w:r>
      <w:r w:rsidRPr="00E1615D">
        <w:rPr>
          <w:rFonts w:hint="cs"/>
          <w:rtl/>
        </w:rPr>
        <w:t xml:space="preserve">كيف ينبغي لمعماريات الإدارة أن تتطور حتى تدعم تكنولوجيات شبكات الاتصالات </w:t>
      </w:r>
      <w:proofErr w:type="spellStart"/>
      <w:r w:rsidRPr="00E1615D">
        <w:rPr>
          <w:rFonts w:hint="cs"/>
          <w:rtl/>
        </w:rPr>
        <w:t>ومعمارياتها</w:t>
      </w:r>
      <w:proofErr w:type="spellEnd"/>
      <w:r w:rsidRPr="00E1615D">
        <w:rPr>
          <w:rFonts w:hint="cs"/>
          <w:rtl/>
        </w:rPr>
        <w:t xml:space="preserve"> وخدماتها المتطورة</w:t>
      </w:r>
      <w:r w:rsidRPr="00E1615D">
        <w:rPr>
          <w:rFonts w:hint="eastAsia"/>
          <w:rtl/>
        </w:rPr>
        <w:t> </w:t>
      </w:r>
      <w:r w:rsidRPr="00E1615D">
        <w:rPr>
          <w:rFonts w:hint="cs"/>
          <w:rtl/>
        </w:rPr>
        <w:t xml:space="preserve">والمستقبلية مثل الحوسبة السحابية وتوفير الطاقة </w:t>
      </w:r>
      <w:r w:rsidRPr="00E1615D">
        <w:rPr>
          <w:rFonts w:hint="cs"/>
          <w:rtl/>
          <w:lang w:bidi="ar-EG"/>
        </w:rPr>
        <w:t>و</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rtl/>
        </w:rPr>
        <w:t>؟</w:t>
      </w:r>
    </w:p>
    <w:p w14:paraId="14E3067C" w14:textId="77777777" w:rsidR="002D6C7A" w:rsidRPr="00E1615D" w:rsidRDefault="002D6C7A" w:rsidP="002D6C7A">
      <w:pPr>
        <w:pStyle w:val="enumlev1"/>
        <w:rPr>
          <w:rtl/>
        </w:rPr>
      </w:pPr>
      <w:r w:rsidRPr="00E1615D">
        <w:t>(2</w:t>
      </w:r>
      <w:r w:rsidRPr="00E1615D">
        <w:rPr>
          <w:rtl/>
        </w:rPr>
        <w:tab/>
      </w:r>
      <w:r w:rsidRPr="00E1615D">
        <w:rPr>
          <w:rFonts w:hint="cs"/>
          <w:rtl/>
        </w:rPr>
        <w:t>كيف يمكن استعمال التكنولوجيات المستقبلية (مثل استعمال الحوسبة السحابية و</w:t>
      </w:r>
      <w:r w:rsidRPr="00E1615D">
        <w:rPr>
          <w:rFonts w:hint="cs"/>
          <w:rtl/>
          <w:lang w:bidi="ar-EG"/>
        </w:rPr>
        <w:t>الصيانة الذكية والذكاء الاصطناعي/التعلم الآلي</w:t>
      </w:r>
      <w:r w:rsidRPr="00E1615D">
        <w:rPr>
          <w:rFonts w:hint="cs"/>
          <w:rtl/>
        </w:rPr>
        <w:t>) لتحسين معماريات نظام الإدارة</w:t>
      </w:r>
      <w:r w:rsidRPr="00E1615D">
        <w:rPr>
          <w:rtl/>
        </w:rPr>
        <w:t>؟</w:t>
      </w:r>
    </w:p>
    <w:p w14:paraId="647C8641" w14:textId="77777777" w:rsidR="002D6C7A" w:rsidRPr="00E1615D" w:rsidRDefault="002D6C7A" w:rsidP="002D6C7A">
      <w:pPr>
        <w:pStyle w:val="enumlev1"/>
        <w:rPr>
          <w:rtl/>
        </w:rPr>
      </w:pPr>
      <w:r w:rsidRPr="00E1615D">
        <w:t>(3</w:t>
      </w:r>
      <w:r w:rsidRPr="00E1615D">
        <w:rPr>
          <w:rtl/>
        </w:rPr>
        <w:tab/>
        <w:t xml:space="preserve">ما هي </w:t>
      </w:r>
      <w:r w:rsidRPr="00E1615D">
        <w:rPr>
          <w:rFonts w:hint="cs"/>
          <w:rtl/>
        </w:rPr>
        <w:t>التوسعات المطلوب إجراؤها على التوصيات القائمة، أو ما هي التوصيات الجديدة المطلوبة</w:t>
      </w:r>
      <w:r w:rsidRPr="00E1615D">
        <w:rPr>
          <w:rtl/>
        </w:rPr>
        <w:t xml:space="preserve"> </w:t>
      </w:r>
      <w:r w:rsidRPr="00E1615D">
        <w:rPr>
          <w:rFonts w:hint="cs"/>
          <w:rtl/>
        </w:rPr>
        <w:t xml:space="preserve">استجابةً لنتائج الدراسة المذكورة تحت البندين </w:t>
      </w:r>
      <w:r w:rsidRPr="00E1615D">
        <w:t>1</w:t>
      </w:r>
      <w:r w:rsidRPr="00E1615D">
        <w:rPr>
          <w:rFonts w:hint="cs"/>
          <w:rtl/>
        </w:rPr>
        <w:t xml:space="preserve"> و</w:t>
      </w:r>
      <w:r w:rsidRPr="00E1615D">
        <w:t>(2</w:t>
      </w:r>
      <w:r w:rsidRPr="00E1615D">
        <w:rPr>
          <w:rtl/>
        </w:rPr>
        <w:t>؟</w:t>
      </w:r>
    </w:p>
    <w:p w14:paraId="18376932" w14:textId="77777777" w:rsidR="002D6C7A" w:rsidRPr="00E1615D" w:rsidRDefault="002D6C7A" w:rsidP="002D6C7A">
      <w:pPr>
        <w:pStyle w:val="enumlev1"/>
        <w:rPr>
          <w:rtl/>
        </w:rPr>
      </w:pPr>
      <w:r w:rsidRPr="0024599B">
        <w:t>(4</w:t>
      </w:r>
      <w:r w:rsidRPr="0024599B">
        <w:rPr>
          <w:rtl/>
        </w:rPr>
        <w:tab/>
      </w:r>
      <w:r w:rsidRPr="0024599B">
        <w:rPr>
          <w:rFonts w:hint="cs"/>
          <w:rtl/>
        </w:rPr>
        <w:t xml:space="preserve">ما هو أثر التطور الذي تشهده تكنولوجيات الشبكات </w:t>
      </w:r>
      <w:proofErr w:type="spellStart"/>
      <w:r w:rsidRPr="0024599B">
        <w:rPr>
          <w:rFonts w:hint="cs"/>
          <w:rtl/>
        </w:rPr>
        <w:t>ومعمارياتها</w:t>
      </w:r>
      <w:proofErr w:type="spellEnd"/>
      <w:r w:rsidRPr="0024599B">
        <w:rPr>
          <w:rFonts w:hint="cs"/>
          <w:rtl/>
        </w:rPr>
        <w:t xml:space="preserve"> في أمن مستوي الإدارة؟</w:t>
      </w:r>
    </w:p>
    <w:p w14:paraId="20CB6720" w14:textId="77777777" w:rsidR="002D6C7A" w:rsidRPr="00E1615D" w:rsidRDefault="002D6C7A" w:rsidP="002D6C7A">
      <w:pPr>
        <w:pStyle w:val="enumlev1"/>
        <w:rPr>
          <w:rtl/>
        </w:rPr>
      </w:pPr>
      <w:r w:rsidRPr="00E1615D">
        <w:t>(5</w:t>
      </w:r>
      <w:r w:rsidRPr="00E1615D">
        <w:rPr>
          <w:rtl/>
        </w:rPr>
        <w:tab/>
        <w:t xml:space="preserve">ما هي </w:t>
      </w:r>
      <w:r w:rsidRPr="00E1615D">
        <w:rPr>
          <w:rFonts w:hint="cs"/>
          <w:rtl/>
        </w:rPr>
        <w:t>التوسعات المطلوب إجراؤها على السلسلة</w:t>
      </w:r>
      <w:r w:rsidRPr="00E1615D">
        <w:rPr>
          <w:rFonts w:hint="eastAsia"/>
          <w:rtl/>
        </w:rPr>
        <w:t> </w:t>
      </w:r>
      <w:r w:rsidRPr="00E1615D">
        <w:t>ITU-T M.3016</w:t>
      </w:r>
      <w:r w:rsidRPr="00E1615D">
        <w:rPr>
          <w:rFonts w:hint="cs"/>
          <w:rtl/>
        </w:rPr>
        <w:t>، أو ما هي التوصيات الجديدة المطلوبة</w:t>
      </w:r>
      <w:r w:rsidRPr="00E1615D">
        <w:rPr>
          <w:rtl/>
        </w:rPr>
        <w:t xml:space="preserve"> </w:t>
      </w:r>
      <w:r w:rsidRPr="00E1615D">
        <w:rPr>
          <w:rFonts w:hint="cs"/>
          <w:rtl/>
        </w:rPr>
        <w:t>استجابةً لنتائج الدراسة المذكورة تحت البند</w:t>
      </w:r>
      <w:r w:rsidRPr="00E1615D">
        <w:rPr>
          <w:rFonts w:hint="eastAsia"/>
          <w:rtl/>
        </w:rPr>
        <w:t> </w:t>
      </w:r>
      <w:r w:rsidRPr="00E1615D">
        <w:t>(4</w:t>
      </w:r>
      <w:r w:rsidRPr="00E1615D">
        <w:rPr>
          <w:rtl/>
        </w:rPr>
        <w:t>؟</w:t>
      </w:r>
    </w:p>
    <w:p w14:paraId="364006CD" w14:textId="77777777" w:rsidR="002D6C7A" w:rsidRPr="00E1615D" w:rsidRDefault="002D6C7A" w:rsidP="002D6C7A">
      <w:pPr>
        <w:pStyle w:val="Heading3"/>
        <w:rPr>
          <w:rtl/>
        </w:rPr>
      </w:pPr>
      <w:r w:rsidRPr="00E1615D">
        <w:t>3</w:t>
      </w:r>
      <w:r>
        <w:t>.E</w:t>
      </w:r>
      <w:r w:rsidRPr="00E1615D">
        <w:tab/>
      </w:r>
      <w:r w:rsidRPr="00E1615D">
        <w:rPr>
          <w:rtl/>
        </w:rPr>
        <w:t>المهام</w:t>
      </w:r>
    </w:p>
    <w:p w14:paraId="5151A796" w14:textId="77777777" w:rsidR="002D6C7A" w:rsidRPr="00E1615D" w:rsidRDefault="002D6C7A" w:rsidP="002D6C7A">
      <w:pPr>
        <w:rPr>
          <w:rtl/>
          <w:lang w:bidi="ar-EG"/>
        </w:rPr>
      </w:pPr>
      <w:r w:rsidRPr="00E1615D">
        <w:rPr>
          <w:rFonts w:hint="cs"/>
          <w:rtl/>
          <w:lang w:bidi="ar-EG"/>
        </w:rPr>
        <w:t>تشمل</w:t>
      </w:r>
      <w:r w:rsidRPr="00E1615D">
        <w:rPr>
          <w:rtl/>
          <w:lang w:bidi="ar-EG"/>
        </w:rPr>
        <w:t xml:space="preserve"> المهام البنود التالية دون أن تقتصر عليها:</w:t>
      </w:r>
    </w:p>
    <w:p w14:paraId="4496F969" w14:textId="77777777" w:rsidR="002D6C7A" w:rsidRPr="0004512F" w:rsidRDefault="002D6C7A" w:rsidP="002D6C7A">
      <w:pPr>
        <w:pStyle w:val="enumlev1"/>
        <w:rPr>
          <w:rtl/>
        </w:rPr>
      </w:pPr>
      <w:r w:rsidRPr="00E1615D">
        <w:t>(1</w:t>
      </w:r>
      <w:r w:rsidRPr="00E1615D">
        <w:rPr>
          <w:rtl/>
        </w:rPr>
        <w:tab/>
      </w:r>
      <w:r w:rsidRPr="0004512F">
        <w:rPr>
          <w:rFonts w:hint="cs"/>
          <w:rtl/>
        </w:rPr>
        <w:t>تطوير/تعزيز معماريات الإدارة لدعم الحوسبة السحابية وتوفير الطاقة و</w:t>
      </w:r>
      <w:r w:rsidRPr="0004512F">
        <w:rPr>
          <w:rtl/>
        </w:rPr>
        <w:t>معماريات وقدرات وتكنولوجيات وتطبيقات وخدمات الاتصالات/تكنولوجيا المعلومات والاتصالات المستقبلية</w:t>
      </w:r>
      <w:r w:rsidRPr="0004512F">
        <w:rPr>
          <w:rFonts w:hint="cs"/>
          <w:rtl/>
        </w:rPr>
        <w:t>، إذا لزم الأمر.</w:t>
      </w:r>
    </w:p>
    <w:p w14:paraId="6EEB1BC4" w14:textId="77777777" w:rsidR="002D6C7A" w:rsidRPr="0004512F" w:rsidRDefault="002D6C7A" w:rsidP="002D6C7A">
      <w:pPr>
        <w:pStyle w:val="enumlev1"/>
        <w:rPr>
          <w:rtl/>
        </w:rPr>
      </w:pPr>
      <w:r w:rsidRPr="0004512F">
        <w:t>(2</w:t>
      </w:r>
      <w:r w:rsidRPr="0004512F">
        <w:rPr>
          <w:rtl/>
        </w:rPr>
        <w:tab/>
      </w:r>
      <w:r w:rsidRPr="0004512F">
        <w:rPr>
          <w:rFonts w:hint="cs"/>
          <w:rtl/>
        </w:rPr>
        <w:t xml:space="preserve">تطوير معماريات </w:t>
      </w:r>
      <w:r w:rsidRPr="0004512F">
        <w:rPr>
          <w:rtl/>
        </w:rPr>
        <w:t>التشغيل والإدارة والصيانة الذكية</w:t>
      </w:r>
      <w:r w:rsidRPr="0004512F">
        <w:rPr>
          <w:rFonts w:hint="cs"/>
          <w:rtl/>
        </w:rPr>
        <w:t>.</w:t>
      </w:r>
    </w:p>
    <w:p w14:paraId="4C951A40" w14:textId="77777777" w:rsidR="002D6C7A" w:rsidRPr="00734323" w:rsidRDefault="002D6C7A" w:rsidP="002D6C7A">
      <w:pPr>
        <w:pStyle w:val="enumlev1"/>
        <w:rPr>
          <w:spacing w:val="-2"/>
        </w:rPr>
      </w:pPr>
      <w:r w:rsidRPr="0004512F">
        <w:t>(3</w:t>
      </w:r>
      <w:r w:rsidRPr="0004512F">
        <w:rPr>
          <w:rtl/>
        </w:rPr>
        <w:tab/>
      </w:r>
      <w:r w:rsidRPr="00734323">
        <w:rPr>
          <w:rFonts w:hint="cs"/>
          <w:spacing w:val="-2"/>
          <w:rtl/>
        </w:rPr>
        <w:t>تطوير معماريات معززة لإدارة الذكاء الاصطناعي/التعلم الآلي، بدعم من خدمات جديدة مثل المركبات ذاتية القيادة.</w:t>
      </w:r>
    </w:p>
    <w:p w14:paraId="0F1CE065" w14:textId="77777777" w:rsidR="002D6C7A" w:rsidRPr="0004512F" w:rsidRDefault="002D6C7A" w:rsidP="002D6C7A">
      <w:pPr>
        <w:pStyle w:val="enumlev1"/>
        <w:rPr>
          <w:rtl/>
        </w:rPr>
      </w:pPr>
      <w:r w:rsidRPr="0004512F">
        <w:t>(4</w:t>
      </w:r>
      <w:r w:rsidRPr="0004512F">
        <w:rPr>
          <w:rtl/>
        </w:rPr>
        <w:tab/>
      </w:r>
      <w:r w:rsidRPr="0004512F">
        <w:rPr>
          <w:rFonts w:hint="cs"/>
          <w:rtl/>
        </w:rPr>
        <w:t xml:space="preserve">تحديث التوصيات المتعلقة بمعمارية الإدارة بما فيها توصيات السلاسل </w:t>
      </w:r>
      <w:r w:rsidRPr="0004512F">
        <w:t>ITU</w:t>
      </w:r>
      <w:r w:rsidRPr="0004512F">
        <w:noBreakHyphen/>
        <w:t>T M.3010</w:t>
      </w:r>
      <w:r w:rsidRPr="0004512F">
        <w:rPr>
          <w:rFonts w:hint="cs"/>
          <w:rtl/>
        </w:rPr>
        <w:t xml:space="preserve"> و</w:t>
      </w:r>
      <w:r w:rsidRPr="0004512F">
        <w:t>M.3050</w:t>
      </w:r>
      <w:r w:rsidRPr="0004512F">
        <w:rPr>
          <w:rFonts w:hint="cs"/>
          <w:rtl/>
        </w:rPr>
        <w:t xml:space="preserve"> و</w:t>
      </w:r>
      <w:r w:rsidRPr="0004512F">
        <w:t>M.3060</w:t>
      </w:r>
      <w:r w:rsidRPr="0004512F">
        <w:rPr>
          <w:rFonts w:hint="cs"/>
          <w:rtl/>
        </w:rPr>
        <w:t xml:space="preserve"> و</w:t>
      </w:r>
      <w:r w:rsidRPr="0004512F">
        <w:t>M.3040</w:t>
      </w:r>
      <w:r>
        <w:rPr>
          <w:rFonts w:hint="cs"/>
          <w:rtl/>
        </w:rPr>
        <w:t xml:space="preserve"> </w:t>
      </w:r>
      <w:r w:rsidRPr="0004512F">
        <w:rPr>
          <w:rFonts w:hint="cs"/>
          <w:rtl/>
        </w:rPr>
        <w:t>و</w:t>
      </w:r>
      <w:r w:rsidRPr="0004512F">
        <w:t>M.3070</w:t>
      </w:r>
      <w:r w:rsidRPr="0004512F">
        <w:rPr>
          <w:rFonts w:hint="cs"/>
          <w:rtl/>
        </w:rPr>
        <w:t>.</w:t>
      </w:r>
    </w:p>
    <w:p w14:paraId="61D93FAE" w14:textId="77777777" w:rsidR="002D6C7A" w:rsidRPr="000330ED" w:rsidRDefault="002D6C7A" w:rsidP="002D6C7A">
      <w:pPr>
        <w:pStyle w:val="enumlev1"/>
        <w:rPr>
          <w:rtl/>
        </w:rPr>
      </w:pPr>
      <w:r w:rsidRPr="000330ED">
        <w:t>(5</w:t>
      </w:r>
      <w:r w:rsidRPr="000330ED">
        <w:rPr>
          <w:rtl/>
        </w:rPr>
        <w:tab/>
      </w:r>
      <w:r w:rsidRPr="000330ED">
        <w:rPr>
          <w:rFonts w:hint="cs"/>
          <w:rtl/>
        </w:rPr>
        <w:t>تحديث التوصيات المتعلقة بأمن الإدارة وإدارة الأمن، بما في ذلك السلسلة</w:t>
      </w:r>
      <w:r w:rsidRPr="000330ED">
        <w:rPr>
          <w:rFonts w:hint="eastAsia"/>
          <w:rtl/>
        </w:rPr>
        <w:t> </w:t>
      </w:r>
      <w:r w:rsidRPr="000330ED">
        <w:t>ITU</w:t>
      </w:r>
      <w:r w:rsidRPr="000330ED">
        <w:noBreakHyphen/>
        <w:t>T M.3016</w:t>
      </w:r>
      <w:r w:rsidRPr="000330ED">
        <w:rPr>
          <w:rFonts w:hint="cs"/>
          <w:rtl/>
        </w:rPr>
        <w:t xml:space="preserve"> والتوصيات </w:t>
      </w:r>
      <w:r w:rsidRPr="000330ED">
        <w:t>M.3210.1</w:t>
      </w:r>
      <w:r w:rsidRPr="000330ED">
        <w:rPr>
          <w:rFonts w:hint="cs"/>
          <w:rtl/>
        </w:rPr>
        <w:t xml:space="preserve"> و</w:t>
      </w:r>
      <w:r w:rsidRPr="000330ED">
        <w:t>Q.813</w:t>
      </w:r>
      <w:r w:rsidRPr="000330ED">
        <w:rPr>
          <w:rFonts w:hint="cs"/>
          <w:rtl/>
        </w:rPr>
        <w:t xml:space="preserve"> و</w:t>
      </w:r>
      <w:r w:rsidRPr="000330ED">
        <w:t>Q.815</w:t>
      </w:r>
      <w:r w:rsidRPr="000330ED">
        <w:rPr>
          <w:rFonts w:hint="eastAsia"/>
          <w:rtl/>
        </w:rPr>
        <w:t> </w:t>
      </w:r>
      <w:r w:rsidRPr="000330ED">
        <w:rPr>
          <w:rFonts w:hint="cs"/>
          <w:rtl/>
        </w:rPr>
        <w:t>و</w:t>
      </w:r>
      <w:r w:rsidRPr="000330ED">
        <w:t>Q.817</w:t>
      </w:r>
      <w:r w:rsidRPr="000330ED">
        <w:rPr>
          <w:rFonts w:hint="cs"/>
          <w:rtl/>
        </w:rPr>
        <w:t xml:space="preserve"> و</w:t>
      </w:r>
      <w:r w:rsidRPr="000330ED">
        <w:rPr>
          <w:rFonts w:cs="Times New Roman"/>
        </w:rPr>
        <w:t>M.3410</w:t>
      </w:r>
      <w:r w:rsidRPr="000330ED">
        <w:rPr>
          <w:rFonts w:hint="cs"/>
          <w:rtl/>
        </w:rPr>
        <w:t>.</w:t>
      </w:r>
    </w:p>
    <w:p w14:paraId="666CF0DE" w14:textId="77777777" w:rsidR="002D6C7A" w:rsidRPr="00E1615D" w:rsidRDefault="002D6C7A" w:rsidP="002D6C7A">
      <w:pPr>
        <w:rPr>
          <w:rtl/>
        </w:rPr>
      </w:pPr>
      <w:r w:rsidRPr="00E1615D">
        <w:rPr>
          <w:rFonts w:hint="cs"/>
          <w:color w:val="000000"/>
          <w:rtl/>
        </w:rPr>
        <w:t>ويرد</w:t>
      </w:r>
      <w:r w:rsidRPr="00E1615D">
        <w:rPr>
          <w:color w:val="000000"/>
          <w:rtl/>
        </w:rPr>
        <w:t xml:space="preserve"> تحديث لحالة العمل في إطار هذه المسألة في برنامج عمل لجنة الدراسات</w:t>
      </w:r>
      <w:r w:rsidRPr="00E1615D">
        <w:rPr>
          <w:rFonts w:hint="cs"/>
          <w:rtl/>
        </w:rPr>
        <w:t xml:space="preserve"> </w:t>
      </w:r>
      <w:r w:rsidRPr="00E1615D">
        <w:t>2</w:t>
      </w:r>
      <w:r>
        <w:tab/>
      </w:r>
      <w:r w:rsidRPr="00E1615D">
        <w:rPr>
          <w:rtl/>
        </w:rPr>
        <w:br/>
      </w:r>
      <w:r w:rsidRPr="00E1615D">
        <w:t>(</w:t>
      </w:r>
      <w:hyperlink r:id="rId18" w:history="1">
        <w:r w:rsidRPr="00E1615D">
          <w:rPr>
            <w:rStyle w:val="Hyperlink"/>
            <w:lang w:val="en-GB"/>
          </w:rPr>
          <w:t>http://itu.int/ITU-T/workprog/wp_search.aspx?sg=2</w:t>
        </w:r>
      </w:hyperlink>
      <w:r w:rsidRPr="00E1615D">
        <w:t>)</w:t>
      </w:r>
      <w:r w:rsidRPr="00E1615D">
        <w:rPr>
          <w:rFonts w:hint="cs"/>
          <w:rtl/>
        </w:rPr>
        <w:t>.</w:t>
      </w:r>
    </w:p>
    <w:p w14:paraId="7C615BBF" w14:textId="77777777" w:rsidR="002D6C7A" w:rsidRPr="00E1615D" w:rsidRDefault="002D6C7A" w:rsidP="002D6C7A">
      <w:pPr>
        <w:rPr>
          <w:rtl/>
          <w:lang w:bidi="ar-EG"/>
        </w:rPr>
      </w:pPr>
      <w:r w:rsidRPr="00E1615D">
        <w:rPr>
          <w:rFonts w:hint="cs"/>
          <w:spacing w:val="-2"/>
          <w:rtl/>
        </w:rPr>
        <w:lastRenderedPageBreak/>
        <w:t>التوصيات والإضافات الواقعة تحت مسؤولية هذه المسألة:</w:t>
      </w:r>
      <w:r w:rsidRPr="00E1615D">
        <w:rPr>
          <w:rFonts w:hint="cs"/>
          <w:rtl/>
        </w:rPr>
        <w:t xml:space="preserve"> </w:t>
      </w:r>
      <w:r w:rsidRPr="00E1615D">
        <w:t>ITU-T M.3040</w:t>
      </w:r>
      <w:r w:rsidRPr="00E1615D">
        <w:rPr>
          <w:rFonts w:hint="cs"/>
          <w:rtl/>
          <w:lang w:bidi="ar-EG"/>
        </w:rPr>
        <w:t xml:space="preserve"> </w:t>
      </w:r>
      <w:r w:rsidRPr="00E1615D">
        <w:rPr>
          <w:rFonts w:hint="cs"/>
          <w:rtl/>
        </w:rPr>
        <w:t>و</w:t>
      </w:r>
      <w:r w:rsidRPr="00E1615D">
        <w:t>ITU-T M.3071</w:t>
      </w:r>
      <w:r w:rsidRPr="00E1615D">
        <w:rPr>
          <w:rFonts w:hint="cs"/>
          <w:rtl/>
        </w:rPr>
        <w:t>.</w:t>
      </w:r>
    </w:p>
    <w:p w14:paraId="3E09AC31" w14:textId="77777777" w:rsidR="002D6C7A" w:rsidRPr="00E1615D" w:rsidRDefault="002D6C7A" w:rsidP="002D6C7A">
      <w:pPr>
        <w:jc w:val="left"/>
        <w:rPr>
          <w:rtl/>
        </w:rPr>
      </w:pPr>
      <w:r w:rsidRPr="00E1615D">
        <w:rPr>
          <w:spacing w:val="-2"/>
          <w:rtl/>
          <w:lang w:bidi="ar-EG"/>
        </w:rPr>
        <w:t xml:space="preserve">النصوص قيد </w:t>
      </w:r>
      <w:r w:rsidRPr="008528C9">
        <w:rPr>
          <w:rFonts w:hint="cs"/>
          <w:spacing w:val="-2"/>
          <w:rtl/>
          <w:lang w:bidi="ar-EG"/>
        </w:rPr>
        <w:t>الإعداد</w:t>
      </w:r>
      <w:r w:rsidRPr="00E1615D">
        <w:rPr>
          <w:rFonts w:hint="cs"/>
          <w:rtl/>
        </w:rPr>
        <w:t xml:space="preserve">: </w:t>
      </w:r>
      <w:r w:rsidRPr="00E1615D">
        <w:rPr>
          <w:lang w:val="en-GB"/>
        </w:rPr>
        <w:t>M.AI-tom</w:t>
      </w:r>
      <w:r>
        <w:rPr>
          <w:rFonts w:hint="cs"/>
          <w:rtl/>
          <w:lang w:val="en-GB"/>
        </w:rPr>
        <w:t>.</w:t>
      </w:r>
    </w:p>
    <w:p w14:paraId="141FACBE" w14:textId="77777777" w:rsidR="002D6C7A" w:rsidRPr="00E1615D" w:rsidRDefault="002D6C7A" w:rsidP="002D6C7A">
      <w:pPr>
        <w:pStyle w:val="Heading3"/>
        <w:rPr>
          <w:rtl/>
        </w:rPr>
      </w:pPr>
      <w:r w:rsidRPr="00E1615D">
        <w:t>4</w:t>
      </w:r>
      <w:r>
        <w:t>.E</w:t>
      </w:r>
      <w:r w:rsidRPr="00E1615D">
        <w:rPr>
          <w:rtl/>
        </w:rPr>
        <w:tab/>
        <w:t>الروابط</w:t>
      </w:r>
    </w:p>
    <w:p w14:paraId="1E32BFCE" w14:textId="77777777" w:rsidR="002D6C7A" w:rsidRPr="00E1615D" w:rsidRDefault="002D6C7A" w:rsidP="002D6C7A">
      <w:pPr>
        <w:pStyle w:val="Headingb"/>
        <w:rPr>
          <w:rFonts w:eastAsia="SimSun"/>
          <w:rtl/>
        </w:rPr>
      </w:pPr>
      <w:r w:rsidRPr="00E1615D">
        <w:rPr>
          <w:rFonts w:eastAsia="SimSun" w:hint="cs"/>
          <w:rtl/>
        </w:rPr>
        <w:t>خطوط عمل القمة العالمية لمجتمع المعلومات</w:t>
      </w:r>
      <w:r>
        <w:rPr>
          <w:rFonts w:eastAsia="SimSun" w:hint="cs"/>
          <w:rtl/>
        </w:rPr>
        <w:t>:</w:t>
      </w:r>
    </w:p>
    <w:p w14:paraId="1BF4FFF4" w14:textId="77777777" w:rsidR="002D6C7A" w:rsidRPr="00E1615D" w:rsidRDefault="002D6C7A" w:rsidP="002D6C7A">
      <w:pPr>
        <w:pStyle w:val="enumlev1"/>
      </w:pPr>
      <w:r w:rsidRPr="00E1615D">
        <w:t>–</w:t>
      </w:r>
      <w:r w:rsidRPr="00E1615D">
        <w:tab/>
      </w:r>
      <w:r w:rsidRPr="00E1615D">
        <w:rPr>
          <w:rFonts w:hint="cs"/>
          <w:rtl/>
        </w:rPr>
        <w:t>جيم</w:t>
      </w:r>
      <w:r w:rsidRPr="00E1615D">
        <w:t>2</w:t>
      </w:r>
      <w:r w:rsidRPr="00E1615D">
        <w:rPr>
          <w:rFonts w:hint="cs"/>
          <w:rtl/>
        </w:rPr>
        <w:t xml:space="preserve"> وجيم</w:t>
      </w:r>
      <w:r w:rsidRPr="00E1615D">
        <w:t>5</w:t>
      </w:r>
      <w:r w:rsidRPr="00E1615D">
        <w:rPr>
          <w:rFonts w:hint="cs"/>
          <w:rtl/>
        </w:rPr>
        <w:t>.</w:t>
      </w:r>
    </w:p>
    <w:p w14:paraId="210BFD5F" w14:textId="77777777" w:rsidR="002D6C7A" w:rsidRPr="00E1615D" w:rsidRDefault="002D6C7A" w:rsidP="002D6C7A">
      <w:pPr>
        <w:pStyle w:val="Headingb"/>
        <w:rPr>
          <w:rFonts w:eastAsia="SimSun" w:cs="Times New Roman Bold"/>
        </w:rPr>
      </w:pPr>
      <w:r w:rsidRPr="00E1615D">
        <w:rPr>
          <w:rFonts w:eastAsiaTheme="majorEastAsia" w:hint="cs"/>
          <w:rtl/>
        </w:rPr>
        <w:t>أهداف التنمية المستدامة</w:t>
      </w:r>
      <w:r>
        <w:rPr>
          <w:rFonts w:eastAsiaTheme="majorEastAsia" w:hint="cs"/>
          <w:rtl/>
        </w:rPr>
        <w:t>:</w:t>
      </w:r>
    </w:p>
    <w:p w14:paraId="6403F529" w14:textId="77777777" w:rsidR="002D6C7A" w:rsidRPr="00E1615D" w:rsidRDefault="002D6C7A" w:rsidP="002D6C7A">
      <w:pPr>
        <w:pStyle w:val="enumlev1"/>
      </w:pPr>
      <w:r w:rsidRPr="00E1615D">
        <w:t>–</w:t>
      </w:r>
      <w:r w:rsidRPr="00E1615D">
        <w:tab/>
        <w:t>9</w:t>
      </w:r>
      <w:r w:rsidRPr="00E1615D">
        <w:rPr>
          <w:rFonts w:hint="cs"/>
          <w:rtl/>
        </w:rPr>
        <w:t>.</w:t>
      </w:r>
    </w:p>
    <w:p w14:paraId="06E102F6" w14:textId="77777777" w:rsidR="002D6C7A" w:rsidRPr="00E1615D" w:rsidRDefault="002D6C7A" w:rsidP="002D6C7A">
      <w:pPr>
        <w:pStyle w:val="Headingb"/>
        <w:rPr>
          <w:rFonts w:eastAsia="SimSun" w:cs="Times New Roman Bold"/>
        </w:rPr>
      </w:pPr>
      <w:r w:rsidRPr="00E1615D">
        <w:rPr>
          <w:rFonts w:hint="cs"/>
          <w:rtl/>
        </w:rPr>
        <w:t>التوصيات</w:t>
      </w:r>
      <w:r>
        <w:rPr>
          <w:rFonts w:hint="cs"/>
          <w:rtl/>
        </w:rPr>
        <w:t>:</w:t>
      </w:r>
    </w:p>
    <w:p w14:paraId="013B3B69" w14:textId="77777777" w:rsidR="002D6C7A" w:rsidRPr="00E1615D" w:rsidRDefault="002D6C7A" w:rsidP="002D6C7A">
      <w:pPr>
        <w:pStyle w:val="enumlev1"/>
      </w:pPr>
      <w:r w:rsidRPr="00E1615D">
        <w:t>–</w:t>
      </w:r>
      <w:r w:rsidRPr="00E1615D">
        <w:tab/>
        <w:t>ITU-T M.3040</w:t>
      </w:r>
      <w:r w:rsidRPr="00E1615D">
        <w:rPr>
          <w:rFonts w:hint="cs"/>
          <w:rtl/>
        </w:rPr>
        <w:t xml:space="preserve"> و</w:t>
      </w:r>
      <w:r w:rsidRPr="00E1615D">
        <w:t>ITU-T M.3071</w:t>
      </w:r>
      <w:r w:rsidRPr="00E1615D">
        <w:rPr>
          <w:rFonts w:hint="cs"/>
          <w:rtl/>
        </w:rPr>
        <w:t>.</w:t>
      </w:r>
    </w:p>
    <w:p w14:paraId="5862ECC8" w14:textId="77777777" w:rsidR="002D6C7A" w:rsidRPr="00E1615D" w:rsidRDefault="002D6C7A" w:rsidP="002D6C7A">
      <w:pPr>
        <w:pStyle w:val="Headingb"/>
        <w:rPr>
          <w:rFonts w:eastAsia="SimSun" w:cs="Times New Roman Bold"/>
        </w:rPr>
      </w:pPr>
      <w:r w:rsidRPr="00E1615D">
        <w:rPr>
          <w:rFonts w:hint="cs"/>
          <w:rtl/>
        </w:rPr>
        <w:t>المسائل</w:t>
      </w:r>
      <w:r>
        <w:rPr>
          <w:rFonts w:hint="cs"/>
          <w:rtl/>
        </w:rPr>
        <w:t>:</w:t>
      </w:r>
    </w:p>
    <w:p w14:paraId="662292FD" w14:textId="77777777" w:rsidR="002D6C7A" w:rsidRPr="00E1615D" w:rsidRDefault="002D6C7A" w:rsidP="002D6C7A">
      <w:pPr>
        <w:pStyle w:val="enumlev1"/>
      </w:pPr>
      <w:r w:rsidRPr="00E1615D">
        <w:t>–</w:t>
      </w:r>
      <w:r w:rsidRPr="00E1615D">
        <w:tab/>
      </w:r>
    </w:p>
    <w:p w14:paraId="576DF383" w14:textId="77777777" w:rsidR="002D6C7A" w:rsidRPr="00E1615D" w:rsidRDefault="002D6C7A" w:rsidP="002D6C7A">
      <w:pPr>
        <w:pStyle w:val="Headingb"/>
        <w:rPr>
          <w:rFonts w:eastAsia="SimSun"/>
        </w:rPr>
      </w:pPr>
      <w:r w:rsidRPr="00E1615D">
        <w:rPr>
          <w:rFonts w:eastAsia="SimSun" w:hint="cs"/>
          <w:rtl/>
        </w:rPr>
        <w:t>لجان الدراسات</w:t>
      </w:r>
      <w:r>
        <w:rPr>
          <w:rFonts w:eastAsia="SimSun" w:hint="cs"/>
          <w:rtl/>
        </w:rPr>
        <w:t>:</w:t>
      </w:r>
    </w:p>
    <w:p w14:paraId="3023CF3E" w14:textId="77777777" w:rsidR="002D6C7A" w:rsidRPr="00E1615D" w:rsidRDefault="002D6C7A" w:rsidP="002D6C7A">
      <w:pPr>
        <w:pStyle w:val="enumlev1"/>
        <w:rPr>
          <w:rtl/>
          <w:lang w:bidi="ar-EG"/>
        </w:rPr>
      </w:pPr>
      <w:r w:rsidRPr="00E1615D">
        <w:rPr>
          <w:rFonts w:hint="cs"/>
          <w:rtl/>
          <w:lang w:bidi="ar-EG"/>
        </w:rPr>
        <w:t>–</w:t>
      </w:r>
      <w:r w:rsidRPr="00E1615D">
        <w:rPr>
          <w:rtl/>
          <w:lang w:bidi="ar-EG"/>
        </w:rPr>
        <w:tab/>
      </w:r>
      <w:r w:rsidRPr="00E1615D">
        <w:rPr>
          <w:rFonts w:hint="cs"/>
          <w:rtl/>
          <w:lang w:bidi="ar-EG"/>
        </w:rPr>
        <w:t xml:space="preserve">لجان الدراسات </w:t>
      </w:r>
      <w:r w:rsidRPr="00E1615D">
        <w:rPr>
          <w:lang w:bidi="ar-EG"/>
        </w:rPr>
        <w:t>5</w:t>
      </w:r>
      <w:r w:rsidRPr="00E1615D">
        <w:rPr>
          <w:rFonts w:hint="cs"/>
          <w:rtl/>
          <w:lang w:bidi="ar-EG"/>
        </w:rPr>
        <w:t xml:space="preserve"> و</w:t>
      </w:r>
      <w:r w:rsidRPr="00E1615D">
        <w:rPr>
          <w:lang w:bidi="ar-EG"/>
        </w:rPr>
        <w:t>12</w:t>
      </w:r>
      <w:r w:rsidRPr="00E1615D">
        <w:rPr>
          <w:rFonts w:hint="cs"/>
          <w:rtl/>
          <w:lang w:bidi="ar-EG"/>
        </w:rPr>
        <w:t xml:space="preserve"> و</w:t>
      </w:r>
      <w:r w:rsidRPr="00E1615D">
        <w:rPr>
          <w:lang w:bidi="ar-EG"/>
        </w:rPr>
        <w:t>13</w:t>
      </w:r>
      <w:r w:rsidRPr="00E1615D">
        <w:rPr>
          <w:rFonts w:hint="cs"/>
          <w:rtl/>
          <w:lang w:bidi="ar-EG"/>
        </w:rPr>
        <w:t xml:space="preserve"> و</w:t>
      </w:r>
      <w:r w:rsidRPr="00E1615D">
        <w:rPr>
          <w:lang w:bidi="ar-EG"/>
        </w:rPr>
        <w:t>15</w:t>
      </w:r>
      <w:r w:rsidRPr="00E1615D">
        <w:rPr>
          <w:rFonts w:hint="cs"/>
          <w:rtl/>
          <w:lang w:bidi="ar-EG"/>
        </w:rPr>
        <w:t xml:space="preserve"> و</w:t>
      </w:r>
      <w:r w:rsidRPr="00E1615D">
        <w:rPr>
          <w:lang w:bidi="ar-EG"/>
        </w:rPr>
        <w:t>17</w:t>
      </w:r>
      <w:r w:rsidRPr="00E1615D">
        <w:rPr>
          <w:rFonts w:hint="cs"/>
          <w:rtl/>
          <w:lang w:bidi="ar-EG"/>
        </w:rPr>
        <w:t xml:space="preserve"> لقطاع تقييس الاتصالات</w:t>
      </w:r>
      <w:r>
        <w:rPr>
          <w:rFonts w:hint="cs"/>
          <w:rtl/>
          <w:lang w:bidi="ar-EG"/>
        </w:rPr>
        <w:t>.</w:t>
      </w:r>
    </w:p>
    <w:p w14:paraId="68D25184" w14:textId="77777777" w:rsidR="002D6C7A" w:rsidRPr="00E1615D" w:rsidRDefault="002D6C7A" w:rsidP="002D6C7A">
      <w:pPr>
        <w:pStyle w:val="enumlev1"/>
      </w:pPr>
      <w:r w:rsidRPr="00E1615D">
        <w:rPr>
          <w:rFonts w:hint="cs"/>
          <w:rtl/>
        </w:rPr>
        <w:t>–</w:t>
      </w:r>
      <w:r w:rsidRPr="00E1615D">
        <w:rPr>
          <w:rtl/>
        </w:rPr>
        <w:tab/>
        <w:t xml:space="preserve">الفريق المتخصص المعني بتكنولوجيا شبكات </w:t>
      </w:r>
      <w:r w:rsidRPr="00E1615D">
        <w:t>2030</w:t>
      </w:r>
      <w:r w:rsidRPr="00E1615D">
        <w:rPr>
          <w:rtl/>
        </w:rPr>
        <w:t xml:space="preserve"> التابع لقطاع تقييس الاتصالات </w:t>
      </w:r>
      <w:r w:rsidRPr="00E1615D">
        <w:t>(FG NET-2030)</w:t>
      </w:r>
      <w:r>
        <w:rPr>
          <w:rFonts w:hint="cs"/>
          <w:rtl/>
        </w:rPr>
        <w:t>.</w:t>
      </w:r>
    </w:p>
    <w:p w14:paraId="678E268B" w14:textId="77777777" w:rsidR="002D6C7A" w:rsidRPr="00E1615D" w:rsidRDefault="002D6C7A" w:rsidP="002D6C7A">
      <w:pPr>
        <w:pStyle w:val="Headingb"/>
        <w:rPr>
          <w:rFonts w:eastAsia="SimSun" w:cs="Times New Roman Bold"/>
        </w:rPr>
      </w:pPr>
      <w:r w:rsidRPr="00E1615D">
        <w:rPr>
          <w:rFonts w:eastAsiaTheme="majorEastAsia" w:hint="cs"/>
          <w:rtl/>
        </w:rPr>
        <w:t>هيئات التقييس</w:t>
      </w:r>
      <w:r>
        <w:rPr>
          <w:rFonts w:eastAsiaTheme="majorEastAsia" w:hint="cs"/>
          <w:rtl/>
        </w:rPr>
        <w:t>:</w:t>
      </w:r>
    </w:p>
    <w:p w14:paraId="53698A6C" w14:textId="77777777" w:rsidR="002D6C7A" w:rsidRPr="00E1615D" w:rsidRDefault="002D6C7A" w:rsidP="002D6C7A">
      <w:pPr>
        <w:pStyle w:val="enumlev1"/>
      </w:pPr>
      <w:r w:rsidRPr="00E1615D">
        <w:t>–</w:t>
      </w:r>
      <w:r w:rsidRPr="00E1615D">
        <w:tab/>
      </w:r>
    </w:p>
    <w:p w14:paraId="12F0289B" w14:textId="77777777" w:rsidR="002D6C7A" w:rsidRPr="00E1615D" w:rsidRDefault="002D6C7A" w:rsidP="002D6C7A">
      <w:pPr>
        <w:pStyle w:val="Headingb"/>
        <w:rPr>
          <w:rFonts w:eastAsia="SimSun"/>
        </w:rPr>
      </w:pPr>
      <w:r w:rsidRPr="00E1615D">
        <w:rPr>
          <w:rFonts w:hint="cs"/>
          <w:rtl/>
        </w:rPr>
        <w:t>هيئات أخرى</w:t>
      </w:r>
      <w:r>
        <w:rPr>
          <w:rFonts w:hint="cs"/>
          <w:rtl/>
        </w:rPr>
        <w:t>:</w:t>
      </w:r>
    </w:p>
    <w:p w14:paraId="22526DD8" w14:textId="77777777" w:rsidR="002D6C7A" w:rsidRPr="00E1615D" w:rsidRDefault="002D6C7A" w:rsidP="002D6C7A">
      <w:pPr>
        <w:pStyle w:val="enumlev1"/>
      </w:pPr>
      <w:r w:rsidRPr="00E1615D">
        <w:t>–</w:t>
      </w:r>
      <w:r w:rsidRPr="00E1615D">
        <w:tab/>
      </w:r>
      <w:r w:rsidRPr="00E1615D">
        <w:rPr>
          <w:rFonts w:hint="cs"/>
          <w:rtl/>
        </w:rPr>
        <w:t xml:space="preserve">منتدى إدارة الاتصالات </w:t>
      </w:r>
      <w:r w:rsidRPr="00E1615D">
        <w:t>(TM Forum)</w:t>
      </w:r>
      <w:r w:rsidRPr="00E1615D">
        <w:rPr>
          <w:rFonts w:hint="cs"/>
          <w:rtl/>
        </w:rPr>
        <w:t>.</w:t>
      </w:r>
    </w:p>
    <w:p w14:paraId="4F4CBF66" w14:textId="77777777" w:rsidR="002D6C7A" w:rsidRPr="00E1615D" w:rsidRDefault="002D6C7A" w:rsidP="002D6C7A">
      <w:pPr>
        <w:pStyle w:val="QuestionNo"/>
        <w:rPr>
          <w:rtl/>
        </w:rPr>
      </w:pPr>
      <w:r w:rsidRPr="00E1615D">
        <w:rPr>
          <w:rtl/>
        </w:rPr>
        <w:br w:type="page"/>
      </w:r>
      <w:r w:rsidRPr="00E1615D">
        <w:rPr>
          <w:rFonts w:hint="cs"/>
          <w:rtl/>
        </w:rPr>
        <w:lastRenderedPageBreak/>
        <w:t xml:space="preserve">مشروع المسألة </w:t>
      </w:r>
      <w:r w:rsidRPr="00E1615D">
        <w:t>F/2</w:t>
      </w:r>
    </w:p>
    <w:p w14:paraId="4E579448" w14:textId="77777777" w:rsidR="002D6C7A" w:rsidRPr="00E1615D" w:rsidRDefault="002D6C7A" w:rsidP="002D6C7A">
      <w:pPr>
        <w:pStyle w:val="Questiontitle"/>
        <w:rPr>
          <w:b w:val="0"/>
          <w:bCs w:val="0"/>
          <w:rtl/>
          <w:lang w:bidi="ar-SY"/>
        </w:rPr>
      </w:pPr>
      <w:r w:rsidRPr="00E1615D">
        <w:rPr>
          <w:b w:val="0"/>
          <w:rtl/>
          <w:lang w:bidi="ar-SY"/>
        </w:rPr>
        <w:t xml:space="preserve">مواصفات السطوح البينية ومنهجية </w:t>
      </w:r>
      <w:r w:rsidRPr="00E1615D">
        <w:rPr>
          <w:rFonts w:hint="cs"/>
          <w:b w:val="0"/>
          <w:rtl/>
          <w:lang w:bidi="ar-SY"/>
        </w:rPr>
        <w:t>التوصيف</w:t>
      </w:r>
    </w:p>
    <w:p w14:paraId="10E05B09" w14:textId="77777777" w:rsidR="002D6C7A" w:rsidRPr="00E1615D" w:rsidRDefault="002D6C7A" w:rsidP="002D6C7A">
      <w:pPr>
        <w:rPr>
          <w:rtl/>
          <w:lang w:bidi="ar-SY"/>
        </w:rPr>
      </w:pPr>
      <w:r w:rsidRPr="00E1615D">
        <w:rPr>
          <w:rFonts w:hint="cs"/>
          <w:rtl/>
          <w:lang w:bidi="ar-EG"/>
        </w:rPr>
        <w:t xml:space="preserve">(استمرار المسألة </w:t>
      </w:r>
      <w:r w:rsidRPr="00E1615D">
        <w:rPr>
          <w:lang w:bidi="ar-EG"/>
        </w:rPr>
        <w:t>7/2</w:t>
      </w:r>
      <w:r w:rsidRPr="00E1615D">
        <w:rPr>
          <w:rFonts w:hint="cs"/>
          <w:rtl/>
          <w:lang w:bidi="ar-SY"/>
        </w:rPr>
        <w:t>)</w:t>
      </w:r>
    </w:p>
    <w:p w14:paraId="0A1129B0" w14:textId="77777777" w:rsidR="002D6C7A" w:rsidRPr="00E1615D" w:rsidRDefault="002D6C7A" w:rsidP="002D6C7A">
      <w:pPr>
        <w:pStyle w:val="Heading3"/>
        <w:rPr>
          <w:rtl/>
        </w:rPr>
      </w:pPr>
      <w:r w:rsidRPr="00E1615D">
        <w:rPr>
          <w:lang w:bidi="ar-SY"/>
        </w:rPr>
        <w:t>1</w:t>
      </w:r>
      <w:r>
        <w:rPr>
          <w:lang w:bidi="ar-SY"/>
        </w:rPr>
        <w:t>.F</w:t>
      </w:r>
      <w:r w:rsidRPr="00E1615D">
        <w:rPr>
          <w:rtl/>
        </w:rPr>
        <w:tab/>
        <w:t>ال</w:t>
      </w:r>
      <w:r w:rsidRPr="00E1615D">
        <w:rPr>
          <w:rFonts w:hint="cs"/>
          <w:rtl/>
        </w:rPr>
        <w:t>مسوغات</w:t>
      </w:r>
    </w:p>
    <w:p w14:paraId="4F78E801" w14:textId="77777777" w:rsidR="002D6C7A" w:rsidRPr="00E1615D" w:rsidRDefault="002D6C7A" w:rsidP="002D6C7A">
      <w:pPr>
        <w:rPr>
          <w:rtl/>
          <w:lang w:bidi="ar-EG"/>
        </w:rPr>
      </w:pPr>
      <w:r w:rsidRPr="00E1615D">
        <w:rPr>
          <w:rFonts w:hint="cs"/>
          <w:rtl/>
          <w:lang w:bidi="ar-SY"/>
        </w:rPr>
        <w:t xml:space="preserve">توجد عدة سطوح بينية بين أنظمة إدارة الشبكات، ومنها سطوح بينية ضمن الميدان الواحد </w:t>
      </w:r>
      <w:r>
        <w:rPr>
          <w:rFonts w:hint="cs"/>
          <w:rtl/>
          <w:lang w:bidi="ar-SY"/>
        </w:rPr>
        <w:t>و</w:t>
      </w:r>
      <w:r w:rsidRPr="00E1615D">
        <w:rPr>
          <w:rFonts w:hint="cs"/>
          <w:rtl/>
          <w:lang w:bidi="ar-SY"/>
        </w:rPr>
        <w:t>بين الميادين، حيث تمثل السطوح البينية ضمن الميدان الواحد ضرورة للتشغيل البيني بين أنظمة الإدارة في مؤسسة واحدة</w:t>
      </w:r>
      <w:r>
        <w:rPr>
          <w:rFonts w:hint="cs"/>
          <w:rtl/>
          <w:lang w:bidi="ar-SY"/>
        </w:rPr>
        <w:t>.</w:t>
      </w:r>
      <w:r w:rsidRPr="00E1615D">
        <w:rPr>
          <w:rFonts w:hint="cs"/>
          <w:rtl/>
          <w:lang w:bidi="ar-SY"/>
        </w:rPr>
        <w:t xml:space="preserve"> بينما تكفل السطوح البينية التي تكون بين الميادين تبادل معلومات الإدارة بين أنظمة في مؤسسات مختلفة، مما يحتمل قيامه بين الشركات </w:t>
      </w:r>
      <w:r w:rsidRPr="00E1615D">
        <w:rPr>
          <w:lang w:bidi="ar-SY"/>
        </w:rPr>
        <w:t>(B2B)</w:t>
      </w:r>
      <w:r w:rsidRPr="00E1615D">
        <w:rPr>
          <w:rFonts w:hint="cs"/>
          <w:rtl/>
          <w:lang w:bidi="ar-EG"/>
        </w:rPr>
        <w:t xml:space="preserve"> وبين عملاء وشركات </w:t>
      </w:r>
      <w:r w:rsidRPr="00E1615D">
        <w:rPr>
          <w:lang w:bidi="ar-EG"/>
        </w:rPr>
        <w:t>(C2B)</w:t>
      </w:r>
      <w:r w:rsidRPr="00E1615D">
        <w:rPr>
          <w:rFonts w:hint="cs"/>
          <w:rtl/>
          <w:lang w:bidi="ar-EG"/>
        </w:rPr>
        <w:t xml:space="preserve"> وبين شركات وجهات حكومية </w:t>
      </w:r>
      <w:r w:rsidRPr="00E1615D">
        <w:rPr>
          <w:lang w:bidi="ar-EG"/>
        </w:rPr>
        <w:t>(B2G)</w:t>
      </w:r>
      <w:r w:rsidRPr="00E1615D">
        <w:rPr>
          <w:rFonts w:hint="cs"/>
          <w:rtl/>
          <w:lang w:bidi="ar-EG"/>
        </w:rPr>
        <w:t>. ومن شأن مواصفات السطوح البينية المقيَّسة أن تدخل عند المؤسسات التجارية والعملاء والجهات الحكومية عمليات اتصال سريعة الاستجابة وميسورة التكلفة ومؤتمتة وفع</w:t>
      </w:r>
      <w:r>
        <w:rPr>
          <w:rFonts w:hint="cs"/>
          <w:rtl/>
          <w:lang w:bidi="ar-EG"/>
        </w:rPr>
        <w:t>ّ</w:t>
      </w:r>
      <w:r w:rsidRPr="00E1615D">
        <w:rPr>
          <w:rFonts w:hint="cs"/>
          <w:rtl/>
          <w:lang w:bidi="ar-EG"/>
        </w:rPr>
        <w:t>الة من المنظور الزمني. وتعنى هذه المسألة بتحديد متطلبات الإدارة وتنويعات نماذج المعلومات، ما تعلق منها بجميع البروتوكولات وما تعلق ببروتوكولات محددة تعييناً، لكلٍ من السطوح البينية ضمن الميدان وبين</w:t>
      </w:r>
      <w:r w:rsidRPr="00E1615D">
        <w:rPr>
          <w:rFonts w:hint="eastAsia"/>
          <w:rtl/>
          <w:lang w:bidi="ar-EG"/>
        </w:rPr>
        <w:t> </w:t>
      </w:r>
      <w:r w:rsidRPr="00E1615D">
        <w:rPr>
          <w:rFonts w:hint="cs"/>
          <w:rtl/>
          <w:lang w:bidi="ar-EG"/>
        </w:rPr>
        <w:t>الميادين.</w:t>
      </w:r>
    </w:p>
    <w:p w14:paraId="6C694880" w14:textId="77777777" w:rsidR="002D6C7A" w:rsidRPr="00E1615D" w:rsidRDefault="002D6C7A" w:rsidP="002D6C7A">
      <w:pPr>
        <w:rPr>
          <w:rtl/>
          <w:lang w:bidi="ar-EG"/>
        </w:rPr>
      </w:pPr>
      <w:r w:rsidRPr="00E1615D">
        <w:rPr>
          <w:rFonts w:hint="cs"/>
          <w:spacing w:val="-6"/>
          <w:rtl/>
          <w:lang w:bidi="ar-EG"/>
        </w:rPr>
        <w:t>كما تعنى المسألة بنماذج المعلومات العامة (مثل سلسلة التوصيات</w:t>
      </w:r>
      <w:r w:rsidRPr="00E1615D">
        <w:rPr>
          <w:rFonts w:hint="eastAsia"/>
          <w:spacing w:val="-6"/>
          <w:rtl/>
          <w:lang w:bidi="ar-EG"/>
        </w:rPr>
        <w:t> </w:t>
      </w:r>
      <w:r w:rsidRPr="00E1615D">
        <w:rPr>
          <w:spacing w:val="-6"/>
          <w:lang w:bidi="ar-EG"/>
        </w:rPr>
        <w:t>ITU-T M.3100</w:t>
      </w:r>
      <w:r w:rsidRPr="00E1615D">
        <w:rPr>
          <w:rFonts w:hint="cs"/>
          <w:spacing w:val="-6"/>
          <w:rtl/>
          <w:lang w:bidi="ar-EG"/>
        </w:rPr>
        <w:t xml:space="preserve">) وخدمات الإدارة المشتركة (مثل سلسلة التوصيات </w:t>
      </w:r>
      <w:r w:rsidRPr="00E1615D">
        <w:rPr>
          <w:spacing w:val="-6"/>
          <w:lang w:bidi="ar-EG"/>
        </w:rPr>
        <w:t>ITU-T M.3700</w:t>
      </w:r>
      <w:r w:rsidRPr="00E1615D">
        <w:rPr>
          <w:rFonts w:hint="cs"/>
          <w:spacing w:val="-6"/>
          <w:rtl/>
          <w:lang w:bidi="ar-EG"/>
        </w:rPr>
        <w:t>).</w:t>
      </w:r>
      <w:r w:rsidRPr="00E1615D">
        <w:rPr>
          <w:rFonts w:hint="cs"/>
          <w:rtl/>
          <w:lang w:bidi="ar-EG"/>
        </w:rPr>
        <w:t xml:space="preserve"> وقد تتطلب نماذج المعلومات للإدارة توسيعاً لمعالجة التحسينات اللازمة لدعم </w:t>
      </w:r>
      <w:r w:rsidRPr="00E1615D">
        <w:rPr>
          <w:color w:val="000000"/>
          <w:spacing w:val="-6"/>
          <w:rtl/>
        </w:rPr>
        <w:t>معماريات وقدرات وتكنولوجيات وتطبيقات وخدمات الاتصالات/تكنولوجيا المعلومات والاتصالات المستقبلية</w:t>
      </w:r>
      <w:r w:rsidRPr="00E1615D">
        <w:rPr>
          <w:rFonts w:hint="cs"/>
          <w:rtl/>
          <w:lang w:bidi="ar-EG"/>
        </w:rPr>
        <w:t>.</w:t>
      </w:r>
    </w:p>
    <w:p w14:paraId="1E0F440C" w14:textId="77777777" w:rsidR="002D6C7A" w:rsidRPr="00E1615D" w:rsidRDefault="002D6C7A" w:rsidP="002D6C7A">
      <w:pPr>
        <w:rPr>
          <w:rtl/>
          <w:lang w:bidi="ar-EG"/>
        </w:rPr>
      </w:pPr>
      <w:r w:rsidRPr="00E1615D">
        <w:rPr>
          <w:rFonts w:hint="cs"/>
          <w:rtl/>
          <w:lang w:bidi="ar-EG"/>
        </w:rPr>
        <w:t>وعلاوةً على نماذج المعلومات العامة للإدارة ووظائف الإدارة، تعنى المسألة أيضاً بمواصفات السطوح البينية للإدارة لتكنولوجيات شبكات محددة، بما في ذلك شبكات النقل (مثل الإثرنت) والنفاذ (مثل</w:t>
      </w:r>
      <w:r w:rsidRPr="00E1615D">
        <w:rPr>
          <w:rFonts w:hint="eastAsia"/>
          <w:rtl/>
          <w:lang w:bidi="ar-EG"/>
        </w:rPr>
        <w:t> </w:t>
      </w:r>
      <w:r w:rsidRPr="00E1615D">
        <w:rPr>
          <w:lang w:bidi="ar-EG"/>
        </w:rPr>
        <w:t>PON</w:t>
      </w:r>
      <w:r w:rsidRPr="00E1615D">
        <w:rPr>
          <w:rFonts w:hint="cs"/>
          <w:rtl/>
          <w:lang w:bidi="ar-EG"/>
        </w:rPr>
        <w:t xml:space="preserve">) والشبكة الأساسية (مثل التشوير وعناصر شبكات تبديل الرزم) وشبكات الجيل التالي (بما في ذلك </w:t>
      </w:r>
      <w:r>
        <w:rPr>
          <w:rFonts w:hint="cs"/>
          <w:rtl/>
          <w:lang w:bidi="ar-EG"/>
        </w:rPr>
        <w:t>اتصالات الإغاثة</w:t>
      </w:r>
      <w:r w:rsidRPr="00E1615D">
        <w:rPr>
          <w:rFonts w:hint="cs"/>
          <w:rtl/>
          <w:lang w:bidi="ar-EG"/>
        </w:rPr>
        <w:t xml:space="preserve"> في حالات الكوارث</w:t>
      </w:r>
      <w:r w:rsidRPr="00E1615D">
        <w:rPr>
          <w:rFonts w:hint="eastAsia"/>
          <w:rtl/>
          <w:lang w:bidi="ar-EG"/>
        </w:rPr>
        <w:t> </w:t>
      </w:r>
      <w:r w:rsidRPr="00E1615D">
        <w:rPr>
          <w:lang w:bidi="ar-EG"/>
        </w:rPr>
        <w:t>(TDR)</w:t>
      </w:r>
      <w:r w:rsidRPr="00E1615D">
        <w:rPr>
          <w:rFonts w:hint="cs"/>
          <w:rtl/>
          <w:lang w:bidi="ar-EG"/>
        </w:rPr>
        <w:t xml:space="preserve"> </w:t>
      </w:r>
      <w:r w:rsidRPr="00E1615D">
        <w:rPr>
          <w:rtl/>
          <w:lang w:bidi="ar-EG"/>
        </w:rPr>
        <w:t>والشبكات المعرفة بالبرمجيات</w:t>
      </w:r>
      <w:r w:rsidRPr="00E1615D">
        <w:rPr>
          <w:rFonts w:hint="cs"/>
          <w:rtl/>
          <w:lang w:bidi="ar-EG"/>
        </w:rPr>
        <w:t xml:space="preserve"> </w:t>
      </w:r>
      <w:r w:rsidRPr="00E1615D">
        <w:rPr>
          <w:lang w:val="en-CA" w:bidi="ar-EG"/>
        </w:rPr>
        <w:t>(SDN)</w:t>
      </w:r>
      <w:r w:rsidRPr="00E1615D">
        <w:rPr>
          <w:rFonts w:hint="cs"/>
          <w:rtl/>
          <w:lang w:val="en-CA" w:bidi="ar-EG"/>
        </w:rPr>
        <w:t>/</w:t>
      </w:r>
      <w:r w:rsidRPr="00E1615D">
        <w:rPr>
          <w:rtl/>
          <w:lang w:val="en-CA" w:bidi="ar-EG"/>
        </w:rPr>
        <w:t>التمثيل الافتراضي لوظائف الشبكة</w:t>
      </w:r>
      <w:r w:rsidRPr="00E1615D">
        <w:rPr>
          <w:rFonts w:hint="cs"/>
          <w:rtl/>
          <w:lang w:val="en-CA" w:bidi="ar-EG"/>
        </w:rPr>
        <w:t xml:space="preserve"> </w:t>
      </w:r>
      <w:r w:rsidRPr="00E1615D">
        <w:rPr>
          <w:lang w:val="en-CA" w:bidi="ar-EG"/>
        </w:rPr>
        <w:t>(NFV)</w:t>
      </w:r>
      <w:r w:rsidRPr="00E1615D">
        <w:rPr>
          <w:rFonts w:hint="cs"/>
          <w:rtl/>
          <w:lang w:val="en-CA" w:bidi="ar-EG"/>
        </w:rPr>
        <w:t xml:space="preserve"> و</w:t>
      </w:r>
      <w:r w:rsidRPr="00E1615D">
        <w:rPr>
          <w:rtl/>
          <w:lang w:val="en-CA" w:bidi="ar-EG"/>
        </w:rPr>
        <w:t>تكنولوجيا سجل الحسابات الموزع</w:t>
      </w:r>
      <w:r w:rsidRPr="00E1615D">
        <w:rPr>
          <w:rFonts w:hint="cs"/>
          <w:rtl/>
          <w:lang w:val="en-CA" w:bidi="ar-EG"/>
        </w:rPr>
        <w:t xml:space="preserve"> </w:t>
      </w:r>
      <w:r w:rsidRPr="00E1615D">
        <w:rPr>
          <w:lang w:val="en-CA" w:bidi="ar-EG"/>
        </w:rPr>
        <w:t>(DLT)</w:t>
      </w:r>
      <w:r w:rsidRPr="00E1615D">
        <w:rPr>
          <w:rFonts w:hint="cs"/>
          <w:rtl/>
          <w:lang w:bidi="ar-EG"/>
        </w:rPr>
        <w:t>) والصيانة الذكية وغير ذلك من المجالات أو</w:t>
      </w:r>
      <w:r w:rsidRPr="00E1615D">
        <w:rPr>
          <w:rFonts w:hint="eastAsia"/>
          <w:rtl/>
          <w:lang w:bidi="ar-EG"/>
        </w:rPr>
        <w:t> </w:t>
      </w:r>
      <w:r w:rsidRPr="00E1615D">
        <w:rPr>
          <w:rFonts w:hint="cs"/>
          <w:rtl/>
          <w:lang w:bidi="ar-EG"/>
        </w:rPr>
        <w:t>التكنولوجيات على النحو المفصل في أعمال</w:t>
      </w:r>
      <w:r w:rsidRPr="00E1615D">
        <w:rPr>
          <w:rFonts w:hint="eastAsia"/>
          <w:rtl/>
          <w:lang w:bidi="ar-EG"/>
        </w:rPr>
        <w:t> </w:t>
      </w:r>
      <w:r w:rsidRPr="00E1615D">
        <w:rPr>
          <w:rFonts w:hint="cs"/>
          <w:rtl/>
          <w:lang w:bidi="ar-EG"/>
        </w:rPr>
        <w:t xml:space="preserve">المسألة </w:t>
      </w:r>
      <w:r w:rsidRPr="00E1615D">
        <w:rPr>
          <w:lang w:val="en-CA" w:bidi="ar-EG"/>
        </w:rPr>
        <w:t>D/2</w:t>
      </w:r>
      <w:r w:rsidRPr="00E1615D">
        <w:rPr>
          <w:rFonts w:hint="cs"/>
          <w:rtl/>
          <w:lang w:bidi="ar-EG"/>
        </w:rPr>
        <w:t>.</w:t>
      </w:r>
    </w:p>
    <w:p w14:paraId="4AB2496A" w14:textId="77777777" w:rsidR="002D6C7A" w:rsidRPr="00E1615D" w:rsidRDefault="002D6C7A" w:rsidP="002D6C7A">
      <w:pPr>
        <w:rPr>
          <w:rtl/>
          <w:lang w:bidi="ar-EG"/>
        </w:rPr>
      </w:pPr>
      <w:r w:rsidRPr="00E1615D">
        <w:rPr>
          <w:rFonts w:hint="cs"/>
          <w:rtl/>
          <w:lang w:bidi="ar-EG"/>
        </w:rPr>
        <w:t>ويكمن جوهر</w:t>
      </w:r>
      <w:r w:rsidRPr="00E1615D">
        <w:rPr>
          <w:rtl/>
          <w:lang w:bidi="ar-EG"/>
        </w:rPr>
        <w:t xml:space="preserve"> تقييس الإدارة في تحديد العناصر الوظيفية للإدارة ومعلومات الإدارة المرتبطة بها التي ترسل عبر السطوح البينية للإدارة. و</w:t>
      </w:r>
      <w:r w:rsidRPr="00E1615D">
        <w:rPr>
          <w:rFonts w:hint="cs"/>
          <w:rtl/>
          <w:lang w:bidi="ar-EG"/>
        </w:rPr>
        <w:t xml:space="preserve">تتألف مواصفات </w:t>
      </w:r>
      <w:r w:rsidRPr="00E1615D">
        <w:rPr>
          <w:rtl/>
          <w:lang w:bidi="ar-EG"/>
        </w:rPr>
        <w:t xml:space="preserve">السطوح البينية للإدارة </w:t>
      </w:r>
      <w:r w:rsidRPr="00E1615D">
        <w:rPr>
          <w:rFonts w:hint="cs"/>
          <w:rtl/>
          <w:lang w:bidi="ar-EG"/>
        </w:rPr>
        <w:t xml:space="preserve">من </w:t>
      </w:r>
      <w:r w:rsidRPr="00E1615D">
        <w:rPr>
          <w:rtl/>
          <w:lang w:bidi="ar-EG"/>
        </w:rPr>
        <w:t xml:space="preserve">متطلبات السطوح البينية من حيث العناصر الوظيفية للإدارة، وتحليل وتعريف هوية المعلومات التي ينبغي إرسالها </w:t>
      </w:r>
      <w:r w:rsidRPr="00E1615D">
        <w:rPr>
          <w:rFonts w:hint="cs"/>
          <w:rtl/>
          <w:lang w:bidi="ar-EG"/>
        </w:rPr>
        <w:t xml:space="preserve">بغض النظر عن </w:t>
      </w:r>
      <w:r w:rsidRPr="00E1615D">
        <w:rPr>
          <w:rtl/>
          <w:lang w:bidi="ar-EG"/>
        </w:rPr>
        <w:t>وسائل التنفيذ (</w:t>
      </w:r>
      <w:r w:rsidRPr="00E1615D">
        <w:rPr>
          <w:rFonts w:hint="cs"/>
          <w:rtl/>
          <w:lang w:bidi="ar-EG"/>
        </w:rPr>
        <w:t>م</w:t>
      </w:r>
      <w:r w:rsidRPr="00E1615D">
        <w:rPr>
          <w:rtl/>
          <w:lang w:bidi="ar-EG"/>
        </w:rPr>
        <w:t xml:space="preserve">ما يعرف باسم "نموذج معلومات") وتحويل المعلومات </w:t>
      </w:r>
      <w:r w:rsidRPr="00E1615D">
        <w:rPr>
          <w:spacing w:val="-1"/>
          <w:rtl/>
          <w:lang w:bidi="ar-EG"/>
        </w:rPr>
        <w:t>المحايدة من حيث البروتوكول إلى معلومات محددة البروتوكول (ما يعرف باسم "نموذج البيانات"). وتدعى هذه العملية بصورة</w:t>
      </w:r>
      <w:r w:rsidRPr="00E1615D">
        <w:rPr>
          <w:rtl/>
          <w:lang w:bidi="ar-EG"/>
        </w:rPr>
        <w:t xml:space="preserve"> عامة "المتطلبات والتحليل والتصميم"</w:t>
      </w:r>
      <w:r w:rsidRPr="00E1615D">
        <w:rPr>
          <w:rFonts w:hint="eastAsia"/>
          <w:rtl/>
          <w:lang w:bidi="ar-EG"/>
        </w:rPr>
        <w:t> </w:t>
      </w:r>
      <w:r w:rsidRPr="00E1615D">
        <w:rPr>
          <w:lang w:bidi="ar-EG"/>
        </w:rPr>
        <w:t>(RAD)</w:t>
      </w:r>
      <w:r w:rsidRPr="00E1615D">
        <w:rPr>
          <w:rtl/>
          <w:lang w:bidi="ar-EG"/>
        </w:rPr>
        <w:t>.</w:t>
      </w:r>
    </w:p>
    <w:p w14:paraId="34B7452B" w14:textId="77777777" w:rsidR="002D6C7A" w:rsidRPr="00E1615D" w:rsidRDefault="002D6C7A" w:rsidP="002D6C7A">
      <w:pPr>
        <w:rPr>
          <w:rtl/>
          <w:lang w:bidi="ar-EG"/>
        </w:rPr>
      </w:pPr>
      <w:r w:rsidRPr="00E1615D">
        <w:rPr>
          <w:rtl/>
          <w:lang w:bidi="ar-EG"/>
        </w:rPr>
        <w:t>وتحدد عملية</w:t>
      </w:r>
      <w:r w:rsidRPr="00E1615D">
        <w:rPr>
          <w:rFonts w:hint="eastAsia"/>
          <w:rtl/>
          <w:lang w:bidi="ar-EG"/>
        </w:rPr>
        <w:t> </w:t>
      </w:r>
      <w:r w:rsidRPr="00E1615D">
        <w:rPr>
          <w:lang w:bidi="ar-EG"/>
        </w:rPr>
        <w:t>RAD</w:t>
      </w:r>
      <w:r w:rsidRPr="00E1615D">
        <w:rPr>
          <w:rtl/>
          <w:lang w:bidi="ar-EG"/>
        </w:rPr>
        <w:t xml:space="preserve"> منهجية لتطبيق نهج موحد على جميع الأعمال المتعلقة بمواصفات </w:t>
      </w:r>
      <w:r w:rsidRPr="00E1615D">
        <w:rPr>
          <w:rFonts w:hint="cs"/>
          <w:rtl/>
          <w:lang w:bidi="ar-EG"/>
        </w:rPr>
        <w:t>السطوح البينية</w:t>
      </w:r>
      <w:r w:rsidRPr="00E1615D">
        <w:rPr>
          <w:rtl/>
          <w:lang w:bidi="ar-EG"/>
        </w:rPr>
        <w:t xml:space="preserve"> للإدارة بما في ذلك تحديد المتطلبات وتحليل المعلومات والتصميم. وترتكز هذه المنهجية على نمذجة محايدة من حيث</w:t>
      </w:r>
      <w:r w:rsidRPr="00E1615D">
        <w:rPr>
          <w:rFonts w:hint="eastAsia"/>
          <w:rtl/>
          <w:lang w:bidi="ar-EG"/>
        </w:rPr>
        <w:t> </w:t>
      </w:r>
      <w:r w:rsidRPr="00E1615D">
        <w:rPr>
          <w:rtl/>
          <w:lang w:bidi="ar-EG"/>
        </w:rPr>
        <w:t>البروتوكول.</w:t>
      </w:r>
    </w:p>
    <w:p w14:paraId="75E55E68" w14:textId="77777777" w:rsidR="002D6C7A" w:rsidRPr="00E1615D" w:rsidRDefault="002D6C7A" w:rsidP="002D6C7A">
      <w:pPr>
        <w:rPr>
          <w:rtl/>
          <w:lang w:bidi="ar-EG"/>
        </w:rPr>
      </w:pPr>
      <w:r w:rsidRPr="00E1615D">
        <w:rPr>
          <w:rtl/>
          <w:lang w:bidi="ar-EG"/>
        </w:rPr>
        <w:t>و</w:t>
      </w:r>
      <w:r w:rsidRPr="00E1615D">
        <w:rPr>
          <w:rFonts w:hint="cs"/>
          <w:rtl/>
          <w:lang w:bidi="ar-EG"/>
        </w:rPr>
        <w:t>تعنى</w:t>
      </w:r>
      <w:r w:rsidRPr="00E1615D">
        <w:rPr>
          <w:rtl/>
          <w:lang w:bidi="ar-EG"/>
        </w:rPr>
        <w:t xml:space="preserve"> هذه المسألة </w:t>
      </w:r>
      <w:r w:rsidRPr="00E1615D">
        <w:rPr>
          <w:rFonts w:hint="cs"/>
          <w:rtl/>
          <w:lang w:bidi="ar-EG"/>
        </w:rPr>
        <w:t>ب</w:t>
      </w:r>
      <w:r w:rsidRPr="00E1615D">
        <w:rPr>
          <w:rtl/>
          <w:lang w:bidi="ar-EG"/>
        </w:rPr>
        <w:t>تعريف منهجية السطح البيني للإدارة وتحديثها (التوصية</w:t>
      </w:r>
      <w:r w:rsidRPr="00E1615D">
        <w:rPr>
          <w:rFonts w:hint="eastAsia"/>
          <w:rtl/>
          <w:lang w:bidi="ar-EG"/>
        </w:rPr>
        <w:t> </w:t>
      </w:r>
      <w:r w:rsidRPr="00E1615D">
        <w:rPr>
          <w:lang w:bidi="ar-EG"/>
        </w:rPr>
        <w:t>(ITU-T M.3020</w:t>
      </w:r>
      <w:r w:rsidRPr="00E1615D">
        <w:rPr>
          <w:rtl/>
          <w:lang w:bidi="ar-EG"/>
        </w:rPr>
        <w:t xml:space="preserve"> والأطر التي تحدد استعمال تكنولوجيات الإدارة، بما في ذلك اللغة الموحدة للنمذجة</w:t>
      </w:r>
      <w:r w:rsidRPr="00E1615D">
        <w:rPr>
          <w:rFonts w:hint="eastAsia"/>
          <w:rtl/>
          <w:lang w:bidi="ar-EG"/>
        </w:rPr>
        <w:t> </w:t>
      </w:r>
      <w:r w:rsidRPr="00E1615D">
        <w:rPr>
          <w:lang w:bidi="ar-EG"/>
        </w:rPr>
        <w:t>(UML)</w:t>
      </w:r>
      <w:r w:rsidRPr="00E1615D">
        <w:rPr>
          <w:rtl/>
          <w:lang w:bidi="ar-EG"/>
        </w:rPr>
        <w:t xml:space="preserve"> ومعمارية الوسيط المشترك لطلبات الأغراض </w:t>
      </w:r>
      <w:r w:rsidRPr="00E1615D">
        <w:rPr>
          <w:lang w:bidi="ar-EG"/>
        </w:rPr>
        <w:t>(CORBA)</w:t>
      </w:r>
      <w:r w:rsidRPr="00E1615D">
        <w:rPr>
          <w:rtl/>
          <w:lang w:bidi="ar-EG"/>
        </w:rPr>
        <w:t xml:space="preserve"> وخدمات الويب القائمة على لغة التشفير القابلة للتوسيع </w:t>
      </w:r>
      <w:r w:rsidRPr="00E1615D">
        <w:rPr>
          <w:lang w:bidi="ar-EG"/>
        </w:rPr>
        <w:t>(XML)</w:t>
      </w:r>
      <w:r w:rsidRPr="00E1615D">
        <w:rPr>
          <w:rFonts w:hint="cs"/>
          <w:rtl/>
          <w:lang w:bidi="ar-EG"/>
        </w:rPr>
        <w:t xml:space="preserve"> و</w:t>
      </w:r>
      <w:r w:rsidRPr="00E1615D">
        <w:rPr>
          <w:lang w:val="en-CA" w:bidi="ar-EG"/>
        </w:rPr>
        <w:t>REST/HTTP</w:t>
      </w:r>
      <w:r w:rsidRPr="00E1615D">
        <w:rPr>
          <w:rFonts w:hint="cs"/>
          <w:rtl/>
          <w:lang w:bidi="ar-EG"/>
        </w:rPr>
        <w:t xml:space="preserve">، والتعاون مع </w:t>
      </w:r>
      <w:r w:rsidRPr="00E1615D">
        <w:rPr>
          <w:rtl/>
          <w:lang w:bidi="ar-EG"/>
        </w:rPr>
        <w:t>منظمات وضع المعايير</w:t>
      </w:r>
      <w:r w:rsidRPr="00E1615D">
        <w:rPr>
          <w:rFonts w:hint="cs"/>
          <w:rtl/>
          <w:lang w:bidi="ar-EG"/>
        </w:rPr>
        <w:t xml:space="preserve"> والمنتديات الأخرى بغية تنسيق منهجيات السطوح البينية، إضافةً إلى إفراز منهجية مشتركة للسطوح البينية للإدارة متى ما أمكن ذلك. كما تتحمل المسألة بشكل عام مسؤولية إنتاج أي منهجيات تتعلق بإرسال معلومات الإدارة ضمن شبكات الإدارة وبينها وخارجها (مثل</w:t>
      </w:r>
      <w:r w:rsidRPr="00E1615D">
        <w:rPr>
          <w:rFonts w:hint="eastAsia"/>
          <w:rtl/>
          <w:lang w:bidi="ar-EG"/>
        </w:rPr>
        <w:t> </w:t>
      </w:r>
      <w:r w:rsidRPr="00E1615D">
        <w:rPr>
          <w:rFonts w:hint="cs"/>
          <w:rtl/>
          <w:lang w:bidi="ar-EG"/>
        </w:rPr>
        <w:t>ما يكون بالنسبة للسطوح البينية بين الإنسان والآلة).</w:t>
      </w:r>
    </w:p>
    <w:p w14:paraId="7B63A92C" w14:textId="77777777" w:rsidR="002D6C7A" w:rsidRPr="007A08C1" w:rsidRDefault="002D6C7A" w:rsidP="002D6C7A">
      <w:pPr>
        <w:rPr>
          <w:rtl/>
          <w:lang w:bidi="ar-EG"/>
        </w:rPr>
      </w:pPr>
      <w:r w:rsidRPr="007A08C1">
        <w:rPr>
          <w:rFonts w:hint="cs"/>
          <w:rtl/>
          <w:lang w:bidi="ar-EG"/>
        </w:rPr>
        <w:t xml:space="preserve">كما تعنى هذه المسألة بتوصيفات بروتوكولات الإدارة. فمع تطبيق </w:t>
      </w:r>
      <w:r w:rsidRPr="007A08C1">
        <w:rPr>
          <w:color w:val="000000"/>
          <w:rtl/>
        </w:rPr>
        <w:t>معماريات وقدرات وتكنولوجيات وتطبيقات وخدمات الاتصالات/تكنولوجيا المعلومات والاتصالات المستقبلية</w:t>
      </w:r>
      <w:r w:rsidRPr="007A08C1">
        <w:rPr>
          <w:rFonts w:hint="cs"/>
          <w:color w:val="000000"/>
          <w:rtl/>
        </w:rPr>
        <w:t xml:space="preserve"> </w:t>
      </w:r>
      <w:r w:rsidRPr="007A08C1">
        <w:rPr>
          <w:rFonts w:hint="cs"/>
          <w:rtl/>
          <w:lang w:bidi="ar-EG"/>
        </w:rPr>
        <w:t>في إدارة الشبكات، يلزم توفير دعم بروتوكولي من أجل تبادل معلومات الإدارة، خاصة لخدمات الويب وتكنولوجيات</w:t>
      </w:r>
      <w:r w:rsidRPr="007A08C1">
        <w:rPr>
          <w:rFonts w:hint="eastAsia"/>
          <w:rtl/>
          <w:lang w:bidi="ar-EG"/>
        </w:rPr>
        <w:t> </w:t>
      </w:r>
      <w:r w:rsidRPr="007A08C1">
        <w:rPr>
          <w:lang w:bidi="ar-EG"/>
        </w:rPr>
        <w:t>XML</w:t>
      </w:r>
      <w:r w:rsidRPr="007A08C1">
        <w:rPr>
          <w:rFonts w:hint="cs"/>
          <w:rtl/>
          <w:lang w:bidi="ar-EG"/>
        </w:rPr>
        <w:t>.</w:t>
      </w:r>
    </w:p>
    <w:p w14:paraId="395E04AE" w14:textId="77777777" w:rsidR="002D6C7A" w:rsidRPr="00E1615D" w:rsidRDefault="002D6C7A" w:rsidP="002D6C7A">
      <w:pPr>
        <w:pStyle w:val="Heading3"/>
        <w:rPr>
          <w:rtl/>
        </w:rPr>
      </w:pPr>
      <w:r w:rsidRPr="00E1615D">
        <w:t>2</w:t>
      </w:r>
      <w:r>
        <w:t>.F</w:t>
      </w:r>
      <w:r w:rsidRPr="00E1615D">
        <w:tab/>
      </w:r>
      <w:r w:rsidRPr="00E1615D">
        <w:rPr>
          <w:rtl/>
        </w:rPr>
        <w:t>المسألة</w:t>
      </w:r>
    </w:p>
    <w:p w14:paraId="66E65F40" w14:textId="77777777" w:rsidR="002D6C7A" w:rsidRPr="00E1615D" w:rsidRDefault="002D6C7A" w:rsidP="002D6C7A">
      <w:pPr>
        <w:keepNext/>
        <w:rPr>
          <w:rtl/>
          <w:lang w:bidi="ar-EG"/>
        </w:rPr>
      </w:pPr>
      <w:r w:rsidRPr="00E1615D">
        <w:rPr>
          <w:rtl/>
          <w:lang w:bidi="ar-EG"/>
        </w:rPr>
        <w:t>تتناول المسألة دراسة البنود التالية دون أن تقتصر</w:t>
      </w:r>
      <w:r w:rsidRPr="00E1615D">
        <w:rPr>
          <w:rFonts w:hint="eastAsia"/>
          <w:rtl/>
          <w:lang w:bidi="ar-EG"/>
        </w:rPr>
        <w:t> </w:t>
      </w:r>
      <w:r w:rsidRPr="00E1615D">
        <w:rPr>
          <w:rtl/>
          <w:lang w:bidi="ar-EG"/>
        </w:rPr>
        <w:t>عليها:</w:t>
      </w:r>
    </w:p>
    <w:p w14:paraId="2EE10480" w14:textId="77777777" w:rsidR="002D6C7A" w:rsidRPr="00383097" w:rsidRDefault="002D6C7A" w:rsidP="002D6C7A">
      <w:pPr>
        <w:pStyle w:val="enumlev1"/>
        <w:rPr>
          <w:rtl/>
        </w:rPr>
      </w:pPr>
      <w:r w:rsidRPr="00383097">
        <w:t>(1</w:t>
      </w:r>
      <w:r w:rsidRPr="00383097">
        <w:rPr>
          <w:rtl/>
        </w:rPr>
        <w:tab/>
        <w:t>ما هي التحسينات</w:t>
      </w:r>
      <w:r w:rsidRPr="00383097">
        <w:rPr>
          <w:rFonts w:hint="cs"/>
          <w:rtl/>
        </w:rPr>
        <w:t xml:space="preserve"> والتوسيعات </w:t>
      </w:r>
      <w:r w:rsidRPr="00383097">
        <w:rPr>
          <w:rtl/>
        </w:rPr>
        <w:t xml:space="preserve">التي يجب إدخالها على منهجية المتطلبات والتحليل والتصميم </w:t>
      </w:r>
      <w:r w:rsidRPr="00383097">
        <w:t>(RAD)</w:t>
      </w:r>
      <w:r w:rsidRPr="00383097">
        <w:rPr>
          <w:rtl/>
        </w:rPr>
        <w:t xml:space="preserve"> المعرَّفة في</w:t>
      </w:r>
      <w:r w:rsidRPr="00383097">
        <w:rPr>
          <w:rFonts w:hint="eastAsia"/>
          <w:rtl/>
        </w:rPr>
        <w:t> </w:t>
      </w:r>
      <w:r w:rsidRPr="00383097">
        <w:rPr>
          <w:rtl/>
        </w:rPr>
        <w:t>التوصية</w:t>
      </w:r>
      <w:r w:rsidRPr="00383097">
        <w:rPr>
          <w:rFonts w:hint="eastAsia"/>
          <w:rtl/>
        </w:rPr>
        <w:t> </w:t>
      </w:r>
      <w:r w:rsidRPr="00383097">
        <w:rPr>
          <w:lang w:val="en-CA"/>
        </w:rPr>
        <w:t>ITU-T </w:t>
      </w:r>
      <w:r w:rsidRPr="00383097">
        <w:t>M.3020</w:t>
      </w:r>
      <w:r w:rsidRPr="00383097">
        <w:rPr>
          <w:rtl/>
        </w:rPr>
        <w:t xml:space="preserve">، بما فيها </w:t>
      </w:r>
      <w:r w:rsidRPr="00383097">
        <w:rPr>
          <w:rFonts w:hint="cs"/>
          <w:rtl/>
        </w:rPr>
        <w:t xml:space="preserve">دعم مفاهيم </w:t>
      </w:r>
      <w:r w:rsidRPr="00383097">
        <w:rPr>
          <w:rtl/>
        </w:rPr>
        <w:t xml:space="preserve">المعمارية الموجهة نحو الخدمة؟ وما هي الأطر الإضافية اللازمة لدعم التكنولوجيات </w:t>
      </w:r>
      <w:r w:rsidRPr="00383097">
        <w:rPr>
          <w:rFonts w:hint="cs"/>
          <w:rtl/>
        </w:rPr>
        <w:t>المستقبلية</w:t>
      </w:r>
      <w:r w:rsidRPr="00383097">
        <w:rPr>
          <w:rtl/>
        </w:rPr>
        <w:t xml:space="preserve"> للإدارة</w:t>
      </w:r>
      <w:r w:rsidRPr="00383097">
        <w:rPr>
          <w:rFonts w:hint="cs"/>
          <w:rtl/>
        </w:rPr>
        <w:t xml:space="preserve">، مثل </w:t>
      </w:r>
      <w:r w:rsidRPr="00383097">
        <w:rPr>
          <w:lang w:val="en-CA"/>
        </w:rPr>
        <w:t>REST/HTTP</w:t>
      </w:r>
      <w:r w:rsidRPr="00383097">
        <w:rPr>
          <w:rtl/>
        </w:rPr>
        <w:t>، بما في ذلك منهجيات تحديد الأشكال</w:t>
      </w:r>
      <w:r w:rsidRPr="00383097">
        <w:rPr>
          <w:rFonts w:hint="cs"/>
          <w:rtl/>
        </w:rPr>
        <w:t xml:space="preserve"> التمثيلية</w:t>
      </w:r>
      <w:r w:rsidRPr="00383097">
        <w:rPr>
          <w:rtl/>
        </w:rPr>
        <w:t xml:space="preserve"> والمفاهيم </w:t>
      </w:r>
      <w:r w:rsidRPr="00383097">
        <w:rPr>
          <w:rFonts w:hint="cs"/>
          <w:rtl/>
        </w:rPr>
        <w:t>والتقابل بينها، في</w:t>
      </w:r>
      <w:r w:rsidRPr="00383097">
        <w:rPr>
          <w:rFonts w:hint="eastAsia"/>
          <w:rtl/>
        </w:rPr>
        <w:t> </w:t>
      </w:r>
      <w:r w:rsidRPr="00383097">
        <w:rPr>
          <w:rFonts w:hint="cs"/>
          <w:rtl/>
        </w:rPr>
        <w:t>الوقت المناسب</w:t>
      </w:r>
      <w:r w:rsidRPr="00383097">
        <w:rPr>
          <w:rtl/>
        </w:rPr>
        <w:t>؟</w:t>
      </w:r>
    </w:p>
    <w:p w14:paraId="09766BB5" w14:textId="77777777" w:rsidR="002D6C7A" w:rsidRPr="001F1138" w:rsidRDefault="002D6C7A" w:rsidP="002D6C7A">
      <w:pPr>
        <w:pStyle w:val="enumlev1"/>
        <w:rPr>
          <w:rtl/>
        </w:rPr>
      </w:pPr>
      <w:r w:rsidRPr="001F1138">
        <w:lastRenderedPageBreak/>
        <w:t>(2</w:t>
      </w:r>
      <w:r w:rsidRPr="001F1138">
        <w:rPr>
          <w:rtl/>
        </w:rPr>
        <w:tab/>
        <w:t>ما هو التعاون اللازم داخل قطاع تقييس الاتصالات وخارجه ل</w:t>
      </w:r>
      <w:r w:rsidRPr="001F1138">
        <w:rPr>
          <w:rFonts w:hint="cs"/>
          <w:rtl/>
        </w:rPr>
        <w:t xml:space="preserve">دعم </w:t>
      </w:r>
      <w:r w:rsidRPr="001F1138">
        <w:rPr>
          <w:rtl/>
        </w:rPr>
        <w:t xml:space="preserve">إعداد </w:t>
      </w:r>
      <w:r w:rsidRPr="001F1138">
        <w:rPr>
          <w:rFonts w:hint="cs"/>
          <w:rtl/>
        </w:rPr>
        <w:t>نماذج المعلومات، سواء العام منها أو</w:t>
      </w:r>
      <w:r w:rsidRPr="001F1138">
        <w:rPr>
          <w:rFonts w:hint="eastAsia"/>
          <w:rtl/>
        </w:rPr>
        <w:t> </w:t>
      </w:r>
      <w:r w:rsidRPr="001F1138">
        <w:rPr>
          <w:rFonts w:hint="cs"/>
          <w:rtl/>
        </w:rPr>
        <w:t>المتخصصة</w:t>
      </w:r>
      <w:r w:rsidRPr="001F1138">
        <w:rPr>
          <w:rtl/>
        </w:rPr>
        <w:t>؟</w:t>
      </w:r>
    </w:p>
    <w:p w14:paraId="1F0EC3FD" w14:textId="77777777" w:rsidR="002D6C7A" w:rsidRPr="00D367F7" w:rsidRDefault="002D6C7A" w:rsidP="002D6C7A">
      <w:pPr>
        <w:pStyle w:val="enumlev1"/>
        <w:rPr>
          <w:rtl/>
        </w:rPr>
      </w:pPr>
      <w:r w:rsidRPr="00D367F7">
        <w:t>(3</w:t>
      </w:r>
      <w:r w:rsidRPr="00D367F7">
        <w:rPr>
          <w:rtl/>
        </w:rPr>
        <w:tab/>
        <w:t xml:space="preserve">ما هي نماذج المعلومات </w:t>
      </w:r>
      <w:r w:rsidRPr="00D367F7">
        <w:rPr>
          <w:rFonts w:hint="cs"/>
          <w:rtl/>
        </w:rPr>
        <w:t xml:space="preserve">العامة </w:t>
      </w:r>
      <w:r w:rsidRPr="00D367F7">
        <w:rPr>
          <w:rtl/>
        </w:rPr>
        <w:t xml:space="preserve">المحايدة من حيث البروتوكول والمحددة من حيث البروتوكول </w:t>
      </w:r>
      <w:r w:rsidRPr="00D367F7">
        <w:rPr>
          <w:rFonts w:hint="cs"/>
          <w:rtl/>
        </w:rPr>
        <w:t>(بما في</w:t>
      </w:r>
      <w:r w:rsidRPr="00D367F7">
        <w:rPr>
          <w:rFonts w:hint="eastAsia"/>
          <w:rtl/>
        </w:rPr>
        <w:t> </w:t>
      </w:r>
      <w:r w:rsidRPr="00D367F7">
        <w:rPr>
          <w:rFonts w:hint="cs"/>
          <w:rtl/>
        </w:rPr>
        <w:t xml:space="preserve">ذلك خدمات الإدارة المشتركة) </w:t>
      </w:r>
      <w:r w:rsidRPr="00D367F7">
        <w:rPr>
          <w:rtl/>
        </w:rPr>
        <w:t>اللازمة ل</w:t>
      </w:r>
      <w:r w:rsidRPr="00D367F7">
        <w:rPr>
          <w:rFonts w:hint="cs"/>
          <w:rtl/>
        </w:rPr>
        <w:t>دعم</w:t>
      </w:r>
      <w:r w:rsidRPr="00D367F7">
        <w:rPr>
          <w:rtl/>
        </w:rPr>
        <w:t xml:space="preserve"> استمرار تطوير السطوح البينية للإدارة</w:t>
      </w:r>
      <w:r w:rsidRPr="00D367F7">
        <w:rPr>
          <w:rFonts w:hint="cs"/>
          <w:rtl/>
        </w:rPr>
        <w:t xml:space="preserve"> (مثل</w:t>
      </w:r>
      <w:r w:rsidRPr="00D367F7">
        <w:rPr>
          <w:rFonts w:hint="eastAsia"/>
          <w:rtl/>
        </w:rPr>
        <w:t> </w:t>
      </w:r>
      <w:r w:rsidRPr="00D367F7">
        <w:t>Q</w:t>
      </w:r>
      <w:r w:rsidRPr="00D367F7">
        <w:rPr>
          <w:rFonts w:hint="cs"/>
          <w:rtl/>
        </w:rPr>
        <w:t xml:space="preserve"> و</w:t>
      </w:r>
      <w:r w:rsidRPr="00D367F7">
        <w:t>B2B/B2</w:t>
      </w:r>
      <w:proofErr w:type="gramStart"/>
      <w:r w:rsidRPr="00D367F7">
        <w:t>C</w:t>
      </w:r>
      <w:r w:rsidRPr="00D367F7">
        <w:rPr>
          <w:rFonts w:hint="cs"/>
          <w:rtl/>
        </w:rPr>
        <w:t>)</w:t>
      </w:r>
      <w:r w:rsidRPr="00D367F7">
        <w:rPr>
          <w:rtl/>
        </w:rPr>
        <w:t>؟</w:t>
      </w:r>
      <w:proofErr w:type="gramEnd"/>
    </w:p>
    <w:p w14:paraId="14819475" w14:textId="77777777" w:rsidR="002D6C7A" w:rsidRPr="00E1615D" w:rsidRDefault="002D6C7A" w:rsidP="002D6C7A">
      <w:pPr>
        <w:pStyle w:val="enumlev1"/>
        <w:rPr>
          <w:rtl/>
        </w:rPr>
      </w:pPr>
      <w:r w:rsidRPr="00E1615D">
        <w:t>(4</w:t>
      </w:r>
      <w:r w:rsidRPr="00E1615D">
        <w:rPr>
          <w:rtl/>
        </w:rPr>
        <w:tab/>
      </w:r>
      <w:r w:rsidRPr="00E1615D">
        <w:rPr>
          <w:rFonts w:hint="cs"/>
          <w:rtl/>
        </w:rPr>
        <w:t>ما هي التحسينات المطلوب إجراؤها على توصيات السلسلة</w:t>
      </w:r>
      <w:r w:rsidRPr="00E1615D">
        <w:rPr>
          <w:rFonts w:hint="eastAsia"/>
          <w:rtl/>
        </w:rPr>
        <w:t> </w:t>
      </w:r>
      <w:r w:rsidRPr="00E1615D">
        <w:rPr>
          <w:lang w:val="en-CA"/>
        </w:rPr>
        <w:t>ITU-T </w:t>
      </w:r>
      <w:r w:rsidRPr="00E1615D">
        <w:t>M.1400</w:t>
      </w:r>
      <w:r w:rsidRPr="00E1615D">
        <w:rPr>
          <w:rFonts w:hint="cs"/>
          <w:rtl/>
        </w:rPr>
        <w:t xml:space="preserve"> والسلسلة</w:t>
      </w:r>
      <w:r w:rsidRPr="00E1615D">
        <w:rPr>
          <w:rFonts w:hint="eastAsia"/>
          <w:rtl/>
        </w:rPr>
        <w:t> </w:t>
      </w:r>
      <w:r w:rsidRPr="00E1615D">
        <w:t>M.3100</w:t>
      </w:r>
      <w:r w:rsidRPr="00E1615D">
        <w:rPr>
          <w:rFonts w:hint="cs"/>
          <w:rtl/>
        </w:rPr>
        <w:t xml:space="preserve"> لدعم التكنولوجيات المستقبلية؟</w:t>
      </w:r>
    </w:p>
    <w:p w14:paraId="4A291449" w14:textId="77777777" w:rsidR="002D6C7A" w:rsidRPr="000F2BED" w:rsidRDefault="002D6C7A" w:rsidP="002D6C7A">
      <w:pPr>
        <w:pStyle w:val="enumlev1"/>
        <w:rPr>
          <w:rtl/>
        </w:rPr>
      </w:pPr>
      <w:r w:rsidRPr="000F2BED">
        <w:t>(5</w:t>
      </w:r>
      <w:r w:rsidRPr="000F2BED">
        <w:rPr>
          <w:rtl/>
        </w:rPr>
        <w:tab/>
      </w:r>
      <w:r w:rsidRPr="000F2BED">
        <w:rPr>
          <w:rFonts w:hint="cs"/>
          <w:rtl/>
        </w:rPr>
        <w:t>ما هي التحسينات والتوسيعات اللازمة لنماذج المعلومات العامة والمتخصصة اللازمة لدعم الحوسبة السحابية وتوفير الطاقة و</w:t>
      </w:r>
      <w:r w:rsidRPr="000F2BED">
        <w:rPr>
          <w:color w:val="000000"/>
          <w:rtl/>
        </w:rPr>
        <w:t>معماريات وقدرات وتكنولوجيات وتطبيقات وخدمات الاتصالات/تكنولوجيا المعلومات والاتصالات المستقبلية</w:t>
      </w:r>
      <w:r w:rsidRPr="000F2BED">
        <w:rPr>
          <w:rFonts w:hint="cs"/>
          <w:color w:val="000000"/>
          <w:rtl/>
        </w:rPr>
        <w:t xml:space="preserve"> </w:t>
      </w:r>
      <w:r w:rsidRPr="000F2BED">
        <w:rPr>
          <w:rFonts w:hint="cs"/>
          <w:rtl/>
        </w:rPr>
        <w:t>المحددة في</w:t>
      </w:r>
      <w:r w:rsidRPr="000F2BED">
        <w:rPr>
          <w:rFonts w:hint="eastAsia"/>
          <w:rtl/>
        </w:rPr>
        <w:t> </w:t>
      </w:r>
      <w:r w:rsidRPr="000F2BED">
        <w:rPr>
          <w:rFonts w:hint="cs"/>
          <w:rtl/>
          <w:lang w:bidi="ar-SY"/>
        </w:rPr>
        <w:t xml:space="preserve">المسألة </w:t>
      </w:r>
      <w:r w:rsidRPr="000F2BED">
        <w:rPr>
          <w:lang w:bidi="ar-SY"/>
        </w:rPr>
        <w:t>D/2</w:t>
      </w:r>
      <w:r w:rsidRPr="000F2BED">
        <w:rPr>
          <w:rFonts w:hint="cs"/>
          <w:rtl/>
        </w:rPr>
        <w:t>؟</w:t>
      </w:r>
    </w:p>
    <w:p w14:paraId="24FC0ECF" w14:textId="77777777" w:rsidR="002D6C7A" w:rsidRPr="004C0DBC" w:rsidRDefault="002D6C7A" w:rsidP="002D6C7A">
      <w:pPr>
        <w:pStyle w:val="enumlev1"/>
        <w:rPr>
          <w:rtl/>
          <w:lang w:bidi="ar-EG"/>
        </w:rPr>
      </w:pPr>
      <w:r w:rsidRPr="004C0DBC">
        <w:t>(6</w:t>
      </w:r>
      <w:r w:rsidRPr="004C0DBC">
        <w:rPr>
          <w:rtl/>
          <w:lang w:bidi="ar-EG"/>
        </w:rPr>
        <w:tab/>
      </w:r>
      <w:r w:rsidRPr="004C0DBC">
        <w:rPr>
          <w:rFonts w:hint="cs"/>
          <w:rtl/>
          <w:lang w:bidi="ar-EG"/>
        </w:rPr>
        <w:t>ما هي التحسينات المطلوبة لتعريف نماذج المعلومات إذا تم تطبيق الذكاء الاصطناعي/</w:t>
      </w:r>
      <w:r w:rsidRPr="004C0DBC">
        <w:rPr>
          <w:rFonts w:hint="cs"/>
          <w:rtl/>
        </w:rPr>
        <w:t>التعلم الآلي في مجال إدارة الشبكات؟</w:t>
      </w:r>
    </w:p>
    <w:p w14:paraId="74D0F051" w14:textId="77777777" w:rsidR="002D6C7A" w:rsidRPr="00E1615D" w:rsidRDefault="002D6C7A" w:rsidP="002D6C7A">
      <w:pPr>
        <w:pStyle w:val="enumlev1"/>
        <w:rPr>
          <w:rtl/>
        </w:rPr>
      </w:pPr>
      <w:r w:rsidRPr="00E1615D">
        <w:t>(7</w:t>
      </w:r>
      <w:r w:rsidRPr="00E1615D">
        <w:rPr>
          <w:rtl/>
        </w:rPr>
        <w:tab/>
      </w:r>
      <w:r w:rsidRPr="00E1615D">
        <w:rPr>
          <w:rFonts w:hint="cs"/>
          <w:rtl/>
        </w:rPr>
        <w:t xml:space="preserve">ما هو دعم البروتوكولات المطلوب من أجل تبادل المعلومات للإدارة القائمة على </w:t>
      </w:r>
      <w:r w:rsidRPr="00E1615D">
        <w:t>REST/HTTP</w:t>
      </w:r>
      <w:r w:rsidRPr="00E1615D">
        <w:rPr>
          <w:rFonts w:hint="cs"/>
          <w:rtl/>
        </w:rPr>
        <w:t>؟</w:t>
      </w:r>
    </w:p>
    <w:p w14:paraId="0EA03A75" w14:textId="77777777" w:rsidR="002D6C7A" w:rsidRPr="00E1615D" w:rsidRDefault="002D6C7A" w:rsidP="002D6C7A">
      <w:pPr>
        <w:pStyle w:val="enumlev1"/>
        <w:rPr>
          <w:rtl/>
          <w:lang w:bidi="ar-EG"/>
        </w:rPr>
      </w:pPr>
      <w:r w:rsidRPr="00E1615D">
        <w:t>(</w:t>
      </w:r>
      <w:r w:rsidRPr="00E1615D">
        <w:rPr>
          <w:lang w:bidi="ar-SY"/>
        </w:rPr>
        <w:t>8</w:t>
      </w:r>
      <w:r w:rsidRPr="00E1615D">
        <w:rPr>
          <w:rFonts w:hint="cs"/>
          <w:rtl/>
          <w:lang w:bidi="ar-SY"/>
        </w:rPr>
        <w:tab/>
      </w:r>
      <w:r w:rsidRPr="00E1615D">
        <w:rPr>
          <w:rtl/>
          <w:lang w:bidi="ar-EG"/>
        </w:rPr>
        <w:t>ما هي التحديثات اللازمة للتوصيات</w:t>
      </w:r>
      <w:r w:rsidRPr="00E1615D">
        <w:rPr>
          <w:rFonts w:hint="eastAsia"/>
          <w:rtl/>
          <w:lang w:bidi="ar-EG"/>
        </w:rPr>
        <w:t> </w:t>
      </w:r>
      <w:r w:rsidRPr="00E1615D">
        <w:rPr>
          <w:rtl/>
          <w:lang w:bidi="ar-EG"/>
        </w:rPr>
        <w:t>القائمة؟</w:t>
      </w:r>
    </w:p>
    <w:p w14:paraId="33EF44B1" w14:textId="77777777" w:rsidR="002D6C7A" w:rsidRPr="00E1615D" w:rsidRDefault="002D6C7A" w:rsidP="002D6C7A">
      <w:pPr>
        <w:pStyle w:val="Heading3"/>
        <w:rPr>
          <w:rtl/>
        </w:rPr>
      </w:pPr>
      <w:r w:rsidRPr="00E1615D">
        <w:t>3</w:t>
      </w:r>
      <w:r>
        <w:t>.F</w:t>
      </w:r>
      <w:r w:rsidRPr="00E1615D">
        <w:tab/>
      </w:r>
      <w:r w:rsidRPr="00E1615D">
        <w:rPr>
          <w:rtl/>
        </w:rPr>
        <w:t>المهام</w:t>
      </w:r>
    </w:p>
    <w:p w14:paraId="7D2AF7E3" w14:textId="77777777" w:rsidR="002D6C7A" w:rsidRPr="00E1615D" w:rsidRDefault="002D6C7A" w:rsidP="002D6C7A">
      <w:pPr>
        <w:rPr>
          <w:rtl/>
          <w:lang w:bidi="ar-EG"/>
        </w:rPr>
      </w:pPr>
      <w:r w:rsidRPr="00E1615D">
        <w:rPr>
          <w:rFonts w:hint="cs"/>
          <w:rtl/>
          <w:lang w:bidi="ar-EG"/>
        </w:rPr>
        <w:t>تشمل</w:t>
      </w:r>
      <w:r w:rsidRPr="00E1615D">
        <w:rPr>
          <w:rtl/>
          <w:lang w:bidi="ar-EG"/>
        </w:rPr>
        <w:t xml:space="preserve"> المهام البنود التالية دون أن تقتصر عليها:</w:t>
      </w:r>
    </w:p>
    <w:p w14:paraId="7474CB81" w14:textId="77777777" w:rsidR="002D6C7A" w:rsidRPr="00E1615D" w:rsidRDefault="002D6C7A" w:rsidP="002D6C7A">
      <w:pPr>
        <w:pStyle w:val="enumlev1"/>
        <w:rPr>
          <w:lang w:bidi="ar-EG"/>
        </w:rPr>
      </w:pPr>
      <w:r w:rsidRPr="008528C9">
        <w:t>(1</w:t>
      </w:r>
      <w:r w:rsidRPr="008528C9">
        <w:rPr>
          <w:rtl/>
        </w:rPr>
        <w:tab/>
        <w:t>إدخال التحسينات اللازمة على التوصية</w:t>
      </w:r>
      <w:r w:rsidRPr="008528C9">
        <w:rPr>
          <w:rFonts w:hint="eastAsia"/>
          <w:rtl/>
        </w:rPr>
        <w:t> </w:t>
      </w:r>
      <w:r w:rsidRPr="008528C9">
        <w:rPr>
          <w:lang w:val="en-CA"/>
        </w:rPr>
        <w:t>ITU</w:t>
      </w:r>
      <w:r w:rsidRPr="008528C9">
        <w:rPr>
          <w:lang w:val="en-CA"/>
        </w:rPr>
        <w:noBreakHyphen/>
        <w:t>T </w:t>
      </w:r>
      <w:r w:rsidRPr="008528C9">
        <w:t>M.3020</w:t>
      </w:r>
      <w:r w:rsidRPr="008528C9">
        <w:rPr>
          <w:rtl/>
        </w:rPr>
        <w:t xml:space="preserve"> </w:t>
      </w:r>
      <w:r w:rsidRPr="008528C9">
        <w:rPr>
          <w:rFonts w:hint="cs"/>
          <w:rtl/>
        </w:rPr>
        <w:t>(</w:t>
      </w:r>
      <w:r w:rsidRPr="008528C9">
        <w:rPr>
          <w:color w:val="000000"/>
          <w:rtl/>
        </w:rPr>
        <w:t>بالاشتراك مع مشروع شراكة الجيل الثالث</w:t>
      </w:r>
      <w:r w:rsidRPr="008528C9">
        <w:rPr>
          <w:rFonts w:hint="cs"/>
          <w:rtl/>
        </w:rPr>
        <w:t xml:space="preserve"> </w:t>
      </w:r>
      <w:r w:rsidRPr="008528C9">
        <w:t>(3GPP)</w:t>
      </w:r>
      <w:r w:rsidRPr="008528C9">
        <w:rPr>
          <w:rFonts w:hint="cs"/>
          <w:rtl/>
          <w:lang w:bidi="ar-EG"/>
        </w:rPr>
        <w:t xml:space="preserve">) </w:t>
      </w:r>
      <w:r w:rsidRPr="008528C9">
        <w:rPr>
          <w:rFonts w:hint="cs"/>
          <w:rtl/>
        </w:rPr>
        <w:t>استناداً إلى المتطلبات المستقبلية</w:t>
      </w:r>
      <w:r>
        <w:rPr>
          <w:rFonts w:hint="cs"/>
          <w:rtl/>
          <w:lang w:bidi="ar-EG"/>
        </w:rPr>
        <w:t>.</w:t>
      </w:r>
    </w:p>
    <w:p w14:paraId="3FB0006F" w14:textId="77777777" w:rsidR="002D6C7A" w:rsidRPr="00E1615D" w:rsidRDefault="002D6C7A" w:rsidP="002D6C7A">
      <w:pPr>
        <w:pStyle w:val="enumlev1"/>
        <w:rPr>
          <w:rtl/>
        </w:rPr>
      </w:pPr>
      <w:r w:rsidRPr="00E1615D">
        <w:t>(2</w:t>
      </w:r>
      <w:r w:rsidRPr="00E1615D">
        <w:rPr>
          <w:rtl/>
        </w:rPr>
        <w:tab/>
        <w:t>إدخال التحسينات اللازمة على التوصية</w:t>
      </w:r>
      <w:r w:rsidRPr="00E1615D">
        <w:rPr>
          <w:rFonts w:hint="eastAsia"/>
          <w:rtl/>
        </w:rPr>
        <w:t> </w:t>
      </w:r>
      <w:r w:rsidRPr="00E1615D">
        <w:rPr>
          <w:lang w:val="en-CA"/>
        </w:rPr>
        <w:t>ITU</w:t>
      </w:r>
      <w:r w:rsidRPr="00E1615D">
        <w:rPr>
          <w:lang w:val="en-CA"/>
        </w:rPr>
        <w:noBreakHyphen/>
        <w:t>T </w:t>
      </w:r>
      <w:r w:rsidRPr="00E1615D">
        <w:t>M.3020</w:t>
      </w:r>
      <w:r w:rsidRPr="00E1615D">
        <w:rPr>
          <w:rtl/>
        </w:rPr>
        <w:t xml:space="preserve"> من أجل </w:t>
      </w:r>
      <w:r w:rsidRPr="00E1615D">
        <w:rPr>
          <w:rFonts w:hint="cs"/>
          <w:rtl/>
        </w:rPr>
        <w:t xml:space="preserve">مرحلة </w:t>
      </w:r>
      <w:r w:rsidRPr="00E1615D">
        <w:rPr>
          <w:rtl/>
        </w:rPr>
        <w:t xml:space="preserve">التصميم، </w:t>
      </w:r>
      <w:r w:rsidRPr="00E1615D">
        <w:rPr>
          <w:rFonts w:hint="cs"/>
          <w:rtl/>
        </w:rPr>
        <w:t>بما في ذلك دعم نمذجة المعلومات المحددة من حيث البروتوكول (خاصة</w:t>
      </w:r>
      <w:r>
        <w:rPr>
          <w:rFonts w:hint="cs"/>
          <w:rtl/>
        </w:rPr>
        <w:t>ً</w:t>
      </w:r>
      <w:r w:rsidRPr="00E1615D">
        <w:rPr>
          <w:rFonts w:hint="cs"/>
          <w:rtl/>
        </w:rPr>
        <w:t xml:space="preserve"> للتصميمات القائمة على </w:t>
      </w:r>
      <w:r w:rsidRPr="00E1615D">
        <w:t>REST/HTTP</w:t>
      </w:r>
      <w:r w:rsidRPr="00E1615D">
        <w:rPr>
          <w:rFonts w:hint="cs"/>
          <w:rtl/>
        </w:rPr>
        <w:t>) عن طريق التعاون مع منظمات وضع المعايير</w:t>
      </w:r>
      <w:r w:rsidRPr="00E1615D">
        <w:rPr>
          <w:rFonts w:hint="eastAsia"/>
          <w:rtl/>
        </w:rPr>
        <w:t> </w:t>
      </w:r>
      <w:r w:rsidRPr="00E1615D">
        <w:rPr>
          <w:rFonts w:hint="cs"/>
          <w:rtl/>
        </w:rPr>
        <w:t>الأخرى</w:t>
      </w:r>
      <w:r>
        <w:rPr>
          <w:rFonts w:hint="cs"/>
          <w:rtl/>
        </w:rPr>
        <w:t>.</w:t>
      </w:r>
    </w:p>
    <w:p w14:paraId="5E0D83CE" w14:textId="77777777" w:rsidR="002D6C7A" w:rsidRPr="00E1615D" w:rsidRDefault="002D6C7A" w:rsidP="002D6C7A">
      <w:pPr>
        <w:pStyle w:val="enumlev1"/>
        <w:rPr>
          <w:rtl/>
        </w:rPr>
      </w:pPr>
      <w:r w:rsidRPr="00E1615D">
        <w:t>(3</w:t>
      </w:r>
      <w:r w:rsidRPr="00E1615D">
        <w:rPr>
          <w:rtl/>
        </w:rPr>
        <w:tab/>
        <w:t xml:space="preserve">وضع أطر </w:t>
      </w:r>
      <w:r w:rsidRPr="00E1615D">
        <w:rPr>
          <w:rFonts w:hint="cs"/>
          <w:rtl/>
        </w:rPr>
        <w:t>ومبادئ</w:t>
      </w:r>
      <w:r w:rsidRPr="00E1615D">
        <w:rPr>
          <w:rtl/>
        </w:rPr>
        <w:t xml:space="preserve"> توجيهية إضافية لدعم تكنولوجيات الإدارة</w:t>
      </w:r>
      <w:r w:rsidRPr="00E1615D">
        <w:rPr>
          <w:rFonts w:hint="eastAsia"/>
          <w:rtl/>
        </w:rPr>
        <w:t> </w:t>
      </w:r>
      <w:r w:rsidRPr="00E1615D">
        <w:rPr>
          <w:rFonts w:hint="cs"/>
          <w:rtl/>
        </w:rPr>
        <w:t xml:space="preserve">المستقبلية، ولا سيما تكنولوجيا الإدارة القائمة على </w:t>
      </w:r>
      <w:r w:rsidRPr="00E1615D">
        <w:rPr>
          <w:lang w:val="en-CA"/>
        </w:rPr>
        <w:t>REST/HTTP</w:t>
      </w:r>
      <w:r>
        <w:rPr>
          <w:rFonts w:hint="cs"/>
          <w:rtl/>
        </w:rPr>
        <w:t>.</w:t>
      </w:r>
    </w:p>
    <w:p w14:paraId="47865BBD" w14:textId="77777777" w:rsidR="002D6C7A" w:rsidRPr="00E1615D" w:rsidRDefault="002D6C7A" w:rsidP="002D6C7A">
      <w:pPr>
        <w:pStyle w:val="enumlev1"/>
        <w:rPr>
          <w:rtl/>
        </w:rPr>
      </w:pPr>
      <w:r w:rsidRPr="00E1615D">
        <w:t>(4</w:t>
      </w:r>
      <w:r w:rsidRPr="00E1615D">
        <w:rPr>
          <w:rtl/>
        </w:rPr>
        <w:tab/>
      </w:r>
      <w:r w:rsidRPr="00E1615D">
        <w:rPr>
          <w:rFonts w:hint="cs"/>
          <w:rtl/>
          <w:lang w:bidi="ar-SY"/>
        </w:rPr>
        <w:t>إدخال تحسينات على سلسلتي التوصيات</w:t>
      </w:r>
      <w:r w:rsidRPr="00E1615D">
        <w:rPr>
          <w:rFonts w:hint="eastAsia"/>
          <w:rtl/>
        </w:rPr>
        <w:t> </w:t>
      </w:r>
      <w:r w:rsidRPr="00E1615D">
        <w:t>ITU</w:t>
      </w:r>
      <w:r w:rsidRPr="00E1615D">
        <w:noBreakHyphen/>
        <w:t>T </w:t>
      </w:r>
      <w:r w:rsidRPr="00E1615D">
        <w:rPr>
          <w:lang w:bidi="ar-SY"/>
        </w:rPr>
        <w:t>M.1400</w:t>
      </w:r>
      <w:r w:rsidRPr="00E1615D">
        <w:rPr>
          <w:rFonts w:hint="cs"/>
          <w:rtl/>
        </w:rPr>
        <w:t xml:space="preserve"> و</w:t>
      </w:r>
      <w:r w:rsidRPr="00E1615D">
        <w:t>M.3100</w:t>
      </w:r>
      <w:r w:rsidRPr="00E1615D">
        <w:rPr>
          <w:rFonts w:hint="cs"/>
          <w:rtl/>
        </w:rPr>
        <w:t xml:space="preserve"> لدعم تكنولوجيات</w:t>
      </w:r>
      <w:r w:rsidRPr="00E1615D">
        <w:rPr>
          <w:rFonts w:hint="eastAsia"/>
          <w:rtl/>
        </w:rPr>
        <w:t> </w:t>
      </w:r>
      <w:r w:rsidRPr="00E1615D">
        <w:rPr>
          <w:rFonts w:hint="cs"/>
          <w:rtl/>
        </w:rPr>
        <w:t>الشبكات المستقبلية</w:t>
      </w:r>
      <w:r>
        <w:rPr>
          <w:rFonts w:hint="cs"/>
          <w:rtl/>
        </w:rPr>
        <w:t>.</w:t>
      </w:r>
    </w:p>
    <w:p w14:paraId="087A3CB4" w14:textId="77777777" w:rsidR="002D6C7A" w:rsidRPr="002F2AFC" w:rsidRDefault="002D6C7A" w:rsidP="002D6C7A">
      <w:pPr>
        <w:pStyle w:val="enumlev1"/>
      </w:pPr>
      <w:r w:rsidRPr="002F2AFC">
        <w:t>(5</w:t>
      </w:r>
      <w:r w:rsidRPr="002F2AFC">
        <w:rPr>
          <w:rtl/>
        </w:rPr>
        <w:tab/>
      </w:r>
      <w:r w:rsidRPr="002F2AFC">
        <w:rPr>
          <w:rFonts w:hint="cs"/>
          <w:rtl/>
        </w:rPr>
        <w:t>إعداد نماذج المعلومات لدعم إدارة الحوسبة السحابية وتوفير الطاقة و</w:t>
      </w:r>
      <w:r w:rsidRPr="002F2AFC">
        <w:rPr>
          <w:color w:val="000000"/>
          <w:rtl/>
        </w:rPr>
        <w:t>معماريات وقدرات وتكنولوجيات وتطبيقات وخدمات الاتصالات/تكنولوجيا المعلومات والاتصالات المستقبلية</w:t>
      </w:r>
      <w:r w:rsidRPr="002F2AFC">
        <w:rPr>
          <w:rFonts w:hint="cs"/>
          <w:color w:val="000000"/>
          <w:rtl/>
        </w:rPr>
        <w:t>.</w:t>
      </w:r>
    </w:p>
    <w:p w14:paraId="54776D1A" w14:textId="77777777" w:rsidR="002D6C7A" w:rsidRPr="00E1615D" w:rsidRDefault="002D6C7A" w:rsidP="002D6C7A">
      <w:pPr>
        <w:pStyle w:val="enumlev1"/>
        <w:rPr>
          <w:rtl/>
        </w:rPr>
      </w:pPr>
      <w:r w:rsidRPr="0024599B">
        <w:t>(6</w:t>
      </w:r>
      <w:r w:rsidRPr="0024599B">
        <w:rPr>
          <w:rtl/>
        </w:rPr>
        <w:tab/>
      </w:r>
      <w:r w:rsidRPr="0024599B">
        <w:rPr>
          <w:rFonts w:hint="cs"/>
          <w:rtl/>
        </w:rPr>
        <w:t>توسيع نطاق التوصيتين</w:t>
      </w:r>
      <w:r w:rsidRPr="0024599B">
        <w:rPr>
          <w:rFonts w:hint="eastAsia"/>
          <w:rtl/>
        </w:rPr>
        <w:t> </w:t>
      </w:r>
      <w:r w:rsidRPr="0024599B">
        <w:rPr>
          <w:lang w:val="en-CA"/>
        </w:rPr>
        <w:t>ITU</w:t>
      </w:r>
      <w:r w:rsidRPr="0024599B">
        <w:rPr>
          <w:lang w:val="en-CA"/>
        </w:rPr>
        <w:noBreakHyphen/>
        <w:t>T </w:t>
      </w:r>
      <w:r w:rsidRPr="0024599B">
        <w:t>Q.811</w:t>
      </w:r>
      <w:r w:rsidRPr="0024599B">
        <w:rPr>
          <w:rFonts w:hint="cs"/>
          <w:rtl/>
        </w:rPr>
        <w:t xml:space="preserve"> و</w:t>
      </w:r>
      <w:r w:rsidRPr="0024599B">
        <w:t>Q.812</w:t>
      </w:r>
      <w:r w:rsidRPr="0024599B">
        <w:rPr>
          <w:rFonts w:hint="cs"/>
          <w:rtl/>
        </w:rPr>
        <w:t xml:space="preserve"> لدعم الإدارة القائمة على </w:t>
      </w:r>
      <w:r w:rsidRPr="0024599B">
        <w:t>REST/HTTP</w:t>
      </w:r>
      <w:r w:rsidRPr="0024599B">
        <w:rPr>
          <w:rFonts w:hint="cs"/>
          <w:rtl/>
        </w:rPr>
        <w:t>.</w:t>
      </w:r>
    </w:p>
    <w:p w14:paraId="04A162A1" w14:textId="77777777" w:rsidR="002D6C7A" w:rsidRPr="00E1615D" w:rsidRDefault="002D6C7A" w:rsidP="002D6C7A">
      <w:pPr>
        <w:pStyle w:val="enumlev1"/>
        <w:rPr>
          <w:rtl/>
        </w:rPr>
      </w:pPr>
      <w:r w:rsidRPr="00E1615D">
        <w:t>(7</w:t>
      </w:r>
      <w:r w:rsidRPr="00E1615D">
        <w:rPr>
          <w:rFonts w:hint="cs"/>
          <w:rtl/>
        </w:rPr>
        <w:tab/>
        <w:t xml:space="preserve">تحديث توصيات السلسلة </w:t>
      </w:r>
      <w:r w:rsidRPr="00E1615D">
        <w:t>ITU-T G.850</w:t>
      </w:r>
      <w:r w:rsidRPr="00E1615D">
        <w:rPr>
          <w:rFonts w:hint="cs"/>
          <w:rtl/>
        </w:rPr>
        <w:t xml:space="preserve"> والسلسلة </w:t>
      </w:r>
      <w:r w:rsidRPr="00E1615D">
        <w:t>M.1400</w:t>
      </w:r>
      <w:r w:rsidRPr="00E1615D">
        <w:rPr>
          <w:rFonts w:hint="cs"/>
          <w:rtl/>
        </w:rPr>
        <w:t xml:space="preserve"> والتوصيات </w:t>
      </w:r>
      <w:r w:rsidRPr="00E1615D">
        <w:t>M.1520</w:t>
      </w:r>
      <w:r w:rsidRPr="00E1615D">
        <w:rPr>
          <w:rFonts w:hint="cs"/>
          <w:rtl/>
        </w:rPr>
        <w:t xml:space="preserve"> و</w:t>
      </w:r>
      <w:r w:rsidRPr="00E1615D">
        <w:t>M.1530</w:t>
      </w:r>
      <w:r w:rsidRPr="00E1615D">
        <w:rPr>
          <w:rFonts w:hint="cs"/>
          <w:rtl/>
        </w:rPr>
        <w:t xml:space="preserve"> و</w:t>
      </w:r>
      <w:r w:rsidRPr="00E1615D">
        <w:t>M.1532</w:t>
      </w:r>
      <w:r w:rsidRPr="00E1615D">
        <w:rPr>
          <w:rFonts w:hint="cs"/>
          <w:rtl/>
        </w:rPr>
        <w:t xml:space="preserve"> و</w:t>
      </w:r>
      <w:r w:rsidRPr="00E1615D">
        <w:t>M.1535</w:t>
      </w:r>
      <w:r w:rsidRPr="00E1615D">
        <w:rPr>
          <w:rFonts w:hint="cs"/>
          <w:rtl/>
        </w:rPr>
        <w:t xml:space="preserve"> و</w:t>
      </w:r>
      <w:r w:rsidRPr="00E1615D">
        <w:t>M.1537</w:t>
      </w:r>
      <w:r w:rsidRPr="00E1615D">
        <w:rPr>
          <w:rFonts w:hint="cs"/>
          <w:rtl/>
        </w:rPr>
        <w:t xml:space="preserve"> و</w:t>
      </w:r>
      <w:r w:rsidRPr="00E1615D">
        <w:t>M1539</w:t>
      </w:r>
      <w:r w:rsidRPr="00E1615D">
        <w:rPr>
          <w:rFonts w:hint="cs"/>
          <w:rtl/>
        </w:rPr>
        <w:t xml:space="preserve"> و</w:t>
      </w:r>
      <w:r w:rsidRPr="00E1615D">
        <w:t>M.3020</w:t>
      </w:r>
      <w:r w:rsidRPr="00E1615D">
        <w:rPr>
          <w:rFonts w:hint="cs"/>
          <w:rtl/>
        </w:rPr>
        <w:t xml:space="preserve"> والسلسلة </w:t>
      </w:r>
      <w:r w:rsidRPr="00E1615D">
        <w:t>M.3100</w:t>
      </w:r>
      <w:r w:rsidRPr="00E1615D">
        <w:rPr>
          <w:rFonts w:hint="cs"/>
          <w:rtl/>
        </w:rPr>
        <w:t xml:space="preserve"> والتوصية </w:t>
      </w:r>
      <w:r w:rsidRPr="00E1615D">
        <w:t>M.3320</w:t>
      </w:r>
      <w:r w:rsidRPr="00E1615D">
        <w:rPr>
          <w:rFonts w:hint="cs"/>
          <w:rtl/>
        </w:rPr>
        <w:t xml:space="preserve"> والسلسلة </w:t>
      </w:r>
      <w:r w:rsidRPr="00E1615D">
        <w:t>M.3340</w:t>
      </w:r>
      <w:r w:rsidRPr="00E1615D">
        <w:rPr>
          <w:rFonts w:hint="cs"/>
          <w:rtl/>
        </w:rPr>
        <w:t xml:space="preserve"> والسلسلة </w:t>
      </w:r>
      <w:r w:rsidRPr="00E1615D">
        <w:t>M.3350</w:t>
      </w:r>
      <w:r w:rsidRPr="00E1615D">
        <w:rPr>
          <w:rFonts w:hint="cs"/>
          <w:rtl/>
          <w:lang w:bidi="ar-EG"/>
        </w:rPr>
        <w:t xml:space="preserve"> </w:t>
      </w:r>
      <w:r w:rsidRPr="00E1615D">
        <w:rPr>
          <w:rFonts w:hint="cs"/>
          <w:rtl/>
        </w:rPr>
        <w:t xml:space="preserve">والسلسلة </w:t>
      </w:r>
      <w:r w:rsidRPr="00E1615D">
        <w:t>M.3600</w:t>
      </w:r>
      <w:r w:rsidRPr="00E1615D">
        <w:rPr>
          <w:rFonts w:hint="cs"/>
          <w:rtl/>
        </w:rPr>
        <w:t xml:space="preserve"> والسلسلة </w:t>
      </w:r>
      <w:r w:rsidRPr="00E1615D">
        <w:t>M.3700</w:t>
      </w:r>
      <w:r w:rsidRPr="00E1615D">
        <w:rPr>
          <w:rFonts w:hint="cs"/>
          <w:rtl/>
        </w:rPr>
        <w:t xml:space="preserve"> والتوصية </w:t>
      </w:r>
      <w:r w:rsidRPr="00E1615D">
        <w:t>Q.751</w:t>
      </w:r>
      <w:r w:rsidRPr="00E1615D">
        <w:rPr>
          <w:rFonts w:hint="cs"/>
          <w:rtl/>
        </w:rPr>
        <w:t xml:space="preserve"> والسلسلة </w:t>
      </w:r>
      <w:r w:rsidRPr="00E1615D">
        <w:t>Q.816</w:t>
      </w:r>
      <w:r w:rsidRPr="00E1615D">
        <w:rPr>
          <w:rFonts w:hint="cs"/>
          <w:rtl/>
        </w:rPr>
        <w:t xml:space="preserve"> والسلسلة</w:t>
      </w:r>
      <w:r>
        <w:rPr>
          <w:rFonts w:hint="eastAsia"/>
          <w:rtl/>
        </w:rPr>
        <w:t> </w:t>
      </w:r>
      <w:r w:rsidRPr="00E1615D">
        <w:t>Q.820</w:t>
      </w:r>
      <w:r w:rsidRPr="00E1615D">
        <w:rPr>
          <w:rFonts w:hint="cs"/>
          <w:rtl/>
        </w:rPr>
        <w:t xml:space="preserve"> والسلسلة </w:t>
      </w:r>
      <w:r w:rsidRPr="00E1615D">
        <w:t>Q.830</w:t>
      </w:r>
      <w:r w:rsidRPr="00E1615D">
        <w:rPr>
          <w:rFonts w:hint="cs"/>
          <w:rtl/>
        </w:rPr>
        <w:t xml:space="preserve"> والسلسلة </w:t>
      </w:r>
      <w:r w:rsidRPr="00E1615D">
        <w:t>Q.840</w:t>
      </w:r>
      <w:r w:rsidRPr="00E1615D">
        <w:rPr>
          <w:rFonts w:hint="cs"/>
          <w:rtl/>
        </w:rPr>
        <w:t xml:space="preserve"> والتوصيات </w:t>
      </w:r>
      <w:r w:rsidRPr="00E1615D">
        <w:t>X.160</w:t>
      </w:r>
      <w:r w:rsidRPr="00E1615D">
        <w:rPr>
          <w:rFonts w:hint="cs"/>
          <w:rtl/>
        </w:rPr>
        <w:t xml:space="preserve"> و</w:t>
      </w:r>
      <w:r w:rsidRPr="00E1615D">
        <w:t>X.161</w:t>
      </w:r>
      <w:r w:rsidRPr="00E1615D">
        <w:rPr>
          <w:rFonts w:hint="cs"/>
          <w:rtl/>
        </w:rPr>
        <w:t xml:space="preserve"> و</w:t>
      </w:r>
      <w:r w:rsidRPr="00E1615D">
        <w:t>X.162</w:t>
      </w:r>
      <w:r w:rsidRPr="00E1615D">
        <w:rPr>
          <w:rFonts w:hint="cs"/>
          <w:rtl/>
        </w:rPr>
        <w:t xml:space="preserve"> و</w:t>
      </w:r>
      <w:r w:rsidRPr="00E1615D">
        <w:t>X.163</w:t>
      </w:r>
      <w:r w:rsidRPr="00E1615D">
        <w:rPr>
          <w:rFonts w:hint="cs"/>
          <w:rtl/>
        </w:rPr>
        <w:t xml:space="preserve"> و</w:t>
      </w:r>
      <w:r w:rsidRPr="00E1615D">
        <w:t>X.170</w:t>
      </w:r>
      <w:r w:rsidRPr="00E1615D">
        <w:rPr>
          <w:rFonts w:hint="cs"/>
          <w:rtl/>
        </w:rPr>
        <w:t xml:space="preserve"> و</w:t>
      </w:r>
      <w:r w:rsidRPr="00E1615D">
        <w:t>X.171</w:t>
      </w:r>
      <w:r w:rsidRPr="00E1615D">
        <w:rPr>
          <w:rFonts w:hint="cs"/>
          <w:rtl/>
        </w:rPr>
        <w:t xml:space="preserve"> و</w:t>
      </w:r>
      <w:r w:rsidRPr="00E1615D">
        <w:t>X.700</w:t>
      </w:r>
      <w:r w:rsidRPr="00E1615D">
        <w:rPr>
          <w:rFonts w:hint="cs"/>
          <w:rtl/>
        </w:rPr>
        <w:t xml:space="preserve"> و</w:t>
      </w:r>
      <w:r w:rsidRPr="00E1615D">
        <w:t>X.701</w:t>
      </w:r>
      <w:r w:rsidRPr="00E1615D">
        <w:rPr>
          <w:rFonts w:hint="cs"/>
          <w:rtl/>
        </w:rPr>
        <w:t xml:space="preserve"> و</w:t>
      </w:r>
      <w:r w:rsidRPr="00E1615D">
        <w:t>X.702</w:t>
      </w:r>
      <w:r w:rsidRPr="00E1615D">
        <w:rPr>
          <w:rFonts w:hint="cs"/>
          <w:rtl/>
          <w:lang w:bidi="ar-EG"/>
        </w:rPr>
        <w:t xml:space="preserve"> </w:t>
      </w:r>
      <w:r w:rsidRPr="00E1615D">
        <w:rPr>
          <w:rFonts w:hint="cs"/>
          <w:rtl/>
        </w:rPr>
        <w:t xml:space="preserve">والسلسلة </w:t>
      </w:r>
      <w:r w:rsidRPr="00E1615D">
        <w:t>X.720</w:t>
      </w:r>
      <w:r w:rsidRPr="00E1615D">
        <w:rPr>
          <w:rFonts w:hint="cs"/>
          <w:rtl/>
        </w:rPr>
        <w:t xml:space="preserve"> والسلسلة </w:t>
      </w:r>
      <w:r w:rsidRPr="00E1615D">
        <w:t>X.730</w:t>
      </w:r>
      <w:r w:rsidRPr="00E1615D">
        <w:rPr>
          <w:rFonts w:hint="cs"/>
          <w:rtl/>
        </w:rPr>
        <w:t xml:space="preserve"> والسلسلة </w:t>
      </w:r>
      <w:r w:rsidRPr="00E1615D">
        <w:t>X.740</w:t>
      </w:r>
      <w:r w:rsidRPr="00E1615D">
        <w:rPr>
          <w:rFonts w:hint="cs"/>
          <w:rtl/>
        </w:rPr>
        <w:t xml:space="preserve"> والسلسلة </w:t>
      </w:r>
      <w:r w:rsidRPr="00E1615D">
        <w:t>X.750</w:t>
      </w:r>
      <w:r w:rsidRPr="00E1615D">
        <w:rPr>
          <w:rFonts w:hint="cs"/>
          <w:rtl/>
        </w:rPr>
        <w:t xml:space="preserve"> والسلسلة </w:t>
      </w:r>
      <w:r w:rsidRPr="00E1615D">
        <w:t>X.780</w:t>
      </w:r>
      <w:r w:rsidRPr="00E1615D">
        <w:rPr>
          <w:rFonts w:hint="cs"/>
          <w:rtl/>
        </w:rPr>
        <w:t xml:space="preserve"> والسلسلة </w:t>
      </w:r>
      <w:r w:rsidRPr="00E1615D">
        <w:t>X.790</w:t>
      </w:r>
      <w:r w:rsidRPr="00E1615D">
        <w:rPr>
          <w:rFonts w:hint="cs"/>
          <w:rtl/>
        </w:rPr>
        <w:t xml:space="preserve"> والتوصيات </w:t>
      </w:r>
      <w:r w:rsidRPr="00E1615D">
        <w:t>X.710</w:t>
      </w:r>
      <w:r w:rsidRPr="00E1615D">
        <w:rPr>
          <w:rFonts w:hint="cs"/>
          <w:rtl/>
        </w:rPr>
        <w:t xml:space="preserve"> و</w:t>
      </w:r>
      <w:r w:rsidRPr="00E1615D">
        <w:t>X.711</w:t>
      </w:r>
      <w:r w:rsidRPr="00E1615D">
        <w:rPr>
          <w:rFonts w:hint="cs"/>
          <w:rtl/>
        </w:rPr>
        <w:t xml:space="preserve"> و</w:t>
      </w:r>
      <w:r w:rsidRPr="00E1615D">
        <w:t>Q.811</w:t>
      </w:r>
      <w:r w:rsidRPr="00E1615D">
        <w:rPr>
          <w:rFonts w:hint="cs"/>
          <w:rtl/>
        </w:rPr>
        <w:t xml:space="preserve"> و</w:t>
      </w:r>
      <w:r w:rsidRPr="00E1615D">
        <w:t>Q.812</w:t>
      </w:r>
      <w:r w:rsidRPr="00E1615D">
        <w:rPr>
          <w:rFonts w:hint="cs"/>
          <w:rtl/>
        </w:rPr>
        <w:t>.</w:t>
      </w:r>
    </w:p>
    <w:p w14:paraId="3E516858" w14:textId="77777777" w:rsidR="002D6C7A" w:rsidRPr="00E1615D" w:rsidRDefault="002D6C7A" w:rsidP="002D6C7A">
      <w:pPr>
        <w:rPr>
          <w:rtl/>
          <w:lang w:bidi="ar-EG"/>
        </w:rPr>
      </w:pPr>
      <w:r w:rsidRPr="00E1615D">
        <w:rPr>
          <w:rFonts w:hint="cs"/>
          <w:color w:val="000000"/>
          <w:rtl/>
        </w:rPr>
        <w:t>ويرد</w:t>
      </w:r>
      <w:r w:rsidRPr="00E1615D">
        <w:rPr>
          <w:color w:val="000000"/>
          <w:rtl/>
        </w:rPr>
        <w:t xml:space="preserve"> تحديث لحالة العمل في إطار هذه المسألة في برنامج عمل لجنة الدراسات</w:t>
      </w:r>
      <w:r w:rsidRPr="00E1615D">
        <w:rPr>
          <w:rFonts w:hint="cs"/>
          <w:rtl/>
        </w:rPr>
        <w:t xml:space="preserve"> </w:t>
      </w:r>
      <w:r w:rsidRPr="00E1615D">
        <w:t>2</w:t>
      </w:r>
      <w:r>
        <w:rPr>
          <w:rtl/>
        </w:rPr>
        <w:tab/>
      </w:r>
      <w:r w:rsidRPr="00E1615D">
        <w:rPr>
          <w:rtl/>
        </w:rPr>
        <w:br/>
      </w:r>
      <w:r w:rsidRPr="00E1615D">
        <w:rPr>
          <w:rFonts w:cs="Times New Roman"/>
        </w:rPr>
        <w:t>(</w:t>
      </w:r>
      <w:hyperlink r:id="rId19" w:history="1">
        <w:r w:rsidRPr="00E1615D">
          <w:rPr>
            <w:rFonts w:cs="Times New Roman"/>
            <w:color w:val="0000FF"/>
            <w:u w:val="single"/>
          </w:rPr>
          <w:t>http://itu.int/ITU-T/workprog/wp_search.aspx?sg=2</w:t>
        </w:r>
      </w:hyperlink>
      <w:r w:rsidRPr="00E1615D">
        <w:rPr>
          <w:rFonts w:cs="Times New Roman"/>
        </w:rPr>
        <w:t>)</w:t>
      </w:r>
      <w:r w:rsidRPr="00E1615D">
        <w:rPr>
          <w:rFonts w:hint="cs"/>
          <w:rtl/>
        </w:rPr>
        <w:t>.</w:t>
      </w:r>
    </w:p>
    <w:p w14:paraId="541CD81A" w14:textId="77777777" w:rsidR="002D6C7A" w:rsidRPr="00E1615D" w:rsidRDefault="002D6C7A" w:rsidP="002D6C7A">
      <w:pPr>
        <w:rPr>
          <w:rtl/>
          <w:lang w:bidi="ar-EG"/>
        </w:rPr>
      </w:pPr>
      <w:r w:rsidRPr="00E1615D">
        <w:rPr>
          <w:rFonts w:hint="cs"/>
          <w:spacing w:val="-2"/>
          <w:rtl/>
        </w:rPr>
        <w:t xml:space="preserve">التوصيات والإضافات الواقعة تحت مسؤولية هذه المسألة: </w:t>
      </w:r>
      <w:r w:rsidRPr="00E1615D">
        <w:rPr>
          <w:rFonts w:hint="cs"/>
          <w:rtl/>
        </w:rPr>
        <w:t xml:space="preserve">السلسلة </w:t>
      </w:r>
      <w:r w:rsidRPr="00E1615D">
        <w:t>ITU-T G.850</w:t>
      </w:r>
      <w:r w:rsidRPr="00E1615D">
        <w:rPr>
          <w:rFonts w:hint="cs"/>
          <w:rtl/>
        </w:rPr>
        <w:t xml:space="preserve"> و</w:t>
      </w:r>
      <w:r w:rsidRPr="00E1615D">
        <w:rPr>
          <w:lang w:val="en-CA"/>
        </w:rPr>
        <w:t>G.8010</w:t>
      </w:r>
      <w:r w:rsidRPr="00E1615D">
        <w:rPr>
          <w:rFonts w:hint="cs"/>
          <w:rtl/>
          <w:lang w:val="en-CA" w:bidi="ar-EG"/>
        </w:rPr>
        <w:t xml:space="preserve"> و</w:t>
      </w:r>
      <w:r w:rsidRPr="00E1615D">
        <w:rPr>
          <w:lang w:val="en-CA" w:bidi="ar-EG"/>
        </w:rPr>
        <w:t>G.8011</w:t>
      </w:r>
      <w:r w:rsidRPr="00E1615D">
        <w:rPr>
          <w:rFonts w:hint="cs"/>
          <w:rtl/>
          <w:lang w:val="en-CA" w:bidi="ar-EG"/>
        </w:rPr>
        <w:t xml:space="preserve"> </w:t>
      </w:r>
      <w:r w:rsidRPr="00E1615D">
        <w:rPr>
          <w:rFonts w:hint="cs"/>
          <w:rtl/>
        </w:rPr>
        <w:t xml:space="preserve">والسلسلة </w:t>
      </w:r>
      <w:r w:rsidRPr="00E1615D">
        <w:t>M.1400</w:t>
      </w:r>
      <w:r w:rsidRPr="00E1615D">
        <w:rPr>
          <w:rFonts w:hint="cs"/>
          <w:rtl/>
        </w:rPr>
        <w:t xml:space="preserve"> و</w:t>
      </w:r>
      <w:r w:rsidRPr="00E1615D">
        <w:t>M.1520</w:t>
      </w:r>
      <w:r w:rsidRPr="00E1615D">
        <w:rPr>
          <w:rFonts w:hint="cs"/>
          <w:rtl/>
        </w:rPr>
        <w:t xml:space="preserve"> و</w:t>
      </w:r>
      <w:r w:rsidRPr="00E1615D">
        <w:t>M.1530</w:t>
      </w:r>
      <w:r w:rsidRPr="00E1615D">
        <w:rPr>
          <w:rFonts w:hint="cs"/>
          <w:rtl/>
        </w:rPr>
        <w:t xml:space="preserve"> و</w:t>
      </w:r>
      <w:r w:rsidRPr="00E1615D">
        <w:t>M.1532</w:t>
      </w:r>
      <w:r w:rsidRPr="00E1615D">
        <w:rPr>
          <w:rFonts w:hint="cs"/>
          <w:rtl/>
        </w:rPr>
        <w:t xml:space="preserve"> و</w:t>
      </w:r>
      <w:r w:rsidRPr="00E1615D">
        <w:t>M.1535</w:t>
      </w:r>
      <w:r w:rsidRPr="00E1615D">
        <w:rPr>
          <w:rFonts w:hint="cs"/>
          <w:rtl/>
        </w:rPr>
        <w:t xml:space="preserve"> و</w:t>
      </w:r>
      <w:r w:rsidRPr="00E1615D">
        <w:t>M.1537</w:t>
      </w:r>
      <w:r w:rsidRPr="00E1615D">
        <w:rPr>
          <w:rFonts w:hint="cs"/>
          <w:rtl/>
        </w:rPr>
        <w:t xml:space="preserve"> و</w:t>
      </w:r>
      <w:r w:rsidRPr="00E1615D">
        <w:t>M1539</w:t>
      </w:r>
      <w:r w:rsidRPr="00E1615D">
        <w:rPr>
          <w:rFonts w:hint="cs"/>
          <w:rtl/>
        </w:rPr>
        <w:t xml:space="preserve"> و</w:t>
      </w:r>
      <w:r w:rsidRPr="00E1615D">
        <w:t>M.3020</w:t>
      </w:r>
      <w:r w:rsidRPr="00E1615D">
        <w:rPr>
          <w:rFonts w:hint="cs"/>
          <w:rtl/>
        </w:rPr>
        <w:t xml:space="preserve"> والسلسلة </w:t>
      </w:r>
      <w:r w:rsidRPr="00E1615D">
        <w:t>M.3100</w:t>
      </w:r>
      <w:r w:rsidRPr="00E1615D">
        <w:rPr>
          <w:rFonts w:hint="cs"/>
          <w:rtl/>
        </w:rPr>
        <w:t xml:space="preserve"> و</w:t>
      </w:r>
      <w:r w:rsidRPr="00E1615D">
        <w:t>M.3320</w:t>
      </w:r>
      <w:r w:rsidRPr="00E1615D">
        <w:rPr>
          <w:rFonts w:hint="cs"/>
          <w:rtl/>
        </w:rPr>
        <w:t xml:space="preserve"> والسلسلة</w:t>
      </w:r>
      <w:r>
        <w:rPr>
          <w:rFonts w:hint="eastAsia"/>
          <w:rtl/>
        </w:rPr>
        <w:t> </w:t>
      </w:r>
      <w:r w:rsidRPr="00E1615D">
        <w:t>M.3340</w:t>
      </w:r>
      <w:r w:rsidRPr="00E1615D">
        <w:rPr>
          <w:rFonts w:hint="cs"/>
          <w:rtl/>
        </w:rPr>
        <w:t xml:space="preserve"> والسلسلة </w:t>
      </w:r>
      <w:r w:rsidRPr="00E1615D">
        <w:t>M.3350</w:t>
      </w:r>
      <w:r w:rsidRPr="00E1615D">
        <w:rPr>
          <w:rFonts w:hint="cs"/>
          <w:rtl/>
          <w:lang w:bidi="ar-EG"/>
        </w:rPr>
        <w:t xml:space="preserve"> </w:t>
      </w:r>
      <w:r w:rsidRPr="00E1615D">
        <w:rPr>
          <w:rFonts w:hint="cs"/>
          <w:rtl/>
        </w:rPr>
        <w:t xml:space="preserve">والسلسلة </w:t>
      </w:r>
      <w:r w:rsidRPr="00E1615D">
        <w:t>M.3600</w:t>
      </w:r>
      <w:r w:rsidRPr="00E1615D">
        <w:rPr>
          <w:rFonts w:hint="cs"/>
          <w:rtl/>
        </w:rPr>
        <w:t xml:space="preserve"> والسلسلة </w:t>
      </w:r>
      <w:r w:rsidRPr="00E1615D">
        <w:t>M.3700</w:t>
      </w:r>
      <w:r w:rsidRPr="00E1615D">
        <w:rPr>
          <w:rFonts w:hint="cs"/>
          <w:rtl/>
        </w:rPr>
        <w:t xml:space="preserve"> و</w:t>
      </w:r>
      <w:r w:rsidRPr="00E1615D">
        <w:t>ITU</w:t>
      </w:r>
      <w:r w:rsidRPr="00E1615D">
        <w:noBreakHyphen/>
        <w:t>T Q.751</w:t>
      </w:r>
      <w:r w:rsidRPr="00E1615D">
        <w:rPr>
          <w:rFonts w:hint="cs"/>
          <w:rtl/>
        </w:rPr>
        <w:t xml:space="preserve"> و</w:t>
      </w:r>
      <w:r w:rsidRPr="00E1615D">
        <w:t>Q.811</w:t>
      </w:r>
      <w:r w:rsidRPr="00E1615D">
        <w:rPr>
          <w:rFonts w:hint="cs"/>
          <w:rtl/>
        </w:rPr>
        <w:t xml:space="preserve"> و</w:t>
      </w:r>
      <w:r w:rsidRPr="00E1615D">
        <w:t>Q.812</w:t>
      </w:r>
      <w:r w:rsidRPr="00E1615D">
        <w:rPr>
          <w:rFonts w:hint="cs"/>
          <w:rtl/>
        </w:rPr>
        <w:t xml:space="preserve"> والسلسلة </w:t>
      </w:r>
      <w:r w:rsidRPr="00E1615D">
        <w:t>Q.816</w:t>
      </w:r>
      <w:r w:rsidRPr="00E1615D">
        <w:rPr>
          <w:rFonts w:hint="cs"/>
          <w:rtl/>
        </w:rPr>
        <w:t xml:space="preserve"> و</w:t>
      </w:r>
      <w:r w:rsidRPr="00E1615D">
        <w:t>Q.818</w:t>
      </w:r>
      <w:r w:rsidRPr="00E1615D">
        <w:rPr>
          <w:rFonts w:hint="cs"/>
          <w:rtl/>
        </w:rPr>
        <w:t xml:space="preserve"> والسلسلة </w:t>
      </w:r>
      <w:r w:rsidRPr="00E1615D">
        <w:t>Q.820</w:t>
      </w:r>
      <w:r w:rsidRPr="00E1615D">
        <w:rPr>
          <w:rFonts w:hint="cs"/>
          <w:rtl/>
        </w:rPr>
        <w:t xml:space="preserve"> والسلسلة </w:t>
      </w:r>
      <w:r w:rsidRPr="00E1615D">
        <w:t>Q.830</w:t>
      </w:r>
      <w:r w:rsidRPr="00E1615D">
        <w:rPr>
          <w:rFonts w:hint="cs"/>
          <w:rtl/>
        </w:rPr>
        <w:t xml:space="preserve"> والسلسلة </w:t>
      </w:r>
      <w:r w:rsidRPr="00E1615D">
        <w:t>Q.840</w:t>
      </w:r>
      <w:r w:rsidRPr="00E1615D">
        <w:rPr>
          <w:rFonts w:hint="cs"/>
          <w:rtl/>
        </w:rPr>
        <w:t xml:space="preserve"> و</w:t>
      </w:r>
      <w:r w:rsidRPr="00E1615D">
        <w:rPr>
          <w:lang w:val="en-CA"/>
        </w:rPr>
        <w:t>ITU</w:t>
      </w:r>
      <w:r w:rsidRPr="00E1615D">
        <w:rPr>
          <w:lang w:val="en-CA"/>
        </w:rPr>
        <w:noBreakHyphen/>
      </w:r>
      <w:r>
        <w:rPr>
          <w:lang w:val="en-CA"/>
        </w:rPr>
        <w:t>T</w:t>
      </w:r>
      <w:r w:rsidRPr="00E1615D">
        <w:rPr>
          <w:lang w:val="en-CA"/>
        </w:rPr>
        <w:t> </w:t>
      </w:r>
      <w:r w:rsidRPr="00E1615D">
        <w:t>X.160</w:t>
      </w:r>
      <w:r w:rsidRPr="00E1615D">
        <w:rPr>
          <w:rFonts w:hint="cs"/>
          <w:rtl/>
        </w:rPr>
        <w:t xml:space="preserve"> و</w:t>
      </w:r>
      <w:r w:rsidRPr="00E1615D">
        <w:t>X.161</w:t>
      </w:r>
      <w:r w:rsidRPr="00E1615D">
        <w:rPr>
          <w:rFonts w:hint="cs"/>
          <w:rtl/>
        </w:rPr>
        <w:t xml:space="preserve"> و</w:t>
      </w:r>
      <w:r w:rsidRPr="00E1615D">
        <w:t>X.162</w:t>
      </w:r>
      <w:r w:rsidRPr="00E1615D">
        <w:rPr>
          <w:rFonts w:hint="cs"/>
          <w:rtl/>
        </w:rPr>
        <w:t xml:space="preserve"> و</w:t>
      </w:r>
      <w:r w:rsidRPr="00E1615D">
        <w:t>X.163</w:t>
      </w:r>
      <w:r w:rsidRPr="00E1615D">
        <w:rPr>
          <w:rFonts w:hint="cs"/>
          <w:rtl/>
        </w:rPr>
        <w:t xml:space="preserve"> و</w:t>
      </w:r>
      <w:r w:rsidRPr="00E1615D">
        <w:t>X.170</w:t>
      </w:r>
      <w:r w:rsidRPr="00E1615D">
        <w:rPr>
          <w:rFonts w:hint="cs"/>
          <w:rtl/>
        </w:rPr>
        <w:t xml:space="preserve"> و</w:t>
      </w:r>
      <w:r w:rsidRPr="00E1615D">
        <w:t>X.171</w:t>
      </w:r>
      <w:r w:rsidRPr="00E1615D">
        <w:rPr>
          <w:rFonts w:hint="cs"/>
          <w:rtl/>
        </w:rPr>
        <w:t xml:space="preserve"> و</w:t>
      </w:r>
      <w:r w:rsidRPr="00E1615D">
        <w:t>X.700</w:t>
      </w:r>
      <w:r w:rsidRPr="00E1615D">
        <w:rPr>
          <w:rFonts w:hint="cs"/>
          <w:rtl/>
        </w:rPr>
        <w:t xml:space="preserve"> و</w:t>
      </w:r>
      <w:r w:rsidRPr="00E1615D">
        <w:t>X.701</w:t>
      </w:r>
      <w:r w:rsidRPr="00E1615D">
        <w:rPr>
          <w:rFonts w:hint="cs"/>
          <w:rtl/>
        </w:rPr>
        <w:t xml:space="preserve"> و</w:t>
      </w:r>
      <w:r w:rsidRPr="00E1615D">
        <w:t>X.702</w:t>
      </w:r>
      <w:r w:rsidRPr="00E1615D">
        <w:rPr>
          <w:rFonts w:hint="cs"/>
          <w:rtl/>
          <w:lang w:bidi="ar-EG"/>
        </w:rPr>
        <w:t xml:space="preserve"> </w:t>
      </w:r>
      <w:r w:rsidRPr="00E1615D">
        <w:rPr>
          <w:rFonts w:hint="cs"/>
          <w:rtl/>
        </w:rPr>
        <w:t>و</w:t>
      </w:r>
      <w:r w:rsidRPr="00E1615D">
        <w:t>X.710</w:t>
      </w:r>
      <w:r w:rsidRPr="00E1615D">
        <w:rPr>
          <w:rFonts w:hint="cs"/>
          <w:rtl/>
          <w:lang w:bidi="ar-EG"/>
        </w:rPr>
        <w:t xml:space="preserve"> </w:t>
      </w:r>
      <w:r w:rsidRPr="00E1615D">
        <w:rPr>
          <w:rFonts w:hint="cs"/>
          <w:rtl/>
        </w:rPr>
        <w:t>و</w:t>
      </w:r>
      <w:r w:rsidRPr="00E1615D">
        <w:t>X.711</w:t>
      </w:r>
      <w:r w:rsidRPr="00E1615D">
        <w:rPr>
          <w:rFonts w:hint="cs"/>
          <w:rtl/>
        </w:rPr>
        <w:t xml:space="preserve"> والسلسلة </w:t>
      </w:r>
      <w:r w:rsidRPr="00E1615D">
        <w:t>X.720</w:t>
      </w:r>
      <w:r w:rsidRPr="00E1615D">
        <w:rPr>
          <w:rFonts w:hint="cs"/>
          <w:rtl/>
        </w:rPr>
        <w:t xml:space="preserve"> والسلسلة </w:t>
      </w:r>
      <w:r w:rsidRPr="00E1615D">
        <w:t>X.730</w:t>
      </w:r>
      <w:r w:rsidRPr="00E1615D">
        <w:rPr>
          <w:rFonts w:hint="cs"/>
          <w:rtl/>
        </w:rPr>
        <w:t xml:space="preserve"> والسلسلة </w:t>
      </w:r>
      <w:r w:rsidRPr="00E1615D">
        <w:t>X.740</w:t>
      </w:r>
      <w:r w:rsidRPr="00E1615D">
        <w:rPr>
          <w:rFonts w:hint="cs"/>
          <w:rtl/>
        </w:rPr>
        <w:t xml:space="preserve"> والسلسلة</w:t>
      </w:r>
      <w:r>
        <w:rPr>
          <w:rFonts w:hint="eastAsia"/>
          <w:rtl/>
        </w:rPr>
        <w:t> </w:t>
      </w:r>
      <w:r w:rsidRPr="00E1615D">
        <w:t>X.750</w:t>
      </w:r>
      <w:r w:rsidRPr="00E1615D">
        <w:rPr>
          <w:rFonts w:hint="cs"/>
          <w:rtl/>
        </w:rPr>
        <w:t xml:space="preserve"> و</w:t>
      </w:r>
      <w:r w:rsidRPr="00E1615D">
        <w:t>X.760</w:t>
      </w:r>
      <w:r w:rsidRPr="00E1615D">
        <w:rPr>
          <w:rFonts w:hint="cs"/>
          <w:rtl/>
          <w:lang w:bidi="ar-EG"/>
        </w:rPr>
        <w:t xml:space="preserve"> </w:t>
      </w:r>
      <w:r w:rsidRPr="00E1615D">
        <w:rPr>
          <w:rFonts w:hint="cs"/>
          <w:rtl/>
        </w:rPr>
        <w:t xml:space="preserve">والسلسلة </w:t>
      </w:r>
      <w:r w:rsidRPr="00E1615D">
        <w:t>X.780</w:t>
      </w:r>
      <w:r w:rsidRPr="00E1615D">
        <w:rPr>
          <w:rFonts w:hint="cs"/>
          <w:rtl/>
        </w:rPr>
        <w:t xml:space="preserve"> والسلسلة </w:t>
      </w:r>
      <w:r w:rsidRPr="00E1615D">
        <w:t>X.790</w:t>
      </w:r>
      <w:r w:rsidRPr="00E1615D">
        <w:rPr>
          <w:rFonts w:hint="cs"/>
          <w:rtl/>
        </w:rPr>
        <w:t>.</w:t>
      </w:r>
    </w:p>
    <w:p w14:paraId="719B3901" w14:textId="77777777" w:rsidR="002D6C7A" w:rsidRPr="00E1615D" w:rsidRDefault="002D6C7A" w:rsidP="002D6C7A">
      <w:pPr>
        <w:jc w:val="left"/>
        <w:rPr>
          <w:rtl/>
          <w:lang w:val="en-CA" w:bidi="ar-EG"/>
        </w:rPr>
      </w:pPr>
      <w:r w:rsidRPr="00E1615D">
        <w:rPr>
          <w:spacing w:val="-2"/>
          <w:rtl/>
          <w:lang w:bidi="ar-EG"/>
        </w:rPr>
        <w:t xml:space="preserve">النصوص قيد </w:t>
      </w:r>
      <w:r w:rsidRPr="008528C9">
        <w:rPr>
          <w:rFonts w:hint="cs"/>
          <w:spacing w:val="-2"/>
          <w:rtl/>
          <w:lang w:bidi="ar-EG"/>
        </w:rPr>
        <w:t>الإعداد</w:t>
      </w:r>
      <w:r w:rsidRPr="00E1615D">
        <w:rPr>
          <w:rFonts w:hint="cs"/>
          <w:rtl/>
        </w:rPr>
        <w:t xml:space="preserve">: </w:t>
      </w:r>
      <w:proofErr w:type="gramStart"/>
      <w:r w:rsidRPr="00E1615D">
        <w:rPr>
          <w:lang w:val="en-GB"/>
        </w:rPr>
        <w:t>M.</w:t>
      </w:r>
      <w:proofErr w:type="spellStart"/>
      <w:r w:rsidRPr="00E1615D">
        <w:rPr>
          <w:lang w:val="en-CA"/>
        </w:rPr>
        <w:t>immbs</w:t>
      </w:r>
      <w:proofErr w:type="spellEnd"/>
      <w:proofErr w:type="gramEnd"/>
      <w:r w:rsidRPr="00E1615D">
        <w:rPr>
          <w:rFonts w:hint="cs"/>
          <w:rtl/>
          <w:lang w:val="en-CA"/>
        </w:rPr>
        <w:t xml:space="preserve"> و</w:t>
      </w:r>
      <w:proofErr w:type="spellStart"/>
      <w:r w:rsidRPr="00E1615D">
        <w:rPr>
          <w:lang w:val="en-CA"/>
        </w:rPr>
        <w:t>Q.rest</w:t>
      </w:r>
      <w:proofErr w:type="spellEnd"/>
      <w:r w:rsidRPr="00E1615D">
        <w:rPr>
          <w:rFonts w:hint="cs"/>
          <w:rtl/>
          <w:lang w:val="en-CA" w:bidi="ar-EG"/>
        </w:rPr>
        <w:t xml:space="preserve"> و</w:t>
      </w:r>
      <w:proofErr w:type="spellStart"/>
      <w:r w:rsidRPr="00E1615D">
        <w:rPr>
          <w:lang w:val="en-CA" w:bidi="ar-EG"/>
        </w:rPr>
        <w:t>X.rest</w:t>
      </w:r>
      <w:proofErr w:type="spellEnd"/>
      <w:r w:rsidRPr="00E1615D">
        <w:rPr>
          <w:rFonts w:hint="cs"/>
          <w:rtl/>
          <w:lang w:val="en-CA" w:bidi="ar-EG"/>
        </w:rPr>
        <w:t xml:space="preserve"> و</w:t>
      </w:r>
      <w:proofErr w:type="spellStart"/>
      <w:r w:rsidRPr="00E1615D">
        <w:rPr>
          <w:lang w:val="en-CA" w:bidi="ar-EG"/>
        </w:rPr>
        <w:t>X.rest-ics</w:t>
      </w:r>
      <w:proofErr w:type="spellEnd"/>
      <w:r w:rsidRPr="00E1615D">
        <w:rPr>
          <w:rFonts w:hint="cs"/>
          <w:rtl/>
          <w:lang w:val="en-CA" w:bidi="ar-EG"/>
        </w:rPr>
        <w:t>.</w:t>
      </w:r>
    </w:p>
    <w:p w14:paraId="6AE6DA37" w14:textId="77777777" w:rsidR="002D6C7A" w:rsidRPr="00E1615D" w:rsidRDefault="002D6C7A" w:rsidP="002D6C7A">
      <w:pPr>
        <w:pStyle w:val="Heading3"/>
        <w:rPr>
          <w:rtl/>
        </w:rPr>
      </w:pPr>
      <w:r w:rsidRPr="00E1615D">
        <w:lastRenderedPageBreak/>
        <w:t>4</w:t>
      </w:r>
      <w:r>
        <w:t>.F</w:t>
      </w:r>
      <w:r w:rsidRPr="00E1615D">
        <w:tab/>
      </w:r>
      <w:r w:rsidRPr="00E1615D">
        <w:rPr>
          <w:rtl/>
        </w:rPr>
        <w:t>الروابط</w:t>
      </w:r>
    </w:p>
    <w:p w14:paraId="354E5DC0" w14:textId="77777777" w:rsidR="002D6C7A" w:rsidRPr="00E1615D" w:rsidRDefault="002D6C7A" w:rsidP="002D6C7A">
      <w:pPr>
        <w:pStyle w:val="Headingb"/>
        <w:rPr>
          <w:rtl/>
        </w:rPr>
      </w:pPr>
      <w:r w:rsidRPr="00E1615D">
        <w:rPr>
          <w:rFonts w:hint="cs"/>
          <w:rtl/>
        </w:rPr>
        <w:t>خطوط عمل القمة العالمية لمجتمع المعلومات</w:t>
      </w:r>
      <w:r>
        <w:rPr>
          <w:rFonts w:hint="cs"/>
          <w:rtl/>
        </w:rPr>
        <w:t>:</w:t>
      </w:r>
    </w:p>
    <w:p w14:paraId="1A6F6CA3" w14:textId="77777777" w:rsidR="002D6C7A" w:rsidRPr="00E1615D" w:rsidRDefault="002D6C7A" w:rsidP="002D6C7A">
      <w:pPr>
        <w:pStyle w:val="enumlev1"/>
        <w:rPr>
          <w:rFonts w:eastAsia="SimSun"/>
        </w:rPr>
      </w:pPr>
      <w:r w:rsidRPr="00E1615D">
        <w:rPr>
          <w:rFonts w:eastAsia="SimSun"/>
        </w:rPr>
        <w:t>–</w:t>
      </w:r>
      <w:r w:rsidRPr="00E1615D">
        <w:rPr>
          <w:rFonts w:eastAsia="SimSun"/>
        </w:rPr>
        <w:tab/>
      </w:r>
      <w:r w:rsidRPr="00E1615D">
        <w:rPr>
          <w:rFonts w:eastAsia="SimSun" w:hint="cs"/>
          <w:rtl/>
        </w:rPr>
        <w:t>جيم</w:t>
      </w:r>
      <w:r w:rsidRPr="00E1615D">
        <w:rPr>
          <w:rFonts w:eastAsia="SimSun"/>
        </w:rPr>
        <w:t>2</w:t>
      </w:r>
      <w:r w:rsidRPr="00E1615D">
        <w:rPr>
          <w:rFonts w:eastAsia="SimSun" w:hint="cs"/>
          <w:rtl/>
        </w:rPr>
        <w:t xml:space="preserve"> وجيم</w:t>
      </w:r>
      <w:r w:rsidRPr="00E1615D">
        <w:rPr>
          <w:rFonts w:eastAsia="SimSun"/>
        </w:rPr>
        <w:t>6</w:t>
      </w:r>
      <w:r w:rsidRPr="00E1615D">
        <w:rPr>
          <w:rFonts w:eastAsia="SimSun" w:hint="cs"/>
          <w:rtl/>
        </w:rPr>
        <w:t>.</w:t>
      </w:r>
    </w:p>
    <w:p w14:paraId="3FA7738B" w14:textId="77777777" w:rsidR="002D6C7A" w:rsidRPr="00E1615D" w:rsidRDefault="002D6C7A" w:rsidP="002D6C7A">
      <w:pPr>
        <w:pStyle w:val="Headingb"/>
        <w:rPr>
          <w:rtl/>
        </w:rPr>
      </w:pPr>
      <w:r w:rsidRPr="00E1615D">
        <w:rPr>
          <w:rFonts w:hint="cs"/>
          <w:rtl/>
        </w:rPr>
        <w:t>أهداف التنمية المستدامة</w:t>
      </w:r>
      <w:r>
        <w:rPr>
          <w:rFonts w:hint="cs"/>
          <w:rtl/>
        </w:rPr>
        <w:t>:</w:t>
      </w:r>
    </w:p>
    <w:p w14:paraId="16087C88" w14:textId="77777777" w:rsidR="002D6C7A" w:rsidRPr="00E1615D" w:rsidRDefault="002D6C7A" w:rsidP="002D6C7A">
      <w:pPr>
        <w:rPr>
          <w:rtl/>
        </w:rPr>
      </w:pPr>
      <w:r w:rsidRPr="00E1615D">
        <w:rPr>
          <w:rFonts w:hint="cs"/>
          <w:rtl/>
        </w:rPr>
        <w:t>–</w:t>
      </w:r>
      <w:r w:rsidRPr="00E1615D">
        <w:rPr>
          <w:rtl/>
        </w:rPr>
        <w:tab/>
      </w:r>
      <w:r w:rsidRPr="00E1615D">
        <w:t>9</w:t>
      </w:r>
      <w:r w:rsidRPr="00E1615D">
        <w:rPr>
          <w:rFonts w:hint="cs"/>
          <w:rtl/>
        </w:rPr>
        <w:t>.</w:t>
      </w:r>
    </w:p>
    <w:p w14:paraId="5E9E297F" w14:textId="77777777" w:rsidR="002D6C7A" w:rsidRPr="00E1615D" w:rsidRDefault="002D6C7A" w:rsidP="002D6C7A">
      <w:pPr>
        <w:pStyle w:val="Headingb"/>
        <w:rPr>
          <w:rtl/>
        </w:rPr>
      </w:pPr>
      <w:r w:rsidRPr="00E1615D">
        <w:rPr>
          <w:rtl/>
        </w:rPr>
        <w:t>التوصيات</w:t>
      </w:r>
      <w:r>
        <w:rPr>
          <w:rFonts w:hint="cs"/>
          <w:rtl/>
        </w:rPr>
        <w:t>:</w:t>
      </w:r>
    </w:p>
    <w:p w14:paraId="74AAE0E6" w14:textId="77777777" w:rsidR="002D6C7A" w:rsidRPr="00E1615D" w:rsidRDefault="002D6C7A" w:rsidP="002D6C7A">
      <w:pPr>
        <w:pStyle w:val="enumlev1"/>
        <w:rPr>
          <w:rtl/>
          <w:lang w:bidi="ar-EG"/>
        </w:rPr>
      </w:pPr>
      <w:r w:rsidRPr="00E1615D">
        <w:rPr>
          <w:rFonts w:hint="cs"/>
          <w:rtl/>
        </w:rPr>
        <w:t>–</w:t>
      </w:r>
      <w:r w:rsidRPr="00E1615D">
        <w:rPr>
          <w:rFonts w:hint="cs"/>
          <w:rtl/>
        </w:rPr>
        <w:tab/>
      </w:r>
      <w:r w:rsidRPr="00E1615D">
        <w:t>ITU-T M3020</w:t>
      </w:r>
      <w:r w:rsidRPr="00E1615D">
        <w:rPr>
          <w:rFonts w:hint="cs"/>
          <w:rtl/>
          <w:lang w:bidi="ar-EG"/>
        </w:rPr>
        <w:t>.</w:t>
      </w:r>
    </w:p>
    <w:p w14:paraId="5A82C9BE" w14:textId="77777777" w:rsidR="002D6C7A" w:rsidRPr="00E1615D" w:rsidRDefault="002D6C7A" w:rsidP="002D6C7A">
      <w:pPr>
        <w:pStyle w:val="Headingb"/>
        <w:rPr>
          <w:rtl/>
        </w:rPr>
      </w:pPr>
      <w:r w:rsidRPr="00E1615D">
        <w:rPr>
          <w:rFonts w:hint="cs"/>
          <w:rtl/>
        </w:rPr>
        <w:t>المسائل</w:t>
      </w:r>
      <w:r>
        <w:rPr>
          <w:rFonts w:hint="cs"/>
          <w:rtl/>
        </w:rPr>
        <w:t>:</w:t>
      </w:r>
    </w:p>
    <w:p w14:paraId="66827755" w14:textId="77777777" w:rsidR="002D6C7A" w:rsidRPr="00E1615D" w:rsidRDefault="002D6C7A" w:rsidP="002D6C7A">
      <w:pPr>
        <w:pStyle w:val="enumlev1"/>
        <w:rPr>
          <w:b/>
          <w:bCs/>
          <w:rtl/>
        </w:rPr>
      </w:pPr>
      <w:r w:rsidRPr="00E1615D">
        <w:rPr>
          <w:rFonts w:hint="cs"/>
          <w:rtl/>
        </w:rPr>
        <w:t>–</w:t>
      </w:r>
      <w:r w:rsidRPr="00E1615D">
        <w:rPr>
          <w:rtl/>
        </w:rPr>
        <w:tab/>
      </w:r>
    </w:p>
    <w:p w14:paraId="3628D4A4" w14:textId="77777777" w:rsidR="002D6C7A" w:rsidRPr="00E1615D" w:rsidRDefault="002D6C7A" w:rsidP="002D6C7A">
      <w:pPr>
        <w:pStyle w:val="Headingb"/>
        <w:rPr>
          <w:rtl/>
        </w:rPr>
      </w:pPr>
      <w:r w:rsidRPr="00E1615D">
        <w:rPr>
          <w:rtl/>
        </w:rPr>
        <w:t>لجان الدراسات</w:t>
      </w:r>
      <w:r>
        <w:rPr>
          <w:rFonts w:hint="cs"/>
          <w:rtl/>
        </w:rPr>
        <w:t>:</w:t>
      </w:r>
    </w:p>
    <w:p w14:paraId="57726C79" w14:textId="77777777" w:rsidR="002D6C7A" w:rsidRPr="00E1615D" w:rsidRDefault="002D6C7A" w:rsidP="002D6C7A">
      <w:pPr>
        <w:pStyle w:val="enumlev1"/>
        <w:rPr>
          <w:rFonts w:cs="Times New Roman"/>
          <w:spacing w:val="-4"/>
          <w:sz w:val="24"/>
          <w:szCs w:val="20"/>
          <w:rtl/>
        </w:rPr>
      </w:pPr>
      <w:r w:rsidRPr="00E1615D">
        <w:rPr>
          <w:rFonts w:hint="cs"/>
          <w:rtl/>
        </w:rPr>
        <w:t>–</w:t>
      </w:r>
      <w:r w:rsidRPr="00E1615D">
        <w:rPr>
          <w:rFonts w:hint="cs"/>
          <w:rtl/>
        </w:rPr>
        <w:tab/>
      </w:r>
      <w:r w:rsidRPr="00E1615D">
        <w:rPr>
          <w:rFonts w:hint="cs"/>
          <w:spacing w:val="-4"/>
          <w:rtl/>
          <w:lang w:eastAsia="zh-CN" w:bidi="ar-EG"/>
        </w:rPr>
        <w:t xml:space="preserve">لجان الدراسات </w:t>
      </w:r>
      <w:r w:rsidRPr="00E1615D">
        <w:rPr>
          <w:spacing w:val="-4"/>
          <w:lang w:eastAsia="zh-CN" w:bidi="ar-EG"/>
        </w:rPr>
        <w:t>5</w:t>
      </w:r>
      <w:r w:rsidRPr="00E1615D">
        <w:rPr>
          <w:rFonts w:hint="cs"/>
          <w:spacing w:val="-4"/>
          <w:rtl/>
          <w:lang w:eastAsia="zh-CN" w:bidi="ar-EG"/>
        </w:rPr>
        <w:t xml:space="preserve"> و</w:t>
      </w:r>
      <w:r w:rsidRPr="00E1615D">
        <w:rPr>
          <w:spacing w:val="-4"/>
          <w:lang w:eastAsia="zh-CN" w:bidi="ar-EG"/>
        </w:rPr>
        <w:t>13</w:t>
      </w:r>
      <w:r w:rsidRPr="00E1615D">
        <w:rPr>
          <w:rFonts w:hint="cs"/>
          <w:spacing w:val="-4"/>
          <w:rtl/>
          <w:lang w:eastAsia="zh-CN" w:bidi="ar-EG"/>
        </w:rPr>
        <w:t xml:space="preserve"> و</w:t>
      </w:r>
      <w:r w:rsidRPr="00E1615D">
        <w:rPr>
          <w:spacing w:val="-4"/>
          <w:lang w:eastAsia="zh-CN" w:bidi="ar-EG"/>
        </w:rPr>
        <w:t>15</w:t>
      </w:r>
      <w:r w:rsidRPr="00E1615D">
        <w:rPr>
          <w:rFonts w:hint="cs"/>
          <w:spacing w:val="-4"/>
          <w:rtl/>
          <w:lang w:eastAsia="zh-CN" w:bidi="ar-EG"/>
        </w:rPr>
        <w:t xml:space="preserve"> و</w:t>
      </w:r>
      <w:r w:rsidRPr="00E1615D">
        <w:rPr>
          <w:spacing w:val="-4"/>
          <w:lang w:eastAsia="zh-CN" w:bidi="ar-EG"/>
        </w:rPr>
        <w:t>17</w:t>
      </w:r>
      <w:r w:rsidRPr="00E1615D">
        <w:rPr>
          <w:rFonts w:hint="cs"/>
          <w:spacing w:val="-4"/>
          <w:rtl/>
          <w:lang w:eastAsia="zh-CN" w:bidi="ar-EG"/>
        </w:rPr>
        <w:t xml:space="preserve"> و</w:t>
      </w:r>
      <w:r w:rsidRPr="00E1615D">
        <w:rPr>
          <w:spacing w:val="-4"/>
          <w:lang w:eastAsia="zh-CN" w:bidi="ar-EG"/>
        </w:rPr>
        <w:t>20</w:t>
      </w:r>
      <w:r w:rsidRPr="00E1615D">
        <w:rPr>
          <w:rFonts w:hint="cs"/>
          <w:spacing w:val="-4"/>
          <w:rtl/>
          <w:lang w:eastAsia="zh-CN" w:bidi="ar-EG"/>
        </w:rPr>
        <w:t xml:space="preserve"> لقطاع تقييس الاتصالات.</w:t>
      </w:r>
    </w:p>
    <w:p w14:paraId="5BB83014" w14:textId="77777777" w:rsidR="002D6C7A" w:rsidRPr="00E1615D" w:rsidRDefault="002D6C7A" w:rsidP="002D6C7A">
      <w:pPr>
        <w:pStyle w:val="enumlev1"/>
      </w:pPr>
      <w:r w:rsidRPr="00E1615D">
        <w:rPr>
          <w:rFonts w:hint="cs"/>
          <w:rtl/>
        </w:rPr>
        <w:t>–</w:t>
      </w:r>
      <w:r w:rsidRPr="00E1615D">
        <w:rPr>
          <w:rtl/>
        </w:rPr>
        <w:tab/>
        <w:t xml:space="preserve">الفريق المتخصص المعني بتكنولوجيا شبكات </w:t>
      </w:r>
      <w:r w:rsidRPr="00E1615D">
        <w:t>2030</w:t>
      </w:r>
      <w:r w:rsidRPr="00E1615D">
        <w:rPr>
          <w:rtl/>
        </w:rPr>
        <w:t xml:space="preserve"> التابع لقطاع تقييس الاتصالات </w:t>
      </w:r>
      <w:r w:rsidRPr="00E1615D">
        <w:t>(FG NET-2030)</w:t>
      </w:r>
      <w:r>
        <w:rPr>
          <w:rFonts w:hint="cs"/>
          <w:rtl/>
        </w:rPr>
        <w:t>.</w:t>
      </w:r>
    </w:p>
    <w:p w14:paraId="44194C1A" w14:textId="77777777" w:rsidR="002D6C7A" w:rsidRPr="00E1615D" w:rsidRDefault="002D6C7A" w:rsidP="002D6C7A">
      <w:pPr>
        <w:pStyle w:val="Headingb"/>
        <w:rPr>
          <w:rtl/>
        </w:rPr>
      </w:pPr>
      <w:r w:rsidRPr="00E1615D">
        <w:rPr>
          <w:rtl/>
        </w:rPr>
        <w:t>هيئات التقييس</w:t>
      </w:r>
      <w:r>
        <w:rPr>
          <w:rFonts w:hint="cs"/>
          <w:rtl/>
        </w:rPr>
        <w:t>:</w:t>
      </w:r>
    </w:p>
    <w:p w14:paraId="19895D4F" w14:textId="77777777" w:rsidR="002D6C7A" w:rsidRPr="00E1615D" w:rsidRDefault="002D6C7A" w:rsidP="002D6C7A">
      <w:pPr>
        <w:pStyle w:val="enumlev1"/>
        <w:rPr>
          <w:rtl/>
        </w:rPr>
      </w:pPr>
      <w:r w:rsidRPr="00E1615D">
        <w:rPr>
          <w:rFonts w:hint="cs"/>
          <w:rtl/>
        </w:rPr>
        <w:t>–</w:t>
      </w:r>
      <w:r w:rsidRPr="00E1615D">
        <w:rPr>
          <w:rFonts w:hint="cs"/>
          <w:rtl/>
        </w:rPr>
        <w:tab/>
      </w:r>
      <w:r w:rsidRPr="00E1615D">
        <w:rPr>
          <w:spacing w:val="-2"/>
        </w:rPr>
        <w:t>3GPP</w:t>
      </w:r>
      <w:r w:rsidRPr="00E1615D">
        <w:rPr>
          <w:spacing w:val="-2"/>
          <w:rtl/>
        </w:rPr>
        <w:t xml:space="preserve"> و</w:t>
      </w:r>
      <w:r w:rsidRPr="00E1615D">
        <w:rPr>
          <w:spacing w:val="-2"/>
        </w:rPr>
        <w:t>3GPP2</w:t>
      </w:r>
      <w:r w:rsidRPr="00E1615D">
        <w:rPr>
          <w:spacing w:val="-2"/>
          <w:rtl/>
        </w:rPr>
        <w:t xml:space="preserve"> </w:t>
      </w:r>
      <w:r w:rsidRPr="00E1615D">
        <w:rPr>
          <w:rFonts w:hint="cs"/>
          <w:spacing w:val="-2"/>
          <w:rtl/>
        </w:rPr>
        <w:t>و</w:t>
      </w:r>
      <w:r w:rsidRPr="00E1615D">
        <w:rPr>
          <w:spacing w:val="-2"/>
          <w:rtl/>
        </w:rPr>
        <w:t>منتدى</w:t>
      </w:r>
      <w:r w:rsidRPr="00E1615D">
        <w:rPr>
          <w:rFonts w:hint="cs"/>
          <w:spacing w:val="-2"/>
          <w:rtl/>
        </w:rPr>
        <w:t xml:space="preserve"> إدارة الاتصالات </w:t>
      </w:r>
      <w:r w:rsidRPr="00E1615D">
        <w:rPr>
          <w:spacing w:val="-2"/>
          <w:rtl/>
        </w:rPr>
        <w:t>و</w:t>
      </w:r>
      <w:r w:rsidRPr="00E1615D">
        <w:rPr>
          <w:spacing w:val="-2"/>
        </w:rPr>
        <w:t>ATIS</w:t>
      </w:r>
      <w:r w:rsidRPr="00E1615D">
        <w:rPr>
          <w:spacing w:val="-2"/>
          <w:rtl/>
        </w:rPr>
        <w:t xml:space="preserve"> و</w:t>
      </w:r>
      <w:r w:rsidRPr="00E1615D">
        <w:rPr>
          <w:spacing w:val="-2"/>
        </w:rPr>
        <w:t>DMTF</w:t>
      </w:r>
      <w:r w:rsidRPr="00E1615D">
        <w:rPr>
          <w:spacing w:val="-2"/>
          <w:rtl/>
        </w:rPr>
        <w:t xml:space="preserve"> </w:t>
      </w:r>
      <w:r w:rsidRPr="00E1615D">
        <w:rPr>
          <w:rFonts w:hint="cs"/>
          <w:spacing w:val="-2"/>
          <w:rtl/>
          <w:lang w:bidi="ar-SY"/>
        </w:rPr>
        <w:t>و</w:t>
      </w:r>
      <w:r w:rsidRPr="00E1615D">
        <w:rPr>
          <w:spacing w:val="-2"/>
          <w:lang w:bidi="ar-SY"/>
        </w:rPr>
        <w:t>ETSI</w:t>
      </w:r>
      <w:r w:rsidRPr="00E1615D">
        <w:rPr>
          <w:rFonts w:hint="cs"/>
          <w:spacing w:val="-2"/>
          <w:rtl/>
          <w:lang w:bidi="ar-SY"/>
        </w:rPr>
        <w:t xml:space="preserve"> و</w:t>
      </w:r>
      <w:r w:rsidRPr="00E1615D">
        <w:rPr>
          <w:spacing w:val="-2"/>
          <w:lang w:bidi="ar-SY"/>
        </w:rPr>
        <w:t>IETF</w:t>
      </w:r>
      <w:r w:rsidRPr="00E1615D">
        <w:rPr>
          <w:rFonts w:hint="cs"/>
          <w:spacing w:val="-2"/>
          <w:rtl/>
          <w:lang w:bidi="ar-SY"/>
        </w:rPr>
        <w:t xml:space="preserve"> </w:t>
      </w:r>
      <w:r w:rsidRPr="00E1615D">
        <w:rPr>
          <w:spacing w:val="-2"/>
          <w:rtl/>
        </w:rPr>
        <w:t>و</w:t>
      </w:r>
      <w:r w:rsidRPr="00E1615D">
        <w:rPr>
          <w:spacing w:val="-2"/>
        </w:rPr>
        <w:t>OASIS</w:t>
      </w:r>
      <w:r w:rsidRPr="00E1615D">
        <w:rPr>
          <w:rFonts w:hint="cs"/>
          <w:spacing w:val="-2"/>
          <w:rtl/>
          <w:lang w:bidi="ar-SY"/>
        </w:rPr>
        <w:t xml:space="preserve"> و</w:t>
      </w:r>
      <w:r w:rsidRPr="00E1615D">
        <w:rPr>
          <w:spacing w:val="-2"/>
          <w:lang w:bidi="ar-SY"/>
        </w:rPr>
        <w:t>MEF</w:t>
      </w:r>
      <w:r w:rsidRPr="00E1615D">
        <w:rPr>
          <w:rFonts w:hint="cs"/>
          <w:spacing w:val="-2"/>
          <w:rtl/>
          <w:lang w:bidi="ar-SY"/>
        </w:rPr>
        <w:t xml:space="preserve"> و</w:t>
      </w:r>
      <w:r w:rsidRPr="00E1615D">
        <w:rPr>
          <w:spacing w:val="-2"/>
          <w:lang w:bidi="ar-SY"/>
        </w:rPr>
        <w:t>IEEE</w:t>
      </w:r>
      <w:r w:rsidRPr="00E1615D">
        <w:rPr>
          <w:rFonts w:hint="eastAsia"/>
          <w:spacing w:val="-2"/>
          <w:rtl/>
        </w:rPr>
        <w:t> </w:t>
      </w:r>
      <w:r w:rsidRPr="00E1615D">
        <w:rPr>
          <w:rFonts w:hint="cs"/>
          <w:spacing w:val="-2"/>
          <w:rtl/>
          <w:lang w:bidi="ar-SY"/>
        </w:rPr>
        <w:t>و</w:t>
      </w:r>
      <w:r w:rsidRPr="00E1615D">
        <w:rPr>
          <w:spacing w:val="-2"/>
          <w:lang w:bidi="ar-SY"/>
        </w:rPr>
        <w:t>W3C</w:t>
      </w:r>
      <w:r w:rsidRPr="00E1615D">
        <w:rPr>
          <w:rFonts w:hint="cs"/>
          <w:spacing w:val="-2"/>
          <w:rtl/>
          <w:lang w:bidi="ar-SY"/>
        </w:rPr>
        <w:t>.</w:t>
      </w:r>
    </w:p>
    <w:p w14:paraId="2CB990CB"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0"/>
      <w:headerReference w:type="default" r:id="rId21"/>
      <w:footerReference w:type="default" r:id="rId22"/>
      <w:footerReference w:type="first" r:id="rId2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3072" w14:textId="77777777" w:rsidR="002D6C7A" w:rsidRDefault="002D6C7A" w:rsidP="002919E1">
      <w:r>
        <w:separator/>
      </w:r>
    </w:p>
    <w:p w14:paraId="449B6792" w14:textId="77777777" w:rsidR="002D6C7A" w:rsidRDefault="002D6C7A" w:rsidP="002919E1"/>
    <w:p w14:paraId="18E12415" w14:textId="77777777" w:rsidR="002D6C7A" w:rsidRDefault="002D6C7A" w:rsidP="002919E1"/>
    <w:p w14:paraId="1031FD84" w14:textId="77777777" w:rsidR="002D6C7A" w:rsidRDefault="002D6C7A"/>
  </w:endnote>
  <w:endnote w:type="continuationSeparator" w:id="0">
    <w:p w14:paraId="2D763C21" w14:textId="77777777" w:rsidR="002D6C7A" w:rsidRDefault="002D6C7A" w:rsidP="002919E1">
      <w:r>
        <w:continuationSeparator/>
      </w:r>
    </w:p>
    <w:p w14:paraId="2BED9189" w14:textId="77777777" w:rsidR="002D6C7A" w:rsidRDefault="002D6C7A" w:rsidP="002919E1"/>
    <w:p w14:paraId="53F4FC8D" w14:textId="77777777" w:rsidR="002D6C7A" w:rsidRDefault="002D6C7A" w:rsidP="002919E1"/>
    <w:p w14:paraId="78898782" w14:textId="77777777" w:rsidR="002D6C7A" w:rsidRDefault="002D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AF5A" w14:textId="50B4260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77C7C">
      <w:rPr>
        <w:noProof/>
        <w:sz w:val="16"/>
        <w:szCs w:val="16"/>
        <w:lang w:val="fr-FR"/>
      </w:rPr>
      <w:t>P:\ARA\ITU-T\CONF-T\WTSA20\000\002V2A.docx</w:t>
    </w:r>
    <w:r w:rsidRPr="00FC7FD8">
      <w:rPr>
        <w:sz w:val="16"/>
        <w:szCs w:val="16"/>
      </w:rPr>
      <w:fldChar w:fldCharType="end"/>
    </w:r>
    <w:proofErr w:type="gramStart"/>
    <w:r w:rsidRPr="005E4D39">
      <w:rPr>
        <w:sz w:val="16"/>
        <w:szCs w:val="16"/>
        <w:lang w:val="fr-CH"/>
      </w:rPr>
      <w:t xml:space="preserve">  </w:t>
    </w:r>
    <w:r w:rsidRPr="00FC7FD8">
      <w:rPr>
        <w:sz w:val="16"/>
        <w:szCs w:val="16"/>
        <w:lang w:val="fr-FR"/>
      </w:rPr>
      <w:t xml:space="preserve"> (</w:t>
    </w:r>
    <w:proofErr w:type="gramEnd"/>
    <w:r w:rsidR="005E4D39">
      <w:rPr>
        <w:sz w:val="16"/>
        <w:szCs w:val="16"/>
        <w:lang w:val="fr-FR"/>
      </w:rPr>
      <w:t>477829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5CC3" w14:textId="4E6A3E89" w:rsidR="00AD538E" w:rsidRPr="005E4D39" w:rsidRDefault="005E4D39" w:rsidP="005E4D39">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77C7C">
      <w:rPr>
        <w:noProof/>
        <w:sz w:val="16"/>
        <w:szCs w:val="16"/>
        <w:lang w:val="fr-FR"/>
      </w:rPr>
      <w:t>P:\ARA\ITU-T\CONF-T\WTSA20\000\002V2A.docx</w:t>
    </w:r>
    <w:r w:rsidRPr="00FC7FD8">
      <w:rPr>
        <w:sz w:val="16"/>
        <w:szCs w:val="16"/>
      </w:rPr>
      <w:fldChar w:fldCharType="end"/>
    </w:r>
    <w:proofErr w:type="gramStart"/>
    <w:r w:rsidRPr="005E4D39">
      <w:rPr>
        <w:sz w:val="16"/>
        <w:szCs w:val="16"/>
        <w:lang w:val="fr-CH"/>
      </w:rPr>
      <w:t xml:space="preserve">  </w:t>
    </w:r>
    <w:r w:rsidRPr="00FC7FD8">
      <w:rPr>
        <w:sz w:val="16"/>
        <w:szCs w:val="16"/>
        <w:lang w:val="fr-FR"/>
      </w:rPr>
      <w:t xml:space="preserve"> (</w:t>
    </w:r>
    <w:proofErr w:type="gramEnd"/>
    <w:r>
      <w:rPr>
        <w:sz w:val="16"/>
        <w:szCs w:val="16"/>
        <w:lang w:val="fr-FR"/>
      </w:rPr>
      <w:t>477829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D4F5" w14:textId="77777777" w:rsidR="002D6C7A" w:rsidRDefault="002D6C7A" w:rsidP="002919E1">
      <w:r>
        <w:t>___________________</w:t>
      </w:r>
    </w:p>
  </w:footnote>
  <w:footnote w:type="continuationSeparator" w:id="0">
    <w:p w14:paraId="32FEE05F" w14:textId="77777777" w:rsidR="002D6C7A" w:rsidRDefault="002D6C7A" w:rsidP="002919E1">
      <w:r>
        <w:continuationSeparator/>
      </w:r>
    </w:p>
    <w:p w14:paraId="76F26BDC" w14:textId="77777777" w:rsidR="002D6C7A" w:rsidRDefault="002D6C7A" w:rsidP="002919E1"/>
    <w:p w14:paraId="4D20BE79" w14:textId="77777777" w:rsidR="002D6C7A" w:rsidRDefault="002D6C7A" w:rsidP="002919E1"/>
    <w:p w14:paraId="7C3802FE" w14:textId="77777777" w:rsidR="002D6C7A" w:rsidRDefault="002D6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E3C8" w14:textId="77777777" w:rsidR="00281F5F" w:rsidRDefault="00281F5F" w:rsidP="002919E1"/>
  <w:p w14:paraId="485B4021" w14:textId="77777777" w:rsidR="00281F5F" w:rsidRDefault="00281F5F" w:rsidP="002919E1"/>
  <w:p w14:paraId="6FB80EF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B9BB" w14:textId="4B1E34C0" w:rsidR="00281F5F" w:rsidRPr="00AD538E" w:rsidRDefault="00281F5F" w:rsidP="002D6C7A">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2D6C7A">
      <w:rPr>
        <w:rStyle w:val="PageNumber"/>
        <w:rFonts w:hint="cs"/>
        <w:rtl/>
      </w:rPr>
      <w:t xml:space="preserve">الوثيقة </w:t>
    </w:r>
    <w:r w:rsidR="002D6C7A">
      <w:rPr>
        <w:rStyle w:val="PageNumber"/>
      </w:rPr>
      <w:t>2</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E3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8A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67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54D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83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2"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23"/>
  </w:num>
  <w:num w:numId="3">
    <w:abstractNumId w:val="15"/>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2"/>
  </w:num>
  <w:num w:numId="17">
    <w:abstractNumId w:val="14"/>
  </w:num>
  <w:num w:numId="18">
    <w:abstractNumId w:val="17"/>
  </w:num>
  <w:num w:numId="19">
    <w:abstractNumId w:val="19"/>
  </w:num>
  <w:num w:numId="20">
    <w:abstractNumId w:val="21"/>
  </w:num>
  <w:num w:numId="21">
    <w:abstractNumId w:val="20"/>
  </w:num>
  <w:num w:numId="22">
    <w:abstractNumId w:val="13"/>
  </w:num>
  <w:num w:numId="23">
    <w:abstractNumId w:val="22"/>
  </w:num>
  <w:num w:numId="24">
    <w:abstractNumId w:val="10"/>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7A"/>
    <w:rsid w:val="00011021"/>
    <w:rsid w:val="000114EC"/>
    <w:rsid w:val="00011F8C"/>
    <w:rsid w:val="00022B74"/>
    <w:rsid w:val="0002327C"/>
    <w:rsid w:val="00034B65"/>
    <w:rsid w:val="00040C94"/>
    <w:rsid w:val="000425FC"/>
    <w:rsid w:val="00044D43"/>
    <w:rsid w:val="00051907"/>
    <w:rsid w:val="00075A3F"/>
    <w:rsid w:val="00097D54"/>
    <w:rsid w:val="000A1B16"/>
    <w:rsid w:val="000B3896"/>
    <w:rsid w:val="000B5404"/>
    <w:rsid w:val="000D1708"/>
    <w:rsid w:val="000E2AFC"/>
    <w:rsid w:val="000E6D30"/>
    <w:rsid w:val="000F05F5"/>
    <w:rsid w:val="000F319A"/>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2A8"/>
    <w:rsid w:val="002D5F64"/>
    <w:rsid w:val="002D6BB4"/>
    <w:rsid w:val="002D6C7A"/>
    <w:rsid w:val="002D6FBF"/>
    <w:rsid w:val="002E4223"/>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B18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4D39"/>
    <w:rsid w:val="005F05CC"/>
    <w:rsid w:val="005F25B2"/>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74D1C"/>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7C7C"/>
    <w:rsid w:val="00A809E8"/>
    <w:rsid w:val="00A870AD"/>
    <w:rsid w:val="00A90843"/>
    <w:rsid w:val="00A9645C"/>
    <w:rsid w:val="00AA6493"/>
    <w:rsid w:val="00AA6EF1"/>
    <w:rsid w:val="00AB2A33"/>
    <w:rsid w:val="00AC1275"/>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606B5"/>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62D85"/>
    <w:rsid w:val="00F70269"/>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10A7D"/>
  <w15:docId w15:val="{5018DC77-AADC-450C-A6A8-8ECADCFA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974D1C"/>
    <w:pPr>
      <w:spacing w:before="160"/>
      <w:outlineLvl w:val="2"/>
    </w:pPr>
    <w:rPr>
      <w:kern w:val="14"/>
      <w:sz w:val="24"/>
      <w:szCs w:val="24"/>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aliases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4B18A0"/>
    <w:pPr>
      <w:tabs>
        <w:tab w:val="clear" w:pos="1191"/>
        <w:tab w:val="clear" w:pos="1588"/>
        <w:tab w:val="clear" w:pos="1985"/>
      </w:tabs>
      <w:spacing w:before="180"/>
      <w:ind w:left="794" w:hanging="794"/>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2D6C7A"/>
    <w:rPr>
      <w:rFonts w:ascii="Dubai" w:hAnsi="Dubai" w:cs="Dubai"/>
      <w:b/>
      <w:bCs/>
      <w:kern w:val="32"/>
      <w:sz w:val="26"/>
      <w:szCs w:val="26"/>
      <w:lang w:eastAsia="en-US" w:bidi="ar-EG"/>
    </w:rPr>
  </w:style>
  <w:style w:type="character" w:customStyle="1" w:styleId="TabletextChar">
    <w:name w:val="Table_text Char"/>
    <w:basedOn w:val="DefaultParagraphFont"/>
    <w:link w:val="Tabletext"/>
    <w:locked/>
    <w:rsid w:val="002D6C7A"/>
    <w:rPr>
      <w:rFonts w:ascii="Dubai" w:hAnsi="Dubai" w:cs="Dubai"/>
    </w:rPr>
  </w:style>
  <w:style w:type="paragraph" w:customStyle="1" w:styleId="TableText0">
    <w:name w:val="Table_Text"/>
    <w:basedOn w:val="Normal"/>
    <w:rsid w:val="002D6C7A"/>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character" w:customStyle="1" w:styleId="Heading2Char">
    <w:name w:val="Heading 2 Char"/>
    <w:basedOn w:val="DefaultParagraphFont"/>
    <w:link w:val="Heading2"/>
    <w:rsid w:val="002D6C7A"/>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974D1C"/>
    <w:rPr>
      <w:rFonts w:ascii="Dubai" w:hAnsi="Dubai" w:cs="Dubai"/>
      <w:b/>
      <w:bCs/>
      <w:kern w:val="14"/>
      <w:sz w:val="24"/>
      <w:szCs w:val="24"/>
      <w:lang w:eastAsia="en-US" w:bidi="ar-EG"/>
    </w:rPr>
  </w:style>
  <w:style w:type="character" w:customStyle="1" w:styleId="Heading4Char">
    <w:name w:val="Heading 4 Char"/>
    <w:basedOn w:val="DefaultParagraphFont"/>
    <w:link w:val="Heading4"/>
    <w:rsid w:val="002D6C7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D6C7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D6C7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D6C7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D6C7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D6C7A"/>
    <w:rPr>
      <w:rFonts w:ascii="Dubai" w:hAnsi="Dubai" w:cs="Dubai"/>
      <w:b/>
      <w:bCs/>
      <w:kern w:val="14"/>
      <w:sz w:val="22"/>
      <w:szCs w:val="22"/>
      <w:lang w:eastAsia="en-US" w:bidi="ar-EG"/>
    </w:rPr>
  </w:style>
  <w:style w:type="paragraph" w:customStyle="1" w:styleId="Figurelegend0">
    <w:name w:val="Figure legend"/>
    <w:basedOn w:val="Normal"/>
    <w:qFormat/>
    <w:rsid w:val="002D6C7A"/>
    <w:pPr>
      <w:tabs>
        <w:tab w:val="clear" w:pos="1191"/>
        <w:tab w:val="clear" w:pos="1588"/>
        <w:tab w:val="clear" w:pos="1985"/>
        <w:tab w:val="left" w:pos="1134"/>
      </w:tabs>
      <w:spacing w:before="60"/>
    </w:pPr>
    <w:rPr>
      <w:rFonts w:ascii="Times New Roman" w:hAnsi="Times New Roman" w:cs="Traditional Arabic"/>
      <w:szCs w:val="30"/>
      <w:lang w:bidi="ar-SY"/>
    </w:rPr>
  </w:style>
  <w:style w:type="paragraph" w:customStyle="1" w:styleId="Reftitle">
    <w:name w:val="Ref_title"/>
    <w:basedOn w:val="Normal"/>
    <w:qFormat/>
    <w:rsid w:val="002D6C7A"/>
    <w:pPr>
      <w:keepNext/>
      <w:keepLines/>
      <w:tabs>
        <w:tab w:val="clear" w:pos="1191"/>
        <w:tab w:val="clear" w:pos="1588"/>
        <w:tab w:val="clear" w:pos="1985"/>
        <w:tab w:val="left" w:pos="1134"/>
      </w:tabs>
      <w:spacing w:before="480" w:after="240"/>
      <w:jc w:val="center"/>
    </w:pPr>
    <w:rPr>
      <w:rFonts w:ascii="Times New Roman" w:hAnsi="Times New Roman" w:cs="Traditional Arabic"/>
      <w:b/>
      <w:bCs/>
      <w:sz w:val="28"/>
      <w:szCs w:val="40"/>
    </w:rPr>
  </w:style>
  <w:style w:type="paragraph" w:customStyle="1" w:styleId="Annexref0">
    <w:name w:val="Annex_ref"/>
    <w:qFormat/>
    <w:rsid w:val="002D6C7A"/>
    <w:pPr>
      <w:bidi/>
      <w:spacing w:before="480" w:line="192" w:lineRule="auto"/>
    </w:pPr>
    <w:rPr>
      <w:rFonts w:ascii="Times New Roman" w:hAnsi="Times New Roman" w:cs="Traditional Arabic"/>
      <w:b/>
      <w:bCs/>
      <w:sz w:val="22"/>
      <w:szCs w:val="30"/>
      <w:lang w:eastAsia="en-US" w:bidi="ar-SY"/>
    </w:rPr>
  </w:style>
  <w:style w:type="paragraph" w:customStyle="1" w:styleId="Tablelegend0">
    <w:name w:val="Table legend"/>
    <w:basedOn w:val="Normal"/>
    <w:qFormat/>
    <w:rsid w:val="002D6C7A"/>
    <w:pPr>
      <w:tabs>
        <w:tab w:val="clear" w:pos="1191"/>
        <w:tab w:val="clear" w:pos="1588"/>
        <w:tab w:val="clear" w:pos="1985"/>
        <w:tab w:val="left" w:pos="1134"/>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2D6C7A"/>
    <w:rPr>
      <w:rFonts w:ascii="Dubai" w:hAnsi="Dubai" w:cs="Dubai"/>
      <w:sz w:val="22"/>
      <w:szCs w:val="22"/>
      <w:lang w:eastAsia="en-US"/>
    </w:rPr>
  </w:style>
  <w:style w:type="paragraph" w:customStyle="1" w:styleId="Questiontitle">
    <w:name w:val="Question_title"/>
    <w:basedOn w:val="Normal"/>
    <w:next w:val="Normal"/>
    <w:qFormat/>
    <w:rsid w:val="002D6C7A"/>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360"/>
      <w:jc w:val="center"/>
      <w:textAlignment w:val="baseline"/>
    </w:pPr>
    <w:rPr>
      <w:b/>
      <w:bCs/>
      <w:sz w:val="28"/>
      <w:szCs w:val="28"/>
      <w:lang w:bidi="ar-EG"/>
    </w:rPr>
  </w:style>
  <w:style w:type="paragraph" w:customStyle="1" w:styleId="QuestionNo">
    <w:name w:val="Question_No"/>
    <w:basedOn w:val="Normal"/>
    <w:next w:val="Questiontitle"/>
    <w:qFormat/>
    <w:rsid w:val="002D6C7A"/>
    <w:pPr>
      <w:keepNext/>
      <w:keepLines/>
      <w:tabs>
        <w:tab w:val="clear" w:pos="1191"/>
        <w:tab w:val="clear" w:pos="1588"/>
        <w:tab w:val="clear" w:pos="1985"/>
        <w:tab w:val="left" w:pos="1134"/>
      </w:tabs>
      <w:spacing w:before="360" w:after="120"/>
      <w:jc w:val="center"/>
    </w:pPr>
    <w:rPr>
      <w:sz w:val="28"/>
      <w:szCs w:val="28"/>
      <w:lang w:bidi="ar-EG"/>
    </w:rPr>
  </w:style>
  <w:style w:type="paragraph" w:customStyle="1" w:styleId="ChapNo0">
    <w:name w:val="Chap_No"/>
    <w:basedOn w:val="Normal"/>
    <w:qFormat/>
    <w:rsid w:val="002D6C7A"/>
    <w:pPr>
      <w:tabs>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2D6C7A"/>
    <w:pPr>
      <w:tabs>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2D6C7A"/>
    <w:pPr>
      <w:tabs>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2D6C7A"/>
    <w:pPr>
      <w:tabs>
        <w:tab w:val="left" w:pos="1134"/>
      </w:tabs>
      <w:ind w:left="1134" w:hanging="1134"/>
    </w:pPr>
    <w:rPr>
      <w:rFonts w:ascii="Times New Roman Bold" w:hAnsi="Times New Roman Bold" w:cs="Traditional Arabic"/>
      <w:b w:val="0"/>
      <w:sz w:val="22"/>
      <w:szCs w:val="32"/>
    </w:rPr>
  </w:style>
  <w:style w:type="paragraph" w:customStyle="1" w:styleId="Recref">
    <w:name w:val="Rec_ref"/>
    <w:basedOn w:val="Normal"/>
    <w:qFormat/>
    <w:rsid w:val="002D6C7A"/>
    <w:pPr>
      <w:tabs>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1">
    <w:name w:val="Table text"/>
    <w:basedOn w:val="Normal"/>
    <w:qFormat/>
    <w:rsid w:val="002D6C7A"/>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Rec">
    <w:name w:val="Rec #"/>
    <w:basedOn w:val="Normal"/>
    <w:next w:val="headfoot"/>
    <w:rsid w:val="002D6C7A"/>
    <w:pPr>
      <w:keepNext/>
      <w:keepLines/>
      <w:tabs>
        <w:tab w:val="clear" w:pos="1191"/>
        <w:tab w:val="clear" w:pos="1588"/>
        <w:tab w:val="clear" w:pos="1985"/>
      </w:tabs>
      <w:overflowPunct w:val="0"/>
      <w:autoSpaceDE w:val="0"/>
      <w:autoSpaceDN w:val="0"/>
      <w:adjustRightInd w:val="0"/>
      <w:spacing w:before="720"/>
      <w:textAlignment w:val="baseline"/>
    </w:pPr>
    <w:rPr>
      <w:rFonts w:ascii="Times New Roman" w:hAnsi="Times New Roman" w:cs="Traditional Arabic"/>
      <w:b/>
      <w:sz w:val="20"/>
      <w:szCs w:val="20"/>
    </w:rPr>
  </w:style>
  <w:style w:type="paragraph" w:customStyle="1" w:styleId="headfoot">
    <w:name w:val="head_foot"/>
    <w:basedOn w:val="Normal"/>
    <w:next w:val="RecTitle0"/>
    <w:rsid w:val="002D6C7A"/>
    <w:pPr>
      <w:tabs>
        <w:tab w:val="clear" w:pos="1191"/>
        <w:tab w:val="clear" w:pos="1588"/>
        <w:tab w:val="clear" w:pos="1985"/>
      </w:tabs>
      <w:overflowPunct w:val="0"/>
      <w:autoSpaceDE w:val="0"/>
      <w:autoSpaceDN w:val="0"/>
      <w:adjustRightInd w:val="0"/>
      <w:textAlignment w:val="baseline"/>
    </w:pPr>
    <w:rPr>
      <w:rFonts w:ascii="Times New Roman" w:hAnsi="Times New Roman" w:cs="Traditional Arabic"/>
      <w:b/>
      <w:color w:val="FFFFFF"/>
      <w:sz w:val="8"/>
      <w:szCs w:val="20"/>
    </w:rPr>
  </w:style>
  <w:style w:type="paragraph" w:customStyle="1" w:styleId="RecTitle0">
    <w:name w:val="Rec Title"/>
    <w:basedOn w:val="Rec"/>
    <w:next w:val="RecRef0"/>
    <w:rsid w:val="002D6C7A"/>
    <w:pPr>
      <w:spacing w:before="240"/>
      <w:jc w:val="center"/>
    </w:pPr>
    <w:rPr>
      <w:caps/>
      <w:sz w:val="24"/>
    </w:rPr>
  </w:style>
  <w:style w:type="paragraph" w:customStyle="1" w:styleId="RecRef0">
    <w:name w:val="Rec Ref"/>
    <w:basedOn w:val="Normal"/>
    <w:next w:val="Heading1"/>
    <w:rsid w:val="002D6C7A"/>
    <w:pPr>
      <w:tabs>
        <w:tab w:val="clear" w:pos="1191"/>
        <w:tab w:val="clear" w:pos="1588"/>
        <w:tab w:val="clear" w:pos="1985"/>
      </w:tabs>
      <w:overflowPunct w:val="0"/>
      <w:autoSpaceDE w:val="0"/>
      <w:autoSpaceDN w:val="0"/>
      <w:adjustRightInd w:val="0"/>
      <w:spacing w:before="136"/>
      <w:jc w:val="center"/>
      <w:textAlignment w:val="baseline"/>
    </w:pPr>
    <w:rPr>
      <w:rFonts w:ascii="Times New Roman" w:hAnsi="Times New Roman" w:cs="Traditional Arabic"/>
      <w:i/>
      <w:sz w:val="20"/>
      <w:szCs w:val="20"/>
    </w:rPr>
  </w:style>
  <w:style w:type="paragraph" w:customStyle="1" w:styleId="AnnexTitle0">
    <w:name w:val="Annex_Title"/>
    <w:basedOn w:val="Normal"/>
    <w:next w:val="Normal"/>
    <w:rsid w:val="002D6C7A"/>
    <w:pPr>
      <w:overflowPunct w:val="0"/>
      <w:autoSpaceDE w:val="0"/>
      <w:autoSpaceDN w:val="0"/>
      <w:adjustRightInd w:val="0"/>
      <w:spacing w:before="720" w:after="60"/>
      <w:jc w:val="center"/>
      <w:textAlignment w:val="baseline"/>
    </w:pPr>
    <w:rPr>
      <w:rFonts w:ascii="Times New Roman" w:hAnsi="Times New Roman" w:cs="Traditional Arabic"/>
      <w:b/>
      <w:szCs w:val="20"/>
    </w:rPr>
  </w:style>
  <w:style w:type="paragraph" w:styleId="z-TopofForm">
    <w:name w:val="HTML Top of Form"/>
    <w:basedOn w:val="Normal"/>
    <w:next w:val="Normal"/>
    <w:link w:val="z-TopofFormChar"/>
    <w:hidden/>
    <w:rsid w:val="002D6C7A"/>
    <w:pPr>
      <w:pBdr>
        <w:bottom w:val="single" w:sz="6" w:space="1" w:color="auto"/>
      </w:pBdr>
      <w:tabs>
        <w:tab w:val="clear" w:pos="1191"/>
        <w:tab w:val="clear" w:pos="1588"/>
        <w:tab w:val="clear" w:pos="1985"/>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2D6C7A"/>
    <w:rPr>
      <w:rFonts w:ascii="Arial" w:eastAsia="Arial Unicode MS" w:hAnsi="Arial" w:cs="Arial"/>
      <w:vanish/>
      <w:sz w:val="16"/>
      <w:szCs w:val="16"/>
      <w:lang w:eastAsia="en-US"/>
    </w:rPr>
  </w:style>
  <w:style w:type="paragraph" w:styleId="HTMLPreformatted">
    <w:name w:val="HTML Preformatted"/>
    <w:basedOn w:val="Normal"/>
    <w:link w:val="HTMLPreformattedChar"/>
    <w:rsid w:val="002D6C7A"/>
    <w:pPr>
      <w:tabs>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2D6C7A"/>
    <w:rPr>
      <w:rFonts w:ascii="Arial Unicode MS" w:eastAsia="Arial Unicode MS" w:hAnsi="Arial Unicode MS" w:cs="Arial Unicode MS"/>
      <w:lang w:val="en-GB" w:eastAsia="en-US"/>
    </w:rPr>
  </w:style>
  <w:style w:type="paragraph" w:customStyle="1" w:styleId="TableTitle0">
    <w:name w:val="Table_Title"/>
    <w:basedOn w:val="Normal"/>
    <w:next w:val="TableText0"/>
    <w:rsid w:val="002D6C7A"/>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b/>
      <w:sz w:val="24"/>
      <w:szCs w:val="20"/>
      <w:lang w:val="en-GB"/>
    </w:rPr>
  </w:style>
  <w:style w:type="paragraph" w:customStyle="1" w:styleId="TableHead0">
    <w:name w:val="Table_Head"/>
    <w:basedOn w:val="TableText0"/>
    <w:rsid w:val="002D6C7A"/>
    <w:pPr>
      <w:spacing w:before="80" w:after="80"/>
      <w:jc w:val="center"/>
    </w:pPr>
    <w:rPr>
      <w:b/>
    </w:rPr>
  </w:style>
  <w:style w:type="paragraph" w:customStyle="1" w:styleId="StyleBefore0ptAfter12pt">
    <w:name w:val="Style Before:  0 pt After:  12 pt"/>
    <w:basedOn w:val="Normal"/>
    <w:rsid w:val="002D6C7A"/>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2D6C7A"/>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2D6C7A"/>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2D6C7A"/>
    <w:pPr>
      <w:tabs>
        <w:tab w:val="clear" w:pos="1191"/>
        <w:tab w:val="clear" w:pos="1588"/>
        <w:tab w:val="clear" w:pos="1985"/>
      </w:tabs>
      <w:spacing w:before="0" w:after="240"/>
    </w:pPr>
    <w:rPr>
      <w:rFonts w:ascii="Times New Roman" w:hAnsi="Times New Roman" w:cs="Traditional Arabic"/>
      <w:szCs w:val="30"/>
      <w:lang w:val="en-GB"/>
    </w:rPr>
  </w:style>
  <w:style w:type="character" w:customStyle="1" w:styleId="NoteChar">
    <w:name w:val="Note Char"/>
    <w:link w:val="Note"/>
    <w:rsid w:val="002D6C7A"/>
    <w:rPr>
      <w:rFonts w:ascii="Dubai" w:hAnsi="Dubai" w:cs="Dubai"/>
      <w:sz w:val="22"/>
      <w:szCs w:val="22"/>
      <w:lang w:eastAsia="en-US" w:bidi="ar-EG"/>
    </w:rPr>
  </w:style>
  <w:style w:type="paragraph" w:customStyle="1" w:styleId="TableNotitle">
    <w:name w:val="Table_No &amp; title"/>
    <w:basedOn w:val="Normal"/>
    <w:next w:val="Tablehead"/>
    <w:rsid w:val="002D6C7A"/>
    <w:pPr>
      <w:keepNext/>
      <w:keepLines/>
      <w:tabs>
        <w:tab w:val="clear" w:pos="1191"/>
        <w:tab w:val="clear" w:pos="1588"/>
        <w:tab w:val="clear" w:pos="1985"/>
      </w:tabs>
      <w:overflowPunct w:val="0"/>
      <w:autoSpaceDE w:val="0"/>
      <w:autoSpaceDN w:val="0"/>
      <w:adjustRightInd w:val="0"/>
      <w:spacing w:before="0" w:after="120"/>
      <w:jc w:val="center"/>
      <w:textAlignment w:val="baseline"/>
    </w:pPr>
    <w:rPr>
      <w:rFonts w:ascii="Times New Roman Bold" w:hAnsi="Times New Roman Bold" w:cs="Traditional Arabic"/>
      <w:b/>
      <w:bCs/>
      <w:szCs w:val="30"/>
      <w:lang w:eastAsia="zh-CN"/>
    </w:rPr>
  </w:style>
  <w:style w:type="paragraph" w:customStyle="1" w:styleId="Equation">
    <w:name w:val="Equation"/>
    <w:basedOn w:val="Normal"/>
    <w:rsid w:val="002D6C7A"/>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hAnsi="Times New Roman" w:cs="Traditional Arabic"/>
      <w:szCs w:val="30"/>
      <w:lang w:eastAsia="zh-CN" w:bidi="ar-EG"/>
    </w:rPr>
  </w:style>
  <w:style w:type="paragraph" w:customStyle="1" w:styleId="Figure">
    <w:name w:val="Figure"/>
    <w:basedOn w:val="Normal"/>
    <w:next w:val="Normal"/>
    <w:link w:val="FigureChar"/>
    <w:rsid w:val="002D6C7A"/>
    <w:pPr>
      <w:keepNext/>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FigureNotitle">
    <w:name w:val="Figure_No &amp; title"/>
    <w:basedOn w:val="Normal"/>
    <w:next w:val="Normal"/>
    <w:rsid w:val="002D6C7A"/>
    <w:pPr>
      <w:keepNext/>
      <w:keepLines/>
      <w:tabs>
        <w:tab w:val="clear" w:pos="1191"/>
        <w:tab w:val="clear" w:pos="1588"/>
        <w:tab w:val="clear" w:pos="1985"/>
      </w:tabs>
      <w:overflowPunct w:val="0"/>
      <w:autoSpaceDE w:val="0"/>
      <w:autoSpaceDN w:val="0"/>
      <w:adjustRightInd w:val="0"/>
      <w:spacing w:before="240" w:after="120"/>
      <w:jc w:val="center"/>
      <w:textAlignment w:val="baseline"/>
    </w:pPr>
    <w:rPr>
      <w:rFonts w:ascii="Times New Roman Bold" w:hAnsi="Times New Roman Bold" w:cs="Traditional Arabic"/>
      <w:b/>
      <w:bCs/>
      <w:szCs w:val="30"/>
      <w:lang w:eastAsia="zh-CN"/>
    </w:rPr>
  </w:style>
  <w:style w:type="paragraph" w:customStyle="1" w:styleId="AnnexNotitle">
    <w:name w:val="Annex_No &amp; title"/>
    <w:basedOn w:val="Normal"/>
    <w:next w:val="Normal"/>
    <w:link w:val="AnnexNotitleChar"/>
    <w:rsid w:val="002D6C7A"/>
    <w:pPr>
      <w:keepNext/>
      <w:keepLines/>
      <w:tabs>
        <w:tab w:val="clear" w:pos="1191"/>
        <w:tab w:val="clear" w:pos="1588"/>
        <w:tab w:val="clear" w:pos="1985"/>
      </w:tab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lang w:eastAsia="zh-CN"/>
    </w:rPr>
  </w:style>
  <w:style w:type="character" w:customStyle="1" w:styleId="AnnexNotitleChar">
    <w:name w:val="Annex_No &amp; title Char"/>
    <w:link w:val="AnnexNotitle"/>
    <w:locked/>
    <w:rsid w:val="002D6C7A"/>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2D6C7A"/>
    <w:pPr>
      <w:spacing w:before="120"/>
    </w:pPr>
  </w:style>
  <w:style w:type="character" w:customStyle="1" w:styleId="AppendixNotitleChar">
    <w:name w:val="Appendix_No &amp; title Char"/>
    <w:basedOn w:val="AnnexNotitleChar"/>
    <w:link w:val="AppendixNotitle"/>
    <w:locked/>
    <w:rsid w:val="002D6C7A"/>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2D6C7A"/>
    <w:pPr>
      <w:keepNext/>
      <w:keepLines/>
      <w:tabs>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eastAsia="zh-CN"/>
    </w:rPr>
  </w:style>
  <w:style w:type="paragraph" w:customStyle="1" w:styleId="FiguretitleBR">
    <w:name w:val="Figure_title_BR"/>
    <w:basedOn w:val="Normal"/>
    <w:next w:val="Normal"/>
    <w:rsid w:val="002D6C7A"/>
    <w:pPr>
      <w:keepLines/>
      <w:tabs>
        <w:tab w:val="clear" w:pos="1191"/>
        <w:tab w:val="clear" w:pos="1588"/>
        <w:tab w:val="clear" w:pos="1985"/>
      </w:tabs>
      <w:overflowPunct w:val="0"/>
      <w:autoSpaceDE w:val="0"/>
      <w:autoSpaceDN w:val="0"/>
      <w:adjustRightInd w:val="0"/>
      <w:spacing w:before="0" w:after="480"/>
      <w:jc w:val="center"/>
      <w:textAlignment w:val="baseline"/>
    </w:pPr>
    <w:rPr>
      <w:rFonts w:ascii="Times New Roman" w:hAnsi="Times New Roman" w:cs="Traditional Arabic"/>
      <w:b/>
      <w:szCs w:val="30"/>
      <w:lang w:eastAsia="zh-CN"/>
    </w:rPr>
  </w:style>
  <w:style w:type="paragraph" w:customStyle="1" w:styleId="Figurewithouttitle">
    <w:name w:val="Figure_without_title"/>
    <w:basedOn w:val="Normal"/>
    <w:next w:val="Normal"/>
    <w:rsid w:val="002D6C7A"/>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Recdate">
    <w:name w:val="Rec_date"/>
    <w:basedOn w:val="Normal"/>
    <w:next w:val="Normal"/>
    <w:rsid w:val="002D6C7A"/>
    <w:pPr>
      <w:keepNext/>
      <w:keepLines/>
      <w:tabs>
        <w:tab w:val="clear" w:pos="1191"/>
        <w:tab w:val="clear" w:pos="1588"/>
        <w:tab w:val="clear" w:pos="1985"/>
      </w:tabs>
      <w:overflowPunct w:val="0"/>
      <w:autoSpaceDE w:val="0"/>
      <w:autoSpaceDN w:val="0"/>
      <w:adjustRightInd w:val="0"/>
      <w:spacing w:before="0" w:after="240"/>
      <w:jc w:val="right"/>
      <w:textAlignment w:val="baseline"/>
    </w:pPr>
    <w:rPr>
      <w:rFonts w:ascii="Times New Roman" w:hAnsi="Times New Roman" w:cs="Traditional Arabic"/>
      <w:szCs w:val="30"/>
      <w:lang w:eastAsia="zh-CN"/>
    </w:rPr>
  </w:style>
  <w:style w:type="character" w:customStyle="1" w:styleId="a">
    <w:name w:val="أ )"/>
    <w:rsid w:val="002D6C7A"/>
    <w:rPr>
      <w:spacing w:val="10"/>
    </w:rPr>
  </w:style>
  <w:style w:type="paragraph" w:customStyle="1" w:styleId="ResNoBR">
    <w:name w:val="Res_No_BR"/>
    <w:basedOn w:val="Normal"/>
    <w:next w:val="Restitle"/>
    <w:rsid w:val="002D6C7A"/>
    <w:pPr>
      <w:keepNext/>
      <w:keepLines/>
      <w:overflowPunct w:val="0"/>
      <w:autoSpaceDE w:val="0"/>
      <w:autoSpaceDN w:val="0"/>
      <w:adjustRightInd w:val="0"/>
      <w:spacing w:before="480" w:after="240"/>
      <w:jc w:val="center"/>
      <w:textAlignment w:val="baseline"/>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2D6C7A"/>
    <w:pPr>
      <w:keepNext/>
      <w:overflowPunct w:val="0"/>
      <w:autoSpaceDE w:val="0"/>
      <w:autoSpaceDN w:val="0"/>
      <w:adjustRightInd w:val="0"/>
      <w:spacing w:before="0" w:after="120"/>
      <w:jc w:val="center"/>
      <w:textAlignment w:val="baseline"/>
    </w:pPr>
    <w:rPr>
      <w:rFonts w:ascii="Times New Roman" w:hAnsi="Times New Roman" w:cs="Traditional Arabic"/>
      <w:caps/>
      <w:spacing w:val="-6"/>
      <w:szCs w:val="30"/>
      <w:lang w:eastAsia="zh-CN"/>
    </w:rPr>
  </w:style>
  <w:style w:type="paragraph" w:customStyle="1" w:styleId="CouvRec">
    <w:name w:val="Couv Rec #"/>
    <w:basedOn w:val="Normal"/>
    <w:rsid w:val="002D6C7A"/>
    <w:pPr>
      <w:keepLine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2D6C7A"/>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cs="Traditional Arabic"/>
      <w:b/>
      <w:sz w:val="48"/>
      <w:szCs w:val="26"/>
      <w:lang w:val="fr-FR"/>
    </w:rPr>
  </w:style>
  <w:style w:type="paragraph" w:customStyle="1" w:styleId="CouvRec5">
    <w:name w:val="Couv Rec # 5"/>
    <w:basedOn w:val="Normal"/>
    <w:rsid w:val="002D6C7A"/>
    <w:pPr>
      <w:tabs>
        <w:tab w:val="clear" w:pos="1191"/>
        <w:tab w:val="clear" w:pos="1588"/>
        <w:tab w:val="clear" w:pos="1985"/>
        <w:tab w:val="right" w:pos="9639"/>
      </w:tabs>
      <w:overflowPunct w:val="0"/>
      <w:autoSpaceDE w:val="0"/>
      <w:autoSpaceDN w:val="0"/>
      <w:adjustRightInd w:val="0"/>
      <w:spacing w:before="0" w:after="120" w:line="-480" w:lineRule="auto"/>
      <w:ind w:left="284"/>
      <w:jc w:val="left"/>
      <w:textAlignment w:val="baseline"/>
    </w:pPr>
    <w:rPr>
      <w:rFonts w:ascii="Times New Roman" w:hAnsi="Times New Roman" w:cs="Times New Roman"/>
      <w:sz w:val="28"/>
      <w:szCs w:val="32"/>
    </w:rPr>
  </w:style>
  <w:style w:type="paragraph" w:customStyle="1" w:styleId="CouvRec2">
    <w:name w:val="Couv Rec # 2"/>
    <w:basedOn w:val="CouvRec"/>
    <w:rsid w:val="002D6C7A"/>
    <w:pPr>
      <w:keepLines w:val="0"/>
      <w:spacing w:before="0" w:line="-480" w:lineRule="auto"/>
      <w:ind w:left="1531"/>
      <w:jc w:val="left"/>
    </w:pPr>
    <w:rPr>
      <w:caps w:val="0"/>
      <w:sz w:val="36"/>
      <w:szCs w:val="50"/>
    </w:rPr>
  </w:style>
  <w:style w:type="paragraph" w:customStyle="1" w:styleId="line">
    <w:name w:val="line"/>
    <w:basedOn w:val="Normal"/>
    <w:rsid w:val="002D6C7A"/>
    <w:pPr>
      <w:pBdr>
        <w:bottom w:val="single" w:sz="12" w:space="1" w:color="auto"/>
        <w:between w:val="single" w:sz="12" w:space="1" w:color="auto"/>
      </w:pBdr>
      <w:tabs>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2D6C7A"/>
    <w:pPr>
      <w:tabs>
        <w:tab w:val="clear" w:pos="1191"/>
        <w:tab w:val="clear" w:pos="1588"/>
        <w:tab w:val="clear" w:pos="1985"/>
        <w:tab w:val="left" w:pos="720"/>
        <w:tab w:val="left" w:pos="1247"/>
      </w:tabs>
      <w:overflowPunct w:val="0"/>
      <w:autoSpaceDE w:val="0"/>
      <w:autoSpaceDN w:val="0"/>
      <w:adjustRightInd w:val="0"/>
      <w:spacing w:before="0" w:after="120"/>
      <w:textAlignment w:val="baseline"/>
    </w:pPr>
    <w:rPr>
      <w:rFonts w:ascii="Times New Roman" w:hAnsi="Times New Roman" w:cs="Traditional Arabic"/>
      <w:sz w:val="24"/>
      <w:szCs w:val="32"/>
    </w:rPr>
  </w:style>
  <w:style w:type="paragraph" w:customStyle="1" w:styleId="titrecote">
    <w:name w:val="titrecote"/>
    <w:basedOn w:val="Normal"/>
    <w:rsid w:val="002D6C7A"/>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2D6C7A"/>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2D6C7A"/>
    <w:pPr>
      <w:tabs>
        <w:tab w:val="clear" w:pos="1191"/>
        <w:tab w:val="clear" w:pos="1588"/>
        <w:tab w:val="clear" w:pos="1985"/>
      </w:tabs>
      <w:overflowPunct w:val="0"/>
      <w:autoSpaceDE w:val="0"/>
      <w:autoSpaceDN w:val="0"/>
      <w:adjustRightInd w:val="0"/>
      <w:spacing w:before="0" w:after="120"/>
      <w:textAlignment w:val="baseline"/>
    </w:pPr>
    <w:rPr>
      <w:rFonts w:ascii="Times New Roman" w:hAnsi="Times New Roman" w:cs="Traditional Arabic"/>
      <w:szCs w:val="30"/>
      <w:lang w:eastAsia="zh-CN"/>
    </w:rPr>
  </w:style>
  <w:style w:type="paragraph" w:customStyle="1" w:styleId="Normalaftertitle0">
    <w:name w:val="Normal_after_title"/>
    <w:basedOn w:val="Normal"/>
    <w:next w:val="Normal"/>
    <w:rsid w:val="002D6C7A"/>
    <w:pPr>
      <w:overflowPunct w:val="0"/>
      <w:autoSpaceDE w:val="0"/>
      <w:autoSpaceDN w:val="0"/>
      <w:bidi w:val="0"/>
      <w:adjustRightInd w:val="0"/>
      <w:spacing w:before="360" w:line="240" w:lineRule="auto"/>
      <w:textAlignment w:val="baseline"/>
    </w:pPr>
    <w:rPr>
      <w:rFonts w:ascii="Times New Roman" w:hAnsi="Times New Roman" w:cs="Times New Roman"/>
      <w:sz w:val="24"/>
      <w:szCs w:val="20"/>
      <w:lang w:val="en-GB"/>
    </w:rPr>
  </w:style>
  <w:style w:type="paragraph" w:customStyle="1" w:styleId="TableNoTitle0">
    <w:name w:val="Table_NoTitle"/>
    <w:basedOn w:val="Normal"/>
    <w:next w:val="Tablehead"/>
    <w:rsid w:val="002D6C7A"/>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2D6C7A"/>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bold">
    <w:name w:val="titrecovbold"/>
    <w:basedOn w:val="titrecov"/>
    <w:rsid w:val="002D6C7A"/>
    <w:pPr>
      <w:spacing w:after="0"/>
      <w:jc w:val="center"/>
    </w:pPr>
    <w:rPr>
      <w:rFonts w:ascii="Times New Roman Bold" w:hAnsi="Times New Roman Bold"/>
      <w:b/>
      <w:bCs/>
    </w:rPr>
  </w:style>
  <w:style w:type="paragraph" w:customStyle="1" w:styleId="couverRec1">
    <w:name w:val="couver Rec # 1"/>
    <w:basedOn w:val="CouvRec2"/>
    <w:next w:val="CouvRec2"/>
    <w:rsid w:val="002D6C7A"/>
    <w:pPr>
      <w:spacing w:after="0"/>
    </w:pPr>
    <w:rPr>
      <w:rFonts w:eastAsia="SimSun"/>
      <w:szCs w:val="46"/>
    </w:rPr>
  </w:style>
  <w:style w:type="paragraph" w:customStyle="1" w:styleId="tiret1">
    <w:name w:val="tiret1"/>
    <w:basedOn w:val="Normal"/>
    <w:rsid w:val="002D6C7A"/>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2D6C7A"/>
    <w:pPr>
      <w:keepNext/>
      <w:keepLines/>
      <w:tabs>
        <w:tab w:val="clear" w:pos="1191"/>
        <w:tab w:val="clear" w:pos="1588"/>
        <w:tab w:val="clear" w:pos="1985"/>
      </w:tabs>
      <w:overflowPunct w:val="0"/>
      <w:autoSpaceDE w:val="0"/>
      <w:autoSpaceDN w:val="0"/>
      <w:bidi w:val="0"/>
      <w:adjustRightInd w:val="0"/>
      <w:spacing w:before="20" w:after="20" w:line="240" w:lineRule="auto"/>
      <w:textAlignment w:val="baseline"/>
    </w:pPr>
    <w:rPr>
      <w:rFonts w:ascii="Times New Roman" w:hAnsi="Times New Roman" w:cs="Times New Roman"/>
      <w:sz w:val="18"/>
      <w:szCs w:val="20"/>
      <w:lang w:val="en-GB"/>
    </w:rPr>
  </w:style>
  <w:style w:type="paragraph" w:customStyle="1" w:styleId="Artheading">
    <w:name w:val="Art_heading"/>
    <w:basedOn w:val="Normal"/>
    <w:next w:val="Normalaftertitle0"/>
    <w:rsid w:val="002D6C7A"/>
    <w:pPr>
      <w:overflowPunct w:val="0"/>
      <w:autoSpaceDE w:val="0"/>
      <w:autoSpaceDN w:val="0"/>
      <w:adjustRightInd w:val="0"/>
      <w:spacing w:before="480"/>
      <w:jc w:val="center"/>
      <w:textAlignment w:val="baseline"/>
    </w:pPr>
    <w:rPr>
      <w:rFonts w:ascii="Times New Roman Bold" w:hAnsi="Times New Roman Bold" w:cs="Traditional Arabic"/>
      <w:b/>
      <w:bCs/>
      <w:sz w:val="26"/>
      <w:szCs w:val="36"/>
      <w:lang w:val="en-GB"/>
    </w:rPr>
  </w:style>
  <w:style w:type="paragraph" w:customStyle="1" w:styleId="AppendixTitle0">
    <w:name w:val="Appendix_Title"/>
    <w:basedOn w:val="AnnexTitle0"/>
    <w:next w:val="Normalaftertitle"/>
    <w:rsid w:val="002D6C7A"/>
    <w:pPr>
      <w:keepNext/>
      <w:keepLines/>
      <w:bidi w:val="0"/>
      <w:spacing w:before="80" w:after="20" w:line="240" w:lineRule="auto"/>
    </w:pPr>
    <w:rPr>
      <w:rFonts w:cs="Times New Roman"/>
      <w:sz w:val="24"/>
      <w:lang w:val="en-GB"/>
    </w:rPr>
  </w:style>
  <w:style w:type="character" w:customStyle="1" w:styleId="FigureChar">
    <w:name w:val="Figure Char"/>
    <w:link w:val="Figure"/>
    <w:rsid w:val="002D6C7A"/>
    <w:rPr>
      <w:rFonts w:ascii="Times New Roman" w:eastAsia="Batang" w:hAnsi="Times New Roman" w:cs="Traditional Arabic"/>
      <w:sz w:val="22"/>
      <w:szCs w:val="30"/>
      <w:lang w:val="en-GB"/>
    </w:rPr>
  </w:style>
  <w:style w:type="paragraph" w:customStyle="1" w:styleId="ASN1">
    <w:name w:val="ASN.1"/>
    <w:basedOn w:val="Normal"/>
    <w:rsid w:val="002D6C7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val="en-GB"/>
    </w:rPr>
  </w:style>
  <w:style w:type="paragraph" w:customStyle="1" w:styleId="FirstFooter">
    <w:name w:val="FirstFooter"/>
    <w:basedOn w:val="Footer"/>
    <w:rsid w:val="002D6C7A"/>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2D6C7A"/>
    <w:pPr>
      <w:keepNext/>
      <w:keepLines/>
      <w:overflowPunct w:val="0"/>
      <w:autoSpaceDE w:val="0"/>
      <w:autoSpaceDN w:val="0"/>
      <w:adjustRightInd w:val="0"/>
      <w:spacing w:before="280"/>
      <w:jc w:val="center"/>
      <w:textAlignment w:val="baseline"/>
    </w:pPr>
    <w:rPr>
      <w:rFonts w:ascii="Times New Roman" w:hAnsi="Times New Roman" w:cs="Traditional Arabic"/>
      <w:szCs w:val="30"/>
      <w:lang w:val="en-GB"/>
    </w:rPr>
  </w:style>
  <w:style w:type="paragraph" w:customStyle="1" w:styleId="Questiondate">
    <w:name w:val="Question_date"/>
    <w:basedOn w:val="Recdate"/>
    <w:next w:val="Normalaftertitle0"/>
    <w:rsid w:val="002D6C7A"/>
    <w:pPr>
      <w:spacing w:before="120" w:after="0"/>
    </w:pPr>
    <w:rPr>
      <w:i/>
      <w:lang w:val="en-GB" w:eastAsia="en-US"/>
    </w:rPr>
  </w:style>
  <w:style w:type="paragraph" w:customStyle="1" w:styleId="Questionref">
    <w:name w:val="Question_ref"/>
    <w:basedOn w:val="Recref"/>
    <w:next w:val="Questiondate"/>
    <w:rsid w:val="002D6C7A"/>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2D6C7A"/>
    <w:pPr>
      <w:spacing w:before="120" w:after="0"/>
    </w:pPr>
    <w:rPr>
      <w:i/>
      <w:lang w:val="en-GB" w:eastAsia="en-US"/>
    </w:rPr>
  </w:style>
  <w:style w:type="paragraph" w:customStyle="1" w:styleId="Repref">
    <w:name w:val="Rep_ref"/>
    <w:basedOn w:val="Recref"/>
    <w:next w:val="Repdate"/>
    <w:rsid w:val="002D6C7A"/>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2D6C7A"/>
    <w:pPr>
      <w:spacing w:before="120" w:after="0"/>
    </w:pPr>
    <w:rPr>
      <w:i/>
      <w:lang w:val="en-GB" w:eastAsia="en-US"/>
    </w:rPr>
  </w:style>
  <w:style w:type="paragraph" w:customStyle="1" w:styleId="Tableref">
    <w:name w:val="Table_ref"/>
    <w:basedOn w:val="Normal"/>
    <w:next w:val="TabletitleBR"/>
    <w:rsid w:val="002D6C7A"/>
    <w:pPr>
      <w:keepNext/>
      <w:overflowPunct w:val="0"/>
      <w:autoSpaceDE w:val="0"/>
      <w:autoSpaceDN w:val="0"/>
      <w:adjustRightInd w:val="0"/>
      <w:spacing w:before="0" w:after="120"/>
      <w:jc w:val="center"/>
      <w:textAlignment w:val="baseline"/>
    </w:pPr>
    <w:rPr>
      <w:rFonts w:ascii="Times New Roman" w:hAnsi="Times New Roman" w:cs="Traditional Arabic"/>
      <w:szCs w:val="30"/>
      <w:lang w:val="en-GB"/>
    </w:rPr>
  </w:style>
  <w:style w:type="paragraph" w:customStyle="1" w:styleId="TabletitleBR">
    <w:name w:val="Table_title_BR"/>
    <w:basedOn w:val="Normal"/>
    <w:next w:val="Tablehead"/>
    <w:rsid w:val="002D6C7A"/>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character" w:customStyle="1" w:styleId="Recdef">
    <w:name w:val="Rec_def"/>
    <w:rsid w:val="002D6C7A"/>
    <w:rPr>
      <w:b/>
    </w:rPr>
  </w:style>
  <w:style w:type="character" w:customStyle="1" w:styleId="Resdef">
    <w:name w:val="Res_def"/>
    <w:rsid w:val="002D6C7A"/>
    <w:rPr>
      <w:rFonts w:ascii="Times New Roman" w:hAnsi="Times New Roman"/>
      <w:b/>
    </w:rPr>
  </w:style>
  <w:style w:type="paragraph" w:customStyle="1" w:styleId="RecNoBR">
    <w:name w:val="Rec_No_BR"/>
    <w:basedOn w:val="Normal"/>
    <w:next w:val="Rectitle"/>
    <w:rsid w:val="002D6C7A"/>
    <w:pPr>
      <w:keepNext/>
      <w:keepLines/>
      <w:overflowPunct w:val="0"/>
      <w:autoSpaceDE w:val="0"/>
      <w:autoSpaceDN w:val="0"/>
      <w:adjustRightInd w:val="0"/>
      <w:spacing w:before="480"/>
      <w:jc w:val="center"/>
      <w:textAlignment w:val="baseline"/>
    </w:pPr>
    <w:rPr>
      <w:rFonts w:ascii="Times New Roman" w:hAnsi="Times New Roman" w:cs="Traditional Arabic"/>
      <w:caps/>
      <w:sz w:val="28"/>
      <w:szCs w:val="40"/>
      <w:lang w:val="en-GB"/>
    </w:rPr>
  </w:style>
  <w:style w:type="paragraph" w:customStyle="1" w:styleId="RepNoBR">
    <w:name w:val="Rep_No_BR"/>
    <w:basedOn w:val="RecNoBR"/>
    <w:next w:val="Reptitle"/>
    <w:rsid w:val="002D6C7A"/>
  </w:style>
  <w:style w:type="paragraph" w:customStyle="1" w:styleId="QuestionNoBR">
    <w:name w:val="Question_No_BR"/>
    <w:basedOn w:val="RecNoBR"/>
    <w:next w:val="Questiontitle"/>
    <w:rsid w:val="002D6C7A"/>
  </w:style>
  <w:style w:type="paragraph" w:customStyle="1" w:styleId="FooterQP">
    <w:name w:val="Footer_QP"/>
    <w:basedOn w:val="Normal"/>
    <w:rsid w:val="002D6C7A"/>
    <w:pPr>
      <w:tabs>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val="en-GB"/>
    </w:rPr>
  </w:style>
  <w:style w:type="paragraph" w:customStyle="1" w:styleId="Formal">
    <w:name w:val="Formal"/>
    <w:basedOn w:val="ASN1"/>
    <w:rsid w:val="002D6C7A"/>
    <w:rPr>
      <w:b w:val="0"/>
    </w:rPr>
  </w:style>
  <w:style w:type="paragraph" w:customStyle="1" w:styleId="HeadingI0">
    <w:name w:val="Heading_I"/>
    <w:basedOn w:val="Normal"/>
    <w:next w:val="Normal"/>
    <w:rsid w:val="002D6C7A"/>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character" w:customStyle="1" w:styleId="SourceChar">
    <w:name w:val="Source Char"/>
    <w:link w:val="Source"/>
    <w:rsid w:val="002D6C7A"/>
    <w:rPr>
      <w:rFonts w:ascii="Dubai" w:hAnsi="Dubai" w:cs="Dubai"/>
      <w:b/>
      <w:bCs/>
      <w:snapToGrid w:val="0"/>
      <w:sz w:val="30"/>
      <w:szCs w:val="30"/>
      <w:lang w:eastAsia="en-US" w:bidi="ar-EG"/>
    </w:rPr>
  </w:style>
  <w:style w:type="character" w:customStyle="1" w:styleId="RectitleChar">
    <w:name w:val="Rec_title Char"/>
    <w:link w:val="Rectitle"/>
    <w:rsid w:val="002D6C7A"/>
    <w:rPr>
      <w:rFonts w:ascii="Dubai" w:hAnsi="Dubai" w:cs="Dubai"/>
      <w:b/>
      <w:bCs/>
      <w:sz w:val="28"/>
      <w:szCs w:val="28"/>
      <w:lang w:eastAsia="en-US"/>
    </w:rPr>
  </w:style>
  <w:style w:type="character" w:customStyle="1" w:styleId="Symbol">
    <w:name w:val="Symbol"/>
    <w:rsid w:val="002D6C7A"/>
    <w:rPr>
      <w:rFonts w:ascii="Symbol" w:hAnsi="Symbol"/>
      <w:i/>
    </w:rPr>
  </w:style>
  <w:style w:type="paragraph" w:customStyle="1" w:styleId="tablefooter">
    <w:name w:val="table_footer"/>
    <w:basedOn w:val="Normal"/>
    <w:qFormat/>
    <w:rsid w:val="002D6C7A"/>
    <w:pPr>
      <w:tabs>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2D6C7A"/>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Cs w:val="32"/>
    </w:rPr>
  </w:style>
  <w:style w:type="paragraph" w:customStyle="1" w:styleId="Heading2forQ">
    <w:name w:val="Heading 2 for Q"/>
    <w:basedOn w:val="Heading2"/>
    <w:qFormat/>
    <w:rsid w:val="002D6C7A"/>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bidi="ar-SA"/>
    </w:rPr>
  </w:style>
  <w:style w:type="paragraph" w:customStyle="1" w:styleId="Heading3forQ">
    <w:name w:val="Heading 3 for Q"/>
    <w:basedOn w:val="Heading2forQ"/>
    <w:qFormat/>
    <w:rsid w:val="002D6C7A"/>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lrushton@rcc-uk.uk" TargetMode="External"/><Relationship Id="rId18" Type="http://schemas.openxmlformats.org/officeDocument/2006/relationships/hyperlink" Target="https://www.itu.int/ITU-T/workprog/wp_search.aspx?sg=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itu.int/ITU-T/workprog/wp_search.aspx?sg=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search.aspx?sg=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tu.int/ITU-T/workprog/wp_search.aspx?sg=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ITU-T/workprog/wp_search.aspx?sg=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sg=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6201</Words>
  <Characters>37941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Arabic</cp:lastModifiedBy>
  <cp:revision>11</cp:revision>
  <cp:lastPrinted>2019-06-26T10:10:00Z</cp:lastPrinted>
  <dcterms:created xsi:type="dcterms:W3CDTF">2021-12-07T15:48:00Z</dcterms:created>
  <dcterms:modified xsi:type="dcterms:W3CDTF">2021-12-07T17:50:00Z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