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6A3CBB" w:rsidRPr="006A3CBB" w14:paraId="6D305A48" w14:textId="77777777" w:rsidTr="003B2D67">
        <w:trPr>
          <w:cantSplit/>
        </w:trPr>
        <w:tc>
          <w:tcPr>
            <w:tcW w:w="1693" w:type="dxa"/>
            <w:gridSpan w:val="2"/>
          </w:tcPr>
          <w:p w14:paraId="73A9AB9C" w14:textId="77777777" w:rsidR="006A3CBB" w:rsidRPr="006A3CBB" w:rsidRDefault="006A3CBB" w:rsidP="006A3CBB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bookmarkStart w:id="0" w:name="StartTyping_E"/>
            <w:bookmarkEnd w:id="0"/>
            <w:r w:rsidRPr="006A3CBB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590A410" wp14:editId="68F2C4E3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F297023" w14:textId="77777777" w:rsidR="006A3CBB" w:rsidRPr="006A3CBB" w:rsidRDefault="006A3CBB" w:rsidP="006A3CBB">
            <w:pPr>
              <w:tabs>
                <w:tab w:val="right" w:pos="8732"/>
              </w:tabs>
              <w:spacing w:before="0"/>
              <w:rPr>
                <w:rFonts w:ascii="Calibri" w:hAnsi="SimSun"/>
                <w:b/>
                <w:bCs/>
                <w:sz w:val="28"/>
                <w:szCs w:val="28"/>
                <w:lang w:eastAsia="zh-CN"/>
              </w:rPr>
            </w:pP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6A3CBB">
              <w:rPr>
                <w:rFonts w:ascii="Calibri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3BFE149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  <w:lang w:eastAsia="zh-CN"/>
              </w:rPr>
            </w:pPr>
            <w:r w:rsidRPr="006A3CBB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73325694" w14:textId="77777777" w:rsidR="006A3CBB" w:rsidRPr="006A3CBB" w:rsidRDefault="006A3CBB" w:rsidP="006A3CBB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rFonts w:ascii="Calibri" w:hAnsi="Calibri"/>
                <w:lang w:eastAsia="zh-CN"/>
              </w:rPr>
            </w:pPr>
          </w:p>
        </w:tc>
      </w:tr>
      <w:tr w:rsidR="006A3CBB" w:rsidRPr="006A3CBB" w14:paraId="4DD0716D" w14:textId="77777777" w:rsidTr="003B2D67">
        <w:trPr>
          <w:cantSplit/>
        </w:trPr>
        <w:tc>
          <w:tcPr>
            <w:tcW w:w="5429" w:type="dxa"/>
            <w:gridSpan w:val="3"/>
          </w:tcPr>
          <w:p w14:paraId="7304795C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0DB0AC58" w14:textId="77777777" w:rsidR="006A3CBB" w:rsidRPr="006A3CBB" w:rsidRDefault="006A3CBB" w:rsidP="006A3CBB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2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022</w:t>
            </w: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年</w:t>
            </w: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2</w:t>
            </w: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月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24</w:t>
            </w: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6A3CBB" w:rsidRPr="006A3CBB" w14:paraId="632E4D4D" w14:textId="77777777" w:rsidTr="003B2D67">
        <w:trPr>
          <w:cantSplit/>
        </w:trPr>
        <w:tc>
          <w:tcPr>
            <w:tcW w:w="1268" w:type="dxa"/>
          </w:tcPr>
          <w:p w14:paraId="509C4B0C" w14:textId="77777777" w:rsidR="006A3CBB" w:rsidRPr="006A3CBB" w:rsidRDefault="006A3CBB" w:rsidP="006A3CBB">
            <w:pPr>
              <w:tabs>
                <w:tab w:val="left" w:pos="4111"/>
              </w:tabs>
              <w:spacing w:before="10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文号：</w:t>
            </w:r>
          </w:p>
          <w:p w14:paraId="16F7ED25" w14:textId="77777777" w:rsidR="006A3CBB" w:rsidRPr="006A3CBB" w:rsidRDefault="006A3CBB" w:rsidP="006A3CBB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4051597E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 w:hint="eastAsia"/>
                <w:b/>
                <w:sz w:val="22"/>
                <w:szCs w:val="22"/>
                <w:lang w:eastAsia="zh-CN"/>
              </w:rPr>
              <w:t>电信标准化局第</w:t>
            </w:r>
            <w:r w:rsidRPr="006A3CBB">
              <w:rPr>
                <w:rFonts w:ascii="Calibri" w:hAnsi="Calibri"/>
                <w:b/>
                <w:sz w:val="22"/>
                <w:szCs w:val="22"/>
                <w:lang w:eastAsia="zh-CN"/>
              </w:rPr>
              <w:t>381</w:t>
            </w:r>
            <w:r w:rsidRPr="006A3CBB">
              <w:rPr>
                <w:rFonts w:ascii="Calibri" w:hAnsi="Calibri" w:hint="eastAsia"/>
                <w:b/>
                <w:sz w:val="22"/>
                <w:szCs w:val="22"/>
                <w:lang w:eastAsia="zh-CN"/>
              </w:rPr>
              <w:t>号通函</w:t>
            </w:r>
          </w:p>
          <w:p w14:paraId="0BE30155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SG2/RC</w:t>
            </w:r>
          </w:p>
        </w:tc>
        <w:tc>
          <w:tcPr>
            <w:tcW w:w="4436" w:type="dxa"/>
            <w:vMerge w:val="restart"/>
          </w:tcPr>
          <w:p w14:paraId="5C58CAE6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6A3CBB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致：</w:t>
            </w:r>
          </w:p>
          <w:p w14:paraId="1EB6C318" w14:textId="5FABE8F4" w:rsidR="006A3CBB" w:rsidRPr="006A3CBB" w:rsidRDefault="006A3CBB" w:rsidP="006A3C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0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</w: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国际电联各成员国主管部门</w:t>
            </w:r>
          </w:p>
          <w:p w14:paraId="64671F72" w14:textId="77777777" w:rsidR="006A3CBB" w:rsidRPr="006A3CBB" w:rsidRDefault="006A3CBB" w:rsidP="006A3C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6A3CBB" w:rsidRPr="006A3CBB" w14:paraId="08B347FA" w14:textId="77777777" w:rsidTr="003B2D67">
        <w:trPr>
          <w:cantSplit/>
        </w:trPr>
        <w:tc>
          <w:tcPr>
            <w:tcW w:w="1268" w:type="dxa"/>
          </w:tcPr>
          <w:p w14:paraId="02586A9A" w14:textId="77777777" w:rsidR="006A3CBB" w:rsidRPr="006A3CBB" w:rsidRDefault="006A3CBB" w:rsidP="006A3CBB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14FE5171" w14:textId="77777777" w:rsidR="006A3CBB" w:rsidRPr="006A3CBB" w:rsidRDefault="006A3CBB" w:rsidP="006A3CBB">
            <w:pPr>
              <w:tabs>
                <w:tab w:val="left" w:pos="4111"/>
              </w:tabs>
              <w:spacing w:before="40" w:after="4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+41 22 730 5855</w:t>
            </w:r>
          </w:p>
        </w:tc>
        <w:tc>
          <w:tcPr>
            <w:tcW w:w="4436" w:type="dxa"/>
            <w:vMerge/>
          </w:tcPr>
          <w:p w14:paraId="7B871811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</w:tr>
      <w:tr w:rsidR="006A3CBB" w:rsidRPr="006A3CBB" w14:paraId="7146DACD" w14:textId="77777777" w:rsidTr="003B2D67">
        <w:trPr>
          <w:cantSplit/>
        </w:trPr>
        <w:tc>
          <w:tcPr>
            <w:tcW w:w="1268" w:type="dxa"/>
          </w:tcPr>
          <w:p w14:paraId="60DD08C7" w14:textId="77777777" w:rsidR="006A3CBB" w:rsidRPr="006A3CBB" w:rsidRDefault="006A3CBB" w:rsidP="006A3CBB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1AA694A9" w14:textId="77777777" w:rsidR="006A3CBB" w:rsidRPr="006A3CBB" w:rsidRDefault="006A3CBB" w:rsidP="006A3CBB">
            <w:pPr>
              <w:tabs>
                <w:tab w:val="left" w:pos="4111"/>
              </w:tabs>
              <w:spacing w:before="40" w:after="40"/>
              <w:rPr>
                <w:rFonts w:ascii="Calibri" w:hAnsi="Calibri"/>
                <w:color w:val="0000FF"/>
                <w:sz w:val="22"/>
                <w:szCs w:val="22"/>
                <w:u w:val="single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03A1CD1F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</w:p>
        </w:tc>
      </w:tr>
      <w:tr w:rsidR="006A3CBB" w:rsidRPr="006A3CBB" w14:paraId="4E9FAFE5" w14:textId="77777777" w:rsidTr="003B2D67">
        <w:trPr>
          <w:cantSplit/>
        </w:trPr>
        <w:tc>
          <w:tcPr>
            <w:tcW w:w="1268" w:type="dxa"/>
          </w:tcPr>
          <w:p w14:paraId="4644E1AF" w14:textId="77777777" w:rsidR="006A3CBB" w:rsidRPr="006A3CBB" w:rsidRDefault="006A3CBB" w:rsidP="006A3CBB">
            <w:pPr>
              <w:spacing w:before="40" w:after="40"/>
              <w:rPr>
                <w:rFonts w:ascii="Calibri" w:hAnsi="Calibri"/>
                <w:b/>
                <w:bCs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 w:hint="eastAsia"/>
                <w:b/>
                <w:sz w:val="22"/>
                <w:szCs w:val="22"/>
                <w:lang w:eastAsia="zh-CN"/>
              </w:rPr>
              <w:t>电子邮件</w:t>
            </w:r>
            <w:r w:rsidRPr="006A3CBB">
              <w:rPr>
                <w:rFonts w:ascii="Calibri" w:hAnsi="Calibri" w:hint="eastAsia"/>
                <w:b/>
                <w:bCs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5B92D01D" w14:textId="77777777" w:rsidR="006A3CBB" w:rsidRPr="006A3CBB" w:rsidRDefault="004A6B74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hyperlink r:id="rId7" w:history="1">
              <w:r w:rsidR="006A3CBB" w:rsidRPr="006A3CBB">
                <w:rPr>
                  <w:rFonts w:ascii="Calibri" w:hAnsi="Calibri" w:cs="Arial"/>
                  <w:color w:val="0000FF"/>
                  <w:sz w:val="22"/>
                  <w:szCs w:val="22"/>
                  <w:u w:val="single"/>
                  <w:lang w:eastAsia="zh-CN"/>
                </w:rPr>
                <w:t>tsbsg2@itu.int</w:t>
              </w:r>
            </w:hyperlink>
          </w:p>
        </w:tc>
        <w:tc>
          <w:tcPr>
            <w:tcW w:w="4436" w:type="dxa"/>
          </w:tcPr>
          <w:p w14:paraId="2A46C4B3" w14:textId="77777777" w:rsidR="006A3CBB" w:rsidRPr="006A3CBB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b/>
                <w:sz w:val="22"/>
                <w:szCs w:val="22"/>
                <w:lang w:eastAsia="zh-CN"/>
              </w:rPr>
              <w:t>抄送：</w:t>
            </w:r>
          </w:p>
          <w:p w14:paraId="77F4CA89" w14:textId="77777777" w:rsidR="006A3CBB" w:rsidRPr="006A3CBB" w:rsidRDefault="006A3CBB" w:rsidP="006A3CBB">
            <w:pPr>
              <w:tabs>
                <w:tab w:val="left" w:pos="283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  <w:t>ITU-T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部门成员；</w:t>
            </w:r>
          </w:p>
          <w:p w14:paraId="050ADCDD" w14:textId="77777777" w:rsidR="006A3CBB" w:rsidRPr="006A3CBB" w:rsidRDefault="006A3CBB" w:rsidP="006A3CB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2"/>
                <w:szCs w:val="22"/>
                <w:lang w:eastAsia="zh-CN"/>
              </w:rPr>
            </w:pPr>
            <w:bookmarkStart w:id="2" w:name="lt_pId024"/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  <w:t>ITU-T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第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2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研究组部门准成员；</w:t>
            </w:r>
            <w:bookmarkEnd w:id="2"/>
          </w:p>
          <w:p w14:paraId="0CC7BDC4" w14:textId="77777777" w:rsidR="006A3CBB" w:rsidRPr="006A3CBB" w:rsidRDefault="006A3CBB" w:rsidP="006A3CBB">
            <w:pPr>
              <w:tabs>
                <w:tab w:val="left" w:pos="283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国际电联学术成员；</w:t>
            </w:r>
          </w:p>
          <w:p w14:paraId="65C7B382" w14:textId="77777777" w:rsidR="006A3CBB" w:rsidRPr="006A3CBB" w:rsidRDefault="006A3CBB" w:rsidP="006A3CBB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  <w:t>ITU-T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第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2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研究组正副主席</w:t>
            </w:r>
            <w:r w:rsidRPr="006A3CBB">
              <w:rPr>
                <w:rFonts w:ascii="Calibri" w:hAnsi="Calibri" w:hint="eastAsia"/>
                <w:sz w:val="22"/>
                <w:szCs w:val="22"/>
                <w:lang w:eastAsia="zh-CN"/>
              </w:rPr>
              <w:t>；</w:t>
            </w:r>
          </w:p>
          <w:p w14:paraId="393E81FB" w14:textId="77777777" w:rsidR="006A3CBB" w:rsidRPr="006A3CBB" w:rsidRDefault="006A3CBB" w:rsidP="006A3C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电信发展局主任；</w:t>
            </w:r>
          </w:p>
          <w:p w14:paraId="2E0D4869" w14:textId="77777777" w:rsidR="006A3CBB" w:rsidRPr="006A3CBB" w:rsidRDefault="006A3CBB" w:rsidP="006A3C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–</w:t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ab/>
            </w:r>
            <w:r w:rsidRPr="006A3CBB">
              <w:rPr>
                <w:rFonts w:ascii="Calibri" w:hAnsi="Calibri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6A3CBB" w:rsidRPr="000126BD" w14:paraId="2661EB67" w14:textId="77777777" w:rsidTr="003B2D67">
        <w:trPr>
          <w:cantSplit/>
        </w:trPr>
        <w:tc>
          <w:tcPr>
            <w:tcW w:w="1268" w:type="dxa"/>
          </w:tcPr>
          <w:p w14:paraId="5F2BD688" w14:textId="77777777" w:rsidR="006A3CBB" w:rsidRPr="006A3CBB" w:rsidRDefault="006A3CBB" w:rsidP="006A3CBB">
            <w:pPr>
              <w:spacing w:before="40" w:after="40"/>
              <w:rPr>
                <w:rFonts w:ascii="Calibri" w:hAnsi="Calibri"/>
                <w:b/>
                <w:bCs/>
                <w:szCs w:val="24"/>
                <w:lang w:eastAsia="zh-CN"/>
              </w:rPr>
            </w:pPr>
            <w:r w:rsidRPr="006A3CBB">
              <w:rPr>
                <w:rFonts w:ascii="Calibri" w:hAnsi="Calibri"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2FD2004A" w14:textId="77777777" w:rsidR="006A3CBB" w:rsidRPr="000126BD" w:rsidRDefault="006A3CBB" w:rsidP="006A3CBB">
            <w:pPr>
              <w:tabs>
                <w:tab w:val="left" w:pos="4111"/>
              </w:tabs>
              <w:spacing w:before="0"/>
              <w:rPr>
                <w:rFonts w:ascii="Calibri" w:hAnsi="Calibri" w:cs="Calibri"/>
                <w:b/>
                <w:bCs/>
                <w:sz w:val="22"/>
                <w:szCs w:val="22"/>
                <w:lang w:val="fr-FR" w:eastAsia="zh-CN"/>
              </w:rPr>
            </w:pPr>
            <w:r w:rsidRPr="000126BD">
              <w:rPr>
                <w:rFonts w:ascii="Calibri" w:hAnsi="Calibri" w:cs="Arial" w:hint="eastAsia"/>
                <w:b/>
                <w:sz w:val="22"/>
                <w:szCs w:val="22"/>
                <w:lang w:val="fr-FR" w:eastAsia="zh-CN"/>
              </w:rPr>
              <w:t xml:space="preserve">ITU-T </w:t>
            </w:r>
            <w:r w:rsidRPr="000126BD">
              <w:rPr>
                <w:rFonts w:ascii="Calibri" w:hAnsi="Calibri" w:cs="Arial"/>
                <w:b/>
                <w:sz w:val="22"/>
                <w:szCs w:val="22"/>
                <w:lang w:val="fr-FR" w:eastAsia="zh-CN"/>
              </w:rPr>
              <w:t>E.1110</w:t>
            </w:r>
            <w:r w:rsidRPr="006A3CBB">
              <w:rPr>
                <w:rFonts w:ascii="Calibri" w:hAnsi="Calibri" w:cs="Arial" w:hint="eastAsia"/>
                <w:b/>
                <w:sz w:val="22"/>
                <w:szCs w:val="22"/>
                <w:lang w:val="en-US" w:eastAsia="zh-CN"/>
              </w:rPr>
              <w:t>建议书的删除</w:t>
            </w:r>
          </w:p>
        </w:tc>
      </w:tr>
    </w:tbl>
    <w:p w14:paraId="4E128A56" w14:textId="77777777" w:rsidR="00AD557B" w:rsidRPr="000126BD" w:rsidRDefault="00AD557B" w:rsidP="00C0237D">
      <w:pPr>
        <w:spacing w:before="360"/>
        <w:rPr>
          <w:lang w:val="fr-FR" w:eastAsia="zh-CN"/>
        </w:rPr>
      </w:pPr>
      <w:r w:rsidRPr="001E273C">
        <w:rPr>
          <w:lang w:eastAsia="zh-CN"/>
        </w:rPr>
        <w:t>尊敬的先生</w:t>
      </w:r>
      <w:r w:rsidRPr="000126BD">
        <w:rPr>
          <w:lang w:val="fr-FR" w:eastAsia="zh-CN"/>
        </w:rPr>
        <w:t>/</w:t>
      </w:r>
      <w:r w:rsidRPr="001E273C">
        <w:rPr>
          <w:lang w:eastAsia="zh-CN"/>
        </w:rPr>
        <w:t>女士</w:t>
      </w:r>
      <w:r w:rsidRPr="000126BD">
        <w:rPr>
          <w:lang w:val="fr-FR" w:eastAsia="zh-CN"/>
        </w:rPr>
        <w:t>：</w:t>
      </w:r>
    </w:p>
    <w:p w14:paraId="3851F509" w14:textId="25EAAE39" w:rsidR="00C0237D" w:rsidRPr="000126BD" w:rsidRDefault="00AD557B" w:rsidP="006A3CBB">
      <w:pPr>
        <w:spacing w:after="120"/>
        <w:rPr>
          <w:lang w:val="fr-FR" w:eastAsia="zh-CN"/>
        </w:rPr>
      </w:pPr>
      <w:r w:rsidRPr="000126BD">
        <w:rPr>
          <w:bCs/>
          <w:lang w:val="fr-FR" w:eastAsia="zh-CN"/>
        </w:rPr>
        <w:t>1</w:t>
      </w:r>
      <w:r w:rsidRPr="000126BD">
        <w:rPr>
          <w:lang w:val="fr-FR" w:eastAsia="zh-CN"/>
        </w:rPr>
        <w:tab/>
      </w:r>
      <w:r w:rsidR="00C0237D">
        <w:rPr>
          <w:rFonts w:hint="eastAsia"/>
          <w:lang w:eastAsia="zh-CN"/>
        </w:rPr>
        <w:t>应</w:t>
      </w:r>
      <w:r w:rsidR="00C0237D">
        <w:rPr>
          <w:rFonts w:hint="eastAsia"/>
          <w:bCs/>
          <w:lang w:eastAsia="zh-CN"/>
        </w:rPr>
        <w:t>出席</w:t>
      </w:r>
      <w:r w:rsidR="00C0237D">
        <w:rPr>
          <w:rFonts w:hint="eastAsia"/>
          <w:lang w:eastAsia="zh-CN"/>
        </w:rPr>
        <w:t>第</w:t>
      </w:r>
      <w:r w:rsidR="00E75809" w:rsidRPr="000126BD">
        <w:rPr>
          <w:rFonts w:hint="eastAsia"/>
          <w:szCs w:val="24"/>
          <w:lang w:val="fr-FR" w:eastAsia="zh-CN"/>
        </w:rPr>
        <w:t>2</w:t>
      </w:r>
      <w:r w:rsidR="00C0237D">
        <w:rPr>
          <w:rFonts w:hint="eastAsia"/>
          <w:lang w:eastAsia="zh-CN"/>
        </w:rPr>
        <w:t>研究组会议</w:t>
      </w:r>
      <w:r w:rsidR="00C0237D" w:rsidRPr="000126BD">
        <w:rPr>
          <w:rFonts w:hint="eastAsia"/>
          <w:lang w:val="fr-FR" w:eastAsia="zh-CN"/>
        </w:rPr>
        <w:t>（</w:t>
      </w:r>
      <w:r w:rsidR="00C0237D" w:rsidRPr="000126BD">
        <w:rPr>
          <w:lang w:val="fr-FR" w:eastAsia="zh-CN"/>
        </w:rPr>
        <w:t>20</w:t>
      </w:r>
      <w:r w:rsidR="00A87AFD" w:rsidRPr="000126BD">
        <w:rPr>
          <w:lang w:val="fr-FR" w:eastAsia="zh-CN"/>
        </w:rPr>
        <w:t>2</w:t>
      </w:r>
      <w:r w:rsidR="00764216" w:rsidRPr="000126BD">
        <w:rPr>
          <w:lang w:val="fr-FR" w:eastAsia="zh-CN"/>
        </w:rPr>
        <w:t>1</w:t>
      </w:r>
      <w:r w:rsidR="00C0237D">
        <w:rPr>
          <w:rFonts w:hint="eastAsia"/>
          <w:bCs/>
          <w:lang w:eastAsia="zh-CN"/>
        </w:rPr>
        <w:t>年</w:t>
      </w:r>
      <w:r w:rsidR="00A87AFD" w:rsidRPr="000126BD">
        <w:rPr>
          <w:bCs/>
          <w:lang w:val="fr-FR" w:eastAsia="zh-CN"/>
        </w:rPr>
        <w:t>11</w:t>
      </w:r>
      <w:r w:rsidR="00C0237D">
        <w:rPr>
          <w:rFonts w:hint="eastAsia"/>
          <w:bCs/>
          <w:lang w:eastAsia="zh-CN"/>
        </w:rPr>
        <w:t>月</w:t>
      </w:r>
      <w:r w:rsidR="00CA02B8" w:rsidRPr="000126BD">
        <w:rPr>
          <w:rFonts w:hint="eastAsia"/>
          <w:bCs/>
          <w:lang w:val="fr-FR" w:eastAsia="zh-CN"/>
        </w:rPr>
        <w:t>8</w:t>
      </w:r>
      <w:r w:rsidR="00C0237D">
        <w:rPr>
          <w:rFonts w:hint="eastAsia"/>
          <w:bCs/>
          <w:lang w:eastAsia="zh-CN"/>
        </w:rPr>
        <w:t>日</w:t>
      </w:r>
      <w:r w:rsidR="00C0237D">
        <w:rPr>
          <w:rFonts w:hint="eastAsia"/>
          <w:lang w:eastAsia="zh-CN"/>
        </w:rPr>
        <w:t>至</w:t>
      </w:r>
      <w:r w:rsidR="00CA02B8" w:rsidRPr="000126BD">
        <w:rPr>
          <w:rFonts w:hint="eastAsia"/>
          <w:lang w:val="fr-FR" w:eastAsia="zh-CN"/>
        </w:rPr>
        <w:t>19</w:t>
      </w:r>
      <w:r w:rsidR="00C0237D">
        <w:rPr>
          <w:rFonts w:hint="eastAsia"/>
          <w:lang w:eastAsia="zh-CN"/>
        </w:rPr>
        <w:t>日</w:t>
      </w:r>
      <w:r w:rsidR="00C0237D" w:rsidRPr="000126BD">
        <w:rPr>
          <w:rFonts w:hint="eastAsia"/>
          <w:lang w:val="fr-FR" w:eastAsia="zh-CN"/>
        </w:rPr>
        <w:t>，</w:t>
      </w:r>
      <w:r w:rsidR="00CA02B8" w:rsidRPr="00A87AFD">
        <w:rPr>
          <w:rFonts w:hint="eastAsia"/>
          <w:lang w:eastAsia="zh-CN"/>
        </w:rPr>
        <w:t>虚拟</w:t>
      </w:r>
      <w:r w:rsidR="00CA02B8">
        <w:rPr>
          <w:rFonts w:hint="eastAsia"/>
          <w:lang w:eastAsia="zh-CN"/>
        </w:rPr>
        <w:t>会议</w:t>
      </w:r>
      <w:r w:rsidR="00C0237D" w:rsidRPr="000126BD">
        <w:rPr>
          <w:rFonts w:hint="eastAsia"/>
          <w:lang w:val="fr-FR" w:eastAsia="zh-CN"/>
        </w:rPr>
        <w:t>）</w:t>
      </w:r>
      <w:r w:rsidR="00C0237D">
        <w:rPr>
          <w:rFonts w:hint="eastAsia"/>
          <w:lang w:eastAsia="zh-CN"/>
        </w:rPr>
        <w:t>的</w:t>
      </w:r>
      <w:r w:rsidR="00E75809" w:rsidRPr="000126BD">
        <w:rPr>
          <w:szCs w:val="24"/>
          <w:lang w:val="fr-FR" w:eastAsia="zh-CN"/>
        </w:rPr>
        <w:t>3</w:t>
      </w:r>
      <w:r w:rsidR="00CA02B8" w:rsidRPr="000126BD">
        <w:rPr>
          <w:rFonts w:hint="eastAsia"/>
          <w:szCs w:val="24"/>
          <w:lang w:val="fr-FR" w:eastAsia="zh-CN"/>
        </w:rPr>
        <w:t>3</w:t>
      </w:r>
      <w:r w:rsidR="00C0237D">
        <w:rPr>
          <w:rFonts w:hint="eastAsia"/>
          <w:bCs/>
          <w:lang w:eastAsia="zh-CN"/>
        </w:rPr>
        <w:t>个成员国和</w:t>
      </w:r>
      <w:r w:rsidR="00CA02B8" w:rsidRPr="000126BD">
        <w:rPr>
          <w:rFonts w:hint="eastAsia"/>
          <w:szCs w:val="24"/>
          <w:lang w:val="fr-FR" w:eastAsia="zh-CN"/>
        </w:rPr>
        <w:t>22</w:t>
      </w:r>
      <w:r w:rsidR="00C0237D">
        <w:rPr>
          <w:rFonts w:hint="eastAsia"/>
          <w:bCs/>
          <w:lang w:eastAsia="zh-CN"/>
        </w:rPr>
        <w:t>个部门成员</w:t>
      </w:r>
      <w:r w:rsidR="00C0237D">
        <w:rPr>
          <w:rFonts w:hint="eastAsia"/>
          <w:lang w:eastAsia="zh-CN"/>
        </w:rPr>
        <w:t>的请求</w:t>
      </w:r>
      <w:r w:rsidR="00C0237D" w:rsidRPr="000126BD">
        <w:rPr>
          <w:rFonts w:hint="eastAsia"/>
          <w:lang w:val="fr-FR" w:eastAsia="zh-CN"/>
        </w:rPr>
        <w:t>，</w:t>
      </w:r>
      <w:r w:rsidR="00C0237D">
        <w:rPr>
          <w:rFonts w:hint="eastAsia"/>
          <w:lang w:eastAsia="zh-CN"/>
        </w:rPr>
        <w:t>并根据世界电信标准化全会</w:t>
      </w:r>
      <w:r w:rsidR="00C0237D">
        <w:rPr>
          <w:rFonts w:hint="eastAsia"/>
          <w:lang w:val="en-US" w:eastAsia="zh-CN"/>
        </w:rPr>
        <w:t>第</w:t>
      </w:r>
      <w:r w:rsidR="00C0237D" w:rsidRPr="000126BD">
        <w:rPr>
          <w:rFonts w:hint="eastAsia"/>
          <w:lang w:val="fr-FR" w:eastAsia="zh-CN"/>
        </w:rPr>
        <w:t>1</w:t>
      </w:r>
      <w:r w:rsidR="00C0237D">
        <w:rPr>
          <w:rFonts w:hint="eastAsia"/>
          <w:lang w:val="en-US" w:eastAsia="zh-CN"/>
        </w:rPr>
        <w:t>号决议</w:t>
      </w:r>
      <w:r w:rsidR="00C0237D" w:rsidRPr="000126BD">
        <w:rPr>
          <w:rFonts w:hint="eastAsia"/>
          <w:lang w:val="fr-FR" w:eastAsia="zh-CN"/>
        </w:rPr>
        <w:t>（</w:t>
      </w:r>
      <w:r w:rsidR="00C0237D" w:rsidRPr="000126BD">
        <w:rPr>
          <w:lang w:val="fr-FR" w:eastAsia="zh-CN"/>
        </w:rPr>
        <w:t>2016</w:t>
      </w:r>
      <w:r w:rsidR="00C0237D">
        <w:rPr>
          <w:rFonts w:hint="eastAsia"/>
          <w:lang w:eastAsia="zh-CN"/>
        </w:rPr>
        <w:t>年</w:t>
      </w:r>
      <w:r w:rsidR="00C0237D" w:rsidRPr="000126BD">
        <w:rPr>
          <w:rFonts w:hint="eastAsia"/>
          <w:lang w:val="fr-FR" w:eastAsia="zh-CN"/>
        </w:rPr>
        <w:t>，</w:t>
      </w:r>
      <w:r w:rsidR="00C0237D">
        <w:rPr>
          <w:rFonts w:hint="eastAsia"/>
          <w:lang w:eastAsia="zh-CN"/>
        </w:rPr>
        <w:t>哈马马特</w:t>
      </w:r>
      <w:r w:rsidR="00C0237D" w:rsidRPr="000126BD">
        <w:rPr>
          <w:rFonts w:hint="eastAsia"/>
          <w:lang w:val="fr-FR" w:eastAsia="zh-CN"/>
        </w:rPr>
        <w:t>，</w:t>
      </w:r>
      <w:r w:rsidR="00C0237D">
        <w:rPr>
          <w:lang w:eastAsia="zh-CN"/>
        </w:rPr>
        <w:t>修订版</w:t>
      </w:r>
      <w:r w:rsidR="00C0237D" w:rsidRPr="000126BD">
        <w:rPr>
          <w:rFonts w:hint="eastAsia"/>
          <w:lang w:val="fr-FR" w:eastAsia="zh-CN"/>
        </w:rPr>
        <w:t>）</w:t>
      </w:r>
      <w:r w:rsidR="00C0237D">
        <w:rPr>
          <w:rFonts w:hint="eastAsia"/>
          <w:lang w:eastAsia="zh-CN"/>
        </w:rPr>
        <w:t>第</w:t>
      </w:r>
      <w:r w:rsidR="00C0237D" w:rsidRPr="000126BD">
        <w:rPr>
          <w:lang w:val="fr-FR" w:eastAsia="zh-CN"/>
        </w:rPr>
        <w:t>9</w:t>
      </w:r>
      <w:r w:rsidR="00C0237D">
        <w:rPr>
          <w:rFonts w:hint="eastAsia"/>
          <w:lang w:eastAsia="zh-CN"/>
        </w:rPr>
        <w:t>节第</w:t>
      </w:r>
      <w:r w:rsidR="00C0237D" w:rsidRPr="000126BD">
        <w:rPr>
          <w:lang w:val="fr-FR" w:eastAsia="zh-CN"/>
        </w:rPr>
        <w:t>9.8.2</w:t>
      </w:r>
      <w:r w:rsidR="00C0237D">
        <w:rPr>
          <w:rFonts w:hint="eastAsia"/>
          <w:lang w:val="en-US" w:eastAsia="zh-CN"/>
        </w:rPr>
        <w:t>段的规定</w:t>
      </w:r>
      <w:r w:rsidR="00C0237D" w:rsidRPr="000126BD">
        <w:rPr>
          <w:rFonts w:hint="eastAsia"/>
          <w:lang w:val="fr-FR" w:eastAsia="zh-CN"/>
        </w:rPr>
        <w:t>，</w:t>
      </w:r>
      <w:r w:rsidR="00C0237D" w:rsidRPr="000126BD">
        <w:rPr>
          <w:lang w:val="fr-FR" w:eastAsia="zh-CN"/>
        </w:rPr>
        <w:t>20</w:t>
      </w:r>
      <w:r w:rsidR="00CA02B8" w:rsidRPr="000126BD">
        <w:rPr>
          <w:rFonts w:hint="eastAsia"/>
          <w:lang w:val="fr-FR" w:eastAsia="zh-CN"/>
        </w:rPr>
        <w:t>21</w:t>
      </w:r>
      <w:r w:rsidR="00C0237D">
        <w:rPr>
          <w:rFonts w:hint="eastAsia"/>
          <w:bCs/>
          <w:lang w:eastAsia="zh-CN"/>
        </w:rPr>
        <w:t>年</w:t>
      </w:r>
      <w:r w:rsidR="00CA02B8" w:rsidRPr="000126BD">
        <w:rPr>
          <w:rFonts w:hint="eastAsia"/>
          <w:bCs/>
          <w:lang w:val="fr-FR" w:eastAsia="zh-CN"/>
        </w:rPr>
        <w:t>11</w:t>
      </w:r>
      <w:r w:rsidR="00C0237D">
        <w:rPr>
          <w:rFonts w:hint="eastAsia"/>
          <w:lang w:eastAsia="zh-CN"/>
        </w:rPr>
        <w:t>月</w:t>
      </w:r>
      <w:r w:rsidR="00CA02B8" w:rsidRPr="000126BD">
        <w:rPr>
          <w:rFonts w:hint="eastAsia"/>
          <w:szCs w:val="24"/>
          <w:lang w:val="fr-FR" w:eastAsia="zh-CN"/>
        </w:rPr>
        <w:t>22</w:t>
      </w:r>
      <w:r w:rsidR="00C0237D">
        <w:rPr>
          <w:rFonts w:hint="eastAsia"/>
          <w:lang w:eastAsia="zh-CN"/>
        </w:rPr>
        <w:t>日</w:t>
      </w:r>
      <w:r w:rsidR="00C0237D">
        <w:rPr>
          <w:rFonts w:hint="eastAsia"/>
          <w:lang w:val="en-US" w:eastAsia="zh-CN"/>
        </w:rPr>
        <w:t>发出的</w:t>
      </w:r>
      <w:hyperlink r:id="rId8" w:history="1">
        <w:r w:rsidR="00CA02B8">
          <w:rPr>
            <w:rStyle w:val="Hyperlink"/>
            <w:lang w:eastAsia="zh-CN"/>
          </w:rPr>
          <w:t>电信标准化局第</w:t>
        </w:r>
        <w:r w:rsidR="00CA02B8" w:rsidRPr="000126BD">
          <w:rPr>
            <w:rStyle w:val="Hyperlink"/>
            <w:lang w:val="fr-FR" w:eastAsia="zh-CN"/>
          </w:rPr>
          <w:t>362</w:t>
        </w:r>
        <w:r w:rsidR="00CA02B8">
          <w:rPr>
            <w:rStyle w:val="Hyperlink"/>
            <w:lang w:eastAsia="zh-CN"/>
          </w:rPr>
          <w:t>号通函</w:t>
        </w:r>
      </w:hyperlink>
      <w:r w:rsidR="00CA02B8">
        <w:rPr>
          <w:rFonts w:hint="eastAsia"/>
          <w:bCs/>
          <w:lang w:eastAsia="zh-CN"/>
        </w:rPr>
        <w:t>将上述建议书提交</w:t>
      </w:r>
      <w:r w:rsidR="00CA02B8">
        <w:rPr>
          <w:rFonts w:hint="eastAsia"/>
          <w:lang w:eastAsia="zh-CN"/>
        </w:rPr>
        <w:t>删除。</w:t>
      </w:r>
    </w:p>
    <w:p w14:paraId="3B323469" w14:textId="6BBB9AA2" w:rsidR="00C0237D" w:rsidRDefault="00C0237D" w:rsidP="006A3CBB">
      <w:pPr>
        <w:spacing w:after="120"/>
        <w:rPr>
          <w:szCs w:val="24"/>
          <w:lang w:eastAsia="zh-CN"/>
        </w:rPr>
      </w:pPr>
      <w:r w:rsidRPr="000126BD">
        <w:rPr>
          <w:bCs/>
          <w:lang w:val="fr-FR" w:eastAsia="zh-CN"/>
        </w:rPr>
        <w:t>2</w:t>
      </w:r>
      <w:r w:rsidRPr="000126BD">
        <w:rPr>
          <w:lang w:val="fr-FR" w:eastAsia="zh-CN"/>
        </w:rPr>
        <w:tab/>
      </w:r>
      <w:r>
        <w:rPr>
          <w:rFonts w:hint="eastAsia"/>
          <w:szCs w:val="24"/>
          <w:lang w:eastAsia="zh-CN"/>
        </w:rPr>
        <w:t>删除此建议书的条件</w:t>
      </w:r>
      <w:r>
        <w:rPr>
          <w:rFonts w:hint="eastAsia"/>
          <w:lang w:eastAsia="zh-CN"/>
        </w:rPr>
        <w:t>于</w:t>
      </w:r>
      <w:r w:rsidRPr="000126BD">
        <w:rPr>
          <w:rFonts w:hint="eastAsia"/>
          <w:szCs w:val="24"/>
          <w:lang w:val="fr-FR" w:eastAsia="zh-CN"/>
        </w:rPr>
        <w:t>20</w:t>
      </w:r>
      <w:r w:rsidR="00CA02B8" w:rsidRPr="000126BD">
        <w:rPr>
          <w:rFonts w:hint="eastAsia"/>
          <w:szCs w:val="24"/>
          <w:lang w:val="fr-FR" w:eastAsia="zh-CN"/>
        </w:rPr>
        <w:t>22</w:t>
      </w:r>
      <w:r>
        <w:rPr>
          <w:rFonts w:hint="eastAsia"/>
          <w:szCs w:val="24"/>
          <w:lang w:eastAsia="zh-CN"/>
        </w:rPr>
        <w:t>年</w:t>
      </w:r>
      <w:r w:rsidR="00CA02B8" w:rsidRPr="000126BD">
        <w:rPr>
          <w:rFonts w:hint="eastAsia"/>
          <w:szCs w:val="24"/>
          <w:lang w:val="fr-FR" w:eastAsia="zh-CN"/>
        </w:rPr>
        <w:t>2</w:t>
      </w:r>
      <w:r>
        <w:rPr>
          <w:rFonts w:hint="eastAsia"/>
          <w:szCs w:val="24"/>
          <w:lang w:eastAsia="zh-CN"/>
        </w:rPr>
        <w:t>月</w:t>
      </w:r>
      <w:r w:rsidR="00CA02B8" w:rsidRPr="000126BD">
        <w:rPr>
          <w:rFonts w:hint="eastAsia"/>
          <w:szCs w:val="24"/>
          <w:lang w:val="fr-FR" w:eastAsia="zh-CN"/>
        </w:rPr>
        <w:t>22</w:t>
      </w:r>
      <w:r>
        <w:rPr>
          <w:rFonts w:hint="eastAsia"/>
          <w:szCs w:val="24"/>
          <w:lang w:eastAsia="zh-CN"/>
        </w:rPr>
        <w:t>日已经具备。</w:t>
      </w:r>
      <w:r w:rsidR="00A87AFD" w:rsidRPr="00A87AFD">
        <w:rPr>
          <w:rFonts w:hint="eastAsia"/>
          <w:szCs w:val="24"/>
          <w:lang w:eastAsia="zh-CN"/>
        </w:rPr>
        <w:t>三个成员国的</w:t>
      </w:r>
      <w:r w:rsidR="00CA02B8">
        <w:rPr>
          <w:rFonts w:hint="eastAsia"/>
          <w:szCs w:val="24"/>
          <w:lang w:eastAsia="zh-CN"/>
        </w:rPr>
        <w:t>主管</w:t>
      </w:r>
      <w:r w:rsidR="00A87AFD" w:rsidRPr="00A87AFD">
        <w:rPr>
          <w:rFonts w:hint="eastAsia"/>
          <w:szCs w:val="24"/>
          <w:lang w:eastAsia="zh-CN"/>
        </w:rPr>
        <w:t>部门</w:t>
      </w:r>
      <w:r w:rsidR="00CA02B8">
        <w:rPr>
          <w:rFonts w:hint="eastAsia"/>
          <w:lang w:eastAsia="zh-CN"/>
        </w:rPr>
        <w:t>已对征询做出回复，未收到针对</w:t>
      </w:r>
      <w:r w:rsidR="00A87AFD" w:rsidRPr="00A87AFD">
        <w:rPr>
          <w:rFonts w:hint="eastAsia"/>
          <w:szCs w:val="24"/>
          <w:lang w:eastAsia="zh-CN"/>
        </w:rPr>
        <w:t>删除</w:t>
      </w:r>
      <w:r w:rsidR="00A87AFD" w:rsidRPr="00A87AFD">
        <w:rPr>
          <w:rFonts w:hint="eastAsia"/>
          <w:szCs w:val="24"/>
          <w:lang w:eastAsia="zh-CN"/>
        </w:rPr>
        <w:t>ITU-T E.1110</w:t>
      </w:r>
      <w:r w:rsidR="00C36BEB">
        <w:rPr>
          <w:rFonts w:hint="eastAsia"/>
          <w:szCs w:val="24"/>
          <w:lang w:eastAsia="zh-CN"/>
        </w:rPr>
        <w:t>建议书</w:t>
      </w:r>
      <w:r w:rsidR="00A87AFD" w:rsidRPr="00A87AFD">
        <w:rPr>
          <w:rFonts w:hint="eastAsia"/>
          <w:szCs w:val="24"/>
          <w:lang w:eastAsia="zh-CN"/>
        </w:rPr>
        <w:t>的反对意见。</w:t>
      </w:r>
    </w:p>
    <w:p w14:paraId="06B5CA6D" w14:textId="386125F7" w:rsidR="00E75809" w:rsidRPr="00A141FC" w:rsidRDefault="00C0237D" w:rsidP="006A3CBB">
      <w:pPr>
        <w:spacing w:after="120"/>
        <w:ind w:firstLineChars="200" w:firstLine="480"/>
        <w:rPr>
          <w:rFonts w:ascii="SimSun" w:hAnsi="SimSun" w:cs="SimSun"/>
          <w:b/>
          <w:szCs w:val="24"/>
          <w:lang w:eastAsia="zh-CN"/>
        </w:rPr>
      </w:pPr>
      <w:r w:rsidRPr="002048F3">
        <w:rPr>
          <w:rFonts w:ascii="SimSun" w:hAnsi="SimSun" w:cs="SimSun" w:hint="eastAsia"/>
          <w:bCs/>
          <w:szCs w:val="24"/>
          <w:lang w:eastAsia="zh-CN"/>
        </w:rPr>
        <w:t>因此，</w:t>
      </w:r>
      <w:r w:rsidR="00E75809" w:rsidRPr="00515242">
        <w:rPr>
          <w:rFonts w:asciiTheme="minorEastAsia" w:eastAsiaTheme="minorEastAsia" w:hAnsiTheme="minorEastAsia" w:cs="Microsoft YaHei" w:hint="eastAsia"/>
          <w:lang w:eastAsia="zh-CN"/>
        </w:rPr>
        <w:t>删除</w:t>
      </w:r>
      <w:r w:rsidR="00A141FC" w:rsidRPr="00BF41F3">
        <w:rPr>
          <w:rFonts w:eastAsiaTheme="minorEastAsia" w:cs="Microsoft YaHei"/>
          <w:lang w:eastAsia="zh-CN"/>
        </w:rPr>
        <w:t xml:space="preserve">ITU-T </w:t>
      </w:r>
      <w:r w:rsidR="00C36BEB" w:rsidRPr="00A87AFD">
        <w:rPr>
          <w:rFonts w:hint="eastAsia"/>
          <w:szCs w:val="24"/>
          <w:lang w:eastAsia="zh-CN"/>
        </w:rPr>
        <w:t>E.1110</w:t>
      </w:r>
      <w:r w:rsidR="00A141FC" w:rsidRPr="00515242">
        <w:rPr>
          <w:rFonts w:asciiTheme="minorEastAsia" w:eastAsiaTheme="minorEastAsia" w:hAnsiTheme="minorEastAsia" w:cs="Microsoft YaHei" w:hint="eastAsia"/>
          <w:lang w:eastAsia="zh-CN"/>
        </w:rPr>
        <w:t>建议书</w:t>
      </w:r>
      <w:r w:rsidR="006A3CBB" w:rsidRPr="006A3CBB">
        <w:rPr>
          <w:rFonts w:eastAsiaTheme="minorEastAsia" w:cstheme="minorHAnsi"/>
          <w:lang w:eastAsia="zh-CN"/>
        </w:rPr>
        <w:t xml:space="preserve"> –</w:t>
      </w:r>
      <w:r w:rsidR="006A3CBB" w:rsidRPr="006A3CBB">
        <w:rPr>
          <w:rFonts w:cstheme="minorHAnsi"/>
          <w:lang w:eastAsia="zh-CN"/>
        </w:rPr>
        <w:t xml:space="preserve"> </w:t>
      </w:r>
      <w:r w:rsidR="00E75809" w:rsidRPr="00DD7FAE">
        <w:rPr>
          <w:rFonts w:ascii="SimSun" w:hAnsi="SimSun" w:cs="Calibri"/>
          <w:lang w:eastAsia="zh-CN"/>
        </w:rPr>
        <w:t>“</w:t>
      </w:r>
      <w:r w:rsidR="0075483C">
        <w:rPr>
          <w:rFonts w:eastAsia="STKaiti" w:cs="Calibri" w:hint="eastAsia"/>
          <w:lang w:eastAsia="zh-CN"/>
        </w:rPr>
        <w:t>I</w:t>
      </w:r>
      <w:r w:rsidR="0075483C">
        <w:rPr>
          <w:rFonts w:eastAsia="STKaiti" w:cs="Calibri"/>
          <w:lang w:eastAsia="zh-CN"/>
        </w:rPr>
        <w:t>TU-T E.164</w:t>
      </w:r>
      <w:r w:rsidR="0075483C">
        <w:rPr>
          <w:rFonts w:eastAsia="STKaiti" w:cs="Calibri" w:hint="eastAsia"/>
          <w:lang w:eastAsia="zh-CN"/>
        </w:rPr>
        <w:t>国家代码</w:t>
      </w:r>
      <w:r w:rsidR="0075483C">
        <w:rPr>
          <w:rFonts w:eastAsia="STKaiti" w:cs="Calibri" w:hint="eastAsia"/>
          <w:lang w:eastAsia="zh-CN"/>
        </w:rPr>
        <w:t>888</w:t>
      </w:r>
      <w:r w:rsidR="0075483C">
        <w:rPr>
          <w:rFonts w:eastAsia="STKaiti" w:cs="Calibri" w:hint="eastAsia"/>
          <w:lang w:eastAsia="zh-CN"/>
        </w:rPr>
        <w:t>的划分</w:t>
      </w:r>
      <w:r w:rsidR="00C36BEB" w:rsidRPr="00C36BEB">
        <w:rPr>
          <w:rFonts w:eastAsia="STKaiti" w:cs="Calibri" w:hint="eastAsia"/>
          <w:lang w:eastAsia="zh-CN"/>
        </w:rPr>
        <w:t>和</w:t>
      </w:r>
      <w:r w:rsidR="0075483C">
        <w:rPr>
          <w:rFonts w:eastAsia="STKaiti" w:cs="Calibri" w:hint="eastAsia"/>
          <w:lang w:eastAsia="zh-CN"/>
        </w:rPr>
        <w:t>分配</w:t>
      </w:r>
      <w:r w:rsidR="00E75809" w:rsidRPr="00DD7FAE">
        <w:rPr>
          <w:rFonts w:ascii="SimSun" w:hAnsi="SimSun" w:cs="Calibri"/>
          <w:lang w:eastAsia="zh-CN"/>
        </w:rPr>
        <w:t>”</w:t>
      </w:r>
      <w:r w:rsidR="00A141FC">
        <w:rPr>
          <w:rFonts w:ascii="SimSun" w:hAnsi="SimSun" w:cs="Calibri" w:hint="eastAsia"/>
          <w:lang w:eastAsia="zh-CN"/>
        </w:rPr>
        <w:t>。</w:t>
      </w:r>
    </w:p>
    <w:p w14:paraId="0A4C8521" w14:textId="6C90756B" w:rsidR="006A3CBB" w:rsidRPr="000126BD" w:rsidRDefault="00AD557B" w:rsidP="000126BD">
      <w:pPr>
        <w:spacing w:before="480" w:after="120"/>
        <w:rPr>
          <w:lang w:val="en-US" w:eastAsia="zh-CN"/>
        </w:rPr>
      </w:pPr>
      <w:r w:rsidRPr="001E273C">
        <w:rPr>
          <w:lang w:eastAsia="zh-CN"/>
        </w:rPr>
        <w:t>顺致敬意</w:t>
      </w:r>
      <w:r w:rsidR="00312271">
        <w:rPr>
          <w:lang w:val="en-US" w:eastAsia="zh-CN"/>
        </w:rPr>
        <w:t>！</w:t>
      </w:r>
    </w:p>
    <w:p w14:paraId="31BBCE8E" w14:textId="7CF5807B" w:rsidR="0063445E" w:rsidRDefault="004A6B74" w:rsidP="000126BD">
      <w:pPr>
        <w:spacing w:before="960"/>
        <w:rPr>
          <w:lang w:eastAsia="zh-CN"/>
        </w:rPr>
      </w:pPr>
      <w:r>
        <w:rPr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D5E4EAF" wp14:editId="1649442A">
            <wp:simplePos x="0" y="0"/>
            <wp:positionH relativeFrom="column">
              <wp:posOffset>-2539</wp:posOffset>
            </wp:positionH>
            <wp:positionV relativeFrom="paragraph">
              <wp:posOffset>89535</wp:posOffset>
            </wp:positionV>
            <wp:extent cx="836724" cy="314325"/>
            <wp:effectExtent l="0" t="0" r="1905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01" cy="314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57B" w:rsidRPr="001E273C">
        <w:rPr>
          <w:lang w:eastAsia="zh-CN"/>
        </w:rPr>
        <w:t>电信标准化局主任</w:t>
      </w:r>
      <w:r w:rsidR="00AD557B" w:rsidRPr="001E273C">
        <w:rPr>
          <w:lang w:eastAsia="zh-CN"/>
        </w:rPr>
        <w:br/>
      </w:r>
      <w:r w:rsidR="00AD557B" w:rsidRPr="001E273C">
        <w:rPr>
          <w:lang w:eastAsia="zh-CN"/>
        </w:rPr>
        <w:t>李在摄</w:t>
      </w:r>
    </w:p>
    <w:sectPr w:rsidR="0063445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3662" w14:textId="77777777" w:rsidR="00365F3E" w:rsidRDefault="00365F3E">
      <w:r>
        <w:separator/>
      </w:r>
    </w:p>
  </w:endnote>
  <w:endnote w:type="continuationSeparator" w:id="0">
    <w:p w14:paraId="785254A6" w14:textId="77777777" w:rsidR="00365F3E" w:rsidRDefault="0036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BC13" w14:textId="248A4C68" w:rsidR="008E190B" w:rsidRPr="00A1592E" w:rsidRDefault="001E273C" w:rsidP="00487382">
    <w:pPr>
      <w:pStyle w:val="Footer"/>
      <w:rPr>
        <w:lang w:val="fr-FR"/>
      </w:rPr>
    </w:pPr>
    <w:r w:rsidRPr="00D700F1">
      <w:rPr>
        <w:sz w:val="16"/>
        <w:szCs w:val="16"/>
        <w:lang w:val="fr-CH"/>
      </w:rPr>
      <w:fldChar w:fldCharType="begin"/>
    </w:r>
    <w:r w:rsidRPr="00D700F1">
      <w:rPr>
        <w:sz w:val="16"/>
        <w:szCs w:val="16"/>
        <w:lang w:val="fr-CH"/>
      </w:rPr>
      <w:instrText xml:space="preserve"> FILENAME \p  \* MERGEFORMAT </w:instrText>
    </w:r>
    <w:r w:rsidRPr="00D700F1">
      <w:rPr>
        <w:sz w:val="16"/>
        <w:szCs w:val="16"/>
        <w:lang w:val="fr-CH"/>
      </w:rPr>
      <w:fldChar w:fldCharType="separate"/>
    </w:r>
    <w:r w:rsidR="004A6B74">
      <w:rPr>
        <w:noProof/>
        <w:sz w:val="16"/>
        <w:szCs w:val="16"/>
        <w:lang w:val="fr-CH"/>
      </w:rPr>
      <w:t>M:\OFFICE\Correspondence\Circular\2022 Circular\381 - Deletion of Recommendation ITU-T E.1110\381V2C.DOCX</w:t>
    </w:r>
    <w:r w:rsidRPr="00D700F1">
      <w:rPr>
        <w:noProof/>
        <w:sz w:val="16"/>
        <w:szCs w:val="16"/>
        <w:lang w:val="fr-CH"/>
      </w:rPr>
      <w:fldChar w:fldCharType="end"/>
    </w:r>
    <w:r w:rsidRPr="00A1592E">
      <w:rPr>
        <w:noProof/>
        <w:sz w:val="16"/>
        <w:szCs w:val="16"/>
        <w:lang w:val="fr-FR"/>
      </w:rPr>
      <w:t xml:space="preserve"> (410025)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2B14" w14:textId="77777777" w:rsidR="008E190B" w:rsidRPr="005D1A5F" w:rsidRDefault="008E190B" w:rsidP="00E37208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5D1A5F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5D1A5F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5D1A5F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5D1A5F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5D1A5F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AE8C" w14:textId="77777777" w:rsidR="00365F3E" w:rsidRDefault="00365F3E">
      <w:r>
        <w:separator/>
      </w:r>
    </w:p>
  </w:footnote>
  <w:footnote w:type="continuationSeparator" w:id="0">
    <w:p w14:paraId="5958913F" w14:textId="77777777" w:rsidR="00365F3E" w:rsidRDefault="00365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3F79" w14:textId="77777777" w:rsidR="008E190B" w:rsidRPr="002D2024" w:rsidRDefault="008E190B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 w:rsidR="00312271">
      <w:rPr>
        <w:noProof/>
        <w:sz w:val="18"/>
        <w:szCs w:val="16"/>
      </w:rPr>
      <w:t>2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CH" w:vendorID="64" w:dllVersion="6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FF"/>
    <w:rsid w:val="000126BD"/>
    <w:rsid w:val="00027EE3"/>
    <w:rsid w:val="0006727F"/>
    <w:rsid w:val="00081BA5"/>
    <w:rsid w:val="00090E72"/>
    <w:rsid w:val="00094C0B"/>
    <w:rsid w:val="000A2484"/>
    <w:rsid w:val="000D7494"/>
    <w:rsid w:val="00117471"/>
    <w:rsid w:val="00122A33"/>
    <w:rsid w:val="00160A43"/>
    <w:rsid w:val="00170FFF"/>
    <w:rsid w:val="00181482"/>
    <w:rsid w:val="001A2890"/>
    <w:rsid w:val="001C1727"/>
    <w:rsid w:val="001D6E70"/>
    <w:rsid w:val="001E273C"/>
    <w:rsid w:val="001E3536"/>
    <w:rsid w:val="002048F3"/>
    <w:rsid w:val="00234A9B"/>
    <w:rsid w:val="00237ECF"/>
    <w:rsid w:val="00282732"/>
    <w:rsid w:val="00284869"/>
    <w:rsid w:val="002D2024"/>
    <w:rsid w:val="002E05E3"/>
    <w:rsid w:val="002E688A"/>
    <w:rsid w:val="00303A2A"/>
    <w:rsid w:val="003064AD"/>
    <w:rsid w:val="00312271"/>
    <w:rsid w:val="00334A24"/>
    <w:rsid w:val="0035674D"/>
    <w:rsid w:val="00365F3E"/>
    <w:rsid w:val="0036685D"/>
    <w:rsid w:val="00371C84"/>
    <w:rsid w:val="0038630E"/>
    <w:rsid w:val="003C58DC"/>
    <w:rsid w:val="003F1CCA"/>
    <w:rsid w:val="00425AB2"/>
    <w:rsid w:val="00440606"/>
    <w:rsid w:val="00441881"/>
    <w:rsid w:val="004622F1"/>
    <w:rsid w:val="00464015"/>
    <w:rsid w:val="00486359"/>
    <w:rsid w:val="00487382"/>
    <w:rsid w:val="004952A2"/>
    <w:rsid w:val="004A6B74"/>
    <w:rsid w:val="004F5D8B"/>
    <w:rsid w:val="00501FDB"/>
    <w:rsid w:val="00590119"/>
    <w:rsid w:val="005C26FD"/>
    <w:rsid w:val="005D1A5F"/>
    <w:rsid w:val="005E381A"/>
    <w:rsid w:val="00624E27"/>
    <w:rsid w:val="00627AE8"/>
    <w:rsid w:val="0063445E"/>
    <w:rsid w:val="006A3CBB"/>
    <w:rsid w:val="006B463C"/>
    <w:rsid w:val="006D22B1"/>
    <w:rsid w:val="006D42C6"/>
    <w:rsid w:val="0075483C"/>
    <w:rsid w:val="007568DA"/>
    <w:rsid w:val="00764216"/>
    <w:rsid w:val="007904A3"/>
    <w:rsid w:val="00835D51"/>
    <w:rsid w:val="00841612"/>
    <w:rsid w:val="0084436D"/>
    <w:rsid w:val="008B2BDA"/>
    <w:rsid w:val="008C528F"/>
    <w:rsid w:val="008E190B"/>
    <w:rsid w:val="009128F1"/>
    <w:rsid w:val="009424FC"/>
    <w:rsid w:val="00956D38"/>
    <w:rsid w:val="009727EA"/>
    <w:rsid w:val="00974486"/>
    <w:rsid w:val="009C1FFA"/>
    <w:rsid w:val="009C2FF6"/>
    <w:rsid w:val="00A1090D"/>
    <w:rsid w:val="00A141FC"/>
    <w:rsid w:val="00A1592E"/>
    <w:rsid w:val="00A16AB0"/>
    <w:rsid w:val="00A55D76"/>
    <w:rsid w:val="00A87AFD"/>
    <w:rsid w:val="00AA3151"/>
    <w:rsid w:val="00AD557B"/>
    <w:rsid w:val="00B01F79"/>
    <w:rsid w:val="00B439C8"/>
    <w:rsid w:val="00B56B75"/>
    <w:rsid w:val="00BB5392"/>
    <w:rsid w:val="00BC7AEE"/>
    <w:rsid w:val="00BE339D"/>
    <w:rsid w:val="00BE6EE7"/>
    <w:rsid w:val="00C0237D"/>
    <w:rsid w:val="00C03E87"/>
    <w:rsid w:val="00C3388C"/>
    <w:rsid w:val="00C36BEB"/>
    <w:rsid w:val="00C419D0"/>
    <w:rsid w:val="00C6016A"/>
    <w:rsid w:val="00C7008A"/>
    <w:rsid w:val="00C916ED"/>
    <w:rsid w:val="00CA02B8"/>
    <w:rsid w:val="00D16F47"/>
    <w:rsid w:val="00D34F86"/>
    <w:rsid w:val="00D463F9"/>
    <w:rsid w:val="00DA3DEA"/>
    <w:rsid w:val="00DB0DB1"/>
    <w:rsid w:val="00DC7EB9"/>
    <w:rsid w:val="00DF7433"/>
    <w:rsid w:val="00E35907"/>
    <w:rsid w:val="00E37208"/>
    <w:rsid w:val="00E41E39"/>
    <w:rsid w:val="00E47AFF"/>
    <w:rsid w:val="00E75809"/>
    <w:rsid w:val="00ED4C1F"/>
    <w:rsid w:val="00EE5D96"/>
    <w:rsid w:val="00F07A3C"/>
    <w:rsid w:val="00F346AB"/>
    <w:rsid w:val="00F66261"/>
    <w:rsid w:val="00F9383A"/>
    <w:rsid w:val="00F963FB"/>
    <w:rsid w:val="00F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9A266"/>
  <w15:docId w15:val="{81313E5B-8ACB-4C48-AFC9-B6CBD69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96D75"/>
    <w:pPr>
      <w:keepNext/>
      <w:keepLines/>
      <w:spacing w:before="280"/>
      <w:ind w:left="1134" w:hanging="1134"/>
      <w:textAlignment w:val="auto"/>
      <w:outlineLvl w:val="0"/>
    </w:pPr>
    <w:rPr>
      <w:rFonts w:ascii="Calibri" w:eastAsia="Times New Roman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Headingb">
    <w:name w:val="Heading_b"/>
    <w:basedOn w:val="Normal"/>
    <w:next w:val="Normal"/>
    <w:rsid w:val="00AD557B"/>
    <w:pPr>
      <w:keepNext/>
      <w:spacing w:before="160"/>
      <w:textAlignment w:val="auto"/>
    </w:pPr>
    <w:rPr>
      <w:rFonts w:eastAsia="Times New Roman"/>
      <w:b/>
    </w:rPr>
  </w:style>
  <w:style w:type="paragraph" w:customStyle="1" w:styleId="Appendixref">
    <w:name w:val="Appendix_ref"/>
    <w:basedOn w:val="Normal"/>
    <w:next w:val="Normal"/>
    <w:rsid w:val="00AD557B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5E38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F96D75"/>
    <w:rPr>
      <w:rFonts w:ascii="Calibri" w:eastAsia="Times New Roman" w:hAnsi="Calibri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25AB2"/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425AB2"/>
    <w:pPr>
      <w:spacing w:before="80"/>
      <w:ind w:left="794" w:hanging="794"/>
      <w:textAlignment w:val="auto"/>
    </w:pPr>
    <w:rPr>
      <w:rFonts w:ascii="Times New Roman" w:hAnsi="Times New Roman"/>
      <w:lang w:eastAsia="zh-CN"/>
    </w:rPr>
  </w:style>
  <w:style w:type="paragraph" w:customStyle="1" w:styleId="Tabletext">
    <w:name w:val="Table_text"/>
    <w:basedOn w:val="Normal"/>
    <w:rsid w:val="0018148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Times New Roman" w:hAnsi="Calibri"/>
    </w:rPr>
  </w:style>
  <w:style w:type="character" w:styleId="FollowedHyperlink">
    <w:name w:val="FollowedHyperlink"/>
    <w:basedOn w:val="DefaultParagraphFont"/>
    <w:semiHidden/>
    <w:unhideWhenUsed/>
    <w:rsid w:val="002E688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B-CIR-0362/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8</TotalTime>
  <Pages>1</Pages>
  <Words>363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654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Braud, Olivia</cp:lastModifiedBy>
  <cp:revision>4</cp:revision>
  <cp:lastPrinted>2022-02-28T14:35:00Z</cp:lastPrinted>
  <dcterms:created xsi:type="dcterms:W3CDTF">2022-02-25T12:45:00Z</dcterms:created>
  <dcterms:modified xsi:type="dcterms:W3CDTF">2022-02-28T14:36:00Z</dcterms:modified>
</cp:coreProperties>
</file>