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F57C968" w14:textId="77777777" w:rsidTr="00D517B2">
        <w:trPr>
          <w:cantSplit/>
          <w:trHeight w:val="1134"/>
        </w:trPr>
        <w:tc>
          <w:tcPr>
            <w:tcW w:w="798" w:type="pct"/>
          </w:tcPr>
          <w:p w14:paraId="77CE7F1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64414FD" wp14:editId="6CE5F61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7ED81E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D9D1C6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41011" w14:paraId="6A51FB71" w14:textId="77777777" w:rsidTr="00873469">
        <w:trPr>
          <w:cantSplit/>
          <w:trHeight w:val="142"/>
          <w:jc w:val="center"/>
        </w:trPr>
        <w:tc>
          <w:tcPr>
            <w:tcW w:w="796" w:type="pct"/>
          </w:tcPr>
          <w:p w14:paraId="35D64591" w14:textId="77777777" w:rsidR="00D517B2" w:rsidRPr="00D41011" w:rsidRDefault="00D517B2" w:rsidP="00BB0F08">
            <w:pPr>
              <w:spacing w:line="300" w:lineRule="exact"/>
              <w:jc w:val="left"/>
              <w:rPr>
                <w:rFonts w:asciiTheme="minorHAnsi" w:hAnsiTheme="minorHAnsi" w:cstheme="minorHAnsi"/>
                <w:position w:val="2"/>
              </w:rPr>
            </w:pPr>
          </w:p>
        </w:tc>
        <w:tc>
          <w:tcPr>
            <w:tcW w:w="1998" w:type="pct"/>
          </w:tcPr>
          <w:p w14:paraId="78379AA6" w14:textId="77777777" w:rsidR="00D517B2" w:rsidRPr="00D41011" w:rsidRDefault="00D517B2" w:rsidP="00BB0F08">
            <w:pPr>
              <w:spacing w:line="300" w:lineRule="exact"/>
              <w:jc w:val="left"/>
              <w:rPr>
                <w:rFonts w:asciiTheme="minorHAnsi" w:hAnsiTheme="minorHAnsi" w:cstheme="minorHAnsi"/>
                <w:position w:val="2"/>
              </w:rPr>
            </w:pPr>
          </w:p>
        </w:tc>
        <w:tc>
          <w:tcPr>
            <w:tcW w:w="2206" w:type="pct"/>
          </w:tcPr>
          <w:p w14:paraId="0834BD62" w14:textId="77777777" w:rsidR="00D517B2" w:rsidRPr="00D41011" w:rsidRDefault="00D517B2" w:rsidP="00BB0F08">
            <w:pPr>
              <w:spacing w:line="300" w:lineRule="exact"/>
              <w:jc w:val="left"/>
              <w:rPr>
                <w:rFonts w:asciiTheme="minorHAnsi" w:hAnsiTheme="minorHAnsi" w:cstheme="minorHAnsi"/>
                <w:position w:val="2"/>
                <w:lang w:bidi="ar-EG"/>
              </w:rPr>
            </w:pPr>
          </w:p>
        </w:tc>
      </w:tr>
      <w:tr w:rsidR="00D517B2" w:rsidRPr="00D41011" w14:paraId="1D31731D" w14:textId="77777777" w:rsidTr="00D517B2">
        <w:trPr>
          <w:cantSplit/>
          <w:trHeight w:val="148"/>
          <w:jc w:val="center"/>
        </w:trPr>
        <w:tc>
          <w:tcPr>
            <w:tcW w:w="796" w:type="pct"/>
          </w:tcPr>
          <w:p w14:paraId="662809A5" w14:textId="77777777" w:rsidR="00D517B2" w:rsidRPr="00D41011" w:rsidRDefault="00D517B2" w:rsidP="00D517B2">
            <w:pPr>
              <w:spacing w:before="80" w:after="60" w:line="300" w:lineRule="exact"/>
              <w:jc w:val="left"/>
              <w:rPr>
                <w:rFonts w:asciiTheme="minorHAnsi" w:hAnsiTheme="minorHAnsi" w:cstheme="minorHAnsi"/>
                <w:position w:val="2"/>
              </w:rPr>
            </w:pPr>
          </w:p>
        </w:tc>
        <w:tc>
          <w:tcPr>
            <w:tcW w:w="1998" w:type="pct"/>
          </w:tcPr>
          <w:p w14:paraId="2906F8DA" w14:textId="77777777" w:rsidR="00D517B2" w:rsidRPr="00D41011"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0B858AFB" w14:textId="4BC40D68" w:rsidR="00D517B2" w:rsidRPr="00D41011" w:rsidRDefault="00873469" w:rsidP="00D517B2">
            <w:pPr>
              <w:spacing w:before="80" w:after="60" w:line="300" w:lineRule="exact"/>
              <w:jc w:val="left"/>
              <w:rPr>
                <w:rFonts w:asciiTheme="minorHAnsi" w:hAnsiTheme="minorHAnsi" w:cstheme="minorHAnsi"/>
                <w:position w:val="2"/>
                <w:lang w:bidi="ar-EG"/>
              </w:rPr>
            </w:pPr>
            <w:r w:rsidRPr="00D41011">
              <w:rPr>
                <w:rFonts w:asciiTheme="minorHAnsi" w:hAnsiTheme="minorHAnsi" w:cstheme="minorHAnsi"/>
                <w:position w:val="2"/>
                <w:rtl/>
              </w:rPr>
              <w:t xml:space="preserve">جنيف، </w:t>
            </w:r>
            <w:r w:rsidR="001F53CA" w:rsidRPr="00D41011">
              <w:rPr>
                <w:rFonts w:asciiTheme="minorHAnsi" w:hAnsiTheme="minorHAnsi" w:cstheme="minorHAnsi"/>
                <w:position w:val="2"/>
              </w:rPr>
              <w:t>16</w:t>
            </w:r>
            <w:r w:rsidR="001F53CA" w:rsidRPr="00D41011">
              <w:rPr>
                <w:rFonts w:asciiTheme="minorHAnsi" w:hAnsiTheme="minorHAnsi" w:cstheme="minorHAnsi"/>
                <w:position w:val="2"/>
                <w:rtl/>
                <w:lang w:bidi="ar-EG"/>
              </w:rPr>
              <w:t xml:space="preserve"> فبراير </w:t>
            </w:r>
            <w:r w:rsidR="001F53CA" w:rsidRPr="00D41011">
              <w:rPr>
                <w:rFonts w:asciiTheme="minorHAnsi" w:hAnsiTheme="minorHAnsi" w:cstheme="minorHAnsi"/>
                <w:position w:val="2"/>
                <w:lang w:bidi="ar-EG"/>
              </w:rPr>
              <w:t>2022</w:t>
            </w:r>
          </w:p>
        </w:tc>
      </w:tr>
      <w:tr w:rsidR="00E84438" w:rsidRPr="00D41011" w14:paraId="68D0DB7F" w14:textId="77777777" w:rsidTr="00E84438">
        <w:trPr>
          <w:cantSplit/>
          <w:trHeight w:val="831"/>
          <w:jc w:val="center"/>
        </w:trPr>
        <w:tc>
          <w:tcPr>
            <w:tcW w:w="796" w:type="pct"/>
          </w:tcPr>
          <w:p w14:paraId="0D19CE4B" w14:textId="77777777" w:rsidR="00E84438" w:rsidRPr="00D41011" w:rsidRDefault="00E84438" w:rsidP="00D517B2">
            <w:pPr>
              <w:spacing w:before="80" w:after="60" w:line="300" w:lineRule="exact"/>
              <w:jc w:val="left"/>
              <w:rPr>
                <w:rFonts w:asciiTheme="minorHAnsi" w:hAnsiTheme="minorHAnsi" w:cstheme="minorHAnsi"/>
                <w:b/>
                <w:bCs/>
                <w:position w:val="2"/>
              </w:rPr>
            </w:pPr>
            <w:r w:rsidRPr="00D41011">
              <w:rPr>
                <w:rFonts w:asciiTheme="minorHAnsi" w:hAnsiTheme="minorHAnsi" w:cstheme="minorHAnsi"/>
                <w:b/>
                <w:bCs/>
                <w:position w:val="2"/>
                <w:rtl/>
              </w:rPr>
              <w:t>المرجع:</w:t>
            </w:r>
          </w:p>
        </w:tc>
        <w:tc>
          <w:tcPr>
            <w:tcW w:w="1998" w:type="pct"/>
          </w:tcPr>
          <w:p w14:paraId="320BD3E9" w14:textId="0C84E226" w:rsidR="00E84438" w:rsidRPr="00D41011" w:rsidRDefault="00E84438" w:rsidP="00D517B2">
            <w:pPr>
              <w:spacing w:before="80" w:after="60" w:line="300" w:lineRule="exact"/>
              <w:jc w:val="left"/>
              <w:rPr>
                <w:rFonts w:asciiTheme="minorHAnsi" w:hAnsiTheme="minorHAnsi" w:cstheme="minorHAnsi"/>
                <w:b/>
                <w:position w:val="2"/>
              </w:rPr>
            </w:pPr>
            <w:r w:rsidRPr="00D41011">
              <w:rPr>
                <w:rFonts w:asciiTheme="minorHAnsi" w:hAnsiTheme="minorHAnsi" w:cstheme="minorHAnsi"/>
                <w:b/>
                <w:position w:val="2"/>
              </w:rPr>
              <w:t xml:space="preserve">TSB Circular </w:t>
            </w:r>
            <w:r w:rsidR="001F53CA" w:rsidRPr="00D41011">
              <w:rPr>
                <w:rFonts w:asciiTheme="minorHAnsi" w:hAnsiTheme="minorHAnsi" w:cstheme="minorHAnsi"/>
                <w:b/>
                <w:position w:val="2"/>
              </w:rPr>
              <w:t>379</w:t>
            </w:r>
          </w:p>
        </w:tc>
        <w:tc>
          <w:tcPr>
            <w:tcW w:w="2206" w:type="pct"/>
            <w:vMerge w:val="restart"/>
          </w:tcPr>
          <w:p w14:paraId="0ACD621F" w14:textId="77777777" w:rsidR="00E84438" w:rsidRPr="00D41011"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D41011">
              <w:rPr>
                <w:rFonts w:asciiTheme="minorHAnsi" w:hAnsiTheme="minorHAnsi" w:cstheme="minorHAnsi"/>
                <w:b/>
                <w:bCs/>
                <w:position w:val="2"/>
                <w:rtl/>
              </w:rPr>
              <w:t>إلى:</w:t>
            </w:r>
          </w:p>
          <w:p w14:paraId="0439F5E3" w14:textId="77777777" w:rsidR="00E84438" w:rsidRPr="00D41011"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D41011">
              <w:rPr>
                <w:rFonts w:asciiTheme="minorHAnsi" w:hAnsiTheme="minorHAnsi" w:cstheme="minorHAnsi"/>
                <w:position w:val="2"/>
                <w:rtl/>
              </w:rPr>
              <w:t>-</w:t>
            </w:r>
            <w:r w:rsidRPr="00D41011">
              <w:rPr>
                <w:rFonts w:asciiTheme="minorHAnsi" w:hAnsiTheme="minorHAnsi" w:cstheme="minorHAnsi"/>
                <w:position w:val="2"/>
                <w:rtl/>
              </w:rPr>
              <w:tab/>
              <w:t>إدارات الدول الأعضاء في الاتحاد؛</w:t>
            </w:r>
          </w:p>
          <w:p w14:paraId="3E9AC8E7" w14:textId="77777777" w:rsidR="00002A63" w:rsidRPr="00D41011"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D41011">
              <w:rPr>
                <w:rFonts w:asciiTheme="minorHAnsi" w:hAnsiTheme="minorHAnsi" w:cstheme="minorHAnsi"/>
                <w:position w:val="2"/>
                <w:rtl/>
              </w:rPr>
              <w:t>-</w:t>
            </w:r>
            <w:r w:rsidRPr="00D41011">
              <w:rPr>
                <w:rFonts w:asciiTheme="minorHAnsi" w:hAnsiTheme="minorHAnsi" w:cstheme="minorHAnsi"/>
                <w:position w:val="2"/>
                <w:rtl/>
              </w:rPr>
              <w:tab/>
            </w:r>
            <w:r w:rsidRPr="00D41011">
              <w:rPr>
                <w:rFonts w:asciiTheme="minorHAnsi" w:hAnsiTheme="minorHAnsi" w:cstheme="minorHAnsi"/>
                <w:position w:val="2"/>
                <w:rtl/>
                <w:lang w:bidi="ar-EG"/>
              </w:rPr>
              <w:t>أعضاء قطاع تقييس الاتصالات بالاتحاد؛</w:t>
            </w:r>
          </w:p>
          <w:p w14:paraId="531A0BAD" w14:textId="77777777" w:rsidR="00002A63" w:rsidRPr="00D41011"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D41011">
              <w:rPr>
                <w:rFonts w:asciiTheme="minorHAnsi" w:hAnsiTheme="minorHAnsi" w:cstheme="minorHAnsi"/>
                <w:position w:val="2"/>
                <w:rtl/>
              </w:rPr>
              <w:t>-</w:t>
            </w:r>
            <w:r w:rsidRPr="00D41011">
              <w:rPr>
                <w:rFonts w:asciiTheme="minorHAnsi" w:hAnsiTheme="minorHAnsi" w:cstheme="minorHAnsi"/>
                <w:position w:val="2"/>
                <w:rtl/>
              </w:rPr>
              <w:tab/>
              <w:t>المنتسبين إلى قطاع تقييس الاتصالات؛</w:t>
            </w:r>
          </w:p>
          <w:p w14:paraId="293EC9CF" w14:textId="77777777" w:rsidR="00E84438" w:rsidRPr="00D41011" w:rsidRDefault="00002A63"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D41011">
              <w:rPr>
                <w:rFonts w:asciiTheme="minorHAnsi" w:hAnsiTheme="minorHAnsi" w:cstheme="minorHAnsi"/>
                <w:position w:val="2"/>
                <w:rtl/>
              </w:rPr>
              <w:t>-</w:t>
            </w:r>
            <w:r w:rsidRPr="00D41011">
              <w:rPr>
                <w:rFonts w:asciiTheme="minorHAnsi" w:hAnsiTheme="minorHAnsi" w:cstheme="minorHAnsi"/>
                <w:position w:val="2"/>
                <w:rtl/>
              </w:rPr>
              <w:tab/>
              <w:t>الهيئات الأكاديمية المنضمة إلى</w:t>
            </w:r>
            <w:r w:rsidRPr="00D41011">
              <w:rPr>
                <w:rFonts w:asciiTheme="minorHAnsi" w:hAnsiTheme="minorHAnsi" w:cstheme="minorHAnsi"/>
                <w:position w:val="2"/>
                <w:rtl/>
                <w:lang w:bidi="ar-EG"/>
              </w:rPr>
              <w:t xml:space="preserve"> الاتحاد</w:t>
            </w:r>
          </w:p>
        </w:tc>
      </w:tr>
      <w:tr w:rsidR="00D517B2" w:rsidRPr="00D41011" w14:paraId="413E98CC" w14:textId="77777777" w:rsidTr="00D517B2">
        <w:trPr>
          <w:cantSplit/>
          <w:trHeight w:val="340"/>
          <w:jc w:val="center"/>
        </w:trPr>
        <w:tc>
          <w:tcPr>
            <w:tcW w:w="796" w:type="pct"/>
          </w:tcPr>
          <w:p w14:paraId="2F81740D" w14:textId="77777777" w:rsidR="00D517B2" w:rsidRPr="00D41011" w:rsidRDefault="00D517B2" w:rsidP="00D517B2">
            <w:pPr>
              <w:spacing w:before="80" w:after="60" w:line="300" w:lineRule="exact"/>
              <w:jc w:val="left"/>
              <w:rPr>
                <w:rFonts w:asciiTheme="minorHAnsi" w:hAnsiTheme="minorHAnsi" w:cstheme="minorHAnsi"/>
                <w:b/>
                <w:bCs/>
                <w:position w:val="2"/>
              </w:rPr>
            </w:pPr>
            <w:r w:rsidRPr="00D41011">
              <w:rPr>
                <w:rFonts w:asciiTheme="minorHAnsi" w:hAnsiTheme="minorHAnsi" w:cstheme="minorHAnsi"/>
                <w:b/>
                <w:bCs/>
                <w:position w:val="2"/>
                <w:rtl/>
                <w:lang w:bidi="ar-EG"/>
              </w:rPr>
              <w:t>ال</w:t>
            </w:r>
            <w:r w:rsidRPr="00D41011">
              <w:rPr>
                <w:rFonts w:asciiTheme="minorHAnsi" w:hAnsiTheme="minorHAnsi" w:cstheme="minorHAnsi"/>
                <w:b/>
                <w:bCs/>
                <w:position w:val="2"/>
                <w:rtl/>
                <w:lang w:bidi="ar-SY"/>
              </w:rPr>
              <w:t>هاتف</w:t>
            </w:r>
            <w:r w:rsidRPr="00D41011">
              <w:rPr>
                <w:rFonts w:asciiTheme="minorHAnsi" w:hAnsiTheme="minorHAnsi" w:cstheme="minorHAnsi"/>
                <w:b/>
                <w:bCs/>
                <w:position w:val="2"/>
                <w:rtl/>
              </w:rPr>
              <w:t>:</w:t>
            </w:r>
          </w:p>
        </w:tc>
        <w:tc>
          <w:tcPr>
            <w:tcW w:w="1998" w:type="pct"/>
          </w:tcPr>
          <w:p w14:paraId="144DD331" w14:textId="231F39B1" w:rsidR="00D517B2" w:rsidRPr="00D41011" w:rsidRDefault="00D517B2" w:rsidP="00D517B2">
            <w:pPr>
              <w:spacing w:before="80" w:after="60" w:line="300" w:lineRule="exact"/>
              <w:jc w:val="left"/>
              <w:rPr>
                <w:rFonts w:asciiTheme="minorHAnsi" w:hAnsiTheme="minorHAnsi" w:cstheme="minorHAnsi"/>
                <w:b/>
                <w:position w:val="2"/>
              </w:rPr>
            </w:pPr>
            <w:r w:rsidRPr="00D41011">
              <w:rPr>
                <w:rFonts w:asciiTheme="minorHAnsi" w:hAnsiTheme="minorHAnsi" w:cstheme="minorHAnsi"/>
                <w:position w:val="2"/>
              </w:rPr>
              <w:t>+41 22 730 </w:t>
            </w:r>
            <w:r w:rsidR="001F53CA" w:rsidRPr="00D41011">
              <w:rPr>
                <w:rFonts w:asciiTheme="minorHAnsi" w:hAnsiTheme="minorHAnsi" w:cstheme="minorHAnsi"/>
                <w:position w:val="2"/>
              </w:rPr>
              <w:t>6301</w:t>
            </w:r>
          </w:p>
        </w:tc>
        <w:tc>
          <w:tcPr>
            <w:tcW w:w="2206" w:type="pct"/>
            <w:vMerge/>
          </w:tcPr>
          <w:p w14:paraId="08ABC8AF" w14:textId="77777777" w:rsidR="00D517B2" w:rsidRPr="00D41011" w:rsidRDefault="00D517B2" w:rsidP="00D517B2">
            <w:pPr>
              <w:spacing w:before="80" w:after="60" w:line="300" w:lineRule="exact"/>
              <w:jc w:val="left"/>
              <w:rPr>
                <w:rFonts w:asciiTheme="minorHAnsi" w:hAnsiTheme="minorHAnsi" w:cstheme="minorHAnsi"/>
                <w:position w:val="2"/>
                <w:rtl/>
              </w:rPr>
            </w:pPr>
          </w:p>
        </w:tc>
      </w:tr>
      <w:tr w:rsidR="00CE1C08" w:rsidRPr="00D41011" w14:paraId="3DEE49C3" w14:textId="77777777" w:rsidTr="00CE1C08">
        <w:trPr>
          <w:cantSplit/>
          <w:trHeight w:val="737"/>
          <w:jc w:val="center"/>
        </w:trPr>
        <w:tc>
          <w:tcPr>
            <w:tcW w:w="796" w:type="pct"/>
          </w:tcPr>
          <w:p w14:paraId="19789EEE" w14:textId="77777777" w:rsidR="00CE1C08" w:rsidRPr="00D41011" w:rsidRDefault="00CE1C08" w:rsidP="00D517B2">
            <w:pPr>
              <w:spacing w:before="80" w:after="60" w:line="300" w:lineRule="exact"/>
              <w:jc w:val="left"/>
              <w:rPr>
                <w:rFonts w:asciiTheme="minorHAnsi" w:hAnsiTheme="minorHAnsi" w:cstheme="minorHAnsi"/>
                <w:b/>
                <w:bCs/>
                <w:position w:val="2"/>
                <w:rtl/>
                <w:lang w:bidi="ar-EG"/>
              </w:rPr>
            </w:pPr>
            <w:r w:rsidRPr="00D41011">
              <w:rPr>
                <w:rFonts w:asciiTheme="minorHAnsi" w:hAnsiTheme="minorHAnsi" w:cstheme="minorHAnsi"/>
                <w:b/>
                <w:bCs/>
                <w:position w:val="2"/>
                <w:rtl/>
              </w:rPr>
              <w:t>الفاكس:</w:t>
            </w:r>
          </w:p>
        </w:tc>
        <w:tc>
          <w:tcPr>
            <w:tcW w:w="1998" w:type="pct"/>
          </w:tcPr>
          <w:p w14:paraId="4375DB9D" w14:textId="77777777" w:rsidR="00CE1C08" w:rsidRPr="00D41011" w:rsidRDefault="00CE1C08" w:rsidP="00D517B2">
            <w:pPr>
              <w:spacing w:before="80" w:after="60" w:line="300" w:lineRule="exact"/>
              <w:jc w:val="left"/>
              <w:rPr>
                <w:rFonts w:asciiTheme="minorHAnsi" w:hAnsiTheme="minorHAnsi" w:cstheme="minorHAnsi"/>
                <w:position w:val="2"/>
              </w:rPr>
            </w:pPr>
            <w:r w:rsidRPr="00D41011">
              <w:rPr>
                <w:rFonts w:asciiTheme="minorHAnsi" w:hAnsiTheme="minorHAnsi" w:cstheme="minorHAnsi"/>
                <w:position w:val="2"/>
              </w:rPr>
              <w:t>+41 22 730 5853</w:t>
            </w:r>
          </w:p>
        </w:tc>
        <w:tc>
          <w:tcPr>
            <w:tcW w:w="2206" w:type="pct"/>
            <w:vMerge/>
          </w:tcPr>
          <w:p w14:paraId="1B76F6FF" w14:textId="77777777" w:rsidR="00CE1C08" w:rsidRPr="00D41011" w:rsidRDefault="00CE1C08" w:rsidP="00D517B2">
            <w:pPr>
              <w:spacing w:before="80" w:after="60" w:line="300" w:lineRule="exact"/>
              <w:jc w:val="left"/>
              <w:rPr>
                <w:rFonts w:asciiTheme="minorHAnsi" w:hAnsiTheme="minorHAnsi" w:cstheme="minorHAnsi"/>
                <w:position w:val="2"/>
                <w:rtl/>
              </w:rPr>
            </w:pPr>
          </w:p>
        </w:tc>
      </w:tr>
      <w:tr w:rsidR="00CE1C08" w:rsidRPr="00D41011" w14:paraId="24399E56" w14:textId="77777777" w:rsidTr="00D517B2">
        <w:trPr>
          <w:cantSplit/>
          <w:jc w:val="center"/>
        </w:trPr>
        <w:tc>
          <w:tcPr>
            <w:tcW w:w="796" w:type="pct"/>
          </w:tcPr>
          <w:p w14:paraId="79908F5C" w14:textId="77777777" w:rsidR="00CE1C08" w:rsidRPr="00D41011" w:rsidRDefault="00CE1C08" w:rsidP="00CE1C08">
            <w:pPr>
              <w:spacing w:before="80" w:after="60" w:line="300" w:lineRule="exact"/>
              <w:jc w:val="left"/>
              <w:rPr>
                <w:rFonts w:asciiTheme="minorHAnsi" w:hAnsiTheme="minorHAnsi" w:cstheme="minorHAnsi"/>
                <w:b/>
                <w:bCs/>
                <w:position w:val="2"/>
                <w:rtl/>
              </w:rPr>
            </w:pPr>
            <w:r w:rsidRPr="00D41011">
              <w:rPr>
                <w:rFonts w:asciiTheme="minorHAnsi" w:hAnsiTheme="minorHAnsi" w:cstheme="minorHAnsi"/>
                <w:b/>
                <w:bCs/>
                <w:position w:val="2"/>
                <w:rtl/>
              </w:rPr>
              <w:t>البريد الإلكتروني:</w:t>
            </w:r>
          </w:p>
        </w:tc>
        <w:tc>
          <w:tcPr>
            <w:tcW w:w="1998" w:type="pct"/>
          </w:tcPr>
          <w:p w14:paraId="39D8AE3D" w14:textId="622F5CD3" w:rsidR="00CE1C08" w:rsidRPr="00D41011" w:rsidRDefault="00074DCB" w:rsidP="00CE1C08">
            <w:pPr>
              <w:spacing w:before="80" w:after="60" w:line="300" w:lineRule="exact"/>
              <w:jc w:val="left"/>
              <w:rPr>
                <w:rFonts w:asciiTheme="minorHAnsi" w:hAnsiTheme="minorHAnsi" w:cstheme="minorHAnsi"/>
                <w:position w:val="2"/>
                <w:highlight w:val="magenta"/>
                <w:rtl/>
                <w:lang w:bidi="ar-EG"/>
              </w:rPr>
            </w:pPr>
            <w:hyperlink r:id="rId9" w:history="1">
              <w:r w:rsidR="007479BD" w:rsidRPr="00D41011">
                <w:rPr>
                  <w:rStyle w:val="Hyperlink"/>
                  <w:rFonts w:asciiTheme="minorHAnsi" w:hAnsiTheme="minorHAnsi" w:cstheme="minorHAnsi"/>
                </w:rPr>
                <w:t>u4ssc@itu.int</w:t>
              </w:r>
            </w:hyperlink>
          </w:p>
        </w:tc>
        <w:tc>
          <w:tcPr>
            <w:tcW w:w="2206" w:type="pct"/>
          </w:tcPr>
          <w:p w14:paraId="48A130B4" w14:textId="77777777" w:rsidR="00CE1C08" w:rsidRPr="00D41011" w:rsidRDefault="00CE1C08" w:rsidP="00CE1C0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D41011">
              <w:rPr>
                <w:rFonts w:asciiTheme="minorHAnsi" w:hAnsiTheme="minorHAnsi" w:cstheme="minorHAnsi"/>
                <w:b/>
                <w:bCs/>
                <w:position w:val="2"/>
                <w:rtl/>
              </w:rPr>
              <w:t>نسخة إلى:</w:t>
            </w:r>
          </w:p>
          <w:p w14:paraId="6AD63B5C" w14:textId="445BFEDA" w:rsidR="00CE1C08" w:rsidRPr="00D41011" w:rsidRDefault="00CE1C08" w:rsidP="00297139">
            <w:pPr>
              <w:tabs>
                <w:tab w:val="left" w:pos="284"/>
                <w:tab w:val="left" w:pos="4111"/>
              </w:tabs>
              <w:spacing w:before="0" w:line="340" w:lineRule="exact"/>
              <w:ind w:left="284" w:hanging="284"/>
              <w:rPr>
                <w:rFonts w:asciiTheme="minorHAnsi" w:eastAsia="Times New Roman" w:hAnsiTheme="minorHAnsi" w:cstheme="minorHAnsi"/>
                <w:spacing w:val="-4"/>
                <w:position w:val="2"/>
                <w:rtl/>
                <w:lang w:eastAsia="en-US"/>
              </w:rPr>
            </w:pPr>
            <w:r w:rsidRPr="00D41011">
              <w:rPr>
                <w:rFonts w:asciiTheme="minorHAnsi" w:hAnsiTheme="minorHAnsi" w:cstheme="minorHAnsi"/>
                <w:spacing w:val="-4"/>
                <w:position w:val="2"/>
                <w:rtl/>
              </w:rPr>
              <w:t>-</w:t>
            </w:r>
            <w:r w:rsidRPr="00D41011">
              <w:rPr>
                <w:rFonts w:asciiTheme="minorHAnsi" w:hAnsiTheme="minorHAnsi" w:cstheme="minorHAnsi"/>
                <w:spacing w:val="-4"/>
                <w:position w:val="2"/>
                <w:rtl/>
              </w:rPr>
              <w:tab/>
            </w:r>
            <w:r w:rsidR="00297139" w:rsidRPr="00D41011">
              <w:rPr>
                <w:rFonts w:asciiTheme="minorHAnsi" w:eastAsia="Times New Roman" w:hAnsiTheme="minorHAnsi" w:cstheme="minorHAnsi"/>
                <w:spacing w:val="-4"/>
                <w:position w:val="2"/>
                <w:rtl/>
                <w:lang w:eastAsia="en-US"/>
              </w:rPr>
              <w:t xml:space="preserve">رؤساء لجان </w:t>
            </w:r>
            <w:r w:rsidR="00297139" w:rsidRPr="00D41011">
              <w:rPr>
                <w:rFonts w:asciiTheme="minorHAnsi" w:eastAsia="Times New Roman" w:hAnsiTheme="minorHAnsi" w:cstheme="minorHAnsi"/>
                <w:spacing w:val="-4"/>
                <w:position w:val="2"/>
                <w:rtl/>
                <w:lang w:eastAsia="en-US" w:bidi="ar-EG"/>
              </w:rPr>
              <w:t>دراسات قطاع تقييس الاتصالات ونوابهم</w:t>
            </w:r>
            <w:r w:rsidRPr="00D41011">
              <w:rPr>
                <w:rFonts w:asciiTheme="minorHAnsi" w:eastAsia="Times New Roman" w:hAnsiTheme="minorHAnsi" w:cstheme="minorHAnsi"/>
                <w:spacing w:val="-4"/>
                <w:position w:val="2"/>
                <w:rtl/>
                <w:lang w:eastAsia="en-US"/>
              </w:rPr>
              <w:t>؛</w:t>
            </w:r>
          </w:p>
          <w:p w14:paraId="37B02DAF" w14:textId="77777777" w:rsidR="00CE1C08" w:rsidRPr="00D41011"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D41011">
              <w:rPr>
                <w:rFonts w:asciiTheme="minorHAnsi" w:eastAsia="Times New Roman" w:hAnsiTheme="minorHAnsi" w:cstheme="minorHAnsi"/>
                <w:position w:val="2"/>
                <w:rtl/>
                <w:lang w:eastAsia="en-US"/>
              </w:rPr>
              <w:t>-</w:t>
            </w:r>
            <w:r w:rsidRPr="00D41011">
              <w:rPr>
                <w:rFonts w:asciiTheme="minorHAnsi" w:eastAsia="Times New Roman" w:hAnsiTheme="minorHAnsi" w:cstheme="minorHAnsi"/>
                <w:position w:val="2"/>
                <w:rtl/>
                <w:lang w:eastAsia="en-US"/>
              </w:rPr>
              <w:tab/>
              <w:t>مدير</w:t>
            </w:r>
            <w:r w:rsidRPr="00D41011">
              <w:rPr>
                <w:rFonts w:asciiTheme="minorHAnsi" w:eastAsia="Times New Roman" w:hAnsiTheme="minorHAnsi" w:cstheme="minorHAnsi"/>
                <w:position w:val="2"/>
                <w:rtl/>
                <w:lang w:eastAsia="en-US" w:bidi="ar-EG"/>
              </w:rPr>
              <w:t>ة</w:t>
            </w:r>
            <w:r w:rsidRPr="00D41011">
              <w:rPr>
                <w:rFonts w:asciiTheme="minorHAnsi" w:eastAsia="Times New Roman" w:hAnsiTheme="minorHAnsi" w:cstheme="minorHAnsi"/>
                <w:position w:val="2"/>
                <w:rtl/>
                <w:lang w:eastAsia="en-US"/>
              </w:rPr>
              <w:t xml:space="preserve"> مكتب تنمية الاتصالات؛</w:t>
            </w:r>
          </w:p>
          <w:p w14:paraId="7CD576C0" w14:textId="77777777" w:rsidR="00CE1C08" w:rsidRPr="00D41011" w:rsidRDefault="00CE1C08" w:rsidP="00CE1C08">
            <w:pPr>
              <w:tabs>
                <w:tab w:val="left" w:pos="284"/>
                <w:tab w:val="left" w:pos="4111"/>
              </w:tabs>
              <w:spacing w:before="0" w:line="340" w:lineRule="exact"/>
              <w:ind w:left="284" w:hanging="284"/>
              <w:rPr>
                <w:rFonts w:asciiTheme="minorHAnsi" w:hAnsiTheme="minorHAnsi" w:cstheme="minorHAnsi"/>
                <w:position w:val="2"/>
                <w:rtl/>
              </w:rPr>
            </w:pPr>
            <w:r w:rsidRPr="00D41011">
              <w:rPr>
                <w:rFonts w:asciiTheme="minorHAnsi" w:eastAsia="Times New Roman" w:hAnsiTheme="minorHAnsi" w:cstheme="minorHAnsi"/>
                <w:position w:val="2"/>
                <w:rtl/>
                <w:lang w:eastAsia="en-US"/>
              </w:rPr>
              <w:t>-</w:t>
            </w:r>
            <w:r w:rsidRPr="00D41011">
              <w:rPr>
                <w:rFonts w:asciiTheme="minorHAnsi" w:eastAsia="Times New Roman" w:hAnsiTheme="minorHAnsi" w:cstheme="minorHAnsi"/>
                <w:position w:val="2"/>
                <w:rtl/>
                <w:lang w:eastAsia="en-US"/>
              </w:rPr>
              <w:tab/>
              <w:t>مدير مكتب الاتصالات الراديوية</w:t>
            </w:r>
          </w:p>
        </w:tc>
      </w:tr>
      <w:tr w:rsidR="00CE1C08" w:rsidRPr="00D41011" w14:paraId="4BBB3C3A" w14:textId="77777777" w:rsidTr="00D517B2">
        <w:trPr>
          <w:cantSplit/>
          <w:jc w:val="center"/>
        </w:trPr>
        <w:tc>
          <w:tcPr>
            <w:tcW w:w="796" w:type="pct"/>
          </w:tcPr>
          <w:p w14:paraId="517C0303" w14:textId="77777777" w:rsidR="00CE1C08" w:rsidRPr="00D41011" w:rsidRDefault="00CE1C08" w:rsidP="00CE1C08">
            <w:pPr>
              <w:spacing w:before="80" w:after="60" w:line="300" w:lineRule="exact"/>
              <w:jc w:val="left"/>
              <w:rPr>
                <w:rFonts w:asciiTheme="minorHAnsi" w:hAnsiTheme="minorHAnsi" w:cstheme="minorHAnsi"/>
                <w:b/>
                <w:bCs/>
                <w:position w:val="2"/>
                <w:rtl/>
                <w:lang w:bidi="ar-EG"/>
              </w:rPr>
            </w:pPr>
          </w:p>
        </w:tc>
        <w:tc>
          <w:tcPr>
            <w:tcW w:w="1998" w:type="pct"/>
          </w:tcPr>
          <w:p w14:paraId="1D8C65A8" w14:textId="77777777" w:rsidR="00CE1C08" w:rsidRPr="00D41011" w:rsidRDefault="00CE1C08" w:rsidP="00CE1C08">
            <w:pPr>
              <w:spacing w:before="80" w:after="60" w:line="300" w:lineRule="exact"/>
              <w:jc w:val="left"/>
              <w:rPr>
                <w:rFonts w:asciiTheme="minorHAnsi" w:hAnsiTheme="minorHAnsi" w:cstheme="minorHAnsi"/>
                <w:position w:val="2"/>
              </w:rPr>
            </w:pPr>
          </w:p>
        </w:tc>
        <w:tc>
          <w:tcPr>
            <w:tcW w:w="2206" w:type="pct"/>
          </w:tcPr>
          <w:p w14:paraId="2E249029" w14:textId="77777777" w:rsidR="00CE1C08" w:rsidRPr="00D41011" w:rsidRDefault="00CE1C08" w:rsidP="00CE1C08">
            <w:pPr>
              <w:spacing w:before="80" w:after="60" w:line="300" w:lineRule="exact"/>
              <w:jc w:val="left"/>
              <w:rPr>
                <w:rFonts w:asciiTheme="minorHAnsi" w:hAnsiTheme="minorHAnsi" w:cstheme="minorHAnsi"/>
                <w:position w:val="2"/>
                <w:rtl/>
              </w:rPr>
            </w:pPr>
          </w:p>
        </w:tc>
      </w:tr>
      <w:tr w:rsidR="00CE1C08" w:rsidRPr="00D41011" w14:paraId="2CAB4331" w14:textId="77777777" w:rsidTr="00D517B2">
        <w:trPr>
          <w:cantSplit/>
          <w:jc w:val="center"/>
        </w:trPr>
        <w:tc>
          <w:tcPr>
            <w:tcW w:w="796" w:type="pct"/>
          </w:tcPr>
          <w:p w14:paraId="690253E9" w14:textId="77777777" w:rsidR="00CE1C08" w:rsidRPr="00D41011" w:rsidRDefault="00CE1C08" w:rsidP="00CE1C08">
            <w:pPr>
              <w:spacing w:before="80" w:after="60" w:line="300" w:lineRule="exact"/>
              <w:jc w:val="left"/>
              <w:rPr>
                <w:rFonts w:asciiTheme="minorHAnsi" w:hAnsiTheme="minorHAnsi" w:cstheme="minorHAnsi"/>
                <w:b/>
                <w:bCs/>
                <w:position w:val="2"/>
                <w:rtl/>
                <w:lang w:bidi="ar-SY"/>
              </w:rPr>
            </w:pPr>
            <w:r w:rsidRPr="00D41011">
              <w:rPr>
                <w:rFonts w:asciiTheme="minorHAnsi" w:hAnsiTheme="minorHAnsi" w:cstheme="minorHAnsi"/>
                <w:b/>
                <w:bCs/>
                <w:position w:val="2"/>
                <w:rtl/>
              </w:rPr>
              <w:t>الموضوع:</w:t>
            </w:r>
          </w:p>
        </w:tc>
        <w:tc>
          <w:tcPr>
            <w:tcW w:w="4204" w:type="pct"/>
            <w:gridSpan w:val="2"/>
          </w:tcPr>
          <w:p w14:paraId="1959FF7E" w14:textId="5D90F392" w:rsidR="00CE1C08" w:rsidRPr="00D41011" w:rsidRDefault="00297139" w:rsidP="00297139">
            <w:pPr>
              <w:spacing w:before="80" w:after="60" w:line="300" w:lineRule="exact"/>
              <w:jc w:val="left"/>
              <w:rPr>
                <w:rFonts w:asciiTheme="minorHAnsi" w:hAnsiTheme="minorHAnsi" w:cstheme="minorHAnsi"/>
                <w:position w:val="2"/>
                <w:rtl/>
              </w:rPr>
            </w:pPr>
            <w:r w:rsidRPr="00D41011">
              <w:rPr>
                <w:rFonts w:asciiTheme="minorHAnsi" w:hAnsiTheme="minorHAnsi" w:cstheme="minorHAnsi"/>
                <w:b/>
                <w:bCs/>
                <w:position w:val="2"/>
                <w:rtl/>
              </w:rPr>
              <w:t>سلسلة حلقات دراسية إلكترونية بشأن "التحول الرقمي للمدن والمجتمعات"</w:t>
            </w:r>
            <w:r w:rsidRPr="00D41011">
              <w:rPr>
                <w:rFonts w:asciiTheme="minorHAnsi" w:hAnsiTheme="minorHAnsi" w:cstheme="minorHAnsi"/>
                <w:b/>
                <w:bCs/>
                <w:position w:val="2"/>
                <w:rtl/>
              </w:rPr>
              <w:br/>
            </w:r>
            <w:r w:rsidRPr="00D41011">
              <w:rPr>
                <w:rFonts w:asciiTheme="minorHAnsi" w:hAnsiTheme="minorHAnsi" w:cstheme="minorHAnsi"/>
                <w:b/>
                <w:bCs/>
                <w:spacing w:val="4"/>
                <w:position w:val="2"/>
                <w:rtl/>
              </w:rPr>
              <w:t xml:space="preserve">(حلقة جديدة: </w:t>
            </w:r>
            <w:r w:rsidR="0037124A" w:rsidRPr="00D41011">
              <w:rPr>
                <w:rFonts w:asciiTheme="minorHAnsi" w:hAnsiTheme="minorHAnsi" w:cstheme="minorHAnsi"/>
                <w:b/>
                <w:bCs/>
                <w:spacing w:val="4"/>
                <w:position w:val="2"/>
                <w:rtl/>
              </w:rPr>
              <w:t xml:space="preserve">تسريع التحول الرقمي الزراعي </w:t>
            </w:r>
            <w:r w:rsidR="00A7057E" w:rsidRPr="00D41011">
              <w:rPr>
                <w:rFonts w:asciiTheme="minorHAnsi" w:hAnsiTheme="minorHAnsi" w:cstheme="minorHAnsi"/>
                <w:b/>
                <w:bCs/>
                <w:spacing w:val="4"/>
                <w:position w:val="2"/>
                <w:rtl/>
              </w:rPr>
              <w:t>من خلال</w:t>
            </w:r>
            <w:r w:rsidR="0037124A" w:rsidRPr="00D41011">
              <w:rPr>
                <w:rFonts w:asciiTheme="minorHAnsi" w:hAnsiTheme="minorHAnsi" w:cstheme="minorHAnsi"/>
                <w:b/>
                <w:bCs/>
                <w:spacing w:val="4"/>
                <w:position w:val="2"/>
                <w:rtl/>
              </w:rPr>
              <w:t xml:space="preserve"> الذكاء الاصطناعي وإنترنت الأشياء</w:t>
            </w:r>
            <w:r w:rsidRPr="00D41011">
              <w:rPr>
                <w:rFonts w:asciiTheme="minorHAnsi" w:hAnsiTheme="minorHAnsi" w:cstheme="minorHAnsi"/>
                <w:b/>
                <w:bCs/>
                <w:spacing w:val="4"/>
                <w:position w:val="2"/>
                <w:rtl/>
              </w:rPr>
              <w:t xml:space="preserve">، </w:t>
            </w:r>
            <w:r w:rsidRPr="00D41011">
              <w:rPr>
                <w:rFonts w:asciiTheme="minorHAnsi" w:hAnsiTheme="minorHAnsi" w:cstheme="minorHAnsi"/>
                <w:b/>
                <w:bCs/>
                <w:spacing w:val="4"/>
                <w:position w:val="2"/>
              </w:rPr>
              <w:t>29</w:t>
            </w:r>
            <w:r w:rsidR="00A7057E" w:rsidRPr="00D41011">
              <w:rPr>
                <w:rFonts w:asciiTheme="minorHAnsi" w:hAnsiTheme="minorHAnsi" w:cstheme="minorHAnsi"/>
                <w:b/>
                <w:bCs/>
                <w:spacing w:val="4"/>
                <w:position w:val="2"/>
                <w:rtl/>
                <w:lang w:bidi="ar-EG"/>
              </w:rPr>
              <w:t> </w:t>
            </w:r>
            <w:r w:rsidRPr="00D41011">
              <w:rPr>
                <w:rFonts w:asciiTheme="minorHAnsi" w:hAnsiTheme="minorHAnsi" w:cstheme="minorHAnsi"/>
                <w:b/>
                <w:bCs/>
                <w:spacing w:val="4"/>
                <w:position w:val="2"/>
                <w:rtl/>
                <w:lang w:bidi="ar-EG"/>
              </w:rPr>
              <w:t>مارس 2022</w:t>
            </w:r>
            <w:r w:rsidRPr="00D41011">
              <w:rPr>
                <w:rFonts w:asciiTheme="minorHAnsi" w:hAnsiTheme="minorHAnsi" w:cstheme="minorHAnsi"/>
                <w:b/>
                <w:bCs/>
                <w:spacing w:val="4"/>
                <w:position w:val="2"/>
                <w:rtl/>
              </w:rPr>
              <w:t>)</w:t>
            </w:r>
          </w:p>
        </w:tc>
      </w:tr>
    </w:tbl>
    <w:p w14:paraId="413D6E0A" w14:textId="77777777" w:rsidR="00D517B2" w:rsidRPr="00D41011" w:rsidRDefault="00D517B2" w:rsidP="006635B2">
      <w:pPr>
        <w:spacing w:before="600"/>
        <w:rPr>
          <w:rFonts w:asciiTheme="minorHAnsi" w:hAnsiTheme="minorHAnsi" w:cstheme="minorHAnsi"/>
          <w:lang w:bidi="ar-SY"/>
        </w:rPr>
      </w:pPr>
      <w:r w:rsidRPr="00D41011">
        <w:rPr>
          <w:rFonts w:asciiTheme="minorHAnsi" w:hAnsiTheme="minorHAnsi" w:cstheme="minorHAnsi"/>
          <w:rtl/>
          <w:lang w:bidi="ar-SY"/>
        </w:rPr>
        <w:t>حضرات السادة والسيدات،</w:t>
      </w:r>
    </w:p>
    <w:p w14:paraId="6CB35B29" w14:textId="77777777" w:rsidR="00D517B2" w:rsidRPr="00D41011" w:rsidRDefault="00D517B2" w:rsidP="00D517B2">
      <w:pPr>
        <w:rPr>
          <w:rFonts w:asciiTheme="minorHAnsi" w:hAnsiTheme="minorHAnsi" w:cstheme="minorHAnsi"/>
          <w:rtl/>
          <w:lang w:bidi="ar-EG"/>
        </w:rPr>
      </w:pPr>
      <w:r w:rsidRPr="00D41011">
        <w:rPr>
          <w:rFonts w:asciiTheme="minorHAnsi" w:hAnsiTheme="minorHAnsi" w:cstheme="minorHAnsi"/>
          <w:rtl/>
        </w:rPr>
        <w:t>تحية طيبة وبعد،</w:t>
      </w:r>
    </w:p>
    <w:p w14:paraId="0A373A91" w14:textId="77777777" w:rsidR="007479BD" w:rsidRPr="00D41011" w:rsidRDefault="007479BD" w:rsidP="007479BD">
      <w:pPr>
        <w:rPr>
          <w:rFonts w:asciiTheme="minorHAnsi" w:hAnsiTheme="minorHAnsi" w:cstheme="minorHAnsi"/>
          <w:rtl/>
          <w:lang w:bidi="ar-EG"/>
        </w:rPr>
      </w:pPr>
      <w:r w:rsidRPr="00D41011">
        <w:rPr>
          <w:rFonts w:asciiTheme="minorHAnsi" w:hAnsiTheme="minorHAnsi" w:cstheme="minorHAnsi"/>
          <w:lang w:bidi="ar-SY"/>
        </w:rPr>
        <w:t>1</w:t>
      </w:r>
      <w:r w:rsidRPr="00D41011">
        <w:rPr>
          <w:rFonts w:asciiTheme="minorHAnsi" w:hAnsiTheme="minorHAnsi" w:cstheme="minorHAnsi"/>
          <w:rtl/>
          <w:lang w:bidi="ar-EG"/>
        </w:rPr>
        <w:tab/>
        <w:t xml:space="preserve">يسرني إبلاغكم بأن الاتحاد الدولي للاتصالات </w:t>
      </w:r>
      <w:r w:rsidRPr="00D41011">
        <w:rPr>
          <w:rFonts w:asciiTheme="minorHAnsi" w:hAnsiTheme="minorHAnsi" w:cstheme="minorHAnsi"/>
          <w:lang w:bidi="ar-SY"/>
        </w:rPr>
        <w:t>(ITU)</w:t>
      </w:r>
      <w:r w:rsidRPr="00D41011">
        <w:rPr>
          <w:rFonts w:asciiTheme="minorHAnsi" w:hAnsiTheme="minorHAnsi" w:cstheme="minorHAnsi"/>
          <w:rtl/>
          <w:lang w:bidi="ar-EG"/>
        </w:rPr>
        <w:t xml:space="preserve"> بصدد تنظيم حلقة إضافية من سلسلة الحلقات الدراسية الإلكترونية التي تتناول </w:t>
      </w:r>
      <w:r w:rsidRPr="00D41011">
        <w:rPr>
          <w:rFonts w:asciiTheme="minorHAnsi" w:hAnsiTheme="minorHAnsi" w:cstheme="minorHAnsi"/>
          <w:b/>
          <w:bCs/>
          <w:rtl/>
          <w:lang w:bidi="ar-EG"/>
        </w:rPr>
        <w:t>التحول الرقمي للمدن والمجتمعات</w:t>
      </w:r>
      <w:r w:rsidRPr="00D41011">
        <w:rPr>
          <w:rFonts w:asciiTheme="minorHAnsi" w:hAnsiTheme="minorHAnsi" w:cstheme="minorHAnsi"/>
          <w:lang w:bidi="ar-SY"/>
        </w:rPr>
        <w:t xml:space="preserve"> </w:t>
      </w:r>
      <w:r w:rsidRPr="00D41011">
        <w:rPr>
          <w:rFonts w:asciiTheme="minorHAnsi" w:hAnsiTheme="minorHAnsi" w:cstheme="minorHAnsi"/>
          <w:rtl/>
        </w:rPr>
        <w:t>وتهدف إلى مناقشة المواضيع الناشئة المتعلقة بالتحول الرقمي وتسهيل التعاون بين أصحاب المصلحة المعنيين بالمدن واستكشاف دور التقييس في هذه العملية.</w:t>
      </w:r>
      <w:r w:rsidRPr="00D41011">
        <w:rPr>
          <w:rFonts w:asciiTheme="minorHAnsi" w:hAnsiTheme="minorHAnsi" w:cstheme="minorHAnsi"/>
          <w:rtl/>
          <w:lang w:bidi="ar-EG"/>
        </w:rPr>
        <w:t xml:space="preserve"> ويستفاد من سلسلة الحلقات كذلك كمنصة جديدة لتسليط الضوء على أحدث أعمال ونتائج </w:t>
      </w:r>
      <w:hyperlink r:id="rId10" w:history="1">
        <w:r w:rsidRPr="00D41011">
          <w:rPr>
            <w:rStyle w:val="Hyperlink"/>
            <w:rFonts w:asciiTheme="minorHAnsi" w:hAnsiTheme="minorHAnsi" w:cstheme="minorHAnsi"/>
            <w:rtl/>
            <w:lang w:bidi="ar-EG"/>
          </w:rPr>
          <w:t xml:space="preserve">لجنة الدراسات </w:t>
        </w:r>
        <w:r w:rsidRPr="00D41011">
          <w:rPr>
            <w:rStyle w:val="Hyperlink"/>
            <w:rFonts w:asciiTheme="minorHAnsi" w:hAnsiTheme="minorHAnsi" w:cstheme="minorHAnsi"/>
            <w:lang w:bidi="ar-SY"/>
          </w:rPr>
          <w:t>20</w:t>
        </w:r>
        <w:r w:rsidRPr="00D41011">
          <w:rPr>
            <w:rStyle w:val="Hyperlink"/>
            <w:rFonts w:asciiTheme="minorHAnsi" w:hAnsiTheme="minorHAnsi" w:cstheme="minorHAnsi"/>
            <w:rtl/>
            <w:lang w:bidi="ar-EG"/>
          </w:rPr>
          <w:t xml:space="preserve"> لقطاع تقييس الاتصالات "إنترنت الأشياء </w:t>
        </w:r>
        <w:r w:rsidRPr="00D41011">
          <w:rPr>
            <w:rStyle w:val="Hyperlink"/>
            <w:rFonts w:asciiTheme="minorHAnsi" w:hAnsiTheme="minorHAnsi" w:cstheme="minorHAnsi"/>
            <w:lang w:bidi="ar-SY"/>
          </w:rPr>
          <w:t>(IoT)</w:t>
        </w:r>
        <w:r w:rsidRPr="00D41011">
          <w:rPr>
            <w:rStyle w:val="Hyperlink"/>
            <w:rFonts w:asciiTheme="minorHAnsi" w:hAnsiTheme="minorHAnsi" w:cstheme="minorHAnsi"/>
            <w:rtl/>
            <w:lang w:bidi="ar-EG"/>
          </w:rPr>
          <w:t xml:space="preserve"> والمدن والمجتمعات الذكية </w:t>
        </w:r>
        <w:r w:rsidRPr="00D41011">
          <w:rPr>
            <w:rStyle w:val="Hyperlink"/>
            <w:rFonts w:asciiTheme="minorHAnsi" w:hAnsiTheme="minorHAnsi" w:cstheme="minorHAnsi"/>
            <w:lang w:bidi="ar-SY"/>
          </w:rPr>
          <w:t>(SC&amp;C)</w:t>
        </w:r>
        <w:r w:rsidRPr="00D41011">
          <w:rPr>
            <w:rStyle w:val="Hyperlink"/>
            <w:rFonts w:asciiTheme="minorHAnsi" w:hAnsiTheme="minorHAnsi" w:cstheme="minorHAnsi"/>
            <w:rtl/>
            <w:lang w:bidi="ar-EG"/>
          </w:rPr>
          <w:t>"</w:t>
        </w:r>
      </w:hyperlink>
      <w:r w:rsidRPr="00D41011">
        <w:rPr>
          <w:rFonts w:asciiTheme="minorHAnsi" w:hAnsiTheme="minorHAnsi" w:cstheme="minorHAnsi"/>
          <w:rtl/>
          <w:lang w:bidi="ar-EG"/>
        </w:rPr>
        <w:t>.</w:t>
      </w:r>
    </w:p>
    <w:p w14:paraId="09481C3D" w14:textId="4D11652F" w:rsidR="001069E4" w:rsidRPr="00D41011" w:rsidRDefault="007479BD" w:rsidP="00861549">
      <w:pPr>
        <w:rPr>
          <w:rFonts w:asciiTheme="minorHAnsi" w:hAnsiTheme="minorHAnsi" w:cstheme="minorHAnsi"/>
          <w:rtl/>
          <w:lang w:bidi="ar-EG"/>
        </w:rPr>
      </w:pPr>
      <w:r w:rsidRPr="00D41011">
        <w:rPr>
          <w:rFonts w:asciiTheme="minorHAnsi" w:hAnsiTheme="minorHAnsi" w:cstheme="minorHAnsi"/>
          <w:rtl/>
          <w:lang w:bidi="ar-EG"/>
        </w:rPr>
        <w:t>وستُعقد هذه الحلقة حول "</w:t>
      </w:r>
      <w:r w:rsidR="00A7057E" w:rsidRPr="00D41011">
        <w:rPr>
          <w:rFonts w:asciiTheme="minorHAnsi" w:hAnsiTheme="minorHAnsi" w:cstheme="minorHAnsi"/>
          <w:b/>
          <w:bCs/>
          <w:rtl/>
          <w:lang w:bidi="ar-EG"/>
        </w:rPr>
        <w:t>تسريع التحول الرقمي الزراعي من خلال الذكاء الاصطناعي وإنترنت الأشياء</w:t>
      </w:r>
      <w:r w:rsidRPr="00D41011">
        <w:rPr>
          <w:rFonts w:asciiTheme="minorHAnsi" w:hAnsiTheme="minorHAnsi" w:cstheme="minorHAnsi"/>
          <w:rtl/>
          <w:lang w:bidi="ar-EG"/>
        </w:rPr>
        <w:t xml:space="preserve">" بشكل افتراضي يوم </w:t>
      </w:r>
      <w:r w:rsidR="001069E4" w:rsidRPr="00D41011">
        <w:rPr>
          <w:rFonts w:asciiTheme="minorHAnsi" w:hAnsiTheme="minorHAnsi" w:cstheme="minorHAnsi"/>
          <w:b/>
          <w:bCs/>
          <w:lang w:bidi="ar-EG"/>
        </w:rPr>
        <w:t>29</w:t>
      </w:r>
      <w:r w:rsidRPr="00D41011">
        <w:rPr>
          <w:rFonts w:asciiTheme="minorHAnsi" w:hAnsiTheme="minorHAnsi" w:cstheme="minorHAnsi"/>
          <w:b/>
          <w:bCs/>
          <w:rtl/>
          <w:lang w:bidi="ar-EG"/>
        </w:rPr>
        <w:t xml:space="preserve"> </w:t>
      </w:r>
      <w:r w:rsidR="001069E4" w:rsidRPr="00D41011">
        <w:rPr>
          <w:rFonts w:asciiTheme="minorHAnsi" w:hAnsiTheme="minorHAnsi" w:cstheme="minorHAnsi"/>
          <w:b/>
          <w:bCs/>
          <w:rtl/>
          <w:lang w:bidi="ar-EG"/>
        </w:rPr>
        <w:t>مارس</w:t>
      </w:r>
      <w:r w:rsidRPr="00D41011">
        <w:rPr>
          <w:rFonts w:asciiTheme="minorHAnsi" w:hAnsiTheme="minorHAnsi" w:cstheme="minorHAnsi"/>
          <w:b/>
          <w:bCs/>
          <w:rtl/>
          <w:lang w:bidi="ar-EG"/>
        </w:rPr>
        <w:t xml:space="preserve"> 2022</w:t>
      </w:r>
      <w:r w:rsidRPr="00D41011">
        <w:rPr>
          <w:rFonts w:asciiTheme="minorHAnsi" w:hAnsiTheme="minorHAnsi" w:cstheme="minorHAnsi"/>
          <w:rtl/>
          <w:lang w:bidi="ar-EG"/>
        </w:rPr>
        <w:t xml:space="preserve"> من الساعة </w:t>
      </w:r>
      <w:r w:rsidR="001069E4" w:rsidRPr="00D41011">
        <w:rPr>
          <w:rFonts w:asciiTheme="minorHAnsi" w:hAnsiTheme="minorHAnsi" w:cstheme="minorHAnsi"/>
          <w:rtl/>
          <w:lang w:bidi="ar-EG"/>
        </w:rPr>
        <w:t>14</w:t>
      </w:r>
      <w:r w:rsidRPr="00D41011">
        <w:rPr>
          <w:rFonts w:asciiTheme="minorHAnsi" w:hAnsiTheme="minorHAnsi" w:cstheme="minorHAnsi"/>
          <w:rtl/>
          <w:lang w:bidi="ar-EG"/>
        </w:rPr>
        <w:t>:00 إلى الساعة 1</w:t>
      </w:r>
      <w:r w:rsidR="00144AB3" w:rsidRPr="00D41011">
        <w:rPr>
          <w:rFonts w:asciiTheme="minorHAnsi" w:hAnsiTheme="minorHAnsi" w:cstheme="minorHAnsi"/>
          <w:rtl/>
          <w:lang w:bidi="ar-EG"/>
        </w:rPr>
        <w:t>6</w:t>
      </w:r>
      <w:r w:rsidRPr="00D41011">
        <w:rPr>
          <w:rFonts w:asciiTheme="minorHAnsi" w:hAnsiTheme="minorHAnsi" w:cstheme="minorHAnsi"/>
          <w:rtl/>
          <w:lang w:bidi="ar-EG"/>
        </w:rPr>
        <w:t xml:space="preserve">:00 بتوقيت جنيف، </w:t>
      </w:r>
      <w:r w:rsidR="00CD25B9" w:rsidRPr="00D41011">
        <w:rPr>
          <w:rFonts w:asciiTheme="minorHAnsi" w:hAnsiTheme="minorHAnsi" w:cstheme="minorHAnsi"/>
          <w:rtl/>
          <w:lang w:bidi="ar-EG"/>
        </w:rPr>
        <w:t xml:space="preserve">وستشارك في </w:t>
      </w:r>
      <w:r w:rsidRPr="00D41011">
        <w:rPr>
          <w:rFonts w:asciiTheme="minorHAnsi" w:hAnsiTheme="minorHAnsi" w:cstheme="minorHAnsi"/>
          <w:rtl/>
          <w:lang w:bidi="ar-EG"/>
        </w:rPr>
        <w:t>تنسيقها</w:t>
      </w:r>
      <w:r w:rsidR="00DD0D4A" w:rsidRPr="00D41011">
        <w:rPr>
          <w:rFonts w:asciiTheme="minorHAnsi" w:hAnsiTheme="minorHAnsi" w:cstheme="minorHAnsi"/>
          <w:lang w:bidi="ar-EG"/>
        </w:rPr>
        <w:t xml:space="preserve"> </w:t>
      </w:r>
      <w:r w:rsidR="002D6361" w:rsidRPr="00D41011">
        <w:rPr>
          <w:rFonts w:asciiTheme="minorHAnsi" w:hAnsiTheme="minorHAnsi" w:cstheme="minorHAnsi"/>
          <w:rtl/>
          <w:lang w:bidi="ar-EG"/>
        </w:rPr>
        <w:t>منظمة الأغذية والزراعة</w:t>
      </w:r>
      <w:r w:rsidR="00781E21" w:rsidRPr="00D41011">
        <w:rPr>
          <w:rFonts w:asciiTheme="minorHAnsi" w:hAnsiTheme="minorHAnsi" w:cstheme="minorHAnsi"/>
          <w:rtl/>
          <w:lang w:bidi="ar-EG"/>
        </w:rPr>
        <w:t> </w:t>
      </w:r>
      <w:r w:rsidR="00781E21" w:rsidRPr="00D41011">
        <w:rPr>
          <w:rFonts w:asciiTheme="minorHAnsi" w:hAnsiTheme="minorHAnsi" w:cstheme="minorHAnsi"/>
          <w:lang w:bidi="ar-EG"/>
        </w:rPr>
        <w:t>(FAO)</w:t>
      </w:r>
      <w:r w:rsidR="002D6361" w:rsidRPr="00D41011">
        <w:rPr>
          <w:rFonts w:asciiTheme="minorHAnsi" w:hAnsiTheme="minorHAnsi" w:cstheme="minorHAnsi"/>
          <w:rtl/>
          <w:lang w:bidi="ar-EG"/>
        </w:rPr>
        <w:t xml:space="preserve"> والمنظمة الدولية ل</w:t>
      </w:r>
      <w:r w:rsidR="001B09FA" w:rsidRPr="00D41011">
        <w:rPr>
          <w:rFonts w:asciiTheme="minorHAnsi" w:hAnsiTheme="minorHAnsi" w:cstheme="minorHAnsi"/>
          <w:rtl/>
          <w:lang w:bidi="ar-EG"/>
        </w:rPr>
        <w:t>ل</w:t>
      </w:r>
      <w:r w:rsidR="002D6361" w:rsidRPr="00D41011">
        <w:rPr>
          <w:rFonts w:asciiTheme="minorHAnsi" w:hAnsiTheme="minorHAnsi" w:cstheme="minorHAnsi"/>
          <w:rtl/>
          <w:lang w:bidi="ar-EG"/>
        </w:rPr>
        <w:t xml:space="preserve">توحيد </w:t>
      </w:r>
      <w:r w:rsidR="001B09FA" w:rsidRPr="00D41011">
        <w:rPr>
          <w:rFonts w:asciiTheme="minorHAnsi" w:hAnsiTheme="minorHAnsi" w:cstheme="minorHAnsi"/>
          <w:rtl/>
          <w:lang w:bidi="ar-EG"/>
        </w:rPr>
        <w:t>القياسي</w:t>
      </w:r>
      <w:r w:rsidR="00781E21" w:rsidRPr="00D41011">
        <w:rPr>
          <w:rFonts w:asciiTheme="minorHAnsi" w:hAnsiTheme="minorHAnsi" w:cstheme="minorHAnsi"/>
          <w:rtl/>
          <w:lang w:bidi="ar-EG"/>
        </w:rPr>
        <w:t> </w:t>
      </w:r>
      <w:r w:rsidR="00781E21" w:rsidRPr="00D41011">
        <w:rPr>
          <w:rFonts w:asciiTheme="minorHAnsi" w:hAnsiTheme="minorHAnsi" w:cstheme="minorHAnsi"/>
          <w:lang w:bidi="ar-EG"/>
        </w:rPr>
        <w:t>(ISO)</w:t>
      </w:r>
      <w:r w:rsidRPr="00D41011">
        <w:rPr>
          <w:rFonts w:asciiTheme="minorHAnsi" w:hAnsiTheme="minorHAnsi" w:cstheme="minorHAnsi"/>
          <w:rtl/>
          <w:lang w:bidi="ar-EG"/>
        </w:rPr>
        <w:t>.</w:t>
      </w:r>
    </w:p>
    <w:p w14:paraId="0F427FC2" w14:textId="59F6EE39" w:rsidR="001069E4" w:rsidRPr="00D41011" w:rsidRDefault="001B09FA" w:rsidP="00A875A1">
      <w:pPr>
        <w:rPr>
          <w:rFonts w:asciiTheme="minorHAnsi" w:hAnsiTheme="minorHAnsi" w:cstheme="minorHAnsi"/>
          <w:rtl/>
          <w:lang w:bidi="ar-EG"/>
        </w:rPr>
      </w:pPr>
      <w:r w:rsidRPr="00D41011">
        <w:rPr>
          <w:rFonts w:asciiTheme="minorHAnsi" w:hAnsiTheme="minorHAnsi" w:cstheme="minorHAnsi"/>
          <w:rtl/>
        </w:rPr>
        <w:t>وسيعقب</w:t>
      </w:r>
      <w:r w:rsidR="002D6361" w:rsidRPr="00D41011">
        <w:rPr>
          <w:rFonts w:asciiTheme="minorHAnsi" w:hAnsiTheme="minorHAnsi" w:cstheme="minorHAnsi"/>
          <w:rtl/>
        </w:rPr>
        <w:t xml:space="preserve"> </w:t>
      </w:r>
      <w:r w:rsidR="002F1C35" w:rsidRPr="00D41011">
        <w:rPr>
          <w:rFonts w:asciiTheme="minorHAnsi" w:hAnsiTheme="minorHAnsi" w:cstheme="minorHAnsi"/>
          <w:rtl/>
        </w:rPr>
        <w:t>ال</w:t>
      </w:r>
      <w:r w:rsidR="002D6361" w:rsidRPr="00D41011">
        <w:rPr>
          <w:rFonts w:asciiTheme="minorHAnsi" w:hAnsiTheme="minorHAnsi" w:cstheme="minorHAnsi"/>
          <w:rtl/>
        </w:rPr>
        <w:t xml:space="preserve">حلقة </w:t>
      </w:r>
      <w:r w:rsidR="002F1C35" w:rsidRPr="00D41011">
        <w:rPr>
          <w:rFonts w:asciiTheme="minorHAnsi" w:hAnsiTheme="minorHAnsi" w:cstheme="minorHAnsi"/>
          <w:rtl/>
        </w:rPr>
        <w:t>ال</w:t>
      </w:r>
      <w:r w:rsidR="002D6361" w:rsidRPr="00D41011">
        <w:rPr>
          <w:rFonts w:asciiTheme="minorHAnsi" w:hAnsiTheme="minorHAnsi" w:cstheme="minorHAnsi"/>
          <w:rtl/>
        </w:rPr>
        <w:t xml:space="preserve">دراسية </w:t>
      </w:r>
      <w:r w:rsidR="002F1C35" w:rsidRPr="00D41011">
        <w:rPr>
          <w:rFonts w:asciiTheme="minorHAnsi" w:hAnsiTheme="minorHAnsi" w:cstheme="minorHAnsi"/>
          <w:rtl/>
        </w:rPr>
        <w:t>ال</w:t>
      </w:r>
      <w:r w:rsidR="002D6361" w:rsidRPr="00D41011">
        <w:rPr>
          <w:rFonts w:asciiTheme="minorHAnsi" w:hAnsiTheme="minorHAnsi" w:cstheme="minorHAnsi"/>
          <w:rtl/>
        </w:rPr>
        <w:t xml:space="preserve">إلكترونية الاجتماع الأول </w:t>
      </w:r>
      <w:hyperlink r:id="rId11" w:history="1">
        <w:r w:rsidR="002D6361" w:rsidRPr="00D41011">
          <w:rPr>
            <w:rStyle w:val="Hyperlink"/>
            <w:rFonts w:asciiTheme="minorHAnsi" w:hAnsiTheme="minorHAnsi" w:cstheme="minorHAnsi"/>
            <w:rtl/>
          </w:rPr>
          <w:t>للفريق المتخصص المعني بالذكاء الاصطناعي (</w:t>
        </w:r>
        <w:r w:rsidR="002D6361" w:rsidRPr="00D41011">
          <w:rPr>
            <w:rStyle w:val="Hyperlink"/>
            <w:rFonts w:asciiTheme="minorHAnsi" w:hAnsiTheme="minorHAnsi" w:cstheme="minorHAnsi"/>
          </w:rPr>
          <w:t>AI</w:t>
        </w:r>
        <w:r w:rsidR="002D6361" w:rsidRPr="00D41011">
          <w:rPr>
            <w:rStyle w:val="Hyperlink"/>
            <w:rFonts w:asciiTheme="minorHAnsi" w:hAnsiTheme="minorHAnsi" w:cstheme="minorHAnsi"/>
            <w:rtl/>
          </w:rPr>
          <w:t>) وإنترنت الأشياء (</w:t>
        </w:r>
        <w:r w:rsidR="002D6361" w:rsidRPr="00D41011">
          <w:rPr>
            <w:rStyle w:val="Hyperlink"/>
            <w:rFonts w:asciiTheme="minorHAnsi" w:hAnsiTheme="minorHAnsi" w:cstheme="minorHAnsi"/>
          </w:rPr>
          <w:t>IoT</w:t>
        </w:r>
        <w:r w:rsidR="002D6361" w:rsidRPr="00D41011">
          <w:rPr>
            <w:rStyle w:val="Hyperlink"/>
            <w:rFonts w:asciiTheme="minorHAnsi" w:hAnsiTheme="minorHAnsi" w:cstheme="minorHAnsi"/>
            <w:rtl/>
          </w:rPr>
          <w:t>) من أجل الزراعة الرقمية (</w:t>
        </w:r>
        <w:r w:rsidR="002D6361" w:rsidRPr="00D41011">
          <w:rPr>
            <w:rStyle w:val="Hyperlink"/>
            <w:rFonts w:asciiTheme="minorHAnsi" w:hAnsiTheme="minorHAnsi" w:cstheme="minorHAnsi"/>
          </w:rPr>
          <w:t>FG-AI4A</w:t>
        </w:r>
        <w:r w:rsidR="002D6361" w:rsidRPr="00D41011">
          <w:rPr>
            <w:rStyle w:val="Hyperlink"/>
            <w:rFonts w:asciiTheme="minorHAnsi" w:hAnsiTheme="minorHAnsi" w:cstheme="minorHAnsi"/>
            <w:rtl/>
          </w:rPr>
          <w:t>)</w:t>
        </w:r>
      </w:hyperlink>
      <w:r w:rsidR="002D6361" w:rsidRPr="00D41011">
        <w:rPr>
          <w:rFonts w:asciiTheme="minorHAnsi" w:hAnsiTheme="minorHAnsi" w:cstheme="minorHAnsi"/>
          <w:rtl/>
        </w:rPr>
        <w:t xml:space="preserve">، والذي سيعقد </w:t>
      </w:r>
      <w:r w:rsidRPr="00D41011">
        <w:rPr>
          <w:rFonts w:asciiTheme="minorHAnsi" w:hAnsiTheme="minorHAnsi" w:cstheme="minorHAnsi"/>
          <w:rtl/>
        </w:rPr>
        <w:t>يومَي</w:t>
      </w:r>
      <w:r w:rsidR="002D6361" w:rsidRPr="00D41011">
        <w:rPr>
          <w:rFonts w:asciiTheme="minorHAnsi" w:hAnsiTheme="minorHAnsi" w:cstheme="minorHAnsi"/>
          <w:rtl/>
        </w:rPr>
        <w:t xml:space="preserve"> </w:t>
      </w:r>
      <w:r w:rsidR="002D6361" w:rsidRPr="00D41011">
        <w:rPr>
          <w:rFonts w:asciiTheme="minorHAnsi" w:hAnsiTheme="minorHAnsi" w:cstheme="minorHAnsi"/>
          <w:b/>
          <w:bCs/>
          <w:rtl/>
        </w:rPr>
        <w:t xml:space="preserve">30 </w:t>
      </w:r>
      <w:r w:rsidRPr="00D41011">
        <w:rPr>
          <w:rFonts w:asciiTheme="minorHAnsi" w:hAnsiTheme="minorHAnsi" w:cstheme="minorHAnsi"/>
          <w:b/>
          <w:bCs/>
          <w:rtl/>
        </w:rPr>
        <w:t>و31</w:t>
      </w:r>
      <w:r w:rsidR="002D6361" w:rsidRPr="00D41011">
        <w:rPr>
          <w:rFonts w:asciiTheme="minorHAnsi" w:hAnsiTheme="minorHAnsi" w:cstheme="minorHAnsi"/>
          <w:b/>
          <w:bCs/>
          <w:rtl/>
        </w:rPr>
        <w:t xml:space="preserve"> مارس 2022</w:t>
      </w:r>
      <w:r w:rsidR="002D6361" w:rsidRPr="00D41011">
        <w:rPr>
          <w:rFonts w:asciiTheme="minorHAnsi" w:hAnsiTheme="minorHAnsi" w:cstheme="minorHAnsi"/>
          <w:rtl/>
        </w:rPr>
        <w:t>، من الساعة 13:00 إلى الساعة 16:00، بتوقيت جنيف.</w:t>
      </w:r>
    </w:p>
    <w:p w14:paraId="24E340A9" w14:textId="43688E5E" w:rsidR="007479BD" w:rsidRPr="00D41011" w:rsidRDefault="007479BD" w:rsidP="002F1C35">
      <w:pPr>
        <w:rPr>
          <w:rFonts w:asciiTheme="minorHAnsi" w:hAnsiTheme="minorHAnsi" w:cstheme="minorHAnsi"/>
          <w:rtl/>
          <w:lang w:bidi="ar-EG"/>
        </w:rPr>
      </w:pPr>
      <w:r w:rsidRPr="00D41011">
        <w:rPr>
          <w:rFonts w:asciiTheme="minorHAnsi" w:hAnsiTheme="minorHAnsi" w:cstheme="minorHAnsi"/>
          <w:lang w:bidi="ar-SY"/>
        </w:rPr>
        <w:t>2</w:t>
      </w:r>
      <w:r w:rsidRPr="00D41011">
        <w:rPr>
          <w:rFonts w:asciiTheme="minorHAnsi" w:hAnsiTheme="minorHAnsi" w:cstheme="minorHAnsi"/>
          <w:rtl/>
          <w:lang w:bidi="ar-EG"/>
        </w:rPr>
        <w:tab/>
      </w:r>
      <w:r w:rsidR="002F1C35" w:rsidRPr="00D41011">
        <w:rPr>
          <w:rFonts w:asciiTheme="minorHAnsi" w:hAnsiTheme="minorHAnsi" w:cstheme="minorHAnsi"/>
          <w:rtl/>
        </w:rPr>
        <w:t>وسيُعقد هذا</w:t>
      </w:r>
      <w:r w:rsidRPr="00D41011">
        <w:rPr>
          <w:rFonts w:asciiTheme="minorHAnsi" w:hAnsiTheme="minorHAnsi" w:cstheme="minorHAnsi"/>
          <w:rtl/>
        </w:rPr>
        <w:t xml:space="preserve"> ال</w:t>
      </w:r>
      <w:r w:rsidR="002F1C35" w:rsidRPr="00D41011">
        <w:rPr>
          <w:rFonts w:asciiTheme="minorHAnsi" w:hAnsiTheme="minorHAnsi" w:cstheme="minorHAnsi"/>
          <w:rtl/>
        </w:rPr>
        <w:t>اجتماع</w:t>
      </w:r>
      <w:r w:rsidRPr="00D41011">
        <w:rPr>
          <w:rFonts w:asciiTheme="minorHAnsi" w:hAnsiTheme="minorHAnsi" w:cstheme="minorHAnsi"/>
          <w:rtl/>
        </w:rPr>
        <w:t xml:space="preserve"> باللغة الإنكليزية حصراً</w:t>
      </w:r>
      <w:r w:rsidRPr="00D41011">
        <w:rPr>
          <w:rFonts w:asciiTheme="minorHAnsi" w:hAnsiTheme="minorHAnsi" w:cstheme="minorHAnsi"/>
          <w:lang w:bidi="ar-SY"/>
        </w:rPr>
        <w:t>.</w:t>
      </w:r>
    </w:p>
    <w:p w14:paraId="6F02ED05" w14:textId="067FF2A8" w:rsidR="00144AB3" w:rsidRPr="00D41011" w:rsidRDefault="007479BD" w:rsidP="00861549">
      <w:pPr>
        <w:rPr>
          <w:rFonts w:asciiTheme="minorHAnsi" w:hAnsiTheme="minorHAnsi" w:cstheme="minorHAnsi"/>
          <w:rtl/>
        </w:rPr>
      </w:pPr>
      <w:r w:rsidRPr="00D41011">
        <w:rPr>
          <w:rFonts w:asciiTheme="minorHAnsi" w:hAnsiTheme="minorHAnsi" w:cstheme="minorHAnsi"/>
          <w:lang w:bidi="ar-SY"/>
        </w:rPr>
        <w:t>3</w:t>
      </w:r>
      <w:r w:rsidRPr="00D41011">
        <w:rPr>
          <w:rFonts w:asciiTheme="minorHAnsi" w:hAnsiTheme="minorHAnsi" w:cstheme="minorHAnsi"/>
          <w:rtl/>
          <w:lang w:bidi="ar-EG"/>
        </w:rPr>
        <w:tab/>
      </w:r>
      <w:r w:rsidR="00F17B40" w:rsidRPr="00D41011">
        <w:rPr>
          <w:rFonts w:asciiTheme="minorHAnsi" w:hAnsiTheme="minorHAnsi" w:cstheme="minorHAnsi"/>
          <w:rtl/>
        </w:rPr>
        <w:t>القطاع الزراعي هو أحد</w:t>
      </w:r>
      <w:r w:rsidR="000624B4" w:rsidRPr="00D41011">
        <w:rPr>
          <w:rFonts w:asciiTheme="minorHAnsi" w:hAnsiTheme="minorHAnsi" w:cstheme="minorHAnsi"/>
          <w:rtl/>
        </w:rPr>
        <w:t xml:space="preserve"> أكبر القطاعات في العالم، إذ </w:t>
      </w:r>
      <w:r w:rsidR="002F1C35" w:rsidRPr="00D41011">
        <w:rPr>
          <w:rFonts w:asciiTheme="minorHAnsi" w:hAnsiTheme="minorHAnsi" w:cstheme="minorHAnsi"/>
          <w:rtl/>
        </w:rPr>
        <w:t>تُ</w:t>
      </w:r>
      <w:r w:rsidR="000624B4" w:rsidRPr="00D41011">
        <w:rPr>
          <w:rFonts w:asciiTheme="minorHAnsi" w:hAnsiTheme="minorHAnsi" w:cstheme="minorHAnsi"/>
          <w:rtl/>
        </w:rPr>
        <w:t>ق</w:t>
      </w:r>
      <w:r w:rsidR="002F1C35" w:rsidRPr="00D41011">
        <w:rPr>
          <w:rFonts w:asciiTheme="minorHAnsi" w:hAnsiTheme="minorHAnsi" w:cstheme="minorHAnsi"/>
          <w:rtl/>
        </w:rPr>
        <w:t>َ</w:t>
      </w:r>
      <w:r w:rsidR="000624B4" w:rsidRPr="00D41011">
        <w:rPr>
          <w:rFonts w:asciiTheme="minorHAnsi" w:hAnsiTheme="minorHAnsi" w:cstheme="minorHAnsi"/>
          <w:rtl/>
        </w:rPr>
        <w:t>د</w:t>
      </w:r>
      <w:r w:rsidR="002F1C35" w:rsidRPr="00D41011">
        <w:rPr>
          <w:rFonts w:asciiTheme="minorHAnsi" w:hAnsiTheme="minorHAnsi" w:cstheme="minorHAnsi"/>
          <w:rtl/>
        </w:rPr>
        <w:t>َّ</w:t>
      </w:r>
      <w:r w:rsidR="000624B4" w:rsidRPr="00D41011">
        <w:rPr>
          <w:rFonts w:asciiTheme="minorHAnsi" w:hAnsiTheme="minorHAnsi" w:cstheme="minorHAnsi"/>
          <w:rtl/>
        </w:rPr>
        <w:t>ر قيمته العالمية بمبلغ</w:t>
      </w:r>
      <w:r w:rsidR="00F17B40" w:rsidRPr="00D41011">
        <w:rPr>
          <w:rFonts w:asciiTheme="minorHAnsi" w:hAnsiTheme="minorHAnsi" w:cstheme="minorHAnsi"/>
          <w:rtl/>
        </w:rPr>
        <w:t xml:space="preserve"> </w:t>
      </w:r>
      <w:r w:rsidR="00301FD2" w:rsidRPr="00D41011">
        <w:rPr>
          <w:rFonts w:asciiTheme="minorHAnsi" w:hAnsiTheme="minorHAnsi" w:cstheme="minorHAnsi"/>
        </w:rPr>
        <w:t>2,4</w:t>
      </w:r>
      <w:r w:rsidR="00F17B40" w:rsidRPr="00D41011">
        <w:rPr>
          <w:rFonts w:asciiTheme="minorHAnsi" w:hAnsiTheme="minorHAnsi" w:cstheme="minorHAnsi"/>
          <w:rtl/>
        </w:rPr>
        <w:t xml:space="preserve"> تريليون دولار أمريكي. </w:t>
      </w:r>
      <w:r w:rsidR="000624B4" w:rsidRPr="00D41011">
        <w:rPr>
          <w:rFonts w:asciiTheme="minorHAnsi" w:hAnsiTheme="minorHAnsi" w:cstheme="minorHAnsi"/>
          <w:rtl/>
        </w:rPr>
        <w:t>وتتيح</w:t>
      </w:r>
      <w:r w:rsidR="00F17B40" w:rsidRPr="00D41011">
        <w:rPr>
          <w:rFonts w:asciiTheme="minorHAnsi" w:hAnsiTheme="minorHAnsi" w:cstheme="minorHAnsi"/>
          <w:rtl/>
        </w:rPr>
        <w:t xml:space="preserve"> الزراعة فرص عمل ل</w:t>
      </w:r>
      <w:r w:rsidR="000624B4" w:rsidRPr="00D41011">
        <w:rPr>
          <w:rFonts w:asciiTheme="minorHAnsi" w:hAnsiTheme="minorHAnsi" w:cstheme="minorHAnsi"/>
          <w:rtl/>
        </w:rPr>
        <w:t>ما يبلغ</w:t>
      </w:r>
      <w:r w:rsidR="00F17B40" w:rsidRPr="00D41011">
        <w:rPr>
          <w:rFonts w:asciiTheme="minorHAnsi" w:hAnsiTheme="minorHAnsi" w:cstheme="minorHAnsi"/>
          <w:rtl/>
        </w:rPr>
        <w:t xml:space="preserve"> </w:t>
      </w:r>
      <w:r w:rsidR="00301FD2" w:rsidRPr="00D41011">
        <w:rPr>
          <w:rFonts w:asciiTheme="minorHAnsi" w:hAnsiTheme="minorHAnsi" w:cstheme="minorHAnsi"/>
        </w:rPr>
        <w:t>1,3</w:t>
      </w:r>
      <w:r w:rsidR="00F17B40" w:rsidRPr="00D41011">
        <w:rPr>
          <w:rFonts w:asciiTheme="minorHAnsi" w:hAnsiTheme="minorHAnsi" w:cstheme="minorHAnsi"/>
          <w:rtl/>
        </w:rPr>
        <w:t xml:space="preserve"> مليار </w:t>
      </w:r>
      <w:r w:rsidR="000624B4" w:rsidRPr="00D41011">
        <w:rPr>
          <w:rFonts w:asciiTheme="minorHAnsi" w:hAnsiTheme="minorHAnsi" w:cstheme="minorHAnsi"/>
          <w:rtl/>
        </w:rPr>
        <w:t>نسمة</w:t>
      </w:r>
      <w:r w:rsidR="00301FD2" w:rsidRPr="00D41011">
        <w:rPr>
          <w:rFonts w:asciiTheme="minorHAnsi" w:hAnsiTheme="minorHAnsi" w:cstheme="minorHAnsi"/>
        </w:rPr>
        <w:t xml:space="preserve"> </w:t>
      </w:r>
      <w:r w:rsidR="000624B4" w:rsidRPr="00D41011">
        <w:rPr>
          <w:rFonts w:asciiTheme="minorHAnsi" w:hAnsiTheme="minorHAnsi" w:cstheme="minorHAnsi"/>
          <w:rtl/>
        </w:rPr>
        <w:t>-</w:t>
      </w:r>
      <w:r w:rsidR="00301FD2" w:rsidRPr="00D41011">
        <w:rPr>
          <w:rFonts w:asciiTheme="minorHAnsi" w:hAnsiTheme="minorHAnsi" w:cstheme="minorHAnsi"/>
          <w:rtl/>
        </w:rPr>
        <w:t xml:space="preserve"> أي</w:t>
      </w:r>
      <w:r w:rsidR="000624B4" w:rsidRPr="00D41011">
        <w:rPr>
          <w:rFonts w:asciiTheme="minorHAnsi" w:hAnsiTheme="minorHAnsi" w:cstheme="minorHAnsi"/>
          <w:rtl/>
        </w:rPr>
        <w:t xml:space="preserve"> 19</w:t>
      </w:r>
      <w:r w:rsidR="004241EF" w:rsidRPr="00D41011">
        <w:rPr>
          <w:rFonts w:asciiTheme="minorHAnsi" w:hAnsiTheme="minorHAnsi" w:cstheme="minorHAnsi"/>
        </w:rPr>
        <w:t>%</w:t>
      </w:r>
      <w:r w:rsidR="000624B4" w:rsidRPr="00D41011">
        <w:rPr>
          <w:rFonts w:asciiTheme="minorHAnsi" w:hAnsiTheme="minorHAnsi" w:cstheme="minorHAnsi"/>
          <w:rtl/>
        </w:rPr>
        <w:t xml:space="preserve"> من سكان العالم. ومع ذلك، من أجل </w:t>
      </w:r>
      <w:r w:rsidR="00F17B40" w:rsidRPr="00D41011">
        <w:rPr>
          <w:rFonts w:asciiTheme="minorHAnsi" w:hAnsiTheme="minorHAnsi" w:cstheme="minorHAnsi"/>
          <w:rtl/>
        </w:rPr>
        <w:t>تلبية احتياجات سكان العالم الذين</w:t>
      </w:r>
      <w:r w:rsidR="002F1C35" w:rsidRPr="00D41011">
        <w:rPr>
          <w:rFonts w:asciiTheme="minorHAnsi" w:hAnsiTheme="minorHAnsi" w:cstheme="minorHAnsi"/>
          <w:rtl/>
        </w:rPr>
        <w:t xml:space="preserve"> ي</w:t>
      </w:r>
      <w:r w:rsidR="000D060A" w:rsidRPr="00D41011">
        <w:rPr>
          <w:rFonts w:asciiTheme="minorHAnsi" w:hAnsiTheme="minorHAnsi" w:cstheme="minorHAnsi"/>
          <w:rtl/>
        </w:rPr>
        <w:t>ت</w:t>
      </w:r>
      <w:r w:rsidR="000624B4" w:rsidRPr="00D41011">
        <w:rPr>
          <w:rFonts w:asciiTheme="minorHAnsi" w:hAnsiTheme="minorHAnsi" w:cstheme="minorHAnsi"/>
          <w:rtl/>
        </w:rPr>
        <w:t>زايد عددهم و</w:t>
      </w:r>
      <w:r w:rsidR="002F1C35" w:rsidRPr="00D41011">
        <w:rPr>
          <w:rFonts w:asciiTheme="minorHAnsi" w:hAnsiTheme="minorHAnsi" w:cstheme="minorHAnsi"/>
          <w:rtl/>
        </w:rPr>
        <w:t>من المتوقع أن يصل</w:t>
      </w:r>
      <w:r w:rsidR="00F17B40" w:rsidRPr="00D41011">
        <w:rPr>
          <w:rFonts w:asciiTheme="minorHAnsi" w:hAnsiTheme="minorHAnsi" w:cstheme="minorHAnsi"/>
          <w:rtl/>
        </w:rPr>
        <w:t xml:space="preserve"> إلى </w:t>
      </w:r>
      <w:r w:rsidR="00301FD2" w:rsidRPr="00D41011">
        <w:rPr>
          <w:rFonts w:asciiTheme="minorHAnsi" w:hAnsiTheme="minorHAnsi" w:cstheme="minorHAnsi"/>
        </w:rPr>
        <w:t>9,7</w:t>
      </w:r>
      <w:r w:rsidR="00F17B40" w:rsidRPr="00D41011">
        <w:rPr>
          <w:rFonts w:asciiTheme="minorHAnsi" w:hAnsiTheme="minorHAnsi" w:cstheme="minorHAnsi"/>
          <w:rtl/>
        </w:rPr>
        <w:t xml:space="preserve"> مليار </w:t>
      </w:r>
      <w:r w:rsidR="00546E73" w:rsidRPr="00D41011">
        <w:rPr>
          <w:rFonts w:asciiTheme="minorHAnsi" w:hAnsiTheme="minorHAnsi" w:cstheme="minorHAnsi"/>
          <w:rtl/>
        </w:rPr>
        <w:t>نسمة</w:t>
      </w:r>
      <w:r w:rsidR="00F17B40" w:rsidRPr="00D41011">
        <w:rPr>
          <w:rFonts w:asciiTheme="minorHAnsi" w:hAnsiTheme="minorHAnsi" w:cstheme="minorHAnsi"/>
          <w:rtl/>
        </w:rPr>
        <w:t xml:space="preserve"> بحلول عام 2050، سيتعين تسريع</w:t>
      </w:r>
      <w:r w:rsidR="00546E73" w:rsidRPr="00D41011">
        <w:rPr>
          <w:rFonts w:asciiTheme="minorHAnsi" w:hAnsiTheme="minorHAnsi" w:cstheme="minorHAnsi"/>
          <w:rtl/>
        </w:rPr>
        <w:t xml:space="preserve"> وتيرة</w:t>
      </w:r>
      <w:r w:rsidR="00F17B40" w:rsidRPr="00D41011">
        <w:rPr>
          <w:rFonts w:asciiTheme="minorHAnsi" w:hAnsiTheme="minorHAnsi" w:cstheme="minorHAnsi"/>
          <w:rtl/>
        </w:rPr>
        <w:t xml:space="preserve"> إنتاج الغ</w:t>
      </w:r>
      <w:r w:rsidR="00B97992" w:rsidRPr="00D41011">
        <w:rPr>
          <w:rFonts w:asciiTheme="minorHAnsi" w:hAnsiTheme="minorHAnsi" w:cstheme="minorHAnsi"/>
          <w:rtl/>
        </w:rPr>
        <w:t xml:space="preserve">ذاء العالمي </w:t>
      </w:r>
      <w:r w:rsidR="00EB2478" w:rsidRPr="00D41011">
        <w:rPr>
          <w:rFonts w:asciiTheme="minorHAnsi" w:hAnsiTheme="minorHAnsi" w:cstheme="minorHAnsi"/>
          <w:rtl/>
        </w:rPr>
        <w:t xml:space="preserve">بما يصل إلى نسبة </w:t>
      </w:r>
      <w:r w:rsidR="002F1C35" w:rsidRPr="00D41011">
        <w:rPr>
          <w:rFonts w:asciiTheme="minorHAnsi" w:hAnsiTheme="minorHAnsi" w:cstheme="minorHAnsi"/>
          <w:rtl/>
        </w:rPr>
        <w:t xml:space="preserve">تُقَدَّر </w:t>
      </w:r>
      <w:r w:rsidR="00B97992" w:rsidRPr="00D41011">
        <w:rPr>
          <w:rFonts w:asciiTheme="minorHAnsi" w:hAnsiTheme="minorHAnsi" w:cstheme="minorHAnsi"/>
          <w:rtl/>
        </w:rPr>
        <w:t>بنحو 70</w:t>
      </w:r>
      <w:r w:rsidR="004241EF" w:rsidRPr="00D41011">
        <w:rPr>
          <w:rFonts w:asciiTheme="minorHAnsi" w:hAnsiTheme="minorHAnsi" w:cstheme="minorHAnsi"/>
        </w:rPr>
        <w:t>%</w:t>
      </w:r>
      <w:r w:rsidR="00144AB3" w:rsidRPr="00D41011">
        <w:rPr>
          <w:rFonts w:asciiTheme="minorHAnsi" w:hAnsiTheme="minorHAnsi" w:cstheme="minorHAnsi"/>
          <w:rtl/>
        </w:rPr>
        <w:t>.</w:t>
      </w:r>
    </w:p>
    <w:p w14:paraId="450BF170" w14:textId="07DCC478" w:rsidR="00B6710F" w:rsidRPr="00D41011" w:rsidRDefault="00B6710F" w:rsidP="00EA5A96">
      <w:pPr>
        <w:rPr>
          <w:rFonts w:asciiTheme="minorHAnsi" w:hAnsiTheme="minorHAnsi" w:cstheme="minorHAnsi"/>
          <w:rtl/>
        </w:rPr>
      </w:pPr>
      <w:r w:rsidRPr="00D41011">
        <w:rPr>
          <w:rFonts w:asciiTheme="minorHAnsi" w:hAnsiTheme="minorHAnsi" w:cstheme="minorHAnsi"/>
          <w:rtl/>
        </w:rPr>
        <w:t xml:space="preserve">ويستلزم هذا الأمر اعتماد </w:t>
      </w:r>
      <w:r w:rsidR="002F1C35" w:rsidRPr="00D41011">
        <w:rPr>
          <w:rFonts w:asciiTheme="minorHAnsi" w:hAnsiTheme="minorHAnsi" w:cstheme="minorHAnsi"/>
          <w:rtl/>
        </w:rPr>
        <w:t>تكنولوجيات</w:t>
      </w:r>
      <w:r w:rsidRPr="00D41011">
        <w:rPr>
          <w:rFonts w:asciiTheme="minorHAnsi" w:hAnsiTheme="minorHAnsi" w:cstheme="minorHAnsi"/>
          <w:rtl/>
        </w:rPr>
        <w:t xml:space="preserve"> ناشئة بما فيها الذكاء الاصطناعي وإنترنت الأشياء والروبوتات والبيانات الضخمة والواقع المزيد وأجهزة الاستشعار والطائرات بدون طيار لتحسين عمليات الإنتاج الزراعي وسلاسل التوريد وأنظمة الغذاء. </w:t>
      </w:r>
      <w:r w:rsidR="00EB2478" w:rsidRPr="00D41011">
        <w:rPr>
          <w:rFonts w:asciiTheme="minorHAnsi" w:hAnsiTheme="minorHAnsi" w:cstheme="minorHAnsi"/>
          <w:rtl/>
        </w:rPr>
        <w:t>وأدى إدخال</w:t>
      </w:r>
      <w:r w:rsidRPr="00D41011">
        <w:rPr>
          <w:rFonts w:asciiTheme="minorHAnsi" w:hAnsiTheme="minorHAnsi" w:cstheme="minorHAnsi"/>
          <w:rtl/>
        </w:rPr>
        <w:t xml:space="preserve"> هذه التقنيات </w:t>
      </w:r>
      <w:r w:rsidR="00EB2478" w:rsidRPr="00D41011">
        <w:rPr>
          <w:rFonts w:asciiTheme="minorHAnsi" w:hAnsiTheme="minorHAnsi" w:cstheme="minorHAnsi"/>
          <w:rtl/>
        </w:rPr>
        <w:t>والجمع بينها لاحقاً</w:t>
      </w:r>
      <w:r w:rsidRPr="00D41011">
        <w:rPr>
          <w:rFonts w:asciiTheme="minorHAnsi" w:hAnsiTheme="minorHAnsi" w:cstheme="minorHAnsi"/>
          <w:rtl/>
        </w:rPr>
        <w:t xml:space="preserve"> </w:t>
      </w:r>
      <w:r w:rsidR="00EB2478" w:rsidRPr="00D41011">
        <w:rPr>
          <w:rFonts w:asciiTheme="minorHAnsi" w:hAnsiTheme="minorHAnsi" w:cstheme="minorHAnsi"/>
          <w:rtl/>
        </w:rPr>
        <w:t>إلى تحول جذري</w:t>
      </w:r>
      <w:r w:rsidRPr="00D41011">
        <w:rPr>
          <w:rFonts w:asciiTheme="minorHAnsi" w:hAnsiTheme="minorHAnsi" w:cstheme="minorHAnsi"/>
          <w:rtl/>
        </w:rPr>
        <w:t xml:space="preserve"> </w:t>
      </w:r>
      <w:r w:rsidR="00EB2478" w:rsidRPr="00D41011">
        <w:rPr>
          <w:rFonts w:asciiTheme="minorHAnsi" w:hAnsiTheme="minorHAnsi" w:cstheme="minorHAnsi"/>
          <w:rtl/>
        </w:rPr>
        <w:t>في</w:t>
      </w:r>
      <w:r w:rsidRPr="00D41011">
        <w:rPr>
          <w:rFonts w:asciiTheme="minorHAnsi" w:hAnsiTheme="minorHAnsi" w:cstheme="minorHAnsi"/>
          <w:rtl/>
        </w:rPr>
        <w:t xml:space="preserve"> عمليات الإنتاج </w:t>
      </w:r>
      <w:r w:rsidR="00262F28" w:rsidRPr="00D41011">
        <w:rPr>
          <w:rFonts w:asciiTheme="minorHAnsi" w:hAnsiTheme="minorHAnsi" w:cstheme="minorHAnsi"/>
          <w:rtl/>
        </w:rPr>
        <w:t>ضمن</w:t>
      </w:r>
      <w:r w:rsidRPr="00D41011">
        <w:rPr>
          <w:rFonts w:asciiTheme="minorHAnsi" w:hAnsiTheme="minorHAnsi" w:cstheme="minorHAnsi"/>
          <w:rtl/>
        </w:rPr>
        <w:t xml:space="preserve"> المجال الزراعي وأدى إلى ظهور مفهوم جديد يُعرف باسم "</w:t>
      </w:r>
      <w:r w:rsidR="00AB06EB" w:rsidRPr="00D41011">
        <w:rPr>
          <w:rFonts w:asciiTheme="minorHAnsi" w:hAnsiTheme="minorHAnsi" w:cstheme="minorHAnsi"/>
          <w:i/>
          <w:iCs/>
          <w:rtl/>
        </w:rPr>
        <w:t> </w:t>
      </w:r>
      <w:r w:rsidRPr="00D41011">
        <w:rPr>
          <w:rFonts w:asciiTheme="minorHAnsi" w:hAnsiTheme="minorHAnsi" w:cstheme="minorHAnsi"/>
          <w:i/>
          <w:iCs/>
          <w:rtl/>
        </w:rPr>
        <w:t>الزراعة الرقمية</w:t>
      </w:r>
      <w:r w:rsidRPr="00D41011">
        <w:rPr>
          <w:rFonts w:asciiTheme="minorHAnsi" w:hAnsiTheme="minorHAnsi" w:cstheme="minorHAnsi"/>
          <w:rtl/>
        </w:rPr>
        <w:t>".</w:t>
      </w:r>
    </w:p>
    <w:p w14:paraId="6A19FADA" w14:textId="78823320" w:rsidR="00144AB3" w:rsidRPr="00D41011" w:rsidRDefault="00262F28" w:rsidP="002F1C35">
      <w:pPr>
        <w:rPr>
          <w:rFonts w:asciiTheme="minorHAnsi" w:hAnsiTheme="minorHAnsi" w:cstheme="minorHAnsi"/>
          <w:rtl/>
        </w:rPr>
      </w:pPr>
      <w:r w:rsidRPr="00D41011">
        <w:rPr>
          <w:rFonts w:asciiTheme="minorHAnsi" w:hAnsiTheme="minorHAnsi" w:cstheme="minorHAnsi"/>
          <w:rtl/>
        </w:rPr>
        <w:t xml:space="preserve">وتطبيق "الزراعة الرقمية" آخذ في الزيادة، إذ </w:t>
      </w:r>
      <w:r w:rsidR="00EB2478" w:rsidRPr="00D41011">
        <w:rPr>
          <w:rFonts w:asciiTheme="minorHAnsi" w:hAnsiTheme="minorHAnsi" w:cstheme="minorHAnsi"/>
          <w:rtl/>
        </w:rPr>
        <w:t>يُ</w:t>
      </w:r>
      <w:r w:rsidR="002F1C35" w:rsidRPr="00D41011">
        <w:rPr>
          <w:rFonts w:asciiTheme="minorHAnsi" w:hAnsiTheme="minorHAnsi" w:cstheme="minorHAnsi"/>
          <w:rtl/>
        </w:rPr>
        <w:t xml:space="preserve">قَدَّر </w:t>
      </w:r>
      <w:r w:rsidRPr="00D41011">
        <w:rPr>
          <w:rFonts w:asciiTheme="minorHAnsi" w:hAnsiTheme="minorHAnsi" w:cstheme="minorHAnsi"/>
          <w:rtl/>
        </w:rPr>
        <w:t xml:space="preserve">أن </w:t>
      </w:r>
      <w:r w:rsidR="00EB2478" w:rsidRPr="00D41011">
        <w:rPr>
          <w:rFonts w:asciiTheme="minorHAnsi" w:hAnsiTheme="minorHAnsi" w:cstheme="minorHAnsi"/>
          <w:rtl/>
        </w:rPr>
        <w:t>ت</w:t>
      </w:r>
      <w:r w:rsidRPr="00D41011">
        <w:rPr>
          <w:rFonts w:asciiTheme="minorHAnsi" w:hAnsiTheme="minorHAnsi" w:cstheme="minorHAnsi"/>
          <w:rtl/>
        </w:rPr>
        <w:t>صل سوقها العالمية إلى أكثر من 23 مليار دولار أمريكي بحلول عام</w:t>
      </w:r>
      <w:r w:rsidR="00321DEC" w:rsidRPr="00D41011">
        <w:rPr>
          <w:rFonts w:asciiTheme="minorHAnsi" w:hAnsiTheme="minorHAnsi" w:cstheme="minorHAnsi"/>
          <w:rtl/>
        </w:rPr>
        <w:t> </w:t>
      </w:r>
      <w:r w:rsidRPr="00D41011">
        <w:rPr>
          <w:rFonts w:asciiTheme="minorHAnsi" w:hAnsiTheme="minorHAnsi" w:cstheme="minorHAnsi"/>
          <w:rtl/>
        </w:rPr>
        <w:t>2022</w:t>
      </w:r>
      <w:r w:rsidR="00321DEC" w:rsidRPr="00D41011">
        <w:rPr>
          <w:rFonts w:asciiTheme="minorHAnsi" w:hAnsiTheme="minorHAnsi" w:cstheme="minorHAnsi"/>
          <w:rtl/>
        </w:rPr>
        <w:t> </w:t>
      </w:r>
      <w:r w:rsidR="00321DEC" w:rsidRPr="00D41011">
        <w:rPr>
          <w:rFonts w:asciiTheme="minorHAnsi" w:hAnsiTheme="minorHAnsi" w:cstheme="minorHAnsi"/>
          <w:rtl/>
        </w:rPr>
        <w:noBreakHyphen/>
        <w:t> </w:t>
      </w:r>
      <w:r w:rsidRPr="00D41011">
        <w:rPr>
          <w:rFonts w:asciiTheme="minorHAnsi" w:hAnsiTheme="minorHAnsi" w:cstheme="minorHAnsi"/>
          <w:rtl/>
        </w:rPr>
        <w:t>مما يمثل متوسط ​​نمو سنوي يقارب</w:t>
      </w:r>
      <w:r w:rsidR="002F1C35" w:rsidRPr="00D41011">
        <w:rPr>
          <w:rFonts w:asciiTheme="minorHAnsi" w:hAnsiTheme="minorHAnsi" w:cstheme="minorHAnsi"/>
          <w:rtl/>
        </w:rPr>
        <w:t xml:space="preserve"> </w:t>
      </w:r>
      <w:r w:rsidRPr="00D41011">
        <w:rPr>
          <w:rFonts w:asciiTheme="minorHAnsi" w:hAnsiTheme="minorHAnsi" w:cstheme="minorHAnsi"/>
          <w:rtl/>
        </w:rPr>
        <w:t>20</w:t>
      </w:r>
      <w:r w:rsidR="00321DEC" w:rsidRPr="00D41011">
        <w:rPr>
          <w:rFonts w:asciiTheme="minorHAnsi" w:hAnsiTheme="minorHAnsi" w:cstheme="minorHAnsi"/>
        </w:rPr>
        <w:t>%</w:t>
      </w:r>
      <w:r w:rsidRPr="00D41011">
        <w:rPr>
          <w:rFonts w:asciiTheme="minorHAnsi" w:hAnsiTheme="minorHAnsi" w:cstheme="minorHAnsi"/>
          <w:rtl/>
        </w:rPr>
        <w:t>. ويستفيد هذا المفهوم من التكنولوجيات التحويلية لزيادة غلة المحاصيل وزيادة كفاءة الموارد إلى أقصى حد</w:t>
      </w:r>
      <w:r w:rsidR="00EB2478" w:rsidRPr="00D41011">
        <w:rPr>
          <w:rFonts w:asciiTheme="minorHAnsi" w:hAnsiTheme="minorHAnsi" w:cstheme="minorHAnsi"/>
          <w:rtl/>
        </w:rPr>
        <w:t xml:space="preserve"> وتعزيز</w:t>
      </w:r>
      <w:r w:rsidRPr="00D41011">
        <w:rPr>
          <w:rFonts w:asciiTheme="minorHAnsi" w:hAnsiTheme="minorHAnsi" w:cstheme="minorHAnsi"/>
          <w:rtl/>
        </w:rPr>
        <w:t xml:space="preserve"> سلاسل التوريد الشاملة. وتنطوي الزراعة الرقمية على الزراعة الدقيقة لأن هذه المفاهيم تتضمن أيضاُ تقنيات مثل الزراعة ذات البيئة الخاضعة </w:t>
      </w:r>
      <w:r w:rsidR="00CD25B9" w:rsidRPr="00D41011">
        <w:rPr>
          <w:rFonts w:asciiTheme="minorHAnsi" w:hAnsiTheme="minorHAnsi" w:cstheme="minorHAnsi"/>
          <w:rtl/>
        </w:rPr>
        <w:t>للتحكم</w:t>
      </w:r>
      <w:r w:rsidRPr="00D41011">
        <w:rPr>
          <w:rFonts w:asciiTheme="minorHAnsi" w:hAnsiTheme="minorHAnsi" w:cstheme="minorHAnsi"/>
          <w:rtl/>
        </w:rPr>
        <w:t xml:space="preserve"> والزراعة </w:t>
      </w:r>
      <w:r w:rsidR="00CD25B9" w:rsidRPr="00D41011">
        <w:rPr>
          <w:rFonts w:asciiTheme="minorHAnsi" w:hAnsiTheme="minorHAnsi" w:cstheme="minorHAnsi"/>
          <w:rtl/>
        </w:rPr>
        <w:t>الرأسية</w:t>
      </w:r>
      <w:r w:rsidRPr="00D41011">
        <w:rPr>
          <w:rFonts w:asciiTheme="minorHAnsi" w:hAnsiTheme="minorHAnsi" w:cstheme="minorHAnsi"/>
          <w:rtl/>
        </w:rPr>
        <w:t xml:space="preserve"> و</w:t>
      </w:r>
      <w:r w:rsidR="00CD25B9" w:rsidRPr="00D41011">
        <w:rPr>
          <w:rFonts w:asciiTheme="minorHAnsi" w:hAnsiTheme="minorHAnsi" w:cstheme="minorHAnsi"/>
          <w:rtl/>
        </w:rPr>
        <w:t>بيوت الاستنبات الذكية</w:t>
      </w:r>
      <w:r w:rsidRPr="00D41011">
        <w:rPr>
          <w:rFonts w:asciiTheme="minorHAnsi" w:hAnsiTheme="minorHAnsi" w:cstheme="minorHAnsi"/>
          <w:rtl/>
        </w:rPr>
        <w:t>.</w:t>
      </w:r>
    </w:p>
    <w:p w14:paraId="44711F33" w14:textId="732DC4F9" w:rsidR="00144AB3" w:rsidRPr="00D41011" w:rsidRDefault="00CD25B9" w:rsidP="002F1C35">
      <w:pPr>
        <w:rPr>
          <w:rFonts w:asciiTheme="minorHAnsi" w:hAnsiTheme="minorHAnsi" w:cstheme="minorHAnsi"/>
        </w:rPr>
      </w:pPr>
      <w:r w:rsidRPr="00D41011">
        <w:rPr>
          <w:rFonts w:asciiTheme="minorHAnsi" w:hAnsiTheme="minorHAnsi" w:cstheme="minorHAnsi"/>
          <w:rtl/>
        </w:rPr>
        <w:t xml:space="preserve">وفي هذا السياق المتعلق بالزراعة الرقمية، ستتعمق الحلقة الدراسية الإلكترونية في الجوانب المختلفة للاستفادة من الذكاء الاصطناعي وإنترنت الأشياء في تسريع التحول الرقمي </w:t>
      </w:r>
      <w:r w:rsidR="002F1C35" w:rsidRPr="00D41011">
        <w:rPr>
          <w:rFonts w:asciiTheme="minorHAnsi" w:hAnsiTheme="minorHAnsi" w:cstheme="minorHAnsi"/>
          <w:rtl/>
        </w:rPr>
        <w:t>ل</w:t>
      </w:r>
      <w:r w:rsidRPr="00D41011">
        <w:rPr>
          <w:rFonts w:asciiTheme="minorHAnsi" w:hAnsiTheme="minorHAnsi" w:cstheme="minorHAnsi"/>
          <w:rtl/>
        </w:rPr>
        <w:t>عمليات الإنتاج الزراعي، بموازاة دراسة</w:t>
      </w:r>
      <w:r w:rsidR="0097281F" w:rsidRPr="00D41011">
        <w:rPr>
          <w:rFonts w:asciiTheme="minorHAnsi" w:hAnsiTheme="minorHAnsi" w:cstheme="minorHAnsi"/>
          <w:rtl/>
        </w:rPr>
        <w:t xml:space="preserve"> حالة</w:t>
      </w:r>
      <w:r w:rsidRPr="00D41011">
        <w:rPr>
          <w:rFonts w:asciiTheme="minorHAnsi" w:hAnsiTheme="minorHAnsi" w:cstheme="minorHAnsi"/>
          <w:rtl/>
        </w:rPr>
        <w:t xml:space="preserve"> التقييس الحالي</w:t>
      </w:r>
      <w:r w:rsidR="0097281F" w:rsidRPr="00D41011">
        <w:rPr>
          <w:rFonts w:asciiTheme="minorHAnsi" w:hAnsiTheme="minorHAnsi" w:cstheme="minorHAnsi"/>
          <w:rtl/>
        </w:rPr>
        <w:t>ة</w:t>
      </w:r>
      <w:r w:rsidRPr="00D41011">
        <w:rPr>
          <w:rFonts w:asciiTheme="minorHAnsi" w:hAnsiTheme="minorHAnsi" w:cstheme="minorHAnsi"/>
          <w:rtl/>
        </w:rPr>
        <w:t xml:space="preserve"> </w:t>
      </w:r>
      <w:r w:rsidR="0097281F" w:rsidRPr="00D41011">
        <w:rPr>
          <w:rFonts w:asciiTheme="minorHAnsi" w:hAnsiTheme="minorHAnsi" w:cstheme="minorHAnsi"/>
          <w:rtl/>
        </w:rPr>
        <w:t>فيما يتعلق</w:t>
      </w:r>
      <w:r w:rsidRPr="00D41011">
        <w:rPr>
          <w:rFonts w:asciiTheme="minorHAnsi" w:hAnsiTheme="minorHAnsi" w:cstheme="minorHAnsi"/>
          <w:rtl/>
        </w:rPr>
        <w:t xml:space="preserve"> بالمجال الزراعي.</w:t>
      </w:r>
    </w:p>
    <w:p w14:paraId="1BA372C3" w14:textId="68528FDC" w:rsidR="007479BD" w:rsidRPr="00D41011" w:rsidRDefault="007479BD" w:rsidP="00EB057C">
      <w:pPr>
        <w:rPr>
          <w:rFonts w:asciiTheme="minorHAnsi" w:hAnsiTheme="minorHAnsi" w:cstheme="minorHAnsi"/>
          <w:rtl/>
          <w:lang w:bidi="ar-EG"/>
        </w:rPr>
      </w:pPr>
      <w:r w:rsidRPr="00D41011">
        <w:rPr>
          <w:rFonts w:asciiTheme="minorHAnsi" w:hAnsiTheme="minorHAnsi" w:cstheme="minorHAnsi"/>
          <w:lang w:bidi="ar-SY"/>
        </w:rPr>
        <w:lastRenderedPageBreak/>
        <w:t>4</w:t>
      </w:r>
      <w:r w:rsidRPr="00D41011">
        <w:rPr>
          <w:rFonts w:asciiTheme="minorHAnsi" w:hAnsiTheme="minorHAnsi" w:cstheme="minorHAnsi"/>
          <w:rtl/>
          <w:lang w:bidi="ar-EG"/>
        </w:rPr>
        <w:tab/>
      </w:r>
      <w:r w:rsidRPr="00D41011">
        <w:rPr>
          <w:rFonts w:asciiTheme="minorHAnsi" w:hAnsiTheme="minorHAnsi" w:cstheme="minorHAnsi"/>
          <w:rtl/>
        </w:rPr>
        <w:t xml:space="preserve">وباب المشاركة في هذه </w:t>
      </w:r>
      <w:r w:rsidR="00EB057C" w:rsidRPr="00D41011">
        <w:rPr>
          <w:rFonts w:asciiTheme="minorHAnsi" w:hAnsiTheme="minorHAnsi" w:cstheme="minorHAnsi"/>
          <w:rtl/>
          <w:lang w:bidi="ar-EG"/>
        </w:rPr>
        <w:t>الحلقة الدراسية الإلكترونية</w:t>
      </w:r>
      <w:r w:rsidR="00EB057C" w:rsidRPr="00D41011">
        <w:rPr>
          <w:rFonts w:asciiTheme="minorHAnsi" w:hAnsiTheme="minorHAnsi" w:cstheme="minorHAnsi"/>
          <w:lang w:bidi="ar-EG"/>
        </w:rPr>
        <w:t xml:space="preserve"> </w:t>
      </w:r>
      <w:r w:rsidRPr="00D41011">
        <w:rPr>
          <w:rFonts w:asciiTheme="minorHAnsi" w:hAnsiTheme="minorHAnsi" w:cstheme="minorHAnsi"/>
          <w:rtl/>
        </w:rPr>
        <w:t>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والمشاركة مجانية</w:t>
      </w:r>
      <w:r w:rsidRPr="00D41011">
        <w:rPr>
          <w:rFonts w:asciiTheme="minorHAnsi" w:hAnsiTheme="minorHAnsi" w:cstheme="minorHAnsi"/>
          <w:rtl/>
          <w:lang w:bidi="ar-EG"/>
        </w:rPr>
        <w:t>.</w:t>
      </w:r>
    </w:p>
    <w:p w14:paraId="68765ABC" w14:textId="760D768E" w:rsidR="007479BD" w:rsidRPr="00D41011" w:rsidRDefault="007479BD" w:rsidP="005C3EC1">
      <w:pPr>
        <w:rPr>
          <w:rFonts w:asciiTheme="minorHAnsi" w:hAnsiTheme="minorHAnsi" w:cstheme="minorHAnsi"/>
          <w:lang w:bidi="ar-SY"/>
        </w:rPr>
      </w:pPr>
      <w:r w:rsidRPr="00D41011">
        <w:rPr>
          <w:rFonts w:asciiTheme="minorHAnsi" w:hAnsiTheme="minorHAnsi" w:cstheme="minorHAnsi"/>
          <w:lang w:bidi="ar-SY"/>
        </w:rPr>
        <w:t>5</w:t>
      </w:r>
      <w:r w:rsidRPr="00D41011">
        <w:rPr>
          <w:rFonts w:asciiTheme="minorHAnsi" w:hAnsiTheme="minorHAnsi" w:cstheme="minorHAnsi"/>
          <w:rtl/>
          <w:lang w:bidi="ar-EG"/>
        </w:rPr>
        <w:tab/>
        <w:t>ويمكن الاطلاع على المعلوم</w:t>
      </w:r>
      <w:r w:rsidR="00F17B40" w:rsidRPr="00D41011">
        <w:rPr>
          <w:rFonts w:asciiTheme="minorHAnsi" w:hAnsiTheme="minorHAnsi" w:cstheme="minorHAnsi"/>
          <w:rtl/>
          <w:lang w:bidi="ar-EG"/>
        </w:rPr>
        <w:t>ات المتعلقة بهذا الاجتماع</w:t>
      </w:r>
      <w:r w:rsidR="00EB057C" w:rsidRPr="00D41011">
        <w:rPr>
          <w:rFonts w:asciiTheme="minorHAnsi" w:hAnsiTheme="minorHAnsi" w:cstheme="minorHAnsi"/>
          <w:lang w:bidi="ar-EG"/>
        </w:rPr>
        <w:t xml:space="preserve"> </w:t>
      </w:r>
      <w:r w:rsidRPr="00D41011">
        <w:rPr>
          <w:rFonts w:asciiTheme="minorHAnsi" w:hAnsiTheme="minorHAnsi" w:cstheme="minorHAnsi"/>
          <w:rtl/>
          <w:lang w:bidi="ar-EG"/>
        </w:rPr>
        <w:t>بما في ذلك مشروع البرنامج والمتحدثون وتفاصيل التوصيل عن بُعد ورابط التسجيل وغير ذلك في الموقع الإلكتروني للحدث في العنوان التالي:</w:t>
      </w:r>
      <w:r w:rsidR="00B269FC" w:rsidRPr="00D41011">
        <w:rPr>
          <w:rFonts w:asciiTheme="minorHAnsi" w:hAnsiTheme="minorHAnsi" w:cstheme="minorHAnsi"/>
          <w:rtl/>
          <w:lang w:bidi="ar-EG"/>
        </w:rPr>
        <w:t xml:space="preserve"> </w:t>
      </w:r>
      <w:hyperlink r:id="rId12" w:history="1">
        <w:r w:rsidR="0022396E" w:rsidRPr="00D41011">
          <w:rPr>
            <w:rStyle w:val="Hyperlink"/>
            <w:rFonts w:asciiTheme="minorHAnsi" w:hAnsiTheme="minorHAnsi" w:cstheme="minorHAnsi"/>
          </w:rPr>
          <w:t>https://www.itu.int/en/ITU-T/webinars/dt4cc/20220329/Pages/default.aspx</w:t>
        </w:r>
      </w:hyperlink>
      <w:r w:rsidR="005C3EC1" w:rsidRPr="00D41011">
        <w:rPr>
          <w:rFonts w:asciiTheme="minorHAnsi" w:hAnsiTheme="minorHAnsi" w:cstheme="minorHAnsi"/>
          <w:rtl/>
        </w:rPr>
        <w:t>.</w:t>
      </w:r>
      <w:r w:rsidR="005C3EC1" w:rsidRPr="00D41011">
        <w:rPr>
          <w:rFonts w:asciiTheme="minorHAnsi" w:hAnsiTheme="minorHAnsi" w:cstheme="minorHAnsi"/>
          <w:rtl/>
          <w:lang w:bidi="ar-EG"/>
        </w:rPr>
        <w:t xml:space="preserve"> </w:t>
      </w:r>
      <w:r w:rsidRPr="00D41011">
        <w:rPr>
          <w:rFonts w:asciiTheme="minorHAnsi" w:hAnsiTheme="minorHAnsi" w:cstheme="minorHAnsi"/>
          <w:rtl/>
        </w:rPr>
        <w:t>وسيتم تحديث هذا الموقع الإلكتروني بانتظام كلما توفّرت معلومات جديدة أو معدّلة</w:t>
      </w:r>
      <w:r w:rsidRPr="00D41011">
        <w:rPr>
          <w:rFonts w:asciiTheme="minorHAnsi" w:hAnsiTheme="minorHAnsi" w:cstheme="minorHAnsi"/>
          <w:lang w:bidi="ar-SY"/>
        </w:rPr>
        <w:t>.</w:t>
      </w:r>
      <w:r w:rsidRPr="00D41011">
        <w:rPr>
          <w:rFonts w:asciiTheme="minorHAnsi" w:hAnsiTheme="minorHAnsi" w:cstheme="minorHAnsi"/>
          <w:rtl/>
          <w:lang w:bidi="ar-EG"/>
        </w:rPr>
        <w:t xml:space="preserve"> </w:t>
      </w:r>
      <w:r w:rsidRPr="00D41011">
        <w:rPr>
          <w:rFonts w:asciiTheme="minorHAnsi" w:hAnsiTheme="minorHAnsi" w:cstheme="minorHAnsi"/>
          <w:rtl/>
        </w:rPr>
        <w:t>ويشجَّع المشاركون على المواظبة على زيارته للاطلاع على أحدث المعلومات</w:t>
      </w:r>
      <w:r w:rsidRPr="00D41011">
        <w:rPr>
          <w:rFonts w:asciiTheme="minorHAnsi" w:hAnsiTheme="minorHAnsi" w:cstheme="minorHAnsi"/>
          <w:lang w:bidi="ar-SY"/>
        </w:rPr>
        <w:t>.</w:t>
      </w:r>
      <w:r w:rsidRPr="00D41011">
        <w:rPr>
          <w:rFonts w:asciiTheme="minorHAnsi" w:hAnsiTheme="minorHAnsi" w:cstheme="minorHAnsi"/>
          <w:rtl/>
          <w:lang w:bidi="ar-EG"/>
        </w:rPr>
        <w:t xml:space="preserve"> ويرجى ملاحظة أن التسجيل للمشاركة في الحلقة إلزامي.</w:t>
      </w:r>
    </w:p>
    <w:p w14:paraId="1F83CB78" w14:textId="63B33EFF" w:rsidR="007479BD" w:rsidRPr="00D41011" w:rsidRDefault="007479BD" w:rsidP="007479BD">
      <w:pPr>
        <w:rPr>
          <w:rFonts w:asciiTheme="minorHAnsi" w:hAnsiTheme="minorHAnsi" w:cstheme="minorHAnsi"/>
          <w:rtl/>
          <w:lang w:bidi="ar-EG"/>
        </w:rPr>
      </w:pPr>
      <w:r w:rsidRPr="00D41011">
        <w:rPr>
          <w:rFonts w:asciiTheme="minorHAnsi" w:hAnsiTheme="minorHAnsi" w:cstheme="minorHAnsi"/>
          <w:lang w:bidi="ar-SY"/>
        </w:rPr>
        <w:t>6</w:t>
      </w:r>
      <w:r w:rsidRPr="00D41011">
        <w:rPr>
          <w:rFonts w:asciiTheme="minorHAnsi" w:hAnsiTheme="minorHAnsi" w:cstheme="minorHAnsi"/>
          <w:rtl/>
          <w:lang w:bidi="ar-EG"/>
        </w:rPr>
        <w:tab/>
        <w:t xml:space="preserve">وفيما يتعلق بالحلقات السابقة من سلسلة الحلقات الدراسية الإلكترونية حول </w:t>
      </w:r>
      <w:r w:rsidRPr="00D41011">
        <w:rPr>
          <w:rFonts w:asciiTheme="minorHAnsi" w:hAnsiTheme="minorHAnsi" w:cstheme="minorHAnsi"/>
          <w:b/>
          <w:bCs/>
          <w:rtl/>
          <w:lang w:bidi="ar-EG"/>
        </w:rPr>
        <w:t>التحول الرقمي للمدن والمجتمعات</w:t>
      </w:r>
      <w:r w:rsidRPr="00D41011">
        <w:rPr>
          <w:rFonts w:asciiTheme="minorHAnsi" w:hAnsiTheme="minorHAnsi" w:cstheme="minorHAnsi"/>
          <w:rtl/>
          <w:lang w:bidi="ar-EG"/>
        </w:rPr>
        <w:t xml:space="preserve">، يرجى مشاهدة التسجيلات من خلال الروابط </w:t>
      </w:r>
      <w:r w:rsidR="0097281F" w:rsidRPr="00D41011">
        <w:rPr>
          <w:rFonts w:asciiTheme="minorHAnsi" w:hAnsiTheme="minorHAnsi" w:cstheme="minorHAnsi"/>
          <w:rtl/>
          <w:lang w:bidi="ar-EG"/>
        </w:rPr>
        <w:t>الواردة</w:t>
      </w:r>
      <w:r w:rsidRPr="00D41011">
        <w:rPr>
          <w:rFonts w:asciiTheme="minorHAnsi" w:hAnsiTheme="minorHAnsi" w:cstheme="minorHAnsi"/>
          <w:rtl/>
          <w:lang w:bidi="ar-EG"/>
        </w:rPr>
        <w:t xml:space="preserve"> في ص</w:t>
      </w:r>
      <w:r w:rsidR="0097281F" w:rsidRPr="00D41011">
        <w:rPr>
          <w:rFonts w:asciiTheme="minorHAnsi" w:hAnsiTheme="minorHAnsi" w:cstheme="minorHAnsi"/>
          <w:rtl/>
          <w:lang w:bidi="ar-EG"/>
        </w:rPr>
        <w:t>ف</w:t>
      </w:r>
      <w:r w:rsidRPr="00D41011">
        <w:rPr>
          <w:rFonts w:asciiTheme="minorHAnsi" w:hAnsiTheme="minorHAnsi" w:cstheme="minorHAnsi"/>
          <w:rtl/>
          <w:lang w:bidi="ar-EG"/>
        </w:rPr>
        <w:t xml:space="preserve">حة الاستقبال الرئيسية المتاحة </w:t>
      </w:r>
      <w:hyperlink r:id="rId13" w:history="1">
        <w:r w:rsidRPr="00D41011">
          <w:rPr>
            <w:rStyle w:val="Hyperlink"/>
            <w:rFonts w:asciiTheme="minorHAnsi" w:hAnsiTheme="minorHAnsi" w:cstheme="minorHAnsi"/>
            <w:rtl/>
          </w:rPr>
          <w:t>هنا</w:t>
        </w:r>
      </w:hyperlink>
      <w:r w:rsidRPr="00D41011">
        <w:rPr>
          <w:rFonts w:asciiTheme="minorHAnsi" w:hAnsiTheme="minorHAnsi" w:cstheme="minorHAnsi"/>
          <w:rtl/>
          <w:lang w:bidi="ar-EG"/>
        </w:rPr>
        <w:t>.</w:t>
      </w:r>
    </w:p>
    <w:p w14:paraId="6B79CEF8" w14:textId="22903D58" w:rsidR="00E84438" w:rsidRPr="00D41011" w:rsidRDefault="00E84438" w:rsidP="00E84438">
      <w:pPr>
        <w:spacing w:before="240"/>
        <w:ind w:left="-57"/>
        <w:jc w:val="left"/>
        <w:rPr>
          <w:rFonts w:asciiTheme="minorHAnsi" w:hAnsiTheme="minorHAnsi" w:cstheme="minorHAnsi"/>
          <w:rtl/>
          <w:lang w:bidi="ar-EG"/>
        </w:rPr>
      </w:pPr>
      <w:r w:rsidRPr="00D41011">
        <w:rPr>
          <w:rFonts w:asciiTheme="minorHAnsi" w:hAnsiTheme="minorHAnsi" w:cstheme="minorHAnsi"/>
          <w:rtl/>
          <w:lang w:bidi="ar-EG"/>
        </w:rPr>
        <w:t>وتفضلوا بقبول فائق التقدير والاحترام.</w:t>
      </w:r>
    </w:p>
    <w:p w14:paraId="1682E2D0" w14:textId="128E2AA5" w:rsidR="00596808" w:rsidRPr="00D41011" w:rsidRDefault="00074DCB" w:rsidP="008F0D81">
      <w:pPr>
        <w:spacing w:before="960"/>
        <w:jc w:val="left"/>
        <w:rPr>
          <w:rFonts w:asciiTheme="minorHAnsi" w:hAnsiTheme="minorHAnsi" w:cstheme="minorHAnsi"/>
          <w:rtl/>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4D739056" wp14:editId="54CAA2F7">
            <wp:simplePos x="0" y="0"/>
            <wp:positionH relativeFrom="column">
              <wp:posOffset>5344160</wp:posOffset>
            </wp:positionH>
            <wp:positionV relativeFrom="paragraph">
              <wp:posOffset>49677</wp:posOffset>
            </wp:positionV>
            <wp:extent cx="803275" cy="556113"/>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806065" cy="5580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41011">
        <w:rPr>
          <w:rFonts w:asciiTheme="minorHAnsi" w:hAnsiTheme="minorHAnsi" w:cstheme="minorHAnsi"/>
          <w:rtl/>
          <w:lang w:bidi="ar-SY"/>
        </w:rPr>
        <w:t>تشيساب</w:t>
      </w:r>
      <w:proofErr w:type="spellEnd"/>
      <w:r w:rsidR="00E84438" w:rsidRPr="00D41011">
        <w:rPr>
          <w:rFonts w:asciiTheme="minorHAnsi" w:hAnsiTheme="minorHAnsi" w:cstheme="minorHAnsi"/>
          <w:rtl/>
          <w:lang w:bidi="ar-SY"/>
        </w:rPr>
        <w:t xml:space="preserve"> لي</w:t>
      </w:r>
      <w:r w:rsidR="00E84438" w:rsidRPr="00D41011">
        <w:rPr>
          <w:rFonts w:asciiTheme="minorHAnsi" w:hAnsiTheme="minorHAnsi" w:cstheme="minorHAnsi"/>
          <w:rtl/>
          <w:lang w:bidi="ar-SY"/>
        </w:rPr>
        <w:br/>
        <w:t>مدير مكتب تقييس الاتصالات</w:t>
      </w:r>
    </w:p>
    <w:sectPr w:rsidR="00596808" w:rsidRPr="00D41011"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F4F4" w14:textId="77777777" w:rsidR="008C0AE3" w:rsidRDefault="008C0AE3" w:rsidP="006C3242">
      <w:pPr>
        <w:spacing w:before="0" w:line="240" w:lineRule="auto"/>
      </w:pPr>
      <w:r>
        <w:separator/>
      </w:r>
    </w:p>
  </w:endnote>
  <w:endnote w:type="continuationSeparator" w:id="0">
    <w:p w14:paraId="36F55850" w14:textId="77777777" w:rsidR="008C0AE3" w:rsidRDefault="008C0AE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53A8"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4B38" w14:textId="77777777" w:rsidR="008C0AE3" w:rsidRDefault="008C0AE3" w:rsidP="006C3242">
      <w:pPr>
        <w:spacing w:before="0" w:line="240" w:lineRule="auto"/>
      </w:pPr>
      <w:r>
        <w:separator/>
      </w:r>
    </w:p>
  </w:footnote>
  <w:footnote w:type="continuationSeparator" w:id="0">
    <w:p w14:paraId="01F4D1B4" w14:textId="77777777" w:rsidR="008C0AE3" w:rsidRDefault="008C0AE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D42C" w14:textId="19F75DBC" w:rsidR="00447F32" w:rsidRPr="00D41011" w:rsidRDefault="00596808" w:rsidP="00B916A7">
    <w:pPr>
      <w:pStyle w:val="Header"/>
      <w:spacing w:after="240" w:line="192" w:lineRule="auto"/>
      <w:jc w:val="center"/>
      <w:rPr>
        <w:rFonts w:asciiTheme="minorHAnsi" w:hAnsiTheme="minorHAnsi" w:cstheme="minorHAnsi"/>
        <w:sz w:val="18"/>
        <w:szCs w:val="18"/>
      </w:rPr>
    </w:pPr>
    <w:r w:rsidRPr="00D41011">
      <w:rPr>
        <w:rFonts w:asciiTheme="minorHAnsi" w:hAnsiTheme="minorHAnsi" w:cstheme="minorHAnsi"/>
        <w:sz w:val="18"/>
        <w:szCs w:val="18"/>
      </w:rPr>
      <w:t xml:space="preserve">- </w:t>
    </w:r>
    <w:r w:rsidRPr="00D41011">
      <w:rPr>
        <w:rFonts w:asciiTheme="minorHAnsi" w:hAnsiTheme="minorHAnsi" w:cstheme="minorHAnsi"/>
        <w:sz w:val="18"/>
        <w:szCs w:val="18"/>
      </w:rPr>
      <w:fldChar w:fldCharType="begin"/>
    </w:r>
    <w:r w:rsidRPr="00D41011">
      <w:rPr>
        <w:rFonts w:asciiTheme="minorHAnsi" w:hAnsiTheme="minorHAnsi" w:cstheme="minorHAnsi"/>
        <w:sz w:val="18"/>
        <w:szCs w:val="18"/>
      </w:rPr>
      <w:instrText xml:space="preserve"> PAGE </w:instrText>
    </w:r>
    <w:r w:rsidRPr="00D41011">
      <w:rPr>
        <w:rFonts w:asciiTheme="minorHAnsi" w:hAnsiTheme="minorHAnsi" w:cstheme="minorHAnsi"/>
        <w:sz w:val="18"/>
        <w:szCs w:val="18"/>
      </w:rPr>
      <w:fldChar w:fldCharType="separate"/>
    </w:r>
    <w:r w:rsidR="00A875A1" w:rsidRPr="00D41011">
      <w:rPr>
        <w:rFonts w:asciiTheme="minorHAnsi" w:hAnsiTheme="minorHAnsi" w:cstheme="minorHAnsi"/>
        <w:noProof/>
        <w:sz w:val="18"/>
        <w:szCs w:val="18"/>
        <w:rtl/>
      </w:rPr>
      <w:t>2</w:t>
    </w:r>
    <w:r w:rsidRPr="00D41011">
      <w:rPr>
        <w:rFonts w:asciiTheme="minorHAnsi" w:hAnsiTheme="minorHAnsi" w:cstheme="minorHAnsi"/>
        <w:sz w:val="18"/>
        <w:szCs w:val="18"/>
      </w:rPr>
      <w:fldChar w:fldCharType="end"/>
    </w:r>
    <w:r w:rsidRPr="00D41011">
      <w:rPr>
        <w:rFonts w:asciiTheme="minorHAnsi" w:hAnsiTheme="minorHAnsi" w:cstheme="minorHAnsi"/>
        <w:sz w:val="18"/>
        <w:szCs w:val="18"/>
      </w:rPr>
      <w:t xml:space="preserve"> -</w:t>
    </w:r>
    <w:r w:rsidR="00E84438" w:rsidRPr="00D41011">
      <w:rPr>
        <w:rFonts w:asciiTheme="minorHAnsi" w:hAnsiTheme="minorHAnsi" w:cstheme="minorHAnsi"/>
        <w:sz w:val="18"/>
        <w:szCs w:val="18"/>
        <w:rtl/>
      </w:rPr>
      <w:br/>
    </w:r>
    <w:r w:rsidRPr="00D41011">
      <w:rPr>
        <w:rFonts w:asciiTheme="minorHAnsi" w:hAnsiTheme="minorHAnsi" w:cstheme="minorHAnsi"/>
        <w:sz w:val="18"/>
        <w:szCs w:val="18"/>
        <w:rtl/>
        <w:lang w:bidi="ar-EG"/>
      </w:rPr>
      <w:t xml:space="preserve">الرسالة </w:t>
    </w:r>
    <w:r w:rsidR="00E84438" w:rsidRPr="00D41011">
      <w:rPr>
        <w:rFonts w:asciiTheme="minorHAnsi" w:hAnsiTheme="minorHAnsi" w:cstheme="minorHAnsi"/>
        <w:sz w:val="18"/>
        <w:szCs w:val="18"/>
        <w:rtl/>
        <w:lang w:bidi="ar-EG"/>
      </w:rPr>
      <w:t>المعممة</w:t>
    </w:r>
    <w:r w:rsidRPr="00D41011">
      <w:rPr>
        <w:rFonts w:asciiTheme="minorHAnsi" w:hAnsiTheme="minorHAnsi" w:cstheme="minorHAnsi"/>
        <w:sz w:val="18"/>
        <w:szCs w:val="18"/>
        <w:rtl/>
        <w:lang w:bidi="ar-EG"/>
      </w:rPr>
      <w:t xml:space="preserve"> </w:t>
    </w:r>
    <w:r w:rsidR="001F1442" w:rsidRPr="00D41011">
      <w:rPr>
        <w:rFonts w:asciiTheme="minorHAnsi" w:hAnsiTheme="minorHAnsi" w:cstheme="minorHAnsi"/>
        <w:sz w:val="18"/>
        <w:szCs w:val="18"/>
        <w:lang w:val="en-GB"/>
      </w:rPr>
      <w:t>379</w:t>
    </w:r>
    <w:r w:rsidR="00400EC6" w:rsidRPr="00D41011">
      <w:rPr>
        <w:rFonts w:asciiTheme="minorHAnsi" w:hAnsiTheme="minorHAnsi" w:cstheme="minorHAnsi"/>
        <w:sz w:val="18"/>
        <w:szCs w:val="18"/>
        <w:rtl/>
        <w:lang w:val="en-GB"/>
      </w:rPr>
      <w:t xml:space="preserve"> </w:t>
    </w:r>
    <w:r w:rsidR="003A3046" w:rsidRPr="00D41011">
      <w:rPr>
        <w:rFonts w:asciiTheme="minorHAnsi" w:hAnsiTheme="minorHAnsi" w:cstheme="minorHAnsi"/>
        <w:sz w:val="18"/>
        <w:szCs w:val="18"/>
        <w:rtl/>
        <w:lang w:val="en-GB"/>
      </w:rPr>
      <w:t>لمكتب</w:t>
    </w:r>
    <w:r w:rsidR="00400EC6" w:rsidRPr="00D41011">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ar-SY" w:vendorID="64" w:dllVersion="6" w:nlCheck="1" w:checkStyle="0"/>
  <w:activeWritingStyle w:appName="MSWord" w:lang="fr-FR" w:vendorID="64" w:dllVersion="6" w:nlCheck="1" w:checkStyle="0"/>
  <w:activeWritingStyle w:appName="MSWord" w:lang="fr-CH"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38"/>
    <w:rsid w:val="00002A63"/>
    <w:rsid w:val="000624B4"/>
    <w:rsid w:val="0006468A"/>
    <w:rsid w:val="00074DCB"/>
    <w:rsid w:val="00090574"/>
    <w:rsid w:val="00094D0F"/>
    <w:rsid w:val="000B44B3"/>
    <w:rsid w:val="000C1C0E"/>
    <w:rsid w:val="000C548A"/>
    <w:rsid w:val="000D060A"/>
    <w:rsid w:val="000E327F"/>
    <w:rsid w:val="001069E4"/>
    <w:rsid w:val="00144AB3"/>
    <w:rsid w:val="00146FE2"/>
    <w:rsid w:val="001B09FA"/>
    <w:rsid w:val="001C0169"/>
    <w:rsid w:val="001D1D50"/>
    <w:rsid w:val="001D6745"/>
    <w:rsid w:val="001E446E"/>
    <w:rsid w:val="001E585E"/>
    <w:rsid w:val="001F1442"/>
    <w:rsid w:val="001F53CA"/>
    <w:rsid w:val="002154EE"/>
    <w:rsid w:val="0022396E"/>
    <w:rsid w:val="002276D2"/>
    <w:rsid w:val="0023283D"/>
    <w:rsid w:val="00262F28"/>
    <w:rsid w:val="0026373E"/>
    <w:rsid w:val="00271C43"/>
    <w:rsid w:val="00290728"/>
    <w:rsid w:val="00297139"/>
    <w:rsid w:val="002978F4"/>
    <w:rsid w:val="002B028D"/>
    <w:rsid w:val="002D6361"/>
    <w:rsid w:val="002E196B"/>
    <w:rsid w:val="002E6541"/>
    <w:rsid w:val="002F1C35"/>
    <w:rsid w:val="00301FD2"/>
    <w:rsid w:val="00321DEC"/>
    <w:rsid w:val="00334924"/>
    <w:rsid w:val="003409BC"/>
    <w:rsid w:val="0035333B"/>
    <w:rsid w:val="00357185"/>
    <w:rsid w:val="0037124A"/>
    <w:rsid w:val="00383829"/>
    <w:rsid w:val="003A3046"/>
    <w:rsid w:val="003B2314"/>
    <w:rsid w:val="003F4B29"/>
    <w:rsid w:val="00400EC6"/>
    <w:rsid w:val="004241EF"/>
    <w:rsid w:val="0042686F"/>
    <w:rsid w:val="004317D8"/>
    <w:rsid w:val="00434183"/>
    <w:rsid w:val="00443869"/>
    <w:rsid w:val="00447F32"/>
    <w:rsid w:val="004E11DC"/>
    <w:rsid w:val="00525DDD"/>
    <w:rsid w:val="005409AC"/>
    <w:rsid w:val="00546E73"/>
    <w:rsid w:val="0055516A"/>
    <w:rsid w:val="005731DD"/>
    <w:rsid w:val="0058491B"/>
    <w:rsid w:val="00592EA5"/>
    <w:rsid w:val="00595B52"/>
    <w:rsid w:val="00596808"/>
    <w:rsid w:val="005A3170"/>
    <w:rsid w:val="005A3402"/>
    <w:rsid w:val="005C3EC1"/>
    <w:rsid w:val="006635B2"/>
    <w:rsid w:val="00677396"/>
    <w:rsid w:val="0069200F"/>
    <w:rsid w:val="006A65CB"/>
    <w:rsid w:val="006C1530"/>
    <w:rsid w:val="006C3242"/>
    <w:rsid w:val="006C7CC0"/>
    <w:rsid w:val="006E1BAD"/>
    <w:rsid w:val="006F63F7"/>
    <w:rsid w:val="007025C7"/>
    <w:rsid w:val="00706D7A"/>
    <w:rsid w:val="00722F0D"/>
    <w:rsid w:val="0074420E"/>
    <w:rsid w:val="007479BD"/>
    <w:rsid w:val="00751EA4"/>
    <w:rsid w:val="00781E21"/>
    <w:rsid w:val="00783E26"/>
    <w:rsid w:val="007C3BC7"/>
    <w:rsid w:val="007C3BCD"/>
    <w:rsid w:val="007D4ACF"/>
    <w:rsid w:val="007F0787"/>
    <w:rsid w:val="00807BE9"/>
    <w:rsid w:val="00810B7B"/>
    <w:rsid w:val="0082358A"/>
    <w:rsid w:val="008235CD"/>
    <w:rsid w:val="008247DE"/>
    <w:rsid w:val="00840B10"/>
    <w:rsid w:val="00843D1F"/>
    <w:rsid w:val="008513CB"/>
    <w:rsid w:val="00861549"/>
    <w:rsid w:val="00873469"/>
    <w:rsid w:val="008A7F84"/>
    <w:rsid w:val="008C0AE3"/>
    <w:rsid w:val="008D6F38"/>
    <w:rsid w:val="008F0D81"/>
    <w:rsid w:val="0091702E"/>
    <w:rsid w:val="00923B0C"/>
    <w:rsid w:val="00926F44"/>
    <w:rsid w:val="0094021C"/>
    <w:rsid w:val="0094432F"/>
    <w:rsid w:val="00952F86"/>
    <w:rsid w:val="0097281F"/>
    <w:rsid w:val="00982B28"/>
    <w:rsid w:val="009D313F"/>
    <w:rsid w:val="00A0737B"/>
    <w:rsid w:val="00A47A5A"/>
    <w:rsid w:val="00A6683B"/>
    <w:rsid w:val="00A7057E"/>
    <w:rsid w:val="00A77C90"/>
    <w:rsid w:val="00A875A1"/>
    <w:rsid w:val="00A9156F"/>
    <w:rsid w:val="00A97F94"/>
    <w:rsid w:val="00AA7EA2"/>
    <w:rsid w:val="00AB06EB"/>
    <w:rsid w:val="00AF6B5C"/>
    <w:rsid w:val="00B03099"/>
    <w:rsid w:val="00B05BC8"/>
    <w:rsid w:val="00B269FC"/>
    <w:rsid w:val="00B64B47"/>
    <w:rsid w:val="00B6710F"/>
    <w:rsid w:val="00B916A7"/>
    <w:rsid w:val="00B97992"/>
    <w:rsid w:val="00BB0F08"/>
    <w:rsid w:val="00C002DE"/>
    <w:rsid w:val="00C53BF8"/>
    <w:rsid w:val="00C66157"/>
    <w:rsid w:val="00C674FE"/>
    <w:rsid w:val="00C67501"/>
    <w:rsid w:val="00C75633"/>
    <w:rsid w:val="00CD25B9"/>
    <w:rsid w:val="00CE1C08"/>
    <w:rsid w:val="00CE2EE1"/>
    <w:rsid w:val="00CE3349"/>
    <w:rsid w:val="00CE36E5"/>
    <w:rsid w:val="00CF27F5"/>
    <w:rsid w:val="00CF3FFD"/>
    <w:rsid w:val="00D10CCF"/>
    <w:rsid w:val="00D17055"/>
    <w:rsid w:val="00D22846"/>
    <w:rsid w:val="00D41011"/>
    <w:rsid w:val="00D517B2"/>
    <w:rsid w:val="00D76170"/>
    <w:rsid w:val="00D77D0F"/>
    <w:rsid w:val="00DA1CF0"/>
    <w:rsid w:val="00DC1E02"/>
    <w:rsid w:val="00DC24B4"/>
    <w:rsid w:val="00DC5FB0"/>
    <w:rsid w:val="00DD0D4A"/>
    <w:rsid w:val="00DD1EBB"/>
    <w:rsid w:val="00DF16DC"/>
    <w:rsid w:val="00E45211"/>
    <w:rsid w:val="00E473C5"/>
    <w:rsid w:val="00E84438"/>
    <w:rsid w:val="00E92863"/>
    <w:rsid w:val="00EA5A96"/>
    <w:rsid w:val="00EB057C"/>
    <w:rsid w:val="00EB2478"/>
    <w:rsid w:val="00EB796D"/>
    <w:rsid w:val="00F058DC"/>
    <w:rsid w:val="00F17B40"/>
    <w:rsid w:val="00F24FC4"/>
    <w:rsid w:val="00F2676C"/>
    <w:rsid w:val="00F52941"/>
    <w:rsid w:val="00F54A76"/>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DB128"/>
  <w15:chartTrackingRefBased/>
  <w15:docId w15:val="{7343C3F2-39AF-4DA8-9738-704B3E1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dt4cc.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20220329/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go/tsg20"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7FF1-5419-4A15-8045-13742EF7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13</cp:revision>
  <cp:lastPrinted>2022-03-14T10:36:00Z</cp:lastPrinted>
  <dcterms:created xsi:type="dcterms:W3CDTF">2022-02-25T16:13:00Z</dcterms:created>
  <dcterms:modified xsi:type="dcterms:W3CDTF">2022-03-14T10:37:00Z</dcterms:modified>
</cp:coreProperties>
</file>