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6F7E84" w14:paraId="0A38A024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6F7E84" w:rsidRDefault="009747C5">
            <w:pPr>
              <w:pStyle w:val="Tabletext"/>
              <w:jc w:val="center"/>
            </w:pPr>
            <w:r w:rsidRPr="006F7E84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6F7E84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F7E84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6F7E84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F7E8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6F7E84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F7E84" w14:paraId="52E18B7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9644AFD" w14:textId="77777777" w:rsidR="00FA46A0" w:rsidRPr="006F7E84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011118B5" w:rsidR="00FA46A0" w:rsidRPr="006F7E84" w:rsidRDefault="00B61012" w:rsidP="00FF5729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6F7E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7E84" w:rsidRPr="006F7E84">
              <w:rPr>
                <w:rFonts w:asciiTheme="minorHAnsi" w:hAnsiTheme="minorHAnsi" w:cstheme="minorHAnsi"/>
                <w:sz w:val="22"/>
                <w:szCs w:val="22"/>
              </w:rPr>
              <w:t>04 February 2022</w:t>
            </w:r>
          </w:p>
        </w:tc>
      </w:tr>
      <w:tr w:rsidR="00FA46A0" w:rsidRPr="006F7E84" w14:paraId="4A14CE97" w14:textId="77777777">
        <w:trPr>
          <w:cantSplit/>
          <w:trHeight w:val="746"/>
        </w:trPr>
        <w:tc>
          <w:tcPr>
            <w:tcW w:w="1134" w:type="dxa"/>
          </w:tcPr>
          <w:p w14:paraId="31B05841" w14:textId="77777777" w:rsidR="00FA46A0" w:rsidRPr="006F7E84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D7C0B16" w14:textId="5F624035" w:rsidR="00FA46A0" w:rsidRPr="006F7E84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710E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378</w:t>
            </w:r>
          </w:p>
          <w:p w14:paraId="55369166" w14:textId="4531D4D9" w:rsidR="00595F30" w:rsidRPr="006F7E84" w:rsidRDefault="00595F30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6F7E84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6F7E84" w:rsidRDefault="00FF5729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Administrations of Member States of the Union</w:t>
            </w:r>
            <w:r w:rsidR="00A72C30" w:rsidRPr="006F7E8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6808C16" w14:textId="77777777" w:rsidR="009A3D71" w:rsidRPr="006F7E84" w:rsidRDefault="009A3D71" w:rsidP="009A3D7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6F7E84" w:rsidRDefault="009A3D71" w:rsidP="009A3D71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1AACE73F" w14:textId="77777777" w:rsidR="009A3D71" w:rsidRPr="006F7E84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20; </w:t>
            </w:r>
          </w:p>
          <w:p w14:paraId="76300D43" w14:textId="77777777" w:rsidR="009A3D71" w:rsidRPr="006F7E84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>ITU Academia;</w:t>
            </w:r>
          </w:p>
          <w:p w14:paraId="2C79B814" w14:textId="77777777" w:rsidR="009A3D71" w:rsidRPr="006F7E84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>The Chairman and Vice-Chairmen of ITU-T Study Group 20;</w:t>
            </w:r>
          </w:p>
          <w:p w14:paraId="5497B11B" w14:textId="77777777" w:rsidR="009A3D71" w:rsidRPr="006F7E84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5A722A7B" w14:textId="77777777" w:rsidR="009A3D71" w:rsidRPr="006F7E84" w:rsidRDefault="009A3D71" w:rsidP="009A3D71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6F7E84" w:rsidRDefault="009A3D71" w:rsidP="009A3D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6F7E84" w14:paraId="2E464793" w14:textId="77777777">
        <w:trPr>
          <w:cantSplit/>
          <w:trHeight w:val="221"/>
        </w:trPr>
        <w:tc>
          <w:tcPr>
            <w:tcW w:w="1134" w:type="dxa"/>
          </w:tcPr>
          <w:p w14:paraId="1B464DED" w14:textId="77777777" w:rsidR="00FA46A0" w:rsidRPr="006F7E84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7328331E" w14:textId="31C625B2" w:rsidR="00FA46A0" w:rsidRPr="006F7E84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6F7E84">
              <w:rPr>
                <w:rFonts w:asciiTheme="minorHAnsi" w:hAnsiTheme="minorHAnsi" w:cstheme="minorHAnsi"/>
                <w:sz w:val="22"/>
                <w:szCs w:val="22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6F7E84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6F7E84" w14:paraId="4B57BBDA" w14:textId="77777777">
        <w:trPr>
          <w:cantSplit/>
          <w:trHeight w:val="282"/>
        </w:trPr>
        <w:tc>
          <w:tcPr>
            <w:tcW w:w="1134" w:type="dxa"/>
          </w:tcPr>
          <w:p w14:paraId="4F34BF00" w14:textId="77777777" w:rsidR="00FA46A0" w:rsidRPr="006F7E84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6F7E84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653ACF4" w14:textId="77777777" w:rsidR="00FA46A0" w:rsidRPr="006F7E84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F7E84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331F0846" w:rsidR="009A3D71" w:rsidRPr="006F7E84" w:rsidRDefault="00ED667D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9A3D71" w:rsidRPr="006F7E8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6F7E84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A46A0" w:rsidRPr="00710E40" w14:paraId="426A1DAC" w14:textId="77777777">
        <w:trPr>
          <w:cantSplit/>
          <w:trHeight w:val="618"/>
        </w:trPr>
        <w:tc>
          <w:tcPr>
            <w:tcW w:w="1134" w:type="dxa"/>
          </w:tcPr>
          <w:p w14:paraId="461028CE" w14:textId="77777777" w:rsidR="00FA46A0" w:rsidRPr="00710E4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74FA53B4" w14:textId="766329B6" w:rsidR="00FA46A0" w:rsidRPr="00710E40" w:rsidRDefault="00595F30" w:rsidP="00710E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of Recommendations </w:t>
            </w:r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ITU-T Y.4214 (ex </w:t>
            </w:r>
            <w:proofErr w:type="spellStart"/>
            <w:proofErr w:type="gramStart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Y.IoT</w:t>
            </w:r>
            <w:proofErr w:type="gramEnd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-CEIHMon-Reqts</w:t>
            </w:r>
            <w:proofErr w:type="spellEnd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</w:t>
            </w:r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Y.4215 (ex</w:t>
            </w:r>
            <w:r w:rsidR="00E215AB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proofErr w:type="spellStart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Y.IoT</w:t>
            </w:r>
            <w:proofErr w:type="spellEnd"/>
            <w:r w:rsidR="00E215AB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UAS-</w:t>
            </w:r>
            <w:proofErr w:type="spellStart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Reqts</w:t>
            </w:r>
            <w:proofErr w:type="spellEnd"/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after the ITU-T Study Group 20 meeting (Virtual, </w:t>
            </w:r>
            <w:r w:rsidR="00710E40"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3 February 2022</w:t>
            </w:r>
            <w:r w:rsidRPr="00710E4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0B3223D0" w:rsidR="00FA46A0" w:rsidRPr="00710E40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710E40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3555CC10" w:rsidR="00595F30" w:rsidRPr="00710E40" w:rsidRDefault="00595F30" w:rsidP="00595F3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710E40">
        <w:rPr>
          <w:rFonts w:asciiTheme="minorHAnsi" w:hAnsiTheme="minorHAnsi" w:cstheme="minorHAnsi"/>
          <w:bCs/>
          <w:sz w:val="22"/>
          <w:szCs w:val="22"/>
        </w:rPr>
        <w:t>1</w:t>
      </w:r>
      <w:r w:rsidRPr="00710E40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9" w:history="1">
        <w:r w:rsidR="00710E40" w:rsidRPr="00710E40">
          <w:rPr>
            <w:rStyle w:val="Hyperlink"/>
            <w:rFonts w:asciiTheme="minorHAnsi" w:hAnsiTheme="minorHAnsi" w:cstheme="minorHAnsi"/>
            <w:sz w:val="22"/>
            <w:szCs w:val="22"/>
          </w:rPr>
          <w:t>TSB Circular 355</w:t>
        </w:r>
      </w:hyperlink>
      <w:r w:rsidRPr="00710E40">
        <w:rPr>
          <w:rFonts w:asciiTheme="minorHAnsi" w:hAnsiTheme="minorHAnsi" w:cstheme="minorHAnsi"/>
          <w:sz w:val="22"/>
          <w:szCs w:val="22"/>
        </w:rPr>
        <w:t xml:space="preserve"> of </w:t>
      </w:r>
      <w:r w:rsidR="00710E40" w:rsidRPr="00710E40">
        <w:rPr>
          <w:rFonts w:asciiTheme="minorHAnsi" w:hAnsiTheme="minorHAnsi" w:cstheme="minorHAnsi"/>
          <w:sz w:val="22"/>
          <w:szCs w:val="22"/>
        </w:rPr>
        <w:t>27 October</w:t>
      </w:r>
      <w:r w:rsidRPr="00710E40">
        <w:rPr>
          <w:rFonts w:asciiTheme="minorHAnsi" w:hAnsiTheme="minorHAnsi" w:cstheme="minorHAnsi"/>
          <w:sz w:val="22"/>
          <w:szCs w:val="22"/>
        </w:rPr>
        <w:t xml:space="preserve"> 2021, and pursuant to 9.5 of Resolution 1 (Rev.</w:t>
      </w:r>
      <w:r w:rsidR="00E215AB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710E40">
        <w:rPr>
          <w:rFonts w:asciiTheme="minorHAnsi" w:hAnsiTheme="minorHAnsi" w:cstheme="minorHAnsi"/>
          <w:sz w:val="22"/>
          <w:szCs w:val="22"/>
        </w:rPr>
        <w:t>Hammamet</w:t>
      </w:r>
      <w:proofErr w:type="spellEnd"/>
      <w:r w:rsidRPr="00710E40">
        <w:rPr>
          <w:rFonts w:asciiTheme="minorHAnsi" w:hAnsiTheme="minorHAnsi" w:cstheme="minorHAnsi"/>
          <w:sz w:val="22"/>
          <w:szCs w:val="22"/>
        </w:rPr>
        <w:t xml:space="preserve"> 2016), I hereby inform you that Study Group 20 reached the following decision during its Plenary session held virtually on </w:t>
      </w:r>
      <w:r w:rsidR="00710E40" w:rsidRPr="00710E40">
        <w:rPr>
          <w:rFonts w:asciiTheme="minorHAnsi" w:hAnsiTheme="minorHAnsi" w:cstheme="minorHAnsi"/>
          <w:sz w:val="22"/>
          <w:szCs w:val="22"/>
        </w:rPr>
        <w:t>3 February 2022</w:t>
      </w:r>
      <w:r w:rsidRPr="00710E40">
        <w:rPr>
          <w:rFonts w:asciiTheme="minorHAnsi" w:hAnsiTheme="minorHAnsi" w:cstheme="minorHAnsi"/>
          <w:sz w:val="22"/>
          <w:szCs w:val="22"/>
        </w:rPr>
        <w:t xml:space="preserve"> concerning the following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710E40" w14:paraId="148706F7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710E4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10E4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710E4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710E4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710E4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710E4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595F30" w:rsidRPr="00710E40" w14:paraId="69B8B6BD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3BB5B6F" w14:textId="77777777" w:rsidR="00710E40" w:rsidRPr="00710E40" w:rsidRDefault="00710E4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ITU-T Y.4214 </w:t>
            </w:r>
          </w:p>
          <w:p w14:paraId="2783141D" w14:textId="29CF60A5" w:rsidR="00595F30" w:rsidRPr="00710E40" w:rsidRDefault="00710E4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(</w:t>
            </w:r>
            <w:proofErr w:type="gramStart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ex</w:t>
            </w:r>
            <w:proofErr w:type="gramEnd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Y.IoT-CEIHMon-Reqts</w:t>
            </w:r>
            <w:proofErr w:type="spellEnd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A76597" w14:textId="0ECDDC62" w:rsidR="00595F30" w:rsidRPr="00710E40" w:rsidRDefault="00710E40" w:rsidP="006E21FA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of IoT-based civil engineering infrastructure health monitoring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F12F84" w14:textId="77777777" w:rsidR="00595F30" w:rsidRPr="00710E4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595F30" w:rsidRPr="00710E40" w14:paraId="10CC94B8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358F83" w14:textId="77777777" w:rsidR="00710E40" w:rsidRPr="00710E40" w:rsidRDefault="00710E4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ITU-T Y.4215 </w:t>
            </w:r>
          </w:p>
          <w:p w14:paraId="6AEE85E0" w14:textId="5FADC398" w:rsidR="00595F30" w:rsidRPr="00710E40" w:rsidRDefault="00710E4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(</w:t>
            </w:r>
            <w:proofErr w:type="gramStart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ex</w:t>
            </w:r>
            <w:proofErr w:type="gramEnd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Y.IoT</w:t>
            </w:r>
            <w:proofErr w:type="spellEnd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-UAS-</w:t>
            </w:r>
            <w:proofErr w:type="spellStart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Reqts</w:t>
            </w:r>
            <w:proofErr w:type="spellEnd"/>
            <w:r w:rsidRPr="00710E40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B92C5F4" w14:textId="74528329" w:rsidR="00595F30" w:rsidRPr="00710E40" w:rsidRDefault="00710E40" w:rsidP="006E21FA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Use cases, </w:t>
            </w:r>
            <w:proofErr w:type="gramStart"/>
            <w:r w:rsidRPr="00710E4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</w:t>
            </w:r>
            <w:proofErr w:type="gramEnd"/>
            <w:r w:rsidRPr="00710E4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and capabilities of unmanned aircraft systems for the Internet of Things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C10AEB" w14:textId="32163305" w:rsidR="00595F30" w:rsidRPr="00710E4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0E4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6E475E0E" w14:textId="77777777" w:rsidR="00595F30" w:rsidRPr="006F7E84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6F7E84">
        <w:rPr>
          <w:rFonts w:asciiTheme="minorHAnsi" w:hAnsiTheme="minorHAnsi" w:cstheme="minorHAnsi"/>
          <w:bCs/>
          <w:sz w:val="22"/>
          <w:szCs w:val="22"/>
        </w:rPr>
        <w:t>2</w:t>
      </w:r>
      <w:r w:rsidRPr="006F7E84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6F7E84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6F7E84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12F48EF1" w:rsidR="00595F30" w:rsidRPr="006F7E84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6F7E84">
        <w:rPr>
          <w:rFonts w:asciiTheme="minorHAnsi" w:hAnsiTheme="minorHAnsi" w:cstheme="minorHAnsi"/>
          <w:bCs/>
          <w:sz w:val="22"/>
          <w:szCs w:val="22"/>
        </w:rPr>
        <w:t>3</w:t>
      </w:r>
      <w:r w:rsidRPr="006F7E84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Recommendations will be available on the ITU-T website at </w:t>
      </w:r>
      <w:hyperlink r:id="rId11" w:history="1">
        <w:r w:rsidRPr="006F7E84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6F7E84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2A3C03D6" w:rsidR="00595F30" w:rsidRPr="006F7E84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6F7E84">
        <w:rPr>
          <w:rFonts w:asciiTheme="minorHAnsi" w:hAnsiTheme="minorHAnsi" w:cstheme="minorHAnsi"/>
          <w:bCs/>
          <w:sz w:val="22"/>
          <w:szCs w:val="22"/>
        </w:rPr>
        <w:t>4</w:t>
      </w:r>
      <w:r w:rsidRPr="006F7E84">
        <w:rPr>
          <w:rFonts w:asciiTheme="minorHAnsi" w:hAnsiTheme="minorHAnsi" w:cstheme="minorHAnsi"/>
          <w:sz w:val="22"/>
          <w:szCs w:val="22"/>
        </w:rPr>
        <w:tab/>
        <w:t>The text of the Approved Recommendations will be published by ITU as soon as possible.</w:t>
      </w:r>
    </w:p>
    <w:p w14:paraId="66C3162D" w14:textId="57F7A54A" w:rsidR="006F7E84" w:rsidRPr="006F7E84" w:rsidRDefault="00B61012" w:rsidP="006F7E8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6F7E84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528CF5A7" w:rsidR="00D62702" w:rsidRPr="006F7E84" w:rsidRDefault="00ED667D" w:rsidP="009A3D71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E86CE6D" wp14:editId="3A519AF0">
            <wp:simplePos x="0" y="0"/>
            <wp:positionH relativeFrom="column">
              <wp:posOffset>635</wp:posOffset>
            </wp:positionH>
            <wp:positionV relativeFrom="paragraph">
              <wp:posOffset>161925</wp:posOffset>
            </wp:positionV>
            <wp:extent cx="635000" cy="2682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6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E84" w:rsidRPr="006F7E84">
        <w:rPr>
          <w:rFonts w:asciiTheme="minorHAnsi" w:hAnsiTheme="minorHAnsi" w:cstheme="minorHAnsi"/>
          <w:sz w:val="22"/>
          <w:szCs w:val="22"/>
        </w:rPr>
        <w:t>Ch</w:t>
      </w:r>
      <w:r w:rsidR="00B61012" w:rsidRPr="006F7E84">
        <w:rPr>
          <w:rFonts w:asciiTheme="minorHAnsi" w:hAnsiTheme="minorHAnsi" w:cstheme="minorHAnsi"/>
          <w:sz w:val="22"/>
          <w:szCs w:val="22"/>
        </w:rPr>
        <w:t>aesub Lee</w:t>
      </w:r>
      <w:r w:rsidR="00B61012" w:rsidRPr="006F7E84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6F7E84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6F7E84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F899" w14:textId="77777777" w:rsidR="00595F30" w:rsidRDefault="00595F30">
      <w:r>
        <w:separator/>
      </w:r>
    </w:p>
  </w:endnote>
  <w:endnote w:type="continuationSeparator" w:id="0">
    <w:p w14:paraId="18F54C64" w14:textId="77777777" w:rsidR="00595F30" w:rsidRDefault="005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F98B" w14:textId="77777777" w:rsidR="00595F30" w:rsidRDefault="00595F30">
      <w:r>
        <w:t>____________________</w:t>
      </w:r>
    </w:p>
  </w:footnote>
  <w:footnote w:type="continuationSeparator" w:id="0">
    <w:p w14:paraId="01BB82AE" w14:textId="77777777" w:rsidR="00595F30" w:rsidRDefault="005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618A" w14:textId="36654FAF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95F30">
      <w:rPr>
        <w:noProof/>
      </w:rPr>
      <w:t>354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B15C8"/>
    <w:rsid w:val="001018E1"/>
    <w:rsid w:val="00112F37"/>
    <w:rsid w:val="001A34EC"/>
    <w:rsid w:val="002D49BB"/>
    <w:rsid w:val="00356B73"/>
    <w:rsid w:val="003746A5"/>
    <w:rsid w:val="003D4690"/>
    <w:rsid w:val="00453CEA"/>
    <w:rsid w:val="00487330"/>
    <w:rsid w:val="00503ADB"/>
    <w:rsid w:val="00595F30"/>
    <w:rsid w:val="005E003C"/>
    <w:rsid w:val="006F7E84"/>
    <w:rsid w:val="00710E40"/>
    <w:rsid w:val="00730A58"/>
    <w:rsid w:val="0079763E"/>
    <w:rsid w:val="007A65E8"/>
    <w:rsid w:val="00963900"/>
    <w:rsid w:val="009747C5"/>
    <w:rsid w:val="0098134B"/>
    <w:rsid w:val="009A3D71"/>
    <w:rsid w:val="009B2EB5"/>
    <w:rsid w:val="00A72C30"/>
    <w:rsid w:val="00B2488F"/>
    <w:rsid w:val="00B4669D"/>
    <w:rsid w:val="00B61012"/>
    <w:rsid w:val="00C95BF6"/>
    <w:rsid w:val="00D62702"/>
    <w:rsid w:val="00E215AB"/>
    <w:rsid w:val="00EA2114"/>
    <w:rsid w:val="00EC15F4"/>
    <w:rsid w:val="00ED667D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355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4</cp:revision>
  <cp:lastPrinted>2022-02-04T13:06:00Z</cp:lastPrinted>
  <dcterms:created xsi:type="dcterms:W3CDTF">2022-02-04T11:09:00Z</dcterms:created>
  <dcterms:modified xsi:type="dcterms:W3CDTF">2022-02-04T13:06:00Z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