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19E3FE2" w14:textId="77777777" w:rsidTr="00D517B2">
        <w:trPr>
          <w:cantSplit/>
          <w:trHeight w:val="1134"/>
        </w:trPr>
        <w:tc>
          <w:tcPr>
            <w:tcW w:w="798" w:type="pct"/>
          </w:tcPr>
          <w:p w14:paraId="28AB8D43" w14:textId="77777777" w:rsidR="00D517B2" w:rsidRPr="00D517B2" w:rsidRDefault="00D517B2" w:rsidP="00D517B2">
            <w:pPr>
              <w:spacing w:before="0" w:line="240" w:lineRule="auto"/>
              <w:rPr>
                <w:b/>
                <w:bCs/>
                <w:rtl/>
                <w:lang w:bidi="ar-EG"/>
              </w:rPr>
            </w:pPr>
            <w:r w:rsidRPr="00D517B2">
              <w:rPr>
                <w:noProof/>
              </w:rPr>
              <w:drawing>
                <wp:inline distT="0" distB="0" distL="0" distR="0" wp14:anchorId="59979D45" wp14:editId="287957F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856FC5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C1C380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74"/>
        <w:gridCol w:w="4530"/>
      </w:tblGrid>
      <w:tr w:rsidR="00D517B2" w:rsidRPr="00D517B2" w14:paraId="5128BA3C" w14:textId="77777777" w:rsidTr="002D4309">
        <w:trPr>
          <w:cantSplit/>
          <w:trHeight w:val="142"/>
          <w:jc w:val="center"/>
        </w:trPr>
        <w:tc>
          <w:tcPr>
            <w:tcW w:w="796" w:type="pct"/>
          </w:tcPr>
          <w:p w14:paraId="2F0584B0" w14:textId="77777777" w:rsidR="00D517B2" w:rsidRPr="00D517B2" w:rsidRDefault="00D517B2" w:rsidP="002D4309">
            <w:pPr>
              <w:spacing w:before="0" w:line="240" w:lineRule="exact"/>
              <w:jc w:val="left"/>
              <w:rPr>
                <w:position w:val="2"/>
              </w:rPr>
            </w:pPr>
          </w:p>
        </w:tc>
        <w:tc>
          <w:tcPr>
            <w:tcW w:w="1854" w:type="pct"/>
          </w:tcPr>
          <w:p w14:paraId="01C027A3" w14:textId="77777777" w:rsidR="00D517B2" w:rsidRPr="00D517B2" w:rsidRDefault="00D517B2" w:rsidP="002D4309">
            <w:pPr>
              <w:spacing w:before="0" w:line="240" w:lineRule="exact"/>
              <w:jc w:val="left"/>
              <w:rPr>
                <w:position w:val="2"/>
              </w:rPr>
            </w:pPr>
          </w:p>
        </w:tc>
        <w:tc>
          <w:tcPr>
            <w:tcW w:w="2350" w:type="pct"/>
          </w:tcPr>
          <w:p w14:paraId="43BD5312" w14:textId="77777777" w:rsidR="00D517B2" w:rsidRPr="00873469" w:rsidRDefault="00D517B2" w:rsidP="002D4309">
            <w:pPr>
              <w:spacing w:before="0" w:line="240" w:lineRule="exact"/>
              <w:jc w:val="left"/>
              <w:rPr>
                <w:position w:val="2"/>
                <w:lang w:bidi="ar-EG"/>
              </w:rPr>
            </w:pPr>
          </w:p>
        </w:tc>
      </w:tr>
      <w:tr w:rsidR="00D517B2" w:rsidRPr="00D517B2" w14:paraId="08B5C84E" w14:textId="77777777" w:rsidTr="002D4309">
        <w:trPr>
          <w:cantSplit/>
          <w:trHeight w:val="148"/>
          <w:jc w:val="center"/>
        </w:trPr>
        <w:tc>
          <w:tcPr>
            <w:tcW w:w="796" w:type="pct"/>
          </w:tcPr>
          <w:p w14:paraId="227D7D0B" w14:textId="77777777" w:rsidR="00D517B2" w:rsidRPr="00D517B2" w:rsidRDefault="00D517B2" w:rsidP="00D517B2">
            <w:pPr>
              <w:spacing w:before="80" w:after="60" w:line="300" w:lineRule="exact"/>
              <w:jc w:val="left"/>
              <w:rPr>
                <w:position w:val="2"/>
              </w:rPr>
            </w:pPr>
          </w:p>
        </w:tc>
        <w:tc>
          <w:tcPr>
            <w:tcW w:w="1854" w:type="pct"/>
          </w:tcPr>
          <w:p w14:paraId="4332E264" w14:textId="77777777" w:rsidR="00D517B2" w:rsidRPr="00D517B2" w:rsidRDefault="00D517B2" w:rsidP="00D517B2">
            <w:pPr>
              <w:spacing w:before="80" w:after="60" w:line="300" w:lineRule="exact"/>
              <w:jc w:val="left"/>
              <w:rPr>
                <w:position w:val="2"/>
                <w:lang w:bidi="ar-EG"/>
              </w:rPr>
            </w:pPr>
          </w:p>
        </w:tc>
        <w:tc>
          <w:tcPr>
            <w:tcW w:w="2350" w:type="pct"/>
          </w:tcPr>
          <w:p w14:paraId="1223F68A" w14:textId="3748D887"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2D4309">
              <w:rPr>
                <w:position w:val="2"/>
              </w:rPr>
              <w:t>28</w:t>
            </w:r>
            <w:r w:rsidR="002D4309">
              <w:rPr>
                <w:rFonts w:hint="cs"/>
                <w:position w:val="2"/>
                <w:rtl/>
                <w:lang w:bidi="ar-EG"/>
              </w:rPr>
              <w:t xml:space="preserve"> يناير </w:t>
            </w:r>
            <w:r w:rsidR="002D4309">
              <w:rPr>
                <w:position w:val="2"/>
                <w:lang w:bidi="ar-EG"/>
              </w:rPr>
              <w:t>2022</w:t>
            </w:r>
          </w:p>
        </w:tc>
      </w:tr>
      <w:tr w:rsidR="002D4309" w:rsidRPr="00D517B2" w14:paraId="4D580615" w14:textId="77777777" w:rsidTr="002D4309">
        <w:trPr>
          <w:cantSplit/>
          <w:trHeight w:val="831"/>
          <w:jc w:val="center"/>
        </w:trPr>
        <w:tc>
          <w:tcPr>
            <w:tcW w:w="796" w:type="pct"/>
          </w:tcPr>
          <w:p w14:paraId="40D20658" w14:textId="77777777" w:rsidR="002D4309" w:rsidRPr="00A9156F" w:rsidRDefault="002D4309" w:rsidP="00D517B2">
            <w:pPr>
              <w:spacing w:before="80" w:after="60" w:line="300" w:lineRule="exact"/>
              <w:jc w:val="left"/>
              <w:rPr>
                <w:b/>
                <w:bCs/>
                <w:position w:val="2"/>
              </w:rPr>
            </w:pPr>
            <w:r w:rsidRPr="00A9156F">
              <w:rPr>
                <w:rFonts w:hint="cs"/>
                <w:b/>
                <w:bCs/>
                <w:position w:val="2"/>
                <w:rtl/>
              </w:rPr>
              <w:t>المرجع:</w:t>
            </w:r>
          </w:p>
        </w:tc>
        <w:tc>
          <w:tcPr>
            <w:tcW w:w="1854" w:type="pct"/>
          </w:tcPr>
          <w:p w14:paraId="544A25AD" w14:textId="6ACF6AD2" w:rsidR="002D4309" w:rsidRPr="00D517B2" w:rsidRDefault="002D4309" w:rsidP="002D4309">
            <w:pPr>
              <w:spacing w:before="80" w:after="60" w:line="300" w:lineRule="exact"/>
              <w:jc w:val="left"/>
              <w:rPr>
                <w:b/>
                <w:position w:val="2"/>
              </w:rPr>
            </w:pPr>
            <w:r w:rsidRPr="002D4309">
              <w:rPr>
                <w:rFonts w:hint="cs"/>
                <w:bCs/>
                <w:position w:val="2"/>
                <w:rtl/>
              </w:rPr>
              <w:t xml:space="preserve">الإضافة </w:t>
            </w:r>
            <w:r w:rsidRPr="008C3A52">
              <w:rPr>
                <w:b/>
                <w:position w:val="2"/>
              </w:rPr>
              <w:t>1</w:t>
            </w:r>
            <w:r w:rsidRPr="002D4309">
              <w:rPr>
                <w:rFonts w:hint="cs"/>
                <w:bCs/>
                <w:position w:val="2"/>
                <w:rtl/>
                <w:lang w:bidi="ar-EG"/>
              </w:rPr>
              <w:t xml:space="preserve"> </w:t>
            </w:r>
            <w:r w:rsidR="00421FF4">
              <w:rPr>
                <w:rFonts w:hint="cs"/>
                <w:bCs/>
                <w:position w:val="2"/>
                <w:rtl/>
                <w:lang w:bidi="ar-EG"/>
              </w:rPr>
              <w:t>للرسالة المعممة</w:t>
            </w:r>
            <w:r>
              <w:rPr>
                <w:bCs/>
                <w:position w:val="2"/>
                <w:lang w:bidi="ar-EG"/>
              </w:rPr>
              <w:br/>
            </w:r>
            <w:r w:rsidRPr="00D517B2">
              <w:rPr>
                <w:b/>
                <w:position w:val="2"/>
              </w:rPr>
              <w:t>TSB </w:t>
            </w:r>
            <w:r>
              <w:rPr>
                <w:b/>
                <w:position w:val="2"/>
              </w:rPr>
              <w:t>Circular</w:t>
            </w:r>
            <w:r w:rsidRPr="00D517B2">
              <w:rPr>
                <w:b/>
                <w:position w:val="2"/>
              </w:rPr>
              <w:t xml:space="preserve"> </w:t>
            </w:r>
            <w:r>
              <w:rPr>
                <w:b/>
                <w:position w:val="2"/>
              </w:rPr>
              <w:t>365</w:t>
            </w:r>
            <w:r>
              <w:rPr>
                <w:b/>
                <w:position w:val="2"/>
              </w:rPr>
              <w:br/>
            </w:r>
            <w:r>
              <w:rPr>
                <w:bCs/>
                <w:position w:val="2"/>
              </w:rPr>
              <w:t>SG17</w:t>
            </w:r>
            <w:r w:rsidRPr="00E84438">
              <w:rPr>
                <w:bCs/>
                <w:position w:val="2"/>
              </w:rPr>
              <w:t>/</w:t>
            </w:r>
            <w:r>
              <w:rPr>
                <w:bCs/>
                <w:position w:val="2"/>
              </w:rPr>
              <w:t>XY</w:t>
            </w:r>
          </w:p>
        </w:tc>
        <w:tc>
          <w:tcPr>
            <w:tcW w:w="2350" w:type="pct"/>
            <w:vMerge w:val="restart"/>
          </w:tcPr>
          <w:p w14:paraId="16FD86A2" w14:textId="77777777" w:rsidR="002D4309" w:rsidRPr="002D4309" w:rsidRDefault="002D4309" w:rsidP="002D4309">
            <w:pPr>
              <w:tabs>
                <w:tab w:val="clear" w:pos="794"/>
                <w:tab w:val="left" w:pos="284"/>
              </w:tabs>
              <w:spacing w:before="20" w:after="20" w:line="260" w:lineRule="exact"/>
              <w:ind w:left="284" w:hanging="284"/>
              <w:jc w:val="left"/>
              <w:rPr>
                <w:b/>
                <w:bCs/>
                <w:position w:val="2"/>
                <w:rtl/>
                <w:lang w:bidi="ar-EG"/>
              </w:rPr>
            </w:pPr>
            <w:r w:rsidRPr="002D4309">
              <w:rPr>
                <w:rFonts w:hint="cs"/>
                <w:b/>
                <w:bCs/>
                <w:position w:val="2"/>
                <w:rtl/>
              </w:rPr>
              <w:t>إلى:</w:t>
            </w:r>
          </w:p>
          <w:p w14:paraId="1722A5DC" w14:textId="77777777" w:rsidR="002D4309" w:rsidRPr="002D4309" w:rsidRDefault="002D4309" w:rsidP="002D4309">
            <w:pPr>
              <w:tabs>
                <w:tab w:val="left" w:pos="284"/>
                <w:tab w:val="left" w:pos="4111"/>
              </w:tabs>
              <w:spacing w:before="0" w:line="340" w:lineRule="exact"/>
              <w:ind w:left="284" w:hanging="284"/>
              <w:rPr>
                <w:position w:val="2"/>
                <w:rtl/>
              </w:rPr>
            </w:pPr>
            <w:r w:rsidRPr="002D4309">
              <w:rPr>
                <w:rFonts w:hint="cs"/>
                <w:position w:val="2"/>
                <w:rtl/>
              </w:rPr>
              <w:t>-</w:t>
            </w:r>
            <w:r w:rsidRPr="002D4309">
              <w:rPr>
                <w:position w:val="2"/>
                <w:rtl/>
              </w:rPr>
              <w:tab/>
            </w:r>
            <w:r w:rsidRPr="002D4309">
              <w:rPr>
                <w:rFonts w:hint="cs"/>
                <w:position w:val="2"/>
                <w:rtl/>
              </w:rPr>
              <w:t>أعضاء قطاع تقييس الاتصالات من منطقة إفريقيا</w:t>
            </w:r>
          </w:p>
          <w:p w14:paraId="27419475" w14:textId="77777777" w:rsidR="002D4309" w:rsidRPr="002D4309" w:rsidRDefault="002D4309" w:rsidP="002D4309">
            <w:pPr>
              <w:tabs>
                <w:tab w:val="clear" w:pos="794"/>
                <w:tab w:val="left" w:pos="284"/>
              </w:tabs>
              <w:spacing w:before="20" w:after="20" w:line="260" w:lineRule="exact"/>
              <w:ind w:left="284" w:hanging="284"/>
              <w:jc w:val="left"/>
              <w:rPr>
                <w:b/>
                <w:bCs/>
                <w:position w:val="2"/>
                <w:rtl/>
              </w:rPr>
            </w:pPr>
            <w:r w:rsidRPr="002D4309">
              <w:rPr>
                <w:rFonts w:hint="cs"/>
                <w:b/>
                <w:bCs/>
                <w:position w:val="2"/>
                <w:rtl/>
              </w:rPr>
              <w:t>نسخة إلى:</w:t>
            </w:r>
          </w:p>
          <w:p w14:paraId="19E91470" w14:textId="77777777" w:rsidR="002D4309" w:rsidRPr="002D4309" w:rsidRDefault="002D4309" w:rsidP="002D4309">
            <w:pPr>
              <w:tabs>
                <w:tab w:val="left" w:pos="284"/>
                <w:tab w:val="left" w:pos="4111"/>
              </w:tabs>
              <w:spacing w:before="0" w:line="340" w:lineRule="exact"/>
              <w:ind w:left="284" w:hanging="284"/>
              <w:rPr>
                <w:position w:val="2"/>
                <w:rtl/>
              </w:rPr>
            </w:pPr>
            <w:r w:rsidRPr="002D4309">
              <w:rPr>
                <w:position w:val="2"/>
                <w:rtl/>
              </w:rPr>
              <w:t>-</w:t>
            </w:r>
            <w:r w:rsidRPr="002D4309">
              <w:rPr>
                <w:position w:val="2"/>
                <w:rtl/>
              </w:rPr>
              <w:tab/>
            </w:r>
            <w:r w:rsidRPr="002D4309">
              <w:rPr>
                <w:rFonts w:hint="cs"/>
                <w:position w:val="2"/>
                <w:rtl/>
              </w:rPr>
              <w:t>إدارات الدول الأعضاء</w:t>
            </w:r>
            <w:r w:rsidRPr="002D4309">
              <w:rPr>
                <w:position w:val="2"/>
                <w:rtl/>
              </w:rPr>
              <w:t xml:space="preserve"> في الاتحاد؛</w:t>
            </w:r>
          </w:p>
          <w:p w14:paraId="1DC1CE8D" w14:textId="77777777" w:rsidR="002D4309" w:rsidRPr="002D4309" w:rsidRDefault="002D4309" w:rsidP="002D4309">
            <w:pPr>
              <w:tabs>
                <w:tab w:val="left" w:pos="284"/>
                <w:tab w:val="left" w:pos="4111"/>
              </w:tabs>
              <w:spacing w:before="0" w:line="340" w:lineRule="exact"/>
              <w:ind w:left="284" w:hanging="284"/>
              <w:rPr>
                <w:position w:val="2"/>
              </w:rPr>
            </w:pPr>
            <w:r w:rsidRPr="002D4309">
              <w:rPr>
                <w:rFonts w:hint="cs"/>
                <w:position w:val="2"/>
                <w:rtl/>
              </w:rPr>
              <w:t>-</w:t>
            </w:r>
            <w:r w:rsidRPr="002D4309">
              <w:rPr>
                <w:position w:val="2"/>
                <w:rtl/>
              </w:rPr>
              <w:tab/>
            </w:r>
            <w:r w:rsidRPr="002D4309">
              <w:rPr>
                <w:rFonts w:hint="cs"/>
                <w:position w:val="2"/>
                <w:rtl/>
              </w:rPr>
              <w:t>أعضاء قطاع تقييس الاتصالات؛</w:t>
            </w:r>
          </w:p>
          <w:p w14:paraId="2F1DC41A" w14:textId="77777777" w:rsidR="002D4309" w:rsidRPr="002D4309" w:rsidRDefault="002D4309" w:rsidP="002D4309">
            <w:pPr>
              <w:tabs>
                <w:tab w:val="left" w:pos="284"/>
                <w:tab w:val="left" w:pos="4111"/>
              </w:tabs>
              <w:spacing w:before="0" w:line="340" w:lineRule="exact"/>
              <w:ind w:left="284" w:hanging="284"/>
              <w:rPr>
                <w:position w:val="2"/>
              </w:rPr>
            </w:pPr>
            <w:r w:rsidRPr="002D4309">
              <w:rPr>
                <w:position w:val="2"/>
                <w:rtl/>
              </w:rPr>
              <w:t>-</w:t>
            </w:r>
            <w:r w:rsidRPr="002D4309">
              <w:rPr>
                <w:position w:val="2"/>
                <w:rtl/>
              </w:rPr>
              <w:tab/>
              <w:t>المنتسبين إلى</w:t>
            </w:r>
            <w:r w:rsidRPr="002D4309">
              <w:rPr>
                <w:rFonts w:hint="cs"/>
                <w:position w:val="2"/>
                <w:rtl/>
              </w:rPr>
              <w:t xml:space="preserve"> قطاع تقييس الاتصالات</w:t>
            </w:r>
            <w:r w:rsidRPr="002D4309">
              <w:rPr>
                <w:position w:val="2"/>
                <w:rtl/>
              </w:rPr>
              <w:t>؛</w:t>
            </w:r>
          </w:p>
          <w:p w14:paraId="23F8DADC" w14:textId="77777777" w:rsidR="002D4309" w:rsidRPr="002D4309" w:rsidRDefault="002D4309" w:rsidP="002D4309">
            <w:pPr>
              <w:tabs>
                <w:tab w:val="left" w:pos="284"/>
                <w:tab w:val="left" w:pos="4111"/>
              </w:tabs>
              <w:spacing w:before="0" w:line="340" w:lineRule="exact"/>
              <w:ind w:left="284" w:hanging="284"/>
              <w:rPr>
                <w:position w:val="2"/>
              </w:rPr>
            </w:pPr>
            <w:r w:rsidRPr="002D4309">
              <w:rPr>
                <w:position w:val="2"/>
                <w:rtl/>
              </w:rPr>
              <w:t>-</w:t>
            </w:r>
            <w:r w:rsidRPr="002D4309">
              <w:rPr>
                <w:position w:val="2"/>
                <w:rtl/>
              </w:rPr>
              <w:tab/>
              <w:t>الهيئات الأكاديمية المنضمة إلى الاتحاد؛</w:t>
            </w:r>
          </w:p>
          <w:p w14:paraId="1CF0F35B" w14:textId="77777777" w:rsidR="002D4309" w:rsidRPr="002D4309" w:rsidRDefault="002D4309" w:rsidP="002D4309">
            <w:pPr>
              <w:tabs>
                <w:tab w:val="left" w:pos="284"/>
                <w:tab w:val="left" w:pos="4111"/>
              </w:tabs>
              <w:spacing w:before="0" w:line="340" w:lineRule="exact"/>
              <w:ind w:left="284" w:hanging="284"/>
              <w:rPr>
                <w:position w:val="2"/>
                <w:rtl/>
              </w:rPr>
            </w:pPr>
            <w:r w:rsidRPr="002D4309">
              <w:rPr>
                <w:position w:val="2"/>
                <w:rtl/>
              </w:rPr>
              <w:t>-</w:t>
            </w:r>
            <w:r w:rsidRPr="002D4309">
              <w:rPr>
                <w:position w:val="2"/>
                <w:rtl/>
              </w:rPr>
              <w:tab/>
            </w:r>
            <w:r w:rsidRPr="002D4309">
              <w:rPr>
                <w:rFonts w:hint="cs"/>
                <w:position w:val="2"/>
                <w:rtl/>
              </w:rPr>
              <w:t>رؤساء لجان الدراسات</w:t>
            </w:r>
            <w:r w:rsidRPr="002D4309">
              <w:rPr>
                <w:position w:val="2"/>
                <w:rtl/>
              </w:rPr>
              <w:t xml:space="preserve"> لقطاع تقييس الاتصالات ونوابه</w:t>
            </w:r>
            <w:r w:rsidRPr="002D4309">
              <w:rPr>
                <w:rFonts w:hint="cs"/>
                <w:position w:val="2"/>
                <w:rtl/>
              </w:rPr>
              <w:t>م</w:t>
            </w:r>
            <w:r w:rsidRPr="002D4309">
              <w:rPr>
                <w:position w:val="2"/>
                <w:rtl/>
              </w:rPr>
              <w:t>؛</w:t>
            </w:r>
          </w:p>
          <w:p w14:paraId="74146448" w14:textId="62B49DD5" w:rsidR="002D4309" w:rsidRPr="002D4309" w:rsidRDefault="002D4309" w:rsidP="002D4309">
            <w:pPr>
              <w:tabs>
                <w:tab w:val="left" w:pos="284"/>
                <w:tab w:val="left" w:pos="4111"/>
              </w:tabs>
              <w:spacing w:before="0" w:line="340" w:lineRule="exact"/>
              <w:ind w:left="284" w:hanging="284"/>
              <w:rPr>
                <w:position w:val="2"/>
                <w:rtl/>
              </w:rPr>
            </w:pPr>
            <w:r w:rsidRPr="002D4309">
              <w:rPr>
                <w:position w:val="2"/>
                <w:rtl/>
              </w:rPr>
              <w:t>-</w:t>
            </w:r>
            <w:r w:rsidRPr="002D4309">
              <w:rPr>
                <w:position w:val="2"/>
                <w:rtl/>
              </w:rPr>
              <w:tab/>
              <w:t>مدير</w:t>
            </w:r>
            <w:r w:rsidRPr="002D4309">
              <w:rPr>
                <w:rFonts w:hint="cs"/>
                <w:position w:val="2"/>
                <w:rtl/>
              </w:rPr>
              <w:t>ة</w:t>
            </w:r>
            <w:r w:rsidRPr="002D4309">
              <w:rPr>
                <w:position w:val="2"/>
                <w:rtl/>
              </w:rPr>
              <w:t xml:space="preserve"> مكتب تنمية الاتصالات؛</w:t>
            </w:r>
          </w:p>
        </w:tc>
      </w:tr>
      <w:tr w:rsidR="002D4309" w:rsidRPr="00D517B2" w14:paraId="72B7D887" w14:textId="77777777" w:rsidTr="002D4309">
        <w:trPr>
          <w:cantSplit/>
          <w:trHeight w:val="340"/>
          <w:jc w:val="center"/>
        </w:trPr>
        <w:tc>
          <w:tcPr>
            <w:tcW w:w="796" w:type="pct"/>
          </w:tcPr>
          <w:p w14:paraId="44EE2B12" w14:textId="77777777" w:rsidR="002D4309" w:rsidRPr="00A9156F" w:rsidRDefault="002D4309"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854" w:type="pct"/>
          </w:tcPr>
          <w:p w14:paraId="7FF72A67" w14:textId="2FF66069" w:rsidR="002D4309" w:rsidRPr="00D517B2" w:rsidRDefault="002D4309" w:rsidP="00D517B2">
            <w:pPr>
              <w:spacing w:before="80" w:after="60" w:line="300" w:lineRule="exact"/>
              <w:jc w:val="left"/>
              <w:rPr>
                <w:b/>
                <w:position w:val="2"/>
              </w:rPr>
            </w:pPr>
            <w:r w:rsidRPr="00D517B2">
              <w:rPr>
                <w:position w:val="2"/>
              </w:rPr>
              <w:t>+41 22 730 </w:t>
            </w:r>
            <w:r>
              <w:rPr>
                <w:position w:val="2"/>
              </w:rPr>
              <w:t>6206</w:t>
            </w:r>
          </w:p>
        </w:tc>
        <w:tc>
          <w:tcPr>
            <w:tcW w:w="2350" w:type="pct"/>
            <w:vMerge/>
          </w:tcPr>
          <w:p w14:paraId="48229B97" w14:textId="77777777" w:rsidR="002D4309" w:rsidRPr="00D517B2" w:rsidRDefault="002D4309" w:rsidP="00D517B2">
            <w:pPr>
              <w:spacing w:before="80" w:after="60" w:line="300" w:lineRule="exact"/>
              <w:jc w:val="left"/>
              <w:rPr>
                <w:position w:val="2"/>
                <w:rtl/>
              </w:rPr>
            </w:pPr>
          </w:p>
        </w:tc>
      </w:tr>
      <w:tr w:rsidR="002D4309" w:rsidRPr="00D517B2" w14:paraId="1A2D2A15" w14:textId="77777777" w:rsidTr="002D4309">
        <w:trPr>
          <w:cantSplit/>
          <w:trHeight w:val="737"/>
          <w:jc w:val="center"/>
        </w:trPr>
        <w:tc>
          <w:tcPr>
            <w:tcW w:w="796" w:type="pct"/>
          </w:tcPr>
          <w:p w14:paraId="11FAA9BC" w14:textId="77777777" w:rsidR="002D4309" w:rsidRPr="00A9156F" w:rsidRDefault="002D4309" w:rsidP="00D517B2">
            <w:pPr>
              <w:spacing w:before="80" w:after="60" w:line="300" w:lineRule="exact"/>
              <w:jc w:val="left"/>
              <w:rPr>
                <w:b/>
                <w:bCs/>
                <w:position w:val="2"/>
                <w:rtl/>
                <w:lang w:bidi="ar-EG"/>
              </w:rPr>
            </w:pPr>
            <w:r w:rsidRPr="00A9156F">
              <w:rPr>
                <w:rFonts w:hint="cs"/>
                <w:b/>
                <w:bCs/>
                <w:position w:val="2"/>
                <w:rtl/>
              </w:rPr>
              <w:t>الفاكس:</w:t>
            </w:r>
          </w:p>
        </w:tc>
        <w:tc>
          <w:tcPr>
            <w:tcW w:w="1854" w:type="pct"/>
          </w:tcPr>
          <w:p w14:paraId="584E39FB" w14:textId="77777777" w:rsidR="002D4309" w:rsidRPr="00D517B2" w:rsidRDefault="002D4309" w:rsidP="00D517B2">
            <w:pPr>
              <w:spacing w:before="80" w:after="60" w:line="300" w:lineRule="exact"/>
              <w:jc w:val="left"/>
              <w:rPr>
                <w:position w:val="2"/>
              </w:rPr>
            </w:pPr>
            <w:r w:rsidRPr="00D517B2">
              <w:rPr>
                <w:position w:val="2"/>
              </w:rPr>
              <w:t>+41 22 730 5853</w:t>
            </w:r>
          </w:p>
        </w:tc>
        <w:tc>
          <w:tcPr>
            <w:tcW w:w="2350" w:type="pct"/>
            <w:vMerge/>
          </w:tcPr>
          <w:p w14:paraId="4C134439" w14:textId="77777777" w:rsidR="002D4309" w:rsidRPr="00D517B2" w:rsidRDefault="002D4309" w:rsidP="00D517B2">
            <w:pPr>
              <w:spacing w:before="80" w:after="60" w:line="300" w:lineRule="exact"/>
              <w:jc w:val="left"/>
              <w:rPr>
                <w:position w:val="2"/>
                <w:rtl/>
              </w:rPr>
            </w:pPr>
          </w:p>
        </w:tc>
      </w:tr>
      <w:tr w:rsidR="002D4309" w:rsidRPr="00D517B2" w14:paraId="388A74E6" w14:textId="77777777" w:rsidTr="002D4309">
        <w:trPr>
          <w:cantSplit/>
          <w:jc w:val="center"/>
        </w:trPr>
        <w:tc>
          <w:tcPr>
            <w:tcW w:w="796" w:type="pct"/>
          </w:tcPr>
          <w:p w14:paraId="51B42645" w14:textId="77777777" w:rsidR="002D4309" w:rsidRPr="00A9156F" w:rsidRDefault="002D4309" w:rsidP="00CE1C08">
            <w:pPr>
              <w:spacing w:before="80" w:after="60" w:line="300" w:lineRule="exact"/>
              <w:jc w:val="left"/>
              <w:rPr>
                <w:b/>
                <w:bCs/>
                <w:position w:val="2"/>
                <w:rtl/>
              </w:rPr>
            </w:pPr>
            <w:r w:rsidRPr="00A9156F">
              <w:rPr>
                <w:rFonts w:hint="cs"/>
                <w:b/>
                <w:bCs/>
                <w:position w:val="2"/>
                <w:rtl/>
              </w:rPr>
              <w:t>البريد الإلكتروني:</w:t>
            </w:r>
          </w:p>
        </w:tc>
        <w:tc>
          <w:tcPr>
            <w:tcW w:w="1854" w:type="pct"/>
          </w:tcPr>
          <w:p w14:paraId="072CF937" w14:textId="02E2C3AA" w:rsidR="002D4309" w:rsidRPr="002D4309" w:rsidRDefault="000C67E8" w:rsidP="00CE1C08">
            <w:pPr>
              <w:spacing w:before="80" w:after="60" w:line="300" w:lineRule="exact"/>
              <w:jc w:val="left"/>
              <w:rPr>
                <w:position w:val="2"/>
                <w:highlight w:val="magenta"/>
                <w:rtl/>
                <w:lang w:bidi="ar-EG"/>
              </w:rPr>
            </w:pPr>
            <w:hyperlink r:id="rId9" w:history="1">
              <w:r w:rsidR="002D4309" w:rsidRPr="002D4309">
                <w:rPr>
                  <w:rStyle w:val="Hyperlink"/>
                </w:rPr>
                <w:t>tsbsg17@itu.int</w:t>
              </w:r>
            </w:hyperlink>
          </w:p>
        </w:tc>
        <w:tc>
          <w:tcPr>
            <w:tcW w:w="2350" w:type="pct"/>
            <w:vMerge/>
          </w:tcPr>
          <w:p w14:paraId="2FDFD210" w14:textId="5FF97476" w:rsidR="002D4309" w:rsidRPr="00D517B2" w:rsidRDefault="002D4309" w:rsidP="00CE1C08">
            <w:pPr>
              <w:tabs>
                <w:tab w:val="left" w:pos="284"/>
                <w:tab w:val="left" w:pos="4111"/>
              </w:tabs>
              <w:spacing w:before="0" w:line="340" w:lineRule="exact"/>
              <w:ind w:left="284" w:hanging="284"/>
              <w:rPr>
                <w:position w:val="2"/>
                <w:rtl/>
              </w:rPr>
            </w:pPr>
          </w:p>
        </w:tc>
      </w:tr>
      <w:tr w:rsidR="00CE1C08" w:rsidRPr="00D517B2" w14:paraId="0B27D7D4" w14:textId="77777777" w:rsidTr="002D4309">
        <w:trPr>
          <w:cantSplit/>
          <w:jc w:val="center"/>
        </w:trPr>
        <w:tc>
          <w:tcPr>
            <w:tcW w:w="796" w:type="pct"/>
          </w:tcPr>
          <w:p w14:paraId="32B3612A" w14:textId="77777777" w:rsidR="00CE1C08" w:rsidRPr="002D4309" w:rsidRDefault="00CE1C08" w:rsidP="002D4309">
            <w:pPr>
              <w:spacing w:before="0" w:line="240" w:lineRule="exact"/>
              <w:jc w:val="left"/>
              <w:rPr>
                <w:position w:val="2"/>
                <w:rtl/>
              </w:rPr>
            </w:pPr>
          </w:p>
        </w:tc>
        <w:tc>
          <w:tcPr>
            <w:tcW w:w="1854" w:type="pct"/>
          </w:tcPr>
          <w:p w14:paraId="26A35848" w14:textId="77777777" w:rsidR="00CE1C08" w:rsidRPr="00D517B2" w:rsidRDefault="00CE1C08" w:rsidP="002D4309">
            <w:pPr>
              <w:spacing w:before="0" w:line="240" w:lineRule="exact"/>
              <w:jc w:val="left"/>
              <w:rPr>
                <w:position w:val="2"/>
              </w:rPr>
            </w:pPr>
          </w:p>
        </w:tc>
        <w:tc>
          <w:tcPr>
            <w:tcW w:w="2350" w:type="pct"/>
          </w:tcPr>
          <w:p w14:paraId="637E9BB2" w14:textId="77777777" w:rsidR="00CE1C08" w:rsidRPr="00D517B2" w:rsidRDefault="00CE1C08" w:rsidP="002D4309">
            <w:pPr>
              <w:spacing w:before="0" w:line="240" w:lineRule="exact"/>
              <w:jc w:val="left"/>
              <w:rPr>
                <w:position w:val="2"/>
                <w:rtl/>
              </w:rPr>
            </w:pPr>
          </w:p>
        </w:tc>
      </w:tr>
      <w:tr w:rsidR="00CE1C08" w:rsidRPr="00D517B2" w14:paraId="1851E568" w14:textId="77777777" w:rsidTr="00D517B2">
        <w:trPr>
          <w:cantSplit/>
          <w:jc w:val="center"/>
        </w:trPr>
        <w:tc>
          <w:tcPr>
            <w:tcW w:w="796" w:type="pct"/>
          </w:tcPr>
          <w:p w14:paraId="128FA387"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2B813EC5" w14:textId="3F4C5D86" w:rsidR="00CE1C08" w:rsidRPr="00D517B2" w:rsidRDefault="002D4309" w:rsidP="002D4309">
            <w:pPr>
              <w:spacing w:before="80" w:after="60" w:line="300" w:lineRule="exact"/>
              <w:rPr>
                <w:position w:val="2"/>
                <w:rtl/>
              </w:rPr>
            </w:pPr>
            <w:proofErr w:type="gramStart"/>
            <w:r>
              <w:rPr>
                <w:rFonts w:hint="cs"/>
                <w:b/>
                <w:bCs/>
                <w:rtl/>
              </w:rPr>
              <w:t>استبيان</w:t>
            </w:r>
            <w:proofErr w:type="gramEnd"/>
            <w:r>
              <w:rPr>
                <w:rFonts w:hint="cs"/>
                <w:b/>
                <w:bCs/>
                <w:rtl/>
              </w:rPr>
              <w:t xml:space="preserve"> بشأن تقييم مراكز الدفاع السيبراني في إفريقيا باستخدام التوصية </w:t>
            </w:r>
            <w:r>
              <w:rPr>
                <w:b/>
                <w:bCs/>
              </w:rPr>
              <w:t>ITU-T X.1060</w:t>
            </w:r>
            <w:r>
              <w:rPr>
                <w:rFonts w:hint="cs"/>
                <w:b/>
                <w:bCs/>
                <w:rtl/>
                <w:lang w:bidi="ar-EG"/>
              </w:rPr>
              <w:t>: إطار لإنشاء مركز دفاع سيبراني وتشغيله</w:t>
            </w:r>
          </w:p>
        </w:tc>
      </w:tr>
    </w:tbl>
    <w:p w14:paraId="18DA9875" w14:textId="77777777" w:rsidR="00D517B2" w:rsidRPr="00D517B2" w:rsidRDefault="00D517B2" w:rsidP="006635B2">
      <w:pPr>
        <w:spacing w:before="600"/>
        <w:rPr>
          <w:lang w:bidi="ar-SY"/>
        </w:rPr>
      </w:pPr>
      <w:r w:rsidRPr="00D517B2">
        <w:rPr>
          <w:rFonts w:hint="cs"/>
          <w:rtl/>
          <w:lang w:bidi="ar-SY"/>
        </w:rPr>
        <w:t>حضرات السادة والسيدات،</w:t>
      </w:r>
    </w:p>
    <w:p w14:paraId="15177388" w14:textId="77777777" w:rsidR="00D517B2" w:rsidRPr="00D517B2" w:rsidRDefault="00D517B2" w:rsidP="00D517B2">
      <w:pPr>
        <w:rPr>
          <w:rtl/>
          <w:lang w:bidi="ar-EG"/>
        </w:rPr>
      </w:pPr>
      <w:r w:rsidRPr="00D517B2">
        <w:rPr>
          <w:rFonts w:hint="cs"/>
          <w:rtl/>
        </w:rPr>
        <w:t>تحية طيبة وبعد،</w:t>
      </w:r>
    </w:p>
    <w:p w14:paraId="3FB7F6A2" w14:textId="56F24296" w:rsidR="00D517B2" w:rsidRPr="008C3A52" w:rsidRDefault="0072244B" w:rsidP="00D517B2">
      <w:pPr>
        <w:rPr>
          <w:rtl/>
          <w:lang w:bidi="ar-EG"/>
        </w:rPr>
      </w:pPr>
      <w:r>
        <w:rPr>
          <w:rFonts w:hint="cs"/>
          <w:rtl/>
        </w:rPr>
        <w:t>إلحاقاً</w:t>
      </w:r>
      <w:r w:rsidR="008C3A52">
        <w:rPr>
          <w:rFonts w:hint="cs"/>
          <w:rtl/>
          <w:lang w:bidi="ar-EG"/>
        </w:rPr>
        <w:t xml:space="preserve"> </w:t>
      </w:r>
      <w:r>
        <w:rPr>
          <w:rFonts w:hint="cs"/>
          <w:rtl/>
          <w:lang w:bidi="ar-EG"/>
        </w:rPr>
        <w:t>ب</w:t>
      </w:r>
      <w:hyperlink r:id="rId10" w:history="1">
        <w:r w:rsidR="008C3A52" w:rsidRPr="008C3A52">
          <w:rPr>
            <w:rStyle w:val="Hyperlink"/>
            <w:rFonts w:hint="cs"/>
            <w:rtl/>
            <w:lang w:bidi="ar-EG"/>
          </w:rPr>
          <w:t xml:space="preserve">الرسالة المعممة </w:t>
        </w:r>
        <w:r w:rsidR="008C3A52" w:rsidRPr="008C3A52">
          <w:rPr>
            <w:rStyle w:val="Hyperlink"/>
            <w:lang w:val="en-GB" w:bidi="ar-EG"/>
          </w:rPr>
          <w:t>365</w:t>
        </w:r>
        <w:r w:rsidR="002D4309" w:rsidRPr="008C3A52">
          <w:rPr>
            <w:rStyle w:val="Hyperlink"/>
            <w:rFonts w:hint="cs"/>
            <w:rtl/>
            <w:lang w:bidi="ar-EG"/>
          </w:rPr>
          <w:t xml:space="preserve"> </w:t>
        </w:r>
        <w:r w:rsidR="008C3A52" w:rsidRPr="008C3A52">
          <w:rPr>
            <w:rStyle w:val="Hyperlink"/>
            <w:rFonts w:hint="cs"/>
            <w:rtl/>
            <w:lang w:bidi="ar-EG"/>
          </w:rPr>
          <w:t>لمكتب تقييس الاتصالات</w:t>
        </w:r>
      </w:hyperlink>
      <w:r w:rsidR="008C3A52">
        <w:rPr>
          <w:rFonts w:hint="cs"/>
          <w:rtl/>
          <w:lang w:bidi="ar-EG"/>
        </w:rPr>
        <w:t xml:space="preserve"> المؤرخة </w:t>
      </w:r>
      <w:r w:rsidR="008C3A52">
        <w:rPr>
          <w:lang w:val="en-GB" w:bidi="ar-EG"/>
        </w:rPr>
        <w:t>3</w:t>
      </w:r>
      <w:r w:rsidR="008C3A52">
        <w:rPr>
          <w:rFonts w:hint="cs"/>
          <w:rtl/>
          <w:lang w:bidi="ar-EG"/>
        </w:rPr>
        <w:t xml:space="preserve"> ديسمبر </w:t>
      </w:r>
      <w:r w:rsidR="008C3A52">
        <w:rPr>
          <w:lang w:val="en-GB" w:bidi="ar-EG"/>
        </w:rPr>
        <w:t>2021</w:t>
      </w:r>
      <w:r w:rsidR="008C3A52">
        <w:rPr>
          <w:rFonts w:hint="cs"/>
          <w:rtl/>
          <w:lang w:bidi="ar-EG"/>
        </w:rPr>
        <w:t xml:space="preserve"> التي أطلق من خلالها </w:t>
      </w:r>
      <w:proofErr w:type="gramStart"/>
      <w:r w:rsidR="008C3A52">
        <w:rPr>
          <w:rFonts w:hint="cs"/>
          <w:rtl/>
          <w:lang w:bidi="ar-EG"/>
        </w:rPr>
        <w:t>الاستبيان</w:t>
      </w:r>
      <w:proofErr w:type="gramEnd"/>
      <w:r w:rsidR="008C3A52">
        <w:rPr>
          <w:rFonts w:hint="cs"/>
          <w:rtl/>
          <w:lang w:bidi="ar-EG"/>
        </w:rPr>
        <w:t xml:space="preserve"> عبر </w:t>
      </w:r>
      <w:r>
        <w:rPr>
          <w:rFonts w:hint="cs"/>
          <w:rtl/>
          <w:lang w:bidi="ar-EG"/>
        </w:rPr>
        <w:t>الموقع الإلكتروني</w:t>
      </w:r>
      <w:r w:rsidR="008C3A52">
        <w:rPr>
          <w:rFonts w:hint="cs"/>
          <w:rtl/>
          <w:lang w:bidi="ar-EG"/>
        </w:rPr>
        <w:t xml:space="preserve"> </w:t>
      </w:r>
      <w:hyperlink r:id="rId11" w:history="1">
        <w:r w:rsidR="008C3A52" w:rsidRPr="00AD2946">
          <w:rPr>
            <w:rStyle w:val="Hyperlink"/>
            <w:rFonts w:asciiTheme="minorHAnsi" w:eastAsia="Arial Unicode MS" w:hAnsiTheme="minorHAnsi" w:cstheme="minorHAnsi"/>
            <w:bdr w:val="nil"/>
            <w:lang w:eastAsia="en-US"/>
          </w:rPr>
          <w:t>https://www.research.net/r/ITUTSG17CDCX1060</w:t>
        </w:r>
      </w:hyperlink>
      <w:r w:rsidR="008C3A52" w:rsidRPr="008C3A52">
        <w:rPr>
          <w:rStyle w:val="Hyperlink"/>
          <w:rFonts w:asciiTheme="minorHAnsi" w:eastAsia="Arial Unicode MS" w:hAnsiTheme="minorHAnsi" w:cstheme="minorHAnsi" w:hint="cs"/>
          <w:color w:val="auto"/>
          <w:u w:val="none"/>
          <w:bdr w:val="nil"/>
          <w:rtl/>
          <w:lang w:eastAsia="en-US"/>
        </w:rPr>
        <w:t>،</w:t>
      </w:r>
      <w:r>
        <w:rPr>
          <w:rStyle w:val="Hyperlink"/>
          <w:rFonts w:asciiTheme="minorHAnsi" w:eastAsia="Arial Unicode MS" w:hAnsiTheme="minorHAnsi" w:cstheme="minorHAnsi" w:hint="cs"/>
          <w:color w:val="auto"/>
          <w:u w:val="none"/>
          <w:bdr w:val="nil"/>
          <w:rtl/>
          <w:lang w:eastAsia="en-US"/>
        </w:rPr>
        <w:t xml:space="preserve"> </w:t>
      </w:r>
      <w:r>
        <w:rPr>
          <w:rFonts w:hint="cs"/>
          <w:rtl/>
          <w:lang w:bidi="ar-EG"/>
        </w:rPr>
        <w:t xml:space="preserve">يتضمن الملحق </w:t>
      </w:r>
      <w:r>
        <w:rPr>
          <w:lang w:val="en-GB" w:bidi="ar-EG"/>
        </w:rPr>
        <w:t>A</w:t>
      </w:r>
      <w:r>
        <w:rPr>
          <w:rFonts w:hint="cs"/>
          <w:rtl/>
          <w:lang w:bidi="ar-EG"/>
        </w:rPr>
        <w:t xml:space="preserve"> بهذه الإضافة نسخة من </w:t>
      </w:r>
      <w:r w:rsidR="008C3A52">
        <w:rPr>
          <w:rFonts w:hint="cs"/>
          <w:rtl/>
          <w:lang w:bidi="ar-EG"/>
        </w:rPr>
        <w:t xml:space="preserve">الاستبيان </w:t>
      </w:r>
      <w:r w:rsidR="00B640A6">
        <w:rPr>
          <w:rFonts w:hint="cs"/>
          <w:rtl/>
          <w:lang w:bidi="ar-EG"/>
        </w:rPr>
        <w:t>ببرنامج</w:t>
      </w:r>
      <w:r w:rsidR="008C3A52">
        <w:rPr>
          <w:rFonts w:hint="cs"/>
          <w:rtl/>
          <w:lang w:bidi="ar-EG"/>
        </w:rPr>
        <w:t xml:space="preserve"> </w:t>
      </w:r>
      <w:r w:rsidR="008C3A52">
        <w:rPr>
          <w:lang w:val="en-GB" w:bidi="ar-EG"/>
        </w:rPr>
        <w:t>WORD</w:t>
      </w:r>
      <w:r w:rsidR="008C3A52">
        <w:rPr>
          <w:rFonts w:hint="cs"/>
          <w:rtl/>
          <w:lang w:bidi="ar-EG"/>
        </w:rPr>
        <w:t xml:space="preserve"> لهؤلاء الذين فض</w:t>
      </w:r>
      <w:r w:rsidR="006856BC">
        <w:rPr>
          <w:rFonts w:hint="cs"/>
          <w:rtl/>
          <w:lang w:bidi="ar-EG"/>
        </w:rPr>
        <w:t>ّ</w:t>
      </w:r>
      <w:r w:rsidR="008C3A52">
        <w:rPr>
          <w:rFonts w:hint="cs"/>
          <w:rtl/>
          <w:lang w:bidi="ar-EG"/>
        </w:rPr>
        <w:t xml:space="preserve">لوا/طلبوا </w:t>
      </w:r>
      <w:r w:rsidR="00CB5CE8">
        <w:rPr>
          <w:rFonts w:hint="cs"/>
          <w:rtl/>
          <w:lang w:bidi="ar-EG"/>
        </w:rPr>
        <w:t xml:space="preserve">الحصول على </w:t>
      </w:r>
      <w:r w:rsidR="006856BC">
        <w:rPr>
          <w:rFonts w:hint="cs"/>
          <w:rtl/>
        </w:rPr>
        <w:t>الاستبيان ب</w:t>
      </w:r>
      <w:r w:rsidR="008C3A52">
        <w:rPr>
          <w:rFonts w:hint="cs"/>
          <w:rtl/>
          <w:lang w:bidi="ar-EG"/>
        </w:rPr>
        <w:t xml:space="preserve">نسق غير </w:t>
      </w:r>
      <w:r w:rsidR="006856BC">
        <w:rPr>
          <w:rFonts w:hint="cs"/>
          <w:rtl/>
          <w:lang w:bidi="ar-EG"/>
        </w:rPr>
        <w:t>النسق المتاح عبر</w:t>
      </w:r>
      <w:r w:rsidR="008C3A52">
        <w:rPr>
          <w:rFonts w:hint="cs"/>
          <w:rtl/>
          <w:lang w:bidi="ar-EG"/>
        </w:rPr>
        <w:t xml:space="preserve"> الإنترنت.</w:t>
      </w:r>
    </w:p>
    <w:p w14:paraId="0F7D709B" w14:textId="360C05BF"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253EEF67" w14:textId="064536C0" w:rsidR="00E84438" w:rsidRDefault="000C67E8" w:rsidP="00B1047D">
      <w:pPr>
        <w:spacing w:before="960"/>
        <w:jc w:val="left"/>
        <w:rPr>
          <w:rtl/>
          <w:lang w:bidi="ar-SY"/>
        </w:rPr>
      </w:pPr>
      <w:r>
        <w:rPr>
          <w:rFonts w:hint="cs"/>
          <w:noProof/>
          <w:rtl/>
          <w:lang w:val="ar-EG" w:bidi="ar-EG"/>
        </w:rPr>
        <w:drawing>
          <wp:anchor distT="0" distB="0" distL="114300" distR="114300" simplePos="0" relativeHeight="251662336" behindDoc="1" locked="0" layoutInCell="1" allowOverlap="1" wp14:anchorId="77A5076E" wp14:editId="4FD2E310">
            <wp:simplePos x="0" y="0"/>
            <wp:positionH relativeFrom="column">
              <wp:posOffset>5454932</wp:posOffset>
            </wp:positionH>
            <wp:positionV relativeFrom="paragraph">
              <wp:posOffset>71755</wp:posOffset>
            </wp:positionV>
            <wp:extent cx="692503" cy="479425"/>
            <wp:effectExtent l="0" t="0" r="0"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93399" cy="48004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1D1F03AA" w14:textId="778FE372" w:rsidR="002D4309" w:rsidRPr="00D517B2" w:rsidRDefault="002D4309" w:rsidP="00241FD9">
      <w:pPr>
        <w:spacing w:before="1440"/>
        <w:jc w:val="left"/>
        <w:rPr>
          <w:rtl/>
          <w:lang w:bidi="ar-EG"/>
        </w:rPr>
      </w:pPr>
      <w:r w:rsidRPr="002D4309">
        <w:rPr>
          <w:rFonts w:hint="cs"/>
          <w:b/>
          <w:bCs/>
          <w:rtl/>
          <w:lang w:bidi="ar-SY"/>
        </w:rPr>
        <w:t>الملحقات</w:t>
      </w:r>
      <w:r>
        <w:rPr>
          <w:rFonts w:hint="cs"/>
          <w:rtl/>
          <w:lang w:bidi="ar-SY"/>
        </w:rPr>
        <w:t xml:space="preserve">: </w:t>
      </w:r>
      <w:r>
        <w:rPr>
          <w:lang w:bidi="ar-SY"/>
        </w:rPr>
        <w:t>1</w:t>
      </w:r>
    </w:p>
    <w:p w14:paraId="7A7316EF" w14:textId="77777777" w:rsidR="00596808" w:rsidRDefault="00596808" w:rsidP="00E84438">
      <w:pPr>
        <w:rPr>
          <w:rtl/>
          <w:lang w:bidi="ar-EG"/>
        </w:rPr>
      </w:pPr>
      <w:r>
        <w:rPr>
          <w:rtl/>
          <w:lang w:bidi="ar-EG"/>
        </w:rPr>
        <w:br w:type="page"/>
      </w:r>
    </w:p>
    <w:p w14:paraId="51FE63B4" w14:textId="77777777" w:rsidR="00FE5E49" w:rsidRPr="003669C5" w:rsidRDefault="00FE5E49" w:rsidP="00FE5E49">
      <w:pPr>
        <w:bidi w:val="0"/>
        <w:jc w:val="center"/>
        <w:rPr>
          <w:rFonts w:eastAsia="SimSun"/>
          <w:b/>
          <w:sz w:val="28"/>
          <w:szCs w:val="28"/>
        </w:rPr>
      </w:pPr>
      <w:r>
        <w:rPr>
          <w:rFonts w:eastAsia="SimSun"/>
          <w:b/>
          <w:sz w:val="28"/>
          <w:szCs w:val="28"/>
        </w:rPr>
        <w:lastRenderedPageBreak/>
        <w:t>Annex A</w:t>
      </w:r>
      <w:r>
        <w:rPr>
          <w:rFonts w:eastAsia="SimSun"/>
          <w:b/>
          <w:sz w:val="28"/>
          <w:szCs w:val="28"/>
        </w:rPr>
        <w:br/>
      </w:r>
      <w:r w:rsidRPr="003669C5">
        <w:rPr>
          <w:rFonts w:eastAsia="SimSun"/>
          <w:b/>
          <w:sz w:val="28"/>
          <w:szCs w:val="28"/>
        </w:rPr>
        <w:t xml:space="preserve">Questionnaire on Assessment of Cyber </w:t>
      </w:r>
      <w:proofErr w:type="spellStart"/>
      <w:r w:rsidRPr="003669C5">
        <w:rPr>
          <w:rFonts w:eastAsia="SimSun"/>
          <w:b/>
          <w:sz w:val="28"/>
          <w:szCs w:val="28"/>
        </w:rPr>
        <w:t>Defence</w:t>
      </w:r>
      <w:proofErr w:type="spellEnd"/>
      <w:r w:rsidRPr="003669C5">
        <w:rPr>
          <w:rFonts w:eastAsia="SimSun"/>
          <w:b/>
          <w:sz w:val="28"/>
          <w:szCs w:val="28"/>
        </w:rPr>
        <w:t xml:space="preserve"> </w:t>
      </w:r>
      <w:proofErr w:type="spellStart"/>
      <w:r w:rsidRPr="003669C5">
        <w:rPr>
          <w:rFonts w:eastAsia="SimSun"/>
          <w:b/>
          <w:sz w:val="28"/>
          <w:szCs w:val="28"/>
        </w:rPr>
        <w:t>Centres</w:t>
      </w:r>
      <w:proofErr w:type="spellEnd"/>
      <w:r w:rsidRPr="003669C5">
        <w:rPr>
          <w:rFonts w:eastAsia="SimSun"/>
          <w:b/>
          <w:sz w:val="28"/>
          <w:szCs w:val="28"/>
        </w:rPr>
        <w:t xml:space="preserve"> in Africa</w:t>
      </w:r>
      <w:r w:rsidRPr="003669C5">
        <w:rPr>
          <w:rFonts w:ascii="Calibri" w:eastAsia="SimSun" w:hAnsi="Calibri" w:cs="Calibri"/>
          <w:b/>
        </w:rPr>
        <w:t xml:space="preserve"> </w:t>
      </w:r>
      <w:r w:rsidRPr="003669C5">
        <w:rPr>
          <w:rFonts w:eastAsia="SimSun"/>
          <w:b/>
          <w:sz w:val="28"/>
          <w:szCs w:val="28"/>
        </w:rPr>
        <w:t xml:space="preserve">Using ITU-T X.1060: Framework for Creation and Operation of a Cyber </w:t>
      </w:r>
      <w:proofErr w:type="spellStart"/>
      <w:r w:rsidRPr="003669C5">
        <w:rPr>
          <w:rFonts w:eastAsia="SimSun"/>
          <w:b/>
          <w:sz w:val="28"/>
          <w:szCs w:val="28"/>
        </w:rPr>
        <w:t>Defence</w:t>
      </w:r>
      <w:proofErr w:type="spellEnd"/>
      <w:r w:rsidRPr="003669C5">
        <w:rPr>
          <w:rFonts w:eastAsia="SimSun"/>
          <w:b/>
          <w:sz w:val="28"/>
          <w:szCs w:val="28"/>
        </w:rPr>
        <w:t xml:space="preserve"> Centre</w:t>
      </w:r>
    </w:p>
    <w:p w14:paraId="2743CAAE" w14:textId="77777777" w:rsidR="00FE5E49" w:rsidRPr="003669C5" w:rsidRDefault="00FE5E49" w:rsidP="00FE5E49">
      <w:pPr>
        <w:bidi w:val="0"/>
        <w:jc w:val="center"/>
        <w:rPr>
          <w:rFonts w:eastAsia="SimSun"/>
          <w:b/>
          <w:sz w:val="28"/>
          <w:szCs w:val="28"/>
        </w:rPr>
      </w:pPr>
    </w:p>
    <w:p w14:paraId="6EC34A54" w14:textId="77777777" w:rsidR="00FE5E49" w:rsidRPr="00036932" w:rsidRDefault="00FE5E49" w:rsidP="00FE5E49">
      <w:pPr>
        <w:pStyle w:val="Heading1"/>
        <w:bidi w:val="0"/>
        <w:rPr>
          <w:sz w:val="28"/>
          <w:szCs w:val="28"/>
        </w:rPr>
      </w:pPr>
      <w:r w:rsidRPr="00036932">
        <w:rPr>
          <w:sz w:val="28"/>
          <w:szCs w:val="28"/>
        </w:rPr>
        <w:t>Section 1: Background</w:t>
      </w:r>
    </w:p>
    <w:p w14:paraId="55075F8B" w14:textId="77777777" w:rsidR="00FE5E49" w:rsidRPr="003669C5" w:rsidRDefault="00FE5E49" w:rsidP="00FE5E49">
      <w:pPr>
        <w:keepNext/>
        <w:keepLines/>
        <w:numPr>
          <w:ilvl w:val="0"/>
          <w:numId w:val="12"/>
        </w:numPr>
        <w:tabs>
          <w:tab w:val="left" w:pos="1191"/>
          <w:tab w:val="left" w:pos="1588"/>
          <w:tab w:val="left" w:pos="1985"/>
        </w:tabs>
        <w:overflowPunct w:val="0"/>
        <w:autoSpaceDE w:val="0"/>
        <w:autoSpaceDN w:val="0"/>
        <w:bidi w:val="0"/>
        <w:adjustRightInd w:val="0"/>
        <w:spacing w:before="240" w:line="240" w:lineRule="auto"/>
        <w:jc w:val="left"/>
        <w:outlineLvl w:val="1"/>
        <w:rPr>
          <w:rFonts w:eastAsia="Times New Roman"/>
          <w:b/>
          <w:szCs w:val="20"/>
          <w:lang w:eastAsia="en-US"/>
        </w:rPr>
      </w:pPr>
      <w:r w:rsidRPr="003669C5">
        <w:rPr>
          <w:rFonts w:eastAsia="Times New Roman"/>
          <w:b/>
          <w:szCs w:val="20"/>
          <w:lang w:eastAsia="en-US"/>
        </w:rPr>
        <w:t>Introduction:</w:t>
      </w:r>
    </w:p>
    <w:p w14:paraId="16E9280C" w14:textId="77777777" w:rsidR="00FE5E49" w:rsidRPr="003669C5" w:rsidRDefault="00FE5E49" w:rsidP="00FE5E49">
      <w:pPr>
        <w:bidi w:val="0"/>
        <w:spacing w:after="120"/>
        <w:ind w:left="357"/>
        <w:rPr>
          <w:rFonts w:eastAsia="SimSun"/>
          <w:bCs/>
        </w:rPr>
      </w:pPr>
      <w:r w:rsidRPr="003669C5">
        <w:rPr>
          <w:rFonts w:eastAsia="SimSun"/>
          <w:bCs/>
        </w:rPr>
        <w:t xml:space="preserve">Along with the development of digitalization, </w:t>
      </w:r>
      <w:hyperlink r:id="rId13" w:history="1">
        <w:r w:rsidRPr="003669C5">
          <w:rPr>
            <w:rFonts w:eastAsia="SimSun"/>
            <w:bCs/>
            <w:color w:val="0000FF"/>
            <w:u w:val="single"/>
          </w:rPr>
          <w:t xml:space="preserve">active </w:t>
        </w:r>
        <w:proofErr w:type="spellStart"/>
        <w:r w:rsidRPr="003669C5">
          <w:rPr>
            <w:rFonts w:eastAsia="SimSun"/>
            <w:bCs/>
            <w:color w:val="0000FF"/>
            <w:u w:val="single"/>
          </w:rPr>
          <w:t>defence</w:t>
        </w:r>
        <w:proofErr w:type="spellEnd"/>
      </w:hyperlink>
      <w:r w:rsidRPr="003669C5">
        <w:rPr>
          <w:rFonts w:eastAsia="SimSun"/>
          <w:bCs/>
        </w:rPr>
        <w:t xml:space="preserve"> is becoming a top prioritized cybersecurity strategy. </w:t>
      </w:r>
    </w:p>
    <w:p w14:paraId="09B211F4" w14:textId="77777777" w:rsidR="00FE5E49" w:rsidRPr="003669C5" w:rsidRDefault="000C67E8" w:rsidP="00FE5E49">
      <w:pPr>
        <w:bidi w:val="0"/>
        <w:spacing w:after="120"/>
        <w:ind w:left="357"/>
        <w:rPr>
          <w:rFonts w:eastAsia="SimSun"/>
        </w:rPr>
      </w:pPr>
      <w:hyperlink r:id="rId14" w:history="1">
        <w:r w:rsidR="00FE5E49" w:rsidRPr="003669C5">
          <w:rPr>
            <w:rFonts w:eastAsia="SimSun"/>
            <w:bCs/>
            <w:color w:val="0000FF"/>
            <w:u w:val="single"/>
          </w:rPr>
          <w:t>Recommendation ITU-T X.1060:</w:t>
        </w:r>
        <w:r w:rsidR="00FE5E49" w:rsidRPr="003669C5">
          <w:rPr>
            <w:rFonts w:eastAsia="SimSun"/>
            <w:color w:val="0000FF"/>
            <w:u w:val="single"/>
          </w:rPr>
          <w:t xml:space="preserve"> Framework for creation and operation of a Cyber </w:t>
        </w:r>
        <w:proofErr w:type="spellStart"/>
        <w:r w:rsidR="00FE5E49" w:rsidRPr="003669C5">
          <w:rPr>
            <w:rFonts w:eastAsia="SimSun"/>
            <w:color w:val="0000FF"/>
            <w:u w:val="single"/>
          </w:rPr>
          <w:t>Defence</w:t>
        </w:r>
        <w:proofErr w:type="spellEnd"/>
        <w:r w:rsidR="00FE5E49" w:rsidRPr="003669C5">
          <w:rPr>
            <w:rFonts w:eastAsia="SimSun"/>
            <w:color w:val="0000FF"/>
            <w:u w:val="single"/>
          </w:rPr>
          <w:t xml:space="preserve"> Centre (CDC)</w:t>
        </w:r>
      </w:hyperlink>
      <w:r w:rsidR="00FE5E49" w:rsidRPr="003669C5">
        <w:rPr>
          <w:rFonts w:eastAsia="SimSun"/>
        </w:rPr>
        <w:t xml:space="preserve"> was newly developed by </w:t>
      </w:r>
      <w:hyperlink r:id="rId15" w:history="1">
        <w:r w:rsidR="00FE5E49" w:rsidRPr="003669C5">
          <w:rPr>
            <w:rFonts w:eastAsia="SimSun"/>
            <w:bCs/>
            <w:color w:val="0000FF"/>
            <w:u w:val="single"/>
          </w:rPr>
          <w:t>ITU-T SG17</w:t>
        </w:r>
      </w:hyperlink>
      <w:r w:rsidR="00FE5E49" w:rsidRPr="003669C5">
        <w:rPr>
          <w:rFonts w:eastAsia="SimSun"/>
          <w:bCs/>
        </w:rPr>
        <w:t xml:space="preserve"> </w:t>
      </w:r>
      <w:r w:rsidR="00FE5E49" w:rsidRPr="003669C5">
        <w:rPr>
          <w:rFonts w:eastAsia="SimSun"/>
        </w:rPr>
        <w:t>in 2021.</w:t>
      </w:r>
    </w:p>
    <w:p w14:paraId="0F677CF5" w14:textId="77777777" w:rsidR="00FE5E49" w:rsidRPr="003669C5" w:rsidRDefault="00FE5E49" w:rsidP="00FE5E49">
      <w:pPr>
        <w:bidi w:val="0"/>
        <w:spacing w:after="120"/>
        <w:ind w:left="357"/>
        <w:rPr>
          <w:rFonts w:eastAsia="SimSun"/>
          <w:bCs/>
        </w:rPr>
      </w:pPr>
      <w:r w:rsidRPr="003669C5">
        <w:rPr>
          <w:rFonts w:eastAsia="SimSun"/>
          <w:bCs/>
        </w:rPr>
        <w:t xml:space="preserve">This Recommendation provides a framework to build and manage an entity within an organization that offers security services to manage the cybersecurity risks of its business activities, i.e., a CDC, and to evaluate its effectiveness. It specifies a service portfolio with 54 services in nine categories that a CDC should have </w:t>
      </w:r>
      <w:proofErr w:type="gramStart"/>
      <w:r w:rsidRPr="003669C5">
        <w:rPr>
          <w:rFonts w:eastAsia="SimSun"/>
          <w:bCs/>
        </w:rPr>
        <w:t>in order to</w:t>
      </w:r>
      <w:proofErr w:type="gramEnd"/>
      <w:r w:rsidRPr="003669C5">
        <w:rPr>
          <w:rFonts w:eastAsia="SimSun"/>
          <w:bCs/>
        </w:rPr>
        <w:t xml:space="preserve"> implement cybersecurity measures.</w:t>
      </w:r>
    </w:p>
    <w:p w14:paraId="10318924" w14:textId="77777777" w:rsidR="00FE5E49" w:rsidRPr="003669C5" w:rsidRDefault="00FE5E49" w:rsidP="00FE5E49">
      <w:pPr>
        <w:bidi w:val="0"/>
        <w:spacing w:after="120"/>
        <w:ind w:left="357"/>
        <w:rPr>
          <w:rFonts w:eastAsia="SimSun"/>
          <w:bCs/>
        </w:rPr>
      </w:pPr>
      <w:r w:rsidRPr="003669C5">
        <w:rPr>
          <w:rFonts w:eastAsia="SimSun"/>
          <w:bCs/>
        </w:rPr>
        <w:t>Some African delegates (</w:t>
      </w:r>
      <w:proofErr w:type="gramStart"/>
      <w:r w:rsidRPr="003669C5">
        <w:rPr>
          <w:rFonts w:eastAsia="SimSun"/>
          <w:bCs/>
        </w:rPr>
        <w:t>e.g.</w:t>
      </w:r>
      <w:proofErr w:type="gramEnd"/>
      <w:r w:rsidRPr="003669C5">
        <w:rPr>
          <w:rFonts w:eastAsia="SimSun"/>
          <w:bCs/>
        </w:rPr>
        <w:t xml:space="preserve"> Kenya, Ghana, Senegal) find ITU-T X.1060 very useful to facilitate cybersecurity capacity building. </w:t>
      </w:r>
    </w:p>
    <w:p w14:paraId="5766DE27" w14:textId="77777777" w:rsidR="00FE5E49" w:rsidRPr="003669C5" w:rsidRDefault="00FE5E49" w:rsidP="00FE5E49">
      <w:pPr>
        <w:keepNext/>
        <w:keepLines/>
        <w:numPr>
          <w:ilvl w:val="0"/>
          <w:numId w:val="12"/>
        </w:numPr>
        <w:tabs>
          <w:tab w:val="left" w:pos="1191"/>
          <w:tab w:val="left" w:pos="1588"/>
          <w:tab w:val="left" w:pos="1985"/>
        </w:tabs>
        <w:overflowPunct w:val="0"/>
        <w:autoSpaceDE w:val="0"/>
        <w:autoSpaceDN w:val="0"/>
        <w:bidi w:val="0"/>
        <w:adjustRightInd w:val="0"/>
        <w:spacing w:before="240" w:line="240" w:lineRule="auto"/>
        <w:jc w:val="left"/>
        <w:outlineLvl w:val="1"/>
        <w:rPr>
          <w:rFonts w:eastAsia="Times New Roman"/>
          <w:b/>
          <w:szCs w:val="20"/>
          <w:lang w:eastAsia="en-US"/>
        </w:rPr>
      </w:pPr>
      <w:r w:rsidRPr="003669C5">
        <w:rPr>
          <w:rFonts w:eastAsia="Times New Roman"/>
          <w:b/>
          <w:szCs w:val="20"/>
          <w:lang w:eastAsia="en-US"/>
        </w:rPr>
        <w:t>Objectives of the survey:</w:t>
      </w:r>
    </w:p>
    <w:p w14:paraId="2065613A" w14:textId="77777777" w:rsidR="00FE5E49" w:rsidRPr="003669C5" w:rsidRDefault="00FE5E49" w:rsidP="00FE5E49">
      <w:pPr>
        <w:bidi w:val="0"/>
        <w:spacing w:after="120"/>
        <w:ind w:left="357"/>
        <w:rPr>
          <w:rFonts w:eastAsia="SimSun"/>
          <w:bCs/>
        </w:rPr>
      </w:pPr>
      <w:r w:rsidRPr="003669C5">
        <w:rPr>
          <w:rFonts w:eastAsia="SimSun"/>
          <w:bCs/>
        </w:rPr>
        <w:t>This survey aims to understand the status for cybersecurity measures related to CDC, including government and private sector Security Operations Centre (SOC), Computer Emergency Response Team (CERT), Computer Security Incident Response Team (CSIRT) etc., in African countries who may wish to adopt the X.1060 framework. (This survey may extend to other regions in the future.)</w:t>
      </w:r>
    </w:p>
    <w:p w14:paraId="6C4FA67D" w14:textId="77777777" w:rsidR="00FE5E49" w:rsidRPr="003669C5" w:rsidRDefault="00FE5E49" w:rsidP="00FE5E49">
      <w:pPr>
        <w:bidi w:val="0"/>
        <w:spacing w:after="120"/>
        <w:ind w:left="357"/>
        <w:rPr>
          <w:rFonts w:eastAsia="SimSun"/>
          <w:bCs/>
        </w:rPr>
      </w:pPr>
      <w:r w:rsidRPr="003669C5">
        <w:rPr>
          <w:rFonts w:eastAsia="SimSun"/>
          <w:bCs/>
        </w:rPr>
        <w:t>Participants in this survey will become aware of ITU-T X.1060 and use it to assess and plan CDC services to enhance cybersecurity of their organizations.</w:t>
      </w:r>
    </w:p>
    <w:p w14:paraId="46B300FF" w14:textId="77777777" w:rsidR="00FE5E49" w:rsidRPr="003669C5" w:rsidRDefault="00FE5E49" w:rsidP="00FE5E49">
      <w:pPr>
        <w:bidi w:val="0"/>
        <w:spacing w:after="120"/>
        <w:ind w:left="357"/>
        <w:rPr>
          <w:rFonts w:eastAsia="SimSun"/>
          <w:bCs/>
        </w:rPr>
      </w:pPr>
      <w:r w:rsidRPr="003669C5">
        <w:rPr>
          <w:rFonts w:eastAsia="SimSun"/>
          <w:bCs/>
        </w:rPr>
        <w:t xml:space="preserve">The survey also seeks to disseminate information on security standards and standardization, and to encourage the involvement of more African countries in standardization activities pursuant to provisions of WTSA Resolution 54 on </w:t>
      </w:r>
      <w:hyperlink r:id="rId16" w:history="1">
        <w:r w:rsidRPr="003669C5">
          <w:rPr>
            <w:rFonts w:eastAsia="SimSun"/>
            <w:i/>
            <w:iCs/>
            <w:color w:val="0000FF"/>
            <w:u w:val="single"/>
          </w:rPr>
          <w:t>Creation of, and assistance to, regional groups</w:t>
        </w:r>
      </w:hyperlink>
      <w:r w:rsidRPr="003669C5">
        <w:rPr>
          <w:rFonts w:eastAsia="SimSun"/>
          <w:bCs/>
        </w:rPr>
        <w:t xml:space="preserve">, Resolution 44 on </w:t>
      </w:r>
      <w:hyperlink r:id="rId17" w:history="1">
        <w:r w:rsidRPr="003669C5">
          <w:rPr>
            <w:rFonts w:eastAsia="SimSun"/>
            <w:i/>
            <w:iCs/>
            <w:color w:val="0000FF"/>
            <w:u w:val="single"/>
          </w:rPr>
          <w:t xml:space="preserve">Bridging the Standardization Gap </w:t>
        </w:r>
        <w:hyperlink r:id="rId18" w:history="1">
          <w:r w:rsidRPr="003669C5">
            <w:rPr>
              <w:rFonts w:eastAsia="SimSun"/>
              <w:bCs/>
              <w:i/>
              <w:iCs/>
              <w:color w:val="0000FF"/>
              <w:u w:val="single"/>
            </w:rPr>
            <w:t>between developing and developed countries</w:t>
          </w:r>
        </w:hyperlink>
      </w:hyperlink>
      <w:r w:rsidRPr="003669C5">
        <w:rPr>
          <w:rFonts w:eastAsia="SimSun"/>
          <w:bCs/>
          <w:i/>
          <w:iCs/>
        </w:rPr>
        <w:t>,</w:t>
      </w:r>
      <w:r w:rsidRPr="003669C5">
        <w:rPr>
          <w:rFonts w:eastAsia="SimSun"/>
          <w:bCs/>
        </w:rPr>
        <w:t xml:space="preserve"> and Resolution 58 on </w:t>
      </w:r>
      <w:hyperlink r:id="rId19" w:history="1">
        <w:r w:rsidRPr="003669C5">
          <w:rPr>
            <w:rFonts w:eastAsia="SimSun"/>
            <w:i/>
            <w:iCs/>
            <w:color w:val="0000FF"/>
            <w:u w:val="single"/>
          </w:rPr>
          <w:t>Encouraging the creation of national computer incident response teams, particularly for developing countries</w:t>
        </w:r>
      </w:hyperlink>
      <w:r w:rsidRPr="003669C5">
        <w:rPr>
          <w:rFonts w:eastAsia="SimSun"/>
          <w:bCs/>
        </w:rPr>
        <w:t xml:space="preserve">.  </w:t>
      </w:r>
    </w:p>
    <w:p w14:paraId="5C3A0C94" w14:textId="77777777" w:rsidR="00FE5E49" w:rsidRPr="003669C5" w:rsidRDefault="00FE5E49" w:rsidP="00FE5E49">
      <w:pPr>
        <w:keepNext/>
        <w:keepLines/>
        <w:numPr>
          <w:ilvl w:val="0"/>
          <w:numId w:val="12"/>
        </w:numPr>
        <w:tabs>
          <w:tab w:val="left" w:pos="1191"/>
          <w:tab w:val="left" w:pos="1588"/>
          <w:tab w:val="left" w:pos="1985"/>
        </w:tabs>
        <w:overflowPunct w:val="0"/>
        <w:autoSpaceDE w:val="0"/>
        <w:autoSpaceDN w:val="0"/>
        <w:bidi w:val="0"/>
        <w:adjustRightInd w:val="0"/>
        <w:spacing w:before="240" w:line="240" w:lineRule="auto"/>
        <w:jc w:val="left"/>
        <w:outlineLvl w:val="1"/>
        <w:rPr>
          <w:rFonts w:eastAsia="Times New Roman"/>
          <w:b/>
          <w:szCs w:val="20"/>
          <w:lang w:eastAsia="en-US"/>
        </w:rPr>
      </w:pPr>
      <w:r w:rsidRPr="003669C5">
        <w:rPr>
          <w:rFonts w:eastAsia="Times New Roman"/>
          <w:b/>
          <w:szCs w:val="20"/>
          <w:lang w:eastAsia="en-US"/>
        </w:rPr>
        <w:t>Target Responder:</w:t>
      </w:r>
    </w:p>
    <w:p w14:paraId="3A0170B8" w14:textId="77777777" w:rsidR="00FE5E49" w:rsidRPr="003669C5" w:rsidRDefault="00FE5E49" w:rsidP="00FE5E49">
      <w:pPr>
        <w:bidi w:val="0"/>
        <w:spacing w:after="120"/>
        <w:ind w:left="357"/>
        <w:rPr>
          <w:rFonts w:eastAsia="SimSun"/>
          <w:bCs/>
        </w:rPr>
      </w:pPr>
      <w:r w:rsidRPr="003669C5">
        <w:rPr>
          <w:rFonts w:eastAsia="SimSun"/>
          <w:bCs/>
        </w:rPr>
        <w:t xml:space="preserve">This survey will be circulated to ITU African Member States and Sector Members and encourage these ITU Members to share it to non ITU Members in their circles as the first step and ITU-T SG17 will receive the survey results. </w:t>
      </w:r>
    </w:p>
    <w:p w14:paraId="644E0C59" w14:textId="77777777" w:rsidR="00FE5E49" w:rsidRPr="003669C5" w:rsidRDefault="00FE5E49" w:rsidP="00FE5E49">
      <w:pPr>
        <w:bidi w:val="0"/>
        <w:spacing w:after="120"/>
        <w:ind w:left="357"/>
        <w:rPr>
          <w:rFonts w:eastAsia="SimSun"/>
          <w:bCs/>
        </w:rPr>
      </w:pPr>
      <w:r w:rsidRPr="003669C5">
        <w:rPr>
          <w:rFonts w:eastAsia="SimSun"/>
          <w:bCs/>
        </w:rPr>
        <w:t>This survey should be completed by the designated Chief Security Officer (CSO) or Chief Information Security Officer (CISO) of current SOC, CERT, CSIRT etc. and potential future CDC.</w:t>
      </w:r>
    </w:p>
    <w:p w14:paraId="213C9371" w14:textId="77777777" w:rsidR="00FE5E49" w:rsidRPr="003669C5" w:rsidRDefault="00FE5E49" w:rsidP="00FE5E49">
      <w:pPr>
        <w:bidi w:val="0"/>
        <w:spacing w:after="120"/>
        <w:ind w:left="357"/>
        <w:rPr>
          <w:rFonts w:eastAsia="SimSun"/>
          <w:bCs/>
        </w:rPr>
      </w:pPr>
      <w:r w:rsidRPr="003669C5">
        <w:rPr>
          <w:rFonts w:eastAsia="SimSun"/>
          <w:bCs/>
        </w:rPr>
        <w:t xml:space="preserve">This survey will be dispatched via ITU-T Circular </w:t>
      </w:r>
      <w:proofErr w:type="gramStart"/>
      <w:r w:rsidRPr="003669C5">
        <w:rPr>
          <w:rFonts w:eastAsia="SimSun"/>
          <w:bCs/>
        </w:rPr>
        <w:t>letter  to</w:t>
      </w:r>
      <w:proofErr w:type="gramEnd"/>
      <w:r w:rsidRPr="003669C5">
        <w:rPr>
          <w:rFonts w:eastAsia="SimSun"/>
          <w:bCs/>
        </w:rPr>
        <w:t xml:space="preserve"> designated focal point (DFP) of ITU Member States in Africa, as well as available online. Please forward the online survey to the above appropriate targeted responders in government, public sector, and private sector. </w:t>
      </w:r>
    </w:p>
    <w:p w14:paraId="2BF1191D" w14:textId="77777777" w:rsidR="00FE5E49" w:rsidRPr="003669C5" w:rsidRDefault="00FE5E49" w:rsidP="00FE5E49">
      <w:pPr>
        <w:keepNext/>
        <w:keepLines/>
        <w:numPr>
          <w:ilvl w:val="0"/>
          <w:numId w:val="12"/>
        </w:numPr>
        <w:tabs>
          <w:tab w:val="left" w:pos="1191"/>
          <w:tab w:val="left" w:pos="1588"/>
          <w:tab w:val="left" w:pos="1985"/>
        </w:tabs>
        <w:overflowPunct w:val="0"/>
        <w:autoSpaceDE w:val="0"/>
        <w:autoSpaceDN w:val="0"/>
        <w:bidi w:val="0"/>
        <w:adjustRightInd w:val="0"/>
        <w:spacing w:before="240" w:line="240" w:lineRule="auto"/>
        <w:jc w:val="left"/>
        <w:outlineLvl w:val="1"/>
        <w:rPr>
          <w:rFonts w:eastAsia="Times New Roman"/>
          <w:b/>
          <w:szCs w:val="20"/>
          <w:lang w:eastAsia="en-US"/>
        </w:rPr>
      </w:pPr>
      <w:r w:rsidRPr="003669C5">
        <w:rPr>
          <w:rFonts w:eastAsia="Times New Roman"/>
          <w:b/>
          <w:szCs w:val="20"/>
          <w:lang w:eastAsia="en-US"/>
        </w:rPr>
        <w:lastRenderedPageBreak/>
        <w:t>Survey period:</w:t>
      </w:r>
    </w:p>
    <w:p w14:paraId="5B5D36D0" w14:textId="77777777" w:rsidR="00FE5E49" w:rsidRPr="003669C5" w:rsidRDefault="00FE5E49" w:rsidP="00FE5E49">
      <w:pPr>
        <w:bidi w:val="0"/>
        <w:spacing w:after="120"/>
        <w:ind w:left="357"/>
        <w:rPr>
          <w:rFonts w:eastAsia="SimSun"/>
          <w:bCs/>
        </w:rPr>
      </w:pPr>
      <w:r w:rsidRPr="003669C5">
        <w:rPr>
          <w:rFonts w:eastAsia="SimSun"/>
          <w:bCs/>
        </w:rPr>
        <w:t xml:space="preserve">TSB Circular arrival date (Nov 2021) - End of March 2021 </w:t>
      </w:r>
    </w:p>
    <w:p w14:paraId="220CBC21" w14:textId="77777777" w:rsidR="00FE5E49" w:rsidRPr="003669C5" w:rsidRDefault="00FE5E49" w:rsidP="00FE5E49">
      <w:pPr>
        <w:bidi w:val="0"/>
        <w:spacing w:after="120"/>
        <w:ind w:left="357"/>
        <w:rPr>
          <w:rFonts w:eastAsia="SimSun"/>
          <w:bCs/>
        </w:rPr>
      </w:pPr>
      <w:r w:rsidRPr="003669C5">
        <w:rPr>
          <w:rFonts w:eastAsia="SimSun"/>
          <w:bCs/>
        </w:rPr>
        <w:t xml:space="preserve">Please attach the survey and send your response by email to </w:t>
      </w:r>
      <w:hyperlink r:id="rId20" w:history="1">
        <w:r w:rsidRPr="003669C5">
          <w:rPr>
            <w:rFonts w:eastAsia="SimSun"/>
            <w:bCs/>
            <w:color w:val="0000FF"/>
            <w:u w:val="single"/>
          </w:rPr>
          <w:t>tsbsg17@itu.int</w:t>
        </w:r>
      </w:hyperlink>
      <w:r w:rsidRPr="003669C5">
        <w:rPr>
          <w:rFonts w:eastAsia="SimSun"/>
          <w:bCs/>
        </w:rPr>
        <w:t xml:space="preserve"> by 31 March 2021.</w:t>
      </w:r>
    </w:p>
    <w:p w14:paraId="5D9A0D69" w14:textId="77777777" w:rsidR="00FE5E49" w:rsidRPr="003669C5" w:rsidRDefault="00FE5E49" w:rsidP="00FE5E49">
      <w:pPr>
        <w:keepNext/>
        <w:keepLines/>
        <w:numPr>
          <w:ilvl w:val="0"/>
          <w:numId w:val="12"/>
        </w:numPr>
        <w:tabs>
          <w:tab w:val="left" w:pos="1191"/>
          <w:tab w:val="left" w:pos="1588"/>
          <w:tab w:val="left" w:pos="1985"/>
        </w:tabs>
        <w:overflowPunct w:val="0"/>
        <w:autoSpaceDE w:val="0"/>
        <w:autoSpaceDN w:val="0"/>
        <w:bidi w:val="0"/>
        <w:adjustRightInd w:val="0"/>
        <w:spacing w:before="240" w:line="240" w:lineRule="auto"/>
        <w:jc w:val="left"/>
        <w:outlineLvl w:val="1"/>
        <w:rPr>
          <w:rFonts w:eastAsia="Times New Roman"/>
          <w:b/>
          <w:szCs w:val="20"/>
          <w:lang w:eastAsia="en-US"/>
        </w:rPr>
      </w:pPr>
      <w:r w:rsidRPr="003669C5">
        <w:rPr>
          <w:rFonts w:eastAsia="Times New Roman"/>
          <w:b/>
          <w:szCs w:val="20"/>
          <w:lang w:eastAsia="en-US"/>
        </w:rPr>
        <w:t>Contact</w:t>
      </w:r>
    </w:p>
    <w:p w14:paraId="7A0163A9" w14:textId="77777777" w:rsidR="00FE5E49" w:rsidRPr="003669C5" w:rsidRDefault="00FE5E49" w:rsidP="00FE5E49">
      <w:pPr>
        <w:bidi w:val="0"/>
        <w:spacing w:before="0"/>
        <w:ind w:left="360"/>
        <w:rPr>
          <w:rFonts w:eastAsia="SimSun"/>
          <w:bCs/>
        </w:rPr>
      </w:pPr>
      <w:r w:rsidRPr="003669C5">
        <w:rPr>
          <w:rFonts w:eastAsia="SimSun"/>
          <w:bCs/>
        </w:rPr>
        <w:t xml:space="preserve">ITU-T TSB SG17 secretary at: </w:t>
      </w:r>
      <w:hyperlink r:id="rId21" w:history="1">
        <w:r w:rsidRPr="003669C5">
          <w:rPr>
            <w:rFonts w:eastAsia="SimSun"/>
            <w:bCs/>
            <w:color w:val="0000FF"/>
            <w:u w:val="single"/>
          </w:rPr>
          <w:t>tsbsg17@itu.int</w:t>
        </w:r>
      </w:hyperlink>
    </w:p>
    <w:p w14:paraId="5619C6B4" w14:textId="77777777" w:rsidR="00FE5E49" w:rsidRPr="003669C5" w:rsidRDefault="00FE5E49" w:rsidP="00FE5E49">
      <w:pPr>
        <w:bidi w:val="0"/>
        <w:spacing w:before="0"/>
        <w:ind w:left="360"/>
        <w:rPr>
          <w:rFonts w:eastAsia="SimSun"/>
          <w:bCs/>
        </w:rPr>
      </w:pPr>
    </w:p>
    <w:p w14:paraId="35E8DE3A" w14:textId="77777777" w:rsidR="00FE5E49" w:rsidRPr="009F3000" w:rsidRDefault="00FE5E49" w:rsidP="00FE5E49">
      <w:pPr>
        <w:pStyle w:val="Heading1"/>
        <w:bidi w:val="0"/>
        <w:rPr>
          <w:sz w:val="28"/>
          <w:szCs w:val="28"/>
        </w:rPr>
      </w:pPr>
      <w:r w:rsidRPr="009F3000">
        <w:rPr>
          <w:sz w:val="28"/>
          <w:szCs w:val="28"/>
        </w:rPr>
        <w:t>Section 2: Survey purpose</w:t>
      </w:r>
    </w:p>
    <w:p w14:paraId="41A2340E" w14:textId="77777777" w:rsidR="00FE5E49" w:rsidRPr="009F3000" w:rsidRDefault="00FE5E49" w:rsidP="00FE5E49">
      <w:pPr>
        <w:keepNext/>
        <w:keepLines/>
        <w:tabs>
          <w:tab w:val="left" w:pos="1191"/>
          <w:tab w:val="left" w:pos="1588"/>
          <w:tab w:val="left" w:pos="1985"/>
        </w:tabs>
        <w:overflowPunct w:val="0"/>
        <w:autoSpaceDE w:val="0"/>
        <w:autoSpaceDN w:val="0"/>
        <w:bidi w:val="0"/>
        <w:adjustRightInd w:val="0"/>
        <w:spacing w:before="240"/>
        <w:ind w:left="794" w:hanging="794"/>
        <w:outlineLvl w:val="1"/>
        <w:rPr>
          <w:rFonts w:eastAsia="Times New Roman"/>
          <w:b/>
          <w:szCs w:val="20"/>
          <w:lang w:eastAsia="en-US"/>
        </w:rPr>
      </w:pPr>
      <w:r w:rsidRPr="009F3000">
        <w:rPr>
          <w:rFonts w:eastAsia="Yu Mincho"/>
          <w:b/>
          <w:szCs w:val="20"/>
          <w:lang w:eastAsia="en-US"/>
        </w:rPr>
        <w:t xml:space="preserve">Cyber </w:t>
      </w:r>
      <w:proofErr w:type="spellStart"/>
      <w:r w:rsidRPr="009F3000">
        <w:rPr>
          <w:rFonts w:eastAsia="Yu Mincho"/>
          <w:b/>
          <w:szCs w:val="20"/>
          <w:lang w:eastAsia="en-US"/>
        </w:rPr>
        <w:t>Defence</w:t>
      </w:r>
      <w:proofErr w:type="spellEnd"/>
      <w:r w:rsidRPr="009F3000">
        <w:rPr>
          <w:rFonts w:eastAsia="Yu Mincho"/>
          <w:b/>
          <w:szCs w:val="20"/>
          <w:lang w:eastAsia="en-US"/>
        </w:rPr>
        <w:t xml:space="preserve"> Centre</w:t>
      </w:r>
    </w:p>
    <w:p w14:paraId="06B3E6E3" w14:textId="77777777" w:rsidR="00FE5E49" w:rsidRPr="003669C5" w:rsidRDefault="00FE5E49" w:rsidP="00FE5E49">
      <w:pPr>
        <w:bidi w:val="0"/>
        <w:spacing w:after="120"/>
        <w:rPr>
          <w:rFonts w:eastAsia="SimSun"/>
          <w:lang w:eastAsia="en-US"/>
        </w:rPr>
      </w:pPr>
      <w:r w:rsidRPr="003669C5">
        <w:rPr>
          <w:rFonts w:eastAsia="Yu Mincho"/>
        </w:rPr>
        <w:t xml:space="preserve">CDC is an entity within an organization that offers security services to manage the cybersecurity risks of its business activities. </w:t>
      </w:r>
    </w:p>
    <w:p w14:paraId="3EAD5839" w14:textId="77777777" w:rsidR="00FE5E49" w:rsidRPr="003669C5" w:rsidRDefault="00FE5E49" w:rsidP="00FE5E49">
      <w:pPr>
        <w:bidi w:val="0"/>
        <w:spacing w:after="120"/>
        <w:rPr>
          <w:rFonts w:eastAsia="Yu Mincho"/>
        </w:rPr>
      </w:pPr>
      <w:r w:rsidRPr="003669C5">
        <w:rPr>
          <w:rFonts w:eastAsia="Yu Mincho"/>
        </w:rPr>
        <w:t xml:space="preserve">As an example, in a general company, business goals are set by the board of directors based on corporate governance, and CISO is assigned as a person who responsible for development and implementation of cyber risk strategies and policies. Cyber </w:t>
      </w:r>
      <w:proofErr w:type="spellStart"/>
      <w:r w:rsidRPr="003669C5">
        <w:rPr>
          <w:rFonts w:eastAsia="Yu Mincho"/>
        </w:rPr>
        <w:t>Defence</w:t>
      </w:r>
      <w:proofErr w:type="spellEnd"/>
      <w:r w:rsidRPr="003669C5">
        <w:rPr>
          <w:rFonts w:eastAsia="Yu Mincho"/>
        </w:rPr>
        <w:t xml:space="preserve"> Centre (CDC) is an entity that practically oversees and implements security measures under the CISO. (See Clause 7, Fig 1 in X.1060 for details.) </w:t>
      </w:r>
    </w:p>
    <w:p w14:paraId="1B1E60AB" w14:textId="77777777" w:rsidR="00FE5E49" w:rsidRPr="003669C5" w:rsidRDefault="00FE5E49" w:rsidP="00FE5E49">
      <w:pPr>
        <w:bidi w:val="0"/>
        <w:spacing w:after="120"/>
        <w:rPr>
          <w:rFonts w:eastAsia="Yu Mincho"/>
        </w:rPr>
      </w:pPr>
      <w:r w:rsidRPr="003669C5">
        <w:rPr>
          <w:rFonts w:eastAsia="Yu Mincho"/>
        </w:rPr>
        <w:t xml:space="preserve">X.1060 provides a framework for organizations to build and manage a Cyber </w:t>
      </w:r>
      <w:proofErr w:type="spellStart"/>
      <w:r w:rsidRPr="003669C5">
        <w:rPr>
          <w:rFonts w:eastAsia="Yu Mincho"/>
        </w:rPr>
        <w:t>Defence</w:t>
      </w:r>
      <w:proofErr w:type="spellEnd"/>
      <w:r w:rsidRPr="003669C5">
        <w:rPr>
          <w:rFonts w:eastAsia="Yu Mincho"/>
        </w:rPr>
        <w:t xml:space="preserve"> Centre (CDC), and to evaluate its effectiveness. The framework indicates how the CDC should define and implement security services to enable an organization’s security.</w:t>
      </w:r>
    </w:p>
    <w:p w14:paraId="776F516A" w14:textId="77777777" w:rsidR="00FE5E49" w:rsidRPr="003669C5" w:rsidRDefault="00FE5E49" w:rsidP="00FE5E49">
      <w:pPr>
        <w:bidi w:val="0"/>
        <w:spacing w:after="120"/>
        <w:rPr>
          <w:rFonts w:eastAsia="Yu Mincho"/>
        </w:rPr>
      </w:pPr>
      <w:r w:rsidRPr="003669C5">
        <w:rPr>
          <w:rFonts w:eastAsia="Yu Mincho"/>
        </w:rPr>
        <w:t>The term "CDC" implies a new concept; however, it does not mean that a new organization is required. It may be performed by functions that already exist. Such functions are not necessarily carried out by one independent organization, but it may exist across multiple organizations. In other words, if the services described in X.1060 already exist and the related organizations works together, it could be said that a CDC exist.</w:t>
      </w:r>
    </w:p>
    <w:p w14:paraId="049352C9" w14:textId="77777777" w:rsidR="00FE5E49" w:rsidRPr="003669C5" w:rsidRDefault="00FE5E49" w:rsidP="00FE5E49">
      <w:pPr>
        <w:bidi w:val="0"/>
        <w:spacing w:after="120"/>
        <w:rPr>
          <w:rFonts w:eastAsia="Yu Mincho"/>
        </w:rPr>
      </w:pPr>
      <w:r w:rsidRPr="003669C5">
        <w:rPr>
          <w:rFonts w:eastAsia="Yu Mincho"/>
        </w:rPr>
        <w:t>CDC is a rather broader concept than groups currently called SOC, CERT or CSIRT. CDC includes them as a part of the CDC services.  The need for CDC as the new concept arises from the fact that threats to information systems can cause serious impacts not only to the systems but also to physical, social, and human aspects; Risks in the cyber domains are having a greater impact on privacy, national security, and economic stability than ever before. Hence, the concept of CDC become so important as an organization to counter these broader impacts that are not limited to information systems.</w:t>
      </w:r>
    </w:p>
    <w:p w14:paraId="22DBA57D" w14:textId="77777777" w:rsidR="00FE5E49" w:rsidRPr="003669C5" w:rsidRDefault="00FE5E49" w:rsidP="00FE5E49">
      <w:pPr>
        <w:bidi w:val="0"/>
        <w:spacing w:after="120"/>
        <w:rPr>
          <w:rFonts w:eastAsia="Yu Mincho"/>
        </w:rPr>
      </w:pPr>
      <w:proofErr w:type="gramStart"/>
      <w:r w:rsidRPr="003669C5">
        <w:rPr>
          <w:rFonts w:eastAsia="Yu Mincho"/>
        </w:rPr>
        <w:t>In order to</w:t>
      </w:r>
      <w:proofErr w:type="gramEnd"/>
      <w:r w:rsidRPr="003669C5">
        <w:rPr>
          <w:rFonts w:eastAsia="Yu Mincho"/>
        </w:rPr>
        <w:t xml:space="preserve"> achieve such cyber risk management, it is important to provide individualized security services and continuously improve those services through integrated management. (See Clause 10 X.1060)</w:t>
      </w:r>
    </w:p>
    <w:p w14:paraId="5F68764A" w14:textId="77777777" w:rsidR="00FE5E49" w:rsidRPr="003669C5" w:rsidRDefault="00FE5E49" w:rsidP="00FE5E49">
      <w:pPr>
        <w:spacing w:before="0" w:after="160" w:line="256" w:lineRule="auto"/>
        <w:rPr>
          <w:rFonts w:eastAsia="Yu Mincho"/>
        </w:rPr>
      </w:pPr>
      <w:r w:rsidRPr="003669C5">
        <w:rPr>
          <w:rFonts w:eastAsia="Yu Mincho"/>
        </w:rPr>
        <w:br w:type="page"/>
      </w:r>
    </w:p>
    <w:p w14:paraId="458ED278" w14:textId="77777777" w:rsidR="00FE5E49" w:rsidRPr="003669C5" w:rsidRDefault="00FE5E49" w:rsidP="00FE5E49">
      <w:pPr>
        <w:rPr>
          <w:rFonts w:eastAsia="Yu Mincho"/>
          <w:bCs/>
        </w:rPr>
      </w:pPr>
      <w:r w:rsidRPr="003669C5">
        <w:rPr>
          <w:rFonts w:eastAsia="Yu Mincho"/>
          <w:bCs/>
        </w:rPr>
        <w:lastRenderedPageBreak/>
        <w:t>Example:  CDC at the national level in Japan</w:t>
      </w:r>
    </w:p>
    <w:p w14:paraId="132D1A6A" w14:textId="77777777" w:rsidR="00FE5E49" w:rsidRPr="003669C5" w:rsidRDefault="00FE5E49" w:rsidP="00FE5E49">
      <w:pPr>
        <w:bidi w:val="0"/>
        <w:spacing w:before="0"/>
        <w:rPr>
          <w:rFonts w:eastAsia="Yu Mincho"/>
          <w:noProof/>
        </w:rPr>
      </w:pPr>
      <w:r w:rsidRPr="003669C5">
        <w:rPr>
          <w:rFonts w:eastAsia="SimSun"/>
          <w:noProof/>
        </w:rPr>
        <mc:AlternateContent>
          <mc:Choice Requires="wps">
            <w:drawing>
              <wp:anchor distT="0" distB="0" distL="114300" distR="114300" simplePos="0" relativeHeight="251661312" behindDoc="0" locked="0" layoutInCell="1" allowOverlap="1" wp14:anchorId="1EC9EC0F" wp14:editId="4371B7EB">
                <wp:simplePos x="0" y="0"/>
                <wp:positionH relativeFrom="column">
                  <wp:posOffset>2413000</wp:posOffset>
                </wp:positionH>
                <wp:positionV relativeFrom="paragraph">
                  <wp:posOffset>621665</wp:posOffset>
                </wp:positionV>
                <wp:extent cx="1073150" cy="3746500"/>
                <wp:effectExtent l="76200" t="19050" r="31750" b="444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0" cy="37465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54C1D" id="_x0000_t32" coordsize="21600,21600" o:spt="32" o:oned="t" path="m,l21600,21600e" filled="f">
                <v:path arrowok="t" fillok="f" o:connecttype="none"/>
                <o:lock v:ext="edit" shapetype="t"/>
              </v:shapetype>
              <v:shape id="AutoShape 5" o:spid="_x0000_s1026" type="#_x0000_t32" style="position:absolute;margin-left:190pt;margin-top:48.95pt;width:84.5pt;height:2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" strokeweight="3pt">
                <v:stroke endarrow="open"/>
              </v:shape>
            </w:pict>
          </mc:Fallback>
        </mc:AlternateContent>
      </w:r>
      <w:r w:rsidRPr="003669C5">
        <w:rPr>
          <w:rFonts w:eastAsia="SimSun"/>
          <w:noProof/>
        </w:rPr>
        <mc:AlternateContent>
          <mc:Choice Requires="wps">
            <w:drawing>
              <wp:anchor distT="0" distB="0" distL="114300" distR="114300" simplePos="0" relativeHeight="251660288" behindDoc="0" locked="0" layoutInCell="1" allowOverlap="1" wp14:anchorId="7CA97C3F" wp14:editId="0D1080D7">
                <wp:simplePos x="0" y="0"/>
                <wp:positionH relativeFrom="column">
                  <wp:posOffset>1905000</wp:posOffset>
                </wp:positionH>
                <wp:positionV relativeFrom="paragraph">
                  <wp:posOffset>602615</wp:posOffset>
                </wp:positionV>
                <wp:extent cx="76200" cy="1847850"/>
                <wp:effectExtent l="114300" t="19050" r="57150" b="571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8478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9B138" id="AutoShape 4" o:spid="_x0000_s1026" type="#_x0000_t32" style="position:absolute;margin-left:150pt;margin-top:47.45pt;width:6pt;height:14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" strokeweight="3pt">
                <v:stroke endarrow="open"/>
              </v:shape>
            </w:pict>
          </mc:Fallback>
        </mc:AlternateContent>
      </w:r>
      <w:r w:rsidRPr="003669C5">
        <w:rPr>
          <w:rFonts w:eastAsia="SimSun"/>
          <w:noProof/>
        </w:rPr>
        <mc:AlternateContent>
          <mc:Choice Requires="wps">
            <w:drawing>
              <wp:anchor distT="0" distB="0" distL="114300" distR="114300" simplePos="0" relativeHeight="251659264" behindDoc="0" locked="0" layoutInCell="1" allowOverlap="1" wp14:anchorId="4D2B66A3" wp14:editId="150D4D57">
                <wp:simplePos x="0" y="0"/>
                <wp:positionH relativeFrom="column">
                  <wp:posOffset>787400</wp:posOffset>
                </wp:positionH>
                <wp:positionV relativeFrom="paragraph">
                  <wp:posOffset>558165</wp:posOffset>
                </wp:positionV>
                <wp:extent cx="635000" cy="1435100"/>
                <wp:effectExtent l="19050" t="19050" r="69850" b="508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14351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1BF4C" id="AutoShape 2" o:spid="_x0000_s1026" type="#_x0000_t32" style="position:absolute;margin-left:62pt;margin-top:43.95pt;width:50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" strokeweight="3pt">
                <v:stroke endarrow="open"/>
              </v:shape>
            </w:pict>
          </mc:Fallback>
        </mc:AlternateContent>
      </w:r>
      <w:r w:rsidRPr="003669C5">
        <w:rPr>
          <w:rFonts w:eastAsia="Yu Mincho"/>
          <w:noProof/>
        </w:rPr>
        <w:drawing>
          <wp:inline distT="0" distB="0" distL="0" distR="0" wp14:anchorId="3A5CB914" wp14:editId="12351021">
            <wp:extent cx="5920740" cy="1866900"/>
            <wp:effectExtent l="0" t="0" r="3810" b="0"/>
            <wp:docPr id="8" name="図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1"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0740" cy="1866900"/>
                    </a:xfrm>
                    <a:prstGeom prst="rect">
                      <a:avLst/>
                    </a:prstGeom>
                    <a:noFill/>
                    <a:ln>
                      <a:noFill/>
                    </a:ln>
                  </pic:spPr>
                </pic:pic>
              </a:graphicData>
            </a:graphic>
          </wp:inline>
        </w:drawing>
      </w:r>
    </w:p>
    <w:p w14:paraId="445B1FA9" w14:textId="77777777" w:rsidR="00FE5E49" w:rsidRPr="003669C5" w:rsidRDefault="00FE5E49" w:rsidP="00FE5E49">
      <w:pPr>
        <w:bidi w:val="0"/>
        <w:rPr>
          <w:rFonts w:eastAsia="Yu Mincho"/>
          <w:bCs/>
          <w:highlight w:val="yellow"/>
        </w:rPr>
      </w:pPr>
      <w:r w:rsidRPr="003669C5">
        <w:rPr>
          <w:rFonts w:eastAsia="SimSun"/>
          <w:noProof/>
        </w:rPr>
        <w:drawing>
          <wp:inline distT="0" distB="0" distL="0" distR="0" wp14:anchorId="18B88FFE" wp14:editId="7B78BA1E">
            <wp:extent cx="3710940" cy="3771900"/>
            <wp:effectExtent l="0" t="0" r="3810" b="0"/>
            <wp:docPr id="9" name="図 3" descr="Implementaion framework of cyber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Implementaion framework of cybersecurit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0940" cy="3771900"/>
                    </a:xfrm>
                    <a:prstGeom prst="rect">
                      <a:avLst/>
                    </a:prstGeom>
                    <a:noFill/>
                    <a:ln>
                      <a:noFill/>
                    </a:ln>
                  </pic:spPr>
                </pic:pic>
              </a:graphicData>
            </a:graphic>
          </wp:inline>
        </w:drawing>
      </w:r>
    </w:p>
    <w:p w14:paraId="76DA7759" w14:textId="77777777" w:rsidR="00FE5E49" w:rsidRPr="00036932" w:rsidRDefault="00FE5E49" w:rsidP="00FE5E49">
      <w:pPr>
        <w:pStyle w:val="Heading1"/>
        <w:bidi w:val="0"/>
        <w:rPr>
          <w:rFonts w:eastAsia="Yu Mincho"/>
          <w:sz w:val="28"/>
          <w:szCs w:val="28"/>
        </w:rPr>
      </w:pPr>
      <w:r>
        <w:rPr>
          <w:rFonts w:eastAsia="Yu Mincho"/>
          <w:sz w:val="28"/>
          <w:szCs w:val="28"/>
        </w:rPr>
        <w:t xml:space="preserve">Section 3: </w:t>
      </w:r>
      <w:r w:rsidRPr="00036932">
        <w:rPr>
          <w:rFonts w:eastAsia="Yu Mincho"/>
          <w:sz w:val="28"/>
          <w:szCs w:val="28"/>
        </w:rPr>
        <w:t>Questionnaire</w:t>
      </w:r>
    </w:p>
    <w:p w14:paraId="3621932F" w14:textId="77777777" w:rsidR="00FE5E49" w:rsidRDefault="00FE5E49" w:rsidP="00FE5E49">
      <w:pPr>
        <w:bidi w:val="0"/>
        <w:spacing w:after="120"/>
        <w:rPr>
          <w:rFonts w:eastAsia="Yu Mincho"/>
        </w:rPr>
      </w:pPr>
      <w:r w:rsidRPr="003669C5">
        <w:rPr>
          <w:rFonts w:eastAsia="Yu Mincho"/>
        </w:rPr>
        <w:t xml:space="preserve">Please answer the following 23 questions with reference above CDC and </w:t>
      </w:r>
      <w:hyperlink r:id="rId24" w:history="1">
        <w:r w:rsidRPr="003669C5">
          <w:rPr>
            <w:rStyle w:val="Hyperlink"/>
            <w:rFonts w:eastAsia="Yu Mincho"/>
          </w:rPr>
          <w:t>ITU-T Recommendation X.1060</w:t>
        </w:r>
      </w:hyperlink>
      <w:r w:rsidRPr="003669C5">
        <w:rPr>
          <w:rFonts w:eastAsia="Yu Mincho"/>
        </w:rPr>
        <w:t xml:space="preserve">. </w:t>
      </w:r>
    </w:p>
    <w:p w14:paraId="411843AC" w14:textId="77777777" w:rsidR="00FE5E49" w:rsidRPr="003669C5" w:rsidRDefault="00FE5E49" w:rsidP="00FE5E49">
      <w:pPr>
        <w:bidi w:val="0"/>
        <w:spacing w:after="120"/>
        <w:rPr>
          <w:rFonts w:eastAsia="Yu Mincho"/>
          <w:b/>
        </w:rPr>
      </w:pPr>
      <w:r>
        <w:rPr>
          <w:rFonts w:eastAsia="Yu Mincho"/>
        </w:rPr>
        <w:t xml:space="preserve">Important note: </w:t>
      </w:r>
      <w:r w:rsidRPr="003669C5">
        <w:rPr>
          <w:rFonts w:eastAsia="Yu Mincho"/>
          <w:bCs/>
        </w:rPr>
        <w:t>ITU-T Recommendation X.1060</w:t>
      </w:r>
      <w:r w:rsidRPr="0087367F">
        <w:rPr>
          <w:rFonts w:eastAsia="Yu Mincho"/>
          <w:bCs/>
        </w:rPr>
        <w:t xml:space="preserve"> is available for public access in 6 official UN languages (Arabic, Chinese, English, French, </w:t>
      </w:r>
      <w:proofErr w:type="gramStart"/>
      <w:r w:rsidRPr="0087367F">
        <w:rPr>
          <w:rFonts w:eastAsia="Yu Mincho"/>
          <w:bCs/>
        </w:rPr>
        <w:t>Russia</w:t>
      </w:r>
      <w:proofErr w:type="gramEnd"/>
      <w:r w:rsidRPr="0087367F">
        <w:rPr>
          <w:rFonts w:eastAsia="Yu Mincho"/>
          <w:bCs/>
        </w:rPr>
        <w:t xml:space="preserve"> and Spanish) at: </w:t>
      </w:r>
      <w:hyperlink r:id="rId25" w:history="1">
        <w:r w:rsidRPr="0087367F">
          <w:rPr>
            <w:rStyle w:val="Hyperlink"/>
            <w:rFonts w:eastAsia="Yu Mincho"/>
          </w:rPr>
          <w:t>https://www.itu.int/rec/T-REC-X.1060-202106-I</w:t>
        </w:r>
      </w:hyperlink>
      <w:r>
        <w:rPr>
          <w:rFonts w:eastAsia="Yu Mincho"/>
          <w:bCs/>
        </w:rPr>
        <w:t>. It is recommended to have a complete view of</w:t>
      </w:r>
      <w:r w:rsidRPr="0087367F">
        <w:rPr>
          <w:rFonts w:eastAsia="Yu Mincho"/>
          <w:bCs/>
        </w:rPr>
        <w:t xml:space="preserve"> </w:t>
      </w:r>
      <w:hyperlink r:id="rId26" w:history="1">
        <w:r w:rsidRPr="003669C5">
          <w:rPr>
            <w:rStyle w:val="Hyperlink"/>
            <w:rFonts w:eastAsia="Yu Mincho"/>
          </w:rPr>
          <w:t>ITU-T Recommendation X.1060</w:t>
        </w:r>
      </w:hyperlink>
      <w:r>
        <w:rPr>
          <w:rFonts w:eastAsia="Yu Mincho"/>
          <w:bCs/>
        </w:rPr>
        <w:t xml:space="preserve"> before start filling this Questionnaire. </w:t>
      </w:r>
    </w:p>
    <w:p w14:paraId="5AE8EFE7" w14:textId="77777777" w:rsidR="00FE5E49" w:rsidRPr="003669C5" w:rsidRDefault="00FE5E49" w:rsidP="00FE5E49">
      <w:pPr>
        <w:bidi w:val="0"/>
        <w:spacing w:after="120"/>
        <w:rPr>
          <w:rFonts w:eastAsia="Yu Mincho"/>
        </w:rPr>
      </w:pPr>
    </w:p>
    <w:p w14:paraId="354869A1" w14:textId="77777777" w:rsidR="00FE5E49" w:rsidRPr="003669C5" w:rsidRDefault="00FE5E49" w:rsidP="00FE5E49">
      <w:pPr>
        <w:keepNext/>
        <w:keepLines/>
        <w:numPr>
          <w:ilvl w:val="0"/>
          <w:numId w:val="13"/>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Times New Roman"/>
          <w:b/>
          <w:szCs w:val="20"/>
          <w:lang w:eastAsia="en-US"/>
        </w:rPr>
        <w:t xml:space="preserve">Does your organization have cybersecurity strategy or security policy? </w:t>
      </w:r>
    </w:p>
    <w:p w14:paraId="360910DE" w14:textId="77777777" w:rsidR="00FE5E49" w:rsidRPr="003669C5" w:rsidRDefault="00FE5E49" w:rsidP="00FE5E49">
      <w:pPr>
        <w:bidi w:val="0"/>
        <w:rPr>
          <w:rFonts w:eastAsia="SimSun"/>
          <w:bCs/>
        </w:rPr>
      </w:pPr>
      <w:r w:rsidRPr="003669C5">
        <w:rPr>
          <w:rFonts w:eastAsia="SimSun"/>
          <w:bCs/>
        </w:rPr>
        <w:t>If yes, please describe briefly or indicate URL:</w:t>
      </w:r>
    </w:p>
    <w:p w14:paraId="5FB554ED" w14:textId="77777777" w:rsidR="00FE5E49" w:rsidRDefault="00FE5E49" w:rsidP="00FE5E49">
      <w:pPr>
        <w:bidi w:val="0"/>
        <w:rPr>
          <w:rFonts w:eastAsia="SimSun"/>
          <w:b/>
        </w:rPr>
      </w:pPr>
    </w:p>
    <w:p w14:paraId="5E9F500F" w14:textId="77777777" w:rsidR="00FE5E49" w:rsidRPr="003669C5" w:rsidRDefault="00FE5E49" w:rsidP="00FE5E49">
      <w:pPr>
        <w:keepNext/>
        <w:keepLines/>
        <w:numPr>
          <w:ilvl w:val="0"/>
          <w:numId w:val="13"/>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SimSun"/>
          <w:b/>
          <w:szCs w:val="20"/>
          <w:lang w:eastAsia="en-US"/>
        </w:rPr>
        <w:lastRenderedPageBreak/>
        <w:t>Is there a legal requirement to establish an organization/unit</w:t>
      </w:r>
      <w:r w:rsidRPr="003669C5">
        <w:rPr>
          <w:rFonts w:eastAsia="Times New Roman"/>
          <w:b/>
          <w:szCs w:val="20"/>
          <w:lang w:eastAsia="en-US"/>
        </w:rPr>
        <w:t xml:space="preserve"> responsible for CDC services (for more detailed explanation about ‘services’ referred in this survey, please see Q8-Q16 later)? If yes, </w:t>
      </w:r>
      <w:proofErr w:type="gramStart"/>
      <w:r w:rsidRPr="003669C5">
        <w:rPr>
          <w:rFonts w:eastAsia="Times New Roman"/>
          <w:b/>
          <w:szCs w:val="20"/>
          <w:lang w:eastAsia="en-US"/>
        </w:rPr>
        <w:t>Please</w:t>
      </w:r>
      <w:proofErr w:type="gramEnd"/>
      <w:r w:rsidRPr="003669C5">
        <w:rPr>
          <w:rFonts w:eastAsia="Times New Roman"/>
          <w:b/>
          <w:szCs w:val="20"/>
          <w:lang w:eastAsia="en-US"/>
        </w:rPr>
        <w:t xml:space="preserve"> provide the link to the law.</w:t>
      </w:r>
    </w:p>
    <w:p w14:paraId="20894D24" w14:textId="77777777" w:rsidR="00FE5E49" w:rsidRPr="003669C5" w:rsidRDefault="00FE5E49" w:rsidP="00FE5E49">
      <w:pPr>
        <w:bidi w:val="0"/>
        <w:rPr>
          <w:rFonts w:eastAsia="SimSun"/>
          <w:b/>
        </w:rPr>
      </w:pPr>
    </w:p>
    <w:p w14:paraId="4E611945" w14:textId="77777777" w:rsidR="00FE5E49" w:rsidRPr="003669C5" w:rsidRDefault="00FE5E49" w:rsidP="00FE5E49">
      <w:pPr>
        <w:keepNext/>
        <w:keepLines/>
        <w:numPr>
          <w:ilvl w:val="0"/>
          <w:numId w:val="13"/>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Times New Roman"/>
          <w:b/>
          <w:szCs w:val="20"/>
          <w:lang w:eastAsia="en-US"/>
        </w:rPr>
        <w:t>Does your organization have any CDC related service(s), Yes or No?</w:t>
      </w:r>
    </w:p>
    <w:p w14:paraId="7E1358EF" w14:textId="77777777" w:rsidR="00FE5E49" w:rsidRPr="003669C5" w:rsidRDefault="00FE5E49" w:rsidP="00FE5E49">
      <w:pPr>
        <w:bidi w:val="0"/>
        <w:ind w:left="420"/>
        <w:rPr>
          <w:rFonts w:eastAsia="SimSun"/>
          <w:bCs/>
        </w:rPr>
      </w:pPr>
      <w:r w:rsidRPr="003669C5">
        <w:rPr>
          <w:rFonts w:eastAsia="SimSun"/>
          <w:bCs/>
          <w:u w:val="single"/>
        </w:rPr>
        <w:t xml:space="preserve">If </w:t>
      </w:r>
      <w:proofErr w:type="gramStart"/>
      <w:r w:rsidRPr="003669C5">
        <w:rPr>
          <w:rFonts w:eastAsia="SimSun"/>
          <w:bCs/>
          <w:u w:val="single"/>
        </w:rPr>
        <w:t>Yes</w:t>
      </w:r>
      <w:proofErr w:type="gramEnd"/>
      <w:r w:rsidRPr="003669C5">
        <w:rPr>
          <w:rFonts w:eastAsia="SimSun"/>
          <w:bCs/>
          <w:u w:val="single"/>
        </w:rPr>
        <w:t>, please specify these services in Q8-Q16.  [continue to Q5].</w:t>
      </w:r>
    </w:p>
    <w:p w14:paraId="2787C843" w14:textId="77777777" w:rsidR="00FE5E49" w:rsidRPr="003669C5" w:rsidRDefault="00FE5E49" w:rsidP="00FE5E49">
      <w:pPr>
        <w:bidi w:val="0"/>
        <w:rPr>
          <w:rFonts w:eastAsia="SimSun"/>
          <w:bCs/>
        </w:rPr>
      </w:pPr>
    </w:p>
    <w:p w14:paraId="1F1A6CA3" w14:textId="77777777" w:rsidR="00FE5E49" w:rsidRPr="003669C5" w:rsidRDefault="00FE5E49" w:rsidP="00FE5E49">
      <w:pPr>
        <w:keepNext/>
        <w:keepLines/>
        <w:numPr>
          <w:ilvl w:val="0"/>
          <w:numId w:val="13"/>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Times New Roman"/>
          <w:b/>
          <w:szCs w:val="20"/>
          <w:lang w:eastAsia="en-US"/>
        </w:rPr>
        <w:t>If No, do you plan to implement any of these services, Yes or No?</w:t>
      </w:r>
    </w:p>
    <w:p w14:paraId="53C668D4" w14:textId="77777777" w:rsidR="00FE5E49" w:rsidRPr="003669C5" w:rsidRDefault="00FE5E49" w:rsidP="00FE5E49">
      <w:pPr>
        <w:bidi w:val="0"/>
        <w:ind w:left="420"/>
        <w:rPr>
          <w:rFonts w:eastAsia="SimSun"/>
          <w:bCs/>
          <w:u w:val="single"/>
        </w:rPr>
      </w:pPr>
      <w:r w:rsidRPr="003669C5">
        <w:rPr>
          <w:rFonts w:eastAsia="SimSun"/>
          <w:bCs/>
          <w:u w:val="single"/>
        </w:rPr>
        <w:t>If yes, [continue to Q5].</w:t>
      </w:r>
    </w:p>
    <w:p w14:paraId="7DB06F05" w14:textId="77777777" w:rsidR="00FE5E49" w:rsidRPr="003669C5" w:rsidRDefault="00FE5E49" w:rsidP="00FE5E49">
      <w:pPr>
        <w:bidi w:val="0"/>
        <w:ind w:left="420"/>
        <w:rPr>
          <w:rFonts w:eastAsia="SimSun"/>
          <w:bCs/>
          <w:u w:val="single"/>
        </w:rPr>
      </w:pPr>
      <w:r w:rsidRPr="003669C5">
        <w:rPr>
          <w:rFonts w:eastAsia="SimSun"/>
          <w:bCs/>
          <w:u w:val="single"/>
        </w:rPr>
        <w:t>If No, [jump to Q22 (skip the substantive questions of this survey)</w:t>
      </w:r>
    </w:p>
    <w:p w14:paraId="0CFC5BEE" w14:textId="77777777" w:rsidR="00FE5E49" w:rsidRPr="003669C5" w:rsidRDefault="00FE5E49" w:rsidP="00FE5E49">
      <w:pPr>
        <w:bidi w:val="0"/>
        <w:rPr>
          <w:rFonts w:eastAsia="SimSun"/>
          <w:b/>
          <w:u w:val="single"/>
        </w:rPr>
      </w:pPr>
    </w:p>
    <w:p w14:paraId="485F6179" w14:textId="77777777" w:rsidR="00FE5E49" w:rsidRPr="003669C5" w:rsidRDefault="00FE5E49" w:rsidP="00FE5E49">
      <w:pPr>
        <w:keepNext/>
        <w:keepLines/>
        <w:numPr>
          <w:ilvl w:val="0"/>
          <w:numId w:val="13"/>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Times New Roman"/>
          <w:b/>
          <w:szCs w:val="20"/>
          <w:lang w:eastAsia="en-US"/>
        </w:rPr>
        <w:t>Is there an entity within your organization) that is responsible for CDC services? When was it established?  Please indicate (x).</w:t>
      </w:r>
    </w:p>
    <w:p w14:paraId="0E2B38A6" w14:textId="77777777" w:rsidR="00FE5E49" w:rsidRPr="003669C5" w:rsidRDefault="00FE5E49" w:rsidP="00FE5E49">
      <w:pPr>
        <w:bidi w:val="0"/>
        <w:ind w:left="420"/>
        <w:rPr>
          <w:rFonts w:eastAsia="SimSun"/>
        </w:rPr>
      </w:pPr>
      <w:proofErr w:type="gramStart"/>
      <w:r w:rsidRPr="003669C5">
        <w:rPr>
          <w:rFonts w:eastAsia="SimSun"/>
        </w:rPr>
        <w:t>( )</w:t>
      </w:r>
      <w:proofErr w:type="gramEnd"/>
      <w:r w:rsidRPr="003669C5">
        <w:rPr>
          <w:rFonts w:eastAsia="SimSun"/>
        </w:rPr>
        <w:tab/>
        <w:t>No specific entity (CDC)</w:t>
      </w:r>
    </w:p>
    <w:p w14:paraId="2B28FC0B" w14:textId="77777777" w:rsidR="00FE5E49" w:rsidRPr="003669C5" w:rsidRDefault="00FE5E49" w:rsidP="00FE5E49">
      <w:pPr>
        <w:bidi w:val="0"/>
        <w:ind w:left="420"/>
        <w:rPr>
          <w:rFonts w:eastAsia="SimSun"/>
        </w:rPr>
      </w:pPr>
      <w:proofErr w:type="gramStart"/>
      <w:r w:rsidRPr="003669C5">
        <w:rPr>
          <w:rFonts w:eastAsia="SimSun"/>
        </w:rPr>
        <w:t>( )</w:t>
      </w:r>
      <w:proofErr w:type="gramEnd"/>
      <w:r w:rsidRPr="003669C5">
        <w:rPr>
          <w:rFonts w:eastAsia="SimSun"/>
        </w:rPr>
        <w:tab/>
        <w:t xml:space="preserve">0-2 years </w:t>
      </w:r>
    </w:p>
    <w:p w14:paraId="5E59ED43" w14:textId="77777777" w:rsidR="00FE5E49" w:rsidRPr="003669C5" w:rsidRDefault="00FE5E49" w:rsidP="00FE5E49">
      <w:pPr>
        <w:bidi w:val="0"/>
        <w:ind w:left="420"/>
        <w:rPr>
          <w:rFonts w:eastAsia="SimSun"/>
        </w:rPr>
      </w:pPr>
      <w:proofErr w:type="gramStart"/>
      <w:r w:rsidRPr="003669C5">
        <w:rPr>
          <w:rFonts w:eastAsia="SimSun"/>
        </w:rPr>
        <w:t>( )</w:t>
      </w:r>
      <w:proofErr w:type="gramEnd"/>
      <w:r w:rsidRPr="003669C5">
        <w:rPr>
          <w:rFonts w:eastAsia="SimSun"/>
        </w:rPr>
        <w:tab/>
        <w:t>2 - 4 years</w:t>
      </w:r>
    </w:p>
    <w:p w14:paraId="3AF0172E" w14:textId="77777777" w:rsidR="00FE5E49" w:rsidRPr="003669C5" w:rsidRDefault="00FE5E49" w:rsidP="00FE5E49">
      <w:pPr>
        <w:bidi w:val="0"/>
        <w:ind w:left="420"/>
        <w:rPr>
          <w:rFonts w:eastAsia="SimSun"/>
          <w:b/>
        </w:rPr>
      </w:pPr>
      <w:proofErr w:type="gramStart"/>
      <w:r w:rsidRPr="003669C5">
        <w:rPr>
          <w:rFonts w:eastAsia="SimSun"/>
        </w:rPr>
        <w:t>( )</w:t>
      </w:r>
      <w:proofErr w:type="gramEnd"/>
      <w:r w:rsidRPr="003669C5">
        <w:rPr>
          <w:rFonts w:eastAsia="SimSun"/>
        </w:rPr>
        <w:t xml:space="preserve"> </w:t>
      </w:r>
      <w:r w:rsidRPr="003669C5">
        <w:rPr>
          <w:rFonts w:eastAsia="SimSun"/>
        </w:rPr>
        <w:tab/>
        <w:t>more than 4 years</w:t>
      </w:r>
    </w:p>
    <w:p w14:paraId="27B61282" w14:textId="77777777" w:rsidR="00FE5E49" w:rsidRDefault="00FE5E49" w:rsidP="00FE5E49">
      <w:pPr>
        <w:bidi w:val="0"/>
        <w:rPr>
          <w:rFonts w:eastAsia="SimSun"/>
          <w:b/>
        </w:rPr>
      </w:pPr>
    </w:p>
    <w:p w14:paraId="4803D3DC" w14:textId="77777777" w:rsidR="00FE5E49" w:rsidRPr="003669C5" w:rsidRDefault="00FE5E49" w:rsidP="00FE5E49">
      <w:pPr>
        <w:keepNext/>
        <w:keepLines/>
        <w:numPr>
          <w:ilvl w:val="0"/>
          <w:numId w:val="13"/>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Times New Roman"/>
          <w:b/>
          <w:szCs w:val="20"/>
          <w:lang w:eastAsia="en-US"/>
        </w:rPr>
        <w:t>To whom are these CDC services provided (members), multi-choice?</w:t>
      </w:r>
    </w:p>
    <w:p w14:paraId="55E3704B" w14:textId="77777777" w:rsidR="00FE5E49" w:rsidRPr="003669C5" w:rsidRDefault="00FE5E49" w:rsidP="00FE5E49">
      <w:pPr>
        <w:bidi w:val="0"/>
        <w:ind w:left="420"/>
        <w:rPr>
          <w:rFonts w:eastAsia="SimSun"/>
        </w:rPr>
      </w:pPr>
      <w:proofErr w:type="gramStart"/>
      <w:r w:rsidRPr="003669C5">
        <w:rPr>
          <w:rFonts w:eastAsia="SimSun"/>
        </w:rPr>
        <w:t>( )</w:t>
      </w:r>
      <w:proofErr w:type="gramEnd"/>
      <w:r w:rsidRPr="003669C5">
        <w:rPr>
          <w:rFonts w:eastAsia="SimSun"/>
        </w:rPr>
        <w:tab/>
        <w:t xml:space="preserve">internal to my organization [to fill in plain text]  </w:t>
      </w:r>
      <w:r w:rsidRPr="003669C5">
        <w:rPr>
          <w:rFonts w:eastAsia="SimSun"/>
          <w:u w:val="single"/>
        </w:rPr>
        <w:t xml:space="preserve">                    </w:t>
      </w:r>
    </w:p>
    <w:p w14:paraId="1157D121" w14:textId="77777777" w:rsidR="00FE5E49" w:rsidRPr="003669C5" w:rsidRDefault="00FE5E49" w:rsidP="00FE5E49">
      <w:pPr>
        <w:bidi w:val="0"/>
        <w:ind w:left="420"/>
        <w:rPr>
          <w:rFonts w:eastAsia="SimSun"/>
          <w:b/>
        </w:rPr>
      </w:pPr>
      <w:proofErr w:type="gramStart"/>
      <w:r w:rsidRPr="003669C5">
        <w:rPr>
          <w:rFonts w:eastAsia="SimSun"/>
        </w:rPr>
        <w:t>( )</w:t>
      </w:r>
      <w:proofErr w:type="gramEnd"/>
      <w:r w:rsidRPr="003669C5">
        <w:rPr>
          <w:rFonts w:eastAsia="SimSun"/>
        </w:rPr>
        <w:tab/>
        <w:t xml:space="preserve">external to my organization [to fill in plain text] </w:t>
      </w:r>
    </w:p>
    <w:p w14:paraId="19814A47" w14:textId="77777777" w:rsidR="00FE5E49" w:rsidRPr="003669C5" w:rsidRDefault="00FE5E49" w:rsidP="00FE5E49">
      <w:pPr>
        <w:bidi w:val="0"/>
        <w:rPr>
          <w:rFonts w:eastAsia="SimSun"/>
          <w:b/>
        </w:rPr>
      </w:pPr>
    </w:p>
    <w:p w14:paraId="100B4D0E" w14:textId="77777777" w:rsidR="00FE5E49" w:rsidRPr="003669C5" w:rsidRDefault="00FE5E49" w:rsidP="00FE5E49">
      <w:pPr>
        <w:keepNext/>
        <w:keepLines/>
        <w:numPr>
          <w:ilvl w:val="0"/>
          <w:numId w:val="13"/>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Times New Roman"/>
          <w:b/>
          <w:szCs w:val="20"/>
          <w:lang w:eastAsia="en-US"/>
        </w:rPr>
        <w:t>Does your organization have a designated Chief Security Officer (CSO) or Chief Information Security Officer (CISO)?</w:t>
      </w:r>
    </w:p>
    <w:p w14:paraId="1C97BB99" w14:textId="77777777" w:rsidR="00FE5E49" w:rsidRPr="003669C5" w:rsidRDefault="00FE5E49" w:rsidP="00FE5E49">
      <w:pPr>
        <w:bidi w:val="0"/>
        <w:ind w:firstLine="420"/>
        <w:rPr>
          <w:rFonts w:eastAsia="SimSun"/>
          <w:bCs/>
        </w:rPr>
      </w:pPr>
      <w:r w:rsidRPr="003669C5">
        <w:rPr>
          <w:rFonts w:eastAsia="SimSun"/>
          <w:bCs/>
        </w:rPr>
        <w:t>Yes | No</w:t>
      </w:r>
    </w:p>
    <w:p w14:paraId="1129A530" w14:textId="0A56D82C" w:rsidR="00FE5E49" w:rsidRDefault="00FE5E49" w:rsidP="00FE5E49">
      <w:pPr>
        <w:bidi w:val="0"/>
        <w:rPr>
          <w:rFonts w:eastAsia="SimSun"/>
        </w:rPr>
      </w:pPr>
      <w:r w:rsidRPr="00FE5E49">
        <w:rPr>
          <w:rFonts w:ascii="Times New Roman" w:eastAsia="SimSun" w:hAnsi="Times New Roman" w:cs="Times New Roman"/>
          <w:bCs/>
          <w:sz w:val="24"/>
          <w:szCs w:val="20"/>
          <w:lang w:eastAsia="en-US"/>
        </w:rPr>
        <w:t>Q8</w:t>
      </w:r>
      <w:r w:rsidRPr="00FE5E49">
        <w:rPr>
          <w:rFonts w:ascii="Times New Roman" w:hAnsi="Times New Roman" w:cs="Times New Roman"/>
          <w:bCs/>
          <w:sz w:val="24"/>
          <w:szCs w:val="20"/>
          <w:lang w:eastAsia="en-US"/>
        </w:rPr>
        <w:t xml:space="preserve"> -Q16</w:t>
      </w:r>
      <w:r w:rsidRPr="00FE5E49">
        <w:rPr>
          <w:rFonts w:ascii="Times New Roman" w:hAnsi="Times New Roman" w:cs="Times New Roman"/>
          <w:sz w:val="24"/>
          <w:szCs w:val="20"/>
          <w:lang w:eastAsia="en-US"/>
        </w:rPr>
        <w:t xml:space="preserve">. (9 categories) </w:t>
      </w:r>
      <w:r w:rsidRPr="003669C5">
        <w:rPr>
          <w:rFonts w:eastAsia="SimSun"/>
          <w:b/>
          <w:szCs w:val="20"/>
        </w:rPr>
        <w:t xml:space="preserve">Indicate the </w:t>
      </w:r>
      <w:r w:rsidRPr="00FE5E49">
        <w:rPr>
          <w:rFonts w:ascii="Times New Roman" w:hAnsi="Times New Roman" w:cs="Times New Roman"/>
          <w:sz w:val="24"/>
          <w:szCs w:val="20"/>
          <w:lang w:eastAsia="en-US"/>
        </w:rPr>
        <w:t xml:space="preserve">CDC </w:t>
      </w:r>
      <w:r w:rsidRPr="003669C5">
        <w:rPr>
          <w:rFonts w:eastAsia="SimSun"/>
          <w:b/>
          <w:szCs w:val="20"/>
        </w:rPr>
        <w:t>service</w:t>
      </w:r>
      <w:r w:rsidRPr="00FE5E49">
        <w:rPr>
          <w:rFonts w:ascii="Times New Roman" w:hAnsi="Times New Roman" w:cs="Times New Roman"/>
          <w:sz w:val="24"/>
          <w:szCs w:val="20"/>
          <w:lang w:eastAsia="en-US"/>
        </w:rPr>
        <w:t>(</w:t>
      </w:r>
      <w:r w:rsidRPr="003669C5">
        <w:rPr>
          <w:rFonts w:eastAsia="SimSun"/>
          <w:b/>
          <w:szCs w:val="20"/>
        </w:rPr>
        <w:t>s</w:t>
      </w:r>
      <w:r w:rsidRPr="00FE5E49">
        <w:rPr>
          <w:rFonts w:ascii="Times New Roman" w:hAnsi="Times New Roman" w:cs="Times New Roman"/>
          <w:sz w:val="24"/>
          <w:szCs w:val="20"/>
          <w:lang w:eastAsia="en-US"/>
        </w:rPr>
        <w:t>)</w:t>
      </w:r>
      <w:r w:rsidRPr="003669C5">
        <w:rPr>
          <w:rFonts w:eastAsia="SimSun"/>
          <w:b/>
          <w:szCs w:val="20"/>
        </w:rPr>
        <w:t xml:space="preserve"> that ha</w:t>
      </w:r>
      <w:r w:rsidRPr="00FE5E49">
        <w:rPr>
          <w:rFonts w:ascii="Times New Roman" w:hAnsi="Times New Roman" w:cs="Times New Roman"/>
          <w:sz w:val="24"/>
          <w:szCs w:val="20"/>
          <w:lang w:eastAsia="en-US"/>
        </w:rPr>
        <w:t>s</w:t>
      </w:r>
      <w:r w:rsidRPr="003669C5">
        <w:rPr>
          <w:rFonts w:eastAsia="SimSun"/>
          <w:b/>
          <w:szCs w:val="20"/>
        </w:rPr>
        <w:t xml:space="preserve"> </w:t>
      </w:r>
      <w:r w:rsidRPr="00FE5E49">
        <w:rPr>
          <w:rFonts w:ascii="Times New Roman" w:hAnsi="Times New Roman" w:cs="Times New Roman"/>
          <w:sz w:val="24"/>
          <w:szCs w:val="20"/>
          <w:lang w:eastAsia="en-US"/>
        </w:rPr>
        <w:t xml:space="preserve">been </w:t>
      </w:r>
      <w:r w:rsidRPr="003669C5">
        <w:rPr>
          <w:rFonts w:eastAsia="SimSun"/>
          <w:b/>
          <w:szCs w:val="20"/>
        </w:rPr>
        <w:t xml:space="preserve">implemented </w:t>
      </w:r>
      <w:r w:rsidRPr="00FE5E49">
        <w:rPr>
          <w:rFonts w:ascii="Times New Roman" w:hAnsi="Times New Roman" w:cs="Times New Roman"/>
          <w:sz w:val="24"/>
          <w:szCs w:val="20"/>
          <w:lang w:eastAsia="en-US"/>
        </w:rPr>
        <w:t xml:space="preserve">in your organization </w:t>
      </w:r>
      <w:r w:rsidRPr="003669C5">
        <w:rPr>
          <w:rFonts w:eastAsia="SimSun"/>
          <w:b/>
          <w:szCs w:val="20"/>
        </w:rPr>
        <w:t>(</w:t>
      </w:r>
      <w:r>
        <w:rPr>
          <w:rFonts w:eastAsia="SimSun"/>
          <w:b/>
          <w:szCs w:val="20"/>
        </w:rPr>
        <w:t xml:space="preserve">ref. </w:t>
      </w:r>
      <w:r w:rsidRPr="003669C5">
        <w:rPr>
          <w:rFonts w:eastAsia="SimSun"/>
          <w:b/>
          <w:szCs w:val="20"/>
        </w:rPr>
        <w:t>Table I: Service Catalogue</w:t>
      </w:r>
      <w:r>
        <w:rPr>
          <w:rFonts w:eastAsia="SimSun"/>
          <w:b/>
          <w:szCs w:val="20"/>
        </w:rPr>
        <w:t xml:space="preserve"> of </w:t>
      </w:r>
      <w:hyperlink r:id="rId27" w:history="1">
        <w:r w:rsidRPr="003669C5">
          <w:rPr>
            <w:rStyle w:val="Hyperlink"/>
            <w:rFonts w:eastAsia="SimSun"/>
            <w:szCs w:val="20"/>
          </w:rPr>
          <w:t>ITU-T Recommendation X.1060</w:t>
        </w:r>
      </w:hyperlink>
      <w:r w:rsidRPr="003669C5">
        <w:rPr>
          <w:rFonts w:eastAsia="SimSun"/>
          <w:b/>
          <w:szCs w:val="20"/>
        </w:rPr>
        <w:t xml:space="preserve">) </w:t>
      </w:r>
    </w:p>
    <w:p w14:paraId="56FFB5F4" w14:textId="77777777" w:rsidR="00FE5E49" w:rsidRPr="003669C5" w:rsidRDefault="00FE5E49" w:rsidP="00FE5E49">
      <w:pPr>
        <w:keepNext/>
        <w:keepLines/>
        <w:numPr>
          <w:ilvl w:val="0"/>
          <w:numId w:val="14"/>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SimSun"/>
          <w:b/>
          <w:szCs w:val="20"/>
          <w:lang w:eastAsia="en-US"/>
        </w:rPr>
        <w:t>Indicate the service assignment of each CDC service offered (insourcing, outsourcing, combinations, or unassigned)</w:t>
      </w:r>
      <w:r w:rsidRPr="003669C5">
        <w:rPr>
          <w:rFonts w:eastAsia="Times New Roman"/>
          <w:b/>
          <w:szCs w:val="20"/>
          <w:lang w:eastAsia="en-US"/>
        </w:rPr>
        <w:t xml:space="preserve"> (</w:t>
      </w:r>
      <w:r>
        <w:rPr>
          <w:rFonts w:eastAsia="Times New Roman"/>
          <w:b/>
          <w:szCs w:val="20"/>
          <w:lang w:eastAsia="en-US"/>
        </w:rPr>
        <w:t xml:space="preserve">ref. </w:t>
      </w:r>
      <w:r w:rsidRPr="003669C5">
        <w:rPr>
          <w:rFonts w:eastAsia="Times New Roman"/>
          <w:b/>
          <w:szCs w:val="20"/>
          <w:lang w:eastAsia="en-US"/>
        </w:rPr>
        <w:t>Table 2 – CDC Service assignment</w:t>
      </w:r>
      <w:r>
        <w:rPr>
          <w:rFonts w:eastAsia="Times New Roman"/>
          <w:b/>
          <w:szCs w:val="20"/>
          <w:lang w:eastAsia="en-US"/>
        </w:rPr>
        <w:t xml:space="preserve"> </w:t>
      </w:r>
      <w:hyperlink r:id="rId28" w:history="1">
        <w:r w:rsidRPr="003669C5">
          <w:rPr>
            <w:rStyle w:val="Hyperlink"/>
            <w:rFonts w:eastAsia="Times New Roman"/>
            <w:szCs w:val="20"/>
            <w:lang w:eastAsia="en-US"/>
          </w:rPr>
          <w:t>ITU-T Recommendation X.1060</w:t>
        </w:r>
      </w:hyperlink>
      <w:r w:rsidRPr="003669C5">
        <w:rPr>
          <w:rFonts w:eastAsia="Times New Roman"/>
          <w:b/>
          <w:szCs w:val="20"/>
          <w:lang w:eastAsia="en-US"/>
        </w:rPr>
        <w:t>)</w:t>
      </w:r>
    </w:p>
    <w:p w14:paraId="13E61685" w14:textId="77777777" w:rsidR="00FE5E49" w:rsidRPr="003669C5" w:rsidRDefault="00FE5E49" w:rsidP="00FE5E49">
      <w:pPr>
        <w:bidi w:val="0"/>
        <w:rPr>
          <w:rFonts w:eastAsia="SimSun"/>
          <w:b/>
        </w:rPr>
      </w:pPr>
    </w:p>
    <w:p w14:paraId="5FE2491B" w14:textId="24C08FBC" w:rsidR="00FE5E49" w:rsidRPr="00FE5E49" w:rsidRDefault="00FE5E49" w:rsidP="00FE5E49">
      <w:pPr>
        <w:keepNext/>
        <w:keepLines/>
        <w:numPr>
          <w:ilvl w:val="0"/>
          <w:numId w:val="15"/>
        </w:numPr>
        <w:tabs>
          <w:tab w:val="left" w:pos="1191"/>
          <w:tab w:val="left" w:pos="1588"/>
          <w:tab w:val="left" w:pos="1985"/>
        </w:tabs>
        <w:overflowPunct w:val="0"/>
        <w:autoSpaceDE w:val="0"/>
        <w:autoSpaceDN w:val="0"/>
        <w:bidi w:val="0"/>
        <w:adjustRightInd w:val="0"/>
        <w:spacing w:before="160" w:line="240" w:lineRule="auto"/>
        <w:jc w:val="left"/>
        <w:outlineLvl w:val="2"/>
        <w:rPr>
          <w:rFonts w:eastAsia="SimSun"/>
          <w:b/>
        </w:rPr>
      </w:pPr>
      <w:r w:rsidRPr="00FE5E49">
        <w:rPr>
          <w:rFonts w:eastAsia="SimSun"/>
          <w:b/>
          <w:szCs w:val="20"/>
          <w:lang w:eastAsia="en-US"/>
        </w:rPr>
        <w:lastRenderedPageBreak/>
        <w:t>Indicate the current score of each CDC service offered</w:t>
      </w:r>
      <w:r w:rsidRPr="00FE5E49">
        <w:rPr>
          <w:rFonts w:eastAsia="Times New Roman"/>
          <w:b/>
          <w:szCs w:val="20"/>
          <w:lang w:eastAsia="en-US"/>
        </w:rPr>
        <w:t xml:space="preserve"> (ref. Table 3 - CDC Service scores of </w:t>
      </w:r>
      <w:bookmarkStart w:id="0" w:name="_Hlk92115256"/>
      <w:r w:rsidRPr="00FE5E49">
        <w:rPr>
          <w:rFonts w:eastAsia="Times New Roman"/>
          <w:b/>
          <w:szCs w:val="20"/>
          <w:lang w:eastAsia="en-US"/>
        </w:rPr>
        <w:fldChar w:fldCharType="begin"/>
      </w:r>
      <w:r w:rsidRPr="00FE5E49">
        <w:rPr>
          <w:rFonts w:eastAsia="Times New Roman"/>
          <w:b/>
          <w:szCs w:val="20"/>
          <w:lang w:eastAsia="en-US"/>
        </w:rPr>
        <w:instrText xml:space="preserve"> HYPERLINK "https://www.itu.int/rec/T-REC-X.1060-202106-I" </w:instrText>
      </w:r>
      <w:r w:rsidRPr="00FE5E49">
        <w:rPr>
          <w:rFonts w:eastAsia="Times New Roman"/>
          <w:b/>
          <w:szCs w:val="20"/>
          <w:lang w:eastAsia="en-US"/>
        </w:rPr>
        <w:fldChar w:fldCharType="separate"/>
      </w:r>
      <w:r w:rsidRPr="00FE5E49">
        <w:rPr>
          <w:rStyle w:val="Hyperlink"/>
          <w:rFonts w:eastAsia="Times New Roman"/>
          <w:szCs w:val="20"/>
          <w:lang w:eastAsia="en-US"/>
        </w:rPr>
        <w:t>ITU-T Recommendation X.1060</w:t>
      </w:r>
      <w:r w:rsidRPr="00FE5E49">
        <w:rPr>
          <w:rFonts w:eastAsia="Times New Roman"/>
          <w:b/>
          <w:szCs w:val="20"/>
          <w:lang w:eastAsia="en-US"/>
        </w:rPr>
        <w:fldChar w:fldCharType="end"/>
      </w:r>
      <w:bookmarkEnd w:id="0"/>
      <w:r w:rsidRPr="00FE5E49">
        <w:rPr>
          <w:rFonts w:eastAsia="Times New Roman"/>
          <w:b/>
          <w:szCs w:val="20"/>
          <w:lang w:eastAsia="en-US"/>
        </w:rPr>
        <w:t xml:space="preserve">) </w:t>
      </w:r>
    </w:p>
    <w:p w14:paraId="071B7704" w14:textId="77777777" w:rsidR="00FE5E49" w:rsidRPr="003669C5" w:rsidRDefault="00FE5E49" w:rsidP="00FE5E49">
      <w:pPr>
        <w:bidi w:val="0"/>
        <w:rPr>
          <w:rFonts w:eastAsia="SimSun"/>
          <w:b/>
        </w:rPr>
      </w:pPr>
    </w:p>
    <w:p w14:paraId="43B17EA3" w14:textId="77777777" w:rsidR="00FE5E49" w:rsidRPr="003669C5" w:rsidRDefault="00FE5E49" w:rsidP="00FE5E49">
      <w:pPr>
        <w:keepNext/>
        <w:keepLines/>
        <w:numPr>
          <w:ilvl w:val="0"/>
          <w:numId w:val="16"/>
        </w:numPr>
        <w:tabs>
          <w:tab w:val="left" w:pos="1191"/>
          <w:tab w:val="left" w:pos="1588"/>
          <w:tab w:val="left" w:pos="1985"/>
        </w:tabs>
        <w:overflowPunct w:val="0"/>
        <w:autoSpaceDE w:val="0"/>
        <w:autoSpaceDN w:val="0"/>
        <w:bidi w:val="0"/>
        <w:adjustRightInd w:val="0"/>
        <w:spacing w:before="160" w:line="240" w:lineRule="auto"/>
        <w:jc w:val="left"/>
        <w:outlineLvl w:val="2"/>
        <w:rPr>
          <w:rFonts w:eastAsia="SimSun"/>
          <w:b/>
          <w:u w:val="single"/>
        </w:rPr>
      </w:pPr>
      <w:r w:rsidRPr="003669C5">
        <w:rPr>
          <w:rFonts w:eastAsia="SimSun"/>
          <w:b/>
          <w:szCs w:val="20"/>
          <w:lang w:eastAsia="en-US"/>
        </w:rPr>
        <w:t>Indicate the targeted score of each CDC service offered</w:t>
      </w:r>
      <w:r w:rsidRPr="003669C5">
        <w:rPr>
          <w:rFonts w:eastAsia="Times New Roman"/>
          <w:b/>
          <w:szCs w:val="20"/>
          <w:lang w:eastAsia="en-US"/>
        </w:rPr>
        <w:t xml:space="preserve"> (</w:t>
      </w:r>
      <w:r>
        <w:rPr>
          <w:rFonts w:eastAsia="Times New Roman"/>
          <w:b/>
          <w:szCs w:val="20"/>
          <w:lang w:eastAsia="en-US"/>
        </w:rPr>
        <w:t xml:space="preserve">ref. </w:t>
      </w:r>
      <w:r w:rsidRPr="003669C5">
        <w:rPr>
          <w:rFonts w:eastAsia="Times New Roman"/>
          <w:b/>
          <w:szCs w:val="20"/>
          <w:lang w:eastAsia="en-US"/>
        </w:rPr>
        <w:t>Table 3 - CDC Service scores</w:t>
      </w:r>
      <w:r w:rsidRPr="00311518">
        <w:rPr>
          <w:rFonts w:eastAsia="Times New Roman"/>
          <w:b/>
          <w:szCs w:val="20"/>
          <w:lang w:eastAsia="en-US"/>
        </w:rPr>
        <w:t xml:space="preserve"> of </w:t>
      </w:r>
      <w:hyperlink r:id="rId29" w:history="1">
        <w:r w:rsidRPr="003669C5">
          <w:rPr>
            <w:rStyle w:val="Hyperlink"/>
            <w:rFonts w:eastAsia="Times New Roman"/>
            <w:szCs w:val="20"/>
            <w:lang w:eastAsia="en-US"/>
          </w:rPr>
          <w:t>ITU-T Recommendation X.1060</w:t>
        </w:r>
      </w:hyperlink>
      <w:r w:rsidRPr="003669C5">
        <w:rPr>
          <w:rFonts w:eastAsia="Times New Roman"/>
          <w:b/>
          <w:szCs w:val="20"/>
          <w:lang w:eastAsia="en-US"/>
        </w:rPr>
        <w:t>)</w:t>
      </w:r>
      <w:r>
        <w:rPr>
          <w:rFonts w:eastAsia="Times New Roman"/>
          <w:b/>
          <w:szCs w:val="20"/>
          <w:lang w:eastAsia="en-US"/>
        </w:rPr>
        <w:t>.</w:t>
      </w:r>
      <w:r w:rsidRPr="003669C5">
        <w:rPr>
          <w:rFonts w:eastAsia="Times New Roman"/>
          <w:b/>
          <w:szCs w:val="20"/>
          <w:lang w:eastAsia="en-US"/>
        </w:rPr>
        <w:br/>
      </w:r>
      <w:r w:rsidRPr="003669C5">
        <w:rPr>
          <w:rFonts w:eastAsia="SimSun"/>
          <w:b/>
          <w:szCs w:val="20"/>
        </w:rPr>
        <w:t>Do you have additional services not covered in ITU-T X.1060 CDC service catalogue</w:t>
      </w:r>
      <w:r w:rsidRPr="003669C5">
        <w:rPr>
          <w:rFonts w:eastAsia="SimSun"/>
          <w:bCs/>
          <w:u w:val="single"/>
        </w:rPr>
        <w:t xml:space="preserve"> (ref. Q8-Q16)?</w:t>
      </w:r>
    </w:p>
    <w:p w14:paraId="0B54172C" w14:textId="77777777" w:rsidR="00FE5E49" w:rsidRPr="003669C5" w:rsidRDefault="00FE5E49" w:rsidP="00FE5E49">
      <w:pPr>
        <w:bidi w:val="0"/>
        <w:rPr>
          <w:rFonts w:eastAsia="SimSun"/>
          <w:b/>
        </w:rPr>
      </w:pPr>
    </w:p>
    <w:p w14:paraId="58216D5B" w14:textId="77777777" w:rsidR="00FE5E49" w:rsidRPr="003669C5" w:rsidRDefault="00FE5E49" w:rsidP="00FE5E49">
      <w:pPr>
        <w:keepNext/>
        <w:keepLines/>
        <w:numPr>
          <w:ilvl w:val="0"/>
          <w:numId w:val="16"/>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Yu Mincho"/>
          <w:b/>
          <w:szCs w:val="20"/>
          <w:lang w:eastAsia="en-US"/>
        </w:rPr>
        <w:t xml:space="preserve">Do you have a management process for continuous improvement in place, as outlined in </w:t>
      </w:r>
      <w:hyperlink r:id="rId30" w:history="1">
        <w:r w:rsidRPr="003669C5">
          <w:rPr>
            <w:rStyle w:val="Hyperlink"/>
            <w:rFonts w:eastAsia="Yu Mincho"/>
            <w:szCs w:val="20"/>
            <w:lang w:eastAsia="en-US"/>
          </w:rPr>
          <w:t>ITU-T Recommendation X.1060</w:t>
        </w:r>
      </w:hyperlink>
      <w:r>
        <w:rPr>
          <w:rFonts w:eastAsia="Yu Mincho"/>
          <w:b/>
          <w:szCs w:val="20"/>
          <w:lang w:eastAsia="en-US"/>
        </w:rPr>
        <w:t xml:space="preserve"> </w:t>
      </w:r>
      <w:r w:rsidRPr="003669C5">
        <w:rPr>
          <w:rFonts w:eastAsia="Yu Mincho"/>
          <w:b/>
          <w:szCs w:val="20"/>
          <w:lang w:eastAsia="en-US"/>
        </w:rPr>
        <w:t>Clause 10?</w:t>
      </w:r>
    </w:p>
    <w:p w14:paraId="156D1261" w14:textId="77777777" w:rsidR="00FE5E49" w:rsidRPr="003669C5" w:rsidRDefault="00FE5E49" w:rsidP="00FE5E49">
      <w:pPr>
        <w:bidi w:val="0"/>
        <w:rPr>
          <w:rFonts w:eastAsia="SimSun"/>
          <w:b/>
        </w:rPr>
      </w:pPr>
    </w:p>
    <w:p w14:paraId="4CFBDA55" w14:textId="77777777" w:rsidR="00FE5E49" w:rsidRPr="003669C5" w:rsidRDefault="00FE5E49" w:rsidP="00FE5E49">
      <w:pPr>
        <w:keepNext/>
        <w:keepLines/>
        <w:numPr>
          <w:ilvl w:val="0"/>
          <w:numId w:val="16"/>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Times New Roman"/>
          <w:b/>
          <w:szCs w:val="20"/>
          <w:lang w:eastAsia="en-US"/>
        </w:rPr>
        <w:t>Do you have any comment?</w:t>
      </w:r>
    </w:p>
    <w:p w14:paraId="700769A6" w14:textId="77777777" w:rsidR="00FE5E49" w:rsidRDefault="00FE5E49" w:rsidP="00FE5E49">
      <w:pPr>
        <w:bidi w:val="0"/>
        <w:rPr>
          <w:rFonts w:eastAsia="SimSun"/>
          <w:b/>
        </w:rPr>
      </w:pPr>
    </w:p>
    <w:p w14:paraId="5893AAC6" w14:textId="77777777" w:rsidR="00FE5E49" w:rsidRPr="003669C5" w:rsidRDefault="00FE5E49" w:rsidP="00FE5E49">
      <w:pPr>
        <w:keepNext/>
        <w:keepLines/>
        <w:numPr>
          <w:ilvl w:val="0"/>
          <w:numId w:val="16"/>
        </w:numPr>
        <w:tabs>
          <w:tab w:val="left" w:pos="1191"/>
          <w:tab w:val="left" w:pos="1588"/>
          <w:tab w:val="left" w:pos="1985"/>
        </w:tabs>
        <w:overflowPunct w:val="0"/>
        <w:autoSpaceDE w:val="0"/>
        <w:autoSpaceDN w:val="0"/>
        <w:bidi w:val="0"/>
        <w:adjustRightInd w:val="0"/>
        <w:spacing w:before="160" w:line="240" w:lineRule="auto"/>
        <w:jc w:val="left"/>
        <w:outlineLvl w:val="2"/>
        <w:rPr>
          <w:rFonts w:eastAsia="Times New Roman"/>
          <w:b/>
          <w:szCs w:val="20"/>
          <w:lang w:eastAsia="en-US"/>
        </w:rPr>
      </w:pPr>
      <w:r w:rsidRPr="003669C5">
        <w:rPr>
          <w:rFonts w:eastAsia="Times New Roman"/>
          <w:b/>
          <w:szCs w:val="20"/>
          <w:lang w:eastAsia="en-US"/>
        </w:rPr>
        <w:t>Responder</w:t>
      </w:r>
    </w:p>
    <w:p w14:paraId="340B51E3" w14:textId="77777777" w:rsidR="00FE5E49" w:rsidRPr="003669C5" w:rsidRDefault="00FE5E49" w:rsidP="00FE5E49">
      <w:pPr>
        <w:bidi w:val="0"/>
        <w:rPr>
          <w:rFonts w:eastAsia="SimSun"/>
          <w:bCs/>
        </w:rPr>
      </w:pPr>
      <w:r w:rsidRPr="003669C5">
        <w:rPr>
          <w:rFonts w:eastAsia="SimSun"/>
          <w:bCs/>
        </w:rPr>
        <w:t>Organization type: [governmental org/private company]</w:t>
      </w:r>
    </w:p>
    <w:p w14:paraId="315130C8" w14:textId="77777777" w:rsidR="00FE5E49" w:rsidRPr="003669C5" w:rsidRDefault="00FE5E49" w:rsidP="00FE5E49">
      <w:pPr>
        <w:bidi w:val="0"/>
        <w:rPr>
          <w:rFonts w:eastAsia="SimSun"/>
          <w:bCs/>
        </w:rPr>
      </w:pPr>
      <w:r w:rsidRPr="003669C5">
        <w:rPr>
          <w:rFonts w:eastAsia="SimSun"/>
          <w:bCs/>
        </w:rPr>
        <w:t xml:space="preserve">Organization name, website </w:t>
      </w:r>
      <w:r w:rsidRPr="003669C5">
        <w:rPr>
          <w:rFonts w:eastAsia="SimSun"/>
          <w:bCs/>
        </w:rPr>
        <w:tab/>
      </w:r>
    </w:p>
    <w:p w14:paraId="12C92ECB" w14:textId="77777777" w:rsidR="00FE5E49" w:rsidRPr="003669C5" w:rsidRDefault="00FE5E49" w:rsidP="00FE5E49">
      <w:pPr>
        <w:bidi w:val="0"/>
        <w:rPr>
          <w:rFonts w:eastAsia="SimSun"/>
          <w:bCs/>
        </w:rPr>
      </w:pPr>
      <w:r w:rsidRPr="003669C5">
        <w:rPr>
          <w:rFonts w:eastAsia="SimSun"/>
          <w:bCs/>
        </w:rPr>
        <w:t xml:space="preserve">Responder’s Position: </w:t>
      </w:r>
      <w:r w:rsidRPr="003669C5">
        <w:rPr>
          <w:rFonts w:eastAsia="SimSun"/>
          <w:bCs/>
        </w:rPr>
        <w:tab/>
      </w:r>
      <w:r w:rsidRPr="003669C5">
        <w:rPr>
          <w:rFonts w:eastAsia="SimSun"/>
          <w:bCs/>
        </w:rPr>
        <w:tab/>
      </w:r>
    </w:p>
    <w:p w14:paraId="4B14D5D2" w14:textId="77777777" w:rsidR="00FE5E49" w:rsidRPr="003669C5" w:rsidRDefault="00FE5E49" w:rsidP="00FE5E49">
      <w:pPr>
        <w:bidi w:val="0"/>
        <w:rPr>
          <w:rFonts w:eastAsia="SimSun"/>
          <w:b/>
        </w:rPr>
      </w:pPr>
      <w:r w:rsidRPr="003669C5">
        <w:rPr>
          <w:rFonts w:eastAsia="SimSun"/>
          <w:bCs/>
        </w:rPr>
        <w:t>Responder’s Contact (e-mail: if possible):</w:t>
      </w:r>
      <w:r w:rsidRPr="003669C5">
        <w:rPr>
          <w:rFonts w:eastAsia="SimSun"/>
          <w:b/>
        </w:rPr>
        <w:t xml:space="preserve"> </w:t>
      </w:r>
      <w:r w:rsidRPr="003669C5">
        <w:rPr>
          <w:rFonts w:eastAsia="SimSun"/>
          <w:b/>
        </w:rPr>
        <w:tab/>
      </w:r>
    </w:p>
    <w:p w14:paraId="795BBC57" w14:textId="77777777" w:rsidR="00FE5E49" w:rsidRPr="003669C5" w:rsidRDefault="00FE5E49" w:rsidP="00FE5E49">
      <w:pPr>
        <w:bidi w:val="0"/>
        <w:rPr>
          <w:rFonts w:eastAsia="SimSun"/>
          <w:b/>
        </w:rPr>
      </w:pPr>
    </w:p>
    <w:p w14:paraId="18876F6A" w14:textId="3383341D" w:rsidR="00FE5E49" w:rsidRDefault="00FE5E49" w:rsidP="00FE5E49">
      <w:pPr>
        <w:bidi w:val="0"/>
        <w:rPr>
          <w:rFonts w:eastAsia="SimSun"/>
        </w:rPr>
      </w:pPr>
      <w:r w:rsidRPr="003669C5">
        <w:rPr>
          <w:rFonts w:eastAsia="SimSun"/>
          <w:b/>
          <w:bCs/>
          <w:color w:val="2F5496"/>
        </w:rPr>
        <w:t xml:space="preserve">Thank you for your cooperation. The result will be </w:t>
      </w:r>
      <w:proofErr w:type="spellStart"/>
      <w:r w:rsidRPr="003669C5">
        <w:rPr>
          <w:rFonts w:eastAsia="SimSun"/>
          <w:b/>
          <w:bCs/>
          <w:color w:val="2F5496"/>
        </w:rPr>
        <w:t>analysed</w:t>
      </w:r>
      <w:proofErr w:type="spellEnd"/>
      <w:r w:rsidRPr="003669C5">
        <w:rPr>
          <w:rFonts w:eastAsia="SimSun"/>
          <w:b/>
          <w:bCs/>
          <w:color w:val="2F5496"/>
        </w:rPr>
        <w:t xml:space="preserve"> and reflected </w:t>
      </w:r>
      <w:proofErr w:type="gramStart"/>
      <w:r w:rsidRPr="003669C5">
        <w:rPr>
          <w:rFonts w:eastAsia="SimSun"/>
          <w:b/>
          <w:bCs/>
          <w:color w:val="2F5496"/>
        </w:rPr>
        <w:t>future plan</w:t>
      </w:r>
      <w:proofErr w:type="gramEnd"/>
      <w:r w:rsidRPr="003669C5">
        <w:rPr>
          <w:rFonts w:eastAsia="SimSun"/>
          <w:b/>
          <w:bCs/>
          <w:color w:val="2F5496"/>
        </w:rPr>
        <w:t xml:space="preserve"> for implementation of CDC.</w:t>
      </w:r>
      <w:r w:rsidRPr="00311518">
        <w:rPr>
          <w:rFonts w:eastAsia="SimSun"/>
        </w:rPr>
        <w:t xml:space="preserve"> </w:t>
      </w:r>
    </w:p>
    <w:p w14:paraId="4B730464" w14:textId="5E9B6AF9" w:rsidR="00FE5E49" w:rsidRDefault="00FE5E49" w:rsidP="00FE5E49">
      <w:pPr>
        <w:spacing w:before="600" w:line="720" w:lineRule="auto"/>
        <w:jc w:val="center"/>
        <w:rPr>
          <w:rFonts w:eastAsia="SimSun"/>
          <w:rtl/>
          <w:lang w:bidi="ar-EG"/>
        </w:rPr>
      </w:pPr>
      <w:r>
        <w:rPr>
          <w:rFonts w:eastAsia="SimSun" w:hint="cs"/>
          <w:rtl/>
          <w:lang w:bidi="ar-EG"/>
        </w:rPr>
        <w:t>ـــــــــــــــــــــــــــــــــــــــــــــــــــــــــــــــــــــــــــــــ</w:t>
      </w:r>
    </w:p>
    <w:sectPr w:rsidR="00FE5E49" w:rsidSect="006C3242">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BE46" w14:textId="77777777" w:rsidR="002D4309" w:rsidRDefault="002D4309" w:rsidP="006C3242">
      <w:pPr>
        <w:spacing w:before="0" w:line="240" w:lineRule="auto"/>
      </w:pPr>
      <w:r>
        <w:separator/>
      </w:r>
    </w:p>
  </w:endnote>
  <w:endnote w:type="continuationSeparator" w:id="0">
    <w:p w14:paraId="444E639A" w14:textId="77777777" w:rsidR="002D4309" w:rsidRDefault="002D430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3E6F" w14:textId="774878B5"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462F"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F718" w14:textId="77777777" w:rsidR="002D4309" w:rsidRDefault="002D4309" w:rsidP="006C3242">
      <w:pPr>
        <w:spacing w:before="0" w:line="240" w:lineRule="auto"/>
      </w:pPr>
      <w:r>
        <w:separator/>
      </w:r>
    </w:p>
  </w:footnote>
  <w:footnote w:type="continuationSeparator" w:id="0">
    <w:p w14:paraId="1A8A3E71" w14:textId="77777777" w:rsidR="002D4309" w:rsidRDefault="002D430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8A1B" w14:textId="4F3155DF" w:rsidR="00447F32" w:rsidRPr="0002701A" w:rsidRDefault="00582467" w:rsidP="00A132C9">
    <w:pPr>
      <w:pStyle w:val="Header"/>
      <w:bidi w:val="0"/>
      <w:spacing w:after="240"/>
      <w:jc w:val="center"/>
      <w:rPr>
        <w:rFonts w:ascii="Calibri" w:hAnsi="Calibri" w:cs="Calibri"/>
        <w:sz w:val="20"/>
        <w:szCs w:val="20"/>
      </w:rPr>
    </w:pPr>
    <w:r w:rsidRPr="0002701A">
      <w:rPr>
        <w:rFonts w:ascii="Calibri" w:hAnsi="Calibri" w:cs="Calibri"/>
        <w:sz w:val="20"/>
        <w:szCs w:val="20"/>
      </w:rPr>
      <w:t xml:space="preserve">- </w:t>
    </w:r>
    <w:r w:rsidRPr="0002701A">
      <w:rPr>
        <w:rFonts w:ascii="Calibri" w:hAnsi="Calibri" w:cs="Calibri"/>
        <w:sz w:val="20"/>
        <w:szCs w:val="20"/>
      </w:rPr>
      <w:fldChar w:fldCharType="begin"/>
    </w:r>
    <w:r w:rsidRPr="0002701A">
      <w:rPr>
        <w:rFonts w:ascii="Calibri" w:hAnsi="Calibri" w:cs="Calibri"/>
        <w:sz w:val="20"/>
        <w:szCs w:val="20"/>
      </w:rPr>
      <w:instrText xml:space="preserve"> PAGE   \* MERGEFORMAT </w:instrText>
    </w:r>
    <w:r w:rsidRPr="0002701A">
      <w:rPr>
        <w:rFonts w:ascii="Calibri" w:hAnsi="Calibri" w:cs="Calibri"/>
        <w:sz w:val="20"/>
        <w:szCs w:val="20"/>
      </w:rPr>
      <w:fldChar w:fldCharType="separate"/>
    </w:r>
    <w:r w:rsidRPr="0002701A">
      <w:rPr>
        <w:rFonts w:ascii="Calibri" w:hAnsi="Calibri" w:cs="Calibri"/>
        <w:noProof/>
        <w:sz w:val="20"/>
        <w:szCs w:val="20"/>
      </w:rPr>
      <w:t>2</w:t>
    </w:r>
    <w:r w:rsidRPr="0002701A">
      <w:rPr>
        <w:rFonts w:ascii="Calibri" w:hAnsi="Calibri" w:cs="Calibri"/>
        <w:noProof/>
        <w:sz w:val="20"/>
        <w:szCs w:val="20"/>
      </w:rPr>
      <w:fldChar w:fldCharType="end"/>
    </w:r>
    <w:r w:rsidRPr="0002701A">
      <w:rPr>
        <w:rFonts w:ascii="Calibri" w:hAnsi="Calibri" w:cs="Calibri"/>
        <w:noProof/>
        <w:sz w:val="20"/>
        <w:szCs w:val="20"/>
      </w:rPr>
      <w:t xml:space="preserve"> -</w:t>
    </w:r>
    <w:r w:rsidRPr="0002701A">
      <w:rPr>
        <w:rFonts w:ascii="Calibri" w:hAnsi="Calibri" w:cs="Calibri"/>
        <w:noProof/>
        <w:sz w:val="20"/>
        <w:szCs w:val="20"/>
      </w:rPr>
      <w:br/>
    </w:r>
    <w:r w:rsidRPr="0002701A">
      <w:rPr>
        <w:rFonts w:ascii="Calibri" w:hAnsi="Calibri" w:cs="Calibri"/>
        <w:sz w:val="20"/>
        <w:szCs w:val="20"/>
      </w:rPr>
      <w:t>TSB Circular 365 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355865"/>
    <w:multiLevelType w:val="hybridMultilevel"/>
    <w:tmpl w:val="B55E8B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1C5342C"/>
    <w:multiLevelType w:val="hybridMultilevel"/>
    <w:tmpl w:val="3ED25674"/>
    <w:lvl w:ilvl="0" w:tplc="E7649D12">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261A7C06"/>
    <w:multiLevelType w:val="hybridMultilevel"/>
    <w:tmpl w:val="3802287C"/>
    <w:lvl w:ilvl="0" w:tplc="41CEF32A">
      <w:start w:val="20"/>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C8C3206"/>
    <w:multiLevelType w:val="hybridMultilevel"/>
    <w:tmpl w:val="B0FE9076"/>
    <w:lvl w:ilvl="0" w:tplc="396E9F58">
      <w:start w:val="17"/>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7D93693"/>
    <w:multiLevelType w:val="hybridMultilevel"/>
    <w:tmpl w:val="B9EE922A"/>
    <w:lvl w:ilvl="0" w:tplc="B46C308A">
      <w:start w:val="18"/>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09"/>
    <w:rsid w:val="00002A63"/>
    <w:rsid w:val="0001162E"/>
    <w:rsid w:val="0002701A"/>
    <w:rsid w:val="0006468A"/>
    <w:rsid w:val="00090574"/>
    <w:rsid w:val="000C1C0E"/>
    <w:rsid w:val="000C548A"/>
    <w:rsid w:val="000C67E8"/>
    <w:rsid w:val="000E327F"/>
    <w:rsid w:val="00146FE2"/>
    <w:rsid w:val="001C0169"/>
    <w:rsid w:val="001C14ED"/>
    <w:rsid w:val="001D1D50"/>
    <w:rsid w:val="001D6745"/>
    <w:rsid w:val="001E446E"/>
    <w:rsid w:val="002154EE"/>
    <w:rsid w:val="002276D2"/>
    <w:rsid w:val="0023283D"/>
    <w:rsid w:val="0023496C"/>
    <w:rsid w:val="00241FD9"/>
    <w:rsid w:val="0026373E"/>
    <w:rsid w:val="00271C43"/>
    <w:rsid w:val="00290728"/>
    <w:rsid w:val="002978F4"/>
    <w:rsid w:val="002B028D"/>
    <w:rsid w:val="002D4309"/>
    <w:rsid w:val="002E196B"/>
    <w:rsid w:val="002E6541"/>
    <w:rsid w:val="00312F27"/>
    <w:rsid w:val="00333B25"/>
    <w:rsid w:val="00334924"/>
    <w:rsid w:val="003409BC"/>
    <w:rsid w:val="00342FF7"/>
    <w:rsid w:val="00357185"/>
    <w:rsid w:val="00383829"/>
    <w:rsid w:val="003A3046"/>
    <w:rsid w:val="003F4B29"/>
    <w:rsid w:val="00400EC6"/>
    <w:rsid w:val="00421FF4"/>
    <w:rsid w:val="0042686F"/>
    <w:rsid w:val="004317D8"/>
    <w:rsid w:val="00434183"/>
    <w:rsid w:val="00443869"/>
    <w:rsid w:val="00447F32"/>
    <w:rsid w:val="004E11DC"/>
    <w:rsid w:val="00525DDD"/>
    <w:rsid w:val="005409AC"/>
    <w:rsid w:val="0055516A"/>
    <w:rsid w:val="005731DD"/>
    <w:rsid w:val="00582467"/>
    <w:rsid w:val="0058491B"/>
    <w:rsid w:val="00592EA5"/>
    <w:rsid w:val="00595B52"/>
    <w:rsid w:val="00596808"/>
    <w:rsid w:val="005A3170"/>
    <w:rsid w:val="006635B2"/>
    <w:rsid w:val="00677396"/>
    <w:rsid w:val="006856BC"/>
    <w:rsid w:val="0069200F"/>
    <w:rsid w:val="006A65CB"/>
    <w:rsid w:val="006C1530"/>
    <w:rsid w:val="006C3242"/>
    <w:rsid w:val="006C7CC0"/>
    <w:rsid w:val="006E1BAD"/>
    <w:rsid w:val="006E61FD"/>
    <w:rsid w:val="006F63F7"/>
    <w:rsid w:val="007025C7"/>
    <w:rsid w:val="00706D7A"/>
    <w:rsid w:val="0072244B"/>
    <w:rsid w:val="00722F0D"/>
    <w:rsid w:val="0074420E"/>
    <w:rsid w:val="007765B2"/>
    <w:rsid w:val="00783E26"/>
    <w:rsid w:val="007C3BC7"/>
    <w:rsid w:val="007C3BCD"/>
    <w:rsid w:val="007D4ACF"/>
    <w:rsid w:val="007F0787"/>
    <w:rsid w:val="00810B7B"/>
    <w:rsid w:val="0082358A"/>
    <w:rsid w:val="008235CD"/>
    <w:rsid w:val="008247DE"/>
    <w:rsid w:val="00840B10"/>
    <w:rsid w:val="008513CB"/>
    <w:rsid w:val="00873469"/>
    <w:rsid w:val="008A7F84"/>
    <w:rsid w:val="008C3A52"/>
    <w:rsid w:val="0091702E"/>
    <w:rsid w:val="00923B0C"/>
    <w:rsid w:val="00926F44"/>
    <w:rsid w:val="0094021C"/>
    <w:rsid w:val="0094432F"/>
    <w:rsid w:val="00952F86"/>
    <w:rsid w:val="00982B28"/>
    <w:rsid w:val="009A719B"/>
    <w:rsid w:val="009D313F"/>
    <w:rsid w:val="00A132C9"/>
    <w:rsid w:val="00A47A5A"/>
    <w:rsid w:val="00A6683B"/>
    <w:rsid w:val="00A77C90"/>
    <w:rsid w:val="00A9156F"/>
    <w:rsid w:val="00A97F94"/>
    <w:rsid w:val="00AA7EA2"/>
    <w:rsid w:val="00AF6B5C"/>
    <w:rsid w:val="00B03099"/>
    <w:rsid w:val="00B05BC8"/>
    <w:rsid w:val="00B1047D"/>
    <w:rsid w:val="00B640A6"/>
    <w:rsid w:val="00B64B47"/>
    <w:rsid w:val="00B916A7"/>
    <w:rsid w:val="00BB0F08"/>
    <w:rsid w:val="00C002DE"/>
    <w:rsid w:val="00C53BF8"/>
    <w:rsid w:val="00C66157"/>
    <w:rsid w:val="00C674FE"/>
    <w:rsid w:val="00C67501"/>
    <w:rsid w:val="00C75633"/>
    <w:rsid w:val="00CB5CE8"/>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307A7"/>
    <w:rsid w:val="00E45211"/>
    <w:rsid w:val="00E473C5"/>
    <w:rsid w:val="00E84438"/>
    <w:rsid w:val="00E92863"/>
    <w:rsid w:val="00EB796D"/>
    <w:rsid w:val="00F058DC"/>
    <w:rsid w:val="00F24FC4"/>
    <w:rsid w:val="00F2676C"/>
    <w:rsid w:val="00F33246"/>
    <w:rsid w:val="00F52941"/>
    <w:rsid w:val="00F84366"/>
    <w:rsid w:val="00F85089"/>
    <w:rsid w:val="00F974C5"/>
    <w:rsid w:val="00FA6F46"/>
    <w:rsid w:val="00FE5872"/>
    <w:rsid w:val="00FE5E49"/>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0EA14"/>
  <w15:chartTrackingRefBased/>
  <w15:docId w15:val="{15EF2FE8-BAD2-44BB-AC25-7467BC7E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하이퍼링크2,Style 58,超级链接,하이퍼링크21,超?级链"/>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FE5E49"/>
    <w:pPr>
      <w:tabs>
        <w:tab w:val="clear" w:pos="794"/>
      </w:tabs>
      <w:bidi w:val="0"/>
      <w:spacing w:before="0" w:line="240" w:lineRule="auto"/>
      <w:jc w:val="left"/>
    </w:pPr>
    <w:rPr>
      <w:rFonts w:ascii="Segoe UI" w:hAnsi="Segoe UI" w:cs="Segoe UI"/>
      <w:sz w:val="18"/>
      <w:szCs w:val="18"/>
      <w:lang w:val="en-GB" w:eastAsia="ja-JP"/>
    </w:rPr>
  </w:style>
  <w:style w:type="character" w:customStyle="1" w:styleId="BalloonTextChar">
    <w:name w:val="Balloon Text Char"/>
    <w:basedOn w:val="DefaultParagraphFont"/>
    <w:link w:val="BalloonText"/>
    <w:uiPriority w:val="99"/>
    <w:semiHidden/>
    <w:rsid w:val="00FE5E49"/>
    <w:rPr>
      <w:rFonts w:ascii="Segoe UI" w:hAnsi="Segoe UI" w:cs="Segoe UI"/>
      <w:sz w:val="18"/>
      <w:szCs w:val="18"/>
      <w:lang w:val="en-GB" w:eastAsia="ja-JP"/>
    </w:rPr>
  </w:style>
  <w:style w:type="character" w:styleId="CommentReference">
    <w:name w:val="annotation reference"/>
    <w:basedOn w:val="DefaultParagraphFont"/>
    <w:uiPriority w:val="99"/>
    <w:semiHidden/>
    <w:unhideWhenUsed/>
    <w:rsid w:val="007765B2"/>
    <w:rPr>
      <w:sz w:val="16"/>
      <w:szCs w:val="16"/>
    </w:rPr>
  </w:style>
  <w:style w:type="paragraph" w:styleId="CommentText">
    <w:name w:val="annotation text"/>
    <w:basedOn w:val="Normal"/>
    <w:link w:val="CommentTextChar"/>
    <w:uiPriority w:val="99"/>
    <w:semiHidden/>
    <w:unhideWhenUsed/>
    <w:rsid w:val="007765B2"/>
    <w:pPr>
      <w:spacing w:line="240" w:lineRule="auto"/>
    </w:pPr>
    <w:rPr>
      <w:sz w:val="20"/>
      <w:szCs w:val="20"/>
    </w:rPr>
  </w:style>
  <w:style w:type="character" w:customStyle="1" w:styleId="CommentTextChar">
    <w:name w:val="Comment Text Char"/>
    <w:basedOn w:val="DefaultParagraphFont"/>
    <w:link w:val="CommentText"/>
    <w:uiPriority w:val="99"/>
    <w:semiHidden/>
    <w:rsid w:val="007765B2"/>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7765B2"/>
    <w:rPr>
      <w:b/>
      <w:bCs/>
    </w:rPr>
  </w:style>
  <w:style w:type="character" w:customStyle="1" w:styleId="CommentSubjectChar">
    <w:name w:val="Comment Subject Char"/>
    <w:basedOn w:val="CommentTextChar"/>
    <w:link w:val="CommentSubject"/>
    <w:uiPriority w:val="99"/>
    <w:semiHidden/>
    <w:rsid w:val="007765B2"/>
    <w:rPr>
      <w:rFonts w:ascii="Dubai" w:hAnsi="Dubai" w:cs="Dubai"/>
      <w:b/>
      <w:bCs/>
      <w:sz w:val="20"/>
      <w:szCs w:val="20"/>
    </w:rPr>
  </w:style>
  <w:style w:type="paragraph" w:styleId="Revision">
    <w:name w:val="Revision"/>
    <w:hidden/>
    <w:uiPriority w:val="99"/>
    <w:semiHidden/>
    <w:rsid w:val="007765B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ctive_defense" TargetMode="External"/><Relationship Id="rId18" Type="http://schemas.openxmlformats.org/officeDocument/2006/relationships/hyperlink" Target="https://www.itu.int/pub/publications.aspx?lang=en&amp;parent=T-RES-T.44-2016" TargetMode="External"/><Relationship Id="rId26" Type="http://schemas.openxmlformats.org/officeDocument/2006/relationships/hyperlink" Target="https://www.itu.int/rec/T-REC-X.1060-202106-I" TargetMode="External"/><Relationship Id="rId3" Type="http://schemas.openxmlformats.org/officeDocument/2006/relationships/styles" Target="styles.xml"/><Relationship Id="rId21" Type="http://schemas.openxmlformats.org/officeDocument/2006/relationships/hyperlink" Target="mailto:tsbsg17@itu.i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pub/publications.aspx?lang=en&amp;parent=T-RES-T.44-2016" TargetMode="External"/><Relationship Id="rId25" Type="http://schemas.openxmlformats.org/officeDocument/2006/relationships/hyperlink" Target="https://www.itu.int/rec/T-REC-X.1060-202106-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pub/publications.aspx?lang=en&amp;parent=T-RES-T.54-2016" TargetMode="External"/><Relationship Id="rId20" Type="http://schemas.openxmlformats.org/officeDocument/2006/relationships/hyperlink" Target="mailto:tsbsg17@itu.int" TargetMode="External"/><Relationship Id="rId29" Type="http://schemas.openxmlformats.org/officeDocument/2006/relationships/hyperlink" Target="https://www.itu.int/rec/T-REC-X.1060-20210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net/r/ITUTSG17CDCX1060" TargetMode="External"/><Relationship Id="rId24" Type="http://schemas.openxmlformats.org/officeDocument/2006/relationships/hyperlink" Target="https://www.itu.int/rec/T-REC-X.1060-202106-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17-2020/17/Pages/default.aspx" TargetMode="External"/><Relationship Id="rId23" Type="http://schemas.openxmlformats.org/officeDocument/2006/relationships/image" Target="media/image4.png"/><Relationship Id="rId28" Type="http://schemas.openxmlformats.org/officeDocument/2006/relationships/hyperlink" Target="https://www.itu.int/rec/T-REC-X.1060-202106-I" TargetMode="External"/><Relationship Id="rId10" Type="http://schemas.openxmlformats.org/officeDocument/2006/relationships/hyperlink" Target="https://www.itu.int/md/T17-TSB-CIR-0365/en" TargetMode="External"/><Relationship Id="rId19" Type="http://schemas.openxmlformats.org/officeDocument/2006/relationships/hyperlink" Target="https://www.itu.int/pub/publications.aspx?lang=en&amp;parent=T-RES-T.58-201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rec/T-REC-X.1060-202106-I" TargetMode="External"/><Relationship Id="rId22" Type="http://schemas.openxmlformats.org/officeDocument/2006/relationships/image" Target="media/image3.png"/><Relationship Id="rId27" Type="http://schemas.openxmlformats.org/officeDocument/2006/relationships/hyperlink" Target="https://www.itu.int/rec/T-REC-X.1060-202106-I" TargetMode="External"/><Relationship Id="rId30" Type="http://schemas.openxmlformats.org/officeDocument/2006/relationships/hyperlink" Target="https://www.itu.int/rec/T-REC-X.1060-202106-I"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11</cp:revision>
  <cp:lastPrinted>2022-02-03T10:33:00Z</cp:lastPrinted>
  <dcterms:created xsi:type="dcterms:W3CDTF">2022-01-31T11:39:00Z</dcterms:created>
  <dcterms:modified xsi:type="dcterms:W3CDTF">2022-02-03T10:34:00Z</dcterms:modified>
</cp:coreProperties>
</file>