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17"/>
        <w:gridCol w:w="3467"/>
        <w:gridCol w:w="5329"/>
      </w:tblGrid>
      <w:tr w:rsidR="007B6316" w14:paraId="2FC4AC28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17FF5562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21DFF444" wp14:editId="27AAA9E6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397B4042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485CEB88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14:paraId="396EA652" w14:textId="77777777" w:rsidTr="00303D62">
        <w:trPr>
          <w:cantSplit/>
          <w:trHeight w:val="340"/>
        </w:trPr>
        <w:tc>
          <w:tcPr>
            <w:tcW w:w="993" w:type="dxa"/>
          </w:tcPr>
          <w:p w14:paraId="270D35A7" w14:textId="77777777" w:rsidR="007B6316" w:rsidRP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</w:p>
        </w:tc>
        <w:tc>
          <w:tcPr>
            <w:tcW w:w="3884" w:type="dxa"/>
            <w:gridSpan w:val="2"/>
          </w:tcPr>
          <w:p w14:paraId="40D00735" w14:textId="77777777" w:rsidR="007B6316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</w:p>
        </w:tc>
        <w:tc>
          <w:tcPr>
            <w:tcW w:w="5329" w:type="dxa"/>
          </w:tcPr>
          <w:p w14:paraId="07B1574C" w14:textId="53110ED4" w:rsidR="007B6316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081FE5">
              <w:rPr>
                <w:szCs w:val="24"/>
              </w:rPr>
              <w:t>Ginebra,</w:t>
            </w:r>
            <w:r w:rsidR="00DD7FDD">
              <w:rPr>
                <w:szCs w:val="24"/>
              </w:rPr>
              <w:t xml:space="preserve"> 3 </w:t>
            </w:r>
            <w:r w:rsidR="00DD7FDD" w:rsidRPr="00DD7FDD">
              <w:rPr>
                <w:szCs w:val="24"/>
                <w:lang w:val="en-GB"/>
              </w:rPr>
              <w:t>de diciembre de 2021</w:t>
            </w:r>
          </w:p>
        </w:tc>
      </w:tr>
      <w:tr w:rsidR="007B6316" w14:paraId="415C8649" w14:textId="77777777" w:rsidTr="00303D62">
        <w:trPr>
          <w:cantSplit/>
          <w:trHeight w:val="340"/>
        </w:trPr>
        <w:tc>
          <w:tcPr>
            <w:tcW w:w="993" w:type="dxa"/>
          </w:tcPr>
          <w:p w14:paraId="64EF7BF7" w14:textId="77777777" w:rsidR="007B6316" w:rsidRP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  <w:r w:rsidRPr="007B6316">
              <w:rPr>
                <w:b/>
                <w:bCs/>
                <w:sz w:val="22"/>
              </w:rPr>
              <w:t>Ref.:</w:t>
            </w:r>
          </w:p>
          <w:p w14:paraId="5273AD50" w14:textId="77777777" w:rsidR="007B6316" w:rsidRPr="007B6316" w:rsidRDefault="007B6316" w:rsidP="007B6316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</w:p>
        </w:tc>
        <w:tc>
          <w:tcPr>
            <w:tcW w:w="3884" w:type="dxa"/>
            <w:gridSpan w:val="2"/>
          </w:tcPr>
          <w:p w14:paraId="3ACCB632" w14:textId="237012CE" w:rsidR="007B6316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>
              <w:rPr>
                <w:b/>
              </w:rPr>
              <w:t xml:space="preserve">Circular TSB </w:t>
            </w:r>
            <w:r w:rsidR="00DD7FDD">
              <w:rPr>
                <w:b/>
              </w:rPr>
              <w:t>365</w:t>
            </w:r>
          </w:p>
          <w:p w14:paraId="5A7677BA" w14:textId="15BE2AE4" w:rsidR="007B6316" w:rsidRDefault="00DD7FDD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>
              <w:t>SG17</w:t>
            </w:r>
            <w:r w:rsidR="007B6316">
              <w:t>/</w:t>
            </w:r>
            <w:r>
              <w:t>XY</w:t>
            </w:r>
          </w:p>
          <w:p w14:paraId="0DDBF310" w14:textId="77777777" w:rsidR="007B6316" w:rsidRDefault="007B6316" w:rsidP="007B6316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5329" w:type="dxa"/>
            <w:vMerge w:val="restart"/>
          </w:tcPr>
          <w:p w14:paraId="17755D06" w14:textId="77777777" w:rsidR="00DD7FDD" w:rsidRDefault="007B6316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0" w:name="Addressee_S"/>
            <w:bookmarkEnd w:id="0"/>
            <w:r>
              <w:t>-</w:t>
            </w:r>
            <w:r>
              <w:tab/>
              <w:t xml:space="preserve">A </w:t>
            </w:r>
            <w:r w:rsidR="00DD7FDD" w:rsidRPr="00DD7FDD">
              <w:rPr>
                <w:lang w:val="es-ES"/>
              </w:rPr>
              <w:t>Miembros del UIT-T de la región de África</w:t>
            </w:r>
            <w:r w:rsidR="00DD7FDD" w:rsidRPr="00DD7FDD">
              <w:t xml:space="preserve"> </w:t>
            </w:r>
          </w:p>
          <w:p w14:paraId="4A087425" w14:textId="4CE1CAB6" w:rsidR="007B6316" w:rsidRDefault="007B6316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7B6316" w14:paraId="3BFAB3B8" w14:textId="77777777" w:rsidTr="00303D62">
        <w:trPr>
          <w:cantSplit/>
        </w:trPr>
        <w:tc>
          <w:tcPr>
            <w:tcW w:w="993" w:type="dxa"/>
          </w:tcPr>
          <w:p w14:paraId="15986601" w14:textId="77777777" w:rsidR="007B6316" w:rsidRP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  <w:r w:rsidRPr="007B6316">
              <w:rPr>
                <w:b/>
                <w:bCs/>
                <w:sz w:val="22"/>
              </w:rPr>
              <w:t>Tel.:</w:t>
            </w:r>
          </w:p>
        </w:tc>
        <w:tc>
          <w:tcPr>
            <w:tcW w:w="3884" w:type="dxa"/>
            <w:gridSpan w:val="2"/>
          </w:tcPr>
          <w:p w14:paraId="128DF2C8" w14:textId="621B833D" w:rsidR="007B6316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</w:rPr>
            </w:pPr>
            <w:r>
              <w:t>+41 22 730</w:t>
            </w:r>
            <w:r w:rsidR="00DD7FDD">
              <w:t xml:space="preserve"> 6206</w:t>
            </w:r>
          </w:p>
        </w:tc>
        <w:tc>
          <w:tcPr>
            <w:tcW w:w="5329" w:type="dxa"/>
            <w:vMerge/>
          </w:tcPr>
          <w:p w14:paraId="6AA7A1E5" w14:textId="77777777" w:rsidR="007B6316" w:rsidRDefault="007B6316" w:rsidP="00303D62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7B6316" w14:paraId="4095F2CB" w14:textId="77777777" w:rsidTr="00303D62">
        <w:trPr>
          <w:cantSplit/>
        </w:trPr>
        <w:tc>
          <w:tcPr>
            <w:tcW w:w="993" w:type="dxa"/>
          </w:tcPr>
          <w:p w14:paraId="1BCD7868" w14:textId="77777777" w:rsidR="007B6316" w:rsidRP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  <w:r w:rsidRPr="007B6316">
              <w:rPr>
                <w:b/>
                <w:bCs/>
                <w:sz w:val="22"/>
              </w:rPr>
              <w:t>Fax:</w:t>
            </w:r>
          </w:p>
        </w:tc>
        <w:tc>
          <w:tcPr>
            <w:tcW w:w="3884" w:type="dxa"/>
            <w:gridSpan w:val="2"/>
          </w:tcPr>
          <w:p w14:paraId="3490EA19" w14:textId="77777777" w:rsidR="007B6316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</w:rPr>
            </w:pPr>
            <w:r>
              <w:t>+41 22 730 5853</w:t>
            </w:r>
          </w:p>
        </w:tc>
        <w:tc>
          <w:tcPr>
            <w:tcW w:w="5329" w:type="dxa"/>
            <w:vMerge/>
          </w:tcPr>
          <w:p w14:paraId="3671A364" w14:textId="77777777" w:rsidR="007B6316" w:rsidRDefault="007B6316" w:rsidP="00303D62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C34772" w14:paraId="709C2075" w14:textId="77777777" w:rsidTr="00303D62">
        <w:trPr>
          <w:cantSplit/>
        </w:trPr>
        <w:tc>
          <w:tcPr>
            <w:tcW w:w="993" w:type="dxa"/>
          </w:tcPr>
          <w:p w14:paraId="539029D1" w14:textId="77777777" w:rsidR="00C34772" w:rsidRPr="007B6316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  <w:r w:rsidRPr="007B6316">
              <w:rPr>
                <w:b/>
                <w:bCs/>
                <w:sz w:val="22"/>
              </w:rPr>
              <w:t>Correo-e:</w:t>
            </w:r>
          </w:p>
        </w:tc>
        <w:tc>
          <w:tcPr>
            <w:tcW w:w="3884" w:type="dxa"/>
            <w:gridSpan w:val="2"/>
          </w:tcPr>
          <w:p w14:paraId="5CA1091F" w14:textId="0B1A7D8A" w:rsidR="00C34772" w:rsidRDefault="007E507A" w:rsidP="00303D62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DD7FDD" w:rsidRPr="00EC3368">
                <w:rPr>
                  <w:rStyle w:val="Hyperlink"/>
                </w:rPr>
                <w:t>tsbsg17@itu.int</w:t>
              </w:r>
            </w:hyperlink>
            <w:r w:rsidR="00C34772">
              <w:t xml:space="preserve"> </w:t>
            </w:r>
          </w:p>
        </w:tc>
        <w:tc>
          <w:tcPr>
            <w:tcW w:w="5329" w:type="dxa"/>
          </w:tcPr>
          <w:p w14:paraId="28E7CE11" w14:textId="77777777" w:rsidR="00C34772" w:rsidRDefault="00C34772" w:rsidP="00303D62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Copia</w:t>
            </w:r>
            <w:r>
              <w:t>:</w:t>
            </w:r>
          </w:p>
          <w:p w14:paraId="34FBCC54" w14:textId="3ADA89CF" w:rsidR="00DD7FDD" w:rsidRDefault="00C34772" w:rsidP="00DD7FDD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19" w:hanging="219"/>
            </w:pPr>
            <w:r>
              <w:t>-</w:t>
            </w:r>
            <w:r>
              <w:tab/>
            </w:r>
            <w:r w:rsidR="00DD7FDD">
              <w:t>las Administraciones de los Estados Miembros de la Unión</w:t>
            </w:r>
          </w:p>
          <w:p w14:paraId="5FD939EA" w14:textId="3CF76A8F" w:rsidR="00C34772" w:rsidRDefault="00DD7FDD" w:rsidP="00303D62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</w:r>
            <w:r w:rsidR="00C34772">
              <w:t>A los Miembros del Sector UIT</w:t>
            </w:r>
            <w:r w:rsidR="00C34772">
              <w:noBreakHyphen/>
              <w:t>T;</w:t>
            </w:r>
          </w:p>
          <w:p w14:paraId="2B8FBABF" w14:textId="77777777" w:rsidR="00C34772" w:rsidRDefault="00C34772" w:rsidP="00303D62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 los Asociados del UIT</w:t>
            </w:r>
            <w:r>
              <w:noBreakHyphen/>
              <w:t>T;</w:t>
            </w:r>
          </w:p>
          <w:p w14:paraId="43FC0B13" w14:textId="77777777" w:rsidR="00C34772" w:rsidRDefault="00C34772" w:rsidP="00303D62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 w:rsidRPr="00665FBD">
              <w:t>-</w:t>
            </w:r>
            <w:r>
              <w:tab/>
              <w:t xml:space="preserve">A las Instituciones Académicas del </w:t>
            </w:r>
            <w:r w:rsidRPr="00665FBD">
              <w:t>UIT-T</w:t>
            </w:r>
            <w:r>
              <w:t>;</w:t>
            </w:r>
          </w:p>
          <w:p w14:paraId="3741C200" w14:textId="58582287" w:rsidR="00C34772" w:rsidRDefault="00C34772" w:rsidP="00303D62">
            <w:pPr>
              <w:tabs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</w:t>
            </w:r>
            <w:r w:rsidR="0050527B">
              <w:t xml:space="preserve"> </w:t>
            </w:r>
            <w:r>
              <w:t>l</w:t>
            </w:r>
            <w:r w:rsidR="0050527B">
              <w:t>os</w:t>
            </w:r>
            <w:r>
              <w:t xml:space="preserve"> Presidente</w:t>
            </w:r>
            <w:r w:rsidR="0050527B">
              <w:t>s</w:t>
            </w:r>
            <w:r>
              <w:t xml:space="preserve"> y Vicepresidentes de la</w:t>
            </w:r>
            <w:r w:rsidR="00DD7FDD">
              <w:t>s</w:t>
            </w:r>
            <w:r>
              <w:br/>
              <w:t>Comisi</w:t>
            </w:r>
            <w:r w:rsidR="00DD7FDD">
              <w:t>o</w:t>
            </w:r>
            <w:r>
              <w:t>n</w:t>
            </w:r>
            <w:r w:rsidR="00DD7FDD">
              <w:t>es</w:t>
            </w:r>
            <w:r>
              <w:t xml:space="preserve"> de Estudio </w:t>
            </w:r>
            <w:r w:rsidR="00DD7FDD">
              <w:t>del UIT-T</w:t>
            </w:r>
          </w:p>
          <w:p w14:paraId="70BC5BA1" w14:textId="77777777" w:rsidR="00C34772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  <w:r>
              <w:t>-</w:t>
            </w:r>
            <w:r>
              <w:tab/>
              <w:t>A</w:t>
            </w:r>
            <w:r w:rsidR="00876165">
              <w:t xml:space="preserve"> </w:t>
            </w:r>
            <w:r>
              <w:t>l</w:t>
            </w:r>
            <w:r w:rsidR="00876165">
              <w:t>a</w:t>
            </w:r>
            <w:r>
              <w:t xml:space="preserve"> Director</w:t>
            </w:r>
            <w:r w:rsidR="00876165">
              <w:t>a</w:t>
            </w:r>
            <w:r>
              <w:t xml:space="preserve"> de la Oficina de Desarrollo de las Telecomunicaciones;</w:t>
            </w:r>
          </w:p>
          <w:p w14:paraId="05142355" w14:textId="49B3AAC8" w:rsidR="00C34772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</w:p>
        </w:tc>
      </w:tr>
      <w:tr w:rsidR="007B6316" w14:paraId="0C930578" w14:textId="77777777" w:rsidTr="00DA30ED">
        <w:trPr>
          <w:cantSplit/>
        </w:trPr>
        <w:tc>
          <w:tcPr>
            <w:tcW w:w="993" w:type="dxa"/>
          </w:tcPr>
          <w:p w14:paraId="30962BA1" w14:textId="77777777" w:rsidR="007B6316" w:rsidRPr="00DD7FDD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Cs w:val="24"/>
              </w:rPr>
            </w:pPr>
            <w:r w:rsidRPr="00DD7FDD">
              <w:rPr>
                <w:b/>
                <w:bCs/>
                <w:szCs w:val="24"/>
              </w:rPr>
              <w:t>Asunto:</w:t>
            </w:r>
          </w:p>
        </w:tc>
        <w:tc>
          <w:tcPr>
            <w:tcW w:w="9213" w:type="dxa"/>
            <w:gridSpan w:val="3"/>
          </w:tcPr>
          <w:p w14:paraId="0C149489" w14:textId="51CB19E3" w:rsidR="007B6316" w:rsidRPr="00DD7FDD" w:rsidRDefault="00DD7FDD" w:rsidP="00303D62">
            <w:pPr>
              <w:tabs>
                <w:tab w:val="left" w:pos="4111"/>
              </w:tabs>
              <w:spacing w:before="0"/>
              <w:rPr>
                <w:b/>
                <w:szCs w:val="24"/>
              </w:rPr>
            </w:pPr>
            <w:r w:rsidRPr="00DD7FDD">
              <w:rPr>
                <w:b/>
                <w:szCs w:val="24"/>
                <w:lang w:val="es-ES"/>
              </w:rPr>
              <w:t>Cuestionario sobre la evaluación de los Centros de ciberdefensa en África conforme a la Recomendación UIT</w:t>
            </w:r>
            <w:bookmarkStart w:id="1" w:name="_Hlk89427054"/>
            <w:r w:rsidRPr="00DD7FDD">
              <w:rPr>
                <w:b/>
                <w:szCs w:val="24"/>
                <w:lang w:val="es-ES"/>
              </w:rPr>
              <w:t>-T X.1060: Marco para la creación y operación de un centro de ciberdefensa</w:t>
            </w:r>
            <w:bookmarkEnd w:id="1"/>
          </w:p>
        </w:tc>
      </w:tr>
    </w:tbl>
    <w:p w14:paraId="7F457AD2" w14:textId="67181819" w:rsidR="00C34772" w:rsidRDefault="00C34772" w:rsidP="007B6316">
      <w:pPr>
        <w:spacing w:before="320"/>
      </w:pPr>
      <w:bookmarkStart w:id="2" w:name="StartTyping_S"/>
      <w:bookmarkStart w:id="3" w:name="suitetext"/>
      <w:bookmarkStart w:id="4" w:name="text"/>
      <w:bookmarkEnd w:id="2"/>
      <w:bookmarkEnd w:id="3"/>
      <w:bookmarkEnd w:id="4"/>
      <w:r>
        <w:t>Muy Señora mía/Muy Señor mío:</w:t>
      </w:r>
    </w:p>
    <w:p w14:paraId="6DB388C2" w14:textId="206AB39D" w:rsidR="00DD7FDD" w:rsidRPr="00DD7FDD" w:rsidRDefault="00DD7FDD" w:rsidP="00CC4E73">
      <w:r w:rsidRPr="00DD7FDD">
        <w:rPr>
          <w:rFonts w:eastAsia="Arial Unicode MS" w:cstheme="minorHAnsi"/>
          <w:szCs w:val="24"/>
          <w:bdr w:val="nil"/>
          <w:lang w:val="es-ES"/>
        </w:rPr>
        <w:t>En su última reunión (virtual, 24 de agosto – 3 de septiembre de 2021), la Comisión de Estudio 17 del UIT-T dio su acuerdo a la propuesta formulada por su Grupo Regional para África (</w:t>
      </w:r>
      <w:hyperlink r:id="rId10" w:history="1">
        <w:r w:rsidRPr="00DD7FDD">
          <w:rPr>
            <w:rStyle w:val="Hyperlink"/>
            <w:rFonts w:eastAsia="Arial Unicode MS" w:cstheme="minorHAnsi"/>
            <w:szCs w:val="24"/>
            <w:bdr w:val="nil"/>
            <w:lang w:val="es-ES"/>
          </w:rPr>
          <w:t>GRCE17</w:t>
        </w:r>
        <w:r>
          <w:rPr>
            <w:rStyle w:val="Hyperlink"/>
            <w:rFonts w:eastAsia="Arial Unicode MS" w:cstheme="minorHAnsi"/>
            <w:szCs w:val="24"/>
            <w:bdr w:val="nil"/>
            <w:lang w:val="es-ES"/>
          </w:rPr>
          <w:noBreakHyphen/>
        </w:r>
        <w:r w:rsidRPr="00DD7FDD">
          <w:rPr>
            <w:rStyle w:val="Hyperlink"/>
            <w:rFonts w:eastAsia="Arial Unicode MS" w:cstheme="minorHAnsi"/>
            <w:szCs w:val="24"/>
            <w:bdr w:val="nil"/>
            <w:lang w:val="es-ES"/>
          </w:rPr>
          <w:t>AFR</w:t>
        </w:r>
      </w:hyperlink>
      <w:r w:rsidRPr="00DD7FDD">
        <w:rPr>
          <w:rFonts w:eastAsia="Arial Unicode MS" w:cstheme="minorHAnsi"/>
          <w:szCs w:val="24"/>
          <w:bdr w:val="nil"/>
          <w:lang w:val="es-ES"/>
        </w:rPr>
        <w:t>) d</w:t>
      </w:r>
      <w:r w:rsidRPr="00DD7FDD">
        <w:rPr>
          <w:szCs w:val="24"/>
          <w:lang w:val="es-ES"/>
        </w:rPr>
        <w:t>e circular un</w:t>
      </w:r>
      <w:r w:rsidRPr="00DD7FDD">
        <w:rPr>
          <w:rFonts w:eastAsia="Arial Unicode MS" w:cstheme="minorHAnsi"/>
          <w:i/>
          <w:iCs/>
          <w:szCs w:val="24"/>
          <w:bdr w:val="nil"/>
          <w:lang w:val="es-ES"/>
        </w:rPr>
        <w:t xml:space="preserve"> cuestionario sobre la evaluación de los Centros de ciberdefensa (CCD) en África </w:t>
      </w:r>
      <w:r w:rsidRPr="00DD7FDD">
        <w:t xml:space="preserve">conforme a la </w:t>
      </w:r>
      <w:hyperlink r:id="rId11" w:history="1">
        <w:r w:rsidRPr="00DD7FDD">
          <w:rPr>
            <w:rStyle w:val="Hyperlink"/>
            <w:rFonts w:eastAsia="Arial Unicode MS" w:cstheme="minorHAnsi"/>
            <w:szCs w:val="24"/>
            <w:bdr w:val="nil"/>
            <w:lang w:val="es-ES"/>
          </w:rPr>
          <w:t>Recomendación UIT-T X.1060: Marco para la creación y operación de un centro de ciberdefensa</w:t>
        </w:r>
      </w:hyperlink>
      <w:r w:rsidRPr="00DD7FDD">
        <w:t>.</w:t>
      </w:r>
    </w:p>
    <w:p w14:paraId="1B925FA2" w14:textId="77777777" w:rsidR="00DD7FDD" w:rsidRPr="00DD7FDD" w:rsidRDefault="00DD7FDD" w:rsidP="00CC4E73">
      <w:r w:rsidRPr="00DD7FDD">
        <w:t>El objetivo de esta encuesta es conocer la situación de aplicación de las medidas de ciberseguridad relacionadas</w:t>
      </w:r>
      <w:r w:rsidRPr="00DD7FDD">
        <w:rPr>
          <w:rFonts w:cstheme="minorHAnsi"/>
          <w:bCs/>
          <w:szCs w:val="24"/>
          <w:lang w:val="es-ES"/>
        </w:rPr>
        <w:t xml:space="preserve"> con el CCD, incluidos los centros de operaciones de seguridad (COS) estatales y del sector privado, los Equipos de Intervención en caso de Emergencia Informática (EIEI), los Equipos de Intervención en caso de Incidente de Seguridad Informática (EIISI), etc., </w:t>
      </w:r>
      <w:r w:rsidRPr="00DD7FDD">
        <w:rPr>
          <w:rFonts w:cstheme="minorHAnsi"/>
          <w:b/>
          <w:szCs w:val="24"/>
          <w:lang w:val="es-ES"/>
        </w:rPr>
        <w:t>en los países Africanos</w:t>
      </w:r>
      <w:r w:rsidRPr="00DD7FDD">
        <w:rPr>
          <w:rFonts w:cstheme="minorHAnsi"/>
          <w:bCs/>
          <w:szCs w:val="24"/>
          <w:lang w:val="es-ES"/>
        </w:rPr>
        <w:t xml:space="preserve"> </w:t>
      </w:r>
      <w:r w:rsidRPr="00DD7FDD">
        <w:t xml:space="preserve">que deseen adoptar el marco </w:t>
      </w:r>
      <w:hyperlink r:id="rId12" w:history="1">
        <w:r w:rsidRPr="00DD7FDD">
          <w:rPr>
            <w:rStyle w:val="Hyperlink"/>
            <w:rFonts w:eastAsia="Arial Unicode MS" w:cstheme="minorHAnsi"/>
            <w:szCs w:val="24"/>
            <w:bdr w:val="nil"/>
            <w:lang w:val="es-ES"/>
          </w:rPr>
          <w:t>UIT-T X.1060</w:t>
        </w:r>
      </w:hyperlink>
      <w:r w:rsidRPr="00DD7FDD">
        <w:t xml:space="preserve">. </w:t>
      </w:r>
    </w:p>
    <w:p w14:paraId="596B85B8" w14:textId="77777777" w:rsidR="00DD7FDD" w:rsidRPr="00DD7FDD" w:rsidRDefault="00DD7FDD" w:rsidP="00CC4E73">
      <w:r w:rsidRPr="00DD7FDD">
        <w:t>Los</w:t>
      </w:r>
      <w:r w:rsidRPr="00DD7FDD">
        <w:rPr>
          <w:rFonts w:cstheme="minorHAnsi"/>
          <w:bCs/>
          <w:szCs w:val="24"/>
          <w:lang w:val="es-ES"/>
        </w:rPr>
        <w:t xml:space="preserve"> participantes en la encuesta deberán familiarizarse con el marco de creación y operación de un CCD, especificado en </w:t>
      </w:r>
      <w:hyperlink r:id="rId13" w:history="1">
        <w:r w:rsidRPr="00DD7FDD">
          <w:rPr>
            <w:rStyle w:val="Hyperlink"/>
            <w:rFonts w:cstheme="minorHAnsi"/>
            <w:bCs/>
            <w:szCs w:val="24"/>
            <w:lang w:val="es-ES"/>
          </w:rPr>
          <w:t>UIT-T X.1060</w:t>
        </w:r>
      </w:hyperlink>
      <w:r w:rsidRPr="00DD7FDD">
        <w:rPr>
          <w:rStyle w:val="Hyperlink"/>
          <w:rFonts w:cstheme="minorHAnsi"/>
          <w:bCs/>
          <w:szCs w:val="24"/>
          <w:lang w:val="es-ES"/>
        </w:rPr>
        <w:t>,</w:t>
      </w:r>
      <w:r w:rsidRPr="00DD7FDD">
        <w:rPr>
          <w:rFonts w:cstheme="minorHAnsi"/>
          <w:bCs/>
          <w:szCs w:val="24"/>
          <w:lang w:val="es-ES"/>
        </w:rPr>
        <w:t xml:space="preserve"> y</w:t>
      </w:r>
      <w:r w:rsidRPr="00DD7FDD">
        <w:rPr>
          <w:szCs w:val="24"/>
          <w:lang w:val="es-ES"/>
        </w:rPr>
        <w:t xml:space="preserve"> utilizarlos para evaluar y planificar los servicios CCD a fin de </w:t>
      </w:r>
      <w:r w:rsidRPr="00DD7FDD">
        <w:t>mejorar la ciberseguridad de sus organizaciones.</w:t>
      </w:r>
    </w:p>
    <w:p w14:paraId="0CF5C2B5" w14:textId="77777777" w:rsidR="00DD7FDD" w:rsidRPr="00DD7FDD" w:rsidRDefault="00DD7FDD" w:rsidP="00CC4E73">
      <w:r w:rsidRPr="00DD7FDD">
        <w:t>Esta encuesta podrá circularse en otras regiones en el futuro.</w:t>
      </w:r>
    </w:p>
    <w:p w14:paraId="4B3B4B95" w14:textId="61F79D15" w:rsidR="00DD7FDD" w:rsidRPr="00DD7FDD" w:rsidRDefault="00DD7FDD" w:rsidP="00CC4E73">
      <w:pPr>
        <w:rPr>
          <w:rFonts w:cstheme="minorHAnsi"/>
          <w:szCs w:val="24"/>
          <w:lang w:val="es-ES"/>
        </w:rPr>
      </w:pPr>
      <w:r w:rsidRPr="00DD7FDD">
        <w:t>El cuestionario puede encontrarse en la dirección:</w:t>
      </w:r>
      <w:r w:rsidRPr="00DD7FDD">
        <w:rPr>
          <w:rFonts w:cstheme="minorHAnsi"/>
          <w:szCs w:val="24"/>
          <w:lang w:val="es-ES"/>
        </w:rPr>
        <w:t xml:space="preserve"> </w:t>
      </w:r>
      <w:hyperlink r:id="rId14" w:history="1">
        <w:r w:rsidRPr="00EC3368">
          <w:rPr>
            <w:rStyle w:val="Hyperlink"/>
            <w:rFonts w:cstheme="minorHAnsi"/>
            <w:szCs w:val="24"/>
            <w:lang w:val="es-ES"/>
          </w:rPr>
          <w:t>https://www.research.net/r/ITUTSG17CDCX1060</w:t>
        </w:r>
      </w:hyperlink>
      <w:r w:rsidRPr="00DD7FDD">
        <w:rPr>
          <w:rFonts w:cstheme="minorHAnsi"/>
          <w:szCs w:val="24"/>
          <w:lang w:val="es-ES"/>
        </w:rPr>
        <w:t>.</w:t>
      </w:r>
    </w:p>
    <w:p w14:paraId="3CCF64F3" w14:textId="77777777" w:rsidR="00DD7FDD" w:rsidRPr="00DD7FDD" w:rsidRDefault="00DD7FDD" w:rsidP="00CC4E73">
      <w:r w:rsidRPr="00DD7FDD">
        <w:t xml:space="preserve">Se ruega a los Miembros de la UIT, a saber, los Estados Miembros, los Miembros del Sector UIT-T, los Asociados del UIT-T y las Instituciones Académicas de la UIT, de África que rellenen el cuestionario antes del 31 de marzo de 2022 (23.59 horas, hora de Ginebra). </w:t>
      </w:r>
    </w:p>
    <w:p w14:paraId="220FB315" w14:textId="77777777" w:rsidR="00DD7FDD" w:rsidRPr="00DD7FDD" w:rsidRDefault="00DD7FDD" w:rsidP="00CC4E73">
      <w:r w:rsidRPr="00DD7FDD">
        <w:lastRenderedPageBreak/>
        <w:t xml:space="preserve">Le agradezco de antemano su apoyo para hacer llegar la presente Circular a los expertos encargados de la ciberseguridad en su organización. </w:t>
      </w:r>
    </w:p>
    <w:p w14:paraId="4F55F4C9" w14:textId="77777777" w:rsidR="00DD7FDD" w:rsidRPr="00DD7FDD" w:rsidRDefault="00DD7FDD" w:rsidP="00CC4E73">
      <w:r w:rsidRPr="00DD7FDD">
        <w:t>Le invito asimismo a alentar a todas las partes interesadas, incluso las que no pertenezcan a la UIT, de su país a participar en la encuesta a fin de obtener un elevado número de respuestas.</w:t>
      </w:r>
    </w:p>
    <w:p w14:paraId="2F9C99CA" w14:textId="362C5749" w:rsidR="00DD7FDD" w:rsidRPr="00DD7FDD" w:rsidRDefault="00DD7FDD" w:rsidP="00CC4E73">
      <w:r w:rsidRPr="00DD7FDD">
        <w:t>La CE</w:t>
      </w:r>
      <w:r>
        <w:t xml:space="preserve"> </w:t>
      </w:r>
      <w:r w:rsidRPr="00DD7FDD">
        <w:t>17 examinará los resultados de la encuesta en su próxima reunión tras la AMNT-20, que se celebrará a mediados de 2022.</w:t>
      </w:r>
    </w:p>
    <w:p w14:paraId="25C49AE6" w14:textId="0C1339DE" w:rsidR="00DD7FDD" w:rsidRPr="00DD7FDD" w:rsidRDefault="00DD7FDD" w:rsidP="00CC4E73">
      <w:pPr>
        <w:spacing w:after="120"/>
        <w:rPr>
          <w:rFonts w:cstheme="minorHAnsi"/>
          <w:szCs w:val="24"/>
          <w:lang w:val="es-ES"/>
        </w:rPr>
      </w:pPr>
      <w:r w:rsidRPr="00DD7FDD">
        <w:t>Atentamente</w:t>
      </w:r>
      <w:r w:rsidRPr="00DD7FDD">
        <w:rPr>
          <w:rFonts w:cstheme="minorHAnsi"/>
          <w:szCs w:val="24"/>
          <w:lang w:val="es-ES"/>
        </w:rPr>
        <w:t>,</w:t>
      </w:r>
    </w:p>
    <w:p w14:paraId="4B589F31" w14:textId="589FAD59" w:rsidR="00401C20" w:rsidRPr="00DD7FDD" w:rsidRDefault="007E507A" w:rsidP="00CC4E73">
      <w:pPr>
        <w:spacing w:before="960"/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418787" wp14:editId="43C91973">
            <wp:simplePos x="0" y="0"/>
            <wp:positionH relativeFrom="column">
              <wp:posOffset>-2540</wp:posOffset>
            </wp:positionH>
            <wp:positionV relativeFrom="paragraph">
              <wp:posOffset>79375</wp:posOffset>
            </wp:positionV>
            <wp:extent cx="736600" cy="331751"/>
            <wp:effectExtent l="0" t="0" r="6350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31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316" w:rsidRPr="00DD7FDD">
        <w:rPr>
          <w:szCs w:val="24"/>
        </w:rPr>
        <w:t>Chaesub Lee</w:t>
      </w:r>
      <w:r w:rsidR="007B6316" w:rsidRPr="00DD7FDD">
        <w:rPr>
          <w:szCs w:val="24"/>
        </w:rPr>
        <w:br/>
      </w:r>
      <w:proofErr w:type="gramStart"/>
      <w:r w:rsidR="007B6316" w:rsidRPr="00DD7FDD">
        <w:rPr>
          <w:szCs w:val="24"/>
        </w:rPr>
        <w:t>Director</w:t>
      </w:r>
      <w:proofErr w:type="gramEnd"/>
      <w:r w:rsidR="007B6316" w:rsidRPr="00DD7FDD">
        <w:rPr>
          <w:szCs w:val="24"/>
        </w:rPr>
        <w:t xml:space="preserve"> de la Oficina de </w:t>
      </w:r>
      <w:r w:rsidR="007B6316" w:rsidRPr="00DD7FDD">
        <w:rPr>
          <w:szCs w:val="24"/>
        </w:rPr>
        <w:br/>
        <w:t>Normalización de las Telecomunicaciones</w:t>
      </w:r>
    </w:p>
    <w:sectPr w:rsidR="00401C20" w:rsidRPr="00DD7FDD" w:rsidSect="00B87E9E">
      <w:headerReference w:type="default" r:id="rId16"/>
      <w:footerReference w:type="first" r:id="rId17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7A3E" w14:textId="77777777" w:rsidR="00DD7FDD" w:rsidRDefault="00DD7FDD">
      <w:r>
        <w:separator/>
      </w:r>
    </w:p>
  </w:endnote>
  <w:endnote w:type="continuationSeparator" w:id="0">
    <w:p w14:paraId="007B2A62" w14:textId="77777777" w:rsidR="00DD7FDD" w:rsidRDefault="00DD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63C8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 xml:space="preserve">Unión Internacional de Telecomunicaciones • Place des </w:t>
    </w:r>
    <w:proofErr w:type="spellStart"/>
    <w:r w:rsidRPr="00D834E7">
      <w:rPr>
        <w:color w:val="0070C0"/>
        <w:szCs w:val="18"/>
        <w:lang w:val="es-ES"/>
      </w:rPr>
      <w:t>Nations</w:t>
    </w:r>
    <w:proofErr w:type="spellEnd"/>
    <w:r w:rsidRPr="00D834E7">
      <w:rPr>
        <w:color w:val="0070C0"/>
        <w:szCs w:val="18"/>
        <w:lang w:val="es-ES"/>
      </w:rPr>
      <w:t>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B91CA" w14:textId="77777777" w:rsidR="00DD7FDD" w:rsidRDefault="00DD7FDD">
      <w:r>
        <w:t>____________________</w:t>
      </w:r>
    </w:p>
  </w:footnote>
  <w:footnote w:type="continuationSeparator" w:id="0">
    <w:p w14:paraId="32D2924D" w14:textId="77777777" w:rsidR="00DD7FDD" w:rsidRDefault="00DD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AB01" w14:textId="4D8E1654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5EFB72D9" w14:textId="01BC854A" w:rsidR="00CC4E73" w:rsidRPr="00303D62" w:rsidRDefault="00CC4E73" w:rsidP="00CC4E73">
    <w:pPr>
      <w:pStyle w:val="Header"/>
      <w:spacing w:after="240"/>
      <w:rPr>
        <w:sz w:val="18"/>
        <w:szCs w:val="18"/>
      </w:rPr>
    </w:pPr>
    <w:r>
      <w:rPr>
        <w:rStyle w:val="PageNumber"/>
        <w:sz w:val="18"/>
        <w:szCs w:val="18"/>
      </w:rPr>
      <w:t>Circular TSB 365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DD"/>
    <w:rsid w:val="00002529"/>
    <w:rsid w:val="000170E5"/>
    <w:rsid w:val="00085662"/>
    <w:rsid w:val="000C382F"/>
    <w:rsid w:val="001173CC"/>
    <w:rsid w:val="0014464D"/>
    <w:rsid w:val="00161A7A"/>
    <w:rsid w:val="001A54CC"/>
    <w:rsid w:val="00257FB4"/>
    <w:rsid w:val="002E496E"/>
    <w:rsid w:val="00303D62"/>
    <w:rsid w:val="00335367"/>
    <w:rsid w:val="00370C2D"/>
    <w:rsid w:val="003C3D55"/>
    <w:rsid w:val="003D1E8D"/>
    <w:rsid w:val="003D673B"/>
    <w:rsid w:val="003F2855"/>
    <w:rsid w:val="00401C20"/>
    <w:rsid w:val="004A7957"/>
    <w:rsid w:val="004C4144"/>
    <w:rsid w:val="0050527B"/>
    <w:rsid w:val="0055719E"/>
    <w:rsid w:val="006969B4"/>
    <w:rsid w:val="006E4F7B"/>
    <w:rsid w:val="00781E2A"/>
    <w:rsid w:val="007933A2"/>
    <w:rsid w:val="007B6316"/>
    <w:rsid w:val="007E507A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A0BA0"/>
    <w:rsid w:val="00A54E47"/>
    <w:rsid w:val="00AB6E3A"/>
    <w:rsid w:val="00AE7093"/>
    <w:rsid w:val="00B422BC"/>
    <w:rsid w:val="00B43F77"/>
    <w:rsid w:val="00B55A3E"/>
    <w:rsid w:val="00B574B5"/>
    <w:rsid w:val="00B87E9E"/>
    <w:rsid w:val="00B95F0A"/>
    <w:rsid w:val="00B96180"/>
    <w:rsid w:val="00C116FE"/>
    <w:rsid w:val="00C17AC0"/>
    <w:rsid w:val="00C34772"/>
    <w:rsid w:val="00C5465A"/>
    <w:rsid w:val="00CC4E73"/>
    <w:rsid w:val="00D54642"/>
    <w:rsid w:val="00D834E7"/>
    <w:rsid w:val="00DD77C9"/>
    <w:rsid w:val="00DD7FDD"/>
    <w:rsid w:val="00DF3538"/>
    <w:rsid w:val="00E839B0"/>
    <w:rsid w:val="00E92C09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378F7"/>
  <w15:docId w15:val="{B618EC9B-8938-481B-A3C5-AB2F4F42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7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rec/T-REC-X.1060-202106-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rec/T-REC-X.1060-202106-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rec/T-REC-X.1060-202106-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https://www.itu.int/en/ITU-T/studygroups/2017-2020/17/sg17rgafr/Pages/default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s://www.research.net/r/ITUTSG17CDCX106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PS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PS_TSBCIRC.dotx</Template>
  <TotalTime>6</TotalTime>
  <Pages>2</Pages>
  <Words>462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3276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6</cp:revision>
  <cp:lastPrinted>2021-12-10T12:33:00Z</cp:lastPrinted>
  <dcterms:created xsi:type="dcterms:W3CDTF">2021-12-10T09:06:00Z</dcterms:created>
  <dcterms:modified xsi:type="dcterms:W3CDTF">2021-12-10T12:34:00Z</dcterms:modified>
</cp:coreProperties>
</file>