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142"/>
        <w:gridCol w:w="567"/>
        <w:gridCol w:w="2900"/>
        <w:gridCol w:w="2912"/>
        <w:gridCol w:w="2126"/>
        <w:gridCol w:w="8"/>
      </w:tblGrid>
      <w:tr w:rsidR="00036F4F" w:rsidRPr="00B22635" w14:paraId="1E40F283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1A49663C" w14:textId="77777777" w:rsidR="00036F4F" w:rsidRPr="00B22635" w:rsidRDefault="00036F4F" w:rsidP="007B0B4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22635">
              <w:rPr>
                <w:noProof/>
              </w:rPr>
              <w:drawing>
                <wp:inline distT="0" distB="0" distL="0" distR="0" wp14:anchorId="51252454" wp14:editId="18EF96F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CE3C32C" w14:textId="77777777" w:rsidR="00036F4F" w:rsidRPr="00B22635" w:rsidRDefault="00036F4F" w:rsidP="007B0B4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2263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8C32B61" w14:textId="77777777" w:rsidR="00036F4F" w:rsidRPr="00B22635" w:rsidRDefault="00036F4F" w:rsidP="007B0B4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2263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2263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263EB27" w14:textId="77777777" w:rsidR="00036F4F" w:rsidRPr="00B22635" w:rsidRDefault="00036F4F" w:rsidP="007B0B4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87257C" w14:paraId="48D49826" w14:textId="77777777" w:rsidTr="0087257C">
        <w:trPr>
          <w:gridBefore w:val="1"/>
          <w:wBefore w:w="8" w:type="dxa"/>
          <w:cantSplit/>
          <w:trHeight w:val="711"/>
        </w:trPr>
        <w:tc>
          <w:tcPr>
            <w:tcW w:w="1977" w:type="dxa"/>
            <w:gridSpan w:val="3"/>
          </w:tcPr>
          <w:p w14:paraId="3CA46009" w14:textId="77777777" w:rsidR="00036F4F" w:rsidRPr="0087257C" w:rsidRDefault="00036F4F" w:rsidP="007B0B4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090507F3" w14:textId="77777777" w:rsidR="00036F4F" w:rsidRPr="0087257C" w:rsidRDefault="00036F4F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210E9E1E" w14:textId="6D48B10E" w:rsidR="00036F4F" w:rsidRPr="0087257C" w:rsidRDefault="00036F4F" w:rsidP="007B0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Genève, le</w:t>
            </w:r>
            <w:r w:rsidR="00F576C6" w:rsidRPr="0087257C">
              <w:rPr>
                <w:sz w:val="22"/>
                <w:szCs w:val="22"/>
              </w:rPr>
              <w:t xml:space="preserve"> </w:t>
            </w:r>
            <w:r w:rsidR="00C13824" w:rsidRPr="0087257C">
              <w:rPr>
                <w:sz w:val="22"/>
                <w:szCs w:val="22"/>
              </w:rPr>
              <w:t>22 novembre 2021</w:t>
            </w:r>
          </w:p>
        </w:tc>
      </w:tr>
      <w:tr w:rsidR="00036F4F" w:rsidRPr="0087257C" w14:paraId="3D05A928" w14:textId="77777777" w:rsidTr="007B0B49">
        <w:trPr>
          <w:gridBefore w:val="1"/>
          <w:wBefore w:w="8" w:type="dxa"/>
          <w:cantSplit/>
          <w:trHeight w:val="340"/>
        </w:trPr>
        <w:tc>
          <w:tcPr>
            <w:tcW w:w="1268" w:type="dxa"/>
          </w:tcPr>
          <w:p w14:paraId="1EDDCCF0" w14:textId="77777777" w:rsidR="00036F4F" w:rsidRPr="0087257C" w:rsidRDefault="00036F4F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87257C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3E0BD294" w14:textId="77777777" w:rsidR="00036F4F" w:rsidRPr="0087257C" w:rsidRDefault="00036F4F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gridSpan w:val="3"/>
          </w:tcPr>
          <w:p w14:paraId="669A44DD" w14:textId="18BD671D" w:rsidR="00036F4F" w:rsidRPr="0087257C" w:rsidRDefault="00036F4F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87257C">
              <w:rPr>
                <w:b/>
                <w:sz w:val="22"/>
                <w:szCs w:val="22"/>
              </w:rPr>
              <w:t xml:space="preserve">Circulaire TSB </w:t>
            </w:r>
            <w:r w:rsidR="00C13824" w:rsidRPr="0087257C">
              <w:rPr>
                <w:b/>
                <w:sz w:val="22"/>
                <w:szCs w:val="22"/>
              </w:rPr>
              <w:t>362</w:t>
            </w:r>
          </w:p>
          <w:p w14:paraId="4750CEF7" w14:textId="35299548" w:rsidR="00036F4F" w:rsidRPr="0087257C" w:rsidRDefault="00F576C6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CE 2</w:t>
            </w:r>
            <w:r w:rsidR="00036F4F" w:rsidRPr="0087257C">
              <w:rPr>
                <w:sz w:val="22"/>
                <w:szCs w:val="22"/>
              </w:rPr>
              <w:t>/</w:t>
            </w:r>
            <w:r w:rsidR="00C13824" w:rsidRPr="0087257C">
              <w:rPr>
                <w:sz w:val="22"/>
                <w:szCs w:val="22"/>
              </w:rPr>
              <w:t>RC</w:t>
            </w:r>
          </w:p>
        </w:tc>
        <w:tc>
          <w:tcPr>
            <w:tcW w:w="5046" w:type="dxa"/>
            <w:gridSpan w:val="3"/>
            <w:vMerge w:val="restart"/>
          </w:tcPr>
          <w:p w14:paraId="2F369771" w14:textId="77777777" w:rsidR="00036F4F" w:rsidRDefault="0072652B" w:rsidP="008725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F"/>
            <w:bookmarkEnd w:id="0"/>
            <w:r w:rsidRPr="0087257C">
              <w:rPr>
                <w:sz w:val="22"/>
                <w:szCs w:val="22"/>
              </w:rPr>
              <w:t>–</w:t>
            </w:r>
            <w:r w:rsidR="00036F4F" w:rsidRPr="0087257C">
              <w:rPr>
                <w:sz w:val="22"/>
                <w:szCs w:val="22"/>
              </w:rPr>
              <w:tab/>
              <w:t xml:space="preserve">Aux administrations des </w:t>
            </w:r>
            <w:r w:rsidR="007B0B49" w:rsidRPr="0087257C">
              <w:rPr>
                <w:sz w:val="22"/>
                <w:szCs w:val="22"/>
              </w:rPr>
              <w:t>É</w:t>
            </w:r>
            <w:r w:rsidRPr="0087257C">
              <w:rPr>
                <w:sz w:val="22"/>
                <w:szCs w:val="22"/>
              </w:rPr>
              <w:t>tats</w:t>
            </w:r>
            <w:r w:rsidR="00036F4F" w:rsidRPr="0087257C">
              <w:rPr>
                <w:sz w:val="22"/>
                <w:szCs w:val="22"/>
              </w:rPr>
              <w:t xml:space="preserve"> Membres de l'Union</w:t>
            </w:r>
          </w:p>
          <w:p w14:paraId="5C5C914E" w14:textId="77777777" w:rsidR="0087257C" w:rsidRPr="0087257C" w:rsidRDefault="0087257C" w:rsidP="0087257C">
            <w:pPr>
              <w:tabs>
                <w:tab w:val="left" w:pos="4111"/>
              </w:tabs>
              <w:spacing w:before="60" w:after="60"/>
              <w:rPr>
                <w:sz w:val="22"/>
                <w:szCs w:val="22"/>
              </w:rPr>
            </w:pPr>
            <w:proofErr w:type="gramStart"/>
            <w:r w:rsidRPr="0087257C">
              <w:rPr>
                <w:b/>
                <w:sz w:val="22"/>
                <w:szCs w:val="22"/>
              </w:rPr>
              <w:t>Copie</w:t>
            </w:r>
            <w:r w:rsidRPr="0087257C">
              <w:rPr>
                <w:sz w:val="22"/>
                <w:szCs w:val="22"/>
              </w:rPr>
              <w:t>:</w:t>
            </w:r>
            <w:proofErr w:type="gramEnd"/>
          </w:p>
          <w:p w14:paraId="663F5392" w14:textId="77777777" w:rsidR="0087257C" w:rsidRPr="0087257C" w:rsidRDefault="0087257C" w:rsidP="008725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–</w:t>
            </w:r>
            <w:r w:rsidRPr="0087257C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Pr="0087257C">
              <w:rPr>
                <w:sz w:val="22"/>
                <w:szCs w:val="22"/>
              </w:rPr>
              <w:t>T;</w:t>
            </w:r>
            <w:proofErr w:type="gramEnd"/>
          </w:p>
          <w:p w14:paraId="2675FA02" w14:textId="77777777" w:rsidR="0087257C" w:rsidRPr="0087257C" w:rsidRDefault="0087257C" w:rsidP="008725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–</w:t>
            </w:r>
            <w:r w:rsidRPr="0087257C">
              <w:rPr>
                <w:sz w:val="22"/>
                <w:szCs w:val="22"/>
              </w:rPr>
              <w:tab/>
              <w:t xml:space="preserve">Aux Associés de l'UIT-T participant aux travaux de la Commission d'études </w:t>
            </w:r>
            <w:proofErr w:type="gramStart"/>
            <w:r w:rsidRPr="0087257C">
              <w:rPr>
                <w:sz w:val="22"/>
                <w:szCs w:val="22"/>
              </w:rPr>
              <w:t>2;</w:t>
            </w:r>
            <w:proofErr w:type="gramEnd"/>
          </w:p>
          <w:p w14:paraId="1704DCC5" w14:textId="77777777" w:rsidR="0087257C" w:rsidRPr="0087257C" w:rsidRDefault="0087257C" w:rsidP="008725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–</w:t>
            </w:r>
            <w:r w:rsidRPr="0087257C">
              <w:rPr>
                <w:sz w:val="22"/>
                <w:szCs w:val="22"/>
              </w:rPr>
              <w:tab/>
              <w:t xml:space="preserve">Aux établissements universitaires participant aux travaux de </w:t>
            </w:r>
            <w:proofErr w:type="gramStart"/>
            <w:r w:rsidRPr="0087257C">
              <w:rPr>
                <w:sz w:val="22"/>
                <w:szCs w:val="22"/>
              </w:rPr>
              <w:t>l'UIT;</w:t>
            </w:r>
            <w:proofErr w:type="gramEnd"/>
          </w:p>
          <w:p w14:paraId="30963454" w14:textId="77777777" w:rsidR="0087257C" w:rsidRPr="0087257C" w:rsidRDefault="0087257C" w:rsidP="008725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–</w:t>
            </w:r>
            <w:r w:rsidRPr="0087257C">
              <w:rPr>
                <w:sz w:val="22"/>
                <w:szCs w:val="22"/>
              </w:rPr>
              <w:tab/>
              <w:t>Aux Président et Vice-Présidents de la Commission d'études 2 de l'UIT-</w:t>
            </w:r>
            <w:proofErr w:type="gramStart"/>
            <w:r w:rsidRPr="0087257C">
              <w:rPr>
                <w:sz w:val="22"/>
                <w:szCs w:val="22"/>
              </w:rPr>
              <w:t>T;</w:t>
            </w:r>
            <w:proofErr w:type="gramEnd"/>
          </w:p>
          <w:p w14:paraId="0D624E4A" w14:textId="77777777" w:rsidR="0087257C" w:rsidRPr="0087257C" w:rsidRDefault="0087257C" w:rsidP="0087257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–</w:t>
            </w:r>
            <w:r w:rsidRPr="0087257C">
              <w:rPr>
                <w:sz w:val="22"/>
                <w:szCs w:val="22"/>
              </w:rPr>
              <w:tab/>
              <w:t xml:space="preserve">À la Directrice du Bureau de développement des </w:t>
            </w:r>
            <w:proofErr w:type="gramStart"/>
            <w:r w:rsidRPr="0087257C">
              <w:rPr>
                <w:sz w:val="22"/>
                <w:szCs w:val="22"/>
              </w:rPr>
              <w:t>télécommunications;</w:t>
            </w:r>
            <w:proofErr w:type="gramEnd"/>
          </w:p>
          <w:p w14:paraId="0220BD2A" w14:textId="0F622336" w:rsidR="0087257C" w:rsidRPr="0087257C" w:rsidRDefault="0087257C" w:rsidP="008725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–</w:t>
            </w:r>
            <w:r w:rsidRPr="0087257C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036F4F" w:rsidRPr="0087257C" w14:paraId="6A4FDBC6" w14:textId="77777777" w:rsidTr="007B0B49">
        <w:trPr>
          <w:gridBefore w:val="1"/>
          <w:wBefore w:w="8" w:type="dxa"/>
          <w:cantSplit/>
        </w:trPr>
        <w:tc>
          <w:tcPr>
            <w:tcW w:w="1268" w:type="dxa"/>
          </w:tcPr>
          <w:p w14:paraId="1D374684" w14:textId="77777777" w:rsidR="00036F4F" w:rsidRPr="0087257C" w:rsidRDefault="00036F4F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87257C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609" w:type="dxa"/>
            <w:gridSpan w:val="3"/>
          </w:tcPr>
          <w:p w14:paraId="6C98FE68" w14:textId="77777777" w:rsidR="00036F4F" w:rsidRPr="0087257C" w:rsidRDefault="00036F4F" w:rsidP="007B0B4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+41 22 730</w:t>
            </w:r>
            <w:r w:rsidR="00F576C6" w:rsidRPr="0087257C">
              <w:rPr>
                <w:sz w:val="22"/>
                <w:szCs w:val="22"/>
              </w:rPr>
              <w:t xml:space="preserve"> 5855</w:t>
            </w:r>
          </w:p>
        </w:tc>
        <w:tc>
          <w:tcPr>
            <w:tcW w:w="5046" w:type="dxa"/>
            <w:gridSpan w:val="3"/>
            <w:vMerge/>
          </w:tcPr>
          <w:p w14:paraId="4464CE6C" w14:textId="77777777" w:rsidR="00036F4F" w:rsidRPr="0087257C" w:rsidRDefault="00036F4F" w:rsidP="007B0B4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87257C" w14:paraId="1E850DFA" w14:textId="77777777" w:rsidTr="0087257C">
        <w:trPr>
          <w:gridBefore w:val="1"/>
          <w:wBefore w:w="8" w:type="dxa"/>
          <w:cantSplit/>
          <w:trHeight w:val="60"/>
        </w:trPr>
        <w:tc>
          <w:tcPr>
            <w:tcW w:w="1268" w:type="dxa"/>
          </w:tcPr>
          <w:p w14:paraId="7650EA88" w14:textId="77777777" w:rsidR="00036F4F" w:rsidRDefault="00C13824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87257C">
              <w:rPr>
                <w:b/>
                <w:bCs/>
                <w:sz w:val="22"/>
                <w:szCs w:val="22"/>
              </w:rPr>
              <w:t>Télécopie</w:t>
            </w:r>
            <w:r w:rsidR="00036F4F" w:rsidRPr="0087257C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  <w:p w14:paraId="14AF3344" w14:textId="1942560D" w:rsidR="0087257C" w:rsidRPr="0087257C" w:rsidRDefault="0087257C" w:rsidP="007B0B4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87257C">
              <w:rPr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609" w:type="dxa"/>
            <w:gridSpan w:val="3"/>
          </w:tcPr>
          <w:p w14:paraId="5E2F61CD" w14:textId="77777777" w:rsidR="00036F4F" w:rsidRDefault="00036F4F" w:rsidP="007B0B4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87257C">
              <w:rPr>
                <w:sz w:val="22"/>
                <w:szCs w:val="22"/>
              </w:rPr>
              <w:t>+41 22 730 5853</w:t>
            </w:r>
          </w:p>
          <w:p w14:paraId="204E869B" w14:textId="5AC7E9E9" w:rsidR="0087257C" w:rsidRPr="0087257C" w:rsidRDefault="0087257C" w:rsidP="007B0B4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Pr="0087257C">
                <w:rPr>
                  <w:rStyle w:val="Hyperlink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7F8EA60C" w14:textId="77777777" w:rsidR="00036F4F" w:rsidRPr="0087257C" w:rsidRDefault="00036F4F" w:rsidP="007B0B4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87257C" w14:paraId="63600094" w14:textId="77777777" w:rsidTr="007B0B49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268" w:type="dxa"/>
          </w:tcPr>
          <w:p w14:paraId="36B00156" w14:textId="77777777" w:rsidR="00517A03" w:rsidRPr="0087257C" w:rsidRDefault="00517A03" w:rsidP="007B0B49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87257C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647" w:type="dxa"/>
            <w:gridSpan w:val="5"/>
          </w:tcPr>
          <w:p w14:paraId="19300C99" w14:textId="2CB59D16" w:rsidR="00517A03" w:rsidRPr="0087257C" w:rsidRDefault="00F576C6" w:rsidP="007B0B49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r w:rsidRPr="0087257C">
              <w:rPr>
                <w:b/>
                <w:bCs/>
                <w:sz w:val="22"/>
                <w:szCs w:val="22"/>
              </w:rPr>
              <w:t>Proposition de suppression de la Recommandation UIT-T E.</w:t>
            </w:r>
            <w:r w:rsidR="00DA3462" w:rsidRPr="0087257C">
              <w:rPr>
                <w:b/>
                <w:bCs/>
                <w:sz w:val="22"/>
                <w:szCs w:val="22"/>
              </w:rPr>
              <w:t xml:space="preserve">1110 </w:t>
            </w:r>
            <w:r w:rsidRPr="0087257C">
              <w:rPr>
                <w:b/>
                <w:bCs/>
                <w:sz w:val="22"/>
                <w:szCs w:val="22"/>
              </w:rPr>
              <w:t xml:space="preserve">conformément </w:t>
            </w:r>
            <w:r w:rsidR="003F54A3" w:rsidRPr="0087257C">
              <w:rPr>
                <w:b/>
                <w:bCs/>
                <w:sz w:val="22"/>
                <w:szCs w:val="22"/>
              </w:rPr>
              <w:t>à la </w:t>
            </w:r>
            <w:r w:rsidRPr="0087257C">
              <w:rPr>
                <w:b/>
                <w:bCs/>
                <w:sz w:val="22"/>
                <w:szCs w:val="22"/>
              </w:rPr>
              <w:t xml:space="preserve">décision prise par la Commission d'études 2 de l'UIT-T à sa réunion </w:t>
            </w:r>
            <w:r w:rsidR="00551793" w:rsidRPr="0087257C">
              <w:rPr>
                <w:b/>
                <w:bCs/>
                <w:sz w:val="22"/>
                <w:szCs w:val="22"/>
              </w:rPr>
              <w:t xml:space="preserve">tenue </w:t>
            </w:r>
            <w:r w:rsidR="003F54A3" w:rsidRPr="0087257C">
              <w:rPr>
                <w:b/>
                <w:bCs/>
                <w:sz w:val="22"/>
                <w:szCs w:val="22"/>
              </w:rPr>
              <w:t>du </w:t>
            </w:r>
            <w:r w:rsidR="00DA3462" w:rsidRPr="0087257C">
              <w:rPr>
                <w:b/>
                <w:bCs/>
                <w:sz w:val="22"/>
                <w:szCs w:val="22"/>
              </w:rPr>
              <w:t>8 au 19 novembre 2021</w:t>
            </w:r>
          </w:p>
        </w:tc>
      </w:tr>
    </w:tbl>
    <w:p w14:paraId="7503140A" w14:textId="77777777" w:rsidR="00517A03" w:rsidRPr="0087257C" w:rsidRDefault="00517A03" w:rsidP="0087257C">
      <w:pPr>
        <w:spacing w:before="240"/>
        <w:rPr>
          <w:sz w:val="22"/>
          <w:szCs w:val="22"/>
        </w:rPr>
      </w:pPr>
      <w:bookmarkStart w:id="1" w:name="StartTyping_F"/>
      <w:bookmarkEnd w:id="1"/>
      <w:r w:rsidRPr="0087257C">
        <w:rPr>
          <w:sz w:val="22"/>
          <w:szCs w:val="22"/>
        </w:rPr>
        <w:t>Madame, Monsieur,</w:t>
      </w:r>
    </w:p>
    <w:p w14:paraId="1224C184" w14:textId="4BCAA4B1" w:rsidR="00FA3BD5" w:rsidRPr="0087257C" w:rsidRDefault="00FA3BD5" w:rsidP="007B0B49">
      <w:pPr>
        <w:rPr>
          <w:sz w:val="22"/>
          <w:szCs w:val="22"/>
        </w:rPr>
      </w:pPr>
      <w:r w:rsidRPr="0087257C">
        <w:rPr>
          <w:bCs/>
          <w:sz w:val="22"/>
          <w:szCs w:val="22"/>
        </w:rPr>
        <w:t>1</w:t>
      </w:r>
      <w:r w:rsidRPr="0087257C">
        <w:rPr>
          <w:sz w:val="22"/>
          <w:szCs w:val="22"/>
        </w:rPr>
        <w:tab/>
      </w:r>
      <w:r w:rsidR="007B0B49" w:rsidRPr="0087257C">
        <w:rPr>
          <w:sz w:val="22"/>
          <w:szCs w:val="22"/>
        </w:rPr>
        <w:t>À</w:t>
      </w:r>
      <w:r w:rsidRPr="0087257C">
        <w:rPr>
          <w:sz w:val="22"/>
          <w:szCs w:val="22"/>
        </w:rPr>
        <w:t xml:space="preserve"> la demande du Président de la Commission d'études 2 (</w:t>
      </w:r>
      <w:r w:rsidRPr="0087257C">
        <w:rPr>
          <w:i/>
          <w:iCs/>
          <w:color w:val="000000"/>
          <w:sz w:val="22"/>
          <w:szCs w:val="22"/>
        </w:rPr>
        <w:t>Aspects opérationnels de la fourniture de services et de la gestion des télécommunications</w:t>
      </w:r>
      <w:r w:rsidRPr="0087257C">
        <w:rPr>
          <w:sz w:val="22"/>
          <w:szCs w:val="22"/>
        </w:rPr>
        <w:t xml:space="preserve">), j'ai l'honneur de vous informer que </w:t>
      </w:r>
      <w:r w:rsidR="0019084E" w:rsidRPr="0087257C">
        <w:rPr>
          <w:sz w:val="22"/>
          <w:szCs w:val="22"/>
        </w:rPr>
        <w:t xml:space="preserve">cette </w:t>
      </w:r>
      <w:r w:rsidRPr="0087257C">
        <w:rPr>
          <w:sz w:val="22"/>
          <w:szCs w:val="22"/>
        </w:rPr>
        <w:t xml:space="preserve">Commission d'études, à sa réunion </w:t>
      </w:r>
      <w:r w:rsidR="00551793" w:rsidRPr="0087257C">
        <w:rPr>
          <w:sz w:val="22"/>
          <w:szCs w:val="22"/>
        </w:rPr>
        <w:t xml:space="preserve">tenue </w:t>
      </w:r>
      <w:r w:rsidRPr="0087257C">
        <w:rPr>
          <w:sz w:val="22"/>
          <w:szCs w:val="22"/>
        </w:rPr>
        <w:t xml:space="preserve">du </w:t>
      </w:r>
      <w:r w:rsidR="004C3C0E" w:rsidRPr="0087257C">
        <w:rPr>
          <w:sz w:val="22"/>
          <w:szCs w:val="22"/>
        </w:rPr>
        <w:t>8 au 19 novembre 2021</w:t>
      </w:r>
      <w:r w:rsidRPr="0087257C">
        <w:rPr>
          <w:sz w:val="22"/>
          <w:szCs w:val="22"/>
        </w:rPr>
        <w:t>, a décidé de supprimer la Recommandation UIT-T E.</w:t>
      </w:r>
      <w:r w:rsidR="00891005" w:rsidRPr="0087257C">
        <w:rPr>
          <w:sz w:val="22"/>
          <w:szCs w:val="22"/>
        </w:rPr>
        <w:t>1110</w:t>
      </w:r>
      <w:r w:rsidRPr="0087257C">
        <w:rPr>
          <w:sz w:val="22"/>
          <w:szCs w:val="22"/>
        </w:rPr>
        <w:t>, conformément aux dispositions du § 9.8.2 de la Section 9 de la Résolution 1 de l'AMNT (Rév. Hammamet, 2016). Trente-</w:t>
      </w:r>
      <w:r w:rsidR="00891005" w:rsidRPr="0087257C">
        <w:rPr>
          <w:sz w:val="22"/>
          <w:szCs w:val="22"/>
        </w:rPr>
        <w:t xml:space="preserve">trois </w:t>
      </w:r>
      <w:r w:rsidR="007B0B49" w:rsidRPr="0087257C">
        <w:rPr>
          <w:sz w:val="22"/>
          <w:szCs w:val="22"/>
        </w:rPr>
        <w:t>États</w:t>
      </w:r>
      <w:r w:rsidRPr="0087257C">
        <w:rPr>
          <w:sz w:val="22"/>
          <w:szCs w:val="22"/>
        </w:rPr>
        <w:t xml:space="preserve"> Membres et </w:t>
      </w:r>
      <w:r w:rsidR="00891005" w:rsidRPr="0087257C">
        <w:rPr>
          <w:sz w:val="22"/>
          <w:szCs w:val="22"/>
        </w:rPr>
        <w:t xml:space="preserve">22 </w:t>
      </w:r>
      <w:r w:rsidRPr="0087257C">
        <w:rPr>
          <w:sz w:val="22"/>
          <w:szCs w:val="22"/>
        </w:rPr>
        <w:t>Membres du Secteur ont participé à la réunion et aucune objection n'a été émise contre cette décision de supprimer la Recommandation susmentionnée.</w:t>
      </w:r>
    </w:p>
    <w:p w14:paraId="27209E6D" w14:textId="77777777" w:rsidR="00FA3BD5" w:rsidRPr="0087257C" w:rsidRDefault="00FA3BD5" w:rsidP="007B0B49">
      <w:pPr>
        <w:rPr>
          <w:sz w:val="22"/>
          <w:szCs w:val="22"/>
        </w:rPr>
      </w:pPr>
      <w:r w:rsidRPr="0087257C">
        <w:rPr>
          <w:bCs/>
          <w:sz w:val="22"/>
          <w:szCs w:val="22"/>
        </w:rPr>
        <w:t>2</w:t>
      </w:r>
      <w:r w:rsidRPr="0087257C">
        <w:rPr>
          <w:sz w:val="22"/>
          <w:szCs w:val="22"/>
        </w:rPr>
        <w:tab/>
        <w:t>L'</w:t>
      </w:r>
      <w:r w:rsidRPr="0087257C">
        <w:rPr>
          <w:b/>
          <w:sz w:val="22"/>
          <w:szCs w:val="22"/>
        </w:rPr>
        <w:t>Annexe 1</w:t>
      </w:r>
      <w:r w:rsidRPr="0087257C">
        <w:rPr>
          <w:sz w:val="22"/>
          <w:szCs w:val="22"/>
        </w:rPr>
        <w:t xml:space="preserve"> </w:t>
      </w:r>
      <w:proofErr w:type="gramStart"/>
      <w:r w:rsidRPr="0087257C">
        <w:rPr>
          <w:sz w:val="22"/>
          <w:szCs w:val="22"/>
        </w:rPr>
        <w:t>donne</w:t>
      </w:r>
      <w:proofErr w:type="gramEnd"/>
      <w:r w:rsidRPr="0087257C">
        <w:rPr>
          <w:sz w:val="22"/>
          <w:szCs w:val="22"/>
        </w:rPr>
        <w:t xml:space="preserve"> des informations sur cette décision et contient un résumé explicatif des motifs de la suppression.</w:t>
      </w:r>
    </w:p>
    <w:p w14:paraId="296A7B4A" w14:textId="08E19EAC" w:rsidR="00FA3BD5" w:rsidRPr="0087257C" w:rsidRDefault="00FA3BD5" w:rsidP="007B0B49">
      <w:pPr>
        <w:rPr>
          <w:sz w:val="22"/>
          <w:szCs w:val="22"/>
        </w:rPr>
      </w:pPr>
      <w:r w:rsidRPr="0087257C">
        <w:rPr>
          <w:bCs/>
          <w:sz w:val="22"/>
          <w:szCs w:val="22"/>
        </w:rPr>
        <w:t>3</w:t>
      </w:r>
      <w:r w:rsidRPr="0087257C">
        <w:rPr>
          <w:sz w:val="22"/>
          <w:szCs w:val="22"/>
        </w:rPr>
        <w:tab/>
        <w:t xml:space="preserve">Eu égard aux dispositions de la Section 9 de la Résolution 1, je vous serais reconnaissant de bien vouloir m'informer d'ici </w:t>
      </w:r>
      <w:r w:rsidRPr="0087257C">
        <w:rPr>
          <w:b/>
          <w:sz w:val="22"/>
          <w:szCs w:val="22"/>
        </w:rPr>
        <w:t xml:space="preserve">au </w:t>
      </w:r>
      <w:r w:rsidR="00B36414" w:rsidRPr="0087257C">
        <w:rPr>
          <w:b/>
          <w:sz w:val="22"/>
          <w:szCs w:val="22"/>
        </w:rPr>
        <w:t>22 février 2022</w:t>
      </w:r>
      <w:r w:rsidRPr="0087257C">
        <w:rPr>
          <w:bCs/>
          <w:sz w:val="22"/>
          <w:szCs w:val="22"/>
        </w:rPr>
        <w:t>,</w:t>
      </w:r>
      <w:r w:rsidRPr="0087257C">
        <w:rPr>
          <w:sz w:val="22"/>
          <w:szCs w:val="22"/>
        </w:rPr>
        <w:t xml:space="preserve"> à 24 heures UTC au plus tard, si votre Administration/organisation approuve ou rejette cette suppression.</w:t>
      </w:r>
    </w:p>
    <w:p w14:paraId="7508887E" w14:textId="4C3A399A" w:rsidR="00FA3BD5" w:rsidRPr="0087257C" w:rsidRDefault="00FA3BD5" w:rsidP="007B0B49">
      <w:pPr>
        <w:rPr>
          <w:sz w:val="22"/>
          <w:szCs w:val="22"/>
        </w:rPr>
      </w:pPr>
      <w:r w:rsidRPr="0087257C">
        <w:rPr>
          <w:sz w:val="22"/>
          <w:szCs w:val="22"/>
        </w:rPr>
        <w:t>Au cas o</w:t>
      </w:r>
      <w:r w:rsidR="003F54A3" w:rsidRPr="0087257C">
        <w:rPr>
          <w:sz w:val="22"/>
          <w:szCs w:val="22"/>
        </w:rPr>
        <w:t xml:space="preserve">ù des </w:t>
      </w:r>
      <w:r w:rsidR="00EB59FE" w:rsidRPr="0087257C">
        <w:rPr>
          <w:sz w:val="22"/>
          <w:szCs w:val="22"/>
        </w:rPr>
        <w:t>États</w:t>
      </w:r>
      <w:r w:rsidRPr="0087257C">
        <w:rPr>
          <w:sz w:val="22"/>
          <w:szCs w:val="22"/>
        </w:rPr>
        <w:t xml:space="preserve"> Membres ou des Membres du Secteur estimeraient que la suppression ne doit pas être acceptée, ils devraient indiquer le motif de leur désaccord et la question serait renvoyée à la</w:t>
      </w:r>
      <w:r w:rsidR="007B0B49" w:rsidRPr="0087257C">
        <w:rPr>
          <w:sz w:val="22"/>
          <w:szCs w:val="22"/>
        </w:rPr>
        <w:t xml:space="preserve"> </w:t>
      </w:r>
      <w:r w:rsidR="0019084E" w:rsidRPr="0087257C">
        <w:rPr>
          <w:sz w:val="22"/>
          <w:szCs w:val="22"/>
        </w:rPr>
        <w:t>Commission</w:t>
      </w:r>
      <w:r w:rsidR="00F65B0E" w:rsidRPr="0087257C">
        <w:rPr>
          <w:sz w:val="22"/>
          <w:szCs w:val="22"/>
        </w:rPr>
        <w:t xml:space="preserve"> </w:t>
      </w:r>
      <w:r w:rsidRPr="0087257C">
        <w:rPr>
          <w:sz w:val="22"/>
          <w:szCs w:val="22"/>
        </w:rPr>
        <w:t>d'études.</w:t>
      </w:r>
      <w:r w:rsidR="00C816B5" w:rsidRPr="0087257C">
        <w:rPr>
          <w:sz w:val="22"/>
          <w:szCs w:val="22"/>
        </w:rPr>
        <w:t xml:space="preserve"> </w:t>
      </w:r>
    </w:p>
    <w:p w14:paraId="56485005" w14:textId="376811AB" w:rsidR="00F576C6" w:rsidRPr="0087257C" w:rsidRDefault="00F576C6" w:rsidP="007B0B49">
      <w:pPr>
        <w:rPr>
          <w:sz w:val="22"/>
          <w:szCs w:val="22"/>
        </w:rPr>
      </w:pPr>
      <w:r w:rsidRPr="0087257C">
        <w:rPr>
          <w:sz w:val="22"/>
          <w:szCs w:val="22"/>
        </w:rPr>
        <w:t>4</w:t>
      </w:r>
      <w:r w:rsidRPr="0087257C">
        <w:rPr>
          <w:sz w:val="22"/>
          <w:szCs w:val="22"/>
        </w:rPr>
        <w:tab/>
      </w:r>
      <w:r w:rsidR="00050865" w:rsidRPr="0087257C">
        <w:rPr>
          <w:sz w:val="22"/>
          <w:szCs w:val="22"/>
        </w:rPr>
        <w:t>Apr</w:t>
      </w:r>
      <w:r w:rsidR="00CF70F5" w:rsidRPr="0087257C">
        <w:rPr>
          <w:sz w:val="22"/>
          <w:szCs w:val="22"/>
        </w:rPr>
        <w:t>ès la date limite susmentionnée</w:t>
      </w:r>
      <w:r w:rsidR="00050865" w:rsidRPr="0087257C">
        <w:rPr>
          <w:sz w:val="22"/>
          <w:szCs w:val="22"/>
        </w:rPr>
        <w:t xml:space="preserve"> </w:t>
      </w:r>
      <w:r w:rsidR="00CF70F5" w:rsidRPr="0087257C">
        <w:rPr>
          <w:sz w:val="22"/>
          <w:szCs w:val="22"/>
        </w:rPr>
        <w:t>(</w:t>
      </w:r>
      <w:r w:rsidR="000473B6" w:rsidRPr="0087257C">
        <w:rPr>
          <w:b/>
          <w:bCs/>
          <w:sz w:val="22"/>
          <w:szCs w:val="22"/>
        </w:rPr>
        <w:t>22 février 2022</w:t>
      </w:r>
      <w:r w:rsidR="00CF70F5" w:rsidRPr="0087257C">
        <w:rPr>
          <w:sz w:val="22"/>
          <w:szCs w:val="22"/>
        </w:rPr>
        <w:t>)</w:t>
      </w:r>
      <w:r w:rsidR="00050865" w:rsidRPr="0087257C">
        <w:rPr>
          <w:sz w:val="22"/>
          <w:szCs w:val="22"/>
        </w:rPr>
        <w:t>, le Directeur du TSB fera connaître, dans une circulaire, le résultat de la consultation. Cette information sera également publiée dans le Bulletin d'exploitation de l'UIT.</w:t>
      </w:r>
    </w:p>
    <w:p w14:paraId="497D5758" w14:textId="52602290" w:rsidR="00036F4F" w:rsidRPr="0087257C" w:rsidRDefault="00517A03" w:rsidP="0087257C">
      <w:pPr>
        <w:rPr>
          <w:sz w:val="22"/>
          <w:szCs w:val="18"/>
        </w:rPr>
      </w:pPr>
      <w:r w:rsidRPr="0087257C">
        <w:rPr>
          <w:sz w:val="22"/>
          <w:szCs w:val="18"/>
        </w:rPr>
        <w:t>Veuillez agréer, Madame, Monsieur, l</w:t>
      </w:r>
      <w:r w:rsidR="00167472" w:rsidRPr="0087257C">
        <w:rPr>
          <w:sz w:val="22"/>
          <w:szCs w:val="18"/>
        </w:rPr>
        <w:t>'</w:t>
      </w:r>
      <w:r w:rsidRPr="0087257C">
        <w:rPr>
          <w:sz w:val="22"/>
          <w:szCs w:val="18"/>
        </w:rPr>
        <w:t>assurance de ma</w:t>
      </w:r>
      <w:r w:rsidR="007B0B49" w:rsidRPr="0087257C">
        <w:rPr>
          <w:sz w:val="22"/>
          <w:szCs w:val="18"/>
        </w:rPr>
        <w:t xml:space="preserve"> </w:t>
      </w:r>
      <w:r w:rsidRPr="0087257C">
        <w:rPr>
          <w:sz w:val="22"/>
          <w:szCs w:val="18"/>
        </w:rPr>
        <w:t>considération</w:t>
      </w:r>
      <w:r w:rsidR="0019084E" w:rsidRPr="0087257C">
        <w:rPr>
          <w:sz w:val="22"/>
          <w:szCs w:val="18"/>
        </w:rPr>
        <w:t xml:space="preserve"> distinguée</w:t>
      </w:r>
      <w:r w:rsidRPr="0087257C">
        <w:rPr>
          <w:sz w:val="22"/>
          <w:szCs w:val="18"/>
        </w:rPr>
        <w:t>.</w:t>
      </w:r>
    </w:p>
    <w:p w14:paraId="688CAA46" w14:textId="4D1ADDF5" w:rsidR="00517A03" w:rsidRPr="0087257C" w:rsidRDefault="00BD252F" w:rsidP="0087257C">
      <w:pPr>
        <w:spacing w:before="960"/>
        <w:rPr>
          <w:b/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2FEF68C6" wp14:editId="201E73AF">
            <wp:simplePos x="0" y="0"/>
            <wp:positionH relativeFrom="column">
              <wp:posOffset>635</wp:posOffset>
            </wp:positionH>
            <wp:positionV relativeFrom="paragraph">
              <wp:posOffset>46990</wp:posOffset>
            </wp:positionV>
            <wp:extent cx="588433" cy="441325"/>
            <wp:effectExtent l="0" t="0" r="254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90" cy="44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87257C">
        <w:rPr>
          <w:sz w:val="22"/>
          <w:szCs w:val="18"/>
        </w:rPr>
        <w:t>Chaesub Lee</w:t>
      </w:r>
      <w:r w:rsidR="00036F4F" w:rsidRPr="0087257C">
        <w:rPr>
          <w:sz w:val="22"/>
          <w:szCs w:val="18"/>
        </w:rPr>
        <w:br/>
        <w:t xml:space="preserve">Directeur du Bureau de la normalisation </w:t>
      </w:r>
      <w:r w:rsidR="00036F4F" w:rsidRPr="0087257C">
        <w:rPr>
          <w:sz w:val="22"/>
          <w:szCs w:val="18"/>
        </w:rPr>
        <w:br/>
        <w:t>des télécommunications</w:t>
      </w:r>
    </w:p>
    <w:p w14:paraId="776D416D" w14:textId="77777777" w:rsidR="00050865" w:rsidRPr="0087257C" w:rsidRDefault="00050865" w:rsidP="0087257C">
      <w:pPr>
        <w:rPr>
          <w:bCs/>
          <w:sz w:val="22"/>
          <w:szCs w:val="22"/>
        </w:rPr>
      </w:pPr>
      <w:proofErr w:type="gramStart"/>
      <w:r w:rsidRPr="0087257C">
        <w:rPr>
          <w:b/>
          <w:bCs/>
          <w:sz w:val="22"/>
          <w:szCs w:val="22"/>
        </w:rPr>
        <w:t>Annexe</w:t>
      </w:r>
      <w:r w:rsidRPr="0087257C">
        <w:rPr>
          <w:bCs/>
          <w:sz w:val="22"/>
          <w:szCs w:val="22"/>
        </w:rPr>
        <w:t>:</w:t>
      </w:r>
      <w:proofErr w:type="gramEnd"/>
      <w:r w:rsidRPr="0087257C">
        <w:rPr>
          <w:sz w:val="22"/>
          <w:szCs w:val="22"/>
        </w:rPr>
        <w:t xml:space="preserve"> </w:t>
      </w:r>
      <w:r w:rsidRPr="0087257C">
        <w:rPr>
          <w:bCs/>
          <w:sz w:val="22"/>
          <w:szCs w:val="22"/>
        </w:rPr>
        <w:t>1</w:t>
      </w:r>
    </w:p>
    <w:p w14:paraId="3D0E0A98" w14:textId="77777777" w:rsidR="00050865" w:rsidRPr="00B22635" w:rsidRDefault="00F3714A" w:rsidP="007B0B49">
      <w:pPr>
        <w:pStyle w:val="Annex"/>
        <w:rPr>
          <w:b/>
          <w:bCs/>
          <w:sz w:val="28"/>
          <w:szCs w:val="22"/>
        </w:rPr>
      </w:pPr>
      <w:r w:rsidRPr="00B22635">
        <w:rPr>
          <w:b/>
          <w:bCs/>
          <w:caps w:val="0"/>
          <w:sz w:val="28"/>
          <w:szCs w:val="22"/>
        </w:rPr>
        <w:lastRenderedPageBreak/>
        <w:t xml:space="preserve">ANNEXE </w:t>
      </w:r>
      <w:r w:rsidR="00050865" w:rsidRPr="00B22635">
        <w:rPr>
          <w:b/>
          <w:bCs/>
          <w:sz w:val="28"/>
          <w:szCs w:val="22"/>
        </w:rPr>
        <w:t>1</w:t>
      </w:r>
    </w:p>
    <w:p w14:paraId="5EB94E5F" w14:textId="5BD9348B" w:rsidR="00050865" w:rsidRPr="00B22635" w:rsidRDefault="00050865" w:rsidP="007B0B49">
      <w:pPr>
        <w:pStyle w:val="headingb"/>
        <w:spacing w:before="240"/>
        <w:rPr>
          <w:i/>
          <w:iCs/>
        </w:rPr>
      </w:pPr>
      <w:r w:rsidRPr="00B22635">
        <w:t>Recommandation dont la suppression est proposée: UIT-T E.</w:t>
      </w:r>
      <w:r w:rsidR="00666F79" w:rsidRPr="00B22635">
        <w:t>1110</w:t>
      </w:r>
      <w:r w:rsidRPr="00B22635">
        <w:t xml:space="preserve">, </w:t>
      </w:r>
      <w:r w:rsidR="00666F79" w:rsidRPr="00B22635">
        <w:rPr>
          <w:i/>
          <w:iCs/>
        </w:rPr>
        <w:t>Attribution de l'indicatif de pays UIT-T E.164 +888</w:t>
      </w:r>
    </w:p>
    <w:p w14:paraId="06007499" w14:textId="36C1AA9D" w:rsidR="00050865" w:rsidRPr="00B22635" w:rsidRDefault="00050865" w:rsidP="007B0B49">
      <w:pPr>
        <w:pStyle w:val="headingb"/>
      </w:pPr>
      <w:r w:rsidRPr="00B22635">
        <w:t xml:space="preserve">Date d'approbation: </w:t>
      </w:r>
      <w:r w:rsidR="00666F79" w:rsidRPr="00B22635">
        <w:t>janvier 2013</w:t>
      </w:r>
    </w:p>
    <w:p w14:paraId="5A85BC24" w14:textId="77777777" w:rsidR="00050865" w:rsidRPr="00B22635" w:rsidRDefault="00050865" w:rsidP="007B0B49">
      <w:pPr>
        <w:pStyle w:val="headingb"/>
      </w:pPr>
      <w:r w:rsidRPr="00B22635">
        <w:t>Résumé:</w:t>
      </w:r>
    </w:p>
    <w:p w14:paraId="1F9B1408" w14:textId="4D521FC5" w:rsidR="00EB59FE" w:rsidRPr="00B22635" w:rsidRDefault="008C3D70" w:rsidP="007B0B49">
      <w:r w:rsidRPr="00B22635">
        <w:t xml:space="preserve">La Recommandation UIT-T E.1110 décrit l'attribution au Bureau de la coordination des affaires humanitaires </w:t>
      </w:r>
      <w:r w:rsidR="0019084E" w:rsidRPr="00B22635">
        <w:t xml:space="preserve">(OCHA) </w:t>
      </w:r>
      <w:r w:rsidRPr="00B22635">
        <w:t>des Nations Unies de l'indicatif de pays UIT-T E.164 +888.</w:t>
      </w:r>
    </w:p>
    <w:p w14:paraId="225C6968" w14:textId="1E683A8E" w:rsidR="008C3D70" w:rsidRPr="00B22635" w:rsidRDefault="008C3D70" w:rsidP="007B0B49">
      <w:r w:rsidRPr="00B22635">
        <w:rPr>
          <w:i/>
        </w:rPr>
        <w:t>Motifs de la suppression:</w:t>
      </w:r>
    </w:p>
    <w:p w14:paraId="6A0FB637" w14:textId="64D39C85" w:rsidR="008C3D70" w:rsidRPr="00B22635" w:rsidRDefault="008C3D70" w:rsidP="007B0B49">
      <w:r w:rsidRPr="00B22635">
        <w:t xml:space="preserve">La Recommandation UIT-T E.1110 décrit l'attribution de l'indicatif de pays +888 </w:t>
      </w:r>
      <w:r w:rsidR="0019084E" w:rsidRPr="00B22635">
        <w:t>au Bureau de la coordination des affaires humanitaires (OCHA) des Nations Unies</w:t>
      </w:r>
      <w:r w:rsidRPr="00B22635">
        <w:t xml:space="preserve">. </w:t>
      </w:r>
      <w:r w:rsidR="005027F2" w:rsidRPr="00B22635">
        <w:t>Conformément</w:t>
      </w:r>
      <w:r w:rsidR="007B0B49" w:rsidRPr="00B22635">
        <w:t xml:space="preserve"> </w:t>
      </w:r>
      <w:r w:rsidR="005027F2" w:rsidRPr="00B22635">
        <w:t>au</w:t>
      </w:r>
      <w:r w:rsidR="0034547F" w:rsidRPr="00B22635">
        <w:t xml:space="preserve"> Bulletin d'exploitation </w:t>
      </w:r>
      <w:r w:rsidR="007B0B49" w:rsidRPr="00B22635">
        <w:t>N</w:t>
      </w:r>
      <w:r w:rsidR="0034547F" w:rsidRPr="00B22635">
        <w:t>°</w:t>
      </w:r>
      <w:r w:rsidR="007B0B49" w:rsidRPr="00B22635">
        <w:t xml:space="preserve"> </w:t>
      </w:r>
      <w:r w:rsidR="0034547F" w:rsidRPr="00B22635">
        <w:t xml:space="preserve">1232 (15 novembre 2021), </w:t>
      </w:r>
      <w:r w:rsidR="00227295" w:rsidRPr="00B22635">
        <w:t xml:space="preserve">cette ressource </w:t>
      </w:r>
      <w:r w:rsidR="005C27C3" w:rsidRPr="00B22635">
        <w:t xml:space="preserve">a </w:t>
      </w:r>
      <w:r w:rsidR="009814C0" w:rsidRPr="00B22635">
        <w:t xml:space="preserve">depuis </w:t>
      </w:r>
      <w:r w:rsidR="005C27C3" w:rsidRPr="00B22635">
        <w:t xml:space="preserve">été </w:t>
      </w:r>
      <w:r w:rsidR="008E56F4" w:rsidRPr="00B22635">
        <w:t xml:space="preserve">retirée à l'OCHA. Par conséquent, la Recommandation UIT-T E.1110 </w:t>
      </w:r>
      <w:r w:rsidR="00394E47" w:rsidRPr="00B22635">
        <w:t>est devenue obsolète et peut donc être supprimée.</w:t>
      </w:r>
    </w:p>
    <w:p w14:paraId="113E6475" w14:textId="77777777" w:rsidR="009814C0" w:rsidRPr="00B22635" w:rsidRDefault="009814C0" w:rsidP="007B0B49"/>
    <w:p w14:paraId="7F934E05" w14:textId="77777777" w:rsidR="00EF7522" w:rsidRPr="00B22635" w:rsidRDefault="00EF7522" w:rsidP="007B0B49">
      <w:pPr>
        <w:jc w:val="center"/>
      </w:pPr>
      <w:r w:rsidRPr="00B22635">
        <w:t>______________</w:t>
      </w:r>
    </w:p>
    <w:sectPr w:rsidR="00EF7522" w:rsidRPr="00B22635" w:rsidSect="00A15179">
      <w:head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40BC" w14:textId="77777777" w:rsidR="00F576C6" w:rsidRDefault="00F576C6">
      <w:r>
        <w:separator/>
      </w:r>
    </w:p>
  </w:endnote>
  <w:endnote w:type="continuationSeparator" w:id="0">
    <w:p w14:paraId="6ACE7E62" w14:textId="77777777" w:rsidR="00F576C6" w:rsidRDefault="00F5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014C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34764F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4764F">
      <w:rPr>
        <w:color w:val="0070C0"/>
        <w:sz w:val="18"/>
        <w:szCs w:val="18"/>
        <w:lang w:val="fr-CH"/>
      </w:rPr>
      <w:t xml:space="preserve"> •</w:t>
    </w:r>
    <w:r w:rsidRPr="0034764F">
      <w:rPr>
        <w:color w:val="0070C0"/>
        <w:sz w:val="18"/>
        <w:szCs w:val="18"/>
        <w:lang w:val="fr-CH"/>
      </w:rPr>
      <w:t xml:space="preserve"> CH</w:t>
    </w:r>
    <w:r w:rsidRPr="0034764F">
      <w:rPr>
        <w:color w:val="0070C0"/>
        <w:sz w:val="18"/>
        <w:szCs w:val="18"/>
        <w:lang w:val="fr-CH"/>
      </w:rPr>
      <w:noBreakHyphen/>
      <w:t>1211 Genève 20</w:t>
    </w:r>
    <w:r w:rsidR="00085F5A" w:rsidRPr="0034764F">
      <w:rPr>
        <w:color w:val="0070C0"/>
        <w:sz w:val="18"/>
        <w:szCs w:val="18"/>
        <w:lang w:val="fr-CH"/>
      </w:rPr>
      <w:t xml:space="preserve"> •</w:t>
    </w:r>
    <w:r w:rsidRPr="0034764F">
      <w:rPr>
        <w:color w:val="0070C0"/>
        <w:sz w:val="18"/>
        <w:szCs w:val="18"/>
        <w:lang w:val="fr-CH"/>
      </w:rPr>
      <w:t xml:space="preserve"> Suisse </w:t>
    </w:r>
    <w:r w:rsidRPr="0034764F">
      <w:rPr>
        <w:color w:val="0070C0"/>
        <w:sz w:val="18"/>
        <w:szCs w:val="18"/>
        <w:lang w:val="fr-CH"/>
      </w:rPr>
      <w:br/>
      <w:t>Tél</w:t>
    </w:r>
    <w:r w:rsidR="00085F5A" w:rsidRPr="0034764F">
      <w:rPr>
        <w:color w:val="0070C0"/>
        <w:sz w:val="18"/>
        <w:szCs w:val="18"/>
        <w:lang w:val="fr-CH"/>
      </w:rPr>
      <w:t>.</w:t>
    </w:r>
    <w:r w:rsidRPr="0034764F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4764F">
      <w:rPr>
        <w:color w:val="0070C0"/>
        <w:sz w:val="18"/>
        <w:szCs w:val="18"/>
        <w:lang w:val="fr-CH"/>
      </w:rPr>
      <w:t>Courriel</w:t>
    </w:r>
    <w:r w:rsidRPr="0034764F">
      <w:rPr>
        <w:color w:val="0070C0"/>
        <w:sz w:val="18"/>
        <w:szCs w:val="18"/>
        <w:lang w:val="fr-CH"/>
      </w:rPr>
      <w:t xml:space="preserve">: </w:t>
    </w:r>
    <w:hyperlink r:id="rId1" w:history="1">
      <w:r w:rsidRPr="0034764F">
        <w:rPr>
          <w:rStyle w:val="Hyperlink"/>
          <w:color w:val="0070C0"/>
          <w:sz w:val="18"/>
          <w:szCs w:val="18"/>
        </w:rPr>
        <w:t>itumail@itu.int</w:t>
      </w:r>
    </w:hyperlink>
    <w:r w:rsidRPr="0034764F">
      <w:rPr>
        <w:color w:val="0070C0"/>
        <w:sz w:val="18"/>
        <w:szCs w:val="18"/>
        <w:lang w:val="fr-CH"/>
      </w:rPr>
      <w:t xml:space="preserve"> • </w:t>
    </w:r>
    <w:hyperlink r:id="rId2" w:history="1">
      <w:r w:rsidRPr="0034764F">
        <w:rPr>
          <w:rStyle w:val="Hyperlink"/>
          <w:color w:val="0070C0"/>
          <w:sz w:val="18"/>
          <w:szCs w:val="18"/>
        </w:rPr>
        <w:t>www.itu.int</w:t>
      </w:r>
    </w:hyperlink>
    <w:r w:rsidRPr="0034764F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C152" w14:textId="77777777" w:rsidR="00F576C6" w:rsidRDefault="00F576C6">
      <w:r>
        <w:t>____________________</w:t>
      </w:r>
    </w:p>
  </w:footnote>
  <w:footnote w:type="continuationSeparator" w:id="0">
    <w:p w14:paraId="569D5EA6" w14:textId="77777777" w:rsidR="00F576C6" w:rsidRDefault="00F5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F25B" w14:textId="52D52F7F" w:rsidR="00697BC1" w:rsidRPr="00697BC1" w:rsidRDefault="00BD252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F65B0E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34764F">
      <w:rPr>
        <w:noProof/>
        <w:sz w:val="18"/>
        <w:szCs w:val="16"/>
      </w:rPr>
      <w:br/>
    </w:r>
    <w:r w:rsidR="0034764F">
      <w:rPr>
        <w:sz w:val="18"/>
      </w:rPr>
      <w:t xml:space="preserve">Circulaire </w:t>
    </w:r>
    <w:r w:rsidR="0034764F" w:rsidRPr="00D8656F">
      <w:rPr>
        <w:sz w:val="18"/>
      </w:rPr>
      <w:t xml:space="preserve">TSB </w:t>
    </w:r>
    <w:r w:rsidR="00F12B1C">
      <w:rPr>
        <w:sz w:val="18"/>
      </w:rPr>
      <w:t>362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705B9FB-FE42-4ACC-9507-9409E081EACA}"/>
    <w:docVar w:name="dgnword-eventsink" w:val="2542407195488"/>
  </w:docVars>
  <w:rsids>
    <w:rsidRoot w:val="00F576C6"/>
    <w:rsid w:val="000039EE"/>
    <w:rsid w:val="00005622"/>
    <w:rsid w:val="00013367"/>
    <w:rsid w:val="0002519E"/>
    <w:rsid w:val="00035B43"/>
    <w:rsid w:val="00036F4F"/>
    <w:rsid w:val="000473B6"/>
    <w:rsid w:val="00050865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9084E"/>
    <w:rsid w:val="001B79A3"/>
    <w:rsid w:val="001E3B04"/>
    <w:rsid w:val="002152A3"/>
    <w:rsid w:val="00227295"/>
    <w:rsid w:val="00294C4B"/>
    <w:rsid w:val="002E395D"/>
    <w:rsid w:val="003131F0"/>
    <w:rsid w:val="00333A80"/>
    <w:rsid w:val="00341117"/>
    <w:rsid w:val="0034547F"/>
    <w:rsid w:val="0034764F"/>
    <w:rsid w:val="00364E95"/>
    <w:rsid w:val="00372875"/>
    <w:rsid w:val="00394E47"/>
    <w:rsid w:val="003B1E80"/>
    <w:rsid w:val="003B66E8"/>
    <w:rsid w:val="003C63BD"/>
    <w:rsid w:val="003F54A3"/>
    <w:rsid w:val="004033F1"/>
    <w:rsid w:val="00414B0C"/>
    <w:rsid w:val="00423C21"/>
    <w:rsid w:val="004257AC"/>
    <w:rsid w:val="0043711B"/>
    <w:rsid w:val="004977C9"/>
    <w:rsid w:val="004B732E"/>
    <w:rsid w:val="004C3C0E"/>
    <w:rsid w:val="004D51F4"/>
    <w:rsid w:val="004D64E0"/>
    <w:rsid w:val="005027F2"/>
    <w:rsid w:val="005120A2"/>
    <w:rsid w:val="0051210D"/>
    <w:rsid w:val="005136D2"/>
    <w:rsid w:val="00517A03"/>
    <w:rsid w:val="00551793"/>
    <w:rsid w:val="005A1DB9"/>
    <w:rsid w:val="005A3DD9"/>
    <w:rsid w:val="005B1DFC"/>
    <w:rsid w:val="005C27C3"/>
    <w:rsid w:val="005F7288"/>
    <w:rsid w:val="00601682"/>
    <w:rsid w:val="00603470"/>
    <w:rsid w:val="00625E79"/>
    <w:rsid w:val="006333F7"/>
    <w:rsid w:val="006427A1"/>
    <w:rsid w:val="00644741"/>
    <w:rsid w:val="00666F79"/>
    <w:rsid w:val="00697BC1"/>
    <w:rsid w:val="006A6FFE"/>
    <w:rsid w:val="006C5A91"/>
    <w:rsid w:val="006D1EEB"/>
    <w:rsid w:val="00716BBC"/>
    <w:rsid w:val="0072652B"/>
    <w:rsid w:val="007321BC"/>
    <w:rsid w:val="00760063"/>
    <w:rsid w:val="00775E4B"/>
    <w:rsid w:val="00793466"/>
    <w:rsid w:val="0079553B"/>
    <w:rsid w:val="00795679"/>
    <w:rsid w:val="007A40FE"/>
    <w:rsid w:val="007B0B49"/>
    <w:rsid w:val="00810105"/>
    <w:rsid w:val="008157E0"/>
    <w:rsid w:val="00850477"/>
    <w:rsid w:val="00854E1D"/>
    <w:rsid w:val="0087257C"/>
    <w:rsid w:val="00881DE8"/>
    <w:rsid w:val="00887FA6"/>
    <w:rsid w:val="00891005"/>
    <w:rsid w:val="008C3D70"/>
    <w:rsid w:val="008C4397"/>
    <w:rsid w:val="008C465A"/>
    <w:rsid w:val="008E56F4"/>
    <w:rsid w:val="008F2C9B"/>
    <w:rsid w:val="00923CD6"/>
    <w:rsid w:val="00935AA8"/>
    <w:rsid w:val="00971C9A"/>
    <w:rsid w:val="009814C0"/>
    <w:rsid w:val="009A7755"/>
    <w:rsid w:val="009D51FA"/>
    <w:rsid w:val="009F1E23"/>
    <w:rsid w:val="00A15179"/>
    <w:rsid w:val="00A51537"/>
    <w:rsid w:val="00A5280F"/>
    <w:rsid w:val="00A5645A"/>
    <w:rsid w:val="00A60FC1"/>
    <w:rsid w:val="00A97C37"/>
    <w:rsid w:val="00AC37B5"/>
    <w:rsid w:val="00AC7D23"/>
    <w:rsid w:val="00AD752F"/>
    <w:rsid w:val="00AF08A4"/>
    <w:rsid w:val="00B22635"/>
    <w:rsid w:val="00B27B41"/>
    <w:rsid w:val="00B36414"/>
    <w:rsid w:val="00B42659"/>
    <w:rsid w:val="00B8573E"/>
    <w:rsid w:val="00BB24C0"/>
    <w:rsid w:val="00BD0EAF"/>
    <w:rsid w:val="00BD252F"/>
    <w:rsid w:val="00BD6ECF"/>
    <w:rsid w:val="00C13824"/>
    <w:rsid w:val="00C26F2E"/>
    <w:rsid w:val="00C302E3"/>
    <w:rsid w:val="00C45376"/>
    <w:rsid w:val="00C475EA"/>
    <w:rsid w:val="00C72CB8"/>
    <w:rsid w:val="00C74452"/>
    <w:rsid w:val="00C816B5"/>
    <w:rsid w:val="00C9028F"/>
    <w:rsid w:val="00CA0416"/>
    <w:rsid w:val="00CB1125"/>
    <w:rsid w:val="00CD042E"/>
    <w:rsid w:val="00CD2135"/>
    <w:rsid w:val="00CF2560"/>
    <w:rsid w:val="00CF5B46"/>
    <w:rsid w:val="00CF70F5"/>
    <w:rsid w:val="00D05CF0"/>
    <w:rsid w:val="00D46B68"/>
    <w:rsid w:val="00D542A5"/>
    <w:rsid w:val="00DA3462"/>
    <w:rsid w:val="00DC3D47"/>
    <w:rsid w:val="00DD77DA"/>
    <w:rsid w:val="00E06C61"/>
    <w:rsid w:val="00E13DB3"/>
    <w:rsid w:val="00E2408B"/>
    <w:rsid w:val="00E62CEA"/>
    <w:rsid w:val="00E72AE1"/>
    <w:rsid w:val="00EB59FE"/>
    <w:rsid w:val="00ED6A7A"/>
    <w:rsid w:val="00EE4C36"/>
    <w:rsid w:val="00EF7522"/>
    <w:rsid w:val="00F12B1C"/>
    <w:rsid w:val="00F26B18"/>
    <w:rsid w:val="00F346CE"/>
    <w:rsid w:val="00F34F98"/>
    <w:rsid w:val="00F3714A"/>
    <w:rsid w:val="00F40540"/>
    <w:rsid w:val="00F576C6"/>
    <w:rsid w:val="00F65B0E"/>
    <w:rsid w:val="00F67402"/>
    <w:rsid w:val="00F766A2"/>
    <w:rsid w:val="00F9451D"/>
    <w:rsid w:val="00F94B59"/>
    <w:rsid w:val="00FA3BD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1ECD603"/>
  <w15:docId w15:val="{09A8EBA1-8A17-4B7F-A515-F2271A1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rsid w:val="00F576C6"/>
    <w:rPr>
      <w:sz w:val="16"/>
      <w:szCs w:val="16"/>
    </w:rPr>
  </w:style>
  <w:style w:type="paragraph" w:customStyle="1" w:styleId="AnnexNo">
    <w:name w:val="Annex_No"/>
    <w:basedOn w:val="Annex"/>
    <w:rsid w:val="00050865"/>
    <w:rPr>
      <w:lang w:val="fr-CH"/>
    </w:rPr>
  </w:style>
  <w:style w:type="paragraph" w:customStyle="1" w:styleId="Reasons">
    <w:name w:val="Reasons"/>
    <w:basedOn w:val="Normal"/>
    <w:qFormat/>
    <w:rsid w:val="00EF75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66F7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F79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F79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666F79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666F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6F7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686A-3F5B-40B8-8E70-448CB36E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65</TotalTime>
  <Pages>2</Pages>
  <Words>481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3250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Braud, Olivia</cp:lastModifiedBy>
  <cp:revision>14</cp:revision>
  <cp:lastPrinted>2021-11-30T09:49:00Z</cp:lastPrinted>
  <dcterms:created xsi:type="dcterms:W3CDTF">2021-11-22T14:31:00Z</dcterms:created>
  <dcterms:modified xsi:type="dcterms:W3CDTF">2021-11-30T09:50:00Z</dcterms:modified>
</cp:coreProperties>
</file>