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C72E86" w14:paraId="24D40E01" w14:textId="77777777" w:rsidTr="00594CFE">
        <w:trPr>
          <w:cantSplit/>
        </w:trPr>
        <w:tc>
          <w:tcPr>
            <w:tcW w:w="1418" w:type="dxa"/>
            <w:gridSpan w:val="2"/>
            <w:vAlign w:val="center"/>
          </w:tcPr>
          <w:p w14:paraId="60ED42D8" w14:textId="77777777" w:rsidR="00590119" w:rsidRPr="00C72E86" w:rsidRDefault="00826B5B" w:rsidP="00D31AE5">
            <w:pPr>
              <w:tabs>
                <w:tab w:val="right" w:pos="8732"/>
              </w:tabs>
              <w:spacing w:before="40" w:after="40"/>
              <w:rPr>
                <w:rFonts w:ascii="SimSun" w:hAnsi="SimSun"/>
                <w:b/>
                <w:bCs/>
                <w:iCs/>
                <w:color w:val="FFFFFF"/>
                <w:sz w:val="26"/>
                <w:szCs w:val="26"/>
              </w:rPr>
            </w:pPr>
            <w:r w:rsidRPr="00C72E86">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C72E86" w:rsidRDefault="006B463C" w:rsidP="00865B8E">
            <w:pPr>
              <w:tabs>
                <w:tab w:val="right" w:pos="8732"/>
              </w:tabs>
              <w:spacing w:before="0"/>
              <w:rPr>
                <w:rFonts w:hAnsi="SimSun"/>
                <w:b/>
                <w:bCs/>
                <w:sz w:val="28"/>
                <w:szCs w:val="28"/>
                <w:lang w:eastAsia="zh-CN"/>
              </w:rPr>
            </w:pPr>
            <w:r w:rsidRPr="00C72E86">
              <w:rPr>
                <w:rFonts w:hAnsi="SimSun" w:hint="eastAsia"/>
                <w:b/>
                <w:bCs/>
                <w:sz w:val="28"/>
                <w:szCs w:val="28"/>
                <w:lang w:eastAsia="zh-CN"/>
              </w:rPr>
              <w:t>国</w:t>
            </w:r>
            <w:r w:rsidRPr="00C72E86">
              <w:rPr>
                <w:rFonts w:hAnsi="SimSun" w:hint="eastAsia"/>
                <w:b/>
                <w:bCs/>
                <w:sz w:val="28"/>
                <w:szCs w:val="28"/>
                <w:lang w:eastAsia="zh-CN"/>
              </w:rPr>
              <w:t xml:space="preserve"> </w:t>
            </w:r>
            <w:r w:rsidRPr="00C72E86">
              <w:rPr>
                <w:rFonts w:hAnsi="SimSun" w:hint="eastAsia"/>
                <w:b/>
                <w:bCs/>
                <w:sz w:val="28"/>
                <w:szCs w:val="28"/>
                <w:lang w:eastAsia="zh-CN"/>
              </w:rPr>
              <w:t>际</w:t>
            </w:r>
            <w:r w:rsidRPr="00C72E86">
              <w:rPr>
                <w:rFonts w:hAnsi="SimSun" w:hint="eastAsia"/>
                <w:b/>
                <w:bCs/>
                <w:sz w:val="28"/>
                <w:szCs w:val="28"/>
                <w:lang w:eastAsia="zh-CN"/>
              </w:rPr>
              <w:t xml:space="preserve"> </w:t>
            </w:r>
            <w:r w:rsidRPr="00C72E86">
              <w:rPr>
                <w:rFonts w:hAnsi="SimSun" w:hint="eastAsia"/>
                <w:b/>
                <w:bCs/>
                <w:sz w:val="28"/>
                <w:szCs w:val="28"/>
                <w:lang w:eastAsia="zh-CN"/>
              </w:rPr>
              <w:t>电</w:t>
            </w:r>
            <w:r w:rsidRPr="00C72E86">
              <w:rPr>
                <w:rFonts w:hAnsi="SimSun" w:hint="eastAsia"/>
                <w:b/>
                <w:bCs/>
                <w:sz w:val="28"/>
                <w:szCs w:val="28"/>
                <w:lang w:eastAsia="zh-CN"/>
              </w:rPr>
              <w:t xml:space="preserve"> </w:t>
            </w:r>
            <w:r w:rsidRPr="00C72E86">
              <w:rPr>
                <w:rFonts w:hAnsi="SimSun" w:hint="eastAsia"/>
                <w:b/>
                <w:bCs/>
                <w:sz w:val="28"/>
                <w:szCs w:val="28"/>
                <w:lang w:eastAsia="zh-CN"/>
              </w:rPr>
              <w:t>信</w:t>
            </w:r>
            <w:r w:rsidRPr="00C72E86">
              <w:rPr>
                <w:rFonts w:hAnsi="SimSun" w:hint="eastAsia"/>
                <w:b/>
                <w:bCs/>
                <w:sz w:val="28"/>
                <w:szCs w:val="28"/>
                <w:lang w:eastAsia="zh-CN"/>
              </w:rPr>
              <w:t xml:space="preserve"> </w:t>
            </w:r>
            <w:r w:rsidRPr="00C72E86">
              <w:rPr>
                <w:rFonts w:hAnsi="SimSun" w:hint="eastAsia"/>
                <w:b/>
                <w:bCs/>
                <w:sz w:val="28"/>
                <w:szCs w:val="28"/>
                <w:lang w:eastAsia="zh-CN"/>
              </w:rPr>
              <w:t>联</w:t>
            </w:r>
            <w:r w:rsidRPr="00C72E86">
              <w:rPr>
                <w:rFonts w:hAnsi="SimSun" w:hint="eastAsia"/>
                <w:b/>
                <w:bCs/>
                <w:sz w:val="28"/>
                <w:szCs w:val="28"/>
                <w:lang w:eastAsia="zh-CN"/>
              </w:rPr>
              <w:t xml:space="preserve"> </w:t>
            </w:r>
            <w:r w:rsidRPr="00C72E86">
              <w:rPr>
                <w:rFonts w:hAnsi="SimSun" w:hint="eastAsia"/>
                <w:b/>
                <w:bCs/>
                <w:sz w:val="28"/>
                <w:szCs w:val="28"/>
                <w:lang w:eastAsia="zh-CN"/>
              </w:rPr>
              <w:t>盟</w:t>
            </w:r>
          </w:p>
          <w:p w14:paraId="3653EA48" w14:textId="77777777" w:rsidR="00590119" w:rsidRPr="00C72E86" w:rsidRDefault="006B463C" w:rsidP="00865B8E">
            <w:pPr>
              <w:tabs>
                <w:tab w:val="right" w:pos="8732"/>
              </w:tabs>
              <w:spacing w:before="0"/>
              <w:rPr>
                <w:rFonts w:ascii="SimSun" w:hAnsi="SimSun"/>
                <w:b/>
                <w:bCs/>
                <w:iCs/>
                <w:color w:val="FFFFFF"/>
                <w:sz w:val="26"/>
                <w:szCs w:val="26"/>
                <w:lang w:eastAsia="zh-CN"/>
              </w:rPr>
            </w:pPr>
            <w:r w:rsidRPr="00C72E86">
              <w:rPr>
                <w:rFonts w:ascii="SimSun" w:hAnsi="SimSun" w:hint="eastAsia"/>
                <w:b/>
                <w:bCs/>
                <w:sz w:val="28"/>
                <w:szCs w:val="28"/>
                <w:lang w:eastAsia="zh-CN"/>
              </w:rPr>
              <w:t>电信标准化局</w:t>
            </w:r>
          </w:p>
        </w:tc>
        <w:tc>
          <w:tcPr>
            <w:tcW w:w="2268" w:type="dxa"/>
            <w:vAlign w:val="center"/>
          </w:tcPr>
          <w:p w14:paraId="4C4F9A02" w14:textId="77777777" w:rsidR="00590119" w:rsidRPr="00C72E86"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3B3743" w14:paraId="7BFDD1D7" w14:textId="77777777" w:rsidTr="007A1E12">
        <w:trPr>
          <w:cantSplit/>
          <w:trHeight w:val="940"/>
        </w:trPr>
        <w:tc>
          <w:tcPr>
            <w:tcW w:w="5670" w:type="dxa"/>
            <w:gridSpan w:val="3"/>
            <w:vAlign w:val="center"/>
          </w:tcPr>
          <w:p w14:paraId="7629F694" w14:textId="77777777" w:rsidR="00F346AB" w:rsidRPr="003B3743" w:rsidRDefault="00F346AB" w:rsidP="00865B8E">
            <w:pPr>
              <w:tabs>
                <w:tab w:val="right" w:pos="8732"/>
              </w:tabs>
              <w:spacing w:before="0"/>
              <w:rPr>
                <w:rFonts w:cstheme="minorHAnsi"/>
                <w:b/>
                <w:bCs/>
                <w:iCs/>
                <w:szCs w:val="22"/>
                <w:lang w:eastAsia="zh-CN"/>
              </w:rPr>
            </w:pPr>
          </w:p>
        </w:tc>
        <w:tc>
          <w:tcPr>
            <w:tcW w:w="3969" w:type="dxa"/>
            <w:gridSpan w:val="2"/>
            <w:vAlign w:val="center"/>
          </w:tcPr>
          <w:p w14:paraId="42E59123" w14:textId="2FE5B825" w:rsidR="00F346AB" w:rsidRPr="003B3743" w:rsidRDefault="00CE13B6" w:rsidP="008F066A">
            <w:pPr>
              <w:spacing w:before="0"/>
              <w:ind w:left="993" w:hanging="993"/>
              <w:rPr>
                <w:rFonts w:cstheme="minorHAnsi"/>
                <w:szCs w:val="22"/>
                <w:lang w:val="en-US" w:eastAsia="zh-CN"/>
              </w:rPr>
            </w:pPr>
            <w:r w:rsidRPr="003B3743">
              <w:rPr>
                <w:rFonts w:cstheme="minorHAnsi"/>
                <w:szCs w:val="22"/>
              </w:rPr>
              <w:t>20</w:t>
            </w:r>
            <w:r w:rsidR="00590C9B" w:rsidRPr="003B3743">
              <w:rPr>
                <w:rFonts w:cstheme="minorHAnsi"/>
                <w:szCs w:val="22"/>
              </w:rPr>
              <w:t>2</w:t>
            </w:r>
            <w:r w:rsidR="00590C9B" w:rsidRPr="003B3743">
              <w:rPr>
                <w:rFonts w:cstheme="minorHAnsi"/>
                <w:szCs w:val="22"/>
                <w:lang w:eastAsia="zh-CN"/>
              </w:rPr>
              <w:t>1</w:t>
            </w:r>
            <w:r w:rsidR="00113BC0" w:rsidRPr="003B3743">
              <w:rPr>
                <w:rFonts w:cstheme="minorHAnsi"/>
                <w:szCs w:val="22"/>
                <w:lang w:eastAsia="zh-CN"/>
              </w:rPr>
              <w:t>年</w:t>
            </w:r>
            <w:r w:rsidR="00675DE7" w:rsidRPr="003B3743">
              <w:rPr>
                <w:rFonts w:cstheme="minorHAnsi"/>
                <w:szCs w:val="22"/>
                <w:lang w:eastAsia="zh-CN"/>
              </w:rPr>
              <w:t>11</w:t>
            </w:r>
            <w:r w:rsidR="00113BC0" w:rsidRPr="003B3743">
              <w:rPr>
                <w:rFonts w:cstheme="minorHAnsi"/>
                <w:szCs w:val="22"/>
                <w:lang w:eastAsia="zh-CN"/>
              </w:rPr>
              <w:t>月</w:t>
            </w:r>
            <w:r w:rsidR="00675DE7" w:rsidRPr="003B3743">
              <w:rPr>
                <w:rFonts w:cstheme="minorHAnsi"/>
                <w:szCs w:val="22"/>
                <w:lang w:eastAsia="zh-CN"/>
              </w:rPr>
              <w:t>9</w:t>
            </w:r>
            <w:r w:rsidR="00113BC0" w:rsidRPr="003B3743">
              <w:rPr>
                <w:rFonts w:cstheme="minorHAnsi"/>
                <w:szCs w:val="22"/>
                <w:lang w:eastAsia="zh-CN"/>
              </w:rPr>
              <w:t>日，日内瓦</w:t>
            </w:r>
          </w:p>
        </w:tc>
      </w:tr>
      <w:tr w:rsidR="00113BC0" w:rsidRPr="003B3743" w14:paraId="3ADC72D4" w14:textId="77777777" w:rsidTr="006D6DBA">
        <w:trPr>
          <w:cantSplit/>
          <w:trHeight w:val="715"/>
        </w:trPr>
        <w:tc>
          <w:tcPr>
            <w:tcW w:w="1276" w:type="dxa"/>
          </w:tcPr>
          <w:p w14:paraId="5368150C" w14:textId="77777777" w:rsidR="00113BC0" w:rsidRPr="003B3743" w:rsidRDefault="00113BC0" w:rsidP="00D31AE5">
            <w:pPr>
              <w:tabs>
                <w:tab w:val="right" w:pos="8732"/>
              </w:tabs>
              <w:spacing w:before="40" w:after="40"/>
              <w:rPr>
                <w:rFonts w:cstheme="minorHAnsi"/>
                <w:b/>
                <w:bCs/>
                <w:iCs/>
                <w:szCs w:val="22"/>
              </w:rPr>
            </w:pPr>
            <w:r w:rsidRPr="003B3743">
              <w:rPr>
                <w:rFonts w:cstheme="minorHAnsi"/>
                <w:b/>
                <w:szCs w:val="22"/>
                <w:lang w:eastAsia="zh-CN"/>
              </w:rPr>
              <w:t>文号：</w:t>
            </w:r>
          </w:p>
        </w:tc>
        <w:tc>
          <w:tcPr>
            <w:tcW w:w="4394" w:type="dxa"/>
            <w:gridSpan w:val="2"/>
          </w:tcPr>
          <w:p w14:paraId="5AFC5595" w14:textId="7ABF82C1" w:rsidR="00CB091E" w:rsidRPr="003B3743" w:rsidRDefault="005C3AD4" w:rsidP="007A7AF9">
            <w:pPr>
              <w:tabs>
                <w:tab w:val="right" w:pos="8732"/>
              </w:tabs>
              <w:spacing w:before="40" w:after="40"/>
              <w:ind w:left="142"/>
              <w:rPr>
                <w:rFonts w:cstheme="minorHAnsi"/>
                <w:b/>
                <w:bCs/>
                <w:szCs w:val="22"/>
                <w:lang w:eastAsia="zh-CN"/>
              </w:rPr>
            </w:pPr>
            <w:r w:rsidRPr="003B3743">
              <w:rPr>
                <w:rFonts w:cstheme="minorHAnsi"/>
                <w:b/>
                <w:bCs/>
                <w:szCs w:val="22"/>
                <w:lang w:eastAsia="zh-CN"/>
              </w:rPr>
              <w:t>电信标准化局第</w:t>
            </w:r>
            <w:r w:rsidR="00675DE7" w:rsidRPr="003B3743">
              <w:rPr>
                <w:rFonts w:cstheme="minorHAnsi"/>
                <w:b/>
                <w:bCs/>
                <w:szCs w:val="22"/>
                <w:lang w:eastAsia="zh-CN"/>
              </w:rPr>
              <w:t>357</w:t>
            </w:r>
            <w:r w:rsidRPr="003B3743">
              <w:rPr>
                <w:rFonts w:cstheme="minorHAnsi"/>
                <w:b/>
                <w:bCs/>
                <w:szCs w:val="22"/>
                <w:lang w:eastAsia="zh-CN"/>
              </w:rPr>
              <w:t>号通函</w:t>
            </w:r>
            <w:r w:rsidR="00590C9B" w:rsidRPr="003B3743">
              <w:rPr>
                <w:rFonts w:cstheme="minorHAnsi"/>
                <w:b/>
                <w:bCs/>
                <w:szCs w:val="22"/>
              </w:rPr>
              <w:br/>
            </w:r>
            <w:bookmarkStart w:id="1" w:name="lt_pId025"/>
            <w:r w:rsidR="00590C9B" w:rsidRPr="003B3743">
              <w:rPr>
                <w:rFonts w:cstheme="minorHAnsi"/>
                <w:szCs w:val="22"/>
              </w:rPr>
              <w:t>TSB Events /VM</w:t>
            </w:r>
            <w:bookmarkEnd w:id="1"/>
          </w:p>
        </w:tc>
        <w:tc>
          <w:tcPr>
            <w:tcW w:w="3969" w:type="dxa"/>
            <w:gridSpan w:val="2"/>
            <w:vMerge w:val="restart"/>
          </w:tcPr>
          <w:p w14:paraId="1D6C285F" w14:textId="77777777" w:rsidR="00113BC0" w:rsidRPr="003B3743" w:rsidRDefault="00113BC0" w:rsidP="00997B88">
            <w:pPr>
              <w:tabs>
                <w:tab w:val="clear" w:pos="794"/>
                <w:tab w:val="left" w:pos="559"/>
                <w:tab w:val="left" w:pos="4111"/>
              </w:tabs>
              <w:ind w:left="559" w:hanging="559"/>
              <w:rPr>
                <w:rFonts w:cstheme="minorHAnsi"/>
                <w:b/>
                <w:bCs/>
                <w:szCs w:val="22"/>
                <w:lang w:eastAsia="zh-CN"/>
              </w:rPr>
            </w:pPr>
            <w:r w:rsidRPr="003B3743">
              <w:rPr>
                <w:rFonts w:cstheme="minorHAnsi"/>
                <w:b/>
                <w:bCs/>
                <w:szCs w:val="22"/>
                <w:lang w:eastAsia="zh-CN"/>
              </w:rPr>
              <w:t>致：</w:t>
            </w:r>
          </w:p>
          <w:p w14:paraId="595585EC" w14:textId="77777777" w:rsidR="007A7AF9" w:rsidRPr="003B3743" w:rsidRDefault="007A7AF9" w:rsidP="007A7AF9">
            <w:pPr>
              <w:tabs>
                <w:tab w:val="clear" w:pos="794"/>
                <w:tab w:val="clear" w:pos="1191"/>
                <w:tab w:val="clear" w:pos="1588"/>
                <w:tab w:val="clear" w:pos="1985"/>
                <w:tab w:val="left" w:pos="375"/>
              </w:tabs>
              <w:spacing w:before="40" w:after="40"/>
              <w:ind w:left="284" w:hanging="284"/>
              <w:rPr>
                <w:rFonts w:cstheme="minorHAnsi"/>
                <w:szCs w:val="22"/>
                <w:lang w:eastAsia="zh-CN"/>
              </w:rPr>
            </w:pPr>
            <w:r w:rsidRPr="003B3743">
              <w:rPr>
                <w:rFonts w:cstheme="minorHAnsi"/>
                <w:szCs w:val="22"/>
                <w:lang w:eastAsia="zh-CN"/>
              </w:rPr>
              <w:t>-</w:t>
            </w:r>
            <w:r w:rsidRPr="003B3743">
              <w:rPr>
                <w:rFonts w:cstheme="minorHAnsi"/>
                <w:szCs w:val="22"/>
                <w:lang w:eastAsia="zh-CN"/>
              </w:rPr>
              <w:tab/>
            </w:r>
            <w:proofErr w:type="gramStart"/>
            <w:r w:rsidRPr="003B3743">
              <w:rPr>
                <w:rFonts w:cstheme="minorHAnsi"/>
                <w:szCs w:val="22"/>
                <w:lang w:eastAsia="zh-CN"/>
              </w:rPr>
              <w:t>国际电联各成员国主管部门；</w:t>
            </w:r>
            <w:proofErr w:type="gramEnd"/>
          </w:p>
          <w:p w14:paraId="40FF9E87" w14:textId="77777777" w:rsidR="007A7AF9" w:rsidRPr="003B3743" w:rsidRDefault="007A7AF9" w:rsidP="007A7AF9">
            <w:pPr>
              <w:tabs>
                <w:tab w:val="clear" w:pos="794"/>
                <w:tab w:val="left" w:pos="284"/>
                <w:tab w:val="left" w:pos="375"/>
                <w:tab w:val="left" w:pos="4111"/>
              </w:tabs>
              <w:spacing w:before="40" w:after="40"/>
              <w:rPr>
                <w:rFonts w:cstheme="minorHAnsi"/>
                <w:szCs w:val="22"/>
                <w:lang w:eastAsia="zh-CN"/>
              </w:rPr>
            </w:pPr>
            <w:r w:rsidRPr="003B3743">
              <w:rPr>
                <w:rFonts w:cstheme="minorHAnsi"/>
                <w:szCs w:val="22"/>
                <w:lang w:eastAsia="zh-CN"/>
              </w:rPr>
              <w:t>-</w:t>
            </w:r>
            <w:r w:rsidRPr="003B3743">
              <w:rPr>
                <w:rFonts w:cstheme="minorHAnsi"/>
                <w:szCs w:val="22"/>
                <w:lang w:eastAsia="zh-CN"/>
              </w:rPr>
              <w:tab/>
              <w:t>ITU-</w:t>
            </w:r>
            <w:proofErr w:type="gramStart"/>
            <w:r w:rsidRPr="003B3743">
              <w:rPr>
                <w:rFonts w:cstheme="minorHAnsi"/>
                <w:szCs w:val="22"/>
                <w:lang w:eastAsia="zh-CN"/>
              </w:rPr>
              <w:t>T</w:t>
            </w:r>
            <w:r w:rsidRPr="003B3743">
              <w:rPr>
                <w:rFonts w:cstheme="minorHAnsi"/>
                <w:szCs w:val="22"/>
                <w:lang w:eastAsia="zh-CN"/>
              </w:rPr>
              <w:t>部门成员；</w:t>
            </w:r>
            <w:proofErr w:type="gramEnd"/>
          </w:p>
          <w:p w14:paraId="29717B2F" w14:textId="77777777" w:rsidR="007A7AF9" w:rsidRPr="003B3743" w:rsidRDefault="007A7AF9" w:rsidP="007A7AF9">
            <w:pPr>
              <w:tabs>
                <w:tab w:val="clear" w:pos="794"/>
                <w:tab w:val="left" w:pos="284"/>
                <w:tab w:val="left" w:pos="375"/>
                <w:tab w:val="left" w:pos="4111"/>
              </w:tabs>
              <w:spacing w:before="40" w:after="40"/>
              <w:rPr>
                <w:rFonts w:cstheme="minorHAnsi"/>
                <w:szCs w:val="22"/>
                <w:lang w:eastAsia="zh-CN"/>
              </w:rPr>
            </w:pPr>
            <w:r w:rsidRPr="003B3743">
              <w:rPr>
                <w:rFonts w:cstheme="minorHAnsi"/>
                <w:szCs w:val="22"/>
                <w:lang w:eastAsia="zh-CN"/>
              </w:rPr>
              <w:t>-</w:t>
            </w:r>
            <w:r w:rsidRPr="003B3743">
              <w:rPr>
                <w:rFonts w:cstheme="minorHAnsi"/>
                <w:szCs w:val="22"/>
                <w:lang w:eastAsia="zh-CN"/>
              </w:rPr>
              <w:tab/>
              <w:t>ITU-</w:t>
            </w:r>
            <w:proofErr w:type="gramStart"/>
            <w:r w:rsidRPr="003B3743">
              <w:rPr>
                <w:rFonts w:cstheme="minorHAnsi"/>
                <w:szCs w:val="22"/>
                <w:lang w:eastAsia="zh-CN"/>
              </w:rPr>
              <w:t>T</w:t>
            </w:r>
            <w:r w:rsidRPr="003B3743">
              <w:rPr>
                <w:rFonts w:cstheme="minorHAnsi"/>
                <w:szCs w:val="22"/>
                <w:lang w:eastAsia="zh-CN"/>
              </w:rPr>
              <w:t>部门准成员；</w:t>
            </w:r>
            <w:proofErr w:type="gramEnd"/>
          </w:p>
          <w:p w14:paraId="795E89E1" w14:textId="7FCCB98A" w:rsidR="008F066A" w:rsidRPr="003B3743" w:rsidRDefault="007A7AF9" w:rsidP="00B7296B">
            <w:pPr>
              <w:pStyle w:val="Tabletext"/>
              <w:spacing w:before="0" w:after="0"/>
              <w:ind w:left="283" w:hanging="283"/>
              <w:rPr>
                <w:rFonts w:cstheme="minorHAnsi"/>
                <w:szCs w:val="22"/>
                <w:lang w:val="en-US" w:eastAsia="zh-CN"/>
              </w:rPr>
            </w:pPr>
            <w:r w:rsidRPr="003B3743">
              <w:rPr>
                <w:rFonts w:cstheme="minorHAnsi"/>
                <w:szCs w:val="22"/>
                <w:lang w:eastAsia="zh-CN"/>
              </w:rPr>
              <w:t>-</w:t>
            </w:r>
            <w:r w:rsidRPr="003B3743">
              <w:rPr>
                <w:rFonts w:cstheme="minorHAnsi"/>
                <w:szCs w:val="22"/>
                <w:lang w:eastAsia="zh-CN"/>
              </w:rPr>
              <w:tab/>
            </w:r>
            <w:r w:rsidRPr="003B3743">
              <w:rPr>
                <w:rFonts w:eastAsia="SimSun" w:cstheme="minorHAnsi"/>
                <w:szCs w:val="22"/>
                <w:lang w:eastAsia="zh-CN"/>
              </w:rPr>
              <w:t>国际电联学术成员</w:t>
            </w:r>
          </w:p>
        </w:tc>
      </w:tr>
      <w:tr w:rsidR="004E6707" w:rsidRPr="003B3743" w14:paraId="1051F2DE" w14:textId="77777777" w:rsidTr="0057420A">
        <w:trPr>
          <w:cantSplit/>
          <w:trHeight w:val="416"/>
        </w:trPr>
        <w:tc>
          <w:tcPr>
            <w:tcW w:w="1276" w:type="dxa"/>
          </w:tcPr>
          <w:p w14:paraId="362DF839" w14:textId="7D084F34" w:rsidR="004E6707" w:rsidRPr="003B3743" w:rsidRDefault="004E6707" w:rsidP="004E6707">
            <w:pPr>
              <w:pStyle w:val="Tabletext"/>
              <w:rPr>
                <w:rFonts w:eastAsia="SimSun" w:cstheme="minorHAnsi"/>
                <w:szCs w:val="22"/>
                <w:lang w:eastAsia="zh-CN"/>
              </w:rPr>
            </w:pPr>
            <w:r w:rsidRPr="003B3743">
              <w:rPr>
                <w:rFonts w:eastAsia="SimSun" w:cstheme="minorHAnsi"/>
                <w:b/>
                <w:bCs/>
                <w:szCs w:val="22"/>
                <w:lang w:eastAsia="zh-CN"/>
              </w:rPr>
              <w:t>联系人</w:t>
            </w:r>
            <w:r w:rsidRPr="003B3743">
              <w:rPr>
                <w:rFonts w:eastAsia="SimSun" w:cstheme="minorHAnsi"/>
                <w:szCs w:val="22"/>
                <w:lang w:eastAsia="zh-CN"/>
              </w:rPr>
              <w:t>：</w:t>
            </w:r>
          </w:p>
        </w:tc>
        <w:tc>
          <w:tcPr>
            <w:tcW w:w="4394" w:type="dxa"/>
            <w:gridSpan w:val="2"/>
          </w:tcPr>
          <w:p w14:paraId="1C9867F1" w14:textId="00228A22" w:rsidR="004E6707" w:rsidRPr="003B3743" w:rsidRDefault="004E6707" w:rsidP="004E6707">
            <w:pPr>
              <w:pStyle w:val="Tabletext"/>
              <w:ind w:left="142"/>
              <w:rPr>
                <w:rFonts w:eastAsia="SimSun" w:cstheme="minorHAnsi"/>
                <w:b/>
                <w:szCs w:val="22"/>
              </w:rPr>
            </w:pPr>
            <w:bookmarkStart w:id="2" w:name="lt_pId042"/>
            <w:r w:rsidRPr="003B3743">
              <w:rPr>
                <w:rFonts w:cstheme="minorHAnsi"/>
                <w:szCs w:val="22"/>
              </w:rPr>
              <w:t>Vijay Mauree</w:t>
            </w:r>
            <w:bookmarkEnd w:id="2"/>
          </w:p>
        </w:tc>
        <w:tc>
          <w:tcPr>
            <w:tcW w:w="3969" w:type="dxa"/>
            <w:gridSpan w:val="2"/>
            <w:vMerge/>
            <w:vAlign w:val="center"/>
          </w:tcPr>
          <w:p w14:paraId="1DD85C19" w14:textId="77777777" w:rsidR="004E6707" w:rsidRPr="003B3743" w:rsidRDefault="004E6707" w:rsidP="004E6707">
            <w:pPr>
              <w:ind w:left="993" w:hanging="993"/>
              <w:jc w:val="right"/>
              <w:rPr>
                <w:rFonts w:cstheme="minorHAnsi"/>
                <w:szCs w:val="22"/>
                <w:lang w:val="en-US" w:eastAsia="zh-CN"/>
              </w:rPr>
            </w:pPr>
          </w:p>
        </w:tc>
      </w:tr>
      <w:tr w:rsidR="004E6707" w:rsidRPr="003B3743" w14:paraId="695A8771" w14:textId="77777777" w:rsidTr="00875426">
        <w:trPr>
          <w:cantSplit/>
          <w:trHeight w:val="711"/>
        </w:trPr>
        <w:tc>
          <w:tcPr>
            <w:tcW w:w="1276" w:type="dxa"/>
          </w:tcPr>
          <w:p w14:paraId="46B10BA5" w14:textId="77777777" w:rsidR="004E6707" w:rsidRPr="003B3743" w:rsidRDefault="004E6707" w:rsidP="004E6707">
            <w:pPr>
              <w:pStyle w:val="Tabletext"/>
              <w:rPr>
                <w:rFonts w:eastAsia="SimSun" w:cstheme="minorHAnsi"/>
                <w:b/>
                <w:szCs w:val="22"/>
                <w:lang w:eastAsia="zh-CN"/>
              </w:rPr>
            </w:pPr>
            <w:r w:rsidRPr="003B3743">
              <w:rPr>
                <w:rFonts w:eastAsia="SimSun" w:cstheme="minorHAnsi"/>
                <w:b/>
                <w:szCs w:val="22"/>
                <w:lang w:eastAsia="zh-CN"/>
              </w:rPr>
              <w:t>电话：</w:t>
            </w:r>
          </w:p>
          <w:p w14:paraId="32DEE293" w14:textId="1758DA07" w:rsidR="004E6707" w:rsidRPr="003B3743" w:rsidRDefault="004E6707" w:rsidP="004E6707">
            <w:pPr>
              <w:pStyle w:val="Tabletext"/>
              <w:rPr>
                <w:rFonts w:eastAsia="SimSun" w:cstheme="minorHAnsi"/>
                <w:szCs w:val="22"/>
              </w:rPr>
            </w:pPr>
            <w:r w:rsidRPr="003B3743">
              <w:rPr>
                <w:rFonts w:eastAsia="SimSun" w:cstheme="minorHAnsi"/>
                <w:b/>
                <w:szCs w:val="22"/>
                <w:lang w:eastAsia="zh-CN"/>
              </w:rPr>
              <w:t>传真：</w:t>
            </w:r>
          </w:p>
        </w:tc>
        <w:tc>
          <w:tcPr>
            <w:tcW w:w="4394" w:type="dxa"/>
            <w:gridSpan w:val="2"/>
          </w:tcPr>
          <w:p w14:paraId="09903D21" w14:textId="77777777" w:rsidR="004E6707" w:rsidRPr="003B3743" w:rsidRDefault="004E6707" w:rsidP="004E6707">
            <w:pPr>
              <w:pStyle w:val="Tabletext"/>
              <w:ind w:left="142"/>
              <w:rPr>
                <w:rFonts w:cstheme="minorHAnsi"/>
                <w:szCs w:val="22"/>
              </w:rPr>
            </w:pPr>
            <w:r w:rsidRPr="003B3743">
              <w:rPr>
                <w:rFonts w:cstheme="minorHAnsi"/>
                <w:szCs w:val="22"/>
              </w:rPr>
              <w:t>+41 22 730 5591</w:t>
            </w:r>
          </w:p>
          <w:p w14:paraId="2BA6F686" w14:textId="5B7EB9A0" w:rsidR="004E6707" w:rsidRPr="003B3743" w:rsidRDefault="004E6707" w:rsidP="004E6707">
            <w:pPr>
              <w:pStyle w:val="Tabletext"/>
              <w:ind w:left="142"/>
              <w:rPr>
                <w:rFonts w:eastAsia="SimSun" w:cstheme="minorHAnsi"/>
                <w:b/>
                <w:szCs w:val="22"/>
              </w:rPr>
            </w:pPr>
            <w:r w:rsidRPr="003B3743">
              <w:rPr>
                <w:rFonts w:cstheme="minorHAnsi"/>
                <w:szCs w:val="22"/>
              </w:rPr>
              <w:t>+41 22 730 5853</w:t>
            </w:r>
          </w:p>
        </w:tc>
        <w:tc>
          <w:tcPr>
            <w:tcW w:w="3969" w:type="dxa"/>
            <w:gridSpan w:val="2"/>
            <w:vMerge/>
            <w:vAlign w:val="center"/>
          </w:tcPr>
          <w:p w14:paraId="3F4C3358" w14:textId="77777777" w:rsidR="004E6707" w:rsidRPr="003B3743" w:rsidRDefault="004E6707" w:rsidP="004E6707">
            <w:pPr>
              <w:ind w:left="993" w:hanging="993"/>
              <w:jc w:val="right"/>
              <w:rPr>
                <w:rFonts w:cstheme="minorHAnsi"/>
                <w:szCs w:val="22"/>
                <w:lang w:val="en-US" w:eastAsia="zh-CN"/>
              </w:rPr>
            </w:pPr>
          </w:p>
        </w:tc>
      </w:tr>
      <w:tr w:rsidR="004E6707" w:rsidRPr="003B3743" w14:paraId="4E241A53" w14:textId="77777777" w:rsidTr="00875426">
        <w:trPr>
          <w:cantSplit/>
          <w:trHeight w:val="1332"/>
        </w:trPr>
        <w:tc>
          <w:tcPr>
            <w:tcW w:w="1276" w:type="dxa"/>
          </w:tcPr>
          <w:p w14:paraId="510AD709" w14:textId="77777777" w:rsidR="004E6707" w:rsidRPr="003B3743" w:rsidRDefault="004E6707" w:rsidP="004E6707">
            <w:pPr>
              <w:pStyle w:val="Tabletext"/>
              <w:spacing w:before="120"/>
              <w:rPr>
                <w:rFonts w:cstheme="minorHAnsi"/>
                <w:b/>
                <w:bCs/>
                <w:iCs/>
                <w:szCs w:val="22"/>
                <w:lang w:eastAsia="zh-CN"/>
              </w:rPr>
            </w:pPr>
            <w:r w:rsidRPr="003B3743">
              <w:rPr>
                <w:rFonts w:eastAsia="SimSun" w:cstheme="minorHAnsi"/>
                <w:b/>
                <w:szCs w:val="22"/>
                <w:lang w:eastAsia="zh-CN"/>
              </w:rPr>
              <w:t>电子邮件：</w:t>
            </w:r>
          </w:p>
        </w:tc>
        <w:tc>
          <w:tcPr>
            <w:tcW w:w="4394" w:type="dxa"/>
            <w:gridSpan w:val="2"/>
          </w:tcPr>
          <w:p w14:paraId="27E85E12" w14:textId="5C679126" w:rsidR="004E6707" w:rsidRPr="003B3743" w:rsidRDefault="008F7F41" w:rsidP="006940CB">
            <w:pPr>
              <w:pStyle w:val="Tabletext"/>
              <w:spacing w:before="120"/>
              <w:ind w:left="142"/>
              <w:rPr>
                <w:rFonts w:cstheme="minorHAnsi"/>
                <w:szCs w:val="22"/>
              </w:rPr>
            </w:pPr>
            <w:hyperlink r:id="rId9" w:history="1">
              <w:r w:rsidR="006940CB" w:rsidRPr="003B3743">
                <w:rPr>
                  <w:rStyle w:val="Hyperlink"/>
                  <w:rFonts w:cstheme="minorHAnsi"/>
                  <w:szCs w:val="22"/>
                </w:rPr>
                <w:t>tsbevents@itu.int</w:t>
              </w:r>
            </w:hyperlink>
          </w:p>
        </w:tc>
        <w:tc>
          <w:tcPr>
            <w:tcW w:w="3969" w:type="dxa"/>
            <w:gridSpan w:val="2"/>
          </w:tcPr>
          <w:p w14:paraId="186D9E4D" w14:textId="77777777" w:rsidR="004E6707" w:rsidRPr="003B3743" w:rsidRDefault="004E6707" w:rsidP="004E6707">
            <w:pPr>
              <w:tabs>
                <w:tab w:val="left" w:pos="4111"/>
              </w:tabs>
              <w:rPr>
                <w:rFonts w:cstheme="minorHAnsi"/>
                <w:b/>
                <w:szCs w:val="22"/>
                <w:lang w:eastAsia="zh-CN"/>
              </w:rPr>
            </w:pPr>
            <w:r w:rsidRPr="003B3743">
              <w:rPr>
                <w:rFonts w:cstheme="minorHAnsi"/>
                <w:b/>
                <w:szCs w:val="22"/>
                <w:lang w:eastAsia="zh-CN"/>
              </w:rPr>
              <w:t>抄送：</w:t>
            </w:r>
          </w:p>
          <w:p w14:paraId="405EA792" w14:textId="7BDACDE8" w:rsidR="004E6707" w:rsidRPr="003B3743" w:rsidRDefault="004E6707" w:rsidP="004E6707">
            <w:pPr>
              <w:tabs>
                <w:tab w:val="clear" w:pos="794"/>
                <w:tab w:val="left" w:pos="284"/>
                <w:tab w:val="left" w:pos="4111"/>
              </w:tabs>
              <w:spacing w:before="40" w:after="40"/>
              <w:ind w:left="23"/>
              <w:rPr>
                <w:rFonts w:cstheme="minorHAnsi"/>
                <w:b/>
                <w:bCs/>
                <w:szCs w:val="22"/>
                <w:lang w:eastAsia="zh-CN"/>
              </w:rPr>
            </w:pPr>
            <w:r w:rsidRPr="003B3743">
              <w:rPr>
                <w:rFonts w:cstheme="minorHAnsi"/>
                <w:szCs w:val="22"/>
                <w:lang w:eastAsia="zh-CN"/>
              </w:rPr>
              <w:t>-</w:t>
            </w:r>
            <w:r w:rsidRPr="003B3743">
              <w:rPr>
                <w:rFonts w:cstheme="minorHAnsi"/>
                <w:szCs w:val="22"/>
                <w:lang w:eastAsia="zh-CN"/>
              </w:rPr>
              <w:tab/>
            </w:r>
            <w:proofErr w:type="gramStart"/>
            <w:r w:rsidRPr="003B3743">
              <w:rPr>
                <w:rFonts w:cstheme="minorHAnsi"/>
                <w:szCs w:val="22"/>
                <w:lang w:eastAsia="zh-CN"/>
              </w:rPr>
              <w:t>各研究组正副主席；</w:t>
            </w:r>
            <w:proofErr w:type="gramEnd"/>
          </w:p>
          <w:p w14:paraId="0A4F5D57" w14:textId="77777777" w:rsidR="004E6707" w:rsidRPr="003B3743" w:rsidRDefault="004E6707" w:rsidP="004E6707">
            <w:pPr>
              <w:tabs>
                <w:tab w:val="clear" w:pos="794"/>
                <w:tab w:val="clear" w:pos="1191"/>
                <w:tab w:val="clear" w:pos="1588"/>
                <w:tab w:val="clear" w:pos="1985"/>
                <w:tab w:val="left" w:pos="284"/>
              </w:tabs>
              <w:spacing w:before="40" w:after="40"/>
              <w:ind w:left="23"/>
              <w:rPr>
                <w:rFonts w:cstheme="minorHAnsi"/>
                <w:szCs w:val="22"/>
                <w:lang w:eastAsia="zh-CN"/>
              </w:rPr>
            </w:pPr>
            <w:r w:rsidRPr="003B3743">
              <w:rPr>
                <w:rFonts w:cstheme="minorHAnsi"/>
                <w:szCs w:val="22"/>
                <w:lang w:eastAsia="zh-CN"/>
              </w:rPr>
              <w:t>-</w:t>
            </w:r>
            <w:r w:rsidRPr="003B3743">
              <w:rPr>
                <w:rFonts w:cstheme="minorHAnsi"/>
                <w:szCs w:val="22"/>
                <w:lang w:eastAsia="zh-CN"/>
              </w:rPr>
              <w:tab/>
            </w:r>
            <w:proofErr w:type="gramStart"/>
            <w:r w:rsidRPr="003B3743">
              <w:rPr>
                <w:rFonts w:cstheme="minorHAnsi"/>
                <w:szCs w:val="22"/>
                <w:lang w:val="en-US" w:eastAsia="zh-CN"/>
              </w:rPr>
              <w:t>电信发展局主任</w:t>
            </w:r>
            <w:r w:rsidRPr="003B3743">
              <w:rPr>
                <w:rFonts w:cstheme="minorHAnsi"/>
                <w:szCs w:val="22"/>
                <w:lang w:eastAsia="zh-CN"/>
              </w:rPr>
              <w:t>；</w:t>
            </w:r>
            <w:proofErr w:type="gramEnd"/>
          </w:p>
          <w:p w14:paraId="591DEFEA" w14:textId="628ED1A2" w:rsidR="00590C9B" w:rsidRPr="003B3743" w:rsidRDefault="004E6707" w:rsidP="00875426">
            <w:pPr>
              <w:tabs>
                <w:tab w:val="clear" w:pos="794"/>
                <w:tab w:val="left" w:pos="284"/>
                <w:tab w:val="left" w:pos="375"/>
                <w:tab w:val="left" w:pos="4111"/>
              </w:tabs>
              <w:spacing w:before="40" w:after="40"/>
              <w:rPr>
                <w:rFonts w:cstheme="minorHAnsi"/>
                <w:szCs w:val="22"/>
                <w:lang w:eastAsia="zh-CN"/>
              </w:rPr>
            </w:pPr>
            <w:r w:rsidRPr="003B3743">
              <w:rPr>
                <w:rFonts w:cstheme="minorHAnsi"/>
                <w:szCs w:val="22"/>
                <w:lang w:eastAsia="zh-CN"/>
              </w:rPr>
              <w:t>-</w:t>
            </w:r>
            <w:r w:rsidRPr="003B3743">
              <w:rPr>
                <w:rFonts w:cstheme="minorHAnsi"/>
                <w:szCs w:val="22"/>
                <w:lang w:eastAsia="zh-CN"/>
              </w:rPr>
              <w:tab/>
            </w:r>
            <w:proofErr w:type="gramStart"/>
            <w:r w:rsidRPr="003B3743">
              <w:rPr>
                <w:rFonts w:cstheme="minorHAnsi"/>
                <w:szCs w:val="22"/>
                <w:lang w:eastAsia="zh-CN"/>
              </w:rPr>
              <w:t>无线电通信局主任；</w:t>
            </w:r>
            <w:proofErr w:type="gramEnd"/>
          </w:p>
          <w:p w14:paraId="1DC949E2" w14:textId="34522625" w:rsidR="00B7296B" w:rsidRPr="003B3743" w:rsidRDefault="00B7296B" w:rsidP="00875426">
            <w:pPr>
              <w:tabs>
                <w:tab w:val="clear" w:pos="794"/>
                <w:tab w:val="left" w:pos="284"/>
                <w:tab w:val="left" w:pos="375"/>
                <w:tab w:val="left" w:pos="4111"/>
              </w:tabs>
              <w:spacing w:before="40" w:after="40"/>
              <w:rPr>
                <w:rFonts w:cstheme="minorHAnsi"/>
                <w:szCs w:val="22"/>
                <w:lang w:eastAsia="zh-CN"/>
              </w:rPr>
            </w:pPr>
            <w:r w:rsidRPr="003B3743">
              <w:rPr>
                <w:rFonts w:cstheme="minorHAnsi"/>
                <w:szCs w:val="22"/>
                <w:lang w:eastAsia="zh-CN"/>
              </w:rPr>
              <w:t>-</w:t>
            </w:r>
            <w:r w:rsidRPr="003B3743">
              <w:rPr>
                <w:rFonts w:cstheme="minorHAnsi"/>
                <w:szCs w:val="22"/>
                <w:lang w:eastAsia="zh-CN"/>
              </w:rPr>
              <w:tab/>
            </w:r>
            <w:r w:rsidRPr="003B3743">
              <w:rPr>
                <w:rFonts w:cstheme="minorHAnsi"/>
                <w:szCs w:val="22"/>
                <w:lang w:eastAsia="zh-CN"/>
              </w:rPr>
              <w:t>国际电联各区域代表处主任</w:t>
            </w:r>
          </w:p>
        </w:tc>
      </w:tr>
      <w:tr w:rsidR="00113BC0" w:rsidRPr="003B3743" w14:paraId="38CA59FA" w14:textId="77777777" w:rsidTr="00875426">
        <w:trPr>
          <w:cantSplit/>
          <w:trHeight w:val="414"/>
        </w:trPr>
        <w:tc>
          <w:tcPr>
            <w:tcW w:w="1276" w:type="dxa"/>
          </w:tcPr>
          <w:p w14:paraId="5A12B6F8" w14:textId="77777777" w:rsidR="00113BC0" w:rsidRPr="003B3743" w:rsidRDefault="00113BC0" w:rsidP="006940CB">
            <w:pPr>
              <w:tabs>
                <w:tab w:val="right" w:pos="8732"/>
              </w:tabs>
              <w:rPr>
                <w:rFonts w:cstheme="minorHAnsi"/>
                <w:b/>
                <w:bCs/>
                <w:iCs/>
                <w:szCs w:val="22"/>
                <w:lang w:eastAsia="zh-CN"/>
              </w:rPr>
            </w:pPr>
            <w:r w:rsidRPr="003B3743">
              <w:rPr>
                <w:rFonts w:cstheme="minorHAnsi"/>
                <w:b/>
                <w:bCs/>
                <w:szCs w:val="22"/>
                <w:lang w:eastAsia="zh-CN"/>
              </w:rPr>
              <w:t>事由：</w:t>
            </w:r>
          </w:p>
        </w:tc>
        <w:tc>
          <w:tcPr>
            <w:tcW w:w="8363" w:type="dxa"/>
            <w:gridSpan w:val="4"/>
          </w:tcPr>
          <w:p w14:paraId="3F68F6A1" w14:textId="57BA2435" w:rsidR="00113BC0" w:rsidRPr="003B3743" w:rsidRDefault="00471558" w:rsidP="00A81E16">
            <w:pPr>
              <w:tabs>
                <w:tab w:val="left" w:pos="4111"/>
              </w:tabs>
              <w:ind w:left="57" w:right="28"/>
              <w:rPr>
                <w:rFonts w:eastAsiaTheme="minorEastAsia" w:cstheme="minorHAnsi"/>
                <w:b/>
                <w:bCs/>
                <w:szCs w:val="22"/>
                <w:lang w:eastAsia="zh-CN"/>
              </w:rPr>
            </w:pPr>
            <w:bookmarkStart w:id="3" w:name="lt_pId050"/>
            <w:bookmarkStart w:id="4" w:name="lt_pId053"/>
            <w:bookmarkStart w:id="5" w:name="_Hlk40109090"/>
            <w:r w:rsidRPr="003B3743">
              <w:rPr>
                <w:rFonts w:cstheme="minorHAnsi"/>
                <w:b/>
                <w:szCs w:val="22"/>
                <w:lang w:eastAsia="zh-CN"/>
              </w:rPr>
              <w:t>数字货币（</w:t>
            </w:r>
            <w:r w:rsidR="00F64F3E" w:rsidRPr="003B3743">
              <w:rPr>
                <w:rFonts w:cstheme="minorHAnsi"/>
                <w:b/>
                <w:szCs w:val="22"/>
                <w:lang w:eastAsia="zh-CN"/>
              </w:rPr>
              <w:t>DC</w:t>
            </w:r>
            <w:r w:rsidRPr="003B3743">
              <w:rPr>
                <w:rFonts w:cstheme="minorHAnsi"/>
                <w:b/>
                <w:szCs w:val="22"/>
                <w:lang w:eastAsia="zh-CN"/>
              </w:rPr>
              <w:t>）</w:t>
            </w:r>
            <w:r w:rsidR="00F64F3E" w:rsidRPr="003B3743">
              <w:rPr>
                <w:rFonts w:cstheme="minorHAnsi"/>
                <w:b/>
                <w:szCs w:val="22"/>
                <w:vertAlign w:val="superscript"/>
                <w:lang w:eastAsia="zh-CN"/>
              </w:rPr>
              <w:t>3</w:t>
            </w:r>
            <w:r w:rsidR="00F64F3E" w:rsidRPr="003B3743">
              <w:rPr>
                <w:rFonts w:cstheme="minorHAnsi"/>
                <w:b/>
                <w:szCs w:val="22"/>
                <w:lang w:eastAsia="zh-CN"/>
              </w:rPr>
              <w:t>会议</w:t>
            </w:r>
            <w:r w:rsidR="00A81E16" w:rsidRPr="003B3743">
              <w:rPr>
                <w:rFonts w:cstheme="minorHAnsi"/>
                <w:b/>
                <w:szCs w:val="22"/>
                <w:lang w:eastAsia="zh-CN"/>
              </w:rPr>
              <w:t xml:space="preserve"> – </w:t>
            </w:r>
            <w:r w:rsidR="00F64F3E" w:rsidRPr="003B3743">
              <w:rPr>
                <w:rFonts w:cstheme="minorHAnsi"/>
                <w:b/>
                <w:szCs w:val="22"/>
                <w:lang w:eastAsia="zh-CN"/>
              </w:rPr>
              <w:t>从加密货币到</w:t>
            </w:r>
            <w:r w:rsidR="00F64F3E" w:rsidRPr="003B3743">
              <w:rPr>
                <w:rFonts w:cstheme="minorHAnsi"/>
                <w:b/>
                <w:szCs w:val="22"/>
                <w:lang w:eastAsia="zh-CN"/>
              </w:rPr>
              <w:t>CBDC</w:t>
            </w:r>
            <w:bookmarkEnd w:id="3"/>
            <w:r w:rsidR="00675DE7" w:rsidRPr="003B3743">
              <w:rPr>
                <w:rFonts w:cstheme="minorHAnsi"/>
                <w:b/>
                <w:szCs w:val="22"/>
                <w:lang w:eastAsia="zh-CN"/>
              </w:rPr>
              <w:br/>
            </w:r>
            <w:bookmarkEnd w:id="4"/>
            <w:r w:rsidR="007A558C" w:rsidRPr="003B3743">
              <w:rPr>
                <w:rFonts w:eastAsiaTheme="minorEastAsia" w:cstheme="minorHAnsi"/>
                <w:b/>
                <w:bCs/>
                <w:szCs w:val="22"/>
                <w:lang w:eastAsia="zh-CN"/>
              </w:rPr>
              <w:t>（全虚拟式会议</w:t>
            </w:r>
            <w:r w:rsidR="00F64F3E" w:rsidRPr="003B3743">
              <w:rPr>
                <w:rFonts w:eastAsiaTheme="minorEastAsia" w:cstheme="minorHAnsi"/>
                <w:b/>
                <w:bCs/>
                <w:szCs w:val="22"/>
                <w:lang w:eastAsia="zh-CN"/>
              </w:rPr>
              <w:t>，</w:t>
            </w:r>
            <w:r w:rsidR="00F64F3E" w:rsidRPr="003B3743">
              <w:rPr>
                <w:rFonts w:eastAsiaTheme="minorEastAsia" w:cstheme="minorHAnsi"/>
                <w:b/>
                <w:bCs/>
                <w:szCs w:val="22"/>
                <w:lang w:eastAsia="zh-CN"/>
              </w:rPr>
              <w:t>2022</w:t>
            </w:r>
            <w:r w:rsidR="00F64F3E" w:rsidRPr="003B3743">
              <w:rPr>
                <w:rFonts w:eastAsiaTheme="minorEastAsia" w:cstheme="minorHAnsi"/>
                <w:b/>
                <w:bCs/>
                <w:szCs w:val="22"/>
                <w:lang w:eastAsia="zh-CN"/>
              </w:rPr>
              <w:t>年</w:t>
            </w:r>
            <w:r w:rsidR="00F64F3E" w:rsidRPr="003B3743">
              <w:rPr>
                <w:rFonts w:eastAsiaTheme="minorEastAsia" w:cstheme="minorHAnsi"/>
                <w:b/>
                <w:bCs/>
                <w:szCs w:val="22"/>
                <w:lang w:eastAsia="zh-CN"/>
              </w:rPr>
              <w:t>1</w:t>
            </w:r>
            <w:r w:rsidR="00F64F3E" w:rsidRPr="003B3743">
              <w:rPr>
                <w:rFonts w:eastAsiaTheme="minorEastAsia" w:cstheme="minorHAnsi"/>
                <w:b/>
                <w:bCs/>
                <w:szCs w:val="22"/>
                <w:lang w:eastAsia="zh-CN"/>
              </w:rPr>
              <w:t>月</w:t>
            </w:r>
            <w:r w:rsidR="00F64F3E" w:rsidRPr="003B3743">
              <w:rPr>
                <w:rFonts w:eastAsiaTheme="minorEastAsia" w:cstheme="minorHAnsi"/>
                <w:b/>
                <w:bCs/>
                <w:szCs w:val="22"/>
                <w:lang w:eastAsia="zh-CN"/>
              </w:rPr>
              <w:t>25-27</w:t>
            </w:r>
            <w:r w:rsidR="00F64F3E" w:rsidRPr="003B3743">
              <w:rPr>
                <w:rFonts w:eastAsiaTheme="minorEastAsia" w:cstheme="minorHAnsi"/>
                <w:b/>
                <w:bCs/>
                <w:szCs w:val="22"/>
                <w:lang w:eastAsia="zh-CN"/>
              </w:rPr>
              <w:t>日</w:t>
            </w:r>
            <w:r w:rsidR="007A558C" w:rsidRPr="003B3743">
              <w:rPr>
                <w:rFonts w:eastAsiaTheme="minorEastAsia" w:cstheme="minorHAnsi"/>
                <w:b/>
                <w:bCs/>
                <w:szCs w:val="22"/>
                <w:lang w:eastAsia="zh-CN"/>
              </w:rPr>
              <w:t>）</w:t>
            </w:r>
            <w:bookmarkEnd w:id="5"/>
          </w:p>
        </w:tc>
      </w:tr>
    </w:tbl>
    <w:p w14:paraId="7446F418" w14:textId="0402C729" w:rsidR="00675DE7" w:rsidRPr="003B3743" w:rsidRDefault="00675DE7" w:rsidP="00A81E16">
      <w:pPr>
        <w:spacing w:before="360" w:after="240"/>
        <w:rPr>
          <w:rFonts w:cstheme="minorHAnsi"/>
          <w:szCs w:val="22"/>
          <w:lang w:eastAsia="zh-CN"/>
        </w:rPr>
      </w:pPr>
      <w:bookmarkStart w:id="6" w:name="StartTyping_E"/>
      <w:bookmarkStart w:id="7" w:name="suitetext"/>
      <w:bookmarkStart w:id="8" w:name="text"/>
      <w:bookmarkEnd w:id="6"/>
      <w:bookmarkEnd w:id="7"/>
      <w:bookmarkEnd w:id="8"/>
      <w:r w:rsidRPr="003B3743">
        <w:rPr>
          <w:rFonts w:eastAsiaTheme="minorEastAsia" w:cstheme="minorHAnsi"/>
          <w:szCs w:val="22"/>
          <w:lang w:eastAsia="zh-CN"/>
        </w:rPr>
        <w:t>尊敬的先生</w:t>
      </w:r>
      <w:r w:rsidRPr="003B3743">
        <w:rPr>
          <w:rFonts w:eastAsiaTheme="minorEastAsia" w:cstheme="minorHAnsi"/>
          <w:szCs w:val="22"/>
          <w:lang w:eastAsia="zh-CN"/>
        </w:rPr>
        <w:t>/</w:t>
      </w:r>
      <w:r w:rsidRPr="003B3743">
        <w:rPr>
          <w:rFonts w:eastAsiaTheme="minorEastAsia" w:cstheme="minorHAnsi"/>
          <w:szCs w:val="22"/>
          <w:lang w:eastAsia="zh-CN"/>
        </w:rPr>
        <w:t>女士：</w:t>
      </w:r>
    </w:p>
    <w:p w14:paraId="610F3799" w14:textId="2F579938" w:rsidR="00675DE7" w:rsidRPr="003B3743" w:rsidRDefault="00675DE7" w:rsidP="00BB4198">
      <w:pPr>
        <w:rPr>
          <w:rFonts w:cstheme="minorHAnsi"/>
          <w:szCs w:val="22"/>
          <w:lang w:eastAsia="zh-CN"/>
        </w:rPr>
      </w:pPr>
      <w:r w:rsidRPr="003B3743">
        <w:rPr>
          <w:rFonts w:cstheme="minorHAnsi"/>
          <w:szCs w:val="22"/>
          <w:lang w:eastAsia="zh-CN"/>
        </w:rPr>
        <w:t>1</w:t>
      </w:r>
      <w:r w:rsidRPr="003B3743">
        <w:rPr>
          <w:rFonts w:cstheme="minorHAnsi"/>
          <w:szCs w:val="22"/>
          <w:lang w:eastAsia="zh-CN"/>
        </w:rPr>
        <w:tab/>
      </w:r>
      <w:r w:rsidRPr="003B3743">
        <w:rPr>
          <w:rFonts w:cstheme="minorHAnsi"/>
          <w:szCs w:val="22"/>
          <w:lang w:eastAsia="zh-CN"/>
        </w:rPr>
        <w:t>我谨通知您，国际电信联盟</w:t>
      </w:r>
      <w:r w:rsidR="00F64F3E" w:rsidRPr="003B3743">
        <w:rPr>
          <w:rFonts w:cstheme="minorHAnsi"/>
          <w:szCs w:val="22"/>
          <w:lang w:eastAsia="zh-CN"/>
        </w:rPr>
        <w:t>正在组织</w:t>
      </w:r>
      <w:r w:rsidRPr="003B3743">
        <w:rPr>
          <w:rFonts w:cstheme="minorHAnsi"/>
          <w:szCs w:val="22"/>
          <w:lang w:eastAsia="zh-CN"/>
        </w:rPr>
        <w:t>将于</w:t>
      </w:r>
      <w:r w:rsidRPr="003B3743">
        <w:rPr>
          <w:rFonts w:cstheme="minorHAnsi"/>
          <w:b/>
          <w:bCs/>
          <w:szCs w:val="22"/>
          <w:lang w:eastAsia="zh-CN"/>
        </w:rPr>
        <w:t>202</w:t>
      </w:r>
      <w:r w:rsidR="00F64F3E" w:rsidRPr="003B3743">
        <w:rPr>
          <w:rFonts w:cstheme="minorHAnsi"/>
          <w:b/>
          <w:bCs/>
          <w:szCs w:val="22"/>
          <w:lang w:eastAsia="zh-CN"/>
        </w:rPr>
        <w:t>2</w:t>
      </w:r>
      <w:r w:rsidRPr="003B3743">
        <w:rPr>
          <w:rFonts w:cstheme="minorHAnsi"/>
          <w:b/>
          <w:bCs/>
          <w:szCs w:val="22"/>
          <w:lang w:eastAsia="zh-CN"/>
        </w:rPr>
        <w:t>年</w:t>
      </w:r>
      <w:r w:rsidRPr="003B3743">
        <w:rPr>
          <w:rFonts w:cstheme="minorHAnsi"/>
          <w:b/>
          <w:bCs/>
          <w:szCs w:val="22"/>
          <w:lang w:eastAsia="zh-CN"/>
        </w:rPr>
        <w:t>1</w:t>
      </w:r>
      <w:r w:rsidRPr="003B3743">
        <w:rPr>
          <w:rFonts w:cstheme="minorHAnsi"/>
          <w:b/>
          <w:bCs/>
          <w:szCs w:val="22"/>
          <w:lang w:eastAsia="zh-CN"/>
        </w:rPr>
        <w:t>月</w:t>
      </w:r>
      <w:r w:rsidR="00F64F3E" w:rsidRPr="003B3743">
        <w:rPr>
          <w:rFonts w:cstheme="minorHAnsi"/>
          <w:b/>
          <w:bCs/>
          <w:szCs w:val="22"/>
          <w:lang w:eastAsia="zh-CN"/>
        </w:rPr>
        <w:t>25-27</w:t>
      </w:r>
      <w:proofErr w:type="gramStart"/>
      <w:r w:rsidR="00F64F3E" w:rsidRPr="003B3743">
        <w:rPr>
          <w:rFonts w:cstheme="minorHAnsi"/>
          <w:b/>
          <w:bCs/>
          <w:szCs w:val="22"/>
          <w:lang w:eastAsia="zh-CN"/>
        </w:rPr>
        <w:t>日</w:t>
      </w:r>
      <w:r w:rsidR="00F64F3E" w:rsidRPr="003B3743">
        <w:rPr>
          <w:rFonts w:cstheme="minorHAnsi"/>
          <w:szCs w:val="22"/>
          <w:lang w:eastAsia="zh-CN"/>
        </w:rPr>
        <w:t>举行的</w:t>
      </w:r>
      <w:r w:rsidR="00A81E16" w:rsidRPr="003B3743">
        <w:rPr>
          <w:rFonts w:cstheme="minorHAnsi"/>
          <w:b/>
          <w:bCs/>
          <w:szCs w:val="22"/>
          <w:lang w:eastAsia="zh-CN"/>
        </w:rPr>
        <w:t>“</w:t>
      </w:r>
      <w:proofErr w:type="gramEnd"/>
      <w:r w:rsidR="00F64F3E" w:rsidRPr="003B3743">
        <w:rPr>
          <w:rFonts w:cstheme="minorHAnsi"/>
          <w:b/>
          <w:szCs w:val="22"/>
          <w:lang w:eastAsia="zh-CN"/>
        </w:rPr>
        <w:t>DC</w:t>
      </w:r>
      <w:r w:rsidR="00F64F3E" w:rsidRPr="003B3743">
        <w:rPr>
          <w:rFonts w:cstheme="minorHAnsi"/>
          <w:b/>
          <w:szCs w:val="22"/>
          <w:vertAlign w:val="superscript"/>
          <w:lang w:eastAsia="zh-CN"/>
        </w:rPr>
        <w:t>3</w:t>
      </w:r>
      <w:r w:rsidR="00F64F3E" w:rsidRPr="003B3743">
        <w:rPr>
          <w:rFonts w:cstheme="minorHAnsi"/>
          <w:b/>
          <w:szCs w:val="22"/>
          <w:lang w:eastAsia="zh-CN"/>
        </w:rPr>
        <w:t>会议</w:t>
      </w:r>
      <w:r w:rsidR="00A81E16" w:rsidRPr="003B3743">
        <w:rPr>
          <w:rFonts w:cstheme="minorHAnsi"/>
          <w:b/>
          <w:szCs w:val="22"/>
          <w:lang w:eastAsia="zh-CN"/>
        </w:rPr>
        <w:t xml:space="preserve"> – </w:t>
      </w:r>
      <w:r w:rsidR="00F64F3E" w:rsidRPr="003B3743">
        <w:rPr>
          <w:rFonts w:cstheme="minorHAnsi"/>
          <w:b/>
          <w:szCs w:val="22"/>
          <w:lang w:eastAsia="zh-CN"/>
        </w:rPr>
        <w:t>从加密货币到</w:t>
      </w:r>
      <w:r w:rsidR="00F64F3E" w:rsidRPr="003B3743">
        <w:rPr>
          <w:rFonts w:cstheme="minorHAnsi"/>
          <w:b/>
          <w:szCs w:val="22"/>
          <w:lang w:eastAsia="zh-CN"/>
        </w:rPr>
        <w:t>CBD</w:t>
      </w:r>
      <w:r w:rsidR="00F7493E" w:rsidRPr="003B3743">
        <w:rPr>
          <w:rFonts w:cstheme="minorHAnsi"/>
          <w:b/>
          <w:szCs w:val="22"/>
          <w:lang w:eastAsia="zh-CN"/>
        </w:rPr>
        <w:t>C</w:t>
      </w:r>
      <w:r w:rsidR="00A81E16" w:rsidRPr="003B3743">
        <w:rPr>
          <w:rFonts w:cstheme="minorHAnsi"/>
          <w:b/>
          <w:bCs/>
          <w:szCs w:val="22"/>
          <w:lang w:eastAsia="zh-CN"/>
        </w:rPr>
        <w:t>”</w:t>
      </w:r>
      <w:r w:rsidRPr="003B3743">
        <w:rPr>
          <w:rFonts w:cstheme="minorHAnsi"/>
          <w:szCs w:val="22"/>
          <w:lang w:eastAsia="zh-CN"/>
        </w:rPr>
        <w:t>活动。</w:t>
      </w:r>
      <w:r w:rsidR="00F64F3E" w:rsidRPr="003B3743">
        <w:rPr>
          <w:rFonts w:cstheme="minorHAnsi"/>
          <w:szCs w:val="22"/>
          <w:lang w:eastAsia="zh-CN"/>
        </w:rPr>
        <w:t>数字货币会议由</w:t>
      </w:r>
      <w:hyperlink r:id="rId10" w:history="1">
        <w:r w:rsidR="00F64F3E" w:rsidRPr="003B3743">
          <w:rPr>
            <w:rStyle w:val="Hyperlink"/>
            <w:rFonts w:cstheme="minorHAnsi"/>
            <w:szCs w:val="22"/>
            <w:lang w:eastAsia="zh-CN"/>
          </w:rPr>
          <w:t>数字货币全球</w:t>
        </w:r>
        <w:r w:rsidR="00471558" w:rsidRPr="003B3743">
          <w:rPr>
            <w:rStyle w:val="Hyperlink"/>
            <w:rFonts w:cstheme="minorHAnsi"/>
            <w:szCs w:val="22"/>
            <w:lang w:eastAsia="zh-CN"/>
          </w:rPr>
          <w:t>举措</w:t>
        </w:r>
      </w:hyperlink>
      <w:r w:rsidR="00F64F3E" w:rsidRPr="003B3743">
        <w:rPr>
          <w:rFonts w:cstheme="minorHAnsi"/>
          <w:szCs w:val="22"/>
          <w:lang w:eastAsia="zh-CN"/>
        </w:rPr>
        <w:t>组织，该</w:t>
      </w:r>
      <w:r w:rsidR="00471558" w:rsidRPr="003B3743">
        <w:rPr>
          <w:rFonts w:cstheme="minorHAnsi"/>
          <w:szCs w:val="22"/>
          <w:lang w:eastAsia="zh-CN"/>
        </w:rPr>
        <w:t>举措</w:t>
      </w:r>
      <w:r w:rsidR="00F64F3E" w:rsidRPr="003B3743">
        <w:rPr>
          <w:rFonts w:cstheme="minorHAnsi"/>
          <w:szCs w:val="22"/>
          <w:lang w:eastAsia="zh-CN"/>
        </w:rPr>
        <w:t>是国际电信联盟</w:t>
      </w:r>
      <w:r w:rsidR="00471558" w:rsidRPr="003B3743">
        <w:rPr>
          <w:rFonts w:cstheme="minorHAnsi"/>
          <w:szCs w:val="22"/>
          <w:lang w:eastAsia="zh-CN"/>
        </w:rPr>
        <w:t>（</w:t>
      </w:r>
      <w:r w:rsidR="00F64F3E" w:rsidRPr="003B3743">
        <w:rPr>
          <w:rFonts w:cstheme="minorHAnsi"/>
          <w:szCs w:val="22"/>
          <w:lang w:eastAsia="zh-CN"/>
        </w:rPr>
        <w:t>ITU</w:t>
      </w:r>
      <w:r w:rsidR="00471558" w:rsidRPr="003B3743">
        <w:rPr>
          <w:rFonts w:cstheme="minorHAnsi"/>
          <w:szCs w:val="22"/>
          <w:lang w:eastAsia="zh-CN"/>
        </w:rPr>
        <w:t>）</w:t>
      </w:r>
      <w:r w:rsidR="00F64F3E" w:rsidRPr="003B3743">
        <w:rPr>
          <w:rFonts w:cstheme="minorHAnsi"/>
          <w:szCs w:val="22"/>
          <w:lang w:eastAsia="zh-CN"/>
        </w:rPr>
        <w:t>和斯坦福大学数字货币未来</w:t>
      </w:r>
      <w:r w:rsidR="00471558" w:rsidRPr="003B3743">
        <w:rPr>
          <w:rFonts w:cstheme="minorHAnsi"/>
          <w:szCs w:val="22"/>
          <w:lang w:eastAsia="zh-CN"/>
        </w:rPr>
        <w:t>举措</w:t>
      </w:r>
      <w:r w:rsidR="00F64F3E" w:rsidRPr="003B3743">
        <w:rPr>
          <w:rFonts w:cstheme="minorHAnsi"/>
          <w:szCs w:val="22"/>
          <w:lang w:eastAsia="zh-CN"/>
        </w:rPr>
        <w:t>的联合合作项目。</w:t>
      </w:r>
    </w:p>
    <w:p w14:paraId="1FD4E497" w14:textId="353D71ED" w:rsidR="00675DE7" w:rsidRPr="003B3743" w:rsidRDefault="00675DE7" w:rsidP="00BB4198">
      <w:pPr>
        <w:rPr>
          <w:rFonts w:cstheme="minorHAnsi"/>
          <w:szCs w:val="22"/>
        </w:rPr>
      </w:pPr>
      <w:r w:rsidRPr="003B3743">
        <w:rPr>
          <w:rFonts w:cstheme="minorHAnsi"/>
          <w:szCs w:val="22"/>
        </w:rPr>
        <w:t>2</w:t>
      </w:r>
      <w:r w:rsidRPr="003B3743">
        <w:rPr>
          <w:rFonts w:cstheme="minorHAnsi"/>
          <w:szCs w:val="22"/>
        </w:rPr>
        <w:tab/>
      </w:r>
      <w:r w:rsidR="00471558" w:rsidRPr="003B3743">
        <w:rPr>
          <w:rFonts w:cstheme="minorHAnsi"/>
          <w:szCs w:val="22"/>
        </w:rPr>
        <w:t>DC</w:t>
      </w:r>
      <w:r w:rsidR="00471558" w:rsidRPr="003B3743">
        <w:rPr>
          <w:rFonts w:cstheme="minorHAnsi"/>
          <w:szCs w:val="22"/>
          <w:vertAlign w:val="superscript"/>
        </w:rPr>
        <w:t>3</w:t>
      </w:r>
      <w:r w:rsidR="00F64F3E" w:rsidRPr="003B3743">
        <w:rPr>
          <w:rFonts w:cstheme="minorHAnsi"/>
          <w:szCs w:val="22"/>
        </w:rPr>
        <w:t>会议旨在汇集</w:t>
      </w:r>
      <w:r w:rsidR="00471558" w:rsidRPr="003B3743">
        <w:rPr>
          <w:rFonts w:cstheme="minorHAnsi"/>
          <w:szCs w:val="22"/>
        </w:rPr>
        <w:t>业界</w:t>
      </w:r>
      <w:r w:rsidR="00F64F3E" w:rsidRPr="003B3743">
        <w:rPr>
          <w:rFonts w:cstheme="minorHAnsi"/>
          <w:szCs w:val="22"/>
        </w:rPr>
        <w:t>思想领袖、</w:t>
      </w:r>
      <w:r w:rsidR="00471558" w:rsidRPr="003B3743">
        <w:rPr>
          <w:rFonts w:cstheme="minorHAnsi"/>
          <w:szCs w:val="22"/>
        </w:rPr>
        <w:t>决策机构</w:t>
      </w:r>
      <w:r w:rsidR="00F64F3E" w:rsidRPr="003B3743">
        <w:rPr>
          <w:rFonts w:cstheme="minorHAnsi"/>
          <w:szCs w:val="22"/>
        </w:rPr>
        <w:t>、标准制定机构、国际组织、中央银行、数字货币平台提供商、稳定</w:t>
      </w:r>
      <w:r w:rsidR="00471558" w:rsidRPr="003B3743">
        <w:rPr>
          <w:rFonts w:cstheme="minorHAnsi"/>
          <w:szCs w:val="22"/>
        </w:rPr>
        <w:t>货币</w:t>
      </w:r>
      <w:r w:rsidR="00F64F3E" w:rsidRPr="003B3743">
        <w:rPr>
          <w:rFonts w:cstheme="minorHAnsi"/>
          <w:szCs w:val="22"/>
        </w:rPr>
        <w:t>和加密货币行业专家，交流和分享他们的经验和试点项目实施</w:t>
      </w:r>
      <w:r w:rsidR="00471558" w:rsidRPr="003B3743">
        <w:rPr>
          <w:rFonts w:cstheme="minorHAnsi"/>
          <w:szCs w:val="22"/>
        </w:rPr>
        <w:t>情况</w:t>
      </w:r>
      <w:r w:rsidR="00F64F3E" w:rsidRPr="003B3743">
        <w:rPr>
          <w:rFonts w:cstheme="minorHAnsi"/>
          <w:szCs w:val="22"/>
        </w:rPr>
        <w:t>。它还为研究人员、从业者和</w:t>
      </w:r>
      <w:r w:rsidR="00553977" w:rsidRPr="003B3743">
        <w:rPr>
          <w:rFonts w:cstheme="minorHAnsi"/>
          <w:szCs w:val="22"/>
        </w:rPr>
        <w:t>业界</w:t>
      </w:r>
      <w:r w:rsidR="00F64F3E" w:rsidRPr="003B3743">
        <w:rPr>
          <w:rFonts w:cstheme="minorHAnsi"/>
          <w:szCs w:val="22"/>
        </w:rPr>
        <w:t>提供了一个跨学科平台，以展示和讨论数字货币领域的最新创新、</w:t>
      </w:r>
      <w:r w:rsidR="00553977" w:rsidRPr="003B3743">
        <w:rPr>
          <w:rFonts w:cstheme="minorHAnsi"/>
          <w:szCs w:val="22"/>
        </w:rPr>
        <w:t>发展</w:t>
      </w:r>
      <w:r w:rsidR="00F64F3E" w:rsidRPr="003B3743">
        <w:rPr>
          <w:rFonts w:cstheme="minorHAnsi"/>
          <w:szCs w:val="22"/>
        </w:rPr>
        <w:t>趋势和标准以及遇到的实际挑战和</w:t>
      </w:r>
      <w:r w:rsidR="00553977" w:rsidRPr="003B3743">
        <w:rPr>
          <w:rFonts w:cstheme="minorHAnsi"/>
          <w:szCs w:val="22"/>
        </w:rPr>
        <w:t>采用的</w:t>
      </w:r>
      <w:r w:rsidR="00F64F3E" w:rsidRPr="003B3743">
        <w:rPr>
          <w:rFonts w:cstheme="minorHAnsi"/>
          <w:szCs w:val="22"/>
        </w:rPr>
        <w:t>解决方案。</w:t>
      </w:r>
    </w:p>
    <w:p w14:paraId="45523FEF" w14:textId="71CBACD7" w:rsidR="00675DE7" w:rsidRPr="003B3743" w:rsidRDefault="00675DE7" w:rsidP="00BB4198">
      <w:pPr>
        <w:rPr>
          <w:rFonts w:cstheme="minorHAnsi"/>
          <w:szCs w:val="22"/>
        </w:rPr>
      </w:pPr>
      <w:r w:rsidRPr="003B3743">
        <w:rPr>
          <w:rFonts w:cstheme="minorHAnsi"/>
          <w:szCs w:val="22"/>
        </w:rPr>
        <w:t>3</w:t>
      </w:r>
      <w:r w:rsidRPr="003B3743">
        <w:rPr>
          <w:rFonts w:cstheme="minorHAnsi"/>
          <w:szCs w:val="22"/>
        </w:rPr>
        <w:tab/>
      </w:r>
      <w:proofErr w:type="spellStart"/>
      <w:r w:rsidR="00471558" w:rsidRPr="003B3743">
        <w:rPr>
          <w:rFonts w:cstheme="minorHAnsi"/>
          <w:szCs w:val="22"/>
        </w:rPr>
        <w:t>会议将重点介绍数字货币全球</w:t>
      </w:r>
      <w:r w:rsidR="001C5ABD" w:rsidRPr="003B3743">
        <w:rPr>
          <w:rFonts w:cstheme="minorHAnsi"/>
          <w:szCs w:val="22"/>
        </w:rPr>
        <w:t>举措</w:t>
      </w:r>
      <w:r w:rsidR="00471558" w:rsidRPr="003B3743">
        <w:rPr>
          <w:rFonts w:cstheme="minorHAnsi"/>
          <w:szCs w:val="22"/>
        </w:rPr>
        <w:t>的工作以及数字货币</w:t>
      </w:r>
      <w:r w:rsidR="001C5ABD" w:rsidRPr="003B3743">
        <w:rPr>
          <w:rFonts w:cstheme="minorHAnsi"/>
          <w:szCs w:val="22"/>
        </w:rPr>
        <w:t>行业</w:t>
      </w:r>
      <w:r w:rsidR="00471558" w:rsidRPr="003B3743">
        <w:rPr>
          <w:rFonts w:cstheme="minorHAnsi"/>
          <w:szCs w:val="22"/>
        </w:rPr>
        <w:t>的新兴</w:t>
      </w:r>
      <w:r w:rsidR="001C5ABD" w:rsidRPr="003B3743">
        <w:rPr>
          <w:rFonts w:cstheme="minorHAnsi"/>
          <w:szCs w:val="22"/>
        </w:rPr>
        <w:t>发展</w:t>
      </w:r>
      <w:r w:rsidR="00471558" w:rsidRPr="003B3743">
        <w:rPr>
          <w:rFonts w:cstheme="minorHAnsi"/>
          <w:szCs w:val="22"/>
        </w:rPr>
        <w:t>趋势和</w:t>
      </w:r>
      <w:r w:rsidR="001C5ABD" w:rsidRPr="003B3743">
        <w:rPr>
          <w:rFonts w:cstheme="minorHAnsi"/>
          <w:szCs w:val="22"/>
        </w:rPr>
        <w:t>举措</w:t>
      </w:r>
      <w:r w:rsidR="00471558" w:rsidRPr="003B3743">
        <w:rPr>
          <w:rFonts w:cstheme="minorHAnsi"/>
          <w:szCs w:val="22"/>
        </w:rPr>
        <w:t>，</w:t>
      </w:r>
      <w:r w:rsidR="001C5ABD" w:rsidRPr="003B3743">
        <w:rPr>
          <w:rFonts w:cstheme="minorHAnsi"/>
          <w:szCs w:val="22"/>
        </w:rPr>
        <w:t>其中涉及</w:t>
      </w:r>
      <w:proofErr w:type="spellEnd"/>
      <w:r w:rsidR="00471558" w:rsidRPr="003B3743">
        <w:rPr>
          <w:rFonts w:cstheme="minorHAnsi"/>
          <w:szCs w:val="22"/>
        </w:rPr>
        <w:t>：</w:t>
      </w:r>
    </w:p>
    <w:p w14:paraId="7F6B8DCF" w14:textId="24FB6F64" w:rsidR="00675DE7" w:rsidRPr="003B3743" w:rsidRDefault="00BB4198" w:rsidP="00BB4198">
      <w:pPr>
        <w:pStyle w:val="enumlev1"/>
        <w:rPr>
          <w:rFonts w:cstheme="minorHAnsi"/>
          <w:szCs w:val="22"/>
        </w:rPr>
      </w:pPr>
      <w:r w:rsidRPr="003B3743">
        <w:rPr>
          <w:rFonts w:cstheme="minorHAnsi"/>
          <w:szCs w:val="22"/>
        </w:rPr>
        <w:t>a)</w:t>
      </w:r>
      <w:r w:rsidRPr="003B3743">
        <w:rPr>
          <w:rFonts w:cstheme="minorHAnsi"/>
          <w:szCs w:val="22"/>
        </w:rPr>
        <w:tab/>
      </w:r>
      <w:proofErr w:type="spellStart"/>
      <w:r w:rsidR="00471558" w:rsidRPr="003B3743">
        <w:rPr>
          <w:rFonts w:cstheme="minorHAnsi"/>
          <w:szCs w:val="22"/>
        </w:rPr>
        <w:t>分享央行数字货币、</w:t>
      </w:r>
      <w:proofErr w:type="gramStart"/>
      <w:r w:rsidR="00471558" w:rsidRPr="003B3743">
        <w:rPr>
          <w:rFonts w:cstheme="minorHAnsi"/>
          <w:szCs w:val="22"/>
        </w:rPr>
        <w:t>加密货币和稳定</w:t>
      </w:r>
      <w:r w:rsidR="001C5ABD" w:rsidRPr="003B3743">
        <w:rPr>
          <w:rFonts w:cstheme="minorHAnsi"/>
          <w:szCs w:val="22"/>
        </w:rPr>
        <w:t>货币</w:t>
      </w:r>
      <w:r w:rsidR="00471558" w:rsidRPr="003B3743">
        <w:rPr>
          <w:rFonts w:cstheme="minorHAnsi"/>
          <w:szCs w:val="22"/>
        </w:rPr>
        <w:t>的最新</w:t>
      </w:r>
      <w:r w:rsidR="001C5ABD" w:rsidRPr="003B3743">
        <w:rPr>
          <w:rFonts w:cstheme="minorHAnsi"/>
          <w:szCs w:val="22"/>
        </w:rPr>
        <w:t>发展</w:t>
      </w:r>
      <w:r w:rsidR="00471558" w:rsidRPr="003B3743">
        <w:rPr>
          <w:rFonts w:cstheme="minorHAnsi"/>
          <w:szCs w:val="22"/>
        </w:rPr>
        <w:t>趋势</w:t>
      </w:r>
      <w:proofErr w:type="spellEnd"/>
      <w:r w:rsidR="00471558" w:rsidRPr="003B3743">
        <w:rPr>
          <w:rFonts w:cstheme="minorHAnsi"/>
          <w:szCs w:val="22"/>
        </w:rPr>
        <w:t>；</w:t>
      </w:r>
      <w:proofErr w:type="gramEnd"/>
    </w:p>
    <w:p w14:paraId="5C2C442B" w14:textId="463CC918" w:rsidR="00675DE7" w:rsidRPr="003B3743" w:rsidRDefault="00BB4198" w:rsidP="00BB4198">
      <w:pPr>
        <w:pStyle w:val="enumlev1"/>
        <w:rPr>
          <w:rFonts w:cstheme="minorHAnsi"/>
          <w:szCs w:val="22"/>
        </w:rPr>
      </w:pPr>
      <w:r w:rsidRPr="003B3743">
        <w:rPr>
          <w:rFonts w:cstheme="minorHAnsi"/>
          <w:szCs w:val="22"/>
        </w:rPr>
        <w:t>b)</w:t>
      </w:r>
      <w:r w:rsidRPr="003B3743">
        <w:rPr>
          <w:rFonts w:cstheme="minorHAnsi"/>
          <w:szCs w:val="22"/>
        </w:rPr>
        <w:tab/>
      </w:r>
      <w:proofErr w:type="spellStart"/>
      <w:proofErr w:type="gramStart"/>
      <w:r w:rsidR="00471558" w:rsidRPr="003B3743">
        <w:rPr>
          <w:rFonts w:cstheme="minorHAnsi"/>
          <w:szCs w:val="22"/>
        </w:rPr>
        <w:t>讨论数字货币的架构和互操作性及其与现有支付系统集成</w:t>
      </w:r>
      <w:r w:rsidR="001C5ABD" w:rsidRPr="003B3743">
        <w:rPr>
          <w:rFonts w:cstheme="minorHAnsi"/>
          <w:szCs w:val="22"/>
        </w:rPr>
        <w:t>的</w:t>
      </w:r>
      <w:r w:rsidR="00471558" w:rsidRPr="003B3743">
        <w:rPr>
          <w:rFonts w:cstheme="minorHAnsi"/>
          <w:szCs w:val="22"/>
        </w:rPr>
        <w:t>新兴发展</w:t>
      </w:r>
      <w:r w:rsidR="00104D0F" w:rsidRPr="003B3743">
        <w:rPr>
          <w:rFonts w:cstheme="minorHAnsi"/>
          <w:szCs w:val="22"/>
        </w:rPr>
        <w:t>情况</w:t>
      </w:r>
      <w:r w:rsidR="00471558" w:rsidRPr="003B3743">
        <w:rPr>
          <w:rFonts w:cstheme="minorHAnsi"/>
          <w:szCs w:val="22"/>
        </w:rPr>
        <w:t>和</w:t>
      </w:r>
      <w:r w:rsidR="00104D0F" w:rsidRPr="003B3743">
        <w:rPr>
          <w:rFonts w:cstheme="minorHAnsi"/>
          <w:szCs w:val="22"/>
        </w:rPr>
        <w:t>需要制定标准的</w:t>
      </w:r>
      <w:r w:rsidR="00471558" w:rsidRPr="003B3743">
        <w:rPr>
          <w:rFonts w:cstheme="minorHAnsi"/>
          <w:szCs w:val="22"/>
        </w:rPr>
        <w:t>领域</w:t>
      </w:r>
      <w:proofErr w:type="spellEnd"/>
      <w:r w:rsidR="00471558" w:rsidRPr="003B3743">
        <w:rPr>
          <w:rFonts w:cstheme="minorHAnsi"/>
          <w:szCs w:val="22"/>
        </w:rPr>
        <w:t>；</w:t>
      </w:r>
      <w:proofErr w:type="gramEnd"/>
    </w:p>
    <w:p w14:paraId="29401D22" w14:textId="118C1636" w:rsidR="00675DE7" w:rsidRPr="003B3743" w:rsidRDefault="00BB4198" w:rsidP="00BB4198">
      <w:pPr>
        <w:pStyle w:val="enumlev1"/>
        <w:rPr>
          <w:rFonts w:cstheme="minorHAnsi"/>
          <w:szCs w:val="22"/>
        </w:rPr>
      </w:pPr>
      <w:r w:rsidRPr="003B3743">
        <w:rPr>
          <w:rFonts w:cstheme="minorHAnsi"/>
          <w:szCs w:val="22"/>
        </w:rPr>
        <w:t>c)</w:t>
      </w:r>
      <w:r w:rsidRPr="003B3743">
        <w:rPr>
          <w:rFonts w:cstheme="minorHAnsi"/>
          <w:szCs w:val="22"/>
        </w:rPr>
        <w:tab/>
      </w:r>
      <w:proofErr w:type="spellStart"/>
      <w:r w:rsidR="00471558" w:rsidRPr="003B3743">
        <w:rPr>
          <w:rFonts w:cstheme="minorHAnsi"/>
          <w:szCs w:val="22"/>
        </w:rPr>
        <w:t>就中央银行数字货币和稳定</w:t>
      </w:r>
      <w:r w:rsidR="00104D0F" w:rsidRPr="003B3743">
        <w:rPr>
          <w:rFonts w:cstheme="minorHAnsi"/>
          <w:szCs w:val="22"/>
        </w:rPr>
        <w:t>货币</w:t>
      </w:r>
      <w:r w:rsidR="00471558" w:rsidRPr="003B3743">
        <w:rPr>
          <w:rFonts w:cstheme="minorHAnsi"/>
          <w:szCs w:val="22"/>
        </w:rPr>
        <w:t>的互操作性以及保护数字货币系统等主题进行深入探讨；</w:t>
      </w:r>
      <w:r w:rsidR="00104D0F" w:rsidRPr="003B3743">
        <w:rPr>
          <w:rFonts w:cstheme="minorHAnsi"/>
          <w:szCs w:val="22"/>
        </w:rPr>
        <w:t>以及</w:t>
      </w:r>
      <w:proofErr w:type="spellEnd"/>
    </w:p>
    <w:p w14:paraId="1BAA7054" w14:textId="35497C85" w:rsidR="00675DE7" w:rsidRPr="003B3743" w:rsidRDefault="00BB4198" w:rsidP="00BB4198">
      <w:pPr>
        <w:pStyle w:val="enumlev1"/>
        <w:rPr>
          <w:rFonts w:cstheme="minorHAnsi"/>
          <w:szCs w:val="22"/>
        </w:rPr>
      </w:pPr>
      <w:r w:rsidRPr="003B3743">
        <w:rPr>
          <w:rFonts w:cstheme="minorHAnsi"/>
          <w:szCs w:val="22"/>
        </w:rPr>
        <w:t>d)</w:t>
      </w:r>
      <w:r w:rsidRPr="003B3743">
        <w:rPr>
          <w:rFonts w:cstheme="minorHAnsi"/>
          <w:szCs w:val="22"/>
        </w:rPr>
        <w:tab/>
      </w:r>
      <w:proofErr w:type="spellStart"/>
      <w:r w:rsidR="00471558" w:rsidRPr="003B3743">
        <w:rPr>
          <w:rFonts w:cstheme="minorHAnsi"/>
          <w:szCs w:val="22"/>
        </w:rPr>
        <w:t>促进数字货币生态系统利益</w:t>
      </w:r>
      <w:r w:rsidR="00104D0F" w:rsidRPr="003B3743">
        <w:rPr>
          <w:rFonts w:cstheme="minorHAnsi"/>
          <w:szCs w:val="22"/>
        </w:rPr>
        <w:t>攸关方</w:t>
      </w:r>
      <w:r w:rsidR="00471558" w:rsidRPr="003B3743">
        <w:rPr>
          <w:rFonts w:cstheme="minorHAnsi"/>
          <w:szCs w:val="22"/>
        </w:rPr>
        <w:t>和监管机构之间就数字货币试点实施的</w:t>
      </w:r>
      <w:r w:rsidR="00104D0F" w:rsidRPr="003B3743">
        <w:rPr>
          <w:rFonts w:cstheme="minorHAnsi"/>
          <w:szCs w:val="22"/>
        </w:rPr>
        <w:t>重要</w:t>
      </w:r>
      <w:r w:rsidR="00471558" w:rsidRPr="003B3743">
        <w:rPr>
          <w:rFonts w:cstheme="minorHAnsi"/>
          <w:szCs w:val="22"/>
        </w:rPr>
        <w:t>经验</w:t>
      </w:r>
      <w:r w:rsidR="00104D0F" w:rsidRPr="003B3743">
        <w:rPr>
          <w:rFonts w:cstheme="minorHAnsi"/>
          <w:szCs w:val="22"/>
        </w:rPr>
        <w:t>开展</w:t>
      </w:r>
      <w:r w:rsidR="00471558" w:rsidRPr="003B3743">
        <w:rPr>
          <w:rFonts w:cstheme="minorHAnsi"/>
          <w:szCs w:val="22"/>
        </w:rPr>
        <w:t>对话</w:t>
      </w:r>
      <w:proofErr w:type="spellEnd"/>
      <w:r w:rsidRPr="003B3743">
        <w:rPr>
          <w:rFonts w:cstheme="minorHAnsi"/>
          <w:szCs w:val="22"/>
          <w:lang w:eastAsia="zh-CN"/>
        </w:rPr>
        <w:t>。</w:t>
      </w:r>
    </w:p>
    <w:p w14:paraId="74A40B39" w14:textId="7DA7402E" w:rsidR="00675DE7" w:rsidRPr="003B3743" w:rsidRDefault="00675DE7" w:rsidP="00BB4198">
      <w:pPr>
        <w:rPr>
          <w:rFonts w:cstheme="minorHAnsi"/>
          <w:szCs w:val="22"/>
          <w:lang w:eastAsia="zh-CN"/>
        </w:rPr>
      </w:pPr>
      <w:r w:rsidRPr="003B3743">
        <w:rPr>
          <w:rFonts w:cstheme="minorHAnsi"/>
          <w:szCs w:val="22"/>
          <w:lang w:eastAsia="zh-CN"/>
        </w:rPr>
        <w:t>4</w:t>
      </w:r>
      <w:r w:rsidRPr="003B3743">
        <w:rPr>
          <w:rFonts w:cstheme="minorHAnsi"/>
          <w:szCs w:val="22"/>
          <w:lang w:eastAsia="zh-CN"/>
        </w:rPr>
        <w:tab/>
      </w:r>
      <w:r w:rsidR="00471558" w:rsidRPr="003B3743">
        <w:rPr>
          <w:rFonts w:cstheme="minorHAnsi"/>
          <w:szCs w:val="22"/>
          <w:lang w:eastAsia="zh-CN"/>
        </w:rPr>
        <w:t>为期</w:t>
      </w:r>
      <w:proofErr w:type="spellStart"/>
      <w:r w:rsidR="00471558" w:rsidRPr="003B3743">
        <w:rPr>
          <w:rFonts w:cstheme="minorHAnsi"/>
          <w:szCs w:val="22"/>
        </w:rPr>
        <w:t>三天</w:t>
      </w:r>
      <w:proofErr w:type="spellEnd"/>
      <w:r w:rsidR="00471558" w:rsidRPr="003B3743">
        <w:rPr>
          <w:rFonts w:cstheme="minorHAnsi"/>
          <w:szCs w:val="22"/>
          <w:lang w:eastAsia="zh-CN"/>
        </w:rPr>
        <w:t>的活动将包括：</w:t>
      </w:r>
    </w:p>
    <w:p w14:paraId="544F7933" w14:textId="0A2BDAD7" w:rsidR="00675DE7" w:rsidRPr="003B3743" w:rsidRDefault="00BB4198" w:rsidP="00BB4198">
      <w:pPr>
        <w:pStyle w:val="enumlev1"/>
        <w:rPr>
          <w:rFonts w:cstheme="minorHAnsi"/>
          <w:szCs w:val="22"/>
          <w:lang w:eastAsia="zh-CN"/>
        </w:rPr>
      </w:pPr>
      <w:r w:rsidRPr="003B3743">
        <w:rPr>
          <w:rFonts w:eastAsia="Times New Roman" w:cstheme="minorHAnsi"/>
          <w:szCs w:val="22"/>
          <w:lang w:eastAsia="zh-CN"/>
        </w:rPr>
        <w:t>–</w:t>
      </w:r>
      <w:r w:rsidRPr="003B3743">
        <w:rPr>
          <w:rFonts w:eastAsia="Times New Roman" w:cstheme="minorHAnsi"/>
          <w:szCs w:val="22"/>
          <w:lang w:eastAsia="zh-CN"/>
        </w:rPr>
        <w:tab/>
      </w:r>
      <w:r w:rsidR="00471558" w:rsidRPr="003B3743">
        <w:rPr>
          <w:rFonts w:cstheme="minorHAnsi"/>
          <w:szCs w:val="22"/>
          <w:lang w:eastAsia="zh-CN"/>
        </w:rPr>
        <w:t>中央银行数字货币的三个</w:t>
      </w:r>
      <w:r w:rsidR="00A84944" w:rsidRPr="003B3743">
        <w:rPr>
          <w:rFonts w:cstheme="minorHAnsi"/>
          <w:szCs w:val="22"/>
          <w:lang w:eastAsia="zh-CN"/>
        </w:rPr>
        <w:t>专题分会</w:t>
      </w:r>
      <w:r w:rsidR="00471558" w:rsidRPr="003B3743">
        <w:rPr>
          <w:rFonts w:cstheme="minorHAnsi"/>
          <w:szCs w:val="22"/>
          <w:lang w:eastAsia="zh-CN"/>
        </w:rPr>
        <w:t>；稳定</w:t>
      </w:r>
      <w:r w:rsidR="00A84944" w:rsidRPr="003B3743">
        <w:rPr>
          <w:rFonts w:cstheme="minorHAnsi"/>
          <w:szCs w:val="22"/>
          <w:lang w:eastAsia="zh-CN"/>
        </w:rPr>
        <w:t>货币</w:t>
      </w:r>
      <w:r w:rsidR="00F7493E" w:rsidRPr="003B3743">
        <w:rPr>
          <w:rFonts w:cstheme="minorHAnsi"/>
          <w:szCs w:val="22"/>
          <w:lang w:eastAsia="zh-CN"/>
        </w:rPr>
        <w:t>与</w:t>
      </w:r>
      <w:r w:rsidR="00471558" w:rsidRPr="003B3743">
        <w:rPr>
          <w:rFonts w:cstheme="minorHAnsi"/>
          <w:szCs w:val="22"/>
          <w:lang w:eastAsia="zh-CN"/>
        </w:rPr>
        <w:t>安全。</w:t>
      </w:r>
    </w:p>
    <w:p w14:paraId="07E97E29" w14:textId="70C721A1" w:rsidR="00675DE7" w:rsidRPr="003B3743" w:rsidRDefault="00BB4198" w:rsidP="00BB4198">
      <w:pPr>
        <w:pStyle w:val="enumlev1"/>
        <w:rPr>
          <w:rFonts w:cstheme="minorHAnsi"/>
          <w:szCs w:val="22"/>
          <w:lang w:eastAsia="zh-CN"/>
        </w:rPr>
      </w:pPr>
      <w:r w:rsidRPr="003B3743">
        <w:rPr>
          <w:rFonts w:eastAsia="Times New Roman" w:cstheme="minorHAnsi"/>
          <w:szCs w:val="22"/>
          <w:lang w:eastAsia="zh-CN"/>
        </w:rPr>
        <w:t>–</w:t>
      </w:r>
      <w:r w:rsidRPr="003B3743">
        <w:rPr>
          <w:rFonts w:eastAsia="Times New Roman" w:cstheme="minorHAnsi"/>
          <w:szCs w:val="22"/>
          <w:lang w:eastAsia="zh-CN"/>
        </w:rPr>
        <w:tab/>
      </w:r>
      <w:r w:rsidR="00471558" w:rsidRPr="003B3743">
        <w:rPr>
          <w:rFonts w:cstheme="minorHAnsi"/>
          <w:szCs w:val="22"/>
          <w:lang w:eastAsia="zh-CN"/>
        </w:rPr>
        <w:t>三</w:t>
      </w:r>
      <w:r w:rsidR="00BC7473" w:rsidRPr="003B3743">
        <w:rPr>
          <w:rFonts w:cstheme="minorHAnsi"/>
          <w:szCs w:val="22"/>
          <w:lang w:eastAsia="zh-CN"/>
        </w:rPr>
        <w:t>场</w:t>
      </w:r>
      <w:r w:rsidR="00471558" w:rsidRPr="003B3743">
        <w:rPr>
          <w:rFonts w:cstheme="minorHAnsi"/>
          <w:szCs w:val="22"/>
          <w:lang w:eastAsia="zh-CN"/>
        </w:rPr>
        <w:t>关于央行数字货币互操作性的深入讨论，分别实现稳定</w:t>
      </w:r>
      <w:r w:rsidR="00BC7473" w:rsidRPr="003B3743">
        <w:rPr>
          <w:rFonts w:cstheme="minorHAnsi"/>
          <w:szCs w:val="22"/>
          <w:lang w:eastAsia="zh-CN"/>
        </w:rPr>
        <w:t>货币</w:t>
      </w:r>
      <w:r w:rsidR="00471558" w:rsidRPr="003B3743">
        <w:rPr>
          <w:rFonts w:cstheme="minorHAnsi"/>
          <w:szCs w:val="22"/>
          <w:lang w:eastAsia="zh-CN"/>
        </w:rPr>
        <w:t>的互操作性和数字货币系统的安全验证模型。</w:t>
      </w:r>
    </w:p>
    <w:p w14:paraId="23999C33" w14:textId="6F265708" w:rsidR="00675DE7" w:rsidRPr="003B3743" w:rsidRDefault="0092241C" w:rsidP="0092241C">
      <w:pPr>
        <w:pStyle w:val="enumlev1"/>
        <w:rPr>
          <w:rFonts w:cstheme="minorHAnsi"/>
          <w:szCs w:val="22"/>
          <w:lang w:eastAsia="zh-CN"/>
        </w:rPr>
      </w:pPr>
      <w:r w:rsidRPr="003B3743">
        <w:rPr>
          <w:rFonts w:eastAsia="Times New Roman" w:cstheme="minorHAnsi"/>
          <w:szCs w:val="22"/>
          <w:lang w:eastAsia="zh-CN"/>
        </w:rPr>
        <w:lastRenderedPageBreak/>
        <w:t>–</w:t>
      </w:r>
      <w:r w:rsidR="00BB4198" w:rsidRPr="003B3743">
        <w:rPr>
          <w:rFonts w:eastAsia="Times New Roman" w:cstheme="minorHAnsi"/>
          <w:szCs w:val="22"/>
          <w:lang w:eastAsia="zh-CN"/>
        </w:rPr>
        <w:tab/>
      </w:r>
      <w:r w:rsidR="00471558" w:rsidRPr="003B3743">
        <w:rPr>
          <w:rFonts w:cstheme="minorHAnsi"/>
          <w:szCs w:val="22"/>
          <w:lang w:eastAsia="zh-CN"/>
        </w:rPr>
        <w:t>关于稳定</w:t>
      </w:r>
      <w:r w:rsidR="00BC7473" w:rsidRPr="003B3743">
        <w:rPr>
          <w:rFonts w:cstheme="minorHAnsi"/>
          <w:szCs w:val="22"/>
          <w:lang w:eastAsia="zh-CN"/>
        </w:rPr>
        <w:t>货币可提高</w:t>
      </w:r>
      <w:r w:rsidR="00471558" w:rsidRPr="003B3743">
        <w:rPr>
          <w:rFonts w:cstheme="minorHAnsi"/>
          <w:szCs w:val="22"/>
          <w:lang w:eastAsia="zh-CN"/>
        </w:rPr>
        <w:t>普惠金融和支付系统效率等主题的高级别小组讨论；</w:t>
      </w:r>
      <w:r w:rsidR="00BC7473" w:rsidRPr="003B3743">
        <w:rPr>
          <w:rFonts w:cstheme="minorHAnsi"/>
          <w:szCs w:val="22"/>
          <w:lang w:eastAsia="zh-CN"/>
        </w:rPr>
        <w:t>实施</w:t>
      </w:r>
      <w:r w:rsidR="00471558" w:rsidRPr="003B3743">
        <w:rPr>
          <w:rFonts w:cstheme="minorHAnsi"/>
          <w:szCs w:val="22"/>
          <w:lang w:eastAsia="zh-CN"/>
        </w:rPr>
        <w:t>CDBC</w:t>
      </w:r>
      <w:r w:rsidR="00471558" w:rsidRPr="003B3743">
        <w:rPr>
          <w:rFonts w:cstheme="minorHAnsi"/>
          <w:szCs w:val="22"/>
          <w:lang w:eastAsia="zh-CN"/>
        </w:rPr>
        <w:t>和稳定</w:t>
      </w:r>
      <w:r w:rsidR="00BC7473" w:rsidRPr="003B3743">
        <w:rPr>
          <w:rFonts w:cstheme="minorHAnsi"/>
          <w:szCs w:val="22"/>
          <w:lang w:eastAsia="zh-CN"/>
        </w:rPr>
        <w:t>货币</w:t>
      </w:r>
      <w:r w:rsidR="00471558" w:rsidRPr="003B3743">
        <w:rPr>
          <w:rFonts w:cstheme="minorHAnsi"/>
          <w:szCs w:val="22"/>
          <w:lang w:eastAsia="zh-CN"/>
        </w:rPr>
        <w:t>的架构模型、数字货币本体模型的定义和数字货币系统的安全保证等。</w:t>
      </w:r>
    </w:p>
    <w:p w14:paraId="570A17EF" w14:textId="03D48B41" w:rsidR="00675DE7" w:rsidRPr="003B3743" w:rsidRDefault="00675DE7" w:rsidP="006E04E9">
      <w:pPr>
        <w:rPr>
          <w:rFonts w:cstheme="minorHAnsi"/>
          <w:szCs w:val="22"/>
        </w:rPr>
      </w:pPr>
      <w:r w:rsidRPr="003B3743">
        <w:rPr>
          <w:rFonts w:cstheme="minorHAnsi"/>
          <w:szCs w:val="22"/>
          <w:lang w:eastAsia="zh-CN"/>
        </w:rPr>
        <w:t>5</w:t>
      </w:r>
      <w:r w:rsidRPr="003B3743">
        <w:rPr>
          <w:rFonts w:cstheme="minorHAnsi"/>
          <w:szCs w:val="22"/>
          <w:lang w:eastAsia="zh-CN"/>
        </w:rPr>
        <w:tab/>
      </w:r>
      <w:r w:rsidRPr="003B3743">
        <w:rPr>
          <w:rFonts w:cstheme="minorHAnsi"/>
          <w:szCs w:val="22"/>
          <w:lang w:val="en-US" w:eastAsia="zh-CN"/>
        </w:rPr>
        <w:t>参加</w:t>
      </w:r>
      <w:r w:rsidR="00BC7473" w:rsidRPr="003B3743">
        <w:rPr>
          <w:rFonts w:cstheme="minorHAnsi"/>
          <w:szCs w:val="22"/>
          <w:lang w:val="en-US" w:eastAsia="zh-CN"/>
        </w:rPr>
        <w:t>会议</w:t>
      </w:r>
      <w:r w:rsidRPr="003B3743">
        <w:rPr>
          <w:rFonts w:cstheme="minorHAnsi"/>
          <w:szCs w:val="22"/>
          <w:lang w:val="en-US" w:eastAsia="zh-CN"/>
        </w:rPr>
        <w:t>不收取任何费用，而且国际电联成员国、部门成员、部门准成员和学术机构以及国际电联成员国中有意为此项工作做贡献的任何个人均可参加。</w:t>
      </w:r>
    </w:p>
    <w:p w14:paraId="394509A3" w14:textId="7D751650" w:rsidR="00675DE7" w:rsidRPr="003B3743" w:rsidRDefault="00675DE7" w:rsidP="006E04E9">
      <w:pPr>
        <w:rPr>
          <w:rFonts w:cstheme="minorHAnsi"/>
          <w:szCs w:val="22"/>
          <w:lang w:eastAsia="zh-CN"/>
        </w:rPr>
      </w:pPr>
      <w:r w:rsidRPr="003B3743">
        <w:rPr>
          <w:rFonts w:cstheme="minorHAnsi"/>
          <w:szCs w:val="22"/>
          <w:lang w:eastAsia="zh-CN"/>
        </w:rPr>
        <w:t>6</w:t>
      </w:r>
      <w:r w:rsidRPr="003B3743">
        <w:rPr>
          <w:rFonts w:cstheme="minorHAnsi"/>
          <w:szCs w:val="22"/>
          <w:lang w:eastAsia="zh-CN"/>
        </w:rPr>
        <w:tab/>
      </w:r>
      <w:bookmarkStart w:id="9" w:name="lt_pId073"/>
      <w:r w:rsidRPr="003B3743">
        <w:rPr>
          <w:rFonts w:cstheme="minorHAnsi"/>
          <w:szCs w:val="22"/>
          <w:lang w:eastAsia="zh-CN"/>
        </w:rPr>
        <w:t>所有与</w:t>
      </w:r>
      <w:r w:rsidR="00F7493E" w:rsidRPr="003B3743">
        <w:rPr>
          <w:rFonts w:cstheme="minorHAnsi"/>
          <w:szCs w:val="22"/>
          <w:lang w:eastAsia="zh-CN"/>
        </w:rPr>
        <w:t>会议</w:t>
      </w:r>
      <w:r w:rsidRPr="003B3743">
        <w:rPr>
          <w:rFonts w:cstheme="minorHAnsi"/>
          <w:szCs w:val="22"/>
          <w:lang w:eastAsia="zh-CN"/>
        </w:rPr>
        <w:t>有关的相关信息（演讲人、注册链接、远程连接细节等）均将在此处的</w:t>
      </w:r>
      <w:r w:rsidR="00F7493E" w:rsidRPr="003B3743">
        <w:rPr>
          <w:rFonts w:cstheme="minorHAnsi"/>
          <w:szCs w:val="22"/>
          <w:lang w:eastAsia="zh-CN"/>
        </w:rPr>
        <w:t>活动</w:t>
      </w:r>
      <w:r w:rsidRPr="003B3743">
        <w:rPr>
          <w:rFonts w:cstheme="minorHAnsi"/>
          <w:szCs w:val="22"/>
          <w:lang w:eastAsia="zh-CN"/>
        </w:rPr>
        <w:t>主页上提供：</w:t>
      </w:r>
      <w:hyperlink r:id="rId11" w:history="1">
        <w:r w:rsidRPr="003B3743">
          <w:rPr>
            <w:rStyle w:val="Hyperlink"/>
            <w:rFonts w:cstheme="minorHAnsi"/>
            <w:szCs w:val="22"/>
            <w:lang w:val="en-US" w:eastAsia="zh-CN"/>
          </w:rPr>
          <w:t>https://www.itu.int/en/ITU-T/Workshops-and-Seminars/2022/0125/Pages/default.aspx</w:t>
        </w:r>
      </w:hyperlink>
      <w:bookmarkEnd w:id="9"/>
      <w:r w:rsidR="00E90747" w:rsidRPr="003B3743">
        <w:rPr>
          <w:rFonts w:cstheme="minorHAnsi"/>
          <w:szCs w:val="22"/>
          <w:lang w:val="en-US" w:eastAsia="zh-CN"/>
        </w:rPr>
        <w:t>。</w:t>
      </w:r>
      <w:r w:rsidRPr="003B3743">
        <w:rPr>
          <w:rFonts w:cstheme="minorHAnsi"/>
          <w:szCs w:val="22"/>
          <w:lang w:eastAsia="zh-CN"/>
        </w:rPr>
        <w:t>随着新信息或修改信息的提供，</w:t>
      </w:r>
      <w:r w:rsidR="00F7493E" w:rsidRPr="003B3743">
        <w:rPr>
          <w:rFonts w:cstheme="minorHAnsi"/>
          <w:szCs w:val="22"/>
          <w:lang w:eastAsia="zh-CN"/>
        </w:rPr>
        <w:t>该</w:t>
      </w:r>
      <w:r w:rsidRPr="003B3743">
        <w:rPr>
          <w:rFonts w:cstheme="minorHAnsi"/>
          <w:szCs w:val="22"/>
          <w:lang w:eastAsia="zh-CN"/>
        </w:rPr>
        <w:t>网站将定期更新。</w:t>
      </w:r>
      <w:bookmarkStart w:id="10" w:name="lt_pId075"/>
      <w:r w:rsidRPr="003B3743">
        <w:rPr>
          <w:rFonts w:cstheme="minorHAnsi"/>
          <w:szCs w:val="22"/>
          <w:lang w:eastAsia="zh-CN"/>
        </w:rPr>
        <w:t>请参会者定期查看各期网页是否有新的更新。</w:t>
      </w:r>
      <w:bookmarkStart w:id="11" w:name="lt_pId076"/>
      <w:bookmarkEnd w:id="10"/>
      <w:r w:rsidRPr="003B3743">
        <w:rPr>
          <w:rFonts w:cstheme="minorHAnsi"/>
          <w:szCs w:val="22"/>
          <w:lang w:eastAsia="zh-CN"/>
        </w:rPr>
        <w:t>敬请留意，必须注册才能参加活动。</w:t>
      </w:r>
      <w:bookmarkEnd w:id="11"/>
    </w:p>
    <w:p w14:paraId="68CDF36C" w14:textId="6668E7EC" w:rsidR="00675DE7" w:rsidRPr="001C211A" w:rsidRDefault="00675DE7" w:rsidP="00675DE7">
      <w:pPr>
        <w:spacing w:before="480"/>
        <w:rPr>
          <w:rFonts w:eastAsiaTheme="minorEastAsia" w:cstheme="minorHAnsi"/>
          <w:szCs w:val="22"/>
          <w:lang w:val="en-US" w:eastAsia="zh-CN"/>
        </w:rPr>
      </w:pPr>
      <w:r w:rsidRPr="001C211A">
        <w:rPr>
          <w:rFonts w:eastAsiaTheme="minorEastAsia" w:cstheme="minorHAnsi"/>
          <w:szCs w:val="22"/>
          <w:lang w:val="en-US" w:eastAsia="zh-CN"/>
        </w:rPr>
        <w:t>顺致敬意！</w:t>
      </w:r>
    </w:p>
    <w:p w14:paraId="2F8A6375" w14:textId="61962545" w:rsidR="007A7AF9" w:rsidRDefault="008F7F41" w:rsidP="00173297">
      <w:pPr>
        <w:tabs>
          <w:tab w:val="center" w:pos="4819"/>
        </w:tabs>
        <w:spacing w:before="960"/>
        <w:rPr>
          <w:rFonts w:eastAsiaTheme="minorEastAsia" w:cstheme="minorHAnsi"/>
          <w:szCs w:val="22"/>
          <w:lang w:eastAsia="zh-CN"/>
        </w:rPr>
      </w:pPr>
      <w:r>
        <w:rPr>
          <w:rFonts w:eastAsiaTheme="minorEastAsia" w:cstheme="minorHAnsi"/>
          <w:noProof/>
          <w:szCs w:val="22"/>
          <w:lang w:val="zh-CN" w:eastAsia="zh-CN"/>
        </w:rPr>
        <w:drawing>
          <wp:anchor distT="0" distB="0" distL="114300" distR="114300" simplePos="0" relativeHeight="251658240" behindDoc="1" locked="0" layoutInCell="1" allowOverlap="1" wp14:anchorId="7EA0D730" wp14:editId="257E8C4E">
            <wp:simplePos x="0" y="0"/>
            <wp:positionH relativeFrom="column">
              <wp:posOffset>-2540</wp:posOffset>
            </wp:positionH>
            <wp:positionV relativeFrom="paragraph">
              <wp:posOffset>195580</wp:posOffset>
            </wp:positionV>
            <wp:extent cx="802917" cy="301625"/>
            <wp:effectExtent l="0" t="0" r="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07751" cy="303441"/>
                    </a:xfrm>
                    <a:prstGeom prst="rect">
                      <a:avLst/>
                    </a:prstGeom>
                  </pic:spPr>
                </pic:pic>
              </a:graphicData>
            </a:graphic>
            <wp14:sizeRelH relativeFrom="margin">
              <wp14:pctWidth>0</wp14:pctWidth>
            </wp14:sizeRelH>
            <wp14:sizeRelV relativeFrom="margin">
              <wp14:pctHeight>0</wp14:pctHeight>
            </wp14:sizeRelV>
          </wp:anchor>
        </w:drawing>
      </w:r>
      <w:r w:rsidR="00675DE7" w:rsidRPr="001C211A">
        <w:rPr>
          <w:rFonts w:eastAsiaTheme="minorEastAsia" w:cstheme="minorHAnsi"/>
          <w:szCs w:val="22"/>
          <w:lang w:eastAsia="zh-CN"/>
        </w:rPr>
        <w:t>电信标准化局主任</w:t>
      </w:r>
      <w:r w:rsidR="00675DE7" w:rsidRPr="001C211A">
        <w:rPr>
          <w:rFonts w:eastAsiaTheme="minorEastAsia" w:cstheme="minorHAnsi"/>
          <w:szCs w:val="22"/>
          <w:lang w:eastAsia="zh-CN"/>
        </w:rPr>
        <w:br/>
      </w:r>
      <w:r w:rsidR="00675DE7" w:rsidRPr="001C211A">
        <w:rPr>
          <w:rFonts w:eastAsiaTheme="minorEastAsia" w:cstheme="minorHAnsi"/>
          <w:szCs w:val="22"/>
          <w:lang w:eastAsia="zh-CN"/>
        </w:rPr>
        <w:t>李在摄</w:t>
      </w:r>
    </w:p>
    <w:p w14:paraId="36350299" w14:textId="2AB172BD" w:rsidR="001C211A" w:rsidRPr="001C211A" w:rsidRDefault="001C211A" w:rsidP="001C211A">
      <w:pPr>
        <w:rPr>
          <w:rFonts w:cstheme="minorHAnsi"/>
          <w:szCs w:val="22"/>
          <w:lang w:eastAsia="zh-CN"/>
        </w:rPr>
      </w:pPr>
    </w:p>
    <w:p w14:paraId="748B7740" w14:textId="256AD41A" w:rsidR="001C211A" w:rsidRDefault="001C211A" w:rsidP="001C211A">
      <w:pPr>
        <w:rPr>
          <w:rFonts w:eastAsiaTheme="minorEastAsia" w:cstheme="minorHAnsi"/>
          <w:szCs w:val="22"/>
          <w:lang w:eastAsia="zh-CN"/>
        </w:rPr>
      </w:pPr>
    </w:p>
    <w:p w14:paraId="0E57BB0C" w14:textId="56AF676B" w:rsidR="001C211A" w:rsidRPr="001C211A" w:rsidRDefault="001C211A" w:rsidP="001C211A">
      <w:pPr>
        <w:tabs>
          <w:tab w:val="clear" w:pos="794"/>
          <w:tab w:val="clear" w:pos="1191"/>
          <w:tab w:val="clear" w:pos="1588"/>
          <w:tab w:val="clear" w:pos="1985"/>
          <w:tab w:val="left" w:pos="5733"/>
        </w:tabs>
        <w:rPr>
          <w:rFonts w:cstheme="minorHAnsi"/>
          <w:szCs w:val="22"/>
          <w:lang w:eastAsia="zh-CN"/>
        </w:rPr>
      </w:pPr>
      <w:r>
        <w:rPr>
          <w:rFonts w:cstheme="minorHAnsi"/>
          <w:szCs w:val="22"/>
          <w:lang w:eastAsia="zh-CN"/>
        </w:rPr>
        <w:tab/>
      </w:r>
    </w:p>
    <w:sectPr w:rsidR="001C211A" w:rsidRPr="001C211A" w:rsidSect="00B37BD9">
      <w:headerReference w:type="even" r:id="rId13"/>
      <w:headerReference w:type="default" r:id="rId14"/>
      <w:footerReference w:type="first" r:id="rId15"/>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7CB7" w14:textId="77777777" w:rsidR="001024B9" w:rsidRDefault="001024B9">
      <w:r>
        <w:separator/>
      </w:r>
    </w:p>
  </w:endnote>
  <w:endnote w:type="continuationSeparator" w:id="0">
    <w:p w14:paraId="763C209A" w14:textId="77777777" w:rsidR="001024B9" w:rsidRDefault="0010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73C" w14:textId="66C6E550" w:rsidR="00682EF6" w:rsidRPr="00675DE7" w:rsidRDefault="00675DE7" w:rsidP="00675DE7">
    <w:pPr>
      <w:tabs>
        <w:tab w:val="left" w:pos="5954"/>
        <w:tab w:val="right" w:pos="9639"/>
      </w:tabs>
      <w:jc w:val="center"/>
      <w:rPr>
        <w:caps/>
        <w:noProof/>
        <w:sz w:val="16"/>
      </w:rPr>
    </w:pPr>
    <w:r w:rsidRPr="0007667F">
      <w:rPr>
        <w:rFonts w:cs="Calibri"/>
        <w:noProof/>
        <w:color w:val="0070C0"/>
        <w:sz w:val="18"/>
        <w:szCs w:val="18"/>
        <w:lang w:val="fr-CH"/>
      </w:rPr>
      <w:t xml:space="preserve">International Telecommunication Union • Place des Nations </w:t>
    </w:r>
    <w:r w:rsidRPr="0007667F">
      <w:rPr>
        <w:rFonts w:cs="Calibri"/>
        <w:caps/>
        <w:noProof/>
        <w:color w:val="0070C0"/>
        <w:sz w:val="18"/>
        <w:szCs w:val="18"/>
        <w:lang w:val="fr-CH"/>
      </w:rPr>
      <w:t>•</w:t>
    </w:r>
    <w:r w:rsidRPr="0007667F">
      <w:rPr>
        <w:rFonts w:cs="Calibri"/>
        <w:noProof/>
        <w:color w:val="0070C0"/>
        <w:sz w:val="18"/>
        <w:szCs w:val="18"/>
        <w:lang w:val="fr-CH"/>
      </w:rPr>
      <w:t xml:space="preserve"> CH</w:t>
    </w:r>
    <w:r w:rsidRPr="0007667F">
      <w:rPr>
        <w:rFonts w:cs="Calibri"/>
        <w:noProof/>
        <w:color w:val="0070C0"/>
        <w:sz w:val="18"/>
        <w:szCs w:val="18"/>
        <w:lang w:val="fr-CH"/>
      </w:rPr>
      <w:noBreakHyphen/>
      <w:t xml:space="preserve">1211 Geneva 20 </w:t>
    </w:r>
    <w:r w:rsidRPr="0007667F">
      <w:rPr>
        <w:rFonts w:cs="Calibri"/>
        <w:caps/>
        <w:noProof/>
        <w:color w:val="0070C0"/>
        <w:sz w:val="18"/>
        <w:szCs w:val="18"/>
        <w:lang w:val="fr-CH"/>
      </w:rPr>
      <w:t>•</w:t>
    </w:r>
    <w:r w:rsidRPr="0007667F">
      <w:rPr>
        <w:rFonts w:cs="Calibri"/>
        <w:noProof/>
        <w:color w:val="0070C0"/>
        <w:sz w:val="18"/>
        <w:szCs w:val="18"/>
        <w:lang w:val="fr-CH"/>
      </w:rPr>
      <w:t xml:space="preserve"> Switzerland </w:t>
    </w:r>
    <w:r w:rsidRPr="0007667F">
      <w:rPr>
        <w:rFonts w:cs="Calibri"/>
        <w:caps/>
        <w:noProof/>
        <w:color w:val="0070C0"/>
        <w:sz w:val="18"/>
        <w:szCs w:val="18"/>
        <w:lang w:val="fr-CH"/>
      </w:rPr>
      <w:br/>
    </w:r>
    <w:r w:rsidRPr="0007667F">
      <w:rPr>
        <w:rFonts w:cs="Calibri"/>
        <w:noProof/>
        <w:color w:val="0070C0"/>
        <w:sz w:val="18"/>
        <w:szCs w:val="18"/>
        <w:lang w:val="fr-CH"/>
      </w:rPr>
      <w:t>Tel:</w:t>
    </w:r>
    <w:r w:rsidRPr="0007667F">
      <w:rPr>
        <w:rFonts w:cs="Calibri"/>
        <w:caps/>
        <w:noProof/>
        <w:color w:val="0070C0"/>
        <w:sz w:val="18"/>
        <w:szCs w:val="18"/>
        <w:lang w:val="fr-CH"/>
      </w:rPr>
      <w:t xml:space="preserve"> +41 22 730 5111 • </w:t>
    </w:r>
    <w:r w:rsidRPr="0007667F">
      <w:rPr>
        <w:rFonts w:cs="Calibri"/>
        <w:noProof/>
        <w:color w:val="0070C0"/>
        <w:sz w:val="18"/>
        <w:szCs w:val="18"/>
        <w:lang w:val="fr-CH"/>
      </w:rPr>
      <w:t>Fax</w:t>
    </w:r>
    <w:r w:rsidRPr="0007667F">
      <w:rPr>
        <w:rFonts w:cs="Calibri"/>
        <w:caps/>
        <w:noProof/>
        <w:color w:val="0070C0"/>
        <w:sz w:val="18"/>
        <w:szCs w:val="18"/>
        <w:lang w:val="fr-CH"/>
      </w:rPr>
      <w:t>: +41 22 733 7256 • E-</w:t>
    </w:r>
    <w:r w:rsidRPr="0007667F">
      <w:rPr>
        <w:rFonts w:cs="Calibri"/>
        <w:noProof/>
        <w:color w:val="0070C0"/>
        <w:sz w:val="18"/>
        <w:szCs w:val="18"/>
        <w:lang w:val="fr-CH"/>
      </w:rPr>
      <w:t>mail</w:t>
    </w:r>
    <w:r w:rsidRPr="0007667F">
      <w:rPr>
        <w:rFonts w:cs="Calibri"/>
        <w:caps/>
        <w:noProof/>
        <w:color w:val="0070C0"/>
        <w:sz w:val="18"/>
        <w:szCs w:val="18"/>
        <w:lang w:val="fr-CH"/>
      </w:rPr>
      <w:t xml:space="preserve">: </w:t>
    </w:r>
    <w:hyperlink r:id="rId1" w:history="1">
      <w:r w:rsidRPr="0007667F">
        <w:rPr>
          <w:rFonts w:cs="Calibri"/>
          <w:noProof/>
          <w:color w:val="0070C0"/>
          <w:sz w:val="18"/>
          <w:szCs w:val="18"/>
          <w:u w:val="single"/>
          <w:lang w:val="fr-CH"/>
        </w:rPr>
        <w:t>itumail@itu.int</w:t>
      </w:r>
    </w:hyperlink>
    <w:r w:rsidRPr="0007667F">
      <w:rPr>
        <w:rFonts w:cs="Calibri"/>
        <w:noProof/>
        <w:color w:val="0070C0"/>
        <w:sz w:val="18"/>
        <w:szCs w:val="18"/>
        <w:lang w:val="fr-CH"/>
      </w:rPr>
      <w:t xml:space="preserve"> • </w:t>
    </w:r>
    <w:hyperlink r:id="rId2" w:history="1">
      <w:r w:rsidRPr="0007667F">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0DDC" w14:textId="77777777" w:rsidR="001024B9" w:rsidRDefault="001024B9">
      <w:r>
        <w:separator/>
      </w:r>
    </w:p>
  </w:footnote>
  <w:footnote w:type="continuationSeparator" w:id="0">
    <w:p w14:paraId="72A7BB5F" w14:textId="77777777" w:rsidR="001024B9" w:rsidRDefault="0010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9C3" w14:textId="77777777" w:rsidR="002C2EDC" w:rsidRPr="002C2EDC" w:rsidRDefault="008F7F41"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3E7" w14:textId="0E4F5BE1" w:rsidR="0099096C" w:rsidRPr="003B3743" w:rsidRDefault="008F7F41" w:rsidP="0099096C">
    <w:pPr>
      <w:spacing w:before="0"/>
      <w:jc w:val="center"/>
      <w:rPr>
        <w:rFonts w:eastAsia="Times New Roman" w:cstheme="minorHAnsi"/>
        <w:noProof/>
        <w:sz w:val="18"/>
        <w:szCs w:val="18"/>
      </w:rPr>
    </w:pPr>
    <w:sdt>
      <w:sdtPr>
        <w:rPr>
          <w:rFonts w:eastAsia="Times New Roman" w:cstheme="minorHAnsi"/>
          <w:sz w:val="18"/>
          <w:szCs w:val="18"/>
        </w:rPr>
        <w:id w:val="-2072032795"/>
        <w:docPartObj>
          <w:docPartGallery w:val="Page Numbers (Top of Page)"/>
          <w:docPartUnique/>
        </w:docPartObj>
      </w:sdtPr>
      <w:sdtEndPr>
        <w:rPr>
          <w:noProof/>
        </w:rPr>
      </w:sdtEndPr>
      <w:sdtContent>
        <w:r w:rsidR="0099096C" w:rsidRPr="003B3743">
          <w:rPr>
            <w:rFonts w:eastAsia="Times New Roman" w:cstheme="minorHAnsi"/>
            <w:noProof/>
            <w:sz w:val="18"/>
            <w:szCs w:val="18"/>
          </w:rPr>
          <w:t>-</w:t>
        </w:r>
        <w:r w:rsidR="0099096C" w:rsidRPr="003B3743">
          <w:rPr>
            <w:rFonts w:eastAsia="Times New Roman" w:cstheme="minorHAnsi"/>
            <w:sz w:val="18"/>
            <w:szCs w:val="18"/>
          </w:rPr>
          <w:t xml:space="preserve"> </w:t>
        </w:r>
        <w:r w:rsidR="0099096C" w:rsidRPr="003B3743">
          <w:rPr>
            <w:rFonts w:eastAsia="Times New Roman" w:cstheme="minorHAnsi"/>
            <w:sz w:val="18"/>
            <w:szCs w:val="18"/>
          </w:rPr>
          <w:fldChar w:fldCharType="begin"/>
        </w:r>
        <w:r w:rsidR="0099096C" w:rsidRPr="003B3743">
          <w:rPr>
            <w:rFonts w:eastAsia="Times New Roman" w:cstheme="minorHAnsi"/>
            <w:sz w:val="18"/>
            <w:szCs w:val="18"/>
          </w:rPr>
          <w:instrText xml:space="preserve"> PAGE   \* MERGEFORMAT </w:instrText>
        </w:r>
        <w:r w:rsidR="0099096C" w:rsidRPr="003B3743">
          <w:rPr>
            <w:rFonts w:eastAsia="Times New Roman" w:cstheme="minorHAnsi"/>
            <w:sz w:val="18"/>
            <w:szCs w:val="18"/>
          </w:rPr>
          <w:fldChar w:fldCharType="separate"/>
        </w:r>
        <w:r w:rsidR="00173297" w:rsidRPr="003B3743">
          <w:rPr>
            <w:rFonts w:eastAsia="Times New Roman" w:cstheme="minorHAnsi"/>
            <w:noProof/>
            <w:sz w:val="18"/>
            <w:szCs w:val="18"/>
          </w:rPr>
          <w:t>2</w:t>
        </w:r>
        <w:r w:rsidR="0099096C" w:rsidRPr="003B3743">
          <w:rPr>
            <w:rFonts w:eastAsia="Times New Roman" w:cstheme="minorHAnsi"/>
            <w:noProof/>
            <w:sz w:val="18"/>
            <w:szCs w:val="18"/>
          </w:rPr>
          <w:fldChar w:fldCharType="end"/>
        </w:r>
      </w:sdtContent>
    </w:sdt>
    <w:r w:rsidR="0099096C" w:rsidRPr="003B3743">
      <w:rPr>
        <w:rFonts w:eastAsia="Times New Roman" w:cstheme="minorHAnsi"/>
        <w:noProof/>
        <w:sz w:val="18"/>
        <w:szCs w:val="18"/>
      </w:rPr>
      <w:t xml:space="preserve"> -</w:t>
    </w:r>
  </w:p>
  <w:p w14:paraId="40B35180" w14:textId="17A41A8A" w:rsidR="00682EF6" w:rsidRPr="003B3743" w:rsidRDefault="0099096C" w:rsidP="008252C5">
    <w:pPr>
      <w:spacing w:before="0"/>
      <w:jc w:val="center"/>
      <w:rPr>
        <w:rFonts w:eastAsiaTheme="minorEastAsia" w:cstheme="minorHAnsi"/>
        <w:sz w:val="18"/>
        <w:szCs w:val="18"/>
        <w:lang w:val="en-US"/>
      </w:rPr>
    </w:pPr>
    <w:r w:rsidRPr="003B3743">
      <w:rPr>
        <w:rFonts w:eastAsiaTheme="minorEastAsia" w:cstheme="minorHAnsi"/>
        <w:noProof/>
        <w:sz w:val="18"/>
        <w:szCs w:val="18"/>
      </w:rPr>
      <w:t>电信标准化局第</w:t>
    </w:r>
    <w:r w:rsidR="00675DE7" w:rsidRPr="003B3743">
      <w:rPr>
        <w:rFonts w:eastAsiaTheme="minorEastAsia" w:cstheme="minorHAnsi"/>
        <w:noProof/>
        <w:sz w:val="18"/>
        <w:szCs w:val="18"/>
        <w:lang w:eastAsia="zh-CN"/>
      </w:rPr>
      <w:t>357</w:t>
    </w:r>
    <w:r w:rsidRPr="003B3743">
      <w:rPr>
        <w:rFonts w:eastAsiaTheme="minorEastAsia" w:cstheme="minorHAnsi"/>
        <w:noProof/>
        <w:sz w:val="18"/>
        <w:szCs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3792"/>
    <w:multiLevelType w:val="hybridMultilevel"/>
    <w:tmpl w:val="55307FA4"/>
    <w:lvl w:ilvl="0" w:tplc="F404F966">
      <w:start w:val="1"/>
      <w:numFmt w:val="bullet"/>
      <w:lvlText w:val="-"/>
      <w:lvlJc w:val="left"/>
      <w:pPr>
        <w:ind w:left="720" w:hanging="360"/>
      </w:pPr>
      <w:rPr>
        <w:rFonts w:ascii="Segoe UI" w:eastAsia="Times New Roman" w:hAnsi="Segoe UI" w:cs="Segoe UI" w:hint="default"/>
      </w:rPr>
    </w:lvl>
    <w:lvl w:ilvl="1" w:tplc="4934E1E8" w:tentative="1">
      <w:start w:val="1"/>
      <w:numFmt w:val="bullet"/>
      <w:lvlText w:val="o"/>
      <w:lvlJc w:val="left"/>
      <w:pPr>
        <w:ind w:left="1440" w:hanging="360"/>
      </w:pPr>
      <w:rPr>
        <w:rFonts w:ascii="Courier New" w:hAnsi="Courier New" w:cs="Courier New" w:hint="default"/>
      </w:rPr>
    </w:lvl>
    <w:lvl w:ilvl="2" w:tplc="0C92A20E" w:tentative="1">
      <w:start w:val="1"/>
      <w:numFmt w:val="bullet"/>
      <w:lvlText w:val=""/>
      <w:lvlJc w:val="left"/>
      <w:pPr>
        <w:ind w:left="2160" w:hanging="360"/>
      </w:pPr>
      <w:rPr>
        <w:rFonts w:ascii="Wingdings" w:hAnsi="Wingdings" w:hint="default"/>
      </w:rPr>
    </w:lvl>
    <w:lvl w:ilvl="3" w:tplc="83ACDE6A" w:tentative="1">
      <w:start w:val="1"/>
      <w:numFmt w:val="bullet"/>
      <w:lvlText w:val=""/>
      <w:lvlJc w:val="left"/>
      <w:pPr>
        <w:ind w:left="2880" w:hanging="360"/>
      </w:pPr>
      <w:rPr>
        <w:rFonts w:ascii="Symbol" w:hAnsi="Symbol" w:hint="default"/>
      </w:rPr>
    </w:lvl>
    <w:lvl w:ilvl="4" w:tplc="1136C168" w:tentative="1">
      <w:start w:val="1"/>
      <w:numFmt w:val="bullet"/>
      <w:lvlText w:val="o"/>
      <w:lvlJc w:val="left"/>
      <w:pPr>
        <w:ind w:left="3600" w:hanging="360"/>
      </w:pPr>
      <w:rPr>
        <w:rFonts w:ascii="Courier New" w:hAnsi="Courier New" w:cs="Courier New" w:hint="default"/>
      </w:rPr>
    </w:lvl>
    <w:lvl w:ilvl="5" w:tplc="580E850A" w:tentative="1">
      <w:start w:val="1"/>
      <w:numFmt w:val="bullet"/>
      <w:lvlText w:val=""/>
      <w:lvlJc w:val="left"/>
      <w:pPr>
        <w:ind w:left="4320" w:hanging="360"/>
      </w:pPr>
      <w:rPr>
        <w:rFonts w:ascii="Wingdings" w:hAnsi="Wingdings" w:hint="default"/>
      </w:rPr>
    </w:lvl>
    <w:lvl w:ilvl="6" w:tplc="74AC551E" w:tentative="1">
      <w:start w:val="1"/>
      <w:numFmt w:val="bullet"/>
      <w:lvlText w:val=""/>
      <w:lvlJc w:val="left"/>
      <w:pPr>
        <w:ind w:left="5040" w:hanging="360"/>
      </w:pPr>
      <w:rPr>
        <w:rFonts w:ascii="Symbol" w:hAnsi="Symbol" w:hint="default"/>
      </w:rPr>
    </w:lvl>
    <w:lvl w:ilvl="7" w:tplc="EA623DC8" w:tentative="1">
      <w:start w:val="1"/>
      <w:numFmt w:val="bullet"/>
      <w:lvlText w:val="o"/>
      <w:lvlJc w:val="left"/>
      <w:pPr>
        <w:ind w:left="5760" w:hanging="360"/>
      </w:pPr>
      <w:rPr>
        <w:rFonts w:ascii="Courier New" w:hAnsi="Courier New" w:cs="Courier New" w:hint="default"/>
      </w:rPr>
    </w:lvl>
    <w:lvl w:ilvl="8" w:tplc="97202366" w:tentative="1">
      <w:start w:val="1"/>
      <w:numFmt w:val="bullet"/>
      <w:lvlText w:val=""/>
      <w:lvlJc w:val="left"/>
      <w:pPr>
        <w:ind w:left="6480" w:hanging="360"/>
      </w:pPr>
      <w:rPr>
        <w:rFonts w:ascii="Wingdings" w:hAnsi="Wingdings" w:hint="default"/>
      </w:rPr>
    </w:lvl>
  </w:abstractNum>
  <w:abstractNum w:abstractNumId="1" w15:restartNumberingAfterBreak="0">
    <w:nsid w:val="345144CE"/>
    <w:multiLevelType w:val="hybridMultilevel"/>
    <w:tmpl w:val="B1801274"/>
    <w:lvl w:ilvl="0" w:tplc="1FE633D6">
      <w:start w:val="1"/>
      <w:numFmt w:val="lowerLetter"/>
      <w:lvlText w:val="%1)"/>
      <w:lvlJc w:val="left"/>
      <w:pPr>
        <w:ind w:left="720" w:hanging="360"/>
      </w:pPr>
      <w:rPr>
        <w:rFonts w:hint="default"/>
      </w:rPr>
    </w:lvl>
    <w:lvl w:ilvl="1" w:tplc="E2B6192E" w:tentative="1">
      <w:start w:val="1"/>
      <w:numFmt w:val="lowerLetter"/>
      <w:lvlText w:val="%2."/>
      <w:lvlJc w:val="left"/>
      <w:pPr>
        <w:ind w:left="1440" w:hanging="360"/>
      </w:pPr>
    </w:lvl>
    <w:lvl w:ilvl="2" w:tplc="79820402" w:tentative="1">
      <w:start w:val="1"/>
      <w:numFmt w:val="lowerRoman"/>
      <w:lvlText w:val="%3."/>
      <w:lvlJc w:val="right"/>
      <w:pPr>
        <w:ind w:left="2160" w:hanging="180"/>
      </w:pPr>
    </w:lvl>
    <w:lvl w:ilvl="3" w:tplc="05888EA6" w:tentative="1">
      <w:start w:val="1"/>
      <w:numFmt w:val="decimal"/>
      <w:lvlText w:val="%4."/>
      <w:lvlJc w:val="left"/>
      <w:pPr>
        <w:ind w:left="2880" w:hanging="360"/>
      </w:pPr>
    </w:lvl>
    <w:lvl w:ilvl="4" w:tplc="070E1224" w:tentative="1">
      <w:start w:val="1"/>
      <w:numFmt w:val="lowerLetter"/>
      <w:lvlText w:val="%5."/>
      <w:lvlJc w:val="left"/>
      <w:pPr>
        <w:ind w:left="3600" w:hanging="360"/>
      </w:pPr>
    </w:lvl>
    <w:lvl w:ilvl="5" w:tplc="515822EC" w:tentative="1">
      <w:start w:val="1"/>
      <w:numFmt w:val="lowerRoman"/>
      <w:lvlText w:val="%6."/>
      <w:lvlJc w:val="right"/>
      <w:pPr>
        <w:ind w:left="4320" w:hanging="180"/>
      </w:pPr>
    </w:lvl>
    <w:lvl w:ilvl="6" w:tplc="0BC25DF2" w:tentative="1">
      <w:start w:val="1"/>
      <w:numFmt w:val="decimal"/>
      <w:lvlText w:val="%7."/>
      <w:lvlJc w:val="left"/>
      <w:pPr>
        <w:ind w:left="5040" w:hanging="360"/>
      </w:pPr>
    </w:lvl>
    <w:lvl w:ilvl="7" w:tplc="89CA8CE6" w:tentative="1">
      <w:start w:val="1"/>
      <w:numFmt w:val="lowerLetter"/>
      <w:lvlText w:val="%8."/>
      <w:lvlJc w:val="left"/>
      <w:pPr>
        <w:ind w:left="5760" w:hanging="360"/>
      </w:pPr>
    </w:lvl>
    <w:lvl w:ilvl="8" w:tplc="E7CC3C22" w:tentative="1">
      <w:start w:val="1"/>
      <w:numFmt w:val="lowerRoman"/>
      <w:lvlText w:val="%9."/>
      <w:lvlJc w:val="right"/>
      <w:pPr>
        <w:ind w:left="6480" w:hanging="180"/>
      </w:pPr>
    </w:lvl>
  </w:abstractNum>
  <w:abstractNum w:abstractNumId="2" w15:restartNumberingAfterBreak="0">
    <w:nsid w:val="3C607722"/>
    <w:multiLevelType w:val="hybridMultilevel"/>
    <w:tmpl w:val="FC20E622"/>
    <w:lvl w:ilvl="0" w:tplc="6D2A812C">
      <w:start w:val="1"/>
      <w:numFmt w:val="lowerLetter"/>
      <w:lvlText w:val="%1)"/>
      <w:lvlJc w:val="left"/>
      <w:pPr>
        <w:ind w:left="720" w:hanging="360"/>
      </w:pPr>
      <w:rPr>
        <w:rFonts w:asciiTheme="minorHAnsi" w:hAnsiTheme="minorHAnsi" w:cstheme="minorHAnsi" w:hint="default"/>
      </w:rPr>
    </w:lvl>
    <w:lvl w:ilvl="1" w:tplc="1C788ADE" w:tentative="1">
      <w:start w:val="1"/>
      <w:numFmt w:val="lowerLetter"/>
      <w:lvlText w:val="%2."/>
      <w:lvlJc w:val="left"/>
      <w:pPr>
        <w:ind w:left="1440" w:hanging="360"/>
      </w:pPr>
    </w:lvl>
    <w:lvl w:ilvl="2" w:tplc="E7AA156C" w:tentative="1">
      <w:start w:val="1"/>
      <w:numFmt w:val="lowerRoman"/>
      <w:lvlText w:val="%3."/>
      <w:lvlJc w:val="right"/>
      <w:pPr>
        <w:ind w:left="2160" w:hanging="180"/>
      </w:pPr>
    </w:lvl>
    <w:lvl w:ilvl="3" w:tplc="42AE8D72" w:tentative="1">
      <w:start w:val="1"/>
      <w:numFmt w:val="decimal"/>
      <w:lvlText w:val="%4."/>
      <w:lvlJc w:val="left"/>
      <w:pPr>
        <w:ind w:left="2880" w:hanging="360"/>
      </w:pPr>
    </w:lvl>
    <w:lvl w:ilvl="4" w:tplc="ECA4CCB4" w:tentative="1">
      <w:start w:val="1"/>
      <w:numFmt w:val="lowerLetter"/>
      <w:lvlText w:val="%5."/>
      <w:lvlJc w:val="left"/>
      <w:pPr>
        <w:ind w:left="3600" w:hanging="360"/>
      </w:pPr>
    </w:lvl>
    <w:lvl w:ilvl="5" w:tplc="CDDE42E2" w:tentative="1">
      <w:start w:val="1"/>
      <w:numFmt w:val="lowerRoman"/>
      <w:lvlText w:val="%6."/>
      <w:lvlJc w:val="right"/>
      <w:pPr>
        <w:ind w:left="4320" w:hanging="180"/>
      </w:pPr>
    </w:lvl>
    <w:lvl w:ilvl="6" w:tplc="5500406C" w:tentative="1">
      <w:start w:val="1"/>
      <w:numFmt w:val="decimal"/>
      <w:lvlText w:val="%7."/>
      <w:lvlJc w:val="left"/>
      <w:pPr>
        <w:ind w:left="5040" w:hanging="360"/>
      </w:pPr>
    </w:lvl>
    <w:lvl w:ilvl="7" w:tplc="EF44893E" w:tentative="1">
      <w:start w:val="1"/>
      <w:numFmt w:val="lowerLetter"/>
      <w:lvlText w:val="%8."/>
      <w:lvlJc w:val="left"/>
      <w:pPr>
        <w:ind w:left="5760" w:hanging="360"/>
      </w:pPr>
    </w:lvl>
    <w:lvl w:ilvl="8" w:tplc="7DCA3562" w:tentative="1">
      <w:start w:val="1"/>
      <w:numFmt w:val="lowerRoman"/>
      <w:lvlText w:val="%9."/>
      <w:lvlJc w:val="right"/>
      <w:pPr>
        <w:ind w:left="6480" w:hanging="180"/>
      </w:pPr>
    </w:lvl>
  </w:abstractNum>
  <w:abstractNum w:abstractNumId="3"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CH"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35492"/>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24B9"/>
    <w:rsid w:val="00104D0F"/>
    <w:rsid w:val="00107C89"/>
    <w:rsid w:val="001108DA"/>
    <w:rsid w:val="00113BC0"/>
    <w:rsid w:val="001154A8"/>
    <w:rsid w:val="00117471"/>
    <w:rsid w:val="001314B5"/>
    <w:rsid w:val="001421CF"/>
    <w:rsid w:val="001448EC"/>
    <w:rsid w:val="00154B8A"/>
    <w:rsid w:val="00160A43"/>
    <w:rsid w:val="00163AA5"/>
    <w:rsid w:val="00170823"/>
    <w:rsid w:val="00173297"/>
    <w:rsid w:val="001815CA"/>
    <w:rsid w:val="00185441"/>
    <w:rsid w:val="00186E9B"/>
    <w:rsid w:val="001A641B"/>
    <w:rsid w:val="001B1705"/>
    <w:rsid w:val="001B7130"/>
    <w:rsid w:val="001B7C08"/>
    <w:rsid w:val="001C211A"/>
    <w:rsid w:val="001C4D23"/>
    <w:rsid w:val="001C5996"/>
    <w:rsid w:val="001C5ABD"/>
    <w:rsid w:val="001D6E70"/>
    <w:rsid w:val="001D737E"/>
    <w:rsid w:val="001E6C28"/>
    <w:rsid w:val="001F3B81"/>
    <w:rsid w:val="00204823"/>
    <w:rsid w:val="00210C1D"/>
    <w:rsid w:val="002217BC"/>
    <w:rsid w:val="00223861"/>
    <w:rsid w:val="002255DE"/>
    <w:rsid w:val="002276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6859"/>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743"/>
    <w:rsid w:val="003B3FAC"/>
    <w:rsid w:val="003B62B4"/>
    <w:rsid w:val="003D39BC"/>
    <w:rsid w:val="003D74CE"/>
    <w:rsid w:val="003E52C9"/>
    <w:rsid w:val="003E55F7"/>
    <w:rsid w:val="003E669C"/>
    <w:rsid w:val="003F1CCA"/>
    <w:rsid w:val="003F27BD"/>
    <w:rsid w:val="003F4A23"/>
    <w:rsid w:val="00406625"/>
    <w:rsid w:val="00422060"/>
    <w:rsid w:val="00422E08"/>
    <w:rsid w:val="00423EA2"/>
    <w:rsid w:val="0042667D"/>
    <w:rsid w:val="004305E2"/>
    <w:rsid w:val="0043377F"/>
    <w:rsid w:val="00433B71"/>
    <w:rsid w:val="00442B64"/>
    <w:rsid w:val="00454100"/>
    <w:rsid w:val="00460781"/>
    <w:rsid w:val="0046198E"/>
    <w:rsid w:val="00464015"/>
    <w:rsid w:val="0046665B"/>
    <w:rsid w:val="00471558"/>
    <w:rsid w:val="004731F5"/>
    <w:rsid w:val="0048045A"/>
    <w:rsid w:val="00481991"/>
    <w:rsid w:val="00481A40"/>
    <w:rsid w:val="00481B30"/>
    <w:rsid w:val="00482F1F"/>
    <w:rsid w:val="00486359"/>
    <w:rsid w:val="0049488D"/>
    <w:rsid w:val="00494C67"/>
    <w:rsid w:val="004A1CC5"/>
    <w:rsid w:val="004A3D7E"/>
    <w:rsid w:val="004A7AF5"/>
    <w:rsid w:val="004C607A"/>
    <w:rsid w:val="004E131B"/>
    <w:rsid w:val="004E6707"/>
    <w:rsid w:val="004F0EAF"/>
    <w:rsid w:val="004F5BA9"/>
    <w:rsid w:val="004F72BB"/>
    <w:rsid w:val="004F77A5"/>
    <w:rsid w:val="00501C5C"/>
    <w:rsid w:val="00533EE6"/>
    <w:rsid w:val="00535C4E"/>
    <w:rsid w:val="005476D3"/>
    <w:rsid w:val="0055099D"/>
    <w:rsid w:val="00553977"/>
    <w:rsid w:val="00561B75"/>
    <w:rsid w:val="00566A37"/>
    <w:rsid w:val="00567360"/>
    <w:rsid w:val="0057420A"/>
    <w:rsid w:val="0058370B"/>
    <w:rsid w:val="0058558B"/>
    <w:rsid w:val="00590119"/>
    <w:rsid w:val="00590C9B"/>
    <w:rsid w:val="00594CFE"/>
    <w:rsid w:val="00597A9D"/>
    <w:rsid w:val="00597BE4"/>
    <w:rsid w:val="005B0E7C"/>
    <w:rsid w:val="005B44B0"/>
    <w:rsid w:val="005C04FD"/>
    <w:rsid w:val="005C26FD"/>
    <w:rsid w:val="005C3AD4"/>
    <w:rsid w:val="005C7FDF"/>
    <w:rsid w:val="005D1487"/>
    <w:rsid w:val="005D5A45"/>
    <w:rsid w:val="005F0821"/>
    <w:rsid w:val="006024E6"/>
    <w:rsid w:val="00604F29"/>
    <w:rsid w:val="00610326"/>
    <w:rsid w:val="006168FE"/>
    <w:rsid w:val="00621618"/>
    <w:rsid w:val="00626613"/>
    <w:rsid w:val="00627AE8"/>
    <w:rsid w:val="0063445E"/>
    <w:rsid w:val="00636182"/>
    <w:rsid w:val="00642DFF"/>
    <w:rsid w:val="0064758E"/>
    <w:rsid w:val="006652D4"/>
    <w:rsid w:val="00675385"/>
    <w:rsid w:val="00675DE7"/>
    <w:rsid w:val="00682EF6"/>
    <w:rsid w:val="0068734E"/>
    <w:rsid w:val="006940CB"/>
    <w:rsid w:val="006945DD"/>
    <w:rsid w:val="006A10A9"/>
    <w:rsid w:val="006A3C72"/>
    <w:rsid w:val="006A6022"/>
    <w:rsid w:val="006B463C"/>
    <w:rsid w:val="006C1015"/>
    <w:rsid w:val="006C2D8C"/>
    <w:rsid w:val="006C6EBE"/>
    <w:rsid w:val="006C71F4"/>
    <w:rsid w:val="006D22B1"/>
    <w:rsid w:val="006D42C6"/>
    <w:rsid w:val="006D6DBA"/>
    <w:rsid w:val="006E04E9"/>
    <w:rsid w:val="006E512A"/>
    <w:rsid w:val="006E74AC"/>
    <w:rsid w:val="006F1207"/>
    <w:rsid w:val="006F2F28"/>
    <w:rsid w:val="006F5687"/>
    <w:rsid w:val="00703281"/>
    <w:rsid w:val="0071448A"/>
    <w:rsid w:val="00714A1B"/>
    <w:rsid w:val="00732472"/>
    <w:rsid w:val="00732EDD"/>
    <w:rsid w:val="0073574A"/>
    <w:rsid w:val="00740C2A"/>
    <w:rsid w:val="00752C9E"/>
    <w:rsid w:val="007568DA"/>
    <w:rsid w:val="0076729D"/>
    <w:rsid w:val="007742E1"/>
    <w:rsid w:val="00785866"/>
    <w:rsid w:val="0079167C"/>
    <w:rsid w:val="0079350C"/>
    <w:rsid w:val="007959A4"/>
    <w:rsid w:val="00796E70"/>
    <w:rsid w:val="007A1E12"/>
    <w:rsid w:val="007A1EF6"/>
    <w:rsid w:val="007A4CF9"/>
    <w:rsid w:val="007A558C"/>
    <w:rsid w:val="007A7AF9"/>
    <w:rsid w:val="007C3B3F"/>
    <w:rsid w:val="007E18BD"/>
    <w:rsid w:val="007E2DA1"/>
    <w:rsid w:val="007E43CE"/>
    <w:rsid w:val="007E6AE2"/>
    <w:rsid w:val="007E6EE4"/>
    <w:rsid w:val="008252C5"/>
    <w:rsid w:val="00825A1B"/>
    <w:rsid w:val="00826B5B"/>
    <w:rsid w:val="00833A21"/>
    <w:rsid w:val="00834349"/>
    <w:rsid w:val="00841612"/>
    <w:rsid w:val="0084436D"/>
    <w:rsid w:val="0085525D"/>
    <w:rsid w:val="00865B8E"/>
    <w:rsid w:val="0087102F"/>
    <w:rsid w:val="00875426"/>
    <w:rsid w:val="00875758"/>
    <w:rsid w:val="0087618D"/>
    <w:rsid w:val="0087678D"/>
    <w:rsid w:val="008906A0"/>
    <w:rsid w:val="008A502D"/>
    <w:rsid w:val="008A6258"/>
    <w:rsid w:val="008B1FC4"/>
    <w:rsid w:val="008B2BDA"/>
    <w:rsid w:val="008B2DCF"/>
    <w:rsid w:val="008B676A"/>
    <w:rsid w:val="008C7EF8"/>
    <w:rsid w:val="008E7931"/>
    <w:rsid w:val="008F066A"/>
    <w:rsid w:val="008F06DB"/>
    <w:rsid w:val="008F3374"/>
    <w:rsid w:val="008F7F41"/>
    <w:rsid w:val="009128F1"/>
    <w:rsid w:val="00913811"/>
    <w:rsid w:val="00916EFE"/>
    <w:rsid w:val="0092241C"/>
    <w:rsid w:val="009424FC"/>
    <w:rsid w:val="00943D67"/>
    <w:rsid w:val="00952818"/>
    <w:rsid w:val="00955904"/>
    <w:rsid w:val="00956D38"/>
    <w:rsid w:val="00963113"/>
    <w:rsid w:val="009727EA"/>
    <w:rsid w:val="00974486"/>
    <w:rsid w:val="0099096C"/>
    <w:rsid w:val="00997B88"/>
    <w:rsid w:val="009A1F64"/>
    <w:rsid w:val="009B1D2B"/>
    <w:rsid w:val="009B43F5"/>
    <w:rsid w:val="009B7C40"/>
    <w:rsid w:val="009C2792"/>
    <w:rsid w:val="009C2FF6"/>
    <w:rsid w:val="009C6159"/>
    <w:rsid w:val="009C664E"/>
    <w:rsid w:val="009D173C"/>
    <w:rsid w:val="009D1979"/>
    <w:rsid w:val="009D3595"/>
    <w:rsid w:val="009E2379"/>
    <w:rsid w:val="009F6486"/>
    <w:rsid w:val="009F74E9"/>
    <w:rsid w:val="00A02958"/>
    <w:rsid w:val="00A07212"/>
    <w:rsid w:val="00A1090D"/>
    <w:rsid w:val="00A110C2"/>
    <w:rsid w:val="00A16AB0"/>
    <w:rsid w:val="00A1745B"/>
    <w:rsid w:val="00A23834"/>
    <w:rsid w:val="00A372A1"/>
    <w:rsid w:val="00A465E1"/>
    <w:rsid w:val="00A504DB"/>
    <w:rsid w:val="00A55D76"/>
    <w:rsid w:val="00A576E2"/>
    <w:rsid w:val="00A773E7"/>
    <w:rsid w:val="00A81E16"/>
    <w:rsid w:val="00A821E4"/>
    <w:rsid w:val="00A82933"/>
    <w:rsid w:val="00A84944"/>
    <w:rsid w:val="00A85FAD"/>
    <w:rsid w:val="00A903D4"/>
    <w:rsid w:val="00A92592"/>
    <w:rsid w:val="00A93999"/>
    <w:rsid w:val="00A9442E"/>
    <w:rsid w:val="00A9473B"/>
    <w:rsid w:val="00AA35BE"/>
    <w:rsid w:val="00AA4BD8"/>
    <w:rsid w:val="00AC6B57"/>
    <w:rsid w:val="00AC79FD"/>
    <w:rsid w:val="00AD0D67"/>
    <w:rsid w:val="00AE02AA"/>
    <w:rsid w:val="00AE1D7D"/>
    <w:rsid w:val="00AE2D4B"/>
    <w:rsid w:val="00AE479C"/>
    <w:rsid w:val="00AE734B"/>
    <w:rsid w:val="00AF6C53"/>
    <w:rsid w:val="00B01F79"/>
    <w:rsid w:val="00B10CE5"/>
    <w:rsid w:val="00B1445A"/>
    <w:rsid w:val="00B235FA"/>
    <w:rsid w:val="00B310BC"/>
    <w:rsid w:val="00B33117"/>
    <w:rsid w:val="00B34D16"/>
    <w:rsid w:val="00B3541A"/>
    <w:rsid w:val="00B36D50"/>
    <w:rsid w:val="00B37BD9"/>
    <w:rsid w:val="00B505CA"/>
    <w:rsid w:val="00B506BA"/>
    <w:rsid w:val="00B56B75"/>
    <w:rsid w:val="00B61A4D"/>
    <w:rsid w:val="00B7296B"/>
    <w:rsid w:val="00B732E3"/>
    <w:rsid w:val="00B9194C"/>
    <w:rsid w:val="00B95E1A"/>
    <w:rsid w:val="00B96F44"/>
    <w:rsid w:val="00BA46C8"/>
    <w:rsid w:val="00BB4198"/>
    <w:rsid w:val="00BB5392"/>
    <w:rsid w:val="00BC7473"/>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2E86"/>
    <w:rsid w:val="00C732FF"/>
    <w:rsid w:val="00C83817"/>
    <w:rsid w:val="00C916ED"/>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D52D5"/>
    <w:rsid w:val="00DE3212"/>
    <w:rsid w:val="00DE55B2"/>
    <w:rsid w:val="00DF2821"/>
    <w:rsid w:val="00E021ED"/>
    <w:rsid w:val="00E135FA"/>
    <w:rsid w:val="00E24077"/>
    <w:rsid w:val="00E3201D"/>
    <w:rsid w:val="00E35907"/>
    <w:rsid w:val="00E3607A"/>
    <w:rsid w:val="00E41E39"/>
    <w:rsid w:val="00E47AFF"/>
    <w:rsid w:val="00E65F9A"/>
    <w:rsid w:val="00E804DA"/>
    <w:rsid w:val="00E80ADC"/>
    <w:rsid w:val="00E80ECD"/>
    <w:rsid w:val="00E90747"/>
    <w:rsid w:val="00EA289E"/>
    <w:rsid w:val="00EB0D18"/>
    <w:rsid w:val="00EB13DD"/>
    <w:rsid w:val="00EB47C6"/>
    <w:rsid w:val="00EB4AEE"/>
    <w:rsid w:val="00EB6547"/>
    <w:rsid w:val="00EC4B70"/>
    <w:rsid w:val="00EC52D2"/>
    <w:rsid w:val="00EE0B16"/>
    <w:rsid w:val="00EE2F6B"/>
    <w:rsid w:val="00EF083A"/>
    <w:rsid w:val="00EF71DF"/>
    <w:rsid w:val="00F06F6A"/>
    <w:rsid w:val="00F07A3C"/>
    <w:rsid w:val="00F118B4"/>
    <w:rsid w:val="00F1605C"/>
    <w:rsid w:val="00F2245E"/>
    <w:rsid w:val="00F25916"/>
    <w:rsid w:val="00F25B02"/>
    <w:rsid w:val="00F304AF"/>
    <w:rsid w:val="00F315BB"/>
    <w:rsid w:val="00F346AB"/>
    <w:rsid w:val="00F444AC"/>
    <w:rsid w:val="00F50713"/>
    <w:rsid w:val="00F64F3E"/>
    <w:rsid w:val="00F71DCD"/>
    <w:rsid w:val="00F7493E"/>
    <w:rsid w:val="00F75381"/>
    <w:rsid w:val="00F77840"/>
    <w:rsid w:val="00F8361A"/>
    <w:rsid w:val="00F876D6"/>
    <w:rsid w:val="00F91BB2"/>
    <w:rsid w:val="00F9383A"/>
    <w:rsid w:val="00FA5998"/>
    <w:rsid w:val="00FB647D"/>
    <w:rsid w:val="00FC3C1C"/>
    <w:rsid w:val="00FF3448"/>
    <w:rsid w:val="00FF4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E1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qFormat/>
    <w:rsid w:val="00F8361A"/>
    <w:pPr>
      <w:tabs>
        <w:tab w:val="clear" w:pos="794"/>
        <w:tab w:val="clear" w:pos="1191"/>
        <w:tab w:val="clear" w:pos="1588"/>
        <w:tab w:val="clear" w:pos="1985"/>
      </w:tabs>
      <w:overflowPunct/>
      <w:autoSpaceDE/>
      <w:autoSpaceDN/>
      <w:adjustRightInd/>
      <w:spacing w:before="0"/>
      <w:ind w:left="720"/>
      <w:contextualSpacing/>
      <w:textAlignment w:val="auto"/>
    </w:pPr>
    <w:rPr>
      <w:rFonts w:ascii="Calibri" w:eastAsia="Times New Roman" w:hAnsi="Calibri"/>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 w:type="character" w:customStyle="1" w:styleId="NoSpacingChar">
    <w:name w:val="No Spacing Char"/>
    <w:basedOn w:val="DefaultParagraphFont"/>
    <w:link w:val="NoSpacing"/>
    <w:uiPriority w:val="1"/>
    <w:locked/>
    <w:rsid w:val="00590C9B"/>
    <w:rPr>
      <w:rFonts w:ascii="Calibri Light" w:hAnsi="Calibri Light" w:cs="Calibri Light"/>
    </w:rPr>
  </w:style>
  <w:style w:type="paragraph" w:styleId="NoSpacing">
    <w:name w:val="No Spacing"/>
    <w:basedOn w:val="Normal"/>
    <w:link w:val="NoSpacingChar"/>
    <w:uiPriority w:val="1"/>
    <w:qFormat/>
    <w:rsid w:val="00590C9B"/>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character" w:customStyle="1" w:styleId="UnresolvedMention2">
    <w:name w:val="Unresolved Mention2"/>
    <w:basedOn w:val="DefaultParagraphFont"/>
    <w:uiPriority w:val="99"/>
    <w:semiHidden/>
    <w:unhideWhenUsed/>
    <w:rsid w:val="00423EA2"/>
    <w:rPr>
      <w:color w:val="605E5C"/>
      <w:shd w:val="clear" w:color="auto" w:fill="E1DFDD"/>
    </w:rPr>
  </w:style>
  <w:style w:type="character" w:customStyle="1" w:styleId="UnresolvedMention3">
    <w:name w:val="Unresolved Mention3"/>
    <w:basedOn w:val="DefaultParagraphFont"/>
    <w:uiPriority w:val="99"/>
    <w:semiHidden/>
    <w:unhideWhenUsed/>
    <w:rsid w:val="0047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0125/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extcoop/dcgi/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0717-3BAD-4BA6-8265-24BD6DBA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1478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15</cp:revision>
  <cp:lastPrinted>2021-11-16T11:20:00Z</cp:lastPrinted>
  <dcterms:created xsi:type="dcterms:W3CDTF">2021-11-12T10:03:00Z</dcterms:created>
  <dcterms:modified xsi:type="dcterms:W3CDTF">2021-11-16T11:21:00Z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