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576A376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5E171A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Pr="005E171A" w:rsidRDefault="00F1238A" w:rsidP="00BC4754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01891806" w:rsidR="00F1238A" w:rsidRPr="005E171A" w:rsidRDefault="00F1238A" w:rsidP="00216FEE">
            <w:pPr>
              <w:pStyle w:val="Tabletext"/>
              <w:spacing w:before="240" w:after="240"/>
              <w:ind w:left="-108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Geneva</w:t>
            </w:r>
            <w:r w:rsidR="00C375FC" w:rsidRPr="005E171A">
              <w:rPr>
                <w:sz w:val="22"/>
                <w:szCs w:val="22"/>
              </w:rPr>
              <w:t xml:space="preserve">, </w:t>
            </w:r>
            <w:r w:rsidR="00295792">
              <w:rPr>
                <w:sz w:val="22"/>
                <w:szCs w:val="22"/>
              </w:rPr>
              <w:t>8</w:t>
            </w:r>
            <w:r w:rsidR="001A6148">
              <w:rPr>
                <w:sz w:val="22"/>
                <w:szCs w:val="22"/>
              </w:rPr>
              <w:t xml:space="preserve"> September</w:t>
            </w:r>
            <w:r w:rsidR="007449E7" w:rsidRPr="005E171A">
              <w:rPr>
                <w:sz w:val="22"/>
                <w:szCs w:val="22"/>
              </w:rPr>
              <w:t>202</w:t>
            </w:r>
            <w:r w:rsidR="009F41DB" w:rsidRPr="005E171A">
              <w:rPr>
                <w:sz w:val="22"/>
                <w:szCs w:val="22"/>
              </w:rPr>
              <w:t>1</w:t>
            </w:r>
          </w:p>
        </w:tc>
      </w:tr>
      <w:tr w:rsidR="00F1238A" w:rsidRPr="005E171A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Pr="005E171A" w:rsidRDefault="00F1238A" w:rsidP="005E171A">
            <w:pPr>
              <w:pStyle w:val="Tabletext"/>
              <w:ind w:left="-110"/>
              <w:rPr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4746A850" w:rsidR="00F1238A" w:rsidRPr="005E171A" w:rsidRDefault="00F1238A" w:rsidP="00BC4754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5E171A">
              <w:rPr>
                <w:b/>
                <w:bCs/>
                <w:sz w:val="22"/>
                <w:szCs w:val="22"/>
              </w:rPr>
              <w:t xml:space="preserve">TSB Circular </w:t>
            </w:r>
            <w:r w:rsidR="000C041A" w:rsidRPr="005E171A">
              <w:rPr>
                <w:b/>
                <w:bCs/>
                <w:sz w:val="22"/>
                <w:szCs w:val="22"/>
              </w:rPr>
              <w:t>3</w:t>
            </w:r>
            <w:r w:rsidR="00295792">
              <w:rPr>
                <w:b/>
                <w:bCs/>
                <w:sz w:val="22"/>
                <w:szCs w:val="22"/>
              </w:rPr>
              <w:t>41</w:t>
            </w:r>
          </w:p>
          <w:p w14:paraId="21E20910" w14:textId="2CC2FA9D" w:rsidR="00F1238A" w:rsidRPr="005E171A" w:rsidRDefault="00F1238A" w:rsidP="00BC4754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5E171A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To:</w:t>
            </w:r>
          </w:p>
          <w:p w14:paraId="648C9352" w14:textId="77777777" w:rsidR="00F1238A" w:rsidRPr="005E171A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-</w:t>
            </w:r>
            <w:r w:rsidRPr="005E171A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5E171A">
              <w:rPr>
                <w:sz w:val="22"/>
                <w:szCs w:val="22"/>
              </w:rPr>
              <w:t>Union;</w:t>
            </w:r>
            <w:proofErr w:type="gramEnd"/>
          </w:p>
          <w:p w14:paraId="76C13306" w14:textId="77777777" w:rsidR="00C105CE" w:rsidRPr="005E171A" w:rsidRDefault="00C105CE" w:rsidP="00C105CE">
            <w:pPr>
              <w:pStyle w:val="Tabletext"/>
              <w:ind w:left="283" w:hanging="391"/>
              <w:rPr>
                <w:b/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Copy to:</w:t>
            </w:r>
          </w:p>
          <w:p w14:paraId="6CCF5481" w14:textId="77777777" w:rsidR="00C105CE" w:rsidRPr="005E171A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  <w:lang w:val="en-US"/>
              </w:rPr>
              <w:t>-</w:t>
            </w:r>
            <w:r w:rsidRPr="005E171A">
              <w:rPr>
                <w:sz w:val="22"/>
                <w:szCs w:val="22"/>
                <w:lang w:val="en-US"/>
              </w:rPr>
              <w:tab/>
            </w:r>
            <w:r w:rsidRPr="005E171A">
              <w:rPr>
                <w:sz w:val="22"/>
                <w:szCs w:val="22"/>
              </w:rPr>
              <w:t xml:space="preserve">ITU-T Sector </w:t>
            </w:r>
            <w:proofErr w:type="gramStart"/>
            <w:r w:rsidRPr="005E171A">
              <w:rPr>
                <w:sz w:val="22"/>
                <w:szCs w:val="22"/>
              </w:rPr>
              <w:t>Members;</w:t>
            </w:r>
            <w:proofErr w:type="gramEnd"/>
          </w:p>
          <w:p w14:paraId="68E9C548" w14:textId="77777777" w:rsidR="00C105CE" w:rsidRPr="005E171A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en-US"/>
              </w:rPr>
            </w:pPr>
            <w:r w:rsidRPr="005E171A">
              <w:rPr>
                <w:sz w:val="22"/>
                <w:szCs w:val="22"/>
                <w:lang w:val="en-US"/>
              </w:rPr>
              <w:t>-</w:t>
            </w:r>
            <w:r w:rsidRPr="005E171A">
              <w:rPr>
                <w:sz w:val="22"/>
                <w:szCs w:val="22"/>
                <w:lang w:val="en-US"/>
              </w:rPr>
              <w:tab/>
              <w:t xml:space="preserve">ITU-T Associates of Study Group </w:t>
            </w:r>
            <w:proofErr w:type="gramStart"/>
            <w:r w:rsidRPr="005E171A">
              <w:rPr>
                <w:sz w:val="22"/>
                <w:szCs w:val="22"/>
                <w:lang w:val="en-US"/>
              </w:rPr>
              <w:t>17;</w:t>
            </w:r>
            <w:proofErr w:type="gramEnd"/>
          </w:p>
          <w:p w14:paraId="6B425510" w14:textId="77777777" w:rsidR="00C105CE" w:rsidRPr="005E171A" w:rsidRDefault="00C105CE" w:rsidP="00C105CE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-</w:t>
            </w:r>
            <w:r w:rsidRPr="005E171A">
              <w:rPr>
                <w:sz w:val="22"/>
                <w:szCs w:val="22"/>
              </w:rPr>
              <w:tab/>
              <w:t>ITU Academia</w:t>
            </w:r>
          </w:p>
          <w:p w14:paraId="6AC634F4" w14:textId="77777777" w:rsidR="00C105CE" w:rsidRPr="005E171A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-</w:t>
            </w:r>
            <w:r w:rsidRPr="005E171A">
              <w:rPr>
                <w:sz w:val="22"/>
                <w:szCs w:val="22"/>
              </w:rPr>
              <w:tab/>
              <w:t xml:space="preserve">The Chairman and Vice-Chairmen of ITU-T Study Group </w:t>
            </w:r>
            <w:proofErr w:type="gramStart"/>
            <w:r w:rsidRPr="005E171A">
              <w:rPr>
                <w:sz w:val="22"/>
                <w:szCs w:val="22"/>
              </w:rPr>
              <w:t>17;</w:t>
            </w:r>
            <w:proofErr w:type="gramEnd"/>
          </w:p>
          <w:p w14:paraId="50EA7571" w14:textId="77777777" w:rsidR="00C105CE" w:rsidRPr="005E171A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-</w:t>
            </w:r>
            <w:r w:rsidRPr="005E171A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5E171A">
              <w:rPr>
                <w:sz w:val="22"/>
                <w:szCs w:val="22"/>
              </w:rPr>
              <w:t>Bureau;</w:t>
            </w:r>
            <w:proofErr w:type="gramEnd"/>
          </w:p>
          <w:p w14:paraId="7FFCA8E5" w14:textId="4DA8532E" w:rsidR="00F1238A" w:rsidRPr="005E171A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-</w:t>
            </w:r>
            <w:r w:rsidRPr="005E171A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1238A" w:rsidRPr="005E171A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Pr="005E171A" w:rsidRDefault="00F1238A" w:rsidP="005E171A">
            <w:pPr>
              <w:pStyle w:val="Tabletext"/>
              <w:ind w:left="-110"/>
              <w:rPr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5E171A" w:rsidRDefault="00F1238A" w:rsidP="00BC4754">
            <w:pPr>
              <w:pStyle w:val="Tabletext"/>
              <w:rPr>
                <w:b/>
                <w:sz w:val="22"/>
                <w:szCs w:val="22"/>
              </w:rPr>
            </w:pPr>
            <w:r w:rsidRPr="005E171A">
              <w:rPr>
                <w:sz w:val="22"/>
                <w:szCs w:val="22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Pr="005E171A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5E171A" w14:paraId="126C66F2" w14:textId="77777777" w:rsidTr="005E171A">
        <w:trPr>
          <w:cantSplit/>
          <w:trHeight w:val="2479"/>
        </w:trPr>
        <w:tc>
          <w:tcPr>
            <w:tcW w:w="1134" w:type="dxa"/>
          </w:tcPr>
          <w:p w14:paraId="00DBAF99" w14:textId="77777777" w:rsidR="00F1238A" w:rsidRPr="005E171A" w:rsidRDefault="00F1238A" w:rsidP="005E171A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Fax:</w:t>
            </w:r>
          </w:p>
          <w:p w14:paraId="77C54F1B" w14:textId="06EC357C" w:rsidR="00C105CE" w:rsidRPr="005E171A" w:rsidRDefault="00C105CE" w:rsidP="005E171A">
            <w:pPr>
              <w:pStyle w:val="Tabletext"/>
              <w:ind w:left="-110"/>
              <w:rPr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0BEEB9DB" w:rsidR="00F1238A" w:rsidRPr="005E171A" w:rsidRDefault="00F1238A" w:rsidP="00BC4754">
            <w:pPr>
              <w:pStyle w:val="Tabletext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+41 22 730 5853</w:t>
            </w:r>
          </w:p>
          <w:p w14:paraId="6778A65C" w14:textId="59516936" w:rsidR="00C105CE" w:rsidRPr="005E171A" w:rsidRDefault="007B1092" w:rsidP="00BC4754">
            <w:pPr>
              <w:pStyle w:val="Tabletext"/>
              <w:rPr>
                <w:b/>
                <w:sz w:val="22"/>
                <w:szCs w:val="22"/>
              </w:rPr>
            </w:pPr>
            <w:hyperlink r:id="rId8" w:history="1">
              <w:r w:rsidR="00C105CE" w:rsidRPr="005E171A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Pr="005E171A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5E171A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7777777" w:rsidR="00F1238A" w:rsidRPr="005E171A" w:rsidRDefault="00F1238A" w:rsidP="005E171A">
            <w:pPr>
              <w:pStyle w:val="Tabletext"/>
              <w:ind w:left="-110"/>
              <w:rPr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3A7B9007" w:rsidR="00F1238A" w:rsidRPr="005E171A" w:rsidRDefault="00F1238A" w:rsidP="00BC4754">
            <w:pPr>
              <w:pStyle w:val="Tabletext"/>
              <w:rPr>
                <w:b/>
                <w:sz w:val="22"/>
                <w:szCs w:val="22"/>
              </w:rPr>
            </w:pPr>
            <w:r w:rsidRPr="005E171A">
              <w:rPr>
                <w:b/>
                <w:sz w:val="22"/>
                <w:szCs w:val="22"/>
              </w:rPr>
              <w:t xml:space="preserve">Status of </w:t>
            </w:r>
            <w:bookmarkStart w:id="0" w:name="_Hlk71195205"/>
            <w:r w:rsidR="001A6148" w:rsidRPr="005B11F2">
              <w:rPr>
                <w:b/>
                <w:sz w:val="22"/>
                <w:szCs w:val="18"/>
              </w:rPr>
              <w:t xml:space="preserve">new Recommendation ITU-T </w:t>
            </w:r>
            <w:bookmarkStart w:id="1" w:name="_Hlk71232943"/>
            <w:r w:rsidR="001A6148" w:rsidRPr="005B11F2">
              <w:rPr>
                <w:b/>
                <w:sz w:val="22"/>
                <w:szCs w:val="18"/>
              </w:rPr>
              <w:t>X.1233 (</w:t>
            </w:r>
            <w:proofErr w:type="spellStart"/>
            <w:proofErr w:type="gramStart"/>
            <w:r w:rsidR="001A6148" w:rsidRPr="005B11F2">
              <w:rPr>
                <w:b/>
                <w:sz w:val="22"/>
                <w:szCs w:val="18"/>
              </w:rPr>
              <w:t>X.gcims</w:t>
            </w:r>
            <w:bookmarkEnd w:id="0"/>
            <w:proofErr w:type="spellEnd"/>
            <w:proofErr w:type="gramEnd"/>
            <w:r w:rsidR="001A6148" w:rsidRPr="005B11F2">
              <w:rPr>
                <w:b/>
                <w:sz w:val="22"/>
                <w:szCs w:val="18"/>
              </w:rPr>
              <w:t>)</w:t>
            </w:r>
            <w:bookmarkEnd w:id="1"/>
            <w:r w:rsidR="001A6148">
              <w:rPr>
                <w:b/>
                <w:sz w:val="22"/>
                <w:szCs w:val="18"/>
              </w:rPr>
              <w:t>,</w:t>
            </w:r>
            <w:r w:rsidR="001A6148" w:rsidRPr="005B11F2">
              <w:rPr>
                <w:b/>
                <w:sz w:val="22"/>
                <w:szCs w:val="18"/>
              </w:rPr>
              <w:t xml:space="preserve"> </w:t>
            </w:r>
            <w:r w:rsidRPr="005E171A">
              <w:rPr>
                <w:b/>
                <w:sz w:val="22"/>
                <w:szCs w:val="22"/>
              </w:rPr>
              <w:t>after the ITU-T Study Group 17 meeting (</w:t>
            </w:r>
            <w:r w:rsidR="005B0E96" w:rsidRPr="005E171A">
              <w:rPr>
                <w:b/>
                <w:sz w:val="22"/>
                <w:szCs w:val="22"/>
              </w:rPr>
              <w:t xml:space="preserve">Virtual, </w:t>
            </w:r>
            <w:r w:rsidR="001A6148">
              <w:rPr>
                <w:b/>
                <w:sz w:val="22"/>
                <w:szCs w:val="22"/>
              </w:rPr>
              <w:t>24 August – 3 September</w:t>
            </w:r>
            <w:r w:rsidR="007449E7" w:rsidRPr="005E171A">
              <w:rPr>
                <w:b/>
                <w:sz w:val="22"/>
                <w:szCs w:val="22"/>
              </w:rPr>
              <w:t xml:space="preserve"> 202</w:t>
            </w:r>
            <w:r w:rsidR="009F41DB" w:rsidRPr="005E171A">
              <w:rPr>
                <w:b/>
                <w:sz w:val="22"/>
                <w:szCs w:val="22"/>
              </w:rPr>
              <w:t>1</w:t>
            </w:r>
            <w:r w:rsidRPr="005E171A">
              <w:rPr>
                <w:b/>
                <w:sz w:val="22"/>
                <w:szCs w:val="22"/>
              </w:rPr>
              <w:t>)</w:t>
            </w:r>
          </w:p>
        </w:tc>
      </w:tr>
    </w:tbl>
    <w:p w14:paraId="6290DB4D" w14:textId="556C2DF2" w:rsidR="009E15FF" w:rsidRPr="005E171A" w:rsidRDefault="00D57EFD" w:rsidP="00183209">
      <w:pPr>
        <w:spacing w:before="240" w:after="240"/>
        <w:rPr>
          <w:sz w:val="22"/>
          <w:szCs w:val="22"/>
        </w:rPr>
      </w:pPr>
      <w:r w:rsidRPr="005E171A">
        <w:rPr>
          <w:sz w:val="22"/>
          <w:szCs w:val="22"/>
        </w:rPr>
        <w:t>Dear Sir/Madam,</w:t>
      </w:r>
    </w:p>
    <w:p w14:paraId="6A39FECC" w14:textId="2C6744D1" w:rsidR="009E15FF" w:rsidRPr="005E171A" w:rsidRDefault="00D57EFD" w:rsidP="00216FEE">
      <w:pPr>
        <w:spacing w:after="240"/>
        <w:rPr>
          <w:sz w:val="22"/>
          <w:szCs w:val="22"/>
        </w:rPr>
      </w:pPr>
      <w:r w:rsidRPr="005E171A">
        <w:rPr>
          <w:bCs/>
          <w:sz w:val="22"/>
          <w:szCs w:val="22"/>
        </w:rPr>
        <w:t>1</w:t>
      </w:r>
      <w:r w:rsidRPr="005E171A">
        <w:rPr>
          <w:sz w:val="22"/>
          <w:szCs w:val="22"/>
        </w:rPr>
        <w:tab/>
        <w:t>Further to</w:t>
      </w:r>
      <w:r w:rsidR="00524979" w:rsidRPr="005E171A">
        <w:rPr>
          <w:sz w:val="22"/>
          <w:szCs w:val="22"/>
        </w:rPr>
        <w:t xml:space="preserve"> </w:t>
      </w:r>
      <w:hyperlink r:id="rId9" w:history="1">
        <w:r w:rsidR="00B87B17" w:rsidRPr="005E171A">
          <w:rPr>
            <w:sz w:val="22"/>
            <w:szCs w:val="22"/>
          </w:rPr>
          <w:t xml:space="preserve">TSB Circular </w:t>
        </w:r>
        <w:r w:rsidR="001A6148">
          <w:rPr>
            <w:rStyle w:val="Hyperlink"/>
            <w:spacing w:val="-2"/>
            <w:sz w:val="22"/>
            <w:szCs w:val="22"/>
          </w:rPr>
          <w:t>313</w:t>
        </w:r>
      </w:hyperlink>
      <w:r w:rsidR="00B87B17" w:rsidRPr="005E171A">
        <w:rPr>
          <w:sz w:val="22"/>
          <w:szCs w:val="22"/>
        </w:rPr>
        <w:t xml:space="preserve">, </w:t>
      </w:r>
      <w:r w:rsidR="00D8656F" w:rsidRPr="005E171A">
        <w:rPr>
          <w:sz w:val="22"/>
          <w:szCs w:val="22"/>
        </w:rPr>
        <w:t>and pursuant to clause</w:t>
      </w:r>
      <w:r w:rsidRPr="005E171A">
        <w:rPr>
          <w:sz w:val="22"/>
          <w:szCs w:val="22"/>
        </w:rPr>
        <w:t xml:space="preserve"> 9.5 of Resolution</w:t>
      </w:r>
      <w:r w:rsidR="00D8656F" w:rsidRPr="005E171A">
        <w:rPr>
          <w:sz w:val="22"/>
          <w:szCs w:val="22"/>
        </w:rPr>
        <w:t xml:space="preserve"> </w:t>
      </w:r>
      <w:r w:rsidRPr="005E171A">
        <w:rPr>
          <w:sz w:val="22"/>
          <w:szCs w:val="22"/>
        </w:rPr>
        <w:t>1 (</w:t>
      </w:r>
      <w:r w:rsidR="00D8656F" w:rsidRPr="005E171A">
        <w:rPr>
          <w:sz w:val="22"/>
          <w:szCs w:val="22"/>
        </w:rPr>
        <w:t xml:space="preserve">Rev. </w:t>
      </w:r>
      <w:proofErr w:type="spellStart"/>
      <w:r w:rsidRPr="005E171A">
        <w:rPr>
          <w:sz w:val="22"/>
          <w:szCs w:val="22"/>
        </w:rPr>
        <w:t>Hammamet</w:t>
      </w:r>
      <w:proofErr w:type="spellEnd"/>
      <w:r w:rsidRPr="005E171A">
        <w:rPr>
          <w:sz w:val="22"/>
          <w:szCs w:val="22"/>
        </w:rPr>
        <w:t>, 2016), I</w:t>
      </w:r>
      <w:r w:rsidR="001A6148">
        <w:rPr>
          <w:sz w:val="22"/>
          <w:szCs w:val="22"/>
        </w:rPr>
        <w:t> </w:t>
      </w:r>
      <w:r w:rsidRPr="005E171A">
        <w:rPr>
          <w:sz w:val="22"/>
          <w:szCs w:val="22"/>
        </w:rPr>
        <w:t xml:space="preserve">hereby inform you that ITU-T Study Group </w:t>
      </w:r>
      <w:r w:rsidR="00530D12" w:rsidRPr="005E171A">
        <w:rPr>
          <w:sz w:val="22"/>
          <w:szCs w:val="22"/>
        </w:rPr>
        <w:t xml:space="preserve">17 </w:t>
      </w:r>
      <w:r w:rsidRPr="005E171A">
        <w:rPr>
          <w:sz w:val="22"/>
          <w:szCs w:val="22"/>
        </w:rPr>
        <w:t xml:space="preserve">reached the following decision during its </w:t>
      </w:r>
      <w:r w:rsidR="007449E7" w:rsidRPr="005E171A">
        <w:rPr>
          <w:rFonts w:asciiTheme="minorHAnsi" w:eastAsiaTheme="minorEastAsia" w:hAnsiTheme="minorHAnsi" w:cstheme="minorHAnsi"/>
          <w:sz w:val="22"/>
          <w:szCs w:val="22"/>
          <w:lang w:eastAsia="zh-CN"/>
        </w:rPr>
        <w:t>P</w:t>
      </w:r>
      <w:r w:rsidRPr="005E171A">
        <w:rPr>
          <w:sz w:val="22"/>
          <w:szCs w:val="22"/>
        </w:rPr>
        <w:t xml:space="preserve">lenary session held on </w:t>
      </w:r>
      <w:r w:rsidR="001A6148">
        <w:rPr>
          <w:sz w:val="22"/>
          <w:szCs w:val="22"/>
        </w:rPr>
        <w:t>3 September</w:t>
      </w:r>
      <w:r w:rsidR="00B87B17" w:rsidRPr="005E171A">
        <w:rPr>
          <w:sz w:val="22"/>
          <w:szCs w:val="22"/>
        </w:rPr>
        <w:t xml:space="preserve"> 202</w:t>
      </w:r>
      <w:r w:rsidR="00216FEE" w:rsidRPr="005E171A">
        <w:rPr>
          <w:sz w:val="22"/>
          <w:szCs w:val="22"/>
        </w:rPr>
        <w:t>1</w:t>
      </w:r>
      <w:r w:rsidR="00530D12" w:rsidRPr="005E171A">
        <w:rPr>
          <w:sz w:val="22"/>
          <w:szCs w:val="22"/>
        </w:rPr>
        <w:t xml:space="preserve"> </w:t>
      </w:r>
      <w:r w:rsidRPr="005E171A">
        <w:rPr>
          <w:sz w:val="22"/>
          <w:szCs w:val="22"/>
        </w:rPr>
        <w:t xml:space="preserve">concerning the following draft </w:t>
      </w:r>
      <w:r w:rsidR="00D8656F" w:rsidRPr="005E171A">
        <w:rPr>
          <w:sz w:val="22"/>
          <w:szCs w:val="22"/>
        </w:rPr>
        <w:t xml:space="preserve">ITU-T </w:t>
      </w:r>
      <w:r w:rsidR="00530D12" w:rsidRPr="005E171A">
        <w:rPr>
          <w:sz w:val="22"/>
          <w:szCs w:val="22"/>
        </w:rPr>
        <w:t>text</w:t>
      </w:r>
      <w:r w:rsidRPr="005E171A">
        <w:rPr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252"/>
        <w:gridCol w:w="1830"/>
      </w:tblGrid>
      <w:tr w:rsidR="00530D12" w:rsidRPr="005E171A" w14:paraId="10DBD58E" w14:textId="77777777" w:rsidTr="00312FAD">
        <w:trPr>
          <w:cantSplit/>
          <w:tblHeader/>
          <w:jc w:val="center"/>
        </w:trPr>
        <w:tc>
          <w:tcPr>
            <w:tcW w:w="1661" w:type="dxa"/>
            <w:vAlign w:val="center"/>
          </w:tcPr>
          <w:p w14:paraId="4DF0D28B" w14:textId="77777777" w:rsidR="00530D12" w:rsidRPr="005E171A" w:rsidRDefault="00530D12" w:rsidP="00530D12">
            <w:pPr>
              <w:pStyle w:val="Tablehead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Number</w:t>
            </w:r>
          </w:p>
        </w:tc>
        <w:tc>
          <w:tcPr>
            <w:tcW w:w="6252" w:type="dxa"/>
            <w:vAlign w:val="center"/>
          </w:tcPr>
          <w:p w14:paraId="2AC9F0B2" w14:textId="77777777" w:rsidR="00530D12" w:rsidRPr="005E171A" w:rsidRDefault="00530D12">
            <w:pPr>
              <w:pStyle w:val="Tablehead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Title</w:t>
            </w:r>
          </w:p>
        </w:tc>
        <w:tc>
          <w:tcPr>
            <w:tcW w:w="1830" w:type="dxa"/>
            <w:vAlign w:val="center"/>
          </w:tcPr>
          <w:p w14:paraId="20239A1C" w14:textId="77777777" w:rsidR="00530D12" w:rsidRPr="005E171A" w:rsidRDefault="00530D12">
            <w:pPr>
              <w:pStyle w:val="Tablehead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Decision</w:t>
            </w:r>
          </w:p>
        </w:tc>
      </w:tr>
      <w:tr w:rsidR="00216FEE" w:rsidRPr="005E171A" w14:paraId="206D2B81" w14:textId="77777777" w:rsidTr="00312FA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C7F" w14:textId="714F82E0" w:rsidR="00216FEE" w:rsidRPr="005E171A" w:rsidRDefault="00216FEE" w:rsidP="00216FEE">
            <w:pPr>
              <w:pStyle w:val="Tabletext"/>
              <w:jc w:val="center"/>
              <w:rPr>
                <w:sz w:val="22"/>
                <w:szCs w:val="22"/>
                <w:lang w:val="fr-CH"/>
              </w:rPr>
            </w:pPr>
            <w:r w:rsidRPr="005E171A">
              <w:rPr>
                <w:sz w:val="22"/>
                <w:szCs w:val="22"/>
                <w:lang w:val="fr-CH"/>
              </w:rPr>
              <w:t>ITU-T X.1</w:t>
            </w:r>
            <w:r w:rsidR="001A6148">
              <w:rPr>
                <w:sz w:val="22"/>
                <w:szCs w:val="22"/>
                <w:lang w:val="fr-CH"/>
              </w:rPr>
              <w:t>233 (</w:t>
            </w:r>
            <w:proofErr w:type="spellStart"/>
            <w:proofErr w:type="gramStart"/>
            <w:r w:rsidR="001A6148">
              <w:rPr>
                <w:sz w:val="22"/>
                <w:szCs w:val="22"/>
                <w:lang w:val="fr-CH"/>
              </w:rPr>
              <w:t>X.gcims</w:t>
            </w:r>
            <w:proofErr w:type="spellEnd"/>
            <w:proofErr w:type="gramEnd"/>
            <w:r w:rsidR="001A6148">
              <w:rPr>
                <w:sz w:val="22"/>
                <w:szCs w:val="22"/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3F0" w14:textId="2F7F1608" w:rsidR="00216FEE" w:rsidRPr="005E171A" w:rsidRDefault="001A6148" w:rsidP="00216FEE">
            <w:pPr>
              <w:pStyle w:val="Tabletext"/>
              <w:rPr>
                <w:sz w:val="22"/>
                <w:szCs w:val="22"/>
              </w:rPr>
            </w:pPr>
            <w:r w:rsidRPr="001A6148">
              <w:rPr>
                <w:sz w:val="22"/>
                <w:szCs w:val="22"/>
              </w:rPr>
              <w:t>Guidelines for countering spam over instant messaging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A0B" w14:textId="23B3F19C" w:rsidR="00216FEE" w:rsidRPr="005E171A" w:rsidRDefault="00216FEE" w:rsidP="00216FEE">
            <w:pPr>
              <w:pStyle w:val="Tabletext"/>
              <w:jc w:val="center"/>
              <w:rPr>
                <w:sz w:val="22"/>
                <w:szCs w:val="22"/>
              </w:rPr>
            </w:pPr>
            <w:r w:rsidRPr="005E171A">
              <w:rPr>
                <w:sz w:val="22"/>
                <w:szCs w:val="22"/>
              </w:rPr>
              <w:t>Approved</w:t>
            </w:r>
          </w:p>
        </w:tc>
      </w:tr>
    </w:tbl>
    <w:p w14:paraId="12742768" w14:textId="04C28763" w:rsidR="009E15FF" w:rsidRPr="005E171A" w:rsidRDefault="00D57EFD" w:rsidP="00216FEE">
      <w:pPr>
        <w:spacing w:before="360"/>
        <w:jc w:val="both"/>
        <w:rPr>
          <w:sz w:val="22"/>
          <w:szCs w:val="22"/>
        </w:rPr>
      </w:pPr>
      <w:r w:rsidRPr="005E171A">
        <w:rPr>
          <w:sz w:val="22"/>
          <w:szCs w:val="22"/>
        </w:rPr>
        <w:t>2</w:t>
      </w:r>
      <w:r w:rsidRPr="005E171A">
        <w:rPr>
          <w:sz w:val="22"/>
          <w:szCs w:val="22"/>
        </w:rPr>
        <w:tab/>
        <w:t xml:space="preserve">Available patent information can be accessed online via the </w:t>
      </w:r>
      <w:hyperlink r:id="rId10" w:history="1">
        <w:r w:rsidRPr="005E171A">
          <w:rPr>
            <w:rStyle w:val="Hyperlink"/>
            <w:sz w:val="22"/>
            <w:szCs w:val="22"/>
          </w:rPr>
          <w:t>ITU-T website</w:t>
        </w:r>
      </w:hyperlink>
      <w:r w:rsidRPr="005E171A">
        <w:rPr>
          <w:sz w:val="22"/>
          <w:szCs w:val="22"/>
        </w:rPr>
        <w:t>.</w:t>
      </w:r>
    </w:p>
    <w:p w14:paraId="0D187336" w14:textId="30A7F8FB" w:rsidR="00D8656F" w:rsidRPr="005E171A" w:rsidRDefault="004C46EE" w:rsidP="00C105CE">
      <w:pPr>
        <w:jc w:val="both"/>
        <w:rPr>
          <w:sz w:val="22"/>
          <w:szCs w:val="22"/>
        </w:rPr>
      </w:pPr>
      <w:r w:rsidRPr="005E171A">
        <w:rPr>
          <w:sz w:val="22"/>
          <w:szCs w:val="22"/>
        </w:rPr>
        <w:t>3</w:t>
      </w:r>
      <w:r w:rsidRPr="005E171A">
        <w:rPr>
          <w:sz w:val="22"/>
          <w:szCs w:val="22"/>
        </w:rPr>
        <w:tab/>
        <w:t>The text</w:t>
      </w:r>
      <w:r w:rsidR="00D57EFD" w:rsidRPr="005E171A">
        <w:rPr>
          <w:sz w:val="22"/>
          <w:szCs w:val="22"/>
        </w:rPr>
        <w:t xml:space="preserve"> of the pre-published Recommendation </w:t>
      </w:r>
      <w:r w:rsidR="001A6148">
        <w:rPr>
          <w:sz w:val="22"/>
          <w:szCs w:val="22"/>
        </w:rPr>
        <w:t>is</w:t>
      </w:r>
      <w:r w:rsidR="00D57EFD" w:rsidRPr="005E171A">
        <w:rPr>
          <w:sz w:val="22"/>
          <w:szCs w:val="22"/>
        </w:rPr>
        <w:t xml:space="preserve"> available on the ITU-T website at </w:t>
      </w:r>
      <w:r w:rsidR="001A6148">
        <w:rPr>
          <w:sz w:val="22"/>
          <w:szCs w:val="22"/>
        </w:rPr>
        <w:tab/>
      </w:r>
      <w:r w:rsidR="001A6148">
        <w:rPr>
          <w:sz w:val="22"/>
          <w:szCs w:val="22"/>
        </w:rPr>
        <w:br/>
      </w:r>
      <w:hyperlink r:id="rId11" w:history="1">
        <w:r w:rsidR="001A6148" w:rsidRPr="001C7117">
          <w:rPr>
            <w:rStyle w:val="Hyperlink"/>
            <w:sz w:val="22"/>
            <w:szCs w:val="22"/>
          </w:rPr>
          <w:t>https://www.itu.int/itu-t/recommendations/</w:t>
        </w:r>
      </w:hyperlink>
      <w:r w:rsidR="00D57EFD" w:rsidRPr="005E171A">
        <w:rPr>
          <w:sz w:val="22"/>
          <w:szCs w:val="22"/>
        </w:rPr>
        <w:t>.</w:t>
      </w:r>
      <w:r w:rsidR="00D8656F" w:rsidRPr="005E171A">
        <w:rPr>
          <w:sz w:val="22"/>
          <w:szCs w:val="22"/>
        </w:rPr>
        <w:t xml:space="preserve"> </w:t>
      </w:r>
    </w:p>
    <w:p w14:paraId="7E089B75" w14:textId="5B571044" w:rsidR="009E15FF" w:rsidRPr="005E171A" w:rsidRDefault="00D8656F" w:rsidP="00216FEE">
      <w:pPr>
        <w:keepNext/>
        <w:keepLines/>
        <w:jc w:val="both"/>
        <w:rPr>
          <w:sz w:val="22"/>
          <w:szCs w:val="22"/>
        </w:rPr>
      </w:pPr>
      <w:r w:rsidRPr="005E171A">
        <w:rPr>
          <w:sz w:val="22"/>
          <w:szCs w:val="22"/>
        </w:rPr>
        <w:t>4</w:t>
      </w:r>
      <w:r w:rsidRPr="005E171A">
        <w:rPr>
          <w:sz w:val="22"/>
          <w:szCs w:val="22"/>
        </w:rPr>
        <w:tab/>
      </w:r>
      <w:r w:rsidR="00D57EFD" w:rsidRPr="005E171A">
        <w:rPr>
          <w:sz w:val="22"/>
          <w:szCs w:val="22"/>
        </w:rPr>
        <w:t>The text of th</w:t>
      </w:r>
      <w:r w:rsidR="008964FF" w:rsidRPr="005E171A">
        <w:rPr>
          <w:sz w:val="22"/>
          <w:szCs w:val="22"/>
        </w:rPr>
        <w:t>e</w:t>
      </w:r>
      <w:r w:rsidR="00D57EFD" w:rsidRPr="005E171A">
        <w:rPr>
          <w:sz w:val="22"/>
          <w:szCs w:val="22"/>
        </w:rPr>
        <w:t xml:space="preserve"> </w:t>
      </w:r>
      <w:r w:rsidR="008964FF" w:rsidRPr="005E171A">
        <w:rPr>
          <w:sz w:val="22"/>
          <w:szCs w:val="22"/>
        </w:rPr>
        <w:t xml:space="preserve">Approved </w:t>
      </w:r>
      <w:r w:rsidR="00D57EFD" w:rsidRPr="005E171A">
        <w:rPr>
          <w:sz w:val="22"/>
          <w:szCs w:val="22"/>
        </w:rPr>
        <w:t>Recommendation will be published by ITU as soon as possible.</w:t>
      </w:r>
    </w:p>
    <w:p w14:paraId="2B40C43A" w14:textId="42CACB14" w:rsidR="009E15FF" w:rsidRPr="005E171A" w:rsidRDefault="00D57EFD" w:rsidP="00216FEE">
      <w:pPr>
        <w:keepNext/>
        <w:keepLines/>
        <w:spacing w:before="360"/>
        <w:rPr>
          <w:sz w:val="22"/>
          <w:szCs w:val="22"/>
        </w:rPr>
      </w:pPr>
      <w:r w:rsidRPr="005E171A">
        <w:rPr>
          <w:sz w:val="22"/>
          <w:szCs w:val="22"/>
        </w:rPr>
        <w:t>Yours faithfully,</w:t>
      </w:r>
    </w:p>
    <w:p w14:paraId="2488DF4A" w14:textId="78DD9448" w:rsidR="009E15FF" w:rsidRPr="005E171A" w:rsidRDefault="00CC64B7" w:rsidP="00216FEE">
      <w:pPr>
        <w:keepNext/>
        <w:keepLines/>
        <w:spacing w:before="960"/>
        <w:rPr>
          <w:sz w:val="22"/>
          <w:szCs w:val="22"/>
        </w:rPr>
      </w:pPr>
      <w:r w:rsidRPr="005E171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D45F6F" wp14:editId="0CD455ED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615950" cy="260068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6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EFD" w:rsidRPr="005E171A">
        <w:rPr>
          <w:sz w:val="22"/>
          <w:szCs w:val="22"/>
        </w:rPr>
        <w:t>Chaesub Lee</w:t>
      </w:r>
      <w:r w:rsidR="00D57EFD" w:rsidRPr="005E171A">
        <w:rPr>
          <w:sz w:val="22"/>
          <w:szCs w:val="22"/>
        </w:rPr>
        <w:br/>
        <w:t>Director of the Telecommunication</w:t>
      </w:r>
      <w:r w:rsidR="00D57EFD" w:rsidRPr="005E171A">
        <w:rPr>
          <w:sz w:val="22"/>
          <w:szCs w:val="22"/>
        </w:rPr>
        <w:br/>
        <w:t>Standardization Bureau</w:t>
      </w:r>
    </w:p>
    <w:sectPr w:rsidR="009E15FF" w:rsidRPr="005E171A" w:rsidSect="00216FEE">
      <w:headerReference w:type="default" r:id="rId13"/>
      <w:footerReference w:type="first" r:id="rId14"/>
      <w:type w:val="continuous"/>
      <w:pgSz w:w="11907" w:h="16840"/>
      <w:pgMar w:top="1134" w:right="1077" w:bottom="1021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F98C" w14:textId="77777777" w:rsidR="007B1092" w:rsidRDefault="007B1092">
      <w:r>
        <w:separator/>
      </w:r>
    </w:p>
  </w:endnote>
  <w:endnote w:type="continuationSeparator" w:id="0">
    <w:p w14:paraId="7C08DAF4" w14:textId="77777777" w:rsidR="007B1092" w:rsidRDefault="007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CC73" w14:textId="77777777" w:rsidR="007B1092" w:rsidRDefault="007B1092">
      <w:r>
        <w:t>____________________</w:t>
      </w:r>
    </w:p>
  </w:footnote>
  <w:footnote w:type="continuationSeparator" w:id="0">
    <w:p w14:paraId="0B50928A" w14:textId="77777777" w:rsidR="007B1092" w:rsidRDefault="007B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21D8C9B7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0C041A">
      <w:rPr>
        <w:sz w:val="18"/>
      </w:rPr>
      <w:t>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C041A"/>
    <w:rsid w:val="00183209"/>
    <w:rsid w:val="001A6148"/>
    <w:rsid w:val="001E432A"/>
    <w:rsid w:val="00216FEE"/>
    <w:rsid w:val="002251E0"/>
    <w:rsid w:val="00242C91"/>
    <w:rsid w:val="00276FA5"/>
    <w:rsid w:val="00295792"/>
    <w:rsid w:val="002D615F"/>
    <w:rsid w:val="002F14BA"/>
    <w:rsid w:val="002F6A07"/>
    <w:rsid w:val="00310559"/>
    <w:rsid w:val="00312FAD"/>
    <w:rsid w:val="00351D9D"/>
    <w:rsid w:val="00377638"/>
    <w:rsid w:val="003C4C84"/>
    <w:rsid w:val="004A0ADE"/>
    <w:rsid w:val="004C0F6E"/>
    <w:rsid w:val="004C46EE"/>
    <w:rsid w:val="00524979"/>
    <w:rsid w:val="00530D12"/>
    <w:rsid w:val="00544345"/>
    <w:rsid w:val="00574799"/>
    <w:rsid w:val="00587E1F"/>
    <w:rsid w:val="005B0E96"/>
    <w:rsid w:val="005B2F39"/>
    <w:rsid w:val="005E171A"/>
    <w:rsid w:val="006C072F"/>
    <w:rsid w:val="007449E7"/>
    <w:rsid w:val="00766E5A"/>
    <w:rsid w:val="00787518"/>
    <w:rsid w:val="007A51BD"/>
    <w:rsid w:val="007B1092"/>
    <w:rsid w:val="007F25F7"/>
    <w:rsid w:val="008505A7"/>
    <w:rsid w:val="00882CFA"/>
    <w:rsid w:val="008964FF"/>
    <w:rsid w:val="00897D00"/>
    <w:rsid w:val="008A178F"/>
    <w:rsid w:val="008B61A8"/>
    <w:rsid w:val="008D4A53"/>
    <w:rsid w:val="00926A71"/>
    <w:rsid w:val="009839C2"/>
    <w:rsid w:val="009B0C1D"/>
    <w:rsid w:val="009E15FF"/>
    <w:rsid w:val="009F41DB"/>
    <w:rsid w:val="00A347E4"/>
    <w:rsid w:val="00A51C23"/>
    <w:rsid w:val="00A76838"/>
    <w:rsid w:val="00AC458A"/>
    <w:rsid w:val="00B5102E"/>
    <w:rsid w:val="00B87B17"/>
    <w:rsid w:val="00BB5A6A"/>
    <w:rsid w:val="00BC4754"/>
    <w:rsid w:val="00BE5F60"/>
    <w:rsid w:val="00C0705E"/>
    <w:rsid w:val="00C105CE"/>
    <w:rsid w:val="00C35930"/>
    <w:rsid w:val="00C375FC"/>
    <w:rsid w:val="00CC64B7"/>
    <w:rsid w:val="00D2507A"/>
    <w:rsid w:val="00D57EFD"/>
    <w:rsid w:val="00D8656F"/>
    <w:rsid w:val="00D86BB1"/>
    <w:rsid w:val="00E23E06"/>
    <w:rsid w:val="00EC14F4"/>
    <w:rsid w:val="00EE60CE"/>
    <w:rsid w:val="00F1238A"/>
    <w:rsid w:val="00F179A7"/>
    <w:rsid w:val="00F662FF"/>
    <w:rsid w:val="00F66A9D"/>
    <w:rsid w:val="00F95AD4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313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1666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7</cp:revision>
  <cp:lastPrinted>2021-09-08T14:13:00Z</cp:lastPrinted>
  <dcterms:created xsi:type="dcterms:W3CDTF">2021-09-02T15:26:00Z</dcterms:created>
  <dcterms:modified xsi:type="dcterms:W3CDTF">2021-09-08T14:13:00Z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