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18"/>
        <w:gridCol w:w="3467"/>
        <w:gridCol w:w="5329"/>
      </w:tblGrid>
      <w:tr w:rsidR="007B6316" w:rsidRPr="00DF629D" w14:paraId="5B11EA63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3B0EB6AE" w14:textId="77777777" w:rsidR="007B6316" w:rsidRPr="00DF629D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DF629D">
              <w:rPr>
                <w:noProof/>
                <w:lang w:eastAsia="es-ES_tradnl"/>
              </w:rPr>
              <w:drawing>
                <wp:inline distT="0" distB="0" distL="0" distR="0" wp14:anchorId="57D5DA37" wp14:editId="422156B5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3E83008F" w14:textId="77777777" w:rsidR="007B6316" w:rsidRPr="00DF629D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F629D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42B95580" w14:textId="77777777" w:rsidR="007B6316" w:rsidRPr="00DF629D" w:rsidRDefault="007B6316" w:rsidP="007B6316">
            <w:pPr>
              <w:spacing w:before="0"/>
            </w:pPr>
            <w:r w:rsidRPr="00DF629D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DF629D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DF629D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DF629D" w14:paraId="0A0196E5" w14:textId="77777777" w:rsidTr="00387461">
        <w:trPr>
          <w:cantSplit/>
          <w:trHeight w:val="340"/>
        </w:trPr>
        <w:tc>
          <w:tcPr>
            <w:tcW w:w="1392" w:type="dxa"/>
          </w:tcPr>
          <w:p w14:paraId="5959BE77" w14:textId="77777777" w:rsidR="007B6316" w:rsidRPr="00DF629D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485" w:type="dxa"/>
            <w:gridSpan w:val="2"/>
          </w:tcPr>
          <w:p w14:paraId="62ECC7A6" w14:textId="77777777" w:rsidR="007B6316" w:rsidRPr="00DF629D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30B42524" w14:textId="741C58AC" w:rsidR="007B6316" w:rsidRPr="00DF629D" w:rsidRDefault="00387461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DF629D">
              <w:rPr>
                <w:szCs w:val="24"/>
              </w:rPr>
              <w:t xml:space="preserve">Ginebra, </w:t>
            </w:r>
            <w:r w:rsidR="00222ED9">
              <w:rPr>
                <w:szCs w:val="24"/>
              </w:rPr>
              <w:t>6</w:t>
            </w:r>
            <w:r w:rsidR="00222ED9" w:rsidRPr="00DF629D">
              <w:rPr>
                <w:szCs w:val="24"/>
              </w:rPr>
              <w:t xml:space="preserve"> </w:t>
            </w:r>
            <w:r w:rsidRPr="00DF629D">
              <w:rPr>
                <w:szCs w:val="24"/>
              </w:rPr>
              <w:t xml:space="preserve">de </w:t>
            </w:r>
            <w:r w:rsidR="00222ED9">
              <w:rPr>
                <w:szCs w:val="24"/>
              </w:rPr>
              <w:t>septiembre</w:t>
            </w:r>
            <w:r w:rsidR="00222ED9" w:rsidRPr="00DF629D">
              <w:rPr>
                <w:szCs w:val="24"/>
              </w:rPr>
              <w:t xml:space="preserve"> </w:t>
            </w:r>
            <w:r w:rsidRPr="00DF629D">
              <w:rPr>
                <w:szCs w:val="24"/>
              </w:rPr>
              <w:t>de 202</w:t>
            </w:r>
            <w:r w:rsidR="009F1B7A" w:rsidRPr="00DF629D">
              <w:rPr>
                <w:szCs w:val="24"/>
              </w:rPr>
              <w:t>1</w:t>
            </w:r>
          </w:p>
        </w:tc>
      </w:tr>
      <w:tr w:rsidR="007B6316" w:rsidRPr="00DF629D" w14:paraId="620A5BBC" w14:textId="77777777" w:rsidTr="00387461">
        <w:trPr>
          <w:cantSplit/>
          <w:trHeight w:val="340"/>
        </w:trPr>
        <w:tc>
          <w:tcPr>
            <w:tcW w:w="1392" w:type="dxa"/>
          </w:tcPr>
          <w:p w14:paraId="677F03E7" w14:textId="3408785E" w:rsidR="007B6316" w:rsidRPr="001C719D" w:rsidRDefault="007B6316" w:rsidP="00387461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Cs w:val="24"/>
              </w:rPr>
            </w:pPr>
            <w:r w:rsidRPr="001C719D">
              <w:rPr>
                <w:b/>
                <w:bCs/>
                <w:szCs w:val="24"/>
              </w:rPr>
              <w:t>Ref.:</w:t>
            </w:r>
          </w:p>
        </w:tc>
        <w:tc>
          <w:tcPr>
            <w:tcW w:w="3485" w:type="dxa"/>
            <w:gridSpan w:val="2"/>
          </w:tcPr>
          <w:p w14:paraId="13B184B5" w14:textId="7E82C042" w:rsidR="007B6316" w:rsidRPr="00DF629D" w:rsidRDefault="00387461" w:rsidP="00387461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DF629D">
              <w:rPr>
                <w:b/>
              </w:rPr>
              <w:t xml:space="preserve">Circular TSB </w:t>
            </w:r>
            <w:r w:rsidR="00222ED9" w:rsidRPr="00DF629D">
              <w:rPr>
                <w:b/>
              </w:rPr>
              <w:t>3</w:t>
            </w:r>
            <w:r w:rsidR="00222ED9">
              <w:rPr>
                <w:b/>
              </w:rPr>
              <w:t>39</w:t>
            </w:r>
          </w:p>
        </w:tc>
        <w:tc>
          <w:tcPr>
            <w:tcW w:w="5329" w:type="dxa"/>
            <w:vMerge w:val="restart"/>
          </w:tcPr>
          <w:p w14:paraId="117AC2F8" w14:textId="77777777" w:rsidR="00387461" w:rsidRPr="00DF629D" w:rsidRDefault="00387461" w:rsidP="00387461">
            <w:pPr>
              <w:tabs>
                <w:tab w:val="left" w:pos="4111"/>
              </w:tabs>
              <w:spacing w:before="40"/>
              <w:ind w:left="57"/>
              <w:rPr>
                <w:b/>
              </w:rPr>
            </w:pPr>
            <w:bookmarkStart w:id="0" w:name="Addressee_S"/>
            <w:bookmarkEnd w:id="0"/>
            <w:r w:rsidRPr="00DF629D">
              <w:rPr>
                <w:b/>
              </w:rPr>
              <w:t>A</w:t>
            </w:r>
            <w:r w:rsidRPr="00DF629D">
              <w:rPr>
                <w:bCs/>
              </w:rPr>
              <w:t>:</w:t>
            </w:r>
          </w:p>
          <w:p w14:paraId="2D9651CD" w14:textId="21617625" w:rsidR="00387461" w:rsidRPr="00DF629D" w:rsidRDefault="00387461" w:rsidP="00387461">
            <w:pPr>
              <w:tabs>
                <w:tab w:val="clear" w:pos="794"/>
                <w:tab w:val="left" w:pos="360"/>
                <w:tab w:val="left" w:pos="4111"/>
              </w:tabs>
              <w:spacing w:before="0"/>
              <w:ind w:left="360" w:hanging="303"/>
            </w:pPr>
            <w:r w:rsidRPr="00DF629D">
              <w:t>–</w:t>
            </w:r>
            <w:r w:rsidRPr="00DF629D">
              <w:tab/>
              <w:t xml:space="preserve">las Administraciones de los </w:t>
            </w:r>
            <w:r w:rsidR="00C25F59" w:rsidRPr="00DF629D">
              <w:t>Estados Miembros</w:t>
            </w:r>
            <w:r w:rsidR="00C25F59" w:rsidRPr="00DF629D">
              <w:br/>
            </w:r>
            <w:r w:rsidRPr="00DF629D">
              <w:t>de la Unión;</w:t>
            </w:r>
          </w:p>
          <w:p w14:paraId="290CD20E" w14:textId="77777777" w:rsidR="009F1B7A" w:rsidRPr="00DF629D" w:rsidRDefault="009F1B7A" w:rsidP="009F1B7A">
            <w:pPr>
              <w:tabs>
                <w:tab w:val="left" w:pos="4111"/>
              </w:tabs>
              <w:spacing w:before="40"/>
              <w:ind w:left="57"/>
            </w:pPr>
            <w:r w:rsidRPr="00DF629D">
              <w:rPr>
                <w:b/>
              </w:rPr>
              <w:t>Copia</w:t>
            </w:r>
            <w:r w:rsidRPr="00DF629D">
              <w:t>:</w:t>
            </w:r>
          </w:p>
          <w:p w14:paraId="7ACCF7AA" w14:textId="07EA1EAB" w:rsidR="00387461" w:rsidRPr="00DF629D" w:rsidRDefault="00387461" w:rsidP="00387461">
            <w:pPr>
              <w:tabs>
                <w:tab w:val="clear" w:pos="794"/>
                <w:tab w:val="left" w:pos="360"/>
                <w:tab w:val="left" w:pos="4111"/>
              </w:tabs>
              <w:spacing w:before="0"/>
              <w:ind w:left="360" w:hanging="303"/>
            </w:pPr>
            <w:r w:rsidRPr="00DF629D">
              <w:t>–</w:t>
            </w:r>
            <w:r w:rsidRPr="00DF629D">
              <w:tab/>
            </w:r>
            <w:r w:rsidR="009F1B7A" w:rsidRPr="00DF629D">
              <w:t xml:space="preserve">a </w:t>
            </w:r>
            <w:r w:rsidRPr="00DF629D">
              <w:t>los Miembros de Sector del UIT-T;</w:t>
            </w:r>
          </w:p>
          <w:p w14:paraId="24463EED" w14:textId="1BBAD8D7" w:rsidR="00387461" w:rsidRPr="00DF629D" w:rsidRDefault="00387461" w:rsidP="00387461">
            <w:pPr>
              <w:tabs>
                <w:tab w:val="clear" w:pos="794"/>
                <w:tab w:val="left" w:pos="360"/>
                <w:tab w:val="left" w:pos="4111"/>
              </w:tabs>
              <w:spacing w:before="0"/>
              <w:ind w:left="360" w:hanging="303"/>
            </w:pPr>
            <w:r w:rsidRPr="00DF629D">
              <w:t>–</w:t>
            </w:r>
            <w:r w:rsidRPr="00DF629D">
              <w:tab/>
            </w:r>
            <w:r w:rsidR="009F1B7A" w:rsidRPr="00DF629D">
              <w:t xml:space="preserve">a </w:t>
            </w:r>
            <w:r w:rsidRPr="00DF629D">
              <w:t>los Asociados del UIT-T;</w:t>
            </w:r>
          </w:p>
          <w:p w14:paraId="1C3CC2D0" w14:textId="05BE4E94" w:rsidR="007B6316" w:rsidRPr="00DF629D" w:rsidRDefault="00387461" w:rsidP="001576B1">
            <w:pPr>
              <w:tabs>
                <w:tab w:val="clear" w:pos="794"/>
                <w:tab w:val="left" w:pos="360"/>
                <w:tab w:val="left" w:pos="4111"/>
              </w:tabs>
              <w:spacing w:before="0" w:after="40"/>
              <w:ind w:left="360" w:hanging="303"/>
            </w:pPr>
            <w:r w:rsidRPr="00DF629D">
              <w:t>–</w:t>
            </w:r>
            <w:r w:rsidRPr="00DF629D">
              <w:tab/>
            </w:r>
            <w:r w:rsidR="009F1B7A" w:rsidRPr="00DF629D">
              <w:t xml:space="preserve">a </w:t>
            </w:r>
            <w:r w:rsidRPr="00DF629D">
              <w:t>las Instituciones Académicas de la UIT</w:t>
            </w:r>
          </w:p>
        </w:tc>
      </w:tr>
      <w:tr w:rsidR="00387461" w:rsidRPr="00DF629D" w14:paraId="794AAEF1" w14:textId="77777777" w:rsidTr="00387461">
        <w:trPr>
          <w:cantSplit/>
          <w:trHeight w:val="340"/>
        </w:trPr>
        <w:tc>
          <w:tcPr>
            <w:tcW w:w="1392" w:type="dxa"/>
          </w:tcPr>
          <w:p w14:paraId="6FC2A7DB" w14:textId="57A1D564" w:rsidR="00387461" w:rsidRPr="001C719D" w:rsidRDefault="00387461" w:rsidP="00387461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Cs w:val="24"/>
              </w:rPr>
            </w:pPr>
            <w:r w:rsidRPr="001C719D">
              <w:rPr>
                <w:b/>
                <w:bCs/>
                <w:szCs w:val="24"/>
              </w:rPr>
              <w:t>Contacto:</w:t>
            </w:r>
          </w:p>
        </w:tc>
        <w:tc>
          <w:tcPr>
            <w:tcW w:w="3485" w:type="dxa"/>
            <w:gridSpan w:val="2"/>
          </w:tcPr>
          <w:p w14:paraId="19AE80CF" w14:textId="578558D4" w:rsidR="00387461" w:rsidRPr="007721EC" w:rsidRDefault="00387461" w:rsidP="00387461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7721EC">
              <w:rPr>
                <w:bCs/>
              </w:rPr>
              <w:t>Charlyne Restivo</w:t>
            </w:r>
          </w:p>
        </w:tc>
        <w:tc>
          <w:tcPr>
            <w:tcW w:w="5329" w:type="dxa"/>
            <w:vMerge/>
          </w:tcPr>
          <w:p w14:paraId="56904F9A" w14:textId="77777777" w:rsidR="00387461" w:rsidRPr="00DF629D" w:rsidRDefault="00387461" w:rsidP="00387461">
            <w:pPr>
              <w:tabs>
                <w:tab w:val="left" w:pos="4111"/>
              </w:tabs>
              <w:spacing w:before="40"/>
              <w:ind w:left="57"/>
              <w:rPr>
                <w:b/>
              </w:rPr>
            </w:pPr>
          </w:p>
        </w:tc>
      </w:tr>
      <w:tr w:rsidR="007B6316" w:rsidRPr="00DF629D" w14:paraId="59784F25" w14:textId="77777777" w:rsidTr="00387461">
        <w:trPr>
          <w:cantSplit/>
        </w:trPr>
        <w:tc>
          <w:tcPr>
            <w:tcW w:w="1392" w:type="dxa"/>
          </w:tcPr>
          <w:p w14:paraId="426E21A6" w14:textId="77777777" w:rsidR="007B6316" w:rsidRPr="001C719D" w:rsidRDefault="007B6316" w:rsidP="00387461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Cs w:val="24"/>
              </w:rPr>
            </w:pPr>
            <w:r w:rsidRPr="001C719D">
              <w:rPr>
                <w:b/>
                <w:bCs/>
                <w:szCs w:val="24"/>
              </w:rPr>
              <w:t>Tel.:</w:t>
            </w:r>
          </w:p>
        </w:tc>
        <w:tc>
          <w:tcPr>
            <w:tcW w:w="3485" w:type="dxa"/>
            <w:gridSpan w:val="2"/>
          </w:tcPr>
          <w:p w14:paraId="160DBBCB" w14:textId="34483C01" w:rsidR="007B6316" w:rsidRPr="00DF629D" w:rsidRDefault="007B6316" w:rsidP="00387461">
            <w:pPr>
              <w:tabs>
                <w:tab w:val="left" w:pos="4111"/>
              </w:tabs>
              <w:spacing w:before="40" w:after="40"/>
              <w:ind w:left="57"/>
            </w:pPr>
            <w:r w:rsidRPr="00DF629D">
              <w:t>+</w:t>
            </w:r>
            <w:r w:rsidR="00387461" w:rsidRPr="00DF629D">
              <w:t>41 22 730 5861</w:t>
            </w:r>
          </w:p>
        </w:tc>
        <w:tc>
          <w:tcPr>
            <w:tcW w:w="5329" w:type="dxa"/>
            <w:vMerge/>
          </w:tcPr>
          <w:p w14:paraId="27EA1019" w14:textId="77777777" w:rsidR="007B6316" w:rsidRPr="00DF629D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7B6316" w:rsidRPr="00DF629D" w14:paraId="693A644E" w14:textId="77777777" w:rsidTr="00387461">
        <w:trPr>
          <w:cantSplit/>
        </w:trPr>
        <w:tc>
          <w:tcPr>
            <w:tcW w:w="1392" w:type="dxa"/>
          </w:tcPr>
          <w:p w14:paraId="778123E4" w14:textId="77777777" w:rsidR="007B6316" w:rsidRPr="001C719D" w:rsidRDefault="007B6316" w:rsidP="00387461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Cs w:val="24"/>
              </w:rPr>
            </w:pPr>
            <w:r w:rsidRPr="001C719D">
              <w:rPr>
                <w:b/>
                <w:bCs/>
                <w:szCs w:val="24"/>
              </w:rPr>
              <w:t>Fax:</w:t>
            </w:r>
          </w:p>
        </w:tc>
        <w:tc>
          <w:tcPr>
            <w:tcW w:w="3485" w:type="dxa"/>
            <w:gridSpan w:val="2"/>
          </w:tcPr>
          <w:p w14:paraId="304ADFC9" w14:textId="076B0360" w:rsidR="007B6316" w:rsidRPr="00DF629D" w:rsidRDefault="00387461" w:rsidP="00387461">
            <w:pPr>
              <w:tabs>
                <w:tab w:val="left" w:pos="4111"/>
              </w:tabs>
              <w:spacing w:before="40" w:after="40"/>
              <w:ind w:left="57"/>
            </w:pPr>
            <w:r w:rsidRPr="00DF629D">
              <w:t>+41 22 730 5853</w:t>
            </w:r>
          </w:p>
        </w:tc>
        <w:tc>
          <w:tcPr>
            <w:tcW w:w="5329" w:type="dxa"/>
            <w:vMerge/>
          </w:tcPr>
          <w:p w14:paraId="4377E288" w14:textId="77777777" w:rsidR="007B6316" w:rsidRPr="00DF629D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C34772" w:rsidRPr="00DF629D" w14:paraId="1CD8CEB9" w14:textId="77777777" w:rsidTr="00387461">
        <w:trPr>
          <w:cantSplit/>
        </w:trPr>
        <w:tc>
          <w:tcPr>
            <w:tcW w:w="1392" w:type="dxa"/>
          </w:tcPr>
          <w:p w14:paraId="0026E991" w14:textId="77777777" w:rsidR="00C34772" w:rsidRPr="001C719D" w:rsidRDefault="00C34772" w:rsidP="00387461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Cs w:val="24"/>
              </w:rPr>
            </w:pPr>
            <w:r w:rsidRPr="001C719D">
              <w:rPr>
                <w:b/>
                <w:bCs/>
                <w:szCs w:val="24"/>
              </w:rPr>
              <w:t>Correo-e:</w:t>
            </w:r>
          </w:p>
        </w:tc>
        <w:tc>
          <w:tcPr>
            <w:tcW w:w="3485" w:type="dxa"/>
            <w:gridSpan w:val="2"/>
          </w:tcPr>
          <w:p w14:paraId="6FDB225C" w14:textId="3100BFA6" w:rsidR="00C34772" w:rsidRPr="00DF629D" w:rsidRDefault="00025BF4" w:rsidP="001576B1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27506B" w:rsidRPr="00DF629D">
                <w:rPr>
                  <w:rStyle w:val="Hyperlink"/>
                </w:rPr>
                <w:t>tsbfgai4ee@itu.int</w:t>
              </w:r>
            </w:hyperlink>
          </w:p>
        </w:tc>
        <w:tc>
          <w:tcPr>
            <w:tcW w:w="5329" w:type="dxa"/>
          </w:tcPr>
          <w:p w14:paraId="0A596CBA" w14:textId="7828E289" w:rsidR="00387461" w:rsidRPr="00DF629D" w:rsidRDefault="00387461" w:rsidP="00387461">
            <w:pPr>
              <w:tabs>
                <w:tab w:val="clear" w:pos="794"/>
                <w:tab w:val="left" w:pos="360"/>
                <w:tab w:val="left" w:pos="4111"/>
              </w:tabs>
              <w:spacing w:before="0"/>
              <w:ind w:left="360" w:hanging="303"/>
            </w:pPr>
            <w:r w:rsidRPr="00DF629D">
              <w:t>–</w:t>
            </w:r>
            <w:r w:rsidRPr="00DF629D">
              <w:tab/>
              <w:t>a lo</w:t>
            </w:r>
            <w:r w:rsidR="00C25F59" w:rsidRPr="00DF629D">
              <w:t>s Presidentes y Vicepresidentes</w:t>
            </w:r>
            <w:r w:rsidR="00C25F59" w:rsidRPr="00DF629D">
              <w:br/>
            </w:r>
            <w:r w:rsidRPr="00DF629D">
              <w:t>de las Comisiones de Estudio;</w:t>
            </w:r>
          </w:p>
          <w:p w14:paraId="23ACBF8A" w14:textId="730A6746" w:rsidR="00387461" w:rsidRPr="00DF629D" w:rsidRDefault="00387461" w:rsidP="00387461">
            <w:pPr>
              <w:tabs>
                <w:tab w:val="clear" w:pos="794"/>
                <w:tab w:val="left" w:pos="360"/>
                <w:tab w:val="left" w:pos="4111"/>
              </w:tabs>
              <w:spacing w:before="0"/>
              <w:ind w:left="360" w:hanging="303"/>
            </w:pPr>
            <w:r w:rsidRPr="00DF629D">
              <w:t>–</w:t>
            </w:r>
            <w:r w:rsidRPr="00DF629D">
              <w:tab/>
              <w:t>a la Direct</w:t>
            </w:r>
            <w:r w:rsidR="00C25F59" w:rsidRPr="00DF629D">
              <w:t>ora de la Oficina de Desarrollo</w:t>
            </w:r>
            <w:r w:rsidR="00C25F59" w:rsidRPr="00DF629D">
              <w:br/>
            </w:r>
            <w:r w:rsidRPr="00DF629D">
              <w:t>de las Telecomunicaciones;</w:t>
            </w:r>
          </w:p>
          <w:p w14:paraId="0ED858F1" w14:textId="353CCBCD" w:rsidR="00C34772" w:rsidRPr="00DF629D" w:rsidRDefault="00387461" w:rsidP="001576B1">
            <w:pPr>
              <w:tabs>
                <w:tab w:val="clear" w:pos="794"/>
                <w:tab w:val="left" w:pos="360"/>
                <w:tab w:val="left" w:pos="4111"/>
              </w:tabs>
              <w:spacing w:before="0" w:after="40"/>
              <w:ind w:left="360" w:hanging="303"/>
            </w:pPr>
            <w:r w:rsidRPr="00DF629D">
              <w:t>–</w:t>
            </w:r>
            <w:r w:rsidRPr="00DF629D">
              <w:tab/>
              <w:t>al Director de la Oficina de Radiocomunicaciones</w:t>
            </w:r>
          </w:p>
        </w:tc>
      </w:tr>
      <w:tr w:rsidR="007B6316" w:rsidRPr="00DF629D" w14:paraId="42E37026" w14:textId="77777777" w:rsidTr="00387461">
        <w:trPr>
          <w:cantSplit/>
        </w:trPr>
        <w:tc>
          <w:tcPr>
            <w:tcW w:w="1392" w:type="dxa"/>
          </w:tcPr>
          <w:p w14:paraId="447F5963" w14:textId="77777777" w:rsidR="007B6316" w:rsidRPr="001C719D" w:rsidRDefault="007B6316" w:rsidP="001576B1">
            <w:pPr>
              <w:tabs>
                <w:tab w:val="left" w:pos="4111"/>
              </w:tabs>
              <w:spacing w:after="40"/>
              <w:ind w:left="57"/>
              <w:rPr>
                <w:b/>
                <w:bCs/>
                <w:szCs w:val="24"/>
              </w:rPr>
            </w:pPr>
            <w:r w:rsidRPr="001C719D">
              <w:rPr>
                <w:b/>
                <w:bCs/>
                <w:szCs w:val="24"/>
              </w:rPr>
              <w:t>Asunto:</w:t>
            </w:r>
          </w:p>
        </w:tc>
        <w:tc>
          <w:tcPr>
            <w:tcW w:w="8814" w:type="dxa"/>
            <w:gridSpan w:val="3"/>
          </w:tcPr>
          <w:p w14:paraId="6494FE0F" w14:textId="2E08D4F1" w:rsidR="007B6316" w:rsidRPr="00DF629D" w:rsidRDefault="009F1B7A" w:rsidP="00387461">
            <w:pPr>
              <w:tabs>
                <w:tab w:val="left" w:pos="4111"/>
              </w:tabs>
              <w:spacing w:after="40"/>
              <w:ind w:left="57"/>
              <w:rPr>
                <w:b/>
              </w:rPr>
            </w:pPr>
            <w:r w:rsidRPr="00DF629D">
              <w:rPr>
                <w:b/>
              </w:rPr>
              <w:t xml:space="preserve">Webinario de la UIT y </w:t>
            </w:r>
            <w:r w:rsidR="00222ED9">
              <w:rPr>
                <w:b/>
              </w:rPr>
              <w:t>cuarta</w:t>
            </w:r>
            <w:r w:rsidR="00222ED9" w:rsidRPr="00DF629D">
              <w:rPr>
                <w:b/>
              </w:rPr>
              <w:t xml:space="preserve"> </w:t>
            </w:r>
            <w:r w:rsidR="00387461" w:rsidRPr="00DF629D">
              <w:rPr>
                <w:b/>
              </w:rPr>
              <w:t xml:space="preserve">reunión del Grupo Temático del UIT-T sobre </w:t>
            </w:r>
            <w:r w:rsidR="003C11EB" w:rsidRPr="00DF629D">
              <w:rPr>
                <w:b/>
              </w:rPr>
              <w:t>e</w:t>
            </w:r>
            <w:r w:rsidR="00387461" w:rsidRPr="00DF629D">
              <w:rPr>
                <w:b/>
              </w:rPr>
              <w:t>ficiencia energética para inteligencia artificial y otras tecnologías emergentes</w:t>
            </w:r>
            <w:r w:rsidR="00387461" w:rsidRPr="00DF629D">
              <w:rPr>
                <w:b/>
                <w:bCs/>
              </w:rPr>
              <w:t xml:space="preserve"> (FG-AI4EE)</w:t>
            </w:r>
            <w:r w:rsidR="00387461" w:rsidRPr="00DF629D">
              <w:rPr>
                <w:b/>
              </w:rPr>
              <w:br/>
            </w:r>
            <w:r w:rsidR="00387461" w:rsidRPr="00DF629D">
              <w:rPr>
                <w:b/>
                <w:bCs/>
              </w:rPr>
              <w:t xml:space="preserve">(virtual, </w:t>
            </w:r>
            <w:r w:rsidR="00222ED9">
              <w:rPr>
                <w:b/>
                <w:bCs/>
              </w:rPr>
              <w:t>20-21</w:t>
            </w:r>
            <w:r w:rsidR="00387461" w:rsidRPr="00DF629D">
              <w:rPr>
                <w:b/>
                <w:bCs/>
              </w:rPr>
              <w:t xml:space="preserve"> de </w:t>
            </w:r>
            <w:r w:rsidR="00222ED9">
              <w:rPr>
                <w:b/>
                <w:bCs/>
              </w:rPr>
              <w:t>octubre</w:t>
            </w:r>
            <w:r w:rsidR="00222ED9" w:rsidRPr="00DF629D">
              <w:rPr>
                <w:b/>
                <w:bCs/>
              </w:rPr>
              <w:t xml:space="preserve"> </w:t>
            </w:r>
            <w:r w:rsidR="00387461" w:rsidRPr="00DF629D">
              <w:rPr>
                <w:b/>
                <w:bCs/>
              </w:rPr>
              <w:t>de 202</w:t>
            </w:r>
            <w:r w:rsidRPr="00DF629D">
              <w:rPr>
                <w:b/>
                <w:bCs/>
              </w:rPr>
              <w:t>1</w:t>
            </w:r>
            <w:r w:rsidR="00387461" w:rsidRPr="00DF629D">
              <w:rPr>
                <w:b/>
                <w:bCs/>
              </w:rPr>
              <w:t>)</w:t>
            </w:r>
          </w:p>
        </w:tc>
      </w:tr>
    </w:tbl>
    <w:p w14:paraId="5C7E18AB" w14:textId="356AFFB2" w:rsidR="00387461" w:rsidRPr="00DF629D" w:rsidRDefault="00387461" w:rsidP="00FA50B5">
      <w:pPr>
        <w:pStyle w:val="Normalaftertitle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DF629D">
        <w:t>Muy Señora mía/Muy Señor mío</w:t>
      </w:r>
      <w:r w:rsidR="00804AAD">
        <w:t>,</w:t>
      </w:r>
    </w:p>
    <w:p w14:paraId="6C853927" w14:textId="6DED11C9" w:rsidR="00387461" w:rsidRPr="00DF629D" w:rsidRDefault="00387461" w:rsidP="00387461">
      <w:pPr>
        <w:tabs>
          <w:tab w:val="clear" w:pos="794"/>
          <w:tab w:val="left" w:pos="810"/>
        </w:tabs>
      </w:pPr>
      <w:r w:rsidRPr="00DF629D">
        <w:rPr>
          <w:bCs/>
        </w:rPr>
        <w:t>1</w:t>
      </w:r>
      <w:r w:rsidRPr="00DF629D">
        <w:tab/>
      </w:r>
      <w:bookmarkStart w:id="4" w:name="_Hlk38880448"/>
      <w:proofErr w:type="gramStart"/>
      <w:r w:rsidRPr="00DF629D">
        <w:t>Me</w:t>
      </w:r>
      <w:proofErr w:type="gramEnd"/>
      <w:r w:rsidRPr="00DF629D">
        <w:t xml:space="preserve"> complace invitarle a participar en el </w:t>
      </w:r>
      <w:r w:rsidR="009F1B7A" w:rsidRPr="00DF629D">
        <w:rPr>
          <w:b/>
          <w:bCs/>
        </w:rPr>
        <w:t xml:space="preserve">Webinario de la Unión Internacional de Telecomunicaciones </w:t>
      </w:r>
      <w:r w:rsidR="00235EB1" w:rsidRPr="00DF629D">
        <w:rPr>
          <w:b/>
          <w:bCs/>
        </w:rPr>
        <w:t xml:space="preserve">(UIT) </w:t>
      </w:r>
      <w:r w:rsidR="009F1B7A" w:rsidRPr="00DF629D">
        <w:rPr>
          <w:b/>
          <w:bCs/>
        </w:rPr>
        <w:t xml:space="preserve">sobre IA para la </w:t>
      </w:r>
      <w:r w:rsidR="00222ED9">
        <w:rPr>
          <w:b/>
          <w:bCs/>
        </w:rPr>
        <w:t>sostenibilidad medioambiental</w:t>
      </w:r>
      <w:r w:rsidR="009F1B7A" w:rsidRPr="00DF629D">
        <w:rPr>
          <w:b/>
          <w:bCs/>
        </w:rPr>
        <w:t xml:space="preserve"> </w:t>
      </w:r>
      <w:r w:rsidRPr="00DF629D">
        <w:t xml:space="preserve">que </w:t>
      </w:r>
      <w:r w:rsidR="009F1B7A" w:rsidRPr="00DF629D">
        <w:t xml:space="preserve">tendrá lugar el </w:t>
      </w:r>
      <w:r w:rsidR="00222ED9">
        <w:rPr>
          <w:b/>
          <w:bCs/>
        </w:rPr>
        <w:t>20</w:t>
      </w:r>
      <w:r w:rsidR="001C719D">
        <w:rPr>
          <w:b/>
          <w:bCs/>
        </w:rPr>
        <w:t> </w:t>
      </w:r>
      <w:r w:rsidR="009F1B7A" w:rsidRPr="00DF629D">
        <w:rPr>
          <w:b/>
          <w:bCs/>
        </w:rPr>
        <w:t xml:space="preserve">de </w:t>
      </w:r>
      <w:r w:rsidR="00222ED9">
        <w:rPr>
          <w:b/>
          <w:bCs/>
        </w:rPr>
        <w:t>octubre</w:t>
      </w:r>
      <w:r w:rsidR="00222ED9" w:rsidRPr="00DF629D">
        <w:rPr>
          <w:b/>
          <w:bCs/>
        </w:rPr>
        <w:t xml:space="preserve"> </w:t>
      </w:r>
      <w:r w:rsidR="009F1B7A" w:rsidRPr="00DF629D">
        <w:rPr>
          <w:b/>
          <w:bCs/>
        </w:rPr>
        <w:t xml:space="preserve">de </w:t>
      </w:r>
      <w:r w:rsidR="00C25F59" w:rsidRPr="00DF629D">
        <w:rPr>
          <w:b/>
          <w:bCs/>
        </w:rPr>
        <w:t xml:space="preserve">2021, de las </w:t>
      </w:r>
      <w:r w:rsidR="00222ED9" w:rsidRPr="00DF629D">
        <w:rPr>
          <w:b/>
          <w:bCs/>
        </w:rPr>
        <w:t>1</w:t>
      </w:r>
      <w:r w:rsidR="00222ED9">
        <w:rPr>
          <w:b/>
          <w:bCs/>
        </w:rPr>
        <w:t>4</w:t>
      </w:r>
      <w:r w:rsidR="00C25F59" w:rsidRPr="00DF629D">
        <w:rPr>
          <w:b/>
          <w:bCs/>
        </w:rPr>
        <w:t>:</w:t>
      </w:r>
      <w:r w:rsidR="00235EB1" w:rsidRPr="00DF629D">
        <w:rPr>
          <w:b/>
          <w:bCs/>
        </w:rPr>
        <w:t>00</w:t>
      </w:r>
      <w:r w:rsidR="00C25F59" w:rsidRPr="00DF629D">
        <w:rPr>
          <w:b/>
          <w:bCs/>
        </w:rPr>
        <w:t xml:space="preserve"> a las </w:t>
      </w:r>
      <w:r w:rsidR="00222ED9" w:rsidRPr="00DF629D">
        <w:rPr>
          <w:b/>
          <w:bCs/>
        </w:rPr>
        <w:t>1</w:t>
      </w:r>
      <w:r w:rsidR="00222ED9">
        <w:rPr>
          <w:b/>
          <w:bCs/>
        </w:rPr>
        <w:t>5</w:t>
      </w:r>
      <w:r w:rsidR="00C25F59" w:rsidRPr="00DF629D">
        <w:rPr>
          <w:b/>
          <w:bCs/>
        </w:rPr>
        <w:t>:</w:t>
      </w:r>
      <w:r w:rsidR="00222ED9">
        <w:rPr>
          <w:b/>
          <w:bCs/>
        </w:rPr>
        <w:t>3</w:t>
      </w:r>
      <w:r w:rsidR="00222ED9" w:rsidRPr="00DF629D">
        <w:rPr>
          <w:b/>
          <w:bCs/>
        </w:rPr>
        <w:t xml:space="preserve">0 </w:t>
      </w:r>
      <w:r w:rsidR="009F1B7A" w:rsidRPr="00DF629D">
        <w:rPr>
          <w:b/>
          <w:bCs/>
        </w:rPr>
        <w:t>(CEST)</w:t>
      </w:r>
      <w:r w:rsidRPr="00DF629D">
        <w:t xml:space="preserve">. El </w:t>
      </w:r>
      <w:r w:rsidR="009F1B7A" w:rsidRPr="00DF629D">
        <w:t>webinario</w:t>
      </w:r>
      <w:r w:rsidRPr="00DF629D">
        <w:t xml:space="preserve"> irá seguido de la </w:t>
      </w:r>
      <w:r w:rsidR="00222ED9">
        <w:rPr>
          <w:b/>
          <w:bCs/>
        </w:rPr>
        <w:t>cuarta</w:t>
      </w:r>
      <w:r w:rsidR="001C719D">
        <w:rPr>
          <w:b/>
          <w:bCs/>
        </w:rPr>
        <w:t> </w:t>
      </w:r>
      <w:r w:rsidRPr="00DF629D">
        <w:rPr>
          <w:b/>
          <w:bCs/>
        </w:rPr>
        <w:t>reunión del</w:t>
      </w:r>
      <w:bookmarkStart w:id="5" w:name="_Hlk54009014"/>
      <w:r w:rsidRPr="00DF629D">
        <w:rPr>
          <w:b/>
          <w:bCs/>
        </w:rPr>
        <w:t xml:space="preserve"> </w:t>
      </w:r>
      <w:hyperlink r:id="rId10" w:history="1">
        <w:r w:rsidRPr="00DF629D">
          <w:rPr>
            <w:rStyle w:val="Hyperlink"/>
            <w:b/>
            <w:bCs/>
          </w:rPr>
          <w:t>FG</w:t>
        </w:r>
        <w:r w:rsidR="00C55698" w:rsidRPr="00DF629D">
          <w:rPr>
            <w:rStyle w:val="Hyperlink"/>
            <w:b/>
            <w:bCs/>
          </w:rPr>
          <w:noBreakHyphen/>
        </w:r>
        <w:r w:rsidRPr="00DF629D">
          <w:rPr>
            <w:rStyle w:val="Hyperlink"/>
            <w:b/>
            <w:bCs/>
          </w:rPr>
          <w:t>AI4EE</w:t>
        </w:r>
        <w:bookmarkEnd w:id="5"/>
      </w:hyperlink>
      <w:r w:rsidRPr="00DF629D">
        <w:t xml:space="preserve">, </w:t>
      </w:r>
      <w:r w:rsidRPr="00DF629D">
        <w:rPr>
          <w:b/>
          <w:bCs/>
        </w:rPr>
        <w:t xml:space="preserve">que también se celebrará virtualmente el </w:t>
      </w:r>
      <w:r w:rsidR="00222ED9">
        <w:rPr>
          <w:b/>
          <w:bCs/>
        </w:rPr>
        <w:t>21</w:t>
      </w:r>
      <w:r w:rsidR="00222ED9" w:rsidRPr="00DF629D">
        <w:rPr>
          <w:b/>
          <w:bCs/>
        </w:rPr>
        <w:t xml:space="preserve"> </w:t>
      </w:r>
      <w:r w:rsidR="009F1B7A" w:rsidRPr="00DF629D">
        <w:rPr>
          <w:b/>
          <w:bCs/>
        </w:rPr>
        <w:t xml:space="preserve">de </w:t>
      </w:r>
      <w:r w:rsidR="00222ED9">
        <w:rPr>
          <w:b/>
          <w:bCs/>
        </w:rPr>
        <w:t>octubre</w:t>
      </w:r>
      <w:r w:rsidR="00222ED9" w:rsidRPr="00DF629D">
        <w:rPr>
          <w:b/>
          <w:bCs/>
        </w:rPr>
        <w:t xml:space="preserve"> </w:t>
      </w:r>
      <w:r w:rsidR="009F1B7A" w:rsidRPr="00DF629D">
        <w:rPr>
          <w:b/>
          <w:bCs/>
        </w:rPr>
        <w:t>de 2021</w:t>
      </w:r>
      <w:r w:rsidRPr="00DF629D">
        <w:rPr>
          <w:b/>
          <w:bCs/>
        </w:rPr>
        <w:t xml:space="preserve"> de las 14</w:t>
      </w:r>
      <w:r w:rsidR="00C25F59" w:rsidRPr="00DF629D">
        <w:rPr>
          <w:b/>
          <w:bCs/>
        </w:rPr>
        <w:t>:</w:t>
      </w:r>
      <w:r w:rsidRPr="00DF629D">
        <w:rPr>
          <w:b/>
          <w:bCs/>
        </w:rPr>
        <w:t>00 a las 17</w:t>
      </w:r>
      <w:r w:rsidR="00C25F59" w:rsidRPr="00DF629D">
        <w:rPr>
          <w:b/>
          <w:bCs/>
        </w:rPr>
        <w:t>:</w:t>
      </w:r>
      <w:r w:rsidRPr="00DF629D">
        <w:rPr>
          <w:b/>
          <w:bCs/>
        </w:rPr>
        <w:t>00 horas (CE</w:t>
      </w:r>
      <w:r w:rsidR="009F1B7A" w:rsidRPr="00DF629D">
        <w:rPr>
          <w:b/>
          <w:bCs/>
        </w:rPr>
        <w:t>S</w:t>
      </w:r>
      <w:r w:rsidRPr="00DF629D">
        <w:rPr>
          <w:b/>
          <w:bCs/>
        </w:rPr>
        <w:t>T)</w:t>
      </w:r>
      <w:r w:rsidRPr="00DF629D">
        <w:t>.</w:t>
      </w:r>
    </w:p>
    <w:p w14:paraId="4DEE7B16" w14:textId="5F600E0C" w:rsidR="00387461" w:rsidRPr="00DF629D" w:rsidRDefault="00387461" w:rsidP="00387461">
      <w:pPr>
        <w:tabs>
          <w:tab w:val="clear" w:pos="794"/>
          <w:tab w:val="left" w:pos="810"/>
        </w:tabs>
      </w:pPr>
      <w:r w:rsidRPr="00DF629D">
        <w:t>2</w:t>
      </w:r>
      <w:r w:rsidRPr="00DF629D">
        <w:tab/>
      </w:r>
      <w:proofErr w:type="gramStart"/>
      <w:r w:rsidR="009F1B7A" w:rsidRPr="00DF629D">
        <w:t>El</w:t>
      </w:r>
      <w:proofErr w:type="gramEnd"/>
      <w:r w:rsidR="009F1B7A" w:rsidRPr="00DF629D">
        <w:t xml:space="preserve"> webinario se celebrará en el marco de la </w:t>
      </w:r>
      <w:hyperlink r:id="rId11" w:history="1">
        <w:r w:rsidR="009F1B7A" w:rsidRPr="00DF629D">
          <w:rPr>
            <w:rStyle w:val="Hyperlink"/>
          </w:rPr>
          <w:t>Cumbre Mundial AI for Good</w:t>
        </w:r>
      </w:hyperlink>
      <w:r w:rsidR="009F1B7A" w:rsidRPr="00DF629D">
        <w:t xml:space="preserve"> y explorará cómo la IA puede mejorar la sostenibilidad medioambiental. </w:t>
      </w:r>
      <w:r w:rsidR="00222ED9">
        <w:t>P</w:t>
      </w:r>
      <w:r w:rsidR="00222ED9" w:rsidRPr="00DF629D">
        <w:t xml:space="preserve">roporcionará </w:t>
      </w:r>
      <w:r w:rsidR="009F1B7A" w:rsidRPr="00DF629D">
        <w:t xml:space="preserve">una visión única de </w:t>
      </w:r>
      <w:r w:rsidR="00222ED9">
        <w:t>la relación entre las tecnologías emergentes y la eficiencia medioambiental, las innovaciones de IA, las aplicaciones para lograr un futur</w:t>
      </w:r>
      <w:r w:rsidR="001C719D">
        <w:t>o</w:t>
      </w:r>
      <w:r w:rsidR="00222ED9">
        <w:t xml:space="preserve"> con bajas emisiones de carbono</w:t>
      </w:r>
      <w:r w:rsidR="00EE0942">
        <w:t xml:space="preserve"> y las prácticas óptimas que preparan la senda para nuevas normas UIT-T. </w:t>
      </w:r>
    </w:p>
    <w:p w14:paraId="50F4E6D0" w14:textId="54B97434" w:rsidR="00387461" w:rsidRPr="00DF629D" w:rsidRDefault="00387461" w:rsidP="00387461">
      <w:pPr>
        <w:rPr>
          <w:b/>
          <w:bCs/>
        </w:rPr>
      </w:pPr>
      <w:r w:rsidRPr="00DF629D">
        <w:t>3</w:t>
      </w:r>
      <w:r w:rsidRPr="00DF629D">
        <w:tab/>
        <w:t xml:space="preserve">La </w:t>
      </w:r>
      <w:r w:rsidR="00EE0942">
        <w:t>cuarta</w:t>
      </w:r>
      <w:r w:rsidR="00EE0942" w:rsidRPr="00DF629D">
        <w:t xml:space="preserve"> </w:t>
      </w:r>
      <w:r w:rsidRPr="00DF629D">
        <w:t xml:space="preserve">reunión del </w:t>
      </w:r>
      <w:hyperlink r:id="rId12" w:history="1">
        <w:r w:rsidRPr="00DF629D">
          <w:rPr>
            <w:rStyle w:val="Hyperlink"/>
          </w:rPr>
          <w:t xml:space="preserve">Grupo Temático sobre </w:t>
        </w:r>
        <w:r w:rsidR="003C11EB" w:rsidRPr="00DF629D">
          <w:rPr>
            <w:rStyle w:val="Hyperlink"/>
          </w:rPr>
          <w:t>e</w:t>
        </w:r>
        <w:r w:rsidRPr="00DF629D">
          <w:rPr>
            <w:rStyle w:val="Hyperlink"/>
          </w:rPr>
          <w:t>ficiencia energética para inteligencia artificial y otras tecnologías emergentes</w:t>
        </w:r>
      </w:hyperlink>
      <w:r w:rsidRPr="00DF629D">
        <w:t xml:space="preserve"> tiene </w:t>
      </w:r>
      <w:r w:rsidR="00235EB1" w:rsidRPr="00DF629D">
        <w:t>como</w:t>
      </w:r>
      <w:r w:rsidRPr="00DF629D">
        <w:t xml:space="preserve"> objetivo </w:t>
      </w:r>
      <w:r w:rsidR="009F1B7A" w:rsidRPr="00DF629D">
        <w:t xml:space="preserve">aprobar la </w:t>
      </w:r>
      <w:r w:rsidR="00EE0942">
        <w:t>segunda</w:t>
      </w:r>
      <w:r w:rsidR="00EE0942" w:rsidRPr="00DF629D">
        <w:t xml:space="preserve"> </w:t>
      </w:r>
      <w:r w:rsidR="009F1B7A" w:rsidRPr="00DF629D">
        <w:t xml:space="preserve">ronda </w:t>
      </w:r>
      <w:r w:rsidR="00F177E3" w:rsidRPr="00DF629D">
        <w:t xml:space="preserve">de productos finales del Grupo Temático que se hayan completado, proporcionar información actualizada sobre el estado de otros productos en curso y debatir el plan de trabajo del Grupo Temático. Se acogerán </w:t>
      </w:r>
      <w:r w:rsidR="00235EB1" w:rsidRPr="00DF629D">
        <w:t xml:space="preserve">con agrado </w:t>
      </w:r>
      <w:r w:rsidR="00F177E3" w:rsidRPr="00DF629D">
        <w:t xml:space="preserve">y debatirán las contribuciones para avanzar en el proyecto de </w:t>
      </w:r>
      <w:r w:rsidR="00235EB1" w:rsidRPr="00DF629D">
        <w:t>productos finales</w:t>
      </w:r>
      <w:r w:rsidR="00F177E3" w:rsidRPr="00DF629D">
        <w:t xml:space="preserve"> del FG-AI4EE. </w:t>
      </w:r>
      <w:r w:rsidRPr="00DF629D">
        <w:t xml:space="preserve">Las contribuciones por escrito para esta </w:t>
      </w:r>
      <w:r w:rsidR="00EE0942">
        <w:t>cuarta</w:t>
      </w:r>
      <w:r w:rsidR="00EE0942" w:rsidRPr="00DF629D">
        <w:t xml:space="preserve"> </w:t>
      </w:r>
      <w:r w:rsidRPr="00DF629D">
        <w:t>reunión deberán remitirse a la Secretaría de la UIT (</w:t>
      </w:r>
      <w:hyperlink r:id="rId13" w:history="1">
        <w:r w:rsidRPr="00DF629D">
          <w:rPr>
            <w:rStyle w:val="Hyperlink"/>
          </w:rPr>
          <w:t>tsbfgai4ee@itu.int</w:t>
        </w:r>
      </w:hyperlink>
      <w:r w:rsidRPr="00DF629D">
        <w:t xml:space="preserve">) en formato electrónico, utilizando la </w:t>
      </w:r>
      <w:hyperlink r:id="rId14" w:history="1">
        <w:r w:rsidRPr="00DF629D">
          <w:rPr>
            <w:rStyle w:val="Hyperlink"/>
          </w:rPr>
          <w:t>plantilla</w:t>
        </w:r>
      </w:hyperlink>
      <w:r w:rsidRPr="00DF629D">
        <w:t xml:space="preserve"> disponible en la </w:t>
      </w:r>
      <w:hyperlink r:id="rId15" w:history="1">
        <w:r w:rsidRPr="00DF629D">
          <w:rPr>
            <w:rStyle w:val="Hyperlink"/>
          </w:rPr>
          <w:t>página web del FG-AI4EE</w:t>
        </w:r>
      </w:hyperlink>
      <w:r w:rsidRPr="00DF629D">
        <w:t xml:space="preserve"> a más tardar el </w:t>
      </w:r>
      <w:r w:rsidR="00EE0942">
        <w:rPr>
          <w:b/>
          <w:bCs/>
        </w:rPr>
        <w:t>8</w:t>
      </w:r>
      <w:r w:rsidR="00EE0942" w:rsidRPr="00DF629D">
        <w:rPr>
          <w:b/>
          <w:bCs/>
        </w:rPr>
        <w:t xml:space="preserve"> </w:t>
      </w:r>
      <w:r w:rsidR="00F177E3" w:rsidRPr="00DF629D">
        <w:rPr>
          <w:b/>
          <w:bCs/>
        </w:rPr>
        <w:t xml:space="preserve">de </w:t>
      </w:r>
      <w:r w:rsidR="00EE0942">
        <w:rPr>
          <w:b/>
          <w:bCs/>
        </w:rPr>
        <w:t>octubre</w:t>
      </w:r>
      <w:r w:rsidR="00EE0942" w:rsidRPr="00DF629D">
        <w:rPr>
          <w:b/>
          <w:bCs/>
        </w:rPr>
        <w:t xml:space="preserve"> </w:t>
      </w:r>
      <w:r w:rsidR="00F177E3" w:rsidRPr="00DF629D">
        <w:rPr>
          <w:b/>
          <w:bCs/>
        </w:rPr>
        <w:t>de 2021</w:t>
      </w:r>
      <w:r w:rsidRPr="00DF629D">
        <w:t>.</w:t>
      </w:r>
    </w:p>
    <w:p w14:paraId="7D1F2EDE" w14:textId="5E103C90" w:rsidR="00387461" w:rsidRPr="00DF629D" w:rsidRDefault="00387461" w:rsidP="00387461">
      <w:r w:rsidRPr="00DF629D">
        <w:rPr>
          <w:shd w:val="clear" w:color="auto" w:fill="FFFFFF"/>
        </w:rPr>
        <w:t>4</w:t>
      </w:r>
      <w:r w:rsidRPr="00DF629D">
        <w:tab/>
        <w:t xml:space="preserve">El </w:t>
      </w:r>
      <w:r w:rsidR="00F177E3" w:rsidRPr="00DF629D">
        <w:t xml:space="preserve">webinario se celebrará en </w:t>
      </w:r>
      <w:r w:rsidR="00235EB1" w:rsidRPr="00DF629D">
        <w:t xml:space="preserve">la plataforma </w:t>
      </w:r>
      <w:r w:rsidR="00F177E3" w:rsidRPr="00DF629D">
        <w:t>Zoom</w:t>
      </w:r>
      <w:r w:rsidRPr="00DF629D">
        <w:t xml:space="preserve"> y la reunión del Grupo de Trabajo en la plataforma de participación a distancia de la UIT, </w:t>
      </w:r>
      <w:hyperlink r:id="rId16" w:history="1">
        <w:r w:rsidRPr="00DF629D">
          <w:rPr>
            <w:rStyle w:val="Hyperlink"/>
          </w:rPr>
          <w:t>MyMeetings</w:t>
        </w:r>
      </w:hyperlink>
      <w:r w:rsidR="00F177E3" w:rsidRPr="00DF629D">
        <w:t>. Ambos eventos se celebrarán de manera totalmente virtual y únicamente</w:t>
      </w:r>
      <w:r w:rsidRPr="00DF629D">
        <w:rPr>
          <w:rFonts w:cstheme="minorBidi"/>
        </w:rPr>
        <w:t xml:space="preserve"> en inglés. La participación en el </w:t>
      </w:r>
      <w:r w:rsidR="00F177E3" w:rsidRPr="00DF629D">
        <w:rPr>
          <w:rFonts w:cstheme="minorBidi"/>
        </w:rPr>
        <w:t>webinario</w:t>
      </w:r>
      <w:r w:rsidRPr="00DF629D">
        <w:rPr>
          <w:rFonts w:cstheme="minorBidi"/>
        </w:rPr>
        <w:t xml:space="preserve"> y en la reunión es gratuita y está abierta a todos los Estados Miembros, a los Miembros de Sector, a los Asociados y a las Instituciones Académicas de la UIT, así como a cualquier persona nacional de un </w:t>
      </w:r>
      <w:r w:rsidRPr="00DF629D">
        <w:rPr>
          <w:rFonts w:cstheme="minorBidi"/>
        </w:rPr>
        <w:lastRenderedPageBreak/>
        <w:t>Estado</w:t>
      </w:r>
      <w:r w:rsidR="001C719D">
        <w:rPr>
          <w:rFonts w:cstheme="minorBidi"/>
        </w:rPr>
        <w:t> </w:t>
      </w:r>
      <w:r w:rsidRPr="00DF629D">
        <w:rPr>
          <w:rFonts w:cstheme="minorBidi"/>
        </w:rPr>
        <w:t>Miembro de la UIT que desee contribuir a los trabajos. Esto incluye a las personas que también sean miembros de organizaciones nacionales, regionales e internacionales</w:t>
      </w:r>
      <w:r w:rsidRPr="00DF629D">
        <w:t>.</w:t>
      </w:r>
    </w:p>
    <w:p w14:paraId="3055FC6D" w14:textId="7970E202" w:rsidR="00387461" w:rsidRPr="00DF629D" w:rsidRDefault="00387461" w:rsidP="00387461">
      <w:r w:rsidRPr="00DF629D">
        <w:t>5</w:t>
      </w:r>
      <w:r w:rsidRPr="00DF629D">
        <w:tab/>
        <w:t xml:space="preserve">Toda la información pertinente relativa al </w:t>
      </w:r>
      <w:r w:rsidR="00F177E3" w:rsidRPr="00DF629D">
        <w:t>webinario</w:t>
      </w:r>
      <w:r w:rsidRPr="00DF629D">
        <w:t xml:space="preserve"> (oradores, enlaces de inscripción) y a la reunión del Grupo Temático (temas para el debate) </w:t>
      </w:r>
      <w:r w:rsidR="00235EB1" w:rsidRPr="00DF629D">
        <w:t>se pondrá a disposición</w:t>
      </w:r>
      <w:r w:rsidRPr="00DF629D">
        <w:t xml:space="preserve"> en las páginas web</w:t>
      </w:r>
      <w:r w:rsidR="00F177E3" w:rsidRPr="00DF629D">
        <w:t xml:space="preserve"> respectivas</w:t>
      </w:r>
      <w:r w:rsidRPr="00DF629D">
        <w:t>:</w:t>
      </w:r>
    </w:p>
    <w:p w14:paraId="6DC1AC26" w14:textId="6E7686B7" w:rsidR="00387461" w:rsidRPr="00DF629D" w:rsidRDefault="00F50FEB" w:rsidP="0027506B">
      <w:pPr>
        <w:pStyle w:val="enumlev1"/>
        <w:rPr>
          <w:rFonts w:eastAsia="Calibri" w:cs="Calibri"/>
          <w:szCs w:val="24"/>
          <w:lang w:eastAsia="en-GB"/>
        </w:rPr>
      </w:pPr>
      <w:r w:rsidRPr="00DF629D">
        <w:rPr>
          <w:szCs w:val="24"/>
        </w:rPr>
        <w:t>a)</w:t>
      </w:r>
      <w:r w:rsidRPr="00DF629D">
        <w:rPr>
          <w:szCs w:val="24"/>
        </w:rPr>
        <w:tab/>
      </w:r>
      <w:hyperlink r:id="rId17" w:history="1">
        <w:r w:rsidR="00EE0942" w:rsidRPr="001C719D">
          <w:rPr>
            <w:b/>
            <w:bCs/>
          </w:rPr>
          <w:t>Webinario</w:t>
        </w:r>
      </w:hyperlink>
      <w:r w:rsidR="00EE0942" w:rsidRPr="001C719D">
        <w:rPr>
          <w:b/>
          <w:bCs/>
          <w:szCs w:val="24"/>
        </w:rPr>
        <w:t xml:space="preserve"> so</w:t>
      </w:r>
      <w:r w:rsidR="00EE0942">
        <w:rPr>
          <w:b/>
          <w:bCs/>
          <w:szCs w:val="24"/>
        </w:rPr>
        <w:t>bre IA para la sostenibilidad medioambiental</w:t>
      </w:r>
      <w:r w:rsidR="00EE0942" w:rsidRPr="001C719D">
        <w:rPr>
          <w:szCs w:val="24"/>
        </w:rPr>
        <w:t xml:space="preserve">: </w:t>
      </w:r>
      <w:hyperlink r:id="rId18" w:history="1">
        <w:r w:rsidR="00EE0942" w:rsidRPr="000673DA">
          <w:rPr>
            <w:rFonts w:ascii="Calibri" w:hAnsi="Calibri"/>
            <w:color w:val="0000FF"/>
            <w:sz w:val="22"/>
            <w:szCs w:val="22"/>
            <w:u w:val="single"/>
            <w:lang w:val="es-ES"/>
          </w:rPr>
          <w:t>https://aiforgood.itu.int/event/ai-for-environmental-sustainability/</w:t>
        </w:r>
      </w:hyperlink>
      <w:r w:rsidR="00C25F59" w:rsidRPr="00DF629D">
        <w:t>.</w:t>
      </w:r>
    </w:p>
    <w:p w14:paraId="39F623BE" w14:textId="2D770D5C" w:rsidR="00387461" w:rsidRPr="00DF629D" w:rsidRDefault="00F50FEB" w:rsidP="0027506B">
      <w:pPr>
        <w:pStyle w:val="enumlev1"/>
        <w:rPr>
          <w:rFonts w:eastAsia="Calibri" w:cs="Calibri"/>
          <w:szCs w:val="24"/>
          <w:lang w:eastAsia="en-GB"/>
        </w:rPr>
      </w:pPr>
      <w:r w:rsidRPr="00DF629D">
        <w:rPr>
          <w:szCs w:val="24"/>
        </w:rPr>
        <w:t>b)</w:t>
      </w:r>
      <w:r w:rsidRPr="00DF629D">
        <w:rPr>
          <w:szCs w:val="24"/>
        </w:rPr>
        <w:tab/>
      </w:r>
      <w:r w:rsidR="00EE0942">
        <w:rPr>
          <w:b/>
          <w:bCs/>
          <w:szCs w:val="24"/>
        </w:rPr>
        <w:t>Cuarta</w:t>
      </w:r>
      <w:r w:rsidR="00EE0942" w:rsidRPr="00DF629D">
        <w:rPr>
          <w:b/>
          <w:bCs/>
          <w:szCs w:val="24"/>
        </w:rPr>
        <w:t xml:space="preserve"> </w:t>
      </w:r>
      <w:r w:rsidR="00387461" w:rsidRPr="00DF629D">
        <w:rPr>
          <w:b/>
          <w:bCs/>
          <w:szCs w:val="24"/>
        </w:rPr>
        <w:t>reunión del FG-AI4EE</w:t>
      </w:r>
      <w:r w:rsidR="00387461" w:rsidRPr="00DF629D">
        <w:rPr>
          <w:szCs w:val="24"/>
        </w:rPr>
        <w:t xml:space="preserve">: </w:t>
      </w:r>
      <w:hyperlink r:id="rId19" w:history="1">
        <w:r w:rsidR="00387461" w:rsidRPr="00DF629D">
          <w:rPr>
            <w:rStyle w:val="Hyperlink"/>
            <w:szCs w:val="24"/>
          </w:rPr>
          <w:t>página web del Grupo Temático</w:t>
        </w:r>
      </w:hyperlink>
      <w:r w:rsidRPr="00DF629D">
        <w:rPr>
          <w:szCs w:val="24"/>
        </w:rPr>
        <w:t>.</w:t>
      </w:r>
    </w:p>
    <w:p w14:paraId="32C60644" w14:textId="1385F08A" w:rsidR="00387461" w:rsidRPr="00DF629D" w:rsidRDefault="00387461" w:rsidP="00FA50B5">
      <w:r w:rsidRPr="00DF629D">
        <w:t>Tenga en cuenta que necesitará una cuenta de la UIT para acceder a los documentos de la reunión</w:t>
      </w:r>
      <w:r w:rsidR="00F177E3" w:rsidRPr="00DF629D">
        <w:t xml:space="preserve"> del Grupo Temático</w:t>
      </w:r>
      <w:r w:rsidRPr="00DF629D">
        <w:t xml:space="preserve"> en </w:t>
      </w:r>
      <w:hyperlink r:id="rId20" w:history="1">
        <w:r w:rsidRPr="00DF629D">
          <w:rPr>
            <w:rStyle w:val="Hyperlink"/>
          </w:rPr>
          <w:t>Share</w:t>
        </w:r>
        <w:r w:rsidR="007721EC">
          <w:rPr>
            <w:rStyle w:val="Hyperlink"/>
          </w:rPr>
          <w:t>P</w:t>
        </w:r>
        <w:r w:rsidRPr="00DF629D">
          <w:rPr>
            <w:rStyle w:val="Hyperlink"/>
          </w:rPr>
          <w:t>oint</w:t>
        </w:r>
      </w:hyperlink>
      <w:r w:rsidRPr="00DF629D">
        <w:t xml:space="preserve">. Puede obtener su cuenta </w:t>
      </w:r>
      <w:hyperlink r:id="rId21" w:history="1">
        <w:r w:rsidRPr="00DF629D">
          <w:rPr>
            <w:rStyle w:val="Hyperlink"/>
          </w:rPr>
          <w:t>aquí</w:t>
        </w:r>
      </w:hyperlink>
      <w:r w:rsidRPr="00DF629D">
        <w:t xml:space="preserve"> (los no miembros deberán seleccionar la opción </w:t>
      </w:r>
      <w:r w:rsidR="00F50FEB" w:rsidRPr="00DF629D">
        <w:t>"</w:t>
      </w:r>
      <w:r w:rsidRPr="00DF629D">
        <w:t>non-</w:t>
      </w:r>
      <w:proofErr w:type="spellStart"/>
      <w:r w:rsidRPr="00DF629D">
        <w:t>member</w:t>
      </w:r>
      <w:proofErr w:type="spellEnd"/>
      <w:r w:rsidRPr="00DF629D">
        <w:t xml:space="preserve"> </w:t>
      </w:r>
      <w:proofErr w:type="spellStart"/>
      <w:r w:rsidRPr="00DF629D">
        <w:t>or</w:t>
      </w:r>
      <w:proofErr w:type="spellEnd"/>
      <w:r w:rsidRPr="00DF629D">
        <w:t xml:space="preserve"> I </w:t>
      </w:r>
      <w:proofErr w:type="spellStart"/>
      <w:r w:rsidRPr="00DF629D">
        <w:t>don</w:t>
      </w:r>
      <w:r w:rsidR="0046795B" w:rsidRPr="00DF629D">
        <w:t>'</w:t>
      </w:r>
      <w:r w:rsidRPr="00DF629D">
        <w:t>t</w:t>
      </w:r>
      <w:proofErr w:type="spellEnd"/>
      <w:r w:rsidRPr="00DF629D">
        <w:t xml:space="preserve"> </w:t>
      </w:r>
      <w:proofErr w:type="spellStart"/>
      <w:r w:rsidRPr="00DF629D">
        <w:t>know</w:t>
      </w:r>
      <w:proofErr w:type="spellEnd"/>
      <w:r w:rsidR="00F50FEB" w:rsidRPr="00DF629D">
        <w:t>"</w:t>
      </w:r>
      <w:r w:rsidRPr="00DF629D">
        <w:t xml:space="preserve"> en el cuadro de diálogo </w:t>
      </w:r>
      <w:r w:rsidR="00F50FEB" w:rsidRPr="00DF629D">
        <w:t>"</w:t>
      </w:r>
      <w:r w:rsidRPr="00DF629D">
        <w:t xml:space="preserve">ITU </w:t>
      </w:r>
      <w:proofErr w:type="spellStart"/>
      <w:r w:rsidRPr="00DF629D">
        <w:t>membership</w:t>
      </w:r>
      <w:proofErr w:type="spellEnd"/>
      <w:r w:rsidR="00F50FEB" w:rsidRPr="00DF629D">
        <w:t>"</w:t>
      </w:r>
      <w:r w:rsidRPr="00DF629D">
        <w:t>).</w:t>
      </w:r>
      <w:r w:rsidR="00F177E3" w:rsidRPr="00DF629D">
        <w:t xml:space="preserve"> Se invita a cualquier persona interesada en recibir actualizaciones y anuncios relacionados con este grupo a suscribirse a la lista de correo del FG-AI4EE. Los detalles sobre la manera de suscribirse a la lista de correo se pueden encontrar en la </w:t>
      </w:r>
      <w:hyperlink r:id="rId22" w:history="1">
        <w:r w:rsidR="00F177E3" w:rsidRPr="00DF629D">
          <w:rPr>
            <w:rStyle w:val="Hyperlink"/>
          </w:rPr>
          <w:t>página principal del FG-AI4EE</w:t>
        </w:r>
      </w:hyperlink>
      <w:r w:rsidR="00F177E3" w:rsidRPr="00DF629D">
        <w:t>.</w:t>
      </w:r>
    </w:p>
    <w:p w14:paraId="71EB3B29" w14:textId="636B0316" w:rsidR="00387461" w:rsidRPr="00DF629D" w:rsidRDefault="00387461" w:rsidP="00FA50B5">
      <w:r w:rsidRPr="00DF629D">
        <w:t>6</w:t>
      </w:r>
      <w:r w:rsidRPr="00DF629D">
        <w:tab/>
        <w:t xml:space="preserve">Estos sitios web se actualizarán periódicamente a medida que se disponga de información nueva o modificada. Se ruega a los participantes que comprueben regularmente las actualizaciones. </w:t>
      </w:r>
      <w:r w:rsidRPr="00DF629D">
        <w:rPr>
          <w:b/>
          <w:bCs/>
        </w:rPr>
        <w:t xml:space="preserve">Téngase en cuenta que la inscripción es obligatoria tanto para el </w:t>
      </w:r>
      <w:r w:rsidR="00F177E3" w:rsidRPr="00DF629D">
        <w:rPr>
          <w:b/>
          <w:bCs/>
        </w:rPr>
        <w:t>webinario</w:t>
      </w:r>
      <w:r w:rsidRPr="00DF629D">
        <w:rPr>
          <w:b/>
          <w:bCs/>
        </w:rPr>
        <w:t xml:space="preserve"> como para la reunión del Grupo Temático</w:t>
      </w:r>
      <w:r w:rsidRPr="00A62437">
        <w:t>.</w:t>
      </w:r>
      <w:r w:rsidRPr="00DF629D">
        <w:t xml:space="preserve"> Si no se han inscrito, los participantes no podrán acceder a las reuniones</w:t>
      </w:r>
      <w:r w:rsidR="00F177E3" w:rsidRPr="00DF629D">
        <w:t xml:space="preserve"> </w:t>
      </w:r>
      <w:r w:rsidR="00235EB1" w:rsidRPr="00DF629D">
        <w:t>virtuales</w:t>
      </w:r>
      <w:r w:rsidRPr="00DF629D">
        <w:t xml:space="preserve">. Se solicita a los participantes que procedan a inscribirse en línea a través de la </w:t>
      </w:r>
      <w:hyperlink r:id="rId23" w:history="1">
        <w:r w:rsidRPr="00DF629D">
          <w:rPr>
            <w:rStyle w:val="Hyperlink"/>
          </w:rPr>
          <w:t>página web del FG-AI4EE</w:t>
        </w:r>
      </w:hyperlink>
      <w:r w:rsidRPr="00DF629D">
        <w:t xml:space="preserve"> lo antes posible y, a más tardar, el </w:t>
      </w:r>
      <w:r w:rsidR="00EE0942">
        <w:rPr>
          <w:b/>
          <w:bCs/>
        </w:rPr>
        <w:t>8</w:t>
      </w:r>
      <w:r w:rsidR="00EE0942" w:rsidRPr="00DF629D">
        <w:rPr>
          <w:b/>
          <w:bCs/>
        </w:rPr>
        <w:t xml:space="preserve"> </w:t>
      </w:r>
      <w:r w:rsidRPr="00DF629D">
        <w:rPr>
          <w:b/>
          <w:bCs/>
        </w:rPr>
        <w:t xml:space="preserve">de </w:t>
      </w:r>
      <w:r w:rsidR="00EE0942">
        <w:rPr>
          <w:b/>
          <w:bCs/>
        </w:rPr>
        <w:t>octubre</w:t>
      </w:r>
      <w:r w:rsidR="00EE0942" w:rsidRPr="00DF629D">
        <w:rPr>
          <w:b/>
          <w:bCs/>
        </w:rPr>
        <w:t xml:space="preserve"> </w:t>
      </w:r>
      <w:r w:rsidRPr="00DF629D">
        <w:rPr>
          <w:b/>
          <w:bCs/>
        </w:rPr>
        <w:t>de 202</w:t>
      </w:r>
      <w:r w:rsidR="00235EB1" w:rsidRPr="00DF629D">
        <w:rPr>
          <w:b/>
          <w:bCs/>
        </w:rPr>
        <w:t>1</w:t>
      </w:r>
      <w:r w:rsidRPr="00DF629D">
        <w:t xml:space="preserve">. </w:t>
      </w:r>
    </w:p>
    <w:p w14:paraId="684999A4" w14:textId="77777777" w:rsidR="00387461" w:rsidRPr="00DF629D" w:rsidRDefault="00387461" w:rsidP="00FA50B5">
      <w:pPr>
        <w:spacing w:after="120"/>
        <w:rPr>
          <w:rFonts w:eastAsia="Calibri" w:cs="Calibri"/>
          <w:b/>
          <w:bCs/>
          <w:sz w:val="22"/>
          <w:szCs w:val="22"/>
          <w:lang w:eastAsia="en-GB"/>
        </w:rPr>
      </w:pPr>
      <w:r w:rsidRPr="00DF629D">
        <w:rPr>
          <w:b/>
          <w:bCs/>
        </w:rPr>
        <w:t>Plazos clave:</w:t>
      </w: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8"/>
        <w:gridCol w:w="6973"/>
      </w:tblGrid>
      <w:tr w:rsidR="00387461" w:rsidRPr="00DF629D" w14:paraId="3466D79E" w14:textId="77777777" w:rsidTr="00B4651B">
        <w:trPr>
          <w:jc w:val="center"/>
        </w:trPr>
        <w:tc>
          <w:tcPr>
            <w:tcW w:w="2778" w:type="dxa"/>
            <w:shd w:val="clear" w:color="auto" w:fill="auto"/>
            <w:vAlign w:val="center"/>
          </w:tcPr>
          <w:p w14:paraId="6A980B42" w14:textId="2781927A" w:rsidR="00387461" w:rsidRPr="00DF629D" w:rsidRDefault="00EE0942" w:rsidP="00C25F59">
            <w:pPr>
              <w:pStyle w:val="Tabletext0"/>
            </w:pPr>
            <w:r>
              <w:t>08</w:t>
            </w:r>
            <w:r w:rsidRPr="00DF629D">
              <w:t xml:space="preserve"> </w:t>
            </w:r>
            <w:r w:rsidR="00235EB1" w:rsidRPr="00DF629D">
              <w:t xml:space="preserve">de </w:t>
            </w:r>
            <w:r>
              <w:t>octubre</w:t>
            </w:r>
            <w:r w:rsidRPr="00DF629D">
              <w:t xml:space="preserve"> </w:t>
            </w:r>
            <w:r w:rsidR="00235EB1" w:rsidRPr="00DF629D">
              <w:t>de 2021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65F4C548" w14:textId="7C7CC8DE" w:rsidR="00387461" w:rsidRPr="00DF629D" w:rsidRDefault="00387461" w:rsidP="00B4651B">
            <w:pPr>
              <w:pStyle w:val="Tabletext0"/>
              <w:rPr>
                <w:rFonts w:cstheme="minorHAnsi"/>
                <w:szCs w:val="24"/>
              </w:rPr>
            </w:pPr>
            <w:r w:rsidRPr="00DF629D">
              <w:rPr>
                <w:rFonts w:cstheme="minorHAnsi"/>
                <w:szCs w:val="24"/>
              </w:rPr>
              <w:t>–</w:t>
            </w:r>
            <w:r w:rsidRPr="00DF629D">
              <w:rPr>
                <w:rFonts w:cstheme="minorHAnsi"/>
                <w:szCs w:val="24"/>
              </w:rPr>
              <w:tab/>
              <w:t xml:space="preserve">Inscripción (en línea en la </w:t>
            </w:r>
            <w:hyperlink r:id="rId24" w:history="1">
              <w:r w:rsidRPr="00DF629D">
                <w:rPr>
                  <w:rStyle w:val="Hyperlink"/>
                </w:rPr>
                <w:t>página web del FG-AI4EE</w:t>
              </w:r>
            </w:hyperlink>
            <w:r w:rsidRPr="00DF629D">
              <w:rPr>
                <w:rFonts w:cstheme="minorHAnsi"/>
                <w:szCs w:val="24"/>
              </w:rPr>
              <w:t>)</w:t>
            </w:r>
            <w:r w:rsidR="00C25F59" w:rsidRPr="00DF629D">
              <w:rPr>
                <w:rFonts w:cstheme="minorHAnsi"/>
                <w:szCs w:val="24"/>
              </w:rPr>
              <w:t>.</w:t>
            </w:r>
          </w:p>
          <w:p w14:paraId="7A4140FB" w14:textId="65DCE109" w:rsidR="00387461" w:rsidRPr="00DF629D" w:rsidRDefault="00387461" w:rsidP="00B4651B">
            <w:pPr>
              <w:pStyle w:val="Tabletext0"/>
              <w:ind w:left="284" w:hanging="284"/>
              <w:rPr>
                <w:rFonts w:cstheme="minorHAnsi"/>
                <w:szCs w:val="22"/>
              </w:rPr>
            </w:pPr>
            <w:r w:rsidRPr="00DF629D">
              <w:rPr>
                <w:rFonts w:cstheme="minorHAnsi"/>
                <w:szCs w:val="24"/>
              </w:rPr>
              <w:t>–</w:t>
            </w:r>
            <w:r w:rsidRPr="00DF629D">
              <w:rPr>
                <w:rFonts w:cstheme="minorHAnsi"/>
                <w:szCs w:val="24"/>
              </w:rPr>
              <w:tab/>
              <w:t>P</w:t>
            </w:r>
            <w:r w:rsidRPr="00DF629D">
              <w:t>resentación de contribuciones escritas (por correo-e a la dirección</w:t>
            </w:r>
            <w:r w:rsidRPr="00DF629D">
              <w:rPr>
                <w:rFonts w:cstheme="minorHAnsi"/>
                <w:szCs w:val="24"/>
              </w:rPr>
              <w:t xml:space="preserve"> </w:t>
            </w:r>
            <w:hyperlink r:id="rId25" w:history="1">
              <w:r w:rsidRPr="00DF629D">
                <w:rPr>
                  <w:rStyle w:val="Hyperlink"/>
                  <w:rFonts w:cstheme="minorHAnsi"/>
                  <w:szCs w:val="24"/>
                </w:rPr>
                <w:t>tsbfgai4ee@itu.int</w:t>
              </w:r>
            </w:hyperlink>
            <w:r w:rsidRPr="00DF629D">
              <w:rPr>
                <w:rFonts w:cstheme="minorHAnsi"/>
                <w:szCs w:val="24"/>
              </w:rPr>
              <w:t xml:space="preserve">) utilizando la </w:t>
            </w:r>
            <w:hyperlink r:id="rId26" w:history="1">
              <w:r w:rsidRPr="00DF629D">
                <w:rPr>
                  <w:rStyle w:val="Hyperlink"/>
                  <w:rFonts w:cstheme="minorHAnsi"/>
                  <w:szCs w:val="24"/>
                </w:rPr>
                <w:t>plantilla</w:t>
              </w:r>
            </w:hyperlink>
            <w:r w:rsidR="00C25F59" w:rsidRPr="00DF629D">
              <w:t>.</w:t>
            </w:r>
          </w:p>
        </w:tc>
      </w:tr>
    </w:tbl>
    <w:bookmarkEnd w:id="4"/>
    <w:p w14:paraId="5CBF5CC3" w14:textId="1B612FD0" w:rsidR="00387461" w:rsidRPr="00DF629D" w:rsidRDefault="00387461" w:rsidP="00387461">
      <w:r w:rsidRPr="00DF629D">
        <w:t>Atentamente,</w:t>
      </w:r>
    </w:p>
    <w:p w14:paraId="34569AB4" w14:textId="7A740584" w:rsidR="00387461" w:rsidRPr="00DF629D" w:rsidRDefault="00025BF4" w:rsidP="00804AAD">
      <w:pPr>
        <w:spacing w:before="9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083D46" wp14:editId="20F31FA7">
            <wp:simplePos x="0" y="0"/>
            <wp:positionH relativeFrom="column">
              <wp:posOffset>-2540</wp:posOffset>
            </wp:positionH>
            <wp:positionV relativeFrom="paragraph">
              <wp:posOffset>161925</wp:posOffset>
            </wp:positionV>
            <wp:extent cx="683809" cy="307975"/>
            <wp:effectExtent l="0" t="0" r="254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09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FEB" w:rsidRPr="00DF629D">
        <w:rPr>
          <w:noProof/>
        </w:rPr>
        <w:t>Chaesub Lee</w:t>
      </w:r>
      <w:r w:rsidR="00F50FEB" w:rsidRPr="00DF629D">
        <w:rPr>
          <w:noProof/>
        </w:rPr>
        <w:br/>
        <w:t xml:space="preserve">Director de la Oficina de </w:t>
      </w:r>
      <w:r w:rsidR="00F50FEB" w:rsidRPr="00DF629D">
        <w:rPr>
          <w:noProof/>
        </w:rPr>
        <w:br/>
        <w:t>Normalización de las Telecomunicaciones</w:t>
      </w:r>
    </w:p>
    <w:sectPr w:rsidR="00387461" w:rsidRPr="00DF629D" w:rsidSect="00B87E9E">
      <w:headerReference w:type="default" r:id="rId28"/>
      <w:footerReference w:type="first" r:id="rId29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8F853" w14:textId="77777777" w:rsidR="00387461" w:rsidRDefault="00387461">
      <w:r>
        <w:separator/>
      </w:r>
    </w:p>
  </w:endnote>
  <w:endnote w:type="continuationSeparator" w:id="0">
    <w:p w14:paraId="11AFC6B9" w14:textId="77777777" w:rsidR="00387461" w:rsidRDefault="0038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C839" w14:textId="75FBBE83" w:rsidR="0014464D" w:rsidRPr="0055719E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 xml:space="preserve">Unión Internacional de Telecomunicaciones • Place des </w:t>
    </w:r>
    <w:proofErr w:type="spellStart"/>
    <w:r w:rsidRPr="0055719E">
      <w:rPr>
        <w:szCs w:val="18"/>
        <w:lang w:val="es-ES"/>
      </w:rPr>
      <w:t>Nations</w:t>
    </w:r>
    <w:proofErr w:type="spellEnd"/>
    <w:r w:rsidRPr="0055719E">
      <w:rPr>
        <w:szCs w:val="18"/>
        <w:lang w:val="es-ES"/>
      </w:rPr>
      <w:t>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387461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4B1F4" w14:textId="77777777" w:rsidR="00387461" w:rsidRDefault="00387461">
      <w:r>
        <w:t>____________________</w:t>
      </w:r>
    </w:p>
  </w:footnote>
  <w:footnote w:type="continuationSeparator" w:id="0">
    <w:p w14:paraId="4985C49C" w14:textId="77777777" w:rsidR="00387461" w:rsidRDefault="00387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2815" w14:textId="30DD1EF9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DF629D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 w:rsidR="00387461">
      <w:rPr>
        <w:sz w:val="18"/>
        <w:szCs w:val="18"/>
      </w:rPr>
      <w:br/>
    </w:r>
    <w:r w:rsidR="00B4651B" w:rsidRPr="00B4651B">
      <w:rPr>
        <w:sz w:val="18"/>
        <w:szCs w:val="18"/>
      </w:rPr>
      <w:t xml:space="preserve">Circular TSB </w:t>
    </w:r>
    <w:r w:rsidR="00222ED9">
      <w:rPr>
        <w:sz w:val="18"/>
        <w:szCs w:val="18"/>
      </w:rPr>
      <w:t>339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A320658"/>
    <w:multiLevelType w:val="hybridMultilevel"/>
    <w:tmpl w:val="BE08CCC6"/>
    <w:lvl w:ilvl="0" w:tplc="5AAAB8CA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61"/>
    <w:rsid w:val="00002529"/>
    <w:rsid w:val="00025BF4"/>
    <w:rsid w:val="000673DA"/>
    <w:rsid w:val="00085662"/>
    <w:rsid w:val="000C382F"/>
    <w:rsid w:val="001173CC"/>
    <w:rsid w:val="0014464D"/>
    <w:rsid w:val="001576B1"/>
    <w:rsid w:val="001A54CC"/>
    <w:rsid w:val="001B2456"/>
    <w:rsid w:val="001C719D"/>
    <w:rsid w:val="00222ED9"/>
    <w:rsid w:val="00235EB1"/>
    <w:rsid w:val="00257FB4"/>
    <w:rsid w:val="0027506B"/>
    <w:rsid w:val="002E496E"/>
    <w:rsid w:val="00303D62"/>
    <w:rsid w:val="00335367"/>
    <w:rsid w:val="00370C2D"/>
    <w:rsid w:val="00387461"/>
    <w:rsid w:val="003C11EB"/>
    <w:rsid w:val="003D1E8D"/>
    <w:rsid w:val="003D673B"/>
    <w:rsid w:val="003E249E"/>
    <w:rsid w:val="003F2855"/>
    <w:rsid w:val="00401C20"/>
    <w:rsid w:val="0046795B"/>
    <w:rsid w:val="004A7957"/>
    <w:rsid w:val="004C4144"/>
    <w:rsid w:val="005264B5"/>
    <w:rsid w:val="0055719E"/>
    <w:rsid w:val="0061062C"/>
    <w:rsid w:val="006969B4"/>
    <w:rsid w:val="006D25B8"/>
    <w:rsid w:val="006E4F7B"/>
    <w:rsid w:val="006E57C8"/>
    <w:rsid w:val="00705568"/>
    <w:rsid w:val="007721EC"/>
    <w:rsid w:val="00781E2A"/>
    <w:rsid w:val="007933A2"/>
    <w:rsid w:val="007B6316"/>
    <w:rsid w:val="00804AAD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9F1B7A"/>
    <w:rsid w:val="00A54E47"/>
    <w:rsid w:val="00A62437"/>
    <w:rsid w:val="00AB6E3A"/>
    <w:rsid w:val="00AE7093"/>
    <w:rsid w:val="00B422BC"/>
    <w:rsid w:val="00B43F77"/>
    <w:rsid w:val="00B45275"/>
    <w:rsid w:val="00B4651B"/>
    <w:rsid w:val="00B55A3E"/>
    <w:rsid w:val="00B87E9E"/>
    <w:rsid w:val="00B95F0A"/>
    <w:rsid w:val="00B96180"/>
    <w:rsid w:val="00C116FE"/>
    <w:rsid w:val="00C17AC0"/>
    <w:rsid w:val="00C25F59"/>
    <w:rsid w:val="00C34772"/>
    <w:rsid w:val="00C5465A"/>
    <w:rsid w:val="00C55698"/>
    <w:rsid w:val="00C737D3"/>
    <w:rsid w:val="00C75958"/>
    <w:rsid w:val="00D228A2"/>
    <w:rsid w:val="00D54642"/>
    <w:rsid w:val="00DD77C9"/>
    <w:rsid w:val="00DF3538"/>
    <w:rsid w:val="00DF629D"/>
    <w:rsid w:val="00E839B0"/>
    <w:rsid w:val="00E92C09"/>
    <w:rsid w:val="00EE0942"/>
    <w:rsid w:val="00F14380"/>
    <w:rsid w:val="00F177E3"/>
    <w:rsid w:val="00F50FEB"/>
    <w:rsid w:val="00F552C5"/>
    <w:rsid w:val="00F6461F"/>
    <w:rsid w:val="00FA50B5"/>
    <w:rsid w:val="00FB0A66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4386272"/>
  <w15:docId w15:val="{30F77999-79E3-4255-ADE5-8BA279C5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超?级链,Style 58,超????,하이퍼링크2,超链接1"/>
    <w:basedOn w:val="DefaultParagraphFont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387461"/>
    <w:pPr>
      <w:ind w:left="720"/>
      <w:contextualSpacing/>
    </w:pPr>
    <w:rPr>
      <w:rFonts w:ascii="Calibri" w:hAnsi="Calibri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746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75958"/>
    <w:rPr>
      <w:rFonts w:asciiTheme="minorHAnsi" w:hAnsiTheme="minorHAnsi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C7595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75958"/>
    <w:rPr>
      <w:rFonts w:ascii="Segoe UI" w:hAnsi="Segoe UI" w:cs="Segoe UI"/>
      <w:sz w:val="18"/>
      <w:szCs w:val="18"/>
      <w:lang w:val="es-ES_tradnl" w:eastAsia="en-US"/>
    </w:rPr>
  </w:style>
  <w:style w:type="character" w:styleId="CommentReference">
    <w:name w:val="annotation reference"/>
    <w:basedOn w:val="DefaultParagraphFont"/>
    <w:semiHidden/>
    <w:unhideWhenUsed/>
    <w:rsid w:val="00FA50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A50B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50B5"/>
    <w:rPr>
      <w:rFonts w:asciiTheme="minorHAnsi" w:hAnsiTheme="minorHAnsi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5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A50B5"/>
    <w:rPr>
      <w:rFonts w:asciiTheme="minorHAnsi" w:hAnsiTheme="minorHAnsi"/>
      <w:b/>
      <w:bCs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E0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ai4ee@itu.int" TargetMode="External"/><Relationship Id="rId18" Type="http://schemas.openxmlformats.org/officeDocument/2006/relationships/hyperlink" Target="https://aiforgood.itu.int/event/ai-for-environmental-sustainability/" TargetMode="External"/><Relationship Id="rId26" Type="http://schemas.openxmlformats.org/officeDocument/2006/relationships/hyperlink" Target="https://www.itu.int/en/ITU-T/focusgroups/ai4ee/Documents/FG-AI4EE-I-template-contributions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en/ties-services/Pages/login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ai4ee/Pages/default.aspx" TargetMode="External"/><Relationship Id="rId17" Type="http://schemas.openxmlformats.org/officeDocument/2006/relationships/hyperlink" Target="file:///\\blue\dfs\pool\TRAD\S\ITU-T\BUREAU\CIRC\300\Webinario" TargetMode="External"/><Relationship Id="rId25" Type="http://schemas.openxmlformats.org/officeDocument/2006/relationships/hyperlink" Target="mailto:tsbfgai4ee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mote.itu.int" TargetMode="External"/><Relationship Id="rId20" Type="http://schemas.openxmlformats.org/officeDocument/2006/relationships/hyperlink" Target="https://extranet.itu.int/sites/itu-t/focusgroups/ai4ee/SitePages/Home.aspx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iforgood.itu.int/" TargetMode="External"/><Relationship Id="rId24" Type="http://schemas.openxmlformats.org/officeDocument/2006/relationships/hyperlink" Target="https://www.itu.int/en/ITU-T/focusgroups/ai4ee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ai4ee/Pages/default.aspx" TargetMode="External"/><Relationship Id="rId23" Type="http://schemas.openxmlformats.org/officeDocument/2006/relationships/hyperlink" Target="https://www.itu.int/en/ITU-T/focusgroups/ai4ee/Pages/default.aspx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tu.int/en/ITU-T/focusgroups/ai4ee/Pages/default.aspx" TargetMode="External"/><Relationship Id="rId19" Type="http://schemas.openxmlformats.org/officeDocument/2006/relationships/hyperlink" Target="https://www.itu.int/en/ITU-T/focusgroups/ai4ee/Pages/default.aspx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fgai4ee@itu.int" TargetMode="External"/><Relationship Id="rId14" Type="http://schemas.openxmlformats.org/officeDocument/2006/relationships/hyperlink" Target="https://www.itu.int/en/ITU-T/focusgroups/ai4ee/Documents/FG-AI4EE-I-template-contributions.docx" TargetMode="External"/><Relationship Id="rId22" Type="http://schemas.openxmlformats.org/officeDocument/2006/relationships/hyperlink" Target="https://itu.int/go/fgai4ee" TargetMode="External"/><Relationship Id="rId27" Type="http://schemas.openxmlformats.org/officeDocument/2006/relationships/image" Target="media/image2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1706B-8F36-470D-8B77-56D67F71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17</TotalTime>
  <Pages>2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6169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Braud, Olivia</cp:lastModifiedBy>
  <cp:revision>10</cp:revision>
  <cp:lastPrinted>2021-09-17T10:43:00Z</cp:lastPrinted>
  <dcterms:created xsi:type="dcterms:W3CDTF">2021-09-14T08:56:00Z</dcterms:created>
  <dcterms:modified xsi:type="dcterms:W3CDTF">2021-09-17T10:44:00Z</dcterms:modified>
</cp:coreProperties>
</file>