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983102" w14:paraId="474225E4" w14:textId="77777777" w:rsidTr="00E35B5E">
        <w:trPr>
          <w:cantSplit/>
        </w:trPr>
        <w:tc>
          <w:tcPr>
            <w:tcW w:w="1418" w:type="dxa"/>
            <w:vAlign w:val="center"/>
          </w:tcPr>
          <w:p w14:paraId="4A83E300" w14:textId="01CC1A7C" w:rsidR="00E35B5E" w:rsidRPr="00770B11" w:rsidRDefault="001A38AF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0B11">
              <w:rPr>
                <w:noProof/>
                <w:lang w:val="ru-RU" w:eastAsia="zh-CN"/>
              </w:rPr>
              <w:drawing>
                <wp:inline distT="0" distB="0" distL="0" distR="0" wp14:anchorId="0E20AEB0" wp14:editId="16DA4CC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0519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40A8599B" w14:textId="77777777" w:rsidR="00E35B5E" w:rsidRPr="00770B11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70B1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5826AA6" w14:textId="77777777" w:rsidR="00E35B5E" w:rsidRPr="00770B11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0B1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4FB46F86" w14:textId="46BF7215" w:rsidR="00514426" w:rsidRPr="00770B11" w:rsidRDefault="009C2978" w:rsidP="00F15F5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770B11">
        <w:rPr>
          <w:lang w:val="ru-RU"/>
        </w:rPr>
        <w:tab/>
      </w:r>
      <w:r w:rsidR="00514426" w:rsidRPr="00770B11">
        <w:rPr>
          <w:lang w:val="ru-RU"/>
        </w:rPr>
        <w:t>Женева,</w:t>
      </w:r>
      <w:r w:rsidRPr="00770B11">
        <w:rPr>
          <w:lang w:val="ru-RU"/>
        </w:rPr>
        <w:t xml:space="preserve"> </w:t>
      </w:r>
      <w:r w:rsidR="001A38AF" w:rsidRPr="00770B11">
        <w:rPr>
          <w:lang w:val="ru-RU"/>
        </w:rPr>
        <w:t>5 августа</w:t>
      </w:r>
      <w:r w:rsidR="00AC1229" w:rsidRPr="00770B11">
        <w:rPr>
          <w:lang w:val="ru-RU"/>
        </w:rPr>
        <w:t xml:space="preserve"> 20</w:t>
      </w:r>
      <w:r w:rsidR="001A38AF" w:rsidRPr="00770B11">
        <w:rPr>
          <w:lang w:val="ru-RU"/>
        </w:rPr>
        <w:t>21</w:t>
      </w:r>
      <w:r w:rsidR="00826959" w:rsidRPr="00770B1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983102" w14:paraId="25CF0A7B" w14:textId="77777777" w:rsidTr="008F6ADB">
        <w:trPr>
          <w:cantSplit/>
          <w:trHeight w:val="720"/>
        </w:trPr>
        <w:tc>
          <w:tcPr>
            <w:tcW w:w="1560" w:type="dxa"/>
          </w:tcPr>
          <w:p w14:paraId="58273D66" w14:textId="77777777" w:rsidR="008F6ADB" w:rsidRPr="00770B11" w:rsidRDefault="008F6ADB" w:rsidP="007656D7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770B11">
              <w:rPr>
                <w:lang w:val="ru-RU"/>
              </w:rPr>
              <w:t>Осн</w:t>
            </w:r>
            <w:proofErr w:type="spellEnd"/>
            <w:r w:rsidRPr="00770B11">
              <w:rPr>
                <w:lang w:val="ru-RU"/>
              </w:rPr>
              <w:t>.:</w:t>
            </w:r>
          </w:p>
        </w:tc>
        <w:tc>
          <w:tcPr>
            <w:tcW w:w="3847" w:type="dxa"/>
          </w:tcPr>
          <w:p w14:paraId="52206F50" w14:textId="51653D0C" w:rsidR="008F6ADB" w:rsidRPr="00770B1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770B11">
              <w:rPr>
                <w:b/>
                <w:bCs/>
                <w:lang w:val="ru-RU"/>
              </w:rPr>
              <w:t xml:space="preserve">Циркуляр </w:t>
            </w:r>
            <w:r w:rsidR="001A38AF" w:rsidRPr="00770B11">
              <w:rPr>
                <w:b/>
                <w:bCs/>
                <w:lang w:val="ru-RU"/>
              </w:rPr>
              <w:t>337</w:t>
            </w:r>
            <w:r w:rsidRPr="00770B11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322" w:type="dxa"/>
            <w:vMerge w:val="restart"/>
          </w:tcPr>
          <w:p w14:paraId="415B3032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b/>
                <w:bCs/>
                <w:lang w:val="ru-RU"/>
              </w:rPr>
              <w:t>Кому</w:t>
            </w:r>
            <w:r w:rsidRPr="00770B11">
              <w:rPr>
                <w:lang w:val="ru-RU"/>
              </w:rPr>
              <w:t>:</w:t>
            </w:r>
          </w:p>
          <w:p w14:paraId="6254C9BA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−</w:t>
            </w:r>
            <w:r w:rsidRPr="00770B11">
              <w:rPr>
                <w:lang w:val="ru-RU"/>
              </w:rPr>
              <w:tab/>
              <w:t>Администрациям Государств – Членов Союза</w:t>
            </w:r>
          </w:p>
          <w:p w14:paraId="69CBBD0F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−</w:t>
            </w:r>
            <w:r w:rsidRPr="00770B11">
              <w:rPr>
                <w:lang w:val="ru-RU"/>
              </w:rPr>
              <w:tab/>
              <w:t>Членам Сектора МСЭ-Т</w:t>
            </w:r>
          </w:p>
          <w:p w14:paraId="4820D625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−</w:t>
            </w:r>
            <w:r w:rsidRPr="00770B11">
              <w:rPr>
                <w:lang w:val="ru-RU"/>
              </w:rPr>
              <w:tab/>
              <w:t>Ассоциированным членам МСЭ</w:t>
            </w:r>
            <w:r w:rsidRPr="00770B11">
              <w:rPr>
                <w:lang w:val="ru-RU"/>
              </w:rPr>
              <w:noBreakHyphen/>
              <w:t>Т</w:t>
            </w:r>
          </w:p>
          <w:p w14:paraId="2EC42049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−</w:t>
            </w:r>
            <w:r w:rsidRPr="00770B11">
              <w:rPr>
                <w:lang w:val="ru-RU"/>
              </w:rPr>
              <w:tab/>
              <w:t>Академическим организациям − Членам МСЭ</w:t>
            </w:r>
          </w:p>
          <w:p w14:paraId="35175801" w14:textId="77777777" w:rsidR="008F6ADB" w:rsidRPr="00770B11" w:rsidRDefault="008F6ADB" w:rsidP="002011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770B11">
              <w:rPr>
                <w:b/>
                <w:bCs/>
                <w:lang w:val="ru-RU"/>
              </w:rPr>
              <w:t>Копии</w:t>
            </w:r>
            <w:r w:rsidRPr="00770B11">
              <w:rPr>
                <w:lang w:val="ru-RU"/>
              </w:rPr>
              <w:t>:</w:t>
            </w:r>
          </w:p>
          <w:p w14:paraId="5B97DCC7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–</w:t>
            </w:r>
            <w:r w:rsidRPr="00770B1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6BFDA3E5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−</w:t>
            </w:r>
            <w:r w:rsidRPr="00770B11">
              <w:rPr>
                <w:lang w:val="ru-RU"/>
              </w:rPr>
              <w:tab/>
              <w:t>Директору Бюро развития электросвязи</w:t>
            </w:r>
          </w:p>
          <w:p w14:paraId="7C856DB7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−</w:t>
            </w:r>
            <w:r w:rsidRPr="00770B11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770B11" w14:paraId="6A838363" w14:textId="77777777" w:rsidTr="008F6ADB">
        <w:trPr>
          <w:cantSplit/>
          <w:trHeight w:val="1099"/>
        </w:trPr>
        <w:tc>
          <w:tcPr>
            <w:tcW w:w="1560" w:type="dxa"/>
          </w:tcPr>
          <w:p w14:paraId="12D1D40C" w14:textId="77777777" w:rsidR="008F6ADB" w:rsidRPr="00770B1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Тел.:</w:t>
            </w:r>
            <w:r w:rsidRPr="00770B11">
              <w:rPr>
                <w:lang w:val="ru-RU"/>
              </w:rPr>
              <w:br/>
              <w:t>Факс:</w:t>
            </w:r>
            <w:r w:rsidRPr="00770B11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14:paraId="16C08F27" w14:textId="56B60BED" w:rsidR="008F6ADB" w:rsidRPr="00770B11" w:rsidRDefault="008F6ADB" w:rsidP="00DB490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70B11">
              <w:rPr>
                <w:lang w:val="ru-RU"/>
              </w:rPr>
              <w:t xml:space="preserve">+41 22 730 </w:t>
            </w:r>
            <w:r w:rsidR="00DB490F" w:rsidRPr="00770B11">
              <w:rPr>
                <w:lang w:val="ru-RU"/>
              </w:rPr>
              <w:t>6356</w:t>
            </w:r>
            <w:r w:rsidRPr="00770B11">
              <w:rPr>
                <w:lang w:val="ru-RU"/>
              </w:rPr>
              <w:br/>
              <w:t>+41 22 730 5853</w:t>
            </w:r>
            <w:r w:rsidRPr="00770B11">
              <w:rPr>
                <w:lang w:val="ru-RU"/>
              </w:rPr>
              <w:br/>
            </w:r>
            <w:hyperlink r:id="rId9" w:history="1">
              <w:bookmarkStart w:id="0" w:name="lt_pId034"/>
              <w:r w:rsidR="001A38AF" w:rsidRPr="00770B11">
                <w:rPr>
                  <w:rStyle w:val="Hyperlink"/>
                  <w:lang w:val="ru-RU"/>
                </w:rPr>
                <w:t>hiroshi.ota@itu.int</w:t>
              </w:r>
              <w:bookmarkEnd w:id="0"/>
            </w:hyperlink>
          </w:p>
        </w:tc>
        <w:tc>
          <w:tcPr>
            <w:tcW w:w="4322" w:type="dxa"/>
            <w:vMerge/>
          </w:tcPr>
          <w:p w14:paraId="744086E2" w14:textId="77777777" w:rsidR="008F6ADB" w:rsidRPr="00770B11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770B11" w14:paraId="6F291F77" w14:textId="77777777" w:rsidTr="00F7611C">
        <w:trPr>
          <w:cantSplit/>
          <w:trHeight w:val="1026"/>
        </w:trPr>
        <w:tc>
          <w:tcPr>
            <w:tcW w:w="1560" w:type="dxa"/>
          </w:tcPr>
          <w:p w14:paraId="52544D66" w14:textId="77777777" w:rsidR="008F6ADB" w:rsidRPr="00770B1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14:paraId="072A1322" w14:textId="77777777" w:rsidR="008F6ADB" w:rsidRPr="00770B11" w:rsidRDefault="008F6ADB" w:rsidP="007656D7">
            <w:pPr>
              <w:spacing w:before="0"/>
              <w:jc w:val="left"/>
              <w:rPr>
                <w:lang w:val="fr-CH"/>
              </w:rPr>
            </w:pPr>
          </w:p>
        </w:tc>
        <w:tc>
          <w:tcPr>
            <w:tcW w:w="4322" w:type="dxa"/>
            <w:vMerge/>
          </w:tcPr>
          <w:p w14:paraId="742CA0FE" w14:textId="77777777" w:rsidR="008F6ADB" w:rsidRPr="00770B1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17A9075A" w14:textId="77777777" w:rsidR="00A9263A" w:rsidRPr="00770B11" w:rsidRDefault="00A9263A" w:rsidP="00F15F5F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983102" w14:paraId="3D5D696E" w14:textId="77777777" w:rsidTr="004852FB">
        <w:trPr>
          <w:cantSplit/>
          <w:trHeight w:val="506"/>
        </w:trPr>
        <w:tc>
          <w:tcPr>
            <w:tcW w:w="1560" w:type="dxa"/>
          </w:tcPr>
          <w:p w14:paraId="4A8BC98F" w14:textId="77777777" w:rsidR="00A9263A" w:rsidRPr="00770B11" w:rsidRDefault="00A9263A" w:rsidP="007656D7">
            <w:pPr>
              <w:spacing w:before="0"/>
              <w:jc w:val="left"/>
              <w:rPr>
                <w:lang w:val="ru-RU"/>
              </w:rPr>
            </w:pPr>
            <w:r w:rsidRPr="00770B1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6FC03FD3" w14:textId="7DAD7504" w:rsidR="00A9263A" w:rsidRPr="00770B11" w:rsidRDefault="00AB3694" w:rsidP="00787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770B11">
              <w:rPr>
                <w:rFonts w:eastAsia="SimSun"/>
                <w:b/>
                <w:bCs/>
                <w:szCs w:val="22"/>
                <w:lang w:val="ru-RU"/>
              </w:rPr>
              <w:t xml:space="preserve">Подводные кабели </w:t>
            </w:r>
            <w:r w:rsidR="001A38AF" w:rsidRPr="00770B11">
              <w:rPr>
                <w:rFonts w:eastAsia="SimSun"/>
                <w:b/>
                <w:bCs/>
                <w:szCs w:val="22"/>
                <w:lang w:val="ru-RU"/>
              </w:rPr>
              <w:t xml:space="preserve">SMART </w:t>
            </w:r>
            <w:r w:rsidR="00144083" w:rsidRPr="00770B11">
              <w:rPr>
                <w:rFonts w:eastAsia="SimSun"/>
                <w:b/>
                <w:bCs/>
                <w:szCs w:val="22"/>
                <w:lang w:val="ru-RU"/>
              </w:rPr>
              <w:t>содействуют достижению ЦУР </w:t>
            </w:r>
            <w:r w:rsidR="001A38AF" w:rsidRPr="00770B11">
              <w:rPr>
                <w:rFonts w:eastAsia="SimSun"/>
                <w:b/>
                <w:bCs/>
                <w:szCs w:val="22"/>
                <w:lang w:val="ru-RU"/>
              </w:rPr>
              <w:t xml:space="preserve">– </w:t>
            </w:r>
            <w:r w:rsidR="00144083" w:rsidRPr="00770B11">
              <w:rPr>
                <w:rFonts w:eastAsia="SimSun"/>
                <w:b/>
                <w:bCs/>
                <w:szCs w:val="22"/>
                <w:lang w:val="ru-RU"/>
              </w:rPr>
              <w:t>обновленная информация об Объединенной целевой группе по подводным кабелям</w:t>
            </w:r>
            <w:r w:rsidR="001A38AF" w:rsidRPr="00770B11">
              <w:rPr>
                <w:rFonts w:eastAsia="SimSun"/>
                <w:b/>
                <w:bCs/>
                <w:szCs w:val="22"/>
                <w:lang w:val="ru-RU"/>
              </w:rPr>
              <w:t xml:space="preserve"> SMART</w:t>
            </w:r>
          </w:p>
        </w:tc>
      </w:tr>
    </w:tbl>
    <w:p w14:paraId="43A26A77" w14:textId="77777777" w:rsidR="00514426" w:rsidRPr="00770B11" w:rsidRDefault="00514426" w:rsidP="00F15F5F">
      <w:pPr>
        <w:spacing w:before="240"/>
        <w:jc w:val="left"/>
        <w:rPr>
          <w:lang w:val="ru-RU"/>
        </w:rPr>
      </w:pPr>
      <w:r w:rsidRPr="00770B11">
        <w:rPr>
          <w:lang w:val="ru-RU"/>
        </w:rPr>
        <w:t>Уважаемая госпожа,</w:t>
      </w:r>
      <w:r w:rsidRPr="00770B11">
        <w:rPr>
          <w:lang w:val="ru-RU"/>
        </w:rPr>
        <w:br/>
      </w:r>
      <w:r w:rsidR="009C2978" w:rsidRPr="00770B11">
        <w:rPr>
          <w:lang w:val="ru-RU"/>
        </w:rPr>
        <w:t xml:space="preserve">уважаемый </w:t>
      </w:r>
      <w:r w:rsidRPr="00770B11">
        <w:rPr>
          <w:lang w:val="ru-RU"/>
        </w:rPr>
        <w:t>господин,</w:t>
      </w:r>
    </w:p>
    <w:p w14:paraId="7380C54E" w14:textId="773E2D6B" w:rsidR="001A38AF" w:rsidRPr="00770B11" w:rsidRDefault="001A38AF" w:rsidP="00F15F5F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  <w:szCs w:val="22"/>
          <w:lang w:val="ru-RU"/>
        </w:rPr>
      </w:pPr>
      <w:r w:rsidRPr="00770B11">
        <w:rPr>
          <w:rFonts w:ascii="Calibri" w:hAnsi="Calibri" w:cs="Calibri"/>
          <w:szCs w:val="22"/>
          <w:lang w:val="ru-RU"/>
        </w:rPr>
        <w:t>1</w:t>
      </w:r>
      <w:r w:rsidRPr="00770B11">
        <w:rPr>
          <w:rFonts w:ascii="Calibri" w:hAnsi="Calibri" w:cs="Calibri"/>
          <w:szCs w:val="22"/>
          <w:lang w:val="ru-RU"/>
        </w:rPr>
        <w:tab/>
      </w:r>
      <w:bookmarkStart w:id="1" w:name="lt_pId051"/>
      <w:r w:rsidR="0049305E" w:rsidRPr="00770B11">
        <w:rPr>
          <w:rFonts w:ascii="Calibri" w:hAnsi="Calibri" w:cs="Calibri"/>
          <w:szCs w:val="22"/>
          <w:lang w:val="ru-RU"/>
        </w:rPr>
        <w:t>Имею честь представить обновленную информацию об Объединенной целевой группе</w:t>
      </w:r>
      <w:r w:rsidRPr="00770B11">
        <w:rPr>
          <w:rFonts w:ascii="Calibri" w:hAnsi="Calibri" w:cs="Calibri"/>
          <w:szCs w:val="22"/>
          <w:lang w:val="ru-RU"/>
        </w:rPr>
        <w:t xml:space="preserve"> (</w:t>
      </w:r>
      <w:r w:rsidR="0049305E" w:rsidRPr="00770B11">
        <w:rPr>
          <w:rFonts w:ascii="Calibri" w:hAnsi="Calibri" w:cs="Calibri"/>
          <w:szCs w:val="22"/>
          <w:lang w:val="ru-RU"/>
        </w:rPr>
        <w:t>ОЦГ</w:t>
      </w:r>
      <w:r w:rsidRPr="00770B11">
        <w:rPr>
          <w:rFonts w:ascii="Calibri" w:hAnsi="Calibri" w:cs="Calibri"/>
          <w:szCs w:val="22"/>
          <w:lang w:val="ru-RU"/>
        </w:rPr>
        <w:t xml:space="preserve">) </w:t>
      </w:r>
      <w:r w:rsidR="0049305E" w:rsidRPr="00770B11">
        <w:rPr>
          <w:rFonts w:ascii="Calibri" w:hAnsi="Calibri" w:cs="Calibri"/>
          <w:szCs w:val="22"/>
          <w:lang w:val="ru-RU"/>
        </w:rPr>
        <w:t>по подводным кабелям</w:t>
      </w:r>
      <w:r w:rsidRPr="00770B11">
        <w:rPr>
          <w:rFonts w:ascii="Calibri" w:hAnsi="Calibri" w:cs="Calibri"/>
          <w:szCs w:val="22"/>
          <w:lang w:val="ru-RU"/>
        </w:rPr>
        <w:t xml:space="preserve"> SMART (</w:t>
      </w:r>
      <w:r w:rsidR="0049305E" w:rsidRPr="00770B11">
        <w:rPr>
          <w:rFonts w:ascii="Calibri" w:hAnsi="Calibri" w:cs="Calibri"/>
          <w:szCs w:val="22"/>
          <w:lang w:val="ru-RU"/>
        </w:rPr>
        <w:t>подробную информацию см. по адресу:</w:t>
      </w:r>
      <w:r w:rsidRPr="00770B11">
        <w:rPr>
          <w:rFonts w:ascii="Calibri" w:hAnsi="Calibri" w:cs="Calibri"/>
          <w:szCs w:val="22"/>
          <w:lang w:val="ru-RU"/>
        </w:rPr>
        <w:t xml:space="preserve"> </w:t>
      </w:r>
      <w:bookmarkEnd w:id="1"/>
      <w:r w:rsidR="00F15F5F" w:rsidRPr="00770B11">
        <w:rPr>
          <w:rFonts w:ascii="Calibri" w:hAnsi="Calibri" w:cs="Calibri"/>
          <w:szCs w:val="22"/>
          <w:lang w:val="ru-RU"/>
        </w:rPr>
        <w:fldChar w:fldCharType="begin"/>
      </w:r>
      <w:r w:rsidR="00F15F5F" w:rsidRPr="00770B11">
        <w:rPr>
          <w:rFonts w:ascii="Calibri" w:hAnsi="Calibri" w:cs="Calibri"/>
          <w:szCs w:val="22"/>
          <w:lang w:val="ru-RU"/>
        </w:rPr>
        <w:instrText xml:space="preserve"> HYPERLINK "https://www.itu.int/en/ITU-T/climatechange/task-force-sc/Pages/default.aspx" </w:instrText>
      </w:r>
      <w:r w:rsidR="00F15F5F" w:rsidRPr="00770B11">
        <w:rPr>
          <w:rFonts w:ascii="Calibri" w:hAnsi="Calibri" w:cs="Calibri"/>
          <w:szCs w:val="22"/>
          <w:lang w:val="ru-RU"/>
        </w:rPr>
        <w:fldChar w:fldCharType="separate"/>
      </w:r>
      <w:r w:rsidR="00F15F5F" w:rsidRPr="00770B11">
        <w:rPr>
          <w:rStyle w:val="Hyperlink"/>
          <w:rFonts w:ascii="Calibri" w:hAnsi="Calibri" w:cs="Calibri"/>
          <w:szCs w:val="22"/>
          <w:lang w:val="ru-RU"/>
        </w:rPr>
        <w:t>https://www.itu.int/en/ITU-T/climatechange/task-force-sc/Pages/default.aspx</w:t>
      </w:r>
      <w:r w:rsidR="00F15F5F" w:rsidRPr="00770B11">
        <w:rPr>
          <w:rFonts w:ascii="Calibri" w:hAnsi="Calibri" w:cs="Calibri"/>
          <w:szCs w:val="22"/>
          <w:lang w:val="ru-RU"/>
        </w:rPr>
        <w:fldChar w:fldCharType="end"/>
      </w:r>
      <w:bookmarkStart w:id="2" w:name="lt_pId052"/>
      <w:r w:rsidRPr="00770B11">
        <w:rPr>
          <w:rFonts w:ascii="Calibri" w:hAnsi="Calibri" w:cs="Calibri"/>
          <w:szCs w:val="22"/>
          <w:lang w:val="ru-RU"/>
        </w:rPr>
        <w:t>).</w:t>
      </w:r>
      <w:bookmarkEnd w:id="2"/>
    </w:p>
    <w:p w14:paraId="35FDFBAA" w14:textId="1DC3D06F" w:rsidR="001A38AF" w:rsidRPr="00770B11" w:rsidRDefault="001A38AF" w:rsidP="00F15F5F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  <w:lang w:val="ru-RU"/>
        </w:rPr>
      </w:pPr>
      <w:r w:rsidRPr="00770B11">
        <w:rPr>
          <w:rFonts w:ascii="Calibri" w:hAnsi="Calibri" w:cs="Calibri"/>
          <w:szCs w:val="22"/>
          <w:lang w:val="ru-RU"/>
        </w:rPr>
        <w:t>2</w:t>
      </w:r>
      <w:r w:rsidRPr="00770B11">
        <w:rPr>
          <w:rFonts w:ascii="Calibri" w:hAnsi="Calibri" w:cs="Calibri"/>
          <w:szCs w:val="22"/>
          <w:lang w:val="ru-RU"/>
        </w:rPr>
        <w:tab/>
      </w:r>
      <w:bookmarkStart w:id="3" w:name="lt_pId054"/>
      <w:r w:rsidR="00804CEE" w:rsidRPr="00770B11">
        <w:rPr>
          <w:rFonts w:ascii="Calibri" w:hAnsi="Calibri" w:cs="Calibri"/>
          <w:szCs w:val="22"/>
          <w:lang w:val="ru-RU"/>
        </w:rPr>
        <w:t xml:space="preserve">Концепция кабельных систем </w:t>
      </w:r>
      <w:r w:rsidRPr="00770B11">
        <w:rPr>
          <w:rFonts w:ascii="Calibri" w:hAnsi="Calibri" w:cs="Calibri"/>
          <w:szCs w:val="22"/>
          <w:lang w:val="ru-RU"/>
        </w:rPr>
        <w:t xml:space="preserve">SMART </w:t>
      </w:r>
      <w:r w:rsidR="00F2094A" w:rsidRPr="00770B11">
        <w:rPr>
          <w:iCs/>
          <w:lang w:val="ru-RU"/>
        </w:rPr>
        <w:t xml:space="preserve">(аббревиатура, образованная из начальных букв слов "научный мониторинг и надежная электросвязь" на английском языке) </w:t>
      </w:r>
      <w:r w:rsidR="00804CEE" w:rsidRPr="00770B11">
        <w:rPr>
          <w:szCs w:val="22"/>
          <w:lang w:val="ru-RU"/>
        </w:rPr>
        <w:t xml:space="preserve">требует интеграции датчиков </w:t>
      </w:r>
      <w:r w:rsidRPr="00770B11">
        <w:rPr>
          <w:rFonts w:ascii="Calibri" w:hAnsi="Calibri" w:cs="Calibri"/>
          <w:szCs w:val="22"/>
          <w:lang w:val="ru-RU"/>
        </w:rPr>
        <w:t>(</w:t>
      </w:r>
      <w:r w:rsidR="00A01F76" w:rsidRPr="00770B11">
        <w:rPr>
          <w:rFonts w:ascii="Calibri" w:hAnsi="Calibri" w:cs="Calibri"/>
          <w:szCs w:val="22"/>
          <w:lang w:val="ru-RU"/>
        </w:rPr>
        <w:t>датчики донной</w:t>
      </w:r>
      <w:r w:rsidR="00804CEE" w:rsidRPr="00770B11">
        <w:rPr>
          <w:rFonts w:ascii="Calibri" w:hAnsi="Calibri" w:cs="Calibri"/>
          <w:szCs w:val="22"/>
          <w:lang w:val="ru-RU"/>
        </w:rPr>
        <w:t xml:space="preserve"> температуры, давления и сейсмического ускорения</w:t>
      </w:r>
      <w:r w:rsidRPr="00770B11">
        <w:rPr>
          <w:rFonts w:ascii="Calibri" w:hAnsi="Calibri" w:cs="Calibri"/>
          <w:szCs w:val="22"/>
          <w:lang w:val="ru-RU"/>
        </w:rPr>
        <w:t xml:space="preserve">) </w:t>
      </w:r>
      <w:r w:rsidR="00804CEE" w:rsidRPr="00770B11">
        <w:rPr>
          <w:rFonts w:ascii="Calibri" w:hAnsi="Calibri" w:cs="Calibri"/>
          <w:szCs w:val="22"/>
          <w:lang w:val="ru-RU"/>
        </w:rPr>
        <w:t>в ретранслятор</w:t>
      </w:r>
      <w:r w:rsidR="0063363E" w:rsidRPr="00770B11">
        <w:rPr>
          <w:rFonts w:ascii="Calibri" w:hAnsi="Calibri" w:cs="Calibri"/>
          <w:szCs w:val="22"/>
          <w:lang w:val="ru-RU"/>
        </w:rPr>
        <w:t>ы</w:t>
      </w:r>
      <w:r w:rsidR="00804CEE" w:rsidRPr="00770B11">
        <w:rPr>
          <w:rFonts w:ascii="Calibri" w:hAnsi="Calibri" w:cs="Calibri"/>
          <w:szCs w:val="22"/>
          <w:lang w:val="ru-RU"/>
        </w:rPr>
        <w:t xml:space="preserve"> подводных кабелей для мониторинга климата и </w:t>
      </w:r>
      <w:r w:rsidR="00A01F76" w:rsidRPr="00770B11">
        <w:rPr>
          <w:rFonts w:ascii="Calibri" w:hAnsi="Calibri" w:cs="Calibri"/>
          <w:szCs w:val="22"/>
          <w:lang w:val="ru-RU"/>
        </w:rPr>
        <w:t>предупреждения о бедствиях</w:t>
      </w:r>
      <w:r w:rsidRPr="00770B11">
        <w:rPr>
          <w:rFonts w:ascii="Calibri" w:hAnsi="Calibri" w:cs="Calibri"/>
          <w:szCs w:val="22"/>
          <w:lang w:val="ru-RU"/>
        </w:rPr>
        <w:t>.</w:t>
      </w:r>
      <w:bookmarkEnd w:id="3"/>
      <w:r w:rsidRPr="00770B11">
        <w:rPr>
          <w:rFonts w:ascii="Calibri" w:hAnsi="Calibri" w:cs="Calibri"/>
          <w:szCs w:val="22"/>
          <w:lang w:val="ru-RU"/>
        </w:rPr>
        <w:t xml:space="preserve"> </w:t>
      </w:r>
      <w:r w:rsidR="00A01F76" w:rsidRPr="00770B11">
        <w:rPr>
          <w:rFonts w:ascii="Calibri" w:hAnsi="Calibri" w:cs="Calibri"/>
          <w:szCs w:val="22"/>
          <w:lang w:val="ru-RU"/>
        </w:rPr>
        <w:t>Для практической реализации этой концепции</w:t>
      </w:r>
      <w:bookmarkStart w:id="4" w:name="lt_pId055"/>
      <w:r w:rsidR="00A01F76" w:rsidRPr="00770B11">
        <w:rPr>
          <w:rFonts w:ascii="Calibri" w:hAnsi="Calibri" w:cs="Calibri"/>
          <w:szCs w:val="22"/>
          <w:lang w:val="ru-RU"/>
        </w:rPr>
        <w:t xml:space="preserve"> в 2012 году была создана</w:t>
      </w:r>
      <w:r w:rsidRPr="00770B11">
        <w:rPr>
          <w:rFonts w:ascii="Calibri" w:hAnsi="Calibri" w:cs="Calibri"/>
          <w:szCs w:val="22"/>
          <w:lang w:val="ru-RU"/>
        </w:rPr>
        <w:t xml:space="preserve"> Объединенная целевая группа (ОЦГ) </w:t>
      </w:r>
      <w:r w:rsidR="00A01F76" w:rsidRPr="00770B11">
        <w:rPr>
          <w:rFonts w:ascii="Calibri" w:hAnsi="Calibri" w:cs="Calibri"/>
          <w:szCs w:val="22"/>
          <w:lang w:val="ru-RU"/>
        </w:rPr>
        <w:t>совместно с</w:t>
      </w:r>
      <w:r w:rsidRPr="00770B11">
        <w:rPr>
          <w:rFonts w:ascii="Calibri" w:hAnsi="Calibri" w:cs="Calibri"/>
          <w:szCs w:val="22"/>
          <w:lang w:val="ru-RU"/>
        </w:rPr>
        <w:t xml:space="preserve"> Всемирной метеорологической организацией (ВМО)</w:t>
      </w:r>
      <w:r w:rsidR="00A01F76" w:rsidRPr="00770B11">
        <w:rPr>
          <w:rFonts w:ascii="Calibri" w:hAnsi="Calibri" w:cs="Calibri"/>
          <w:szCs w:val="22"/>
          <w:lang w:val="ru-RU"/>
        </w:rPr>
        <w:t xml:space="preserve"> и</w:t>
      </w:r>
      <w:r w:rsidRPr="00770B11">
        <w:rPr>
          <w:rFonts w:ascii="Calibri" w:hAnsi="Calibri" w:cs="Calibri"/>
          <w:szCs w:val="22"/>
          <w:lang w:val="ru-RU"/>
        </w:rPr>
        <w:t xml:space="preserve"> Межправительственной океанографической комиссией Организации Объединенных Наций по вопросам образования, науки и культуры (МОК-ЮНЕСКО).</w:t>
      </w:r>
      <w:bookmarkEnd w:id="4"/>
    </w:p>
    <w:p w14:paraId="507A6375" w14:textId="2BB53B3E" w:rsidR="001A38AF" w:rsidRPr="00770B11" w:rsidRDefault="001A38AF" w:rsidP="00F15F5F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  <w:lang w:val="ru-RU"/>
        </w:rPr>
      </w:pPr>
      <w:r w:rsidRPr="00770B11">
        <w:rPr>
          <w:rFonts w:ascii="Calibri" w:hAnsi="Calibri" w:cs="Calibri"/>
          <w:szCs w:val="22"/>
          <w:lang w:val="ru-RU"/>
        </w:rPr>
        <w:t>3</w:t>
      </w:r>
      <w:r w:rsidRPr="00770B11">
        <w:rPr>
          <w:rFonts w:ascii="Calibri" w:hAnsi="Calibri" w:cs="Calibri"/>
          <w:szCs w:val="22"/>
          <w:lang w:val="ru-RU"/>
        </w:rPr>
        <w:tab/>
      </w:r>
      <w:bookmarkStart w:id="5" w:name="lt_pId057"/>
      <w:r w:rsidR="00643CB5" w:rsidRPr="00770B11">
        <w:rPr>
          <w:rFonts w:ascii="Calibri" w:hAnsi="Calibri" w:cs="Calibri"/>
          <w:szCs w:val="22"/>
          <w:lang w:val="ru-RU"/>
        </w:rPr>
        <w:t>15-я Исследовательская комиссия МСЭ-Т (ИК15) н</w:t>
      </w:r>
      <w:r w:rsidR="0049305E" w:rsidRPr="00770B11">
        <w:rPr>
          <w:rFonts w:ascii="Calibri" w:hAnsi="Calibri" w:cs="Calibri"/>
          <w:szCs w:val="22"/>
          <w:lang w:val="ru-RU"/>
        </w:rPr>
        <w:t xml:space="preserve">а своем собрании в апреле 2021 года </w:t>
      </w:r>
      <w:r w:rsidR="00A01F76" w:rsidRPr="00770B11">
        <w:rPr>
          <w:rFonts w:ascii="Calibri" w:hAnsi="Calibri" w:cs="Calibri"/>
          <w:szCs w:val="22"/>
          <w:lang w:val="ru-RU"/>
        </w:rPr>
        <w:t>создала новое направление работы по кабелям</w:t>
      </w:r>
      <w:r w:rsidRPr="00770B11">
        <w:rPr>
          <w:rFonts w:ascii="Calibri" w:hAnsi="Calibri" w:cs="Calibri"/>
          <w:szCs w:val="22"/>
          <w:lang w:val="ru-RU"/>
        </w:rPr>
        <w:t xml:space="preserve"> SMART </w:t>
      </w:r>
      <w:r w:rsidR="00A01F76" w:rsidRPr="00770B11">
        <w:rPr>
          <w:rFonts w:ascii="Calibri" w:hAnsi="Calibri" w:cs="Calibri"/>
          <w:szCs w:val="22"/>
          <w:lang w:val="ru-RU"/>
        </w:rPr>
        <w:t>в рамках</w:t>
      </w:r>
      <w:r w:rsidRPr="00770B11">
        <w:rPr>
          <w:rFonts w:ascii="Calibri" w:hAnsi="Calibri" w:cs="Calibri"/>
          <w:szCs w:val="22"/>
          <w:lang w:val="ru-RU"/>
        </w:rPr>
        <w:t xml:space="preserve"> </w:t>
      </w:r>
      <w:r w:rsidR="00483A80" w:rsidRPr="00770B11">
        <w:rPr>
          <w:rFonts w:ascii="Calibri" w:hAnsi="Calibri" w:cs="Calibri"/>
          <w:szCs w:val="22"/>
          <w:lang w:val="ru-RU"/>
        </w:rPr>
        <w:t>Вопроса </w:t>
      </w:r>
      <w:r w:rsidRPr="00770B11">
        <w:rPr>
          <w:rFonts w:ascii="Calibri" w:hAnsi="Calibri" w:cs="Calibri"/>
          <w:szCs w:val="22"/>
          <w:lang w:val="ru-RU"/>
        </w:rPr>
        <w:t>8/15 (Характеристики подводных волоконно-оптических кабельных систем).</w:t>
      </w:r>
      <w:bookmarkEnd w:id="5"/>
    </w:p>
    <w:p w14:paraId="2132B872" w14:textId="78334B7C" w:rsidR="001A38AF" w:rsidRPr="00770B11" w:rsidRDefault="001A38AF" w:rsidP="00F15F5F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2"/>
          <w:lang w:val="ru-RU"/>
        </w:rPr>
      </w:pPr>
      <w:r w:rsidRPr="00770B11">
        <w:rPr>
          <w:rFonts w:ascii="Calibri" w:hAnsi="Calibri"/>
          <w:szCs w:val="22"/>
          <w:lang w:val="ru-RU"/>
        </w:rPr>
        <w:t>4</w:t>
      </w:r>
      <w:r w:rsidRPr="00770B11">
        <w:rPr>
          <w:rFonts w:ascii="Calibri" w:hAnsi="Calibri"/>
          <w:szCs w:val="22"/>
          <w:lang w:val="ru-RU"/>
        </w:rPr>
        <w:tab/>
      </w:r>
      <w:bookmarkStart w:id="6" w:name="lt_pId059"/>
      <w:r w:rsidR="0049305E" w:rsidRPr="00770B11">
        <w:rPr>
          <w:rFonts w:ascii="Calibri" w:hAnsi="Calibri"/>
          <w:szCs w:val="22"/>
          <w:lang w:val="ru-RU"/>
        </w:rPr>
        <w:t>Председатель</w:t>
      </w:r>
      <w:r w:rsidRPr="00770B11">
        <w:rPr>
          <w:rFonts w:ascii="Calibri" w:hAnsi="Calibri"/>
          <w:szCs w:val="22"/>
          <w:lang w:val="ru-RU"/>
        </w:rPr>
        <w:t xml:space="preserve"> </w:t>
      </w:r>
      <w:r w:rsidR="0049305E" w:rsidRPr="00770B11">
        <w:rPr>
          <w:rFonts w:ascii="Calibri" w:hAnsi="Calibri"/>
          <w:szCs w:val="22"/>
          <w:lang w:val="ru-RU"/>
        </w:rPr>
        <w:t>ОЦГ профессор Брюс Хау</w:t>
      </w:r>
      <w:r w:rsidRPr="00770B11">
        <w:rPr>
          <w:rFonts w:ascii="Calibri" w:hAnsi="Calibri"/>
          <w:szCs w:val="22"/>
          <w:lang w:val="ru-RU"/>
        </w:rPr>
        <w:t xml:space="preserve"> (</w:t>
      </w:r>
      <w:r w:rsidR="0049305E" w:rsidRPr="00770B11">
        <w:rPr>
          <w:rFonts w:ascii="Calibri" w:hAnsi="Calibri"/>
          <w:szCs w:val="22"/>
          <w:lang w:val="ru-RU"/>
        </w:rPr>
        <w:t>Гавайский университет</w:t>
      </w:r>
      <w:r w:rsidRPr="00770B11">
        <w:rPr>
          <w:rFonts w:ascii="Calibri" w:hAnsi="Calibri"/>
          <w:szCs w:val="22"/>
          <w:lang w:val="ru-RU"/>
        </w:rPr>
        <w:t xml:space="preserve">) </w:t>
      </w:r>
      <w:r w:rsidR="0049305E" w:rsidRPr="00770B11">
        <w:rPr>
          <w:rFonts w:ascii="Calibri" w:hAnsi="Calibri"/>
          <w:szCs w:val="22"/>
          <w:lang w:val="ru-RU"/>
        </w:rPr>
        <w:t>составил открытое письмо, в котором призвал к действиям все заинтересованны</w:t>
      </w:r>
      <w:r w:rsidR="0063363E" w:rsidRPr="00770B11">
        <w:rPr>
          <w:rFonts w:ascii="Calibri" w:hAnsi="Calibri"/>
          <w:szCs w:val="22"/>
          <w:lang w:val="ru-RU"/>
        </w:rPr>
        <w:t>е</w:t>
      </w:r>
      <w:r w:rsidR="0049305E" w:rsidRPr="00770B11">
        <w:rPr>
          <w:rFonts w:ascii="Calibri" w:hAnsi="Calibri"/>
          <w:szCs w:val="22"/>
          <w:lang w:val="ru-RU"/>
        </w:rPr>
        <w:t xml:space="preserve"> сторон</w:t>
      </w:r>
      <w:r w:rsidR="0063363E" w:rsidRPr="00770B11">
        <w:rPr>
          <w:rFonts w:ascii="Calibri" w:hAnsi="Calibri"/>
          <w:szCs w:val="22"/>
          <w:lang w:val="ru-RU"/>
        </w:rPr>
        <w:t>ы</w:t>
      </w:r>
      <w:r w:rsidR="0049305E" w:rsidRPr="00770B11">
        <w:rPr>
          <w:rFonts w:ascii="Calibri" w:hAnsi="Calibri"/>
          <w:szCs w:val="22"/>
          <w:lang w:val="ru-RU"/>
        </w:rPr>
        <w:t xml:space="preserve">; это письмо приведено в </w:t>
      </w:r>
      <w:r w:rsidR="0049305E" w:rsidRPr="00770B11">
        <w:rPr>
          <w:rFonts w:ascii="Calibri" w:hAnsi="Calibri"/>
          <w:b/>
          <w:bCs/>
          <w:szCs w:val="22"/>
          <w:lang w:val="ru-RU"/>
        </w:rPr>
        <w:t>Приложении</w:t>
      </w:r>
      <w:r w:rsidR="0049305E" w:rsidRPr="00770B11">
        <w:rPr>
          <w:rFonts w:ascii="Calibri" w:hAnsi="Calibri"/>
          <w:szCs w:val="22"/>
          <w:lang w:val="ru-RU"/>
        </w:rPr>
        <w:t> </w:t>
      </w:r>
      <w:r w:rsidRPr="00770B11">
        <w:rPr>
          <w:rFonts w:ascii="Calibri" w:hAnsi="Calibri"/>
          <w:b/>
          <w:bCs/>
          <w:szCs w:val="22"/>
          <w:lang w:val="ru-RU"/>
        </w:rPr>
        <w:t>A</w:t>
      </w:r>
      <w:r w:rsidRPr="00770B11">
        <w:rPr>
          <w:rFonts w:ascii="Calibri" w:hAnsi="Calibri"/>
          <w:szCs w:val="22"/>
          <w:lang w:val="ru-RU"/>
        </w:rPr>
        <w:t>.</w:t>
      </w:r>
      <w:bookmarkEnd w:id="6"/>
    </w:p>
    <w:p w14:paraId="29433AD1" w14:textId="77777777" w:rsidR="00F17CFD" w:rsidRPr="00770B11" w:rsidRDefault="00F17CFD" w:rsidP="001A38AF">
      <w:pPr>
        <w:pStyle w:val="Normalaftertitle"/>
        <w:spacing w:before="120"/>
        <w:rPr>
          <w:lang w:val="ru-RU"/>
        </w:rPr>
      </w:pPr>
      <w:r w:rsidRPr="00770B11">
        <w:rPr>
          <w:lang w:val="ru-RU"/>
        </w:rPr>
        <w:t>С уважением,</w:t>
      </w:r>
    </w:p>
    <w:p w14:paraId="133430BB" w14:textId="77777777" w:rsidR="008B7DF5" w:rsidRPr="00770B11" w:rsidRDefault="008B7DF5" w:rsidP="00770B11">
      <w:pPr>
        <w:spacing w:before="360"/>
        <w:rPr>
          <w:lang w:val="ru-RU"/>
        </w:rPr>
      </w:pPr>
      <w:r w:rsidRPr="00770B11">
        <w:rPr>
          <w:lang w:val="ru-RU"/>
        </w:rPr>
        <w:t>(</w:t>
      </w:r>
      <w:r w:rsidRPr="00770B11">
        <w:rPr>
          <w:i/>
          <w:iCs/>
          <w:lang w:val="ru-RU"/>
        </w:rPr>
        <w:t>подпись</w:t>
      </w:r>
      <w:r w:rsidRPr="00770B11">
        <w:rPr>
          <w:lang w:val="ru-RU"/>
        </w:rPr>
        <w:t>)</w:t>
      </w:r>
    </w:p>
    <w:p w14:paraId="70D2C6C9" w14:textId="593694A2" w:rsidR="00F17CFD" w:rsidRPr="00770B11" w:rsidRDefault="00F17CFD" w:rsidP="00770B11">
      <w:pPr>
        <w:pStyle w:val="Normalaftertitle"/>
        <w:spacing w:before="360"/>
        <w:jc w:val="left"/>
        <w:rPr>
          <w:szCs w:val="22"/>
          <w:lang w:val="ru-RU"/>
        </w:rPr>
      </w:pPr>
      <w:proofErr w:type="spellStart"/>
      <w:r w:rsidRPr="00770B11">
        <w:rPr>
          <w:szCs w:val="22"/>
          <w:lang w:val="ru-RU"/>
        </w:rPr>
        <w:t>Чхе</w:t>
      </w:r>
      <w:proofErr w:type="spellEnd"/>
      <w:r w:rsidRPr="00770B11">
        <w:rPr>
          <w:szCs w:val="22"/>
          <w:lang w:val="ru-RU"/>
        </w:rPr>
        <w:t xml:space="preserve"> </w:t>
      </w:r>
      <w:proofErr w:type="spellStart"/>
      <w:r w:rsidRPr="00770B11">
        <w:rPr>
          <w:szCs w:val="22"/>
          <w:lang w:val="ru-RU"/>
        </w:rPr>
        <w:t>Суб</w:t>
      </w:r>
      <w:proofErr w:type="spellEnd"/>
      <w:r w:rsidRPr="00770B11">
        <w:rPr>
          <w:szCs w:val="22"/>
          <w:lang w:val="ru-RU"/>
        </w:rPr>
        <w:t xml:space="preserve"> Ли</w:t>
      </w:r>
      <w:r w:rsidRPr="00770B11">
        <w:rPr>
          <w:szCs w:val="22"/>
          <w:lang w:val="ru-RU"/>
        </w:rPr>
        <w:br/>
        <w:t>Директор Бюро</w:t>
      </w:r>
      <w:r w:rsidRPr="00770B11">
        <w:rPr>
          <w:szCs w:val="22"/>
          <w:lang w:val="ru-RU"/>
        </w:rPr>
        <w:br/>
        <w:t>стандартизации электросвязи</w:t>
      </w:r>
    </w:p>
    <w:p w14:paraId="7EA60A17" w14:textId="1BFF500F" w:rsidR="00F15F5F" w:rsidRPr="00770B11" w:rsidRDefault="001A38AF" w:rsidP="00770B11">
      <w:pPr>
        <w:spacing w:before="240"/>
        <w:rPr>
          <w:lang w:val="ru-RU"/>
        </w:rPr>
      </w:pPr>
      <w:r w:rsidRPr="00770B11">
        <w:rPr>
          <w:b/>
          <w:bCs/>
          <w:lang w:val="ru-RU"/>
        </w:rPr>
        <w:t>Приложение</w:t>
      </w:r>
      <w:r w:rsidRPr="00770B11">
        <w:rPr>
          <w:lang w:val="ru-RU"/>
        </w:rPr>
        <w:t>: 1 (</w:t>
      </w:r>
      <w:r w:rsidR="00CA15F6" w:rsidRPr="00770B11">
        <w:rPr>
          <w:lang w:val="ru-RU"/>
        </w:rPr>
        <w:t>и два дополнения</w:t>
      </w:r>
      <w:r w:rsidRPr="00770B11">
        <w:rPr>
          <w:lang w:val="ru-RU"/>
        </w:rPr>
        <w:t>)</w:t>
      </w:r>
      <w:r w:rsidR="00F15F5F" w:rsidRPr="00770B11">
        <w:rPr>
          <w:lang w:val="ru-RU"/>
        </w:rPr>
        <w:br w:type="page"/>
      </w:r>
    </w:p>
    <w:p w14:paraId="40FFBFDB" w14:textId="6CC8852B" w:rsidR="00F15F5F" w:rsidRPr="00770B11" w:rsidRDefault="00F15F5F" w:rsidP="00F15F5F">
      <w:pPr>
        <w:pStyle w:val="AnnexNo"/>
        <w:rPr>
          <w:lang w:val="ru-RU"/>
        </w:rPr>
      </w:pPr>
      <w:bookmarkStart w:id="7" w:name="lt_pId066"/>
      <w:r w:rsidRPr="00770B11">
        <w:rPr>
          <w:lang w:val="ru-RU"/>
        </w:rPr>
        <w:lastRenderedPageBreak/>
        <w:t>ПРИЛОЖЕНИЕ A</w:t>
      </w:r>
      <w:bookmarkEnd w:id="7"/>
    </w:p>
    <w:p w14:paraId="23023CEF" w14:textId="46CDAD01" w:rsidR="00F15F5F" w:rsidRPr="00770B11" w:rsidRDefault="00CA15F6" w:rsidP="00F15F5F">
      <w:pPr>
        <w:pStyle w:val="AnnexTitle"/>
        <w:rPr>
          <w:lang w:val="ru-RU"/>
        </w:rPr>
      </w:pPr>
      <w:bookmarkStart w:id="8" w:name="lt_pId067"/>
      <w:r w:rsidRPr="00770B11">
        <w:rPr>
          <w:lang w:val="ru-RU"/>
        </w:rPr>
        <w:t>Открытое письмо председателя Объединенной целевой группы по кабелям</w:t>
      </w:r>
      <w:r w:rsidR="00F15F5F" w:rsidRPr="00770B11">
        <w:rPr>
          <w:lang w:val="ru-RU"/>
        </w:rPr>
        <w:t xml:space="preserve"> SMART</w:t>
      </w:r>
      <w:bookmarkEnd w:id="8"/>
    </w:p>
    <w:p w14:paraId="19F3E71A" w14:textId="1AD359F8" w:rsidR="00F15F5F" w:rsidRPr="00770B11" w:rsidRDefault="00D15F8C" w:rsidP="00F15F5F">
      <w:pPr>
        <w:pStyle w:val="Normalaftertitle"/>
        <w:rPr>
          <w:lang w:val="ru-RU"/>
        </w:rPr>
      </w:pPr>
      <w:bookmarkStart w:id="9" w:name="lt_pId068"/>
      <w:r w:rsidRPr="00770B11">
        <w:rPr>
          <w:lang w:val="ru-RU"/>
        </w:rPr>
        <w:t>Приветствую всех</w:t>
      </w:r>
      <w:bookmarkEnd w:id="9"/>
      <w:r w:rsidR="0063363E" w:rsidRPr="00770B11">
        <w:rPr>
          <w:lang w:val="ru-RU"/>
        </w:rPr>
        <w:t>!</w:t>
      </w:r>
    </w:p>
    <w:p w14:paraId="3CF599E0" w14:textId="33572840" w:rsidR="00F15F5F" w:rsidRPr="00770B11" w:rsidRDefault="00C571C0" w:rsidP="00F15F5F">
      <w:pPr>
        <w:rPr>
          <w:lang w:val="ru-RU"/>
        </w:rPr>
      </w:pPr>
      <w:bookmarkStart w:id="10" w:name="lt_pId069"/>
      <w:r w:rsidRPr="00770B11">
        <w:rPr>
          <w:lang w:val="ru-RU"/>
        </w:rPr>
        <w:t>Изменение</w:t>
      </w:r>
      <w:r w:rsidR="00084D29" w:rsidRPr="00770B11">
        <w:rPr>
          <w:lang w:val="ru-RU"/>
        </w:rPr>
        <w:t xml:space="preserve"> климата – это действительно реальная </w:t>
      </w:r>
      <w:r w:rsidR="00184421" w:rsidRPr="00770B11">
        <w:rPr>
          <w:lang w:val="ru-RU"/>
        </w:rPr>
        <w:t xml:space="preserve">опасность, </w:t>
      </w:r>
      <w:r w:rsidR="00084D29" w:rsidRPr="00770B11">
        <w:rPr>
          <w:lang w:val="ru-RU"/>
        </w:rPr>
        <w:t>угро</w:t>
      </w:r>
      <w:r w:rsidR="00184421" w:rsidRPr="00770B11">
        <w:rPr>
          <w:lang w:val="ru-RU"/>
        </w:rPr>
        <w:t>жающая</w:t>
      </w:r>
      <w:r w:rsidR="00084D29" w:rsidRPr="00770B11">
        <w:rPr>
          <w:lang w:val="ru-RU"/>
        </w:rPr>
        <w:t xml:space="preserve"> существованию человечеств</w:t>
      </w:r>
      <w:r w:rsidR="00184421" w:rsidRPr="00770B11">
        <w:rPr>
          <w:lang w:val="ru-RU"/>
        </w:rPr>
        <w:t>а</w:t>
      </w:r>
      <w:r w:rsidR="00F15F5F" w:rsidRPr="00770B11">
        <w:rPr>
          <w:lang w:val="ru-RU"/>
        </w:rPr>
        <w:t>.</w:t>
      </w:r>
      <w:bookmarkEnd w:id="10"/>
      <w:r w:rsidR="00F15F5F" w:rsidRPr="00770B11">
        <w:rPr>
          <w:lang w:val="ru-RU"/>
        </w:rPr>
        <w:t xml:space="preserve"> </w:t>
      </w:r>
      <w:bookmarkStart w:id="11" w:name="lt_pId070"/>
      <w:r w:rsidR="00F2094A" w:rsidRPr="00770B11">
        <w:rPr>
          <w:lang w:val="ru-RU"/>
        </w:rPr>
        <w:t>Стихийные бедствия, такие как з</w:t>
      </w:r>
      <w:r w:rsidR="00184421" w:rsidRPr="00770B11">
        <w:rPr>
          <w:lang w:val="ru-RU"/>
        </w:rPr>
        <w:t>емлетрясени</w:t>
      </w:r>
      <w:r w:rsidR="0063363E" w:rsidRPr="00770B11">
        <w:rPr>
          <w:lang w:val="ru-RU"/>
        </w:rPr>
        <w:t>я</w:t>
      </w:r>
      <w:r w:rsidR="00184421" w:rsidRPr="00770B11">
        <w:rPr>
          <w:lang w:val="ru-RU"/>
        </w:rPr>
        <w:t xml:space="preserve"> и ценами</w:t>
      </w:r>
      <w:r w:rsidR="00F2094A" w:rsidRPr="00770B11">
        <w:rPr>
          <w:lang w:val="ru-RU"/>
        </w:rPr>
        <w:t>,</w:t>
      </w:r>
      <w:r w:rsidR="00184421" w:rsidRPr="00770B11">
        <w:rPr>
          <w:lang w:val="ru-RU"/>
        </w:rPr>
        <w:t xml:space="preserve"> уносят жизни, уничтожают имущество и экономику</w:t>
      </w:r>
      <w:r w:rsidR="00F15F5F" w:rsidRPr="00770B11">
        <w:rPr>
          <w:lang w:val="ru-RU"/>
        </w:rPr>
        <w:t>.</w:t>
      </w:r>
      <w:bookmarkEnd w:id="11"/>
      <w:r w:rsidR="00F15F5F" w:rsidRPr="00770B11">
        <w:rPr>
          <w:lang w:val="ru-RU"/>
        </w:rPr>
        <w:t xml:space="preserve"> </w:t>
      </w:r>
      <w:bookmarkStart w:id="12" w:name="lt_pId071"/>
      <w:r w:rsidR="00184421" w:rsidRPr="00770B11">
        <w:rPr>
          <w:lang w:val="ru-RU"/>
        </w:rPr>
        <w:t>Необходимо сотрудничество и наблюдения в мировом масштабе</w:t>
      </w:r>
      <w:r w:rsidR="00F15F5F" w:rsidRPr="00770B11">
        <w:rPr>
          <w:lang w:val="ru-RU"/>
        </w:rPr>
        <w:t>.</w:t>
      </w:r>
      <w:bookmarkEnd w:id="12"/>
      <w:r w:rsidR="00F15F5F" w:rsidRPr="00770B11">
        <w:rPr>
          <w:lang w:val="ru-RU"/>
        </w:rPr>
        <w:t xml:space="preserve"> </w:t>
      </w:r>
    </w:p>
    <w:p w14:paraId="351D0084" w14:textId="6A60F968" w:rsidR="00F15F5F" w:rsidRPr="00770B11" w:rsidRDefault="00184421" w:rsidP="00F2094A">
      <w:pPr>
        <w:rPr>
          <w:lang w:val="ru-RU"/>
        </w:rPr>
      </w:pPr>
      <w:bookmarkStart w:id="13" w:name="lt_pId072"/>
      <w:r w:rsidRPr="00770B11">
        <w:rPr>
          <w:lang w:val="ru-RU"/>
        </w:rPr>
        <w:t xml:space="preserve">Глобальная сеть подводных кабелей электросвязи может быть </w:t>
      </w:r>
      <w:r w:rsidR="00F2094A" w:rsidRPr="00770B11">
        <w:rPr>
          <w:lang w:val="ru-RU"/>
        </w:rPr>
        <w:t>дополнительно оснащена</w:t>
      </w:r>
      <w:r w:rsidRPr="00770B11">
        <w:rPr>
          <w:lang w:val="ru-RU"/>
        </w:rPr>
        <w:t xml:space="preserve"> датчиками состояния окружающей среды, для того чтобы сформировать глобальную сеть наблюдения за океаном и сушей и получать данные, которые позволят смягчить эти угрозы, и в то же время укреплять целостность и устойчивость сети</w:t>
      </w:r>
      <w:r w:rsidR="00F15F5F" w:rsidRPr="00770B11">
        <w:rPr>
          <w:lang w:val="ru-RU"/>
        </w:rPr>
        <w:t>.</w:t>
      </w:r>
      <w:bookmarkEnd w:id="13"/>
    </w:p>
    <w:p w14:paraId="34A98F23" w14:textId="5714B7C2" w:rsidR="00F15F5F" w:rsidRPr="00770B11" w:rsidRDefault="00184421" w:rsidP="00F15F5F">
      <w:pPr>
        <w:rPr>
          <w:lang w:val="ru-RU"/>
        </w:rPr>
      </w:pPr>
      <w:bookmarkStart w:id="14" w:name="lt_pId073"/>
      <w:r w:rsidRPr="00770B11">
        <w:rPr>
          <w:lang w:val="ru-RU"/>
        </w:rPr>
        <w:t xml:space="preserve">Вы, </w:t>
      </w:r>
      <w:r w:rsidR="00A277B4" w:rsidRPr="00770B11">
        <w:rPr>
          <w:lang w:val="ru-RU"/>
        </w:rPr>
        <w:t>основные заинтересованные стороны в сфере систем подводных кабелей электросвязи – поставщики, владельцы, регуляторные органы и финанси</w:t>
      </w:r>
      <w:r w:rsidR="0063363E" w:rsidRPr="00770B11">
        <w:rPr>
          <w:lang w:val="ru-RU"/>
        </w:rPr>
        <w:t>рующие структуры</w:t>
      </w:r>
      <w:r w:rsidR="00A277B4" w:rsidRPr="00770B11">
        <w:rPr>
          <w:lang w:val="ru-RU"/>
        </w:rPr>
        <w:t>,</w:t>
      </w:r>
      <w:r w:rsidR="00F15F5F" w:rsidRPr="00770B11">
        <w:rPr>
          <w:lang w:val="ru-RU"/>
        </w:rPr>
        <w:t xml:space="preserve"> </w:t>
      </w:r>
      <w:r w:rsidR="00A277B4" w:rsidRPr="00770B11">
        <w:rPr>
          <w:lang w:val="ru-RU"/>
        </w:rPr>
        <w:t>можете помочь претворить в жизнь эту концепцию общей сети подводных кабелей: электросвязь + мониторинг состояния окружающей среды</w:t>
      </w:r>
      <w:r w:rsidR="00F15F5F" w:rsidRPr="00770B11">
        <w:rPr>
          <w:lang w:val="ru-RU"/>
        </w:rPr>
        <w:t>.</w:t>
      </w:r>
      <w:bookmarkEnd w:id="14"/>
    </w:p>
    <w:p w14:paraId="21416904" w14:textId="3F6BBF07" w:rsidR="00F15F5F" w:rsidRPr="00770B11" w:rsidRDefault="00A277B4" w:rsidP="00F15F5F">
      <w:pPr>
        <w:rPr>
          <w:iCs/>
          <w:lang w:val="ru-RU"/>
        </w:rPr>
      </w:pPr>
      <w:bookmarkStart w:id="15" w:name="lt_pId074"/>
      <w:r w:rsidRPr="00770B11">
        <w:rPr>
          <w:iCs/>
          <w:lang w:val="ru-RU"/>
        </w:rPr>
        <w:t xml:space="preserve">Концепция кабельных систем </w:t>
      </w:r>
      <w:r w:rsidR="00F15F5F" w:rsidRPr="00770B11">
        <w:rPr>
          <w:iCs/>
          <w:lang w:val="ru-RU"/>
        </w:rPr>
        <w:t>SMART (</w:t>
      </w:r>
      <w:r w:rsidR="00F2094A" w:rsidRPr="00770B11">
        <w:rPr>
          <w:iCs/>
          <w:lang w:val="ru-RU"/>
        </w:rPr>
        <w:t>аббревиатура, образованная из начальных букв слов "</w:t>
      </w:r>
      <w:r w:rsidRPr="00770B11">
        <w:rPr>
          <w:iCs/>
          <w:lang w:val="ru-RU"/>
        </w:rPr>
        <w:t>научный мониторинг и надежная электросвязь</w:t>
      </w:r>
      <w:r w:rsidR="00F2094A" w:rsidRPr="00770B11">
        <w:rPr>
          <w:iCs/>
          <w:lang w:val="ru-RU"/>
        </w:rPr>
        <w:t>" на английском языке</w:t>
      </w:r>
      <w:r w:rsidRPr="00770B11">
        <w:rPr>
          <w:iCs/>
          <w:lang w:val="ru-RU"/>
        </w:rPr>
        <w:t xml:space="preserve">) </w:t>
      </w:r>
      <w:bookmarkEnd w:id="15"/>
      <w:r w:rsidRPr="00770B11">
        <w:rPr>
          <w:szCs w:val="22"/>
          <w:lang w:val="ru-RU"/>
        </w:rPr>
        <w:t xml:space="preserve">требует интеграции датчиков </w:t>
      </w:r>
      <w:r w:rsidRPr="00770B11">
        <w:rPr>
          <w:rFonts w:ascii="Calibri" w:hAnsi="Calibri" w:cs="Calibri"/>
          <w:szCs w:val="22"/>
          <w:lang w:val="ru-RU"/>
        </w:rPr>
        <w:t>(датчики донной температуры, давления и сейсмического ускорения) в ретранслятор</w:t>
      </w:r>
      <w:r w:rsidR="0063363E" w:rsidRPr="00770B11">
        <w:rPr>
          <w:rFonts w:ascii="Calibri" w:hAnsi="Calibri" w:cs="Calibri"/>
          <w:szCs w:val="22"/>
          <w:lang w:val="ru-RU"/>
        </w:rPr>
        <w:t>ы</w:t>
      </w:r>
      <w:r w:rsidRPr="00770B11">
        <w:rPr>
          <w:rFonts w:ascii="Calibri" w:hAnsi="Calibri" w:cs="Calibri"/>
          <w:szCs w:val="22"/>
          <w:lang w:val="ru-RU"/>
        </w:rPr>
        <w:t xml:space="preserve"> подводных кабелей для мониторинга климата и предупреждения о бедствиях.</w:t>
      </w:r>
    </w:p>
    <w:p w14:paraId="566F757C" w14:textId="76808BDD" w:rsidR="00F15F5F" w:rsidRPr="00770B11" w:rsidRDefault="00330A74" w:rsidP="002441DB">
      <w:pPr>
        <w:rPr>
          <w:lang w:val="ru-RU"/>
        </w:rPr>
      </w:pPr>
      <w:bookmarkStart w:id="16" w:name="lt_pId075"/>
      <w:r w:rsidRPr="00770B11">
        <w:rPr>
          <w:rFonts w:ascii="Calibri" w:hAnsi="Calibri" w:cs="Calibri"/>
          <w:szCs w:val="22"/>
          <w:lang w:val="ru-RU"/>
        </w:rPr>
        <w:t>Для практической реализации этой концепции Международный союз электросвязи (МСЭ), Всемирная метеорологическая организация (ВМО) и Межправительственная океанографическая комиссия Организации Объединенных Наций по вопросам образования, науки и культуры (МОК-ЮНЕСКО) создали в</w:t>
      </w:r>
      <w:r w:rsidR="00757FB0" w:rsidRPr="00770B11">
        <w:rPr>
          <w:rFonts w:ascii="Calibri" w:hAnsi="Calibri" w:cs="Calibri"/>
          <w:szCs w:val="22"/>
          <w:lang w:val="ru-RU"/>
        </w:rPr>
        <w:t xml:space="preserve"> </w:t>
      </w:r>
      <w:r w:rsidRPr="00770B11">
        <w:rPr>
          <w:rFonts w:ascii="Calibri" w:hAnsi="Calibri" w:cs="Calibri"/>
          <w:szCs w:val="22"/>
          <w:lang w:val="ru-RU"/>
        </w:rPr>
        <w:t xml:space="preserve">2012 году Объединенную целевую группу </w:t>
      </w:r>
      <w:r w:rsidR="002441DB" w:rsidRPr="00770B11">
        <w:rPr>
          <w:rFonts w:ascii="Calibri" w:hAnsi="Calibri" w:cs="Calibri"/>
          <w:szCs w:val="22"/>
          <w:lang w:val="ru-RU"/>
        </w:rPr>
        <w:t xml:space="preserve">по системам подводных кабелей </w:t>
      </w:r>
      <w:r w:rsidR="00F15F5F" w:rsidRPr="00770B11">
        <w:rPr>
          <w:lang w:val="ru-RU"/>
        </w:rPr>
        <w:t>SMART (</w:t>
      </w:r>
      <w:r w:rsidR="0049305E" w:rsidRPr="00770B11">
        <w:rPr>
          <w:lang w:val="ru-RU"/>
        </w:rPr>
        <w:t>ОЦГ</w:t>
      </w:r>
      <w:r w:rsidR="00F15F5F" w:rsidRPr="00770B11">
        <w:rPr>
          <w:lang w:val="ru-RU"/>
        </w:rPr>
        <w:t xml:space="preserve"> </w:t>
      </w:r>
      <w:r w:rsidR="0063363E" w:rsidRPr="00770B11">
        <w:rPr>
          <w:lang w:val="ru-RU"/>
        </w:rPr>
        <w:t xml:space="preserve">по подводным кабелям </w:t>
      </w:r>
      <w:r w:rsidR="00F15F5F" w:rsidRPr="00770B11">
        <w:rPr>
          <w:lang w:val="ru-RU"/>
        </w:rPr>
        <w:t>SMART).</w:t>
      </w:r>
      <w:bookmarkStart w:id="17" w:name="lt_pId076"/>
      <w:bookmarkEnd w:id="16"/>
      <w:r w:rsidR="002441DB" w:rsidRPr="00770B11">
        <w:rPr>
          <w:lang w:val="ru-RU"/>
        </w:rPr>
        <w:t xml:space="preserve"> В состав </w:t>
      </w:r>
      <w:r w:rsidR="0049305E" w:rsidRPr="00770B11">
        <w:rPr>
          <w:lang w:val="ru-RU"/>
        </w:rPr>
        <w:t>ОЦГ</w:t>
      </w:r>
      <w:r w:rsidR="00F15F5F" w:rsidRPr="00770B11">
        <w:rPr>
          <w:lang w:val="ru-RU"/>
        </w:rPr>
        <w:t xml:space="preserve"> </w:t>
      </w:r>
      <w:r w:rsidR="002441DB" w:rsidRPr="00770B11">
        <w:rPr>
          <w:lang w:val="ru-RU"/>
        </w:rPr>
        <w:t xml:space="preserve">входят </w:t>
      </w:r>
      <w:r w:rsidR="00F15F5F" w:rsidRPr="00770B11">
        <w:rPr>
          <w:lang w:val="ru-RU"/>
        </w:rPr>
        <w:t>190</w:t>
      </w:r>
      <w:r w:rsidR="002441DB" w:rsidRPr="00770B11">
        <w:rPr>
          <w:lang w:val="ru-RU"/>
        </w:rPr>
        <w:t xml:space="preserve"> экспертов из более чем </w:t>
      </w:r>
      <w:r w:rsidR="00F15F5F" w:rsidRPr="00770B11">
        <w:rPr>
          <w:lang w:val="ru-RU"/>
        </w:rPr>
        <w:t>30</w:t>
      </w:r>
      <w:r w:rsidR="002441DB" w:rsidRPr="00770B11">
        <w:rPr>
          <w:lang w:val="ru-RU"/>
        </w:rPr>
        <w:t xml:space="preserve"> стран, представляющие свыше </w:t>
      </w:r>
      <w:r w:rsidR="00F15F5F" w:rsidRPr="00770B11">
        <w:rPr>
          <w:lang w:val="ru-RU"/>
        </w:rPr>
        <w:t>110</w:t>
      </w:r>
      <w:r w:rsidR="002441DB" w:rsidRPr="00770B11">
        <w:rPr>
          <w:lang w:val="ru-RU"/>
        </w:rPr>
        <w:t> организаций, включая нау</w:t>
      </w:r>
      <w:r w:rsidR="00757FB0" w:rsidRPr="00770B11">
        <w:rPr>
          <w:lang w:val="ru-RU"/>
        </w:rPr>
        <w:t>чную сферу</w:t>
      </w:r>
      <w:r w:rsidR="002441DB" w:rsidRPr="00770B11">
        <w:rPr>
          <w:lang w:val="ru-RU"/>
        </w:rPr>
        <w:t xml:space="preserve">, оперативную океанографию и </w:t>
      </w:r>
      <w:r w:rsidR="00757FB0" w:rsidRPr="00770B11">
        <w:rPr>
          <w:lang w:val="ru-RU"/>
        </w:rPr>
        <w:t>службы предупреждения</w:t>
      </w:r>
      <w:r w:rsidR="00F15F5F" w:rsidRPr="00770B11">
        <w:rPr>
          <w:lang w:val="ru-RU"/>
        </w:rPr>
        <w:t xml:space="preserve">, </w:t>
      </w:r>
      <w:r w:rsidR="00757FB0" w:rsidRPr="00770B11">
        <w:rPr>
          <w:lang w:val="ru-RU"/>
        </w:rPr>
        <w:t>поставщиков, владельцев и операторов в секторе электросвязи</w:t>
      </w:r>
      <w:r w:rsidR="00F15F5F" w:rsidRPr="00770B11">
        <w:rPr>
          <w:lang w:val="ru-RU"/>
        </w:rPr>
        <w:t xml:space="preserve">, </w:t>
      </w:r>
      <w:r w:rsidR="00757FB0" w:rsidRPr="00770B11">
        <w:rPr>
          <w:lang w:val="ru-RU"/>
        </w:rPr>
        <w:t>международные и национальные организации и агентства</w:t>
      </w:r>
      <w:r w:rsidR="0063363E" w:rsidRPr="00770B11">
        <w:rPr>
          <w:lang w:val="ru-RU"/>
        </w:rPr>
        <w:t>, а также</w:t>
      </w:r>
      <w:r w:rsidR="00757FB0" w:rsidRPr="00770B11">
        <w:rPr>
          <w:lang w:val="ru-RU"/>
        </w:rPr>
        <w:t xml:space="preserve"> многих других</w:t>
      </w:r>
      <w:r w:rsidR="00F15F5F" w:rsidRPr="00770B11">
        <w:rPr>
          <w:lang w:val="ru-RU"/>
        </w:rPr>
        <w:t>.</w:t>
      </w:r>
      <w:bookmarkEnd w:id="17"/>
    </w:p>
    <w:p w14:paraId="0CFAFA14" w14:textId="04BCA2D4" w:rsidR="00F15F5F" w:rsidRPr="00770B11" w:rsidRDefault="00757FB0" w:rsidP="00F15F5F">
      <w:pPr>
        <w:rPr>
          <w:lang w:val="ru-RU"/>
        </w:rPr>
      </w:pPr>
      <w:bookmarkStart w:id="18" w:name="lt_pId077"/>
      <w:r w:rsidRPr="00770B11">
        <w:rPr>
          <w:lang w:val="ru-RU"/>
        </w:rPr>
        <w:t xml:space="preserve">Информация, поступающая по кабелям </w:t>
      </w:r>
      <w:r w:rsidR="00F15F5F" w:rsidRPr="00770B11">
        <w:rPr>
          <w:lang w:val="ru-RU"/>
        </w:rPr>
        <w:t>SMART</w:t>
      </w:r>
      <w:r w:rsidRPr="00770B11">
        <w:rPr>
          <w:lang w:val="ru-RU"/>
        </w:rPr>
        <w:t>, будет использоваться для следующих целей</w:t>
      </w:r>
      <w:r w:rsidR="00F15F5F" w:rsidRPr="00770B11">
        <w:rPr>
          <w:lang w:val="ru-RU"/>
        </w:rPr>
        <w:t>:</w:t>
      </w:r>
      <w:bookmarkEnd w:id="18"/>
    </w:p>
    <w:p w14:paraId="1358978D" w14:textId="501430AC" w:rsidR="00F15F5F" w:rsidRPr="00770B11" w:rsidRDefault="00F15F5F" w:rsidP="00F15F5F">
      <w:pPr>
        <w:pStyle w:val="enumlev1"/>
        <w:jc w:val="both"/>
        <w:rPr>
          <w:lang w:val="ru-RU"/>
        </w:rPr>
      </w:pPr>
      <w:bookmarkStart w:id="19" w:name="lt_pId078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757FB0" w:rsidRPr="00770B11">
        <w:rPr>
          <w:lang w:val="ru-RU"/>
        </w:rPr>
        <w:t>мониторинг изменения климата, включая циркуляцию океана</w:t>
      </w:r>
      <w:r w:rsidRPr="00770B11">
        <w:rPr>
          <w:lang w:val="ru-RU"/>
        </w:rPr>
        <w:t xml:space="preserve">, </w:t>
      </w:r>
      <w:r w:rsidR="00757FB0" w:rsidRPr="00770B11">
        <w:rPr>
          <w:lang w:val="ru-RU"/>
        </w:rPr>
        <w:t>тепловую мощность и подъем уровня моря</w:t>
      </w:r>
      <w:r w:rsidRPr="00770B11">
        <w:rPr>
          <w:lang w:val="ru-RU"/>
        </w:rPr>
        <w:t>;</w:t>
      </w:r>
      <w:bookmarkEnd w:id="19"/>
    </w:p>
    <w:p w14:paraId="48BABE3C" w14:textId="763A7DD5" w:rsidR="00F15F5F" w:rsidRPr="00770B11" w:rsidRDefault="00F15F5F" w:rsidP="00F15F5F">
      <w:pPr>
        <w:pStyle w:val="enumlev1"/>
        <w:jc w:val="both"/>
        <w:rPr>
          <w:lang w:val="ru-RU"/>
        </w:rPr>
      </w:pPr>
      <w:bookmarkStart w:id="20" w:name="lt_pId079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757FB0" w:rsidRPr="00770B11">
        <w:rPr>
          <w:lang w:val="ru-RU"/>
        </w:rPr>
        <w:t>ранее предупреждение о цунами и землетрясениях для снижения риска бедствий</w:t>
      </w:r>
      <w:r w:rsidRPr="00770B11">
        <w:rPr>
          <w:lang w:val="ru-RU"/>
        </w:rPr>
        <w:t>;</w:t>
      </w:r>
      <w:bookmarkEnd w:id="20"/>
    </w:p>
    <w:p w14:paraId="3F20DE9C" w14:textId="1898A6F6" w:rsidR="00F15F5F" w:rsidRPr="00770B11" w:rsidRDefault="00F15F5F" w:rsidP="00F15F5F">
      <w:pPr>
        <w:pStyle w:val="enumlev1"/>
        <w:jc w:val="both"/>
        <w:rPr>
          <w:lang w:val="ru-RU"/>
        </w:rPr>
      </w:pPr>
      <w:bookmarkStart w:id="21" w:name="lt_pId080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757FB0" w:rsidRPr="00770B11">
        <w:rPr>
          <w:lang w:val="ru-RU"/>
        </w:rPr>
        <w:t xml:space="preserve">сейсмический мониторинг </w:t>
      </w:r>
      <w:r w:rsidR="00785F5A" w:rsidRPr="00770B11">
        <w:rPr>
          <w:lang w:val="ru-RU"/>
        </w:rPr>
        <w:t>земной структуры и связанных опасностей</w:t>
      </w:r>
      <w:r w:rsidRPr="00770B11">
        <w:rPr>
          <w:lang w:val="ru-RU"/>
        </w:rPr>
        <w:t>;</w:t>
      </w:r>
      <w:bookmarkEnd w:id="21"/>
    </w:p>
    <w:p w14:paraId="6B08E634" w14:textId="4F362354" w:rsidR="00F15F5F" w:rsidRPr="00770B11" w:rsidRDefault="00F15F5F" w:rsidP="00F15F5F">
      <w:pPr>
        <w:pStyle w:val="enumlev1"/>
        <w:jc w:val="both"/>
        <w:rPr>
          <w:lang w:val="ru-RU"/>
        </w:rPr>
      </w:pPr>
      <w:bookmarkStart w:id="22" w:name="lt_pId081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785F5A" w:rsidRPr="00770B11">
        <w:rPr>
          <w:lang w:val="ru-RU"/>
        </w:rPr>
        <w:t>количественная оценка риска для использования в интересах устойчивого развития береговой и морской инфраструктуры</w:t>
      </w:r>
      <w:bookmarkEnd w:id="22"/>
      <w:r w:rsidR="00785F5A" w:rsidRPr="00770B11">
        <w:rPr>
          <w:lang w:val="ru-RU"/>
        </w:rPr>
        <w:t>;</w:t>
      </w:r>
      <w:r w:rsidR="00CD4FCC" w:rsidRPr="00770B11">
        <w:rPr>
          <w:lang w:val="ru-RU"/>
        </w:rPr>
        <w:t xml:space="preserve"> </w:t>
      </w:r>
    </w:p>
    <w:p w14:paraId="4F74496F" w14:textId="5CF0BD54" w:rsidR="00F15F5F" w:rsidRPr="00770B11" w:rsidRDefault="00F15F5F" w:rsidP="00F15F5F">
      <w:pPr>
        <w:pStyle w:val="enumlev1"/>
        <w:jc w:val="both"/>
        <w:rPr>
          <w:spacing w:val="-2"/>
          <w:lang w:val="ru-RU"/>
        </w:rPr>
      </w:pPr>
      <w:bookmarkStart w:id="23" w:name="lt_pId082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CD4FCC" w:rsidRPr="00770B11">
        <w:rPr>
          <w:spacing w:val="-2"/>
          <w:lang w:val="ru-RU"/>
        </w:rPr>
        <w:t xml:space="preserve">предупреждение о внешних опасностях для кабелей и </w:t>
      </w:r>
      <w:r w:rsidR="00560031" w:rsidRPr="00770B11">
        <w:rPr>
          <w:spacing w:val="-2"/>
          <w:lang w:val="ru-RU"/>
        </w:rPr>
        <w:t>более эффективная трасс</w:t>
      </w:r>
      <w:r w:rsidR="0063363E" w:rsidRPr="00770B11">
        <w:rPr>
          <w:spacing w:val="-2"/>
          <w:lang w:val="ru-RU"/>
        </w:rPr>
        <w:t>ировка</w:t>
      </w:r>
      <w:r w:rsidR="00560031" w:rsidRPr="00770B11">
        <w:rPr>
          <w:spacing w:val="-2"/>
          <w:lang w:val="ru-RU"/>
        </w:rPr>
        <w:t xml:space="preserve"> кабел</w:t>
      </w:r>
      <w:bookmarkEnd w:id="23"/>
      <w:r w:rsidR="00560031" w:rsidRPr="00770B11">
        <w:rPr>
          <w:spacing w:val="-2"/>
          <w:lang w:val="ru-RU"/>
        </w:rPr>
        <w:t>ей.</w:t>
      </w:r>
    </w:p>
    <w:p w14:paraId="3B31FA92" w14:textId="6C456736" w:rsidR="00F15F5F" w:rsidRPr="00770B11" w:rsidRDefault="001A5AB6" w:rsidP="00F15F5F">
      <w:pPr>
        <w:rPr>
          <w:lang w:val="ru-RU"/>
        </w:rPr>
      </w:pPr>
      <w:bookmarkStart w:id="24" w:name="lt_pId083"/>
      <w:r w:rsidRPr="00770B11">
        <w:rPr>
          <w:lang w:val="ru-RU"/>
        </w:rPr>
        <w:t>В </w:t>
      </w:r>
      <w:r w:rsidRPr="00770B11">
        <w:rPr>
          <w:b/>
          <w:bCs/>
          <w:lang w:val="ru-RU"/>
        </w:rPr>
        <w:t xml:space="preserve">Дополнении 1 </w:t>
      </w:r>
      <w:r w:rsidRPr="00770B11">
        <w:rPr>
          <w:lang w:val="ru-RU"/>
        </w:rPr>
        <w:t xml:space="preserve">представлена дополнительная информация о технологии кабелей SMART и международных разработках, </w:t>
      </w:r>
      <w:r w:rsidR="0063363E" w:rsidRPr="00770B11">
        <w:rPr>
          <w:lang w:val="ru-RU"/>
        </w:rPr>
        <w:t>имеющих значение для их развертывания</w:t>
      </w:r>
      <w:r w:rsidRPr="00770B11">
        <w:rPr>
          <w:lang w:val="ru-RU"/>
        </w:rPr>
        <w:t xml:space="preserve">. </w:t>
      </w:r>
      <w:bookmarkEnd w:id="24"/>
    </w:p>
    <w:p w14:paraId="07668550" w14:textId="757DF88C" w:rsidR="00F15F5F" w:rsidRPr="00770B11" w:rsidRDefault="0059480D" w:rsidP="00F15F5F">
      <w:pPr>
        <w:rPr>
          <w:lang w:val="ru-RU"/>
        </w:rPr>
      </w:pPr>
      <w:bookmarkStart w:id="25" w:name="lt_pId084"/>
      <w:r w:rsidRPr="00770B11">
        <w:rPr>
          <w:lang w:val="ru-RU"/>
        </w:rPr>
        <w:t xml:space="preserve">Мы уверены, что настало время сделать </w:t>
      </w:r>
      <w:r w:rsidR="0063363E" w:rsidRPr="00770B11">
        <w:rPr>
          <w:lang w:val="ru-RU"/>
        </w:rPr>
        <w:t>дальнейшие</w:t>
      </w:r>
      <w:r w:rsidRPr="00770B11">
        <w:rPr>
          <w:lang w:val="ru-RU"/>
        </w:rPr>
        <w:t xml:space="preserve"> важные шаги в отношении кабелей</w:t>
      </w:r>
      <w:r w:rsidR="00F15F5F" w:rsidRPr="00770B11">
        <w:rPr>
          <w:lang w:val="ru-RU"/>
        </w:rPr>
        <w:t xml:space="preserve"> SMART.</w:t>
      </w:r>
      <w:bookmarkEnd w:id="25"/>
    </w:p>
    <w:p w14:paraId="0315127A" w14:textId="37EF2FD3" w:rsidR="00F15F5F" w:rsidRPr="00770B11" w:rsidRDefault="00F15F5F" w:rsidP="00F15F5F">
      <w:pPr>
        <w:pStyle w:val="enumlev1"/>
        <w:jc w:val="both"/>
        <w:rPr>
          <w:lang w:val="ru-RU"/>
        </w:rPr>
      </w:pPr>
      <w:bookmarkStart w:id="26" w:name="lt_pId085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59480D" w:rsidRPr="00770B11">
        <w:rPr>
          <w:lang w:val="ru-RU"/>
        </w:rPr>
        <w:t>Поставщики могут публично выступить с инициативой и предложить готовые возможности</w:t>
      </w:r>
      <w:r w:rsidRPr="00770B11">
        <w:rPr>
          <w:lang w:val="ru-RU"/>
        </w:rPr>
        <w:t xml:space="preserve"> SMART</w:t>
      </w:r>
      <w:bookmarkEnd w:id="26"/>
      <w:r w:rsidR="0059480D" w:rsidRPr="00770B11">
        <w:rPr>
          <w:lang w:val="ru-RU"/>
        </w:rPr>
        <w:t>.</w:t>
      </w:r>
    </w:p>
    <w:p w14:paraId="5A727F93" w14:textId="3CE92B58" w:rsidR="00F15F5F" w:rsidRPr="00770B11" w:rsidRDefault="00F15F5F" w:rsidP="00F15F5F">
      <w:pPr>
        <w:pStyle w:val="enumlev1"/>
        <w:jc w:val="both"/>
        <w:rPr>
          <w:lang w:val="ru-RU"/>
        </w:rPr>
      </w:pPr>
      <w:bookmarkStart w:id="27" w:name="lt_pId086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  <w:t>OTT (</w:t>
      </w:r>
      <w:r w:rsidR="0059480D" w:rsidRPr="00770B11">
        <w:rPr>
          <w:lang w:val="ru-RU"/>
        </w:rPr>
        <w:t xml:space="preserve">поставщики </w:t>
      </w:r>
      <w:proofErr w:type="spellStart"/>
      <w:r w:rsidRPr="00770B11">
        <w:rPr>
          <w:lang w:val="ru-RU"/>
        </w:rPr>
        <w:t>over-the-top</w:t>
      </w:r>
      <w:proofErr w:type="spellEnd"/>
      <w:r w:rsidRPr="00770B11">
        <w:rPr>
          <w:lang w:val="ru-RU"/>
        </w:rPr>
        <w:t xml:space="preserve">) </w:t>
      </w:r>
      <w:r w:rsidR="009C3C45" w:rsidRPr="00770B11">
        <w:rPr>
          <w:lang w:val="ru-RU"/>
        </w:rPr>
        <w:t>как ведущие инвесторы, владельцы и пользователи мог</w:t>
      </w:r>
      <w:r w:rsidR="00254B07" w:rsidRPr="00770B11">
        <w:rPr>
          <w:lang w:val="ru-RU"/>
        </w:rPr>
        <w:t>ли бы</w:t>
      </w:r>
      <w:r w:rsidR="009C3C45" w:rsidRPr="00770B11">
        <w:rPr>
          <w:lang w:val="ru-RU"/>
        </w:rPr>
        <w:t xml:space="preserve"> повысить уровень корпоративной социальной ответственности и содействовать развитию систем</w:t>
      </w:r>
      <w:r w:rsidR="00F03210" w:rsidRPr="00770B11">
        <w:rPr>
          <w:lang w:val="ru-RU"/>
        </w:rPr>
        <w:t xml:space="preserve"> с возможностью</w:t>
      </w:r>
      <w:r w:rsidRPr="00770B11">
        <w:rPr>
          <w:lang w:val="ru-RU"/>
        </w:rPr>
        <w:t xml:space="preserve"> SMART</w:t>
      </w:r>
      <w:r w:rsidR="009C3C45" w:rsidRPr="00770B11">
        <w:rPr>
          <w:lang w:val="ru-RU"/>
        </w:rPr>
        <w:t>, с которыми они связаны</w:t>
      </w:r>
      <w:bookmarkEnd w:id="27"/>
      <w:r w:rsidR="009C3C45" w:rsidRPr="00770B11">
        <w:rPr>
          <w:lang w:val="ru-RU"/>
        </w:rPr>
        <w:t>.</w:t>
      </w:r>
    </w:p>
    <w:p w14:paraId="75951F84" w14:textId="104FB740" w:rsidR="00F15F5F" w:rsidRPr="00770B11" w:rsidRDefault="00F15F5F" w:rsidP="00F15F5F">
      <w:pPr>
        <w:pStyle w:val="enumlev1"/>
        <w:jc w:val="both"/>
        <w:rPr>
          <w:lang w:val="ru-RU"/>
        </w:rPr>
      </w:pPr>
      <w:bookmarkStart w:id="28" w:name="lt_pId087"/>
      <w:r w:rsidRPr="00770B11">
        <w:rPr>
          <w:rFonts w:ascii="Times New Roman" w:hAnsi="Times New Roman"/>
          <w:lang w:val="ru-RU"/>
        </w:rPr>
        <w:lastRenderedPageBreak/>
        <w:t>•</w:t>
      </w:r>
      <w:r w:rsidRPr="00770B11">
        <w:rPr>
          <w:lang w:val="ru-RU"/>
        </w:rPr>
        <w:tab/>
      </w:r>
      <w:r w:rsidR="00F03210" w:rsidRPr="00770B11">
        <w:rPr>
          <w:lang w:val="ru-RU"/>
        </w:rPr>
        <w:t xml:space="preserve">Регуляторные органы могут </w:t>
      </w:r>
      <w:r w:rsidR="007D1E9C" w:rsidRPr="00770B11">
        <w:rPr>
          <w:lang w:val="ru-RU"/>
        </w:rPr>
        <w:t xml:space="preserve">требовать наличия возможностей </w:t>
      </w:r>
      <w:r w:rsidRPr="00770B11">
        <w:rPr>
          <w:lang w:val="ru-RU"/>
        </w:rPr>
        <w:t xml:space="preserve">SMART </w:t>
      </w:r>
      <w:r w:rsidR="007D1E9C" w:rsidRPr="00770B11">
        <w:rPr>
          <w:lang w:val="ru-RU"/>
        </w:rPr>
        <w:t xml:space="preserve">с соответствующими общественными выгодами в качестве условия </w:t>
      </w:r>
      <w:r w:rsidR="00254B07" w:rsidRPr="00770B11">
        <w:rPr>
          <w:lang w:val="ru-RU"/>
        </w:rPr>
        <w:t xml:space="preserve">управляемого использования национального и международного общественного достояния </w:t>
      </w:r>
      <w:r w:rsidR="007D1E9C" w:rsidRPr="00770B11">
        <w:rPr>
          <w:lang w:val="ru-RU"/>
        </w:rPr>
        <w:t>подводны</w:t>
      </w:r>
      <w:r w:rsidR="00254B07" w:rsidRPr="00770B11">
        <w:rPr>
          <w:lang w:val="ru-RU"/>
        </w:rPr>
        <w:t>ми</w:t>
      </w:r>
      <w:r w:rsidR="007D1E9C" w:rsidRPr="00770B11">
        <w:rPr>
          <w:lang w:val="ru-RU"/>
        </w:rPr>
        <w:t xml:space="preserve"> кабел</w:t>
      </w:r>
      <w:r w:rsidR="00254B07" w:rsidRPr="00770B11">
        <w:rPr>
          <w:lang w:val="ru-RU"/>
        </w:rPr>
        <w:t>ями</w:t>
      </w:r>
      <w:r w:rsidR="007D1E9C" w:rsidRPr="00770B11">
        <w:rPr>
          <w:lang w:val="ru-RU"/>
        </w:rPr>
        <w:t xml:space="preserve"> электросвязи</w:t>
      </w:r>
      <w:r w:rsidRPr="00770B11">
        <w:rPr>
          <w:lang w:val="ru-RU"/>
        </w:rPr>
        <w:t xml:space="preserve">, </w:t>
      </w:r>
      <w:r w:rsidR="00753711" w:rsidRPr="00770B11">
        <w:rPr>
          <w:lang w:val="ru-RU"/>
        </w:rPr>
        <w:t>а также</w:t>
      </w:r>
      <w:r w:rsidR="00F03210" w:rsidRPr="00770B11">
        <w:rPr>
          <w:lang w:val="ru-RU"/>
        </w:rPr>
        <w:t xml:space="preserve"> </w:t>
      </w:r>
      <w:r w:rsidR="005B55F4" w:rsidRPr="00770B11">
        <w:rPr>
          <w:lang w:val="ru-RU"/>
        </w:rPr>
        <w:t xml:space="preserve">для </w:t>
      </w:r>
      <w:r w:rsidR="00F03210" w:rsidRPr="00770B11">
        <w:rPr>
          <w:lang w:val="ru-RU"/>
        </w:rPr>
        <w:t>улучш</w:t>
      </w:r>
      <w:r w:rsidR="00753711" w:rsidRPr="00770B11">
        <w:rPr>
          <w:lang w:val="ru-RU"/>
        </w:rPr>
        <w:t>ения</w:t>
      </w:r>
      <w:r w:rsidR="00F03210" w:rsidRPr="00770B11">
        <w:rPr>
          <w:lang w:val="ru-RU"/>
        </w:rPr>
        <w:t xml:space="preserve"> целостност</w:t>
      </w:r>
      <w:r w:rsidR="00753711" w:rsidRPr="00770B11">
        <w:rPr>
          <w:lang w:val="ru-RU"/>
        </w:rPr>
        <w:t>и</w:t>
      </w:r>
      <w:r w:rsidR="00F03210" w:rsidRPr="00770B11">
        <w:rPr>
          <w:lang w:val="ru-RU"/>
        </w:rPr>
        <w:t xml:space="preserve"> кабеля и устойчивость сети</w:t>
      </w:r>
      <w:bookmarkEnd w:id="28"/>
      <w:r w:rsidR="0028538C" w:rsidRPr="00770B11">
        <w:rPr>
          <w:lang w:val="ru-RU"/>
        </w:rPr>
        <w:t xml:space="preserve"> для общего блага.</w:t>
      </w:r>
    </w:p>
    <w:p w14:paraId="74E6F81F" w14:textId="5D35C7AC" w:rsidR="00F15F5F" w:rsidRPr="00770B11" w:rsidRDefault="00F15F5F" w:rsidP="00F15F5F">
      <w:pPr>
        <w:pStyle w:val="enumlev1"/>
        <w:jc w:val="both"/>
        <w:rPr>
          <w:lang w:val="ru-RU"/>
        </w:rPr>
      </w:pPr>
      <w:bookmarkStart w:id="29" w:name="lt_pId089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28538C" w:rsidRPr="00770B11">
        <w:rPr>
          <w:lang w:val="ru-RU"/>
        </w:rPr>
        <w:t>Многосторонние банки развития могут требовать</w:t>
      </w:r>
      <w:r w:rsidR="00753711" w:rsidRPr="00770B11">
        <w:rPr>
          <w:lang w:val="ru-RU"/>
        </w:rPr>
        <w:t xml:space="preserve"> наличия</w:t>
      </w:r>
      <w:r w:rsidR="0028538C" w:rsidRPr="00770B11">
        <w:rPr>
          <w:lang w:val="ru-RU"/>
        </w:rPr>
        <w:t xml:space="preserve"> </w:t>
      </w:r>
      <w:r w:rsidRPr="00770B11">
        <w:rPr>
          <w:lang w:val="ru-RU"/>
        </w:rPr>
        <w:t>SMART</w:t>
      </w:r>
      <w:r w:rsidR="00753711" w:rsidRPr="00770B11">
        <w:rPr>
          <w:lang w:val="ru-RU"/>
        </w:rPr>
        <w:t>-подключения</w:t>
      </w:r>
      <w:r w:rsidRPr="00770B11">
        <w:rPr>
          <w:lang w:val="ru-RU"/>
        </w:rPr>
        <w:t xml:space="preserve"> </w:t>
      </w:r>
      <w:r w:rsidR="0028538C" w:rsidRPr="00770B11">
        <w:rPr>
          <w:lang w:val="ru-RU"/>
        </w:rPr>
        <w:t>для снижения риска изменения климата и стихийных бедствий в системах, которые они финансируют для целей обеспечения возможности установления соединений</w:t>
      </w:r>
      <w:r w:rsidRPr="00770B11">
        <w:rPr>
          <w:lang w:val="ru-RU"/>
        </w:rPr>
        <w:t>.</w:t>
      </w:r>
      <w:bookmarkEnd w:id="29"/>
    </w:p>
    <w:p w14:paraId="5BC9B020" w14:textId="43532E07" w:rsidR="00F15F5F" w:rsidRPr="00770B11" w:rsidRDefault="0028538C" w:rsidP="00F15F5F">
      <w:pPr>
        <w:rPr>
          <w:highlight w:val="green"/>
          <w:lang w:val="ru-RU"/>
        </w:rPr>
      </w:pPr>
      <w:bookmarkStart w:id="30" w:name="lt_pId090"/>
      <w:r w:rsidRPr="00770B11">
        <w:rPr>
          <w:lang w:val="ru-RU"/>
        </w:rPr>
        <w:t>В </w:t>
      </w:r>
      <w:r w:rsidRPr="00770B11">
        <w:rPr>
          <w:b/>
          <w:bCs/>
          <w:lang w:val="ru-RU"/>
        </w:rPr>
        <w:t>Дополнении </w:t>
      </w:r>
      <w:r w:rsidR="00D9158B" w:rsidRPr="00770B11">
        <w:rPr>
          <w:b/>
          <w:bCs/>
          <w:lang w:val="ru-RU"/>
        </w:rPr>
        <w:t xml:space="preserve">2 </w:t>
      </w:r>
      <w:r w:rsidRPr="00770B11">
        <w:rPr>
          <w:lang w:val="ru-RU"/>
        </w:rPr>
        <w:t>описаны возможные дальнейшие действия</w:t>
      </w:r>
      <w:r w:rsidR="00F15F5F" w:rsidRPr="00770B11">
        <w:rPr>
          <w:lang w:val="ru-RU"/>
        </w:rPr>
        <w:t>.</w:t>
      </w:r>
      <w:bookmarkEnd w:id="30"/>
    </w:p>
    <w:p w14:paraId="6376A6FF" w14:textId="648295F1" w:rsidR="00F15F5F" w:rsidRPr="00770B11" w:rsidRDefault="00A91B0B" w:rsidP="00A91B0B">
      <w:pPr>
        <w:rPr>
          <w:lang w:val="ru-RU"/>
        </w:rPr>
      </w:pPr>
      <w:bookmarkStart w:id="31" w:name="lt_pId091"/>
      <w:r w:rsidRPr="00770B11">
        <w:rPr>
          <w:lang w:val="ru-RU"/>
        </w:rPr>
        <w:t>Хотел бы обратить ваше внимание на то, что СЕПТ (Европейская конференция администраций почт и электросвязи</w:t>
      </w:r>
      <w:r w:rsidR="00F15F5F" w:rsidRPr="00770B11">
        <w:rPr>
          <w:lang w:val="ru-RU"/>
        </w:rPr>
        <w:t xml:space="preserve">) </w:t>
      </w:r>
      <w:r w:rsidRPr="00770B11">
        <w:rPr>
          <w:lang w:val="ru-RU"/>
        </w:rPr>
        <w:t>представит проект резолюции</w:t>
      </w:r>
      <w:r w:rsidR="00643CB5" w:rsidRPr="00770B11">
        <w:rPr>
          <w:lang w:val="ru-RU"/>
        </w:rPr>
        <w:t>, направленной на содействие развертыванию технологии кабелей</w:t>
      </w:r>
      <w:r w:rsidR="00F15F5F" w:rsidRPr="00770B11">
        <w:rPr>
          <w:lang w:val="ru-RU"/>
        </w:rPr>
        <w:t xml:space="preserve"> SMART</w:t>
      </w:r>
      <w:r w:rsidR="00643CB5" w:rsidRPr="00770B11">
        <w:rPr>
          <w:lang w:val="ru-RU"/>
        </w:rPr>
        <w:t>, на предстоящей Всемирной ассамблеи по стандартизации электросвязи МСЭ, которая проводится</w:t>
      </w:r>
      <w:r w:rsidR="00F15F5F" w:rsidRPr="00770B11">
        <w:rPr>
          <w:lang w:val="ru-RU"/>
        </w:rPr>
        <w:t xml:space="preserve"> 1</w:t>
      </w:r>
      <w:r w:rsidR="00643CB5" w:rsidRPr="00770B11">
        <w:rPr>
          <w:lang w:val="ru-RU"/>
        </w:rPr>
        <w:t>–</w:t>
      </w:r>
      <w:r w:rsidR="00F15F5F" w:rsidRPr="00770B11">
        <w:rPr>
          <w:lang w:val="ru-RU"/>
        </w:rPr>
        <w:t>9</w:t>
      </w:r>
      <w:r w:rsidR="00643CB5" w:rsidRPr="00770B11">
        <w:rPr>
          <w:lang w:val="ru-RU"/>
        </w:rPr>
        <w:t> марта</w:t>
      </w:r>
      <w:r w:rsidR="00F15F5F" w:rsidRPr="00770B11">
        <w:rPr>
          <w:lang w:val="ru-RU"/>
        </w:rPr>
        <w:t xml:space="preserve"> 2022</w:t>
      </w:r>
      <w:r w:rsidR="00643CB5" w:rsidRPr="00770B11">
        <w:rPr>
          <w:lang w:val="ru-RU"/>
        </w:rPr>
        <w:t> года</w:t>
      </w:r>
      <w:r w:rsidR="00F15F5F" w:rsidRPr="00770B11">
        <w:rPr>
          <w:lang w:val="ru-RU"/>
        </w:rPr>
        <w:t>.</w:t>
      </w:r>
      <w:bookmarkEnd w:id="31"/>
      <w:r w:rsidR="00F15F5F" w:rsidRPr="00770B11">
        <w:rPr>
          <w:lang w:val="ru-RU"/>
        </w:rPr>
        <w:t xml:space="preserve"> </w:t>
      </w:r>
      <w:bookmarkStart w:id="32" w:name="lt_pId092"/>
      <w:r w:rsidR="00643CB5" w:rsidRPr="00770B11">
        <w:rPr>
          <w:lang w:val="ru-RU"/>
        </w:rPr>
        <w:t>Будем благодарны Вам за поддержку этого проекта резолюции.</w:t>
      </w:r>
      <w:bookmarkEnd w:id="32"/>
    </w:p>
    <w:p w14:paraId="59F169A4" w14:textId="5EC28D87" w:rsidR="00F15F5F" w:rsidRPr="00770B11" w:rsidRDefault="00643CB5" w:rsidP="00F15F5F">
      <w:pPr>
        <w:rPr>
          <w:spacing w:val="-4"/>
          <w:lang w:val="ru-RU"/>
        </w:rPr>
      </w:pPr>
      <w:bookmarkStart w:id="33" w:name="lt_pId093"/>
      <w:r w:rsidRPr="00770B11">
        <w:rPr>
          <w:spacing w:val="-4"/>
          <w:lang w:val="ru-RU"/>
        </w:rPr>
        <w:t>Кроме того</w:t>
      </w:r>
      <w:r w:rsidR="00F15F5F" w:rsidRPr="00770B11">
        <w:rPr>
          <w:spacing w:val="-4"/>
          <w:lang w:val="ru-RU"/>
        </w:rPr>
        <w:t xml:space="preserve">, </w:t>
      </w:r>
      <w:r w:rsidRPr="00770B11">
        <w:rPr>
          <w:rFonts w:ascii="Calibri" w:hAnsi="Calibri" w:cs="Calibri"/>
          <w:spacing w:val="-4"/>
          <w:szCs w:val="22"/>
          <w:lang w:val="ru-RU"/>
        </w:rPr>
        <w:t>15-я Исследовательская комиссия МСЭ-Т (ИК15) на своем собрании в апреле 2021 года создала новое направление работы по кабелям SMART в рамках Вопроса 8/15 (Характеристики подводных волоконно-оптических кабельных систем).</w:t>
      </w:r>
      <w:bookmarkEnd w:id="33"/>
      <w:r w:rsidR="00F15F5F" w:rsidRPr="00770B11">
        <w:rPr>
          <w:spacing w:val="-4"/>
          <w:lang w:val="ru-RU"/>
        </w:rPr>
        <w:t xml:space="preserve"> </w:t>
      </w:r>
      <w:bookmarkStart w:id="34" w:name="lt_pId094"/>
      <w:r w:rsidRPr="00770B11">
        <w:rPr>
          <w:spacing w:val="-4"/>
          <w:lang w:val="ru-RU"/>
        </w:rPr>
        <w:t xml:space="preserve">Предлагаем вам внести вклад в работу ИК15 МСЭ-Т по </w:t>
      </w:r>
      <w:r w:rsidR="005B55F4" w:rsidRPr="00770B11">
        <w:rPr>
          <w:spacing w:val="-4"/>
          <w:lang w:val="ru-RU"/>
        </w:rPr>
        <w:t xml:space="preserve">теме </w:t>
      </w:r>
      <w:r w:rsidRPr="00770B11">
        <w:rPr>
          <w:spacing w:val="-4"/>
          <w:lang w:val="ru-RU"/>
        </w:rPr>
        <w:t>кабел</w:t>
      </w:r>
      <w:r w:rsidR="005B55F4" w:rsidRPr="00770B11">
        <w:rPr>
          <w:spacing w:val="-4"/>
          <w:lang w:val="ru-RU"/>
        </w:rPr>
        <w:t>ей</w:t>
      </w:r>
      <w:r w:rsidRPr="00770B11">
        <w:rPr>
          <w:spacing w:val="-4"/>
          <w:lang w:val="ru-RU"/>
        </w:rPr>
        <w:t xml:space="preserve"> </w:t>
      </w:r>
      <w:r w:rsidR="00F15F5F" w:rsidRPr="00770B11">
        <w:rPr>
          <w:spacing w:val="-4"/>
          <w:lang w:val="ru-RU"/>
        </w:rPr>
        <w:t>SMART.</w:t>
      </w:r>
      <w:bookmarkEnd w:id="34"/>
      <w:r w:rsidR="00F15F5F" w:rsidRPr="00770B11">
        <w:rPr>
          <w:spacing w:val="-4"/>
          <w:lang w:val="ru-RU"/>
        </w:rPr>
        <w:t xml:space="preserve"> </w:t>
      </w:r>
      <w:bookmarkStart w:id="35" w:name="lt_pId095"/>
      <w:r w:rsidRPr="00770B11">
        <w:rPr>
          <w:spacing w:val="-4"/>
          <w:lang w:val="ru-RU"/>
        </w:rPr>
        <w:t>ИК</w:t>
      </w:r>
      <w:r w:rsidR="00F15F5F" w:rsidRPr="00770B11">
        <w:rPr>
          <w:spacing w:val="-4"/>
          <w:lang w:val="ru-RU"/>
        </w:rPr>
        <w:t>15</w:t>
      </w:r>
      <w:r w:rsidR="000C5233" w:rsidRPr="00770B11">
        <w:rPr>
          <w:spacing w:val="-4"/>
          <w:lang w:val="ru-RU"/>
        </w:rPr>
        <w:t xml:space="preserve"> </w:t>
      </w:r>
      <w:r w:rsidR="0044121B" w:rsidRPr="00770B11">
        <w:rPr>
          <w:spacing w:val="-4"/>
          <w:lang w:val="ru-RU"/>
        </w:rPr>
        <w:t>б</w:t>
      </w:r>
      <w:r w:rsidR="000C5233" w:rsidRPr="00770B11">
        <w:rPr>
          <w:spacing w:val="-4"/>
          <w:lang w:val="ru-RU"/>
        </w:rPr>
        <w:t>удет также работать по вопросам подводных кабелей, предназначенных только для измерений, хотя кабели для измерений не входят в текущую область действия</w:t>
      </w:r>
      <w:r w:rsidR="00F15F5F" w:rsidRPr="00770B11">
        <w:rPr>
          <w:spacing w:val="-4"/>
          <w:lang w:val="ru-RU"/>
        </w:rPr>
        <w:t xml:space="preserve"> </w:t>
      </w:r>
      <w:r w:rsidR="0049305E" w:rsidRPr="00770B11">
        <w:rPr>
          <w:spacing w:val="-4"/>
          <w:lang w:val="ru-RU"/>
        </w:rPr>
        <w:t>ОЦГ</w:t>
      </w:r>
      <w:r w:rsidR="00F15F5F" w:rsidRPr="00770B11">
        <w:rPr>
          <w:spacing w:val="-4"/>
          <w:lang w:val="ru-RU"/>
        </w:rPr>
        <w:t>.</w:t>
      </w:r>
      <w:bookmarkEnd w:id="35"/>
    </w:p>
    <w:p w14:paraId="1D6E8CBA" w14:textId="6E471011" w:rsidR="00F15F5F" w:rsidRPr="00770B11" w:rsidRDefault="00883118" w:rsidP="00883118">
      <w:pPr>
        <w:rPr>
          <w:lang w:val="ru-RU"/>
        </w:rPr>
      </w:pPr>
      <w:bookmarkStart w:id="36" w:name="lt_pId096"/>
      <w:r w:rsidRPr="00770B11">
        <w:rPr>
          <w:lang w:val="ru-RU"/>
        </w:rPr>
        <w:t xml:space="preserve">Ожидается, что кабели </w:t>
      </w:r>
      <w:r w:rsidR="00F15F5F" w:rsidRPr="00770B11">
        <w:rPr>
          <w:lang w:val="ru-RU"/>
        </w:rPr>
        <w:t xml:space="preserve">SMART </w:t>
      </w:r>
      <w:r w:rsidRPr="00770B11">
        <w:rPr>
          <w:lang w:val="ru-RU"/>
        </w:rPr>
        <w:t xml:space="preserve">будут одобрены как проект Десятилетия </w:t>
      </w:r>
      <w:r w:rsidR="0044121B" w:rsidRPr="00770B11">
        <w:rPr>
          <w:lang w:val="ru-RU"/>
        </w:rPr>
        <w:t>Организации Объединенных Наций</w:t>
      </w:r>
      <w:r w:rsidRPr="00770B11">
        <w:rPr>
          <w:lang w:val="ru-RU"/>
        </w:rPr>
        <w:t>, посвященного науке об океане в интересах устойчивого развития</w:t>
      </w:r>
      <w:r w:rsidR="00F15F5F" w:rsidRPr="00770B11">
        <w:rPr>
          <w:lang w:val="ru-RU"/>
        </w:rPr>
        <w:t>.</w:t>
      </w:r>
      <w:bookmarkEnd w:id="36"/>
    </w:p>
    <w:p w14:paraId="35196E5F" w14:textId="68BC5692" w:rsidR="00F15F5F" w:rsidRPr="00770B11" w:rsidRDefault="008B208C" w:rsidP="00F15F5F">
      <w:pPr>
        <w:rPr>
          <w:spacing w:val="2"/>
          <w:lang w:val="ru-RU"/>
        </w:rPr>
      </w:pPr>
      <w:bookmarkStart w:id="37" w:name="lt_pId097"/>
      <w:r w:rsidRPr="00770B11">
        <w:rPr>
          <w:spacing w:val="2"/>
          <w:lang w:val="ru-RU"/>
        </w:rPr>
        <w:t>И вновь</w:t>
      </w:r>
      <w:r w:rsidR="00F15F5F" w:rsidRPr="00770B11">
        <w:rPr>
          <w:spacing w:val="2"/>
          <w:lang w:val="ru-RU"/>
        </w:rPr>
        <w:t xml:space="preserve"> </w:t>
      </w:r>
      <w:r w:rsidR="00B05BA4" w:rsidRPr="00770B11">
        <w:rPr>
          <w:spacing w:val="2"/>
          <w:lang w:val="ru-RU"/>
        </w:rPr>
        <w:t xml:space="preserve">отрасль подводных кабелей, а также ее пользователи адаптируются к новой эре, и мы понимаем, что отрасль начинает подготовку к переходу от "глухонемой и слепой к окружающей среде" инфраструктуры </w:t>
      </w:r>
      <w:r w:rsidRPr="00770B11">
        <w:rPr>
          <w:spacing w:val="2"/>
          <w:lang w:val="ru-RU"/>
        </w:rPr>
        <w:t>к современной "умной" совместно используемой многофункциональной инфраструктуре, которая имеет полные данные об окружающей ее среде и экосистеме, в которой она функционирует</w:t>
      </w:r>
      <w:r w:rsidR="00F15F5F" w:rsidRPr="00770B11">
        <w:rPr>
          <w:spacing w:val="2"/>
          <w:lang w:val="ru-RU"/>
        </w:rPr>
        <w:t>.</w:t>
      </w:r>
      <w:bookmarkEnd w:id="37"/>
    </w:p>
    <w:p w14:paraId="2BAC1232" w14:textId="36D3781D" w:rsidR="00F15F5F" w:rsidRPr="00770B11" w:rsidRDefault="008B208C" w:rsidP="00F15F5F">
      <w:pPr>
        <w:rPr>
          <w:spacing w:val="2"/>
          <w:lang w:val="ru-RU"/>
        </w:rPr>
      </w:pPr>
      <w:bookmarkStart w:id="38" w:name="lt_pId098"/>
      <w:r w:rsidRPr="00770B11">
        <w:rPr>
          <w:spacing w:val="2"/>
          <w:lang w:val="ru-RU"/>
        </w:rPr>
        <w:t xml:space="preserve">В заключение </w:t>
      </w:r>
      <w:r w:rsidR="00BE0E78" w:rsidRPr="00770B11">
        <w:rPr>
          <w:spacing w:val="2"/>
          <w:lang w:val="ru-RU"/>
        </w:rPr>
        <w:t>призываем</w:t>
      </w:r>
      <w:r w:rsidRPr="00770B11">
        <w:rPr>
          <w:spacing w:val="2"/>
          <w:lang w:val="ru-RU"/>
        </w:rPr>
        <w:t xml:space="preserve"> ва</w:t>
      </w:r>
      <w:r w:rsidR="00BE0E78" w:rsidRPr="00770B11">
        <w:rPr>
          <w:spacing w:val="2"/>
          <w:lang w:val="ru-RU"/>
        </w:rPr>
        <w:t>с</w:t>
      </w:r>
      <w:r w:rsidRPr="00770B11">
        <w:rPr>
          <w:spacing w:val="2"/>
          <w:lang w:val="ru-RU"/>
        </w:rPr>
        <w:t xml:space="preserve"> с</w:t>
      </w:r>
      <w:r w:rsidR="00BE0E78" w:rsidRPr="00770B11">
        <w:rPr>
          <w:spacing w:val="2"/>
          <w:lang w:val="ru-RU"/>
        </w:rPr>
        <w:t>о всей</w:t>
      </w:r>
      <w:r w:rsidRPr="00770B11">
        <w:rPr>
          <w:spacing w:val="2"/>
          <w:lang w:val="ru-RU"/>
        </w:rPr>
        <w:t xml:space="preserve"> серьезностью </w:t>
      </w:r>
      <w:r w:rsidR="00BE0E78" w:rsidRPr="00770B11">
        <w:rPr>
          <w:spacing w:val="2"/>
          <w:lang w:val="ru-RU"/>
        </w:rPr>
        <w:t>рассмотреть</w:t>
      </w:r>
      <w:r w:rsidRPr="00770B11">
        <w:rPr>
          <w:spacing w:val="2"/>
          <w:lang w:val="ru-RU"/>
        </w:rPr>
        <w:t xml:space="preserve"> изложенны</w:t>
      </w:r>
      <w:r w:rsidR="00BE0E78" w:rsidRPr="00770B11">
        <w:rPr>
          <w:spacing w:val="2"/>
          <w:lang w:val="ru-RU"/>
        </w:rPr>
        <w:t>е</w:t>
      </w:r>
      <w:r w:rsidRPr="00770B11">
        <w:rPr>
          <w:spacing w:val="2"/>
          <w:lang w:val="ru-RU"/>
        </w:rPr>
        <w:t xml:space="preserve"> в настоящем письме вопрос</w:t>
      </w:r>
      <w:r w:rsidR="00BE0E78" w:rsidRPr="00770B11">
        <w:rPr>
          <w:spacing w:val="2"/>
          <w:lang w:val="ru-RU"/>
        </w:rPr>
        <w:t>ы</w:t>
      </w:r>
      <w:r w:rsidRPr="00770B11">
        <w:rPr>
          <w:spacing w:val="2"/>
          <w:lang w:val="ru-RU"/>
        </w:rPr>
        <w:t xml:space="preserve"> и рекомендаци</w:t>
      </w:r>
      <w:r w:rsidR="00BE0E78" w:rsidRPr="00770B11">
        <w:rPr>
          <w:spacing w:val="2"/>
          <w:lang w:val="ru-RU"/>
        </w:rPr>
        <w:t>и</w:t>
      </w:r>
      <w:r w:rsidRPr="00770B11">
        <w:rPr>
          <w:spacing w:val="2"/>
          <w:lang w:val="ru-RU"/>
        </w:rPr>
        <w:t xml:space="preserve"> и действовать в соответствии с ними на благо общества и отрасли подводных кабелей</w:t>
      </w:r>
      <w:r w:rsidR="00F15F5F" w:rsidRPr="00770B11">
        <w:rPr>
          <w:spacing w:val="2"/>
          <w:lang w:val="ru-RU"/>
        </w:rPr>
        <w:t>.</w:t>
      </w:r>
      <w:bookmarkEnd w:id="38"/>
    </w:p>
    <w:p w14:paraId="0342E049" w14:textId="54E5486E" w:rsidR="00F15F5F" w:rsidRPr="00770B11" w:rsidRDefault="0049305E" w:rsidP="00F15F5F">
      <w:pPr>
        <w:rPr>
          <w:lang w:val="ru-RU"/>
        </w:rPr>
      </w:pPr>
      <w:bookmarkStart w:id="39" w:name="lt_pId099"/>
      <w:r w:rsidRPr="00770B11">
        <w:rPr>
          <w:lang w:val="ru-RU"/>
        </w:rPr>
        <w:t>ОЦГ</w:t>
      </w:r>
      <w:r w:rsidR="00F15F5F" w:rsidRPr="00770B11">
        <w:rPr>
          <w:lang w:val="ru-RU"/>
        </w:rPr>
        <w:t xml:space="preserve"> </w:t>
      </w:r>
      <w:r w:rsidR="008B208C" w:rsidRPr="00770B11">
        <w:rPr>
          <w:lang w:val="ru-RU"/>
        </w:rPr>
        <w:t xml:space="preserve">по кабелям </w:t>
      </w:r>
      <w:r w:rsidR="00F15F5F" w:rsidRPr="00770B11">
        <w:rPr>
          <w:lang w:val="ru-RU"/>
        </w:rPr>
        <w:t xml:space="preserve">SMART </w:t>
      </w:r>
      <w:r w:rsidR="008B208C" w:rsidRPr="00770B11">
        <w:rPr>
          <w:lang w:val="ru-RU"/>
        </w:rPr>
        <w:t xml:space="preserve">с удовольствием представит вам информацию в удобное для вас время о концепции кабелей </w:t>
      </w:r>
      <w:r w:rsidR="00F15F5F" w:rsidRPr="00770B11">
        <w:rPr>
          <w:lang w:val="ru-RU"/>
        </w:rPr>
        <w:t xml:space="preserve">SMART </w:t>
      </w:r>
      <w:r w:rsidR="008B208C" w:rsidRPr="00770B11">
        <w:rPr>
          <w:lang w:val="ru-RU"/>
        </w:rPr>
        <w:t xml:space="preserve">и потенциальной роли вашей организации </w:t>
      </w:r>
      <w:r w:rsidR="00046013" w:rsidRPr="00770B11">
        <w:rPr>
          <w:lang w:val="ru-RU"/>
        </w:rPr>
        <w:t>в задуманной нами сети наблюдений за океаном и сушей</w:t>
      </w:r>
      <w:r w:rsidR="00F15F5F" w:rsidRPr="00770B11">
        <w:rPr>
          <w:lang w:val="ru-RU"/>
        </w:rPr>
        <w:t>.</w:t>
      </w:r>
      <w:bookmarkEnd w:id="39"/>
      <w:r w:rsidR="00F15F5F" w:rsidRPr="00770B11">
        <w:rPr>
          <w:lang w:val="ru-RU"/>
        </w:rPr>
        <w:t xml:space="preserve"> </w:t>
      </w:r>
      <w:bookmarkStart w:id="40" w:name="lt_pId100"/>
      <w:r w:rsidR="00046013" w:rsidRPr="00770B11">
        <w:rPr>
          <w:lang w:val="ru-RU"/>
        </w:rPr>
        <w:t>Надеемся, что мы обсудим наши общие цели</w:t>
      </w:r>
      <w:r w:rsidR="00F15F5F" w:rsidRPr="00770B11">
        <w:rPr>
          <w:lang w:val="ru-RU"/>
        </w:rPr>
        <w:t>.</w:t>
      </w:r>
      <w:bookmarkEnd w:id="40"/>
    </w:p>
    <w:p w14:paraId="37A2F503" w14:textId="0B3F4ABF" w:rsidR="00F15F5F" w:rsidRPr="00770B11" w:rsidRDefault="00E8541D" w:rsidP="00F15F5F">
      <w:pPr>
        <w:rPr>
          <w:lang w:val="ru-RU"/>
        </w:rPr>
      </w:pPr>
      <w:bookmarkStart w:id="41" w:name="lt_pId101"/>
      <w:r w:rsidRPr="00770B11">
        <w:rPr>
          <w:lang w:val="ru-RU"/>
        </w:rPr>
        <w:t>Артур Ч. Кларк, создатель концепции спутников связи, написал в своей книге "Когда мир был единым целым: за пределами большой деревни</w:t>
      </w:r>
      <w:r w:rsidR="00F15F5F" w:rsidRPr="00770B11">
        <w:rPr>
          <w:lang w:val="ru-RU"/>
        </w:rPr>
        <w:t>":</w:t>
      </w:r>
      <w:bookmarkEnd w:id="41"/>
    </w:p>
    <w:p w14:paraId="019E392E" w14:textId="016C6483" w:rsidR="00F15F5F" w:rsidRPr="00770B11" w:rsidRDefault="00F15F5F" w:rsidP="00F15F5F">
      <w:pPr>
        <w:pStyle w:val="enumlev1"/>
        <w:jc w:val="both"/>
        <w:rPr>
          <w:lang w:val="ru-RU"/>
        </w:rPr>
      </w:pPr>
      <w:bookmarkStart w:id="42" w:name="lt_pId102"/>
      <w:r w:rsidRPr="00770B11">
        <w:rPr>
          <w:lang w:val="ru-RU"/>
        </w:rPr>
        <w:tab/>
      </w:r>
      <w:r w:rsidR="00D9158B" w:rsidRPr="00770B11">
        <w:rPr>
          <w:i/>
          <w:iCs/>
          <w:lang w:val="ru-RU"/>
        </w:rPr>
        <w:t xml:space="preserve">Подводный кабель </w:t>
      </w:r>
      <w:r w:rsidR="00972639" w:rsidRPr="00770B11">
        <w:rPr>
          <w:i/>
          <w:iCs/>
          <w:lang w:val="ru-RU"/>
        </w:rPr>
        <w:t>—</w:t>
      </w:r>
      <w:r w:rsidR="00D9158B" w:rsidRPr="00770B11">
        <w:rPr>
          <w:i/>
          <w:iCs/>
          <w:lang w:val="ru-RU"/>
        </w:rPr>
        <w:t xml:space="preserve"> </w:t>
      </w:r>
      <w:r w:rsidR="00972639" w:rsidRPr="00770B11">
        <w:rPr>
          <w:i/>
          <w:iCs/>
          <w:lang w:val="ru-RU"/>
        </w:rPr>
        <w:t xml:space="preserve">это </w:t>
      </w:r>
      <w:r w:rsidR="00D9158B" w:rsidRPr="00770B11">
        <w:rPr>
          <w:i/>
          <w:iCs/>
          <w:lang w:val="ru-RU"/>
        </w:rPr>
        <w:t xml:space="preserve">действительно </w:t>
      </w:r>
      <w:r w:rsidR="00972639" w:rsidRPr="00770B11">
        <w:rPr>
          <w:i/>
          <w:iCs/>
          <w:lang w:val="ru-RU"/>
        </w:rPr>
        <w:t>не то, что</w:t>
      </w:r>
      <w:r w:rsidR="0083529F" w:rsidRPr="00770B11">
        <w:rPr>
          <w:i/>
          <w:iCs/>
          <w:lang w:val="ru-RU"/>
        </w:rPr>
        <w:t xml:space="preserve"> каждый может увидеть, как например гигантский мост, небоскреб или океанский лайнер</w:t>
      </w:r>
      <w:r w:rsidRPr="00770B11">
        <w:rPr>
          <w:i/>
          <w:iCs/>
          <w:lang w:val="ru-RU"/>
        </w:rPr>
        <w:t>.</w:t>
      </w:r>
      <w:bookmarkEnd w:id="42"/>
      <w:r w:rsidRPr="00770B11">
        <w:rPr>
          <w:i/>
          <w:iCs/>
          <w:lang w:val="ru-RU"/>
        </w:rPr>
        <w:t xml:space="preserve"> </w:t>
      </w:r>
      <w:bookmarkStart w:id="43" w:name="lt_pId103"/>
      <w:r w:rsidR="0083529F" w:rsidRPr="00770B11">
        <w:rPr>
          <w:i/>
          <w:iCs/>
          <w:lang w:val="ru-RU"/>
        </w:rPr>
        <w:t xml:space="preserve">Он выполняет свою работу </w:t>
      </w:r>
      <w:r w:rsidR="00DC5296" w:rsidRPr="00770B11">
        <w:rPr>
          <w:i/>
          <w:iCs/>
          <w:lang w:val="ru-RU"/>
        </w:rPr>
        <w:t xml:space="preserve">во тьме пучины, в мире вечной ночи, холода и огромного давления, </w:t>
      </w:r>
      <w:r w:rsidR="00972639" w:rsidRPr="00770B11">
        <w:rPr>
          <w:i/>
          <w:iCs/>
          <w:lang w:val="ru-RU"/>
        </w:rPr>
        <w:t>населенном</w:t>
      </w:r>
      <w:r w:rsidR="00121344" w:rsidRPr="00770B11">
        <w:rPr>
          <w:i/>
          <w:iCs/>
          <w:lang w:val="ru-RU"/>
        </w:rPr>
        <w:t xml:space="preserve"> </w:t>
      </w:r>
      <w:r w:rsidR="00972639" w:rsidRPr="00770B11">
        <w:rPr>
          <w:i/>
          <w:iCs/>
          <w:lang w:val="ru-RU"/>
        </w:rPr>
        <w:t xml:space="preserve">невообразимыми </w:t>
      </w:r>
      <w:r w:rsidR="00121344" w:rsidRPr="00770B11">
        <w:rPr>
          <w:i/>
          <w:iCs/>
          <w:lang w:val="ru-RU"/>
        </w:rPr>
        <w:t>чудищ</w:t>
      </w:r>
      <w:r w:rsidR="00972639" w:rsidRPr="00770B11">
        <w:rPr>
          <w:i/>
          <w:iCs/>
          <w:lang w:val="ru-RU"/>
        </w:rPr>
        <w:t>ами</w:t>
      </w:r>
      <w:r w:rsidRPr="00770B11">
        <w:rPr>
          <w:i/>
          <w:iCs/>
          <w:lang w:val="ru-RU"/>
        </w:rPr>
        <w:t>.</w:t>
      </w:r>
      <w:bookmarkEnd w:id="43"/>
      <w:r w:rsidRPr="00770B11">
        <w:rPr>
          <w:i/>
          <w:iCs/>
          <w:lang w:val="ru-RU"/>
        </w:rPr>
        <w:t xml:space="preserve"> </w:t>
      </w:r>
      <w:bookmarkStart w:id="44" w:name="lt_pId104"/>
      <w:r w:rsidR="00DC5296" w:rsidRPr="00770B11">
        <w:rPr>
          <w:i/>
          <w:iCs/>
          <w:lang w:val="ru-RU"/>
        </w:rPr>
        <w:t xml:space="preserve">И тем не менее, </w:t>
      </w:r>
      <w:r w:rsidR="00A47E0C" w:rsidRPr="00770B11">
        <w:rPr>
          <w:i/>
          <w:iCs/>
          <w:lang w:val="ru-RU"/>
        </w:rPr>
        <w:t>выполняемая этим кабелем функция сравнима по важности с</w:t>
      </w:r>
      <w:r w:rsidR="00DC5296" w:rsidRPr="00770B11">
        <w:rPr>
          <w:i/>
          <w:iCs/>
          <w:lang w:val="ru-RU"/>
        </w:rPr>
        <w:t xml:space="preserve"> </w:t>
      </w:r>
      <w:r w:rsidR="00A47E0C" w:rsidRPr="00770B11">
        <w:rPr>
          <w:i/>
          <w:iCs/>
          <w:lang w:val="ru-RU"/>
        </w:rPr>
        <w:t>функцией нервной системы</w:t>
      </w:r>
      <w:r w:rsidR="00DC5296" w:rsidRPr="00770B11">
        <w:rPr>
          <w:i/>
          <w:iCs/>
          <w:lang w:val="ru-RU"/>
        </w:rPr>
        <w:t xml:space="preserve"> живого организма, это неотъемлемая часть мировой системы связи, которая, отказав однажды, поставила бы человечество в условия разобщенности, отброси</w:t>
      </w:r>
      <w:r w:rsidR="00A47E0C" w:rsidRPr="00770B11">
        <w:rPr>
          <w:i/>
          <w:iCs/>
          <w:lang w:val="ru-RU"/>
        </w:rPr>
        <w:t>в</w:t>
      </w:r>
      <w:r w:rsidR="00DC5296" w:rsidRPr="00770B11">
        <w:rPr>
          <w:i/>
          <w:iCs/>
          <w:lang w:val="ru-RU"/>
        </w:rPr>
        <w:t xml:space="preserve"> его назад к предкам</w:t>
      </w:r>
      <w:bookmarkStart w:id="45" w:name="lt_pId105"/>
      <w:bookmarkEnd w:id="44"/>
      <w:r w:rsidRPr="00770B11">
        <w:rPr>
          <w:lang w:val="ru-RU"/>
        </w:rPr>
        <w:t>.</w:t>
      </w:r>
      <w:bookmarkEnd w:id="45"/>
    </w:p>
    <w:p w14:paraId="0DBF7804" w14:textId="77777777" w:rsidR="00770B11" w:rsidRPr="00770B11" w:rsidRDefault="00770B1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bookmarkStart w:id="46" w:name="lt_pId106"/>
      <w:r w:rsidRPr="00770B11">
        <w:rPr>
          <w:lang w:val="ru-RU"/>
        </w:rPr>
        <w:br w:type="page"/>
      </w:r>
    </w:p>
    <w:p w14:paraId="2E044FF6" w14:textId="61B23C48" w:rsidR="00F15F5F" w:rsidRPr="00770B11" w:rsidRDefault="00AF59DB" w:rsidP="00BE0E78">
      <w:pPr>
        <w:rPr>
          <w:lang w:val="ru-RU"/>
        </w:rPr>
      </w:pPr>
      <w:r w:rsidRPr="00770B11">
        <w:rPr>
          <w:lang w:val="ru-RU"/>
        </w:rPr>
        <w:lastRenderedPageBreak/>
        <w:t>Действуя сообща</w:t>
      </w:r>
      <w:r w:rsidR="00A47E0C" w:rsidRPr="00770B11">
        <w:rPr>
          <w:lang w:val="ru-RU"/>
        </w:rPr>
        <w:t xml:space="preserve">, </w:t>
      </w:r>
      <w:r w:rsidR="00BE0E78" w:rsidRPr="00770B11">
        <w:rPr>
          <w:lang w:val="ru-RU"/>
        </w:rPr>
        <w:t xml:space="preserve">давайте </w:t>
      </w:r>
      <w:r w:rsidR="00E17EEB" w:rsidRPr="00770B11">
        <w:rPr>
          <w:lang w:val="ru-RU"/>
        </w:rPr>
        <w:t>встроим</w:t>
      </w:r>
      <w:r w:rsidR="00A47E0C" w:rsidRPr="00770B11">
        <w:rPr>
          <w:lang w:val="ru-RU"/>
        </w:rPr>
        <w:t xml:space="preserve"> датчики в </w:t>
      </w:r>
      <w:r w:rsidRPr="00770B11">
        <w:rPr>
          <w:lang w:val="ru-RU"/>
        </w:rPr>
        <w:t xml:space="preserve">нервную систему, будем уважать и чтить идеи Артура Ч. Кларка. </w:t>
      </w:r>
      <w:bookmarkEnd w:id="46"/>
    </w:p>
    <w:p w14:paraId="1B2EF105" w14:textId="71A895D9" w:rsidR="00F15F5F" w:rsidRPr="00770B11" w:rsidRDefault="00AF59DB" w:rsidP="00BE0E78">
      <w:pPr>
        <w:spacing w:before="240"/>
        <w:rPr>
          <w:lang w:val="ru-RU"/>
        </w:rPr>
      </w:pPr>
      <w:bookmarkStart w:id="47" w:name="lt_pId107"/>
      <w:r w:rsidRPr="00770B11">
        <w:rPr>
          <w:lang w:val="ru-RU"/>
        </w:rPr>
        <w:t>С искренним уважением</w:t>
      </w:r>
      <w:r w:rsidR="00F15F5F" w:rsidRPr="00770B11">
        <w:rPr>
          <w:lang w:val="ru-RU"/>
        </w:rPr>
        <w:t>,</w:t>
      </w:r>
      <w:bookmarkEnd w:id="47"/>
    </w:p>
    <w:p w14:paraId="3F5EB1B1" w14:textId="77777777" w:rsidR="00F15F5F" w:rsidRPr="00770B11" w:rsidRDefault="00F15F5F" w:rsidP="00BE0E78">
      <w:pPr>
        <w:spacing w:before="240" w:after="240"/>
        <w:rPr>
          <w:b/>
          <w:lang w:val="ru-RU"/>
        </w:rPr>
      </w:pPr>
      <w:r w:rsidRPr="00770B11">
        <w:rPr>
          <w:noProof/>
          <w:lang w:val="ru-RU"/>
        </w:rPr>
        <w:drawing>
          <wp:inline distT="0" distB="0" distL="0" distR="0" wp14:anchorId="29899E43" wp14:editId="1F893FD7">
            <wp:extent cx="1840375" cy="245383"/>
            <wp:effectExtent l="0" t="0" r="1270" b="0"/>
            <wp:docPr id="4" name="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12711" name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75" cy="24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B11">
        <w:rPr>
          <w:lang w:val="ru-RU"/>
        </w:rPr>
        <w:t>_</w:t>
      </w:r>
    </w:p>
    <w:p w14:paraId="4751A27B" w14:textId="12F308F9" w:rsidR="00F15F5F" w:rsidRPr="00770B11" w:rsidRDefault="00D15F8C" w:rsidP="00BE0E78">
      <w:pPr>
        <w:spacing w:before="0"/>
        <w:jc w:val="left"/>
        <w:rPr>
          <w:lang w:val="ru-RU"/>
        </w:rPr>
      </w:pPr>
      <w:r w:rsidRPr="00770B11">
        <w:rPr>
          <w:b/>
          <w:bCs/>
          <w:lang w:val="ru-RU"/>
        </w:rPr>
        <w:t>Брюс М. Хау</w:t>
      </w:r>
      <w:r w:rsidR="00F15F5F" w:rsidRPr="00770B11">
        <w:rPr>
          <w:b/>
          <w:bCs/>
          <w:lang w:val="ru-RU"/>
        </w:rPr>
        <w:br/>
      </w:r>
      <w:bookmarkStart w:id="48" w:name="lt_pId110"/>
      <w:r w:rsidR="00770B11" w:rsidRPr="00770B11">
        <w:rPr>
          <w:lang w:val="ru-RU"/>
        </w:rPr>
        <w:t xml:space="preserve">Председатель </w:t>
      </w:r>
      <w:r w:rsidR="00371664" w:rsidRPr="00770B11">
        <w:rPr>
          <w:lang w:val="ru-RU"/>
        </w:rPr>
        <w:t>Объединенной целевой группы</w:t>
      </w:r>
      <w:bookmarkEnd w:id="48"/>
      <w:r w:rsidR="00371664" w:rsidRPr="00770B11">
        <w:rPr>
          <w:lang w:val="ru-RU"/>
        </w:rPr>
        <w:t xml:space="preserve"> </w:t>
      </w:r>
      <w:r w:rsidR="00F15F5F" w:rsidRPr="00770B11">
        <w:rPr>
          <w:lang w:val="ru-RU"/>
        </w:rPr>
        <w:br/>
      </w:r>
      <w:bookmarkStart w:id="49" w:name="lt_pId111"/>
      <w:r w:rsidR="00770B11" w:rsidRPr="00770B11">
        <w:rPr>
          <w:lang w:val="ru-RU"/>
        </w:rPr>
        <w:t>Профессор</w:t>
      </w:r>
      <w:r w:rsidR="00F15F5F" w:rsidRPr="00770B11">
        <w:rPr>
          <w:lang w:val="ru-RU"/>
        </w:rPr>
        <w:t xml:space="preserve">, </w:t>
      </w:r>
      <w:r w:rsidR="00770B11" w:rsidRPr="00770B11">
        <w:rPr>
          <w:lang w:val="ru-RU"/>
        </w:rPr>
        <w:t xml:space="preserve">Океанография </w:t>
      </w:r>
      <w:r w:rsidR="00DA3FD7" w:rsidRPr="00770B11">
        <w:rPr>
          <w:lang w:val="ru-RU"/>
        </w:rPr>
        <w:t>и инженерия ресурсов</w:t>
      </w:r>
      <w:bookmarkEnd w:id="49"/>
      <w:r w:rsidR="00DA3FD7" w:rsidRPr="00770B11">
        <w:rPr>
          <w:lang w:val="ru-RU"/>
        </w:rPr>
        <w:t xml:space="preserve"> </w:t>
      </w:r>
      <w:r w:rsidR="00F15F5F" w:rsidRPr="00770B11">
        <w:rPr>
          <w:lang w:val="ru-RU"/>
        </w:rPr>
        <w:br/>
      </w:r>
      <w:r w:rsidR="00210B79" w:rsidRPr="00770B11">
        <w:rPr>
          <w:lang w:val="ru-RU"/>
        </w:rPr>
        <w:t xml:space="preserve">Гавайский университет в </w:t>
      </w:r>
      <w:proofErr w:type="spellStart"/>
      <w:r w:rsidR="00210B79" w:rsidRPr="00770B11">
        <w:rPr>
          <w:lang w:val="ru-RU"/>
        </w:rPr>
        <w:t>Маноа</w:t>
      </w:r>
      <w:proofErr w:type="spellEnd"/>
    </w:p>
    <w:p w14:paraId="4BF1A16B" w14:textId="77777777" w:rsidR="00F15F5F" w:rsidRPr="00770B11" w:rsidRDefault="00F15F5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b/>
          <w:bCs/>
          <w:lang w:val="ru-RU"/>
        </w:rPr>
      </w:pPr>
      <w:bookmarkStart w:id="50" w:name="lt_pId113"/>
      <w:r w:rsidRPr="00770B11">
        <w:rPr>
          <w:b/>
          <w:bCs/>
          <w:lang w:val="ru-RU"/>
        </w:rPr>
        <w:br w:type="page"/>
      </w:r>
    </w:p>
    <w:p w14:paraId="331C812D" w14:textId="329554DF" w:rsidR="00F15F5F" w:rsidRPr="00770B11" w:rsidRDefault="00D15F8C" w:rsidP="00F15F5F">
      <w:pPr>
        <w:pStyle w:val="AppendixNo"/>
        <w:rPr>
          <w:lang w:val="ru-RU"/>
        </w:rPr>
      </w:pPr>
      <w:r w:rsidRPr="00770B11">
        <w:rPr>
          <w:lang w:val="ru-RU"/>
        </w:rPr>
        <w:lastRenderedPageBreak/>
        <w:t>ДОПОЛНЕНИЕ</w:t>
      </w:r>
      <w:r w:rsidR="00F15F5F" w:rsidRPr="00770B11">
        <w:rPr>
          <w:lang w:val="ru-RU"/>
        </w:rPr>
        <w:t xml:space="preserve"> 1 (</w:t>
      </w:r>
      <w:r w:rsidRPr="00770B11">
        <w:rPr>
          <w:lang w:val="ru-RU"/>
        </w:rPr>
        <w:t>К ПРИЛОЖЕНИЮ</w:t>
      </w:r>
      <w:r w:rsidR="00F15F5F" w:rsidRPr="00770B11">
        <w:rPr>
          <w:lang w:val="ru-RU"/>
        </w:rPr>
        <w:t xml:space="preserve"> A)</w:t>
      </w:r>
      <w:bookmarkEnd w:id="50"/>
    </w:p>
    <w:p w14:paraId="67945C3C" w14:textId="2E33A53F" w:rsidR="00F15F5F" w:rsidRPr="00770B11" w:rsidRDefault="00D15F8C" w:rsidP="00F15F5F">
      <w:pPr>
        <w:pStyle w:val="AppendixTitle"/>
        <w:rPr>
          <w:lang w:val="ru-RU"/>
        </w:rPr>
      </w:pPr>
      <w:bookmarkStart w:id="51" w:name="lt_pId114"/>
      <w:r w:rsidRPr="00770B11">
        <w:rPr>
          <w:lang w:val="ru-RU"/>
        </w:rPr>
        <w:t>Дополнительная информация о технологии кабелей SMART и</w:t>
      </w:r>
      <w:r w:rsidR="00770B11">
        <w:rPr>
          <w:lang w:val="fr-CH"/>
        </w:rPr>
        <w:t> </w:t>
      </w:r>
      <w:r w:rsidRPr="00770B11">
        <w:rPr>
          <w:lang w:val="ru-RU"/>
        </w:rPr>
        <w:t>международных</w:t>
      </w:r>
      <w:r w:rsidR="0044121B" w:rsidRPr="00770B11">
        <w:rPr>
          <w:lang w:val="ru-RU"/>
        </w:rPr>
        <w:t> </w:t>
      </w:r>
      <w:r w:rsidRPr="00770B11">
        <w:rPr>
          <w:lang w:val="ru-RU"/>
        </w:rPr>
        <w:t xml:space="preserve">разработках, имеющих </w:t>
      </w:r>
      <w:r w:rsidR="0044121B" w:rsidRPr="00770B11">
        <w:rPr>
          <w:lang w:val="ru-RU"/>
        </w:rPr>
        <w:t>значение для</w:t>
      </w:r>
      <w:r w:rsidRPr="00770B11">
        <w:rPr>
          <w:lang w:val="ru-RU"/>
        </w:rPr>
        <w:t xml:space="preserve"> их развертывани</w:t>
      </w:r>
      <w:bookmarkEnd w:id="51"/>
      <w:r w:rsidR="00454BB1" w:rsidRPr="00770B11">
        <w:rPr>
          <w:lang w:val="ru-RU"/>
        </w:rPr>
        <w:t>я</w:t>
      </w:r>
    </w:p>
    <w:p w14:paraId="41A34F2D" w14:textId="44337963" w:rsidR="00F15F5F" w:rsidRPr="00770B11" w:rsidRDefault="002D10AA" w:rsidP="00F15F5F">
      <w:pPr>
        <w:pStyle w:val="Normalaftertitle"/>
        <w:rPr>
          <w:lang w:val="ru-RU"/>
        </w:rPr>
      </w:pPr>
      <w:bookmarkStart w:id="52" w:name="lt_pId116"/>
      <w:r w:rsidRPr="00770B11">
        <w:rPr>
          <w:lang w:val="ru-RU"/>
        </w:rPr>
        <w:t xml:space="preserve">Информация, получаемая с помощью кабелей </w:t>
      </w:r>
      <w:r w:rsidR="00F15F5F" w:rsidRPr="00770B11">
        <w:rPr>
          <w:lang w:val="ru-RU"/>
        </w:rPr>
        <w:t xml:space="preserve">SMART </w:t>
      </w:r>
      <w:r w:rsidRPr="00770B11">
        <w:rPr>
          <w:lang w:val="ru-RU"/>
        </w:rPr>
        <w:t xml:space="preserve">полностью </w:t>
      </w:r>
      <w:r w:rsidR="0044121B" w:rsidRPr="00770B11">
        <w:rPr>
          <w:lang w:val="ru-RU"/>
        </w:rPr>
        <w:t>согласуется с</w:t>
      </w:r>
      <w:r w:rsidRPr="00770B11">
        <w:rPr>
          <w:lang w:val="ru-RU"/>
        </w:rPr>
        <w:t xml:space="preserve"> Повестк</w:t>
      </w:r>
      <w:r w:rsidR="0044121B" w:rsidRPr="00770B11">
        <w:rPr>
          <w:lang w:val="ru-RU"/>
        </w:rPr>
        <w:t>ой</w:t>
      </w:r>
      <w:r w:rsidRPr="00770B11">
        <w:rPr>
          <w:lang w:val="ru-RU"/>
        </w:rPr>
        <w:t xml:space="preserve"> дня Организации Объединенных Наций в области устойчивого развития на период до 2030 года, включая </w:t>
      </w:r>
      <w:r w:rsidR="007E0F0F" w:rsidRPr="00770B11">
        <w:rPr>
          <w:lang w:val="ru-RU"/>
        </w:rPr>
        <w:t>следующие цели в области устойчивого развития (ЦУР): Ц</w:t>
      </w:r>
      <w:r w:rsidR="00FF5A0D" w:rsidRPr="00770B11">
        <w:rPr>
          <w:lang w:val="ru-RU"/>
        </w:rPr>
        <w:t>У</w:t>
      </w:r>
      <w:r w:rsidR="007E0F0F" w:rsidRPr="00770B11">
        <w:rPr>
          <w:lang w:val="ru-RU"/>
        </w:rPr>
        <w:t>Р</w:t>
      </w:r>
      <w:r w:rsidRPr="00770B11">
        <w:rPr>
          <w:lang w:val="ru-RU"/>
        </w:rPr>
        <w:t xml:space="preserve"> 13 "Борьба с изменением климата", ЦУР 14 "Сохранение морских экосистем", ЦУР 9 "Инфраструктура", ЦУР 11 "Устойчивые города", а также </w:t>
      </w:r>
      <w:proofErr w:type="spellStart"/>
      <w:r w:rsidRPr="00770B11">
        <w:rPr>
          <w:lang w:val="ru-RU"/>
        </w:rPr>
        <w:t>Сендайской</w:t>
      </w:r>
      <w:proofErr w:type="spellEnd"/>
      <w:r w:rsidRPr="00770B11">
        <w:rPr>
          <w:lang w:val="ru-RU"/>
        </w:rPr>
        <w:t xml:space="preserve"> рамочной программ</w:t>
      </w:r>
      <w:r w:rsidR="007E0F0F" w:rsidRPr="00770B11">
        <w:rPr>
          <w:lang w:val="ru-RU"/>
        </w:rPr>
        <w:t>ой</w:t>
      </w:r>
      <w:r w:rsidRPr="00770B11">
        <w:rPr>
          <w:lang w:val="ru-RU"/>
        </w:rPr>
        <w:t xml:space="preserve"> по снижению риска бедствий на 2015</w:t>
      </w:r>
      <w:r w:rsidR="00770B11" w:rsidRPr="00770B11">
        <w:rPr>
          <w:lang w:val="ru-RU"/>
        </w:rPr>
        <w:t>−</w:t>
      </w:r>
      <w:r w:rsidRPr="00770B11">
        <w:rPr>
          <w:lang w:val="ru-RU"/>
        </w:rPr>
        <w:t xml:space="preserve">2030 годы. </w:t>
      </w:r>
      <w:r w:rsidR="0044121B" w:rsidRPr="00770B11">
        <w:rPr>
          <w:lang w:val="ru-RU"/>
        </w:rPr>
        <w:t>Десятилетие Организации Объединенных Наций, посвященно</w:t>
      </w:r>
      <w:r w:rsidR="007E0F0F" w:rsidRPr="00770B11">
        <w:rPr>
          <w:lang w:val="ru-RU"/>
        </w:rPr>
        <w:t>е</w:t>
      </w:r>
      <w:r w:rsidR="0044121B" w:rsidRPr="00770B11">
        <w:rPr>
          <w:lang w:val="ru-RU"/>
        </w:rPr>
        <w:t xml:space="preserve"> науке об океане в интересах устойчивого развития</w:t>
      </w:r>
      <w:r w:rsidRPr="00770B11">
        <w:rPr>
          <w:lang w:val="ru-RU"/>
        </w:rPr>
        <w:t xml:space="preserve"> </w:t>
      </w:r>
      <w:r w:rsidR="0044121B" w:rsidRPr="00770B11">
        <w:rPr>
          <w:lang w:val="ru-RU"/>
        </w:rPr>
        <w:t>(2021–2030 гг.)</w:t>
      </w:r>
      <w:r w:rsidR="00FF5A0D" w:rsidRPr="00770B11">
        <w:rPr>
          <w:lang w:val="ru-RU"/>
        </w:rPr>
        <w:t>,</w:t>
      </w:r>
      <w:r w:rsidR="0044121B" w:rsidRPr="00770B11">
        <w:rPr>
          <w:lang w:val="ru-RU"/>
        </w:rPr>
        <w:t xml:space="preserve"> б</w:t>
      </w:r>
      <w:r w:rsidRPr="00770B11">
        <w:rPr>
          <w:lang w:val="ru-RU"/>
        </w:rPr>
        <w:t>удет способствовать скоординированному внедрению новых инновационных технологий</w:t>
      </w:r>
      <w:r w:rsidR="00106D99" w:rsidRPr="00770B11">
        <w:rPr>
          <w:lang w:val="ru-RU"/>
        </w:rPr>
        <w:t>,</w:t>
      </w:r>
      <w:r w:rsidRPr="00770B11">
        <w:rPr>
          <w:lang w:val="ru-RU"/>
        </w:rPr>
        <w:t xml:space="preserve"> </w:t>
      </w:r>
      <w:r w:rsidR="00106D99" w:rsidRPr="00770B11">
        <w:rPr>
          <w:lang w:val="ru-RU"/>
        </w:rPr>
        <w:t xml:space="preserve">необходимых </w:t>
      </w:r>
      <w:r w:rsidRPr="00770B11">
        <w:rPr>
          <w:lang w:val="ru-RU"/>
        </w:rPr>
        <w:t>для достижения ЦУР.</w:t>
      </w:r>
      <w:bookmarkEnd w:id="52"/>
    </w:p>
    <w:p w14:paraId="312141F9" w14:textId="346D30A3" w:rsidR="00F15F5F" w:rsidRPr="00770B11" w:rsidRDefault="00970B5B" w:rsidP="00F15F5F">
      <w:pPr>
        <w:rPr>
          <w:lang w:val="ru-RU"/>
        </w:rPr>
      </w:pPr>
      <w:bookmarkStart w:id="53" w:name="lt_pId118"/>
      <w:r w:rsidRPr="00770B11">
        <w:rPr>
          <w:lang w:val="ru-RU"/>
        </w:rPr>
        <w:t xml:space="preserve">Международная конференция по наблюдению за океаном, которая проводится каждые десять лет, 2019 года (OceanObs19) рекомендовала: переходить от текущих пилотных проектов к трансокеанскому и глобальному внедрению подводных кабелей SMART, объединяющих электросвязь и зондирование, </w:t>
      </w:r>
      <w:r w:rsidR="00FF5A0D" w:rsidRPr="00770B11">
        <w:rPr>
          <w:lang w:val="ru-RU"/>
        </w:rPr>
        <w:t>в интересах поддержки мониторинга климата, океанической циркуляции, уровня моря, раннего предупреждения о цунами и землетрясениях, а также снижения риска бедствий</w:t>
      </w:r>
      <w:bookmarkStart w:id="54" w:name="lt_pId119"/>
      <w:bookmarkEnd w:id="53"/>
      <w:r w:rsidR="00F15F5F" w:rsidRPr="00770B11">
        <w:rPr>
          <w:lang w:val="ru-RU"/>
        </w:rPr>
        <w:t>.</w:t>
      </w:r>
      <w:bookmarkEnd w:id="54"/>
    </w:p>
    <w:p w14:paraId="63ECB204" w14:textId="61868A3C" w:rsidR="00F15F5F" w:rsidRPr="00770B11" w:rsidRDefault="00FF5A0D" w:rsidP="00FF5A0D">
      <w:pPr>
        <w:rPr>
          <w:lang w:val="ru-RU"/>
        </w:rPr>
      </w:pPr>
      <w:bookmarkStart w:id="55" w:name="lt_pId120"/>
      <w:r w:rsidRPr="00770B11">
        <w:rPr>
          <w:lang w:val="ru-RU"/>
        </w:rPr>
        <w:t>Опираясь на фундамент, который сформировали многочисленные семинары-практикумы, опубликованные доклады и научные статьи</w:t>
      </w:r>
      <w:r w:rsidR="00F15F5F" w:rsidRPr="00770B11">
        <w:rPr>
          <w:lang w:val="ru-RU"/>
        </w:rPr>
        <w:t xml:space="preserve"> (</w:t>
      </w:r>
      <w:r w:rsidRPr="00770B11">
        <w:rPr>
          <w:lang w:val="ru-RU"/>
        </w:rPr>
        <w:t xml:space="preserve">см. ссылку на "Белые книги" </w:t>
      </w:r>
      <w:r w:rsidR="00F15F5F" w:rsidRPr="00770B11">
        <w:rPr>
          <w:lang w:val="ru-RU"/>
        </w:rPr>
        <w:t>2019</w:t>
      </w:r>
      <w:r w:rsidRPr="00770B11">
        <w:rPr>
          <w:lang w:val="ru-RU"/>
        </w:rPr>
        <w:t> г.</w:t>
      </w:r>
      <w:r w:rsidR="00F15F5F" w:rsidRPr="00770B11">
        <w:rPr>
          <w:lang w:val="ru-RU"/>
        </w:rPr>
        <w:t>)</w:t>
      </w:r>
      <w:r w:rsidR="002A40DB" w:rsidRPr="00770B11">
        <w:rPr>
          <w:lang w:val="ru-RU"/>
        </w:rPr>
        <w:t xml:space="preserve">, а также презентации и дискуссии на конференциях и собраниях по всему миру, мы </w:t>
      </w:r>
      <w:r w:rsidR="00B51BE3" w:rsidRPr="00770B11">
        <w:rPr>
          <w:lang w:val="ru-RU"/>
        </w:rPr>
        <w:t>в настоящее время осуществляем</w:t>
      </w:r>
      <w:r w:rsidR="002A40DB" w:rsidRPr="00770B11">
        <w:rPr>
          <w:lang w:val="ru-RU"/>
        </w:rPr>
        <w:t xml:space="preserve"> реализаци</w:t>
      </w:r>
      <w:r w:rsidR="00B51BE3" w:rsidRPr="00770B11">
        <w:rPr>
          <w:lang w:val="ru-RU"/>
        </w:rPr>
        <w:t>ю</w:t>
      </w:r>
      <w:r w:rsidR="002A40DB" w:rsidRPr="00770B11">
        <w:rPr>
          <w:lang w:val="ru-RU"/>
        </w:rPr>
        <w:t xml:space="preserve"> экспериментальных систем</w:t>
      </w:r>
      <w:r w:rsidR="00F15F5F" w:rsidRPr="00770B11">
        <w:rPr>
          <w:lang w:val="ru-RU"/>
        </w:rPr>
        <w:t>.</w:t>
      </w:r>
      <w:bookmarkEnd w:id="55"/>
      <w:r w:rsidR="00F15F5F" w:rsidRPr="00770B11">
        <w:rPr>
          <w:lang w:val="ru-RU"/>
        </w:rPr>
        <w:t xml:space="preserve"> </w:t>
      </w:r>
    </w:p>
    <w:p w14:paraId="0A762503" w14:textId="533DB074" w:rsidR="00F15F5F" w:rsidRPr="00770B11" w:rsidRDefault="00C61958" w:rsidP="00F15F5F">
      <w:pPr>
        <w:rPr>
          <w:lang w:val="ru-RU"/>
        </w:rPr>
      </w:pPr>
      <w:bookmarkStart w:id="56" w:name="lt_pId121"/>
      <w:r w:rsidRPr="00770B11">
        <w:rPr>
          <w:lang w:val="ru-RU"/>
        </w:rPr>
        <w:t xml:space="preserve">Эти развернутые и предлагаемые экспериментальные системы, национальные и региональные, с государственным управлением и финансированием (и принятием рисков) </w:t>
      </w:r>
      <w:r w:rsidR="00FB63D3" w:rsidRPr="00770B11">
        <w:rPr>
          <w:lang w:val="ru-RU"/>
        </w:rPr>
        <w:t>позволяют</w:t>
      </w:r>
      <w:r w:rsidR="00091E39" w:rsidRPr="00770B11">
        <w:rPr>
          <w:lang w:val="ru-RU"/>
        </w:rPr>
        <w:t xml:space="preserve"> уверенно</w:t>
      </w:r>
      <w:r w:rsidR="00FB63D3" w:rsidRPr="00770B11">
        <w:rPr>
          <w:lang w:val="ru-RU"/>
        </w:rPr>
        <w:t xml:space="preserve"> полагать, что будет подтвержден</w:t>
      </w:r>
      <w:r w:rsidR="00091E39" w:rsidRPr="00770B11">
        <w:rPr>
          <w:lang w:val="ru-RU"/>
        </w:rPr>
        <w:t>а</w:t>
      </w:r>
      <w:r w:rsidR="00FB63D3" w:rsidRPr="00770B11">
        <w:rPr>
          <w:lang w:val="ru-RU"/>
        </w:rPr>
        <w:t xml:space="preserve"> техническая и финансовая </w:t>
      </w:r>
      <w:r w:rsidRPr="00770B11">
        <w:rPr>
          <w:lang w:val="ru-RU"/>
        </w:rPr>
        <w:t>осущес</w:t>
      </w:r>
      <w:r w:rsidR="00091E39" w:rsidRPr="00770B11">
        <w:rPr>
          <w:lang w:val="ru-RU"/>
        </w:rPr>
        <w:t xml:space="preserve">твимость </w:t>
      </w:r>
      <w:r w:rsidR="001102D2" w:rsidRPr="00770B11">
        <w:rPr>
          <w:lang w:val="ru-RU"/>
        </w:rPr>
        <w:t>(приростные издержки составляют ~10 процентов)</w:t>
      </w:r>
      <w:r w:rsidR="00F82055" w:rsidRPr="00770B11">
        <w:rPr>
          <w:lang w:val="ru-RU"/>
        </w:rPr>
        <w:t xml:space="preserve"> внедрения</w:t>
      </w:r>
      <w:r w:rsidR="001102D2" w:rsidRPr="00770B11">
        <w:rPr>
          <w:lang w:val="ru-RU"/>
        </w:rPr>
        <w:t xml:space="preserve"> </w:t>
      </w:r>
      <w:r w:rsidR="00091E39" w:rsidRPr="00770B11">
        <w:rPr>
          <w:lang w:val="ru-RU"/>
        </w:rPr>
        <w:t>кабелей SMART</w:t>
      </w:r>
      <w:r w:rsidR="00F15F5F" w:rsidRPr="00770B11">
        <w:rPr>
          <w:lang w:val="ru-RU"/>
        </w:rPr>
        <w:t xml:space="preserve">, </w:t>
      </w:r>
      <w:r w:rsidR="00454BB1" w:rsidRPr="00770B11">
        <w:rPr>
          <w:lang w:val="ru-RU"/>
        </w:rPr>
        <w:t xml:space="preserve">а также будут </w:t>
      </w:r>
      <w:r w:rsidR="00F82055" w:rsidRPr="00770B11">
        <w:rPr>
          <w:lang w:val="ru-RU"/>
        </w:rPr>
        <w:t>приняты решения</w:t>
      </w:r>
      <w:r w:rsidR="00454BB1" w:rsidRPr="00770B11">
        <w:rPr>
          <w:lang w:val="ru-RU"/>
        </w:rPr>
        <w:t xml:space="preserve"> и установлены прецеденты по вопросам выдачи разрешения, правовым вопросам и вопросам безопасности</w:t>
      </w:r>
      <w:r w:rsidR="00F15F5F" w:rsidRPr="00770B11">
        <w:rPr>
          <w:lang w:val="ru-RU"/>
        </w:rPr>
        <w:t>.</w:t>
      </w:r>
      <w:bookmarkEnd w:id="56"/>
      <w:r w:rsidR="00F15F5F" w:rsidRPr="00770B11">
        <w:rPr>
          <w:lang w:val="ru-RU"/>
        </w:rPr>
        <w:t xml:space="preserve"> </w:t>
      </w:r>
    </w:p>
    <w:p w14:paraId="7176AA98" w14:textId="4786AE2E" w:rsidR="00F15F5F" w:rsidRPr="00770B11" w:rsidRDefault="00106D99" w:rsidP="00F15F5F">
      <w:pPr>
        <w:rPr>
          <w:lang w:val="ru-RU"/>
        </w:rPr>
      </w:pPr>
      <w:bookmarkStart w:id="57" w:name="lt_pId122"/>
      <w:r w:rsidRPr="00770B11">
        <w:rPr>
          <w:lang w:val="ru-RU"/>
        </w:rPr>
        <w:t>Этим положительным результатам способствовали некоторые недавние события</w:t>
      </w:r>
      <w:bookmarkEnd w:id="57"/>
      <w:r w:rsidRPr="00770B11">
        <w:rPr>
          <w:lang w:val="ru-RU"/>
        </w:rPr>
        <w:t>.</w:t>
      </w:r>
    </w:p>
    <w:p w14:paraId="707B867F" w14:textId="377048A4" w:rsidR="00F15F5F" w:rsidRPr="00770B11" w:rsidRDefault="00F15F5F" w:rsidP="00F15F5F">
      <w:pPr>
        <w:pStyle w:val="enumlev1"/>
        <w:jc w:val="both"/>
        <w:rPr>
          <w:lang w:val="ru-RU"/>
        </w:rPr>
      </w:pPr>
      <w:bookmarkStart w:id="58" w:name="lt_pId123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454BB1" w:rsidRPr="00770B11">
        <w:rPr>
          <w:lang w:val="ru-RU"/>
        </w:rPr>
        <w:t>Итальянский национальный институт геофизики и вулканологии</w:t>
      </w:r>
      <w:r w:rsidRPr="00770B11">
        <w:rPr>
          <w:lang w:val="ru-RU"/>
        </w:rPr>
        <w:t xml:space="preserve"> (INGV)</w:t>
      </w:r>
      <w:r w:rsidR="00454BB1" w:rsidRPr="00770B11">
        <w:rPr>
          <w:lang w:val="ru-RU"/>
        </w:rPr>
        <w:t xml:space="preserve"> </w:t>
      </w:r>
      <w:r w:rsidR="00583DA0" w:rsidRPr="00770B11">
        <w:rPr>
          <w:lang w:val="ru-RU"/>
        </w:rPr>
        <w:t xml:space="preserve">взялся за осуществление </w:t>
      </w:r>
      <w:r w:rsidR="00106D99" w:rsidRPr="00770B11">
        <w:rPr>
          <w:lang w:val="ru-RU"/>
        </w:rPr>
        <w:t xml:space="preserve">технического </w:t>
      </w:r>
      <w:r w:rsidR="00426FEF" w:rsidRPr="00770B11">
        <w:rPr>
          <w:lang w:val="ru-RU"/>
        </w:rPr>
        <w:t xml:space="preserve">проекта, совместно финансируемого правительством и Европейской комиссией, по </w:t>
      </w:r>
      <w:r w:rsidR="00583DA0" w:rsidRPr="00770B11">
        <w:rPr>
          <w:lang w:val="ru-RU"/>
        </w:rPr>
        <w:t>демонстрации</w:t>
      </w:r>
      <w:r w:rsidR="00426FEF" w:rsidRPr="00770B11">
        <w:rPr>
          <w:lang w:val="ru-RU"/>
        </w:rPr>
        <w:t xml:space="preserve"> </w:t>
      </w:r>
      <w:r w:rsidR="00106D99" w:rsidRPr="00770B11">
        <w:rPr>
          <w:lang w:val="ru-RU"/>
        </w:rPr>
        <w:t xml:space="preserve">работы в реальных условиях </w:t>
      </w:r>
      <w:r w:rsidR="005138DD" w:rsidRPr="00770B11">
        <w:rPr>
          <w:lang w:val="ru-RU"/>
        </w:rPr>
        <w:t xml:space="preserve">объекта </w:t>
      </w:r>
      <w:r w:rsidR="00426FEF" w:rsidRPr="00770B11">
        <w:rPr>
          <w:lang w:val="ru-RU"/>
        </w:rPr>
        <w:t xml:space="preserve">у берегов Сицилии, который будет </w:t>
      </w:r>
      <w:r w:rsidR="005138DD" w:rsidRPr="00770B11">
        <w:rPr>
          <w:lang w:val="ru-RU"/>
        </w:rPr>
        <w:t>развернут</w:t>
      </w:r>
      <w:r w:rsidR="00426FEF" w:rsidRPr="00770B11">
        <w:rPr>
          <w:lang w:val="ru-RU"/>
        </w:rPr>
        <w:t xml:space="preserve"> в 2022 году. </w:t>
      </w:r>
      <w:bookmarkEnd w:id="58"/>
    </w:p>
    <w:p w14:paraId="4DE3AAF3" w14:textId="05C4B01F" w:rsidR="00F15F5F" w:rsidRPr="00770B11" w:rsidRDefault="00F15F5F" w:rsidP="00EC10EA">
      <w:pPr>
        <w:pStyle w:val="enumlev1"/>
        <w:jc w:val="both"/>
        <w:rPr>
          <w:lang w:val="ru-RU"/>
        </w:rPr>
      </w:pPr>
      <w:bookmarkStart w:id="59" w:name="lt_pId124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3209B7" w:rsidRPr="00770B11">
        <w:rPr>
          <w:lang w:val="ru-RU"/>
        </w:rPr>
        <w:t>Правительство Португалии, при руководящей роли своего регуляторного органа в области электросвязи</w:t>
      </w:r>
      <w:r w:rsidRPr="00770B11">
        <w:rPr>
          <w:lang w:val="ru-RU"/>
        </w:rPr>
        <w:t xml:space="preserve"> ANACOM, </w:t>
      </w:r>
      <w:r w:rsidR="003209B7" w:rsidRPr="00770B11">
        <w:rPr>
          <w:lang w:val="ru-RU"/>
        </w:rPr>
        <w:t>распорядилось</w:t>
      </w:r>
      <w:r w:rsidR="00AE529A" w:rsidRPr="00770B11">
        <w:rPr>
          <w:lang w:val="ru-RU"/>
        </w:rPr>
        <w:t xml:space="preserve">, чтобы в новом кольце </w:t>
      </w:r>
      <w:r w:rsidRPr="00770B11">
        <w:rPr>
          <w:lang w:val="ru-RU"/>
        </w:rPr>
        <w:t xml:space="preserve">CAM </w:t>
      </w:r>
      <w:r w:rsidR="00AE529A" w:rsidRPr="00770B11">
        <w:rPr>
          <w:lang w:val="ru-RU"/>
        </w:rPr>
        <w:t xml:space="preserve">(континент – Азорские острова – остров Мадейра) </w:t>
      </w:r>
      <w:r w:rsidRPr="00770B11">
        <w:rPr>
          <w:lang w:val="ru-RU"/>
        </w:rPr>
        <w:t>"…</w:t>
      </w:r>
      <w:r w:rsidR="00AE529A" w:rsidRPr="00770B11">
        <w:rPr>
          <w:lang w:val="ru-RU"/>
        </w:rPr>
        <w:t>расширялось использование подводных кабелей</w:t>
      </w:r>
      <w:r w:rsidRPr="00770B11">
        <w:rPr>
          <w:lang w:val="ru-RU"/>
        </w:rPr>
        <w:t xml:space="preserve">… </w:t>
      </w:r>
      <w:r w:rsidR="00AE529A" w:rsidRPr="00770B11">
        <w:rPr>
          <w:lang w:val="ru-RU"/>
        </w:rPr>
        <w:t>для таких целей, как обнаружение сейсмических явлений</w:t>
      </w:r>
      <w:r w:rsidRPr="00770B11">
        <w:rPr>
          <w:lang w:val="ru-RU"/>
        </w:rPr>
        <w:t xml:space="preserve">, </w:t>
      </w:r>
      <w:r w:rsidR="00AE529A" w:rsidRPr="00770B11">
        <w:rPr>
          <w:lang w:val="ru-RU"/>
        </w:rPr>
        <w:t>мониторинг состояния окружающей среды</w:t>
      </w:r>
      <w:r w:rsidRPr="00770B11">
        <w:rPr>
          <w:lang w:val="ru-RU"/>
        </w:rPr>
        <w:t>…</w:t>
      </w:r>
      <w:bookmarkEnd w:id="59"/>
      <w:r w:rsidRPr="00770B11">
        <w:rPr>
          <w:lang w:val="ru-RU"/>
        </w:rPr>
        <w:t xml:space="preserve"> </w:t>
      </w:r>
      <w:bookmarkStart w:id="60" w:name="lt_pId125"/>
      <w:r w:rsidR="00AE529A" w:rsidRPr="00770B11">
        <w:rPr>
          <w:lang w:val="ru-RU"/>
        </w:rPr>
        <w:t>океанография</w:t>
      </w:r>
      <w:r w:rsidRPr="00770B11">
        <w:rPr>
          <w:lang w:val="ru-RU"/>
        </w:rPr>
        <w:t xml:space="preserve">, </w:t>
      </w:r>
      <w:r w:rsidR="00AE529A" w:rsidRPr="00770B11">
        <w:rPr>
          <w:lang w:val="ru-RU"/>
        </w:rPr>
        <w:t>геофизика и окружающая среда</w:t>
      </w:r>
      <w:r w:rsidRPr="00770B11">
        <w:rPr>
          <w:lang w:val="ru-RU"/>
        </w:rPr>
        <w:t>…"</w:t>
      </w:r>
      <w:bookmarkEnd w:id="60"/>
      <w:r w:rsidR="00AE529A" w:rsidRPr="00770B11">
        <w:rPr>
          <w:lang w:val="ru-RU"/>
        </w:rPr>
        <w:t xml:space="preserve">. Кульминацией этого стало </w:t>
      </w:r>
      <w:r w:rsidR="00F82055" w:rsidRPr="00770B11">
        <w:rPr>
          <w:lang w:val="ru-RU"/>
        </w:rPr>
        <w:t xml:space="preserve">сделанное в сентябре 2020 года </w:t>
      </w:r>
      <w:r w:rsidR="00AE529A" w:rsidRPr="00770B11">
        <w:rPr>
          <w:lang w:val="ru-RU"/>
        </w:rPr>
        <w:t>объявление</w:t>
      </w:r>
      <w:bookmarkStart w:id="61" w:name="lt_pId126"/>
      <w:r w:rsidR="005138DD" w:rsidRPr="00770B11">
        <w:rPr>
          <w:lang w:val="ru-RU"/>
        </w:rPr>
        <w:t xml:space="preserve">, в котором </w:t>
      </w:r>
      <w:r w:rsidR="00AE529A" w:rsidRPr="00770B11">
        <w:rPr>
          <w:lang w:val="ru-RU"/>
        </w:rPr>
        <w:t>определен</w:t>
      </w:r>
      <w:r w:rsidR="005138DD" w:rsidRPr="00770B11">
        <w:rPr>
          <w:lang w:val="ru-RU"/>
        </w:rPr>
        <w:t>ы</w:t>
      </w:r>
      <w:r w:rsidR="00AE529A" w:rsidRPr="00770B11">
        <w:rPr>
          <w:lang w:val="ru-RU"/>
        </w:rPr>
        <w:t xml:space="preserve"> сфер</w:t>
      </w:r>
      <w:r w:rsidR="005138DD" w:rsidRPr="00770B11">
        <w:rPr>
          <w:lang w:val="ru-RU"/>
        </w:rPr>
        <w:t>а</w:t>
      </w:r>
      <w:r w:rsidR="00AE529A" w:rsidRPr="00770B11">
        <w:rPr>
          <w:lang w:val="ru-RU"/>
        </w:rPr>
        <w:t xml:space="preserve"> действия, поряд</w:t>
      </w:r>
      <w:r w:rsidR="005138DD" w:rsidRPr="00770B11">
        <w:rPr>
          <w:lang w:val="ru-RU"/>
        </w:rPr>
        <w:t>ок</w:t>
      </w:r>
      <w:r w:rsidR="00AE529A" w:rsidRPr="00770B11">
        <w:rPr>
          <w:lang w:val="ru-RU"/>
        </w:rPr>
        <w:t xml:space="preserve"> осуществления и финансирования для развертывания, реализации и эксплуатации</w:t>
      </w:r>
      <w:r w:rsidRPr="00770B11">
        <w:rPr>
          <w:lang w:val="ru-RU"/>
        </w:rPr>
        <w:t>.</w:t>
      </w:r>
      <w:bookmarkEnd w:id="61"/>
      <w:r w:rsidRPr="00770B11">
        <w:rPr>
          <w:lang w:val="ru-RU"/>
        </w:rPr>
        <w:t xml:space="preserve"> </w:t>
      </w:r>
      <w:bookmarkStart w:id="62" w:name="lt_pId127"/>
      <w:r w:rsidR="00AE529A" w:rsidRPr="00770B11">
        <w:rPr>
          <w:lang w:val="ru-RU"/>
        </w:rPr>
        <w:t xml:space="preserve">Недавно проведенные открытые конференции показывают, что </w:t>
      </w:r>
      <w:r w:rsidR="00EC10EA" w:rsidRPr="00770B11">
        <w:rPr>
          <w:lang w:val="ru-RU"/>
        </w:rPr>
        <w:t xml:space="preserve">этот проект выполняется полным ходом и </w:t>
      </w:r>
      <w:r w:rsidR="00F82055" w:rsidRPr="00770B11">
        <w:rPr>
          <w:lang w:val="ru-RU"/>
        </w:rPr>
        <w:t xml:space="preserve">система </w:t>
      </w:r>
      <w:r w:rsidR="00EC10EA" w:rsidRPr="00770B11">
        <w:rPr>
          <w:lang w:val="ru-RU"/>
        </w:rPr>
        <w:t>будет развернут</w:t>
      </w:r>
      <w:r w:rsidR="00F82055" w:rsidRPr="00770B11">
        <w:rPr>
          <w:lang w:val="ru-RU"/>
        </w:rPr>
        <w:t>а</w:t>
      </w:r>
      <w:r w:rsidR="00EC10EA" w:rsidRPr="00770B11">
        <w:rPr>
          <w:lang w:val="ru-RU"/>
        </w:rPr>
        <w:t xml:space="preserve"> в</w:t>
      </w:r>
      <w:r w:rsidRPr="00770B11">
        <w:rPr>
          <w:lang w:val="ru-RU"/>
        </w:rPr>
        <w:t xml:space="preserve"> 2024</w:t>
      </w:r>
      <w:r w:rsidR="00EC10EA" w:rsidRPr="00770B11">
        <w:rPr>
          <w:lang w:val="ru-RU"/>
        </w:rPr>
        <w:t> году</w:t>
      </w:r>
      <w:r w:rsidRPr="00770B11">
        <w:rPr>
          <w:lang w:val="ru-RU"/>
        </w:rPr>
        <w:t>.</w:t>
      </w:r>
      <w:bookmarkEnd w:id="62"/>
    </w:p>
    <w:p w14:paraId="32220D03" w14:textId="56484EEA" w:rsidR="00F15F5F" w:rsidRPr="00770B11" w:rsidRDefault="00F15F5F" w:rsidP="00F15F5F">
      <w:pPr>
        <w:pStyle w:val="enumlev1"/>
        <w:jc w:val="both"/>
        <w:rPr>
          <w:lang w:val="ru-RU"/>
        </w:rPr>
      </w:pPr>
      <w:bookmarkStart w:id="63" w:name="lt_pId128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FA6794" w:rsidRPr="00770B11">
        <w:rPr>
          <w:lang w:val="ru-RU"/>
        </w:rPr>
        <w:t>В конце</w:t>
      </w:r>
      <w:r w:rsidRPr="00770B11">
        <w:rPr>
          <w:lang w:val="ru-RU"/>
        </w:rPr>
        <w:t xml:space="preserve"> 2019</w:t>
      </w:r>
      <w:r w:rsidR="00FA6794" w:rsidRPr="00770B11">
        <w:rPr>
          <w:lang w:val="ru-RU"/>
        </w:rPr>
        <w:t xml:space="preserve"> года </w:t>
      </w:r>
      <w:r w:rsidR="00264BD9" w:rsidRPr="00770B11">
        <w:rPr>
          <w:lang w:val="ru-RU"/>
        </w:rPr>
        <w:t>президент Индонезии издал Постановление</w:t>
      </w:r>
      <w:r w:rsidRPr="00770B11">
        <w:rPr>
          <w:lang w:val="ru-RU"/>
        </w:rPr>
        <w:t xml:space="preserve">, </w:t>
      </w:r>
      <w:r w:rsidR="00264BD9" w:rsidRPr="00770B11">
        <w:rPr>
          <w:lang w:val="ru-RU"/>
        </w:rPr>
        <w:t>определяющее структуру обновленной системы раннего предупреждения о цунами, основу которой составля</w:t>
      </w:r>
      <w:r w:rsidR="003924C0" w:rsidRPr="00770B11">
        <w:rPr>
          <w:lang w:val="ru-RU"/>
        </w:rPr>
        <w:t>ет предупреждение о цунами на базе использования</w:t>
      </w:r>
      <w:r w:rsidR="00264BD9" w:rsidRPr="00770B11">
        <w:rPr>
          <w:lang w:val="ru-RU"/>
        </w:rPr>
        <w:t xml:space="preserve"> кабел</w:t>
      </w:r>
      <w:r w:rsidR="003924C0" w:rsidRPr="00770B11">
        <w:rPr>
          <w:lang w:val="ru-RU"/>
        </w:rPr>
        <w:t>ей</w:t>
      </w:r>
      <w:r w:rsidRPr="00770B11">
        <w:rPr>
          <w:lang w:val="ru-RU"/>
        </w:rPr>
        <w:t>.</w:t>
      </w:r>
      <w:bookmarkEnd w:id="63"/>
      <w:r w:rsidRPr="00770B11">
        <w:rPr>
          <w:lang w:val="ru-RU"/>
        </w:rPr>
        <w:t xml:space="preserve"> </w:t>
      </w:r>
      <w:bookmarkStart w:id="64" w:name="lt_pId129"/>
      <w:r w:rsidR="003924C0" w:rsidRPr="00770B11">
        <w:rPr>
          <w:lang w:val="ru-RU"/>
        </w:rPr>
        <w:t xml:space="preserve">В настоящее время Индонезия реализует гибридную систему </w:t>
      </w:r>
      <w:r w:rsidRPr="00770B11">
        <w:rPr>
          <w:lang w:val="ru-RU"/>
        </w:rPr>
        <w:t xml:space="preserve">SMART </w:t>
      </w:r>
      <w:r w:rsidR="003924C0" w:rsidRPr="00770B11">
        <w:rPr>
          <w:lang w:val="ru-RU"/>
        </w:rPr>
        <w:t>в Макасарском проливе</w:t>
      </w:r>
      <w:r w:rsidRPr="00770B11">
        <w:rPr>
          <w:lang w:val="ru-RU"/>
        </w:rPr>
        <w:t>,</w:t>
      </w:r>
      <w:r w:rsidR="003924C0" w:rsidRPr="00770B11">
        <w:rPr>
          <w:lang w:val="ru-RU"/>
        </w:rPr>
        <w:t xml:space="preserve"> что является первым шагом в поэтапном наращивании потенциала, которое </w:t>
      </w:r>
      <w:r w:rsidR="00F82055" w:rsidRPr="00770B11">
        <w:rPr>
          <w:lang w:val="ru-RU"/>
        </w:rPr>
        <w:t xml:space="preserve">с помощью систем SMART </w:t>
      </w:r>
      <w:r w:rsidR="003924C0" w:rsidRPr="00770B11">
        <w:rPr>
          <w:lang w:val="ru-RU"/>
        </w:rPr>
        <w:t>обеспечит мониторинг зоны сверхсильных землетрясений, наход</w:t>
      </w:r>
      <w:r w:rsidR="00686F45" w:rsidRPr="00770B11">
        <w:rPr>
          <w:lang w:val="ru-RU"/>
        </w:rPr>
        <w:t>ящей</w:t>
      </w:r>
      <w:r w:rsidR="003924C0" w:rsidRPr="00770B11">
        <w:rPr>
          <w:lang w:val="ru-RU"/>
        </w:rPr>
        <w:t xml:space="preserve">ся к западу и югу от островов </w:t>
      </w:r>
      <w:r w:rsidR="003924C0" w:rsidRPr="00770B11">
        <w:rPr>
          <w:lang w:val="ru-RU"/>
        </w:rPr>
        <w:lastRenderedPageBreak/>
        <w:t xml:space="preserve">Суматра и Ява, наряду с предоставлением усовершенствованных услуг электросвязи </w:t>
      </w:r>
      <w:r w:rsidR="00FF63D6" w:rsidRPr="00770B11">
        <w:rPr>
          <w:lang w:val="ru-RU"/>
        </w:rPr>
        <w:t>на территории страны, обращенной к Индийскому океану</w:t>
      </w:r>
      <w:r w:rsidRPr="00770B11">
        <w:rPr>
          <w:lang w:val="ru-RU"/>
        </w:rPr>
        <w:t>.</w:t>
      </w:r>
      <w:bookmarkEnd w:id="64"/>
    </w:p>
    <w:p w14:paraId="5F59F2AC" w14:textId="6A36BBCE" w:rsidR="00F15F5F" w:rsidRPr="00770B11" w:rsidRDefault="00F15F5F" w:rsidP="00F15F5F">
      <w:pPr>
        <w:pStyle w:val="enumlev1"/>
        <w:jc w:val="both"/>
        <w:rPr>
          <w:lang w:val="ru-RU"/>
        </w:rPr>
      </w:pPr>
      <w:bookmarkStart w:id="65" w:name="lt_pId130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D40C91" w:rsidRPr="00770B11">
        <w:rPr>
          <w:lang w:val="ru-RU"/>
        </w:rPr>
        <w:t xml:space="preserve">Компания </w:t>
      </w:r>
      <w:proofErr w:type="spellStart"/>
      <w:r w:rsidRPr="00770B11">
        <w:rPr>
          <w:lang w:val="ru-RU"/>
        </w:rPr>
        <w:t>Alcatel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Submarine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Networks</w:t>
      </w:r>
      <w:proofErr w:type="spellEnd"/>
      <w:r w:rsidRPr="00770B11">
        <w:rPr>
          <w:lang w:val="ru-RU"/>
        </w:rPr>
        <w:t xml:space="preserve"> </w:t>
      </w:r>
      <w:r w:rsidR="00517EF9" w:rsidRPr="00770B11">
        <w:rPr>
          <w:lang w:val="ru-RU"/>
        </w:rPr>
        <w:t>выпустила 29 сентября 2020 года пресс-релиз</w:t>
      </w:r>
      <w:r w:rsidRPr="00770B11">
        <w:rPr>
          <w:lang w:val="ru-RU"/>
        </w:rPr>
        <w:t>:</w:t>
      </w:r>
      <w:bookmarkEnd w:id="65"/>
      <w:r w:rsidRPr="00770B11">
        <w:rPr>
          <w:lang w:val="ru-RU"/>
        </w:rPr>
        <w:t xml:space="preserve"> </w:t>
      </w:r>
      <w:bookmarkStart w:id="66" w:name="lt_pId131"/>
      <w:r w:rsidRPr="00770B11">
        <w:rPr>
          <w:lang w:val="ru-RU"/>
        </w:rPr>
        <w:t>"</w:t>
      </w:r>
      <w:r w:rsidR="00517EF9" w:rsidRPr="00770B11">
        <w:rPr>
          <w:lang w:val="ru-RU"/>
        </w:rPr>
        <w:t xml:space="preserve">Изменение климата – </w:t>
      </w:r>
      <w:r w:rsidR="00315F48" w:rsidRPr="00770B11">
        <w:rPr>
          <w:lang w:val="ru-RU"/>
        </w:rPr>
        <w:t xml:space="preserve">это </w:t>
      </w:r>
      <w:r w:rsidR="00517EF9" w:rsidRPr="00770B11">
        <w:rPr>
          <w:lang w:val="ru-RU"/>
        </w:rPr>
        <w:t>одна из основных проблем</w:t>
      </w:r>
      <w:r w:rsidR="004503A2" w:rsidRPr="00770B11">
        <w:rPr>
          <w:lang w:val="ru-RU"/>
        </w:rPr>
        <w:t xml:space="preserve">, </w:t>
      </w:r>
      <w:r w:rsidR="00315F48" w:rsidRPr="00770B11">
        <w:rPr>
          <w:lang w:val="ru-RU"/>
        </w:rPr>
        <w:t>стоящих сегодня перед</w:t>
      </w:r>
      <w:r w:rsidR="004503A2" w:rsidRPr="00770B11">
        <w:rPr>
          <w:lang w:val="ru-RU"/>
        </w:rPr>
        <w:t xml:space="preserve"> наш</w:t>
      </w:r>
      <w:r w:rsidR="00315F48" w:rsidRPr="00770B11">
        <w:rPr>
          <w:lang w:val="ru-RU"/>
        </w:rPr>
        <w:t>им</w:t>
      </w:r>
      <w:r w:rsidR="004503A2" w:rsidRPr="00770B11">
        <w:rPr>
          <w:lang w:val="ru-RU"/>
        </w:rPr>
        <w:t xml:space="preserve"> общество</w:t>
      </w:r>
      <w:r w:rsidR="00315F48" w:rsidRPr="00770B11">
        <w:rPr>
          <w:lang w:val="ru-RU"/>
        </w:rPr>
        <w:t>м</w:t>
      </w:r>
      <w:r w:rsidR="004503A2" w:rsidRPr="00770B11">
        <w:rPr>
          <w:lang w:val="ru-RU"/>
        </w:rPr>
        <w:t xml:space="preserve"> в целом</w:t>
      </w:r>
      <w:r w:rsidRPr="00770B11">
        <w:rPr>
          <w:lang w:val="ru-RU"/>
        </w:rPr>
        <w:t>.</w:t>
      </w:r>
      <w:bookmarkEnd w:id="66"/>
      <w:r w:rsidRPr="00770B11">
        <w:rPr>
          <w:lang w:val="ru-RU"/>
        </w:rPr>
        <w:t xml:space="preserve"> </w:t>
      </w:r>
      <w:bookmarkStart w:id="67" w:name="lt_pId133"/>
      <w:r w:rsidR="00B0463B" w:rsidRPr="00770B11">
        <w:rPr>
          <w:lang w:val="ru-RU"/>
        </w:rPr>
        <w:t>Эта новая философия "CC" (Изменение климата) расширит в</w:t>
      </w:r>
      <w:r w:rsidR="00315F48" w:rsidRPr="00770B11">
        <w:rPr>
          <w:lang w:val="ru-RU"/>
        </w:rPr>
        <w:t xml:space="preserve">есь наш портфель, для того чтобы предлагать специализированные приложения, такие как </w:t>
      </w:r>
      <w:r w:rsidRPr="00770B11">
        <w:rPr>
          <w:lang w:val="ru-RU"/>
        </w:rPr>
        <w:t>TEWS (</w:t>
      </w:r>
      <w:r w:rsidR="00315F48" w:rsidRPr="00770B11">
        <w:rPr>
          <w:lang w:val="ru-RU"/>
        </w:rPr>
        <w:t>система раннего предупреждения о цунами</w:t>
      </w:r>
      <w:r w:rsidRPr="00770B11">
        <w:rPr>
          <w:lang w:val="ru-RU"/>
        </w:rPr>
        <w:t xml:space="preserve">), </w:t>
      </w:r>
      <w:r w:rsidR="00315F48" w:rsidRPr="00770B11">
        <w:rPr>
          <w:lang w:val="ru-RU"/>
        </w:rPr>
        <w:t>мониторинг подводной сейсмической активности</w:t>
      </w:r>
      <w:r w:rsidRPr="00770B11">
        <w:rPr>
          <w:lang w:val="ru-RU"/>
        </w:rPr>
        <w:t xml:space="preserve">, </w:t>
      </w:r>
      <w:r w:rsidR="00315F48" w:rsidRPr="00770B11">
        <w:rPr>
          <w:lang w:val="ru-RU"/>
        </w:rPr>
        <w:t>глобального потепления</w:t>
      </w:r>
      <w:r w:rsidRPr="00770B11">
        <w:rPr>
          <w:lang w:val="ru-RU"/>
        </w:rPr>
        <w:t>,</w:t>
      </w:r>
      <w:r w:rsidR="00315F48" w:rsidRPr="00770B11">
        <w:rPr>
          <w:lang w:val="ru-RU"/>
        </w:rPr>
        <w:t xml:space="preserve"> а также температуры и уровня воды</w:t>
      </w:r>
      <w:r w:rsidRPr="00770B11">
        <w:rPr>
          <w:lang w:val="ru-RU"/>
        </w:rPr>
        <w:t>.</w:t>
      </w:r>
      <w:bookmarkEnd w:id="67"/>
      <w:r w:rsidRPr="00770B11">
        <w:rPr>
          <w:lang w:val="ru-RU"/>
        </w:rPr>
        <w:t xml:space="preserve"> </w:t>
      </w:r>
      <w:bookmarkStart w:id="68" w:name="lt_pId135"/>
      <w:r w:rsidR="00315F48" w:rsidRPr="00770B11">
        <w:rPr>
          <w:lang w:val="ru-RU"/>
        </w:rPr>
        <w:t>Отныне борьба с изменением климата составляет неотъемлемую часть нашей стратегии и будет влиять на наши решения</w:t>
      </w:r>
      <w:r w:rsidRPr="00770B11">
        <w:rPr>
          <w:lang w:val="ru-RU"/>
        </w:rPr>
        <w:t>" (</w:t>
      </w:r>
      <w:bookmarkEnd w:id="68"/>
      <w:r w:rsidRPr="00770B11">
        <w:rPr>
          <w:lang w:val="ru-RU"/>
        </w:rPr>
        <w:fldChar w:fldCharType="begin"/>
      </w:r>
      <w:r w:rsidRPr="00770B11">
        <w:rPr>
          <w:lang w:val="ru-RU"/>
        </w:rPr>
        <w:instrText xml:space="preserve"> HYPERLINK "https://web.asn.com/en/press-release/climate-change.html" </w:instrText>
      </w:r>
      <w:r w:rsidRPr="00770B11">
        <w:rPr>
          <w:lang w:val="ru-RU"/>
        </w:rPr>
        <w:fldChar w:fldCharType="separate"/>
      </w:r>
      <w:r w:rsidRPr="00770B11">
        <w:rPr>
          <w:rStyle w:val="Hyperlink"/>
          <w:rFonts w:cstheme="minorHAnsi"/>
          <w:lang w:val="ru-RU"/>
        </w:rPr>
        <w:t>https://web.asn.com/en/press-release/climate-change.html</w:t>
      </w:r>
      <w:r w:rsidRPr="00770B11">
        <w:rPr>
          <w:lang w:val="ru-RU"/>
        </w:rPr>
        <w:fldChar w:fldCharType="end"/>
      </w:r>
      <w:bookmarkStart w:id="69" w:name="lt_pId136"/>
      <w:r w:rsidRPr="00770B11">
        <w:rPr>
          <w:lang w:val="ru-RU"/>
        </w:rPr>
        <w:t>)</w:t>
      </w:r>
      <w:bookmarkEnd w:id="69"/>
      <w:r w:rsidR="00F82055" w:rsidRPr="00770B11">
        <w:rPr>
          <w:lang w:val="ru-RU"/>
        </w:rPr>
        <w:t>.</w:t>
      </w:r>
    </w:p>
    <w:p w14:paraId="18BF8E5F" w14:textId="262C389C" w:rsidR="00F15F5F" w:rsidRPr="00770B11" w:rsidRDefault="00B0463B" w:rsidP="00F15F5F">
      <w:pPr>
        <w:spacing w:after="120"/>
        <w:rPr>
          <w:szCs w:val="22"/>
          <w:lang w:val="ru-RU"/>
        </w:rPr>
      </w:pPr>
      <w:bookmarkStart w:id="70" w:name="lt_pId137"/>
      <w:r w:rsidRPr="00770B11">
        <w:rPr>
          <w:szCs w:val="22"/>
          <w:lang w:val="ru-RU"/>
        </w:rPr>
        <w:t xml:space="preserve">При том что ядром концепции </w:t>
      </w:r>
      <w:r w:rsidR="00F15F5F" w:rsidRPr="00770B11">
        <w:rPr>
          <w:szCs w:val="22"/>
          <w:lang w:val="ru-RU"/>
        </w:rPr>
        <w:t xml:space="preserve">SMART </w:t>
      </w:r>
      <w:r w:rsidRPr="00770B11">
        <w:rPr>
          <w:szCs w:val="22"/>
          <w:lang w:val="ru-RU"/>
        </w:rPr>
        <w:t xml:space="preserve">является ретранслятор </w:t>
      </w:r>
      <w:r w:rsidR="00F15F5F" w:rsidRPr="00770B11">
        <w:rPr>
          <w:szCs w:val="22"/>
          <w:lang w:val="ru-RU"/>
        </w:rPr>
        <w:t>SMART</w:t>
      </w:r>
      <w:r w:rsidRPr="00770B11">
        <w:rPr>
          <w:szCs w:val="22"/>
          <w:lang w:val="ru-RU"/>
        </w:rPr>
        <w:t xml:space="preserve">, в который встроены датчики температуры, давления и сейсмических явлений, </w:t>
      </w:r>
      <w:r w:rsidR="00E05C63" w:rsidRPr="00770B11">
        <w:rPr>
          <w:szCs w:val="22"/>
          <w:lang w:val="ru-RU"/>
        </w:rPr>
        <w:t xml:space="preserve">ожидается, что </w:t>
      </w:r>
      <w:r w:rsidRPr="00770B11">
        <w:rPr>
          <w:szCs w:val="22"/>
          <w:lang w:val="ru-RU"/>
        </w:rPr>
        <w:t xml:space="preserve">недавние </w:t>
      </w:r>
      <w:r w:rsidR="00E05C63" w:rsidRPr="00770B11">
        <w:rPr>
          <w:szCs w:val="22"/>
          <w:lang w:val="ru-RU"/>
        </w:rPr>
        <w:t>разработки в области волоконно-оптических датчиков</w:t>
      </w:r>
      <w:r w:rsidR="00F15F5F" w:rsidRPr="00770B11">
        <w:rPr>
          <w:szCs w:val="22"/>
          <w:lang w:val="ru-RU"/>
        </w:rPr>
        <w:t xml:space="preserve"> </w:t>
      </w:r>
      <w:r w:rsidR="00E05C63" w:rsidRPr="00770B11">
        <w:rPr>
          <w:szCs w:val="22"/>
          <w:lang w:val="ru-RU"/>
        </w:rPr>
        <w:t xml:space="preserve">позволят ее дополнить. </w:t>
      </w:r>
      <w:bookmarkEnd w:id="70"/>
    </w:p>
    <w:p w14:paraId="07C59CD8" w14:textId="616A8D18" w:rsidR="00F15F5F" w:rsidRPr="00770B11" w:rsidRDefault="00F15F5F" w:rsidP="00F15F5F">
      <w:pPr>
        <w:pStyle w:val="enumlev1"/>
        <w:jc w:val="both"/>
        <w:rPr>
          <w:lang w:val="ru-RU"/>
        </w:rPr>
      </w:pPr>
      <w:bookmarkStart w:id="71" w:name="lt_pId138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DA6000" w:rsidRPr="00770B11">
        <w:rPr>
          <w:lang w:val="ru-RU"/>
        </w:rPr>
        <w:t xml:space="preserve">Распределенное акустическое зондирование позволит измерять деформацию волокна вдоль волокна на протяжении примерно </w:t>
      </w:r>
      <w:r w:rsidRPr="00770B11">
        <w:rPr>
          <w:lang w:val="ru-RU"/>
        </w:rPr>
        <w:t>100</w:t>
      </w:r>
      <w:r w:rsidR="00DA6000" w:rsidRPr="00770B11">
        <w:rPr>
          <w:lang w:val="ru-RU"/>
        </w:rPr>
        <w:t> км</w:t>
      </w:r>
      <w:r w:rsidRPr="00770B11">
        <w:rPr>
          <w:lang w:val="ru-RU"/>
        </w:rPr>
        <w:t>.</w:t>
      </w:r>
      <w:bookmarkEnd w:id="71"/>
      <w:r w:rsidRPr="00770B11">
        <w:rPr>
          <w:lang w:val="ru-RU"/>
        </w:rPr>
        <w:t xml:space="preserve"> </w:t>
      </w:r>
      <w:bookmarkStart w:id="72" w:name="lt_pId139"/>
      <w:r w:rsidR="00DA6000" w:rsidRPr="00770B11">
        <w:rPr>
          <w:lang w:val="ru-RU"/>
        </w:rPr>
        <w:t>Должно стать возможным обнаружение прибрежного траления и постановки на якорь</w:t>
      </w:r>
      <w:r w:rsidRPr="00770B11">
        <w:rPr>
          <w:lang w:val="ru-RU"/>
        </w:rPr>
        <w:t xml:space="preserve"> (</w:t>
      </w:r>
      <w:r w:rsidR="00DA6000" w:rsidRPr="00770B11">
        <w:rPr>
          <w:lang w:val="ru-RU"/>
        </w:rPr>
        <w:t>основные причины повреждения волокна</w:t>
      </w:r>
      <w:r w:rsidRPr="00770B11">
        <w:rPr>
          <w:lang w:val="ru-RU"/>
        </w:rPr>
        <w:t xml:space="preserve">), </w:t>
      </w:r>
      <w:r w:rsidR="00DA6000" w:rsidRPr="00770B11">
        <w:rPr>
          <w:lang w:val="ru-RU"/>
        </w:rPr>
        <w:t>землетрясений и цунами и т. д.</w:t>
      </w:r>
      <w:bookmarkEnd w:id="72"/>
    </w:p>
    <w:p w14:paraId="431EC523" w14:textId="5636D54F" w:rsidR="00F15F5F" w:rsidRPr="00770B11" w:rsidRDefault="00F15F5F" w:rsidP="00F15F5F">
      <w:pPr>
        <w:pStyle w:val="enumlev1"/>
        <w:jc w:val="both"/>
        <w:rPr>
          <w:lang w:val="ru-RU"/>
        </w:rPr>
      </w:pPr>
      <w:bookmarkStart w:id="73" w:name="lt_pId140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DA6000" w:rsidRPr="00770B11">
        <w:rPr>
          <w:lang w:val="ru-RU"/>
        </w:rPr>
        <w:t>Комплексные измерения волокна по всей его длине были выполнены с использованием состояния поляризации</w:t>
      </w:r>
      <w:r w:rsidRPr="00770B11">
        <w:rPr>
          <w:lang w:val="ru-RU"/>
        </w:rPr>
        <w:t xml:space="preserve"> (</w:t>
      </w:r>
      <w:proofErr w:type="spellStart"/>
      <w:r w:rsidRPr="00770B11">
        <w:rPr>
          <w:lang w:val="ru-RU"/>
        </w:rPr>
        <w:t>SoP</w:t>
      </w:r>
      <w:proofErr w:type="spellEnd"/>
      <w:r w:rsidRPr="00770B11">
        <w:rPr>
          <w:lang w:val="ru-RU"/>
        </w:rPr>
        <w:t xml:space="preserve">) </w:t>
      </w:r>
      <w:r w:rsidR="00BF682D" w:rsidRPr="00770B11">
        <w:rPr>
          <w:lang w:val="ru-RU"/>
        </w:rPr>
        <w:t>и фазы</w:t>
      </w:r>
      <w:r w:rsidRPr="00770B11">
        <w:rPr>
          <w:lang w:val="ru-RU"/>
        </w:rPr>
        <w:t xml:space="preserve"> (</w:t>
      </w:r>
      <w:proofErr w:type="spellStart"/>
      <w:r w:rsidRPr="00770B11">
        <w:rPr>
          <w:lang w:val="ru-RU"/>
        </w:rPr>
        <w:t>Marra</w:t>
      </w:r>
      <w:proofErr w:type="spellEnd"/>
      <w:r w:rsidRPr="00770B11">
        <w:rPr>
          <w:lang w:val="ru-RU"/>
        </w:rPr>
        <w:t xml:space="preserve"> et </w:t>
      </w:r>
      <w:proofErr w:type="spellStart"/>
      <w:r w:rsidRPr="00770B11">
        <w:rPr>
          <w:lang w:val="ru-RU"/>
        </w:rPr>
        <w:t>al</w:t>
      </w:r>
      <w:proofErr w:type="spellEnd"/>
      <w:r w:rsidRPr="00770B11">
        <w:rPr>
          <w:lang w:val="ru-RU"/>
        </w:rPr>
        <w:t>., 2018).</w:t>
      </w:r>
      <w:bookmarkEnd w:id="73"/>
      <w:r w:rsidRPr="00770B11">
        <w:rPr>
          <w:lang w:val="ru-RU"/>
        </w:rPr>
        <w:t xml:space="preserve"> </w:t>
      </w:r>
      <w:bookmarkStart w:id="74" w:name="lt_pId141"/>
      <w:r w:rsidR="00BF682D" w:rsidRPr="00770B11">
        <w:rPr>
          <w:lang w:val="ru-RU"/>
        </w:rPr>
        <w:t xml:space="preserve">В одной из публикаций в блоге </w:t>
      </w:r>
      <w:r w:rsidRPr="00770B11">
        <w:rPr>
          <w:lang w:val="ru-RU"/>
        </w:rPr>
        <w:t>Google</w:t>
      </w:r>
      <w:r w:rsidR="00BF682D" w:rsidRPr="00770B11">
        <w:rPr>
          <w:lang w:val="ru-RU"/>
        </w:rPr>
        <w:t xml:space="preserve">, в которой впервые прослеживалась связь между </w:t>
      </w:r>
      <w:proofErr w:type="spellStart"/>
      <w:r w:rsidRPr="00770B11">
        <w:rPr>
          <w:lang w:val="ru-RU"/>
        </w:rPr>
        <w:t>SoP</w:t>
      </w:r>
      <w:proofErr w:type="spellEnd"/>
      <w:r w:rsidRPr="00770B11">
        <w:rPr>
          <w:lang w:val="ru-RU"/>
        </w:rPr>
        <w:t xml:space="preserve"> </w:t>
      </w:r>
      <w:r w:rsidR="00BF682D" w:rsidRPr="00770B11">
        <w:rPr>
          <w:lang w:val="ru-RU"/>
        </w:rPr>
        <w:t>подводного кабеля и землетрясений, делает</w:t>
      </w:r>
      <w:r w:rsidR="008964E1" w:rsidRPr="00770B11">
        <w:rPr>
          <w:lang w:val="ru-RU"/>
        </w:rPr>
        <w:t>ся</w:t>
      </w:r>
      <w:r w:rsidR="00BF682D" w:rsidRPr="00770B11">
        <w:rPr>
          <w:lang w:val="ru-RU"/>
        </w:rPr>
        <w:t xml:space="preserve"> заключение: </w:t>
      </w:r>
      <w:r w:rsidRPr="00770B11">
        <w:rPr>
          <w:lang w:val="ru-RU"/>
        </w:rPr>
        <w:t>"</w:t>
      </w:r>
      <w:r w:rsidR="00BF682D" w:rsidRPr="00770B11">
        <w:rPr>
          <w:lang w:val="ru-RU"/>
        </w:rPr>
        <w:t>Мы рассматриваем этот подход не как замену специальным сейсмическим датчикам, но как источник дополнительной информации для целей раннего предупреждения о землетрясениях и цунами</w:t>
      </w:r>
      <w:r w:rsidRPr="00770B11">
        <w:rPr>
          <w:lang w:val="ru-RU"/>
        </w:rPr>
        <w:t>.</w:t>
      </w:r>
      <w:bookmarkEnd w:id="74"/>
      <w:r w:rsidRPr="00770B11">
        <w:rPr>
          <w:lang w:val="ru-RU"/>
        </w:rPr>
        <w:t xml:space="preserve"> </w:t>
      </w:r>
      <w:bookmarkStart w:id="75" w:name="lt_pId142"/>
      <w:r w:rsidR="00C75CA5" w:rsidRPr="00770B11">
        <w:rPr>
          <w:lang w:val="ru-RU"/>
        </w:rPr>
        <w:t xml:space="preserve">Мы польщены и взволнованы возможностью сотрудничества с </w:t>
      </w:r>
      <w:r w:rsidR="00A95B5D" w:rsidRPr="00770B11">
        <w:rPr>
          <w:lang w:val="ru-RU"/>
        </w:rPr>
        <w:t xml:space="preserve">исследовательскими </w:t>
      </w:r>
      <w:r w:rsidR="00C75CA5" w:rsidRPr="00770B11">
        <w:rPr>
          <w:lang w:val="ru-RU"/>
        </w:rPr>
        <w:t xml:space="preserve">сообществами, </w:t>
      </w:r>
      <w:r w:rsidR="00A95B5D" w:rsidRPr="00770B11">
        <w:rPr>
          <w:lang w:val="ru-RU"/>
        </w:rPr>
        <w:t xml:space="preserve">которые </w:t>
      </w:r>
      <w:r w:rsidR="00C75CA5" w:rsidRPr="00770B11">
        <w:rPr>
          <w:lang w:val="ru-RU"/>
        </w:rPr>
        <w:t>занимаю</w:t>
      </w:r>
      <w:r w:rsidR="00A95B5D" w:rsidRPr="00770B11">
        <w:rPr>
          <w:lang w:val="ru-RU"/>
        </w:rPr>
        <w:t>т</w:t>
      </w:r>
      <w:r w:rsidR="00C75CA5" w:rsidRPr="00770B11">
        <w:rPr>
          <w:lang w:val="ru-RU"/>
        </w:rPr>
        <w:t>ся оптическими, подводными и сейсмическими исследованиями, для того чтобы использовать всю нашу кабельную инфраструктур</w:t>
      </w:r>
      <w:r w:rsidR="00A95B5D" w:rsidRPr="00770B11">
        <w:rPr>
          <w:lang w:val="ru-RU"/>
        </w:rPr>
        <w:t>у</w:t>
      </w:r>
      <w:r w:rsidR="00C75CA5" w:rsidRPr="00770B11">
        <w:rPr>
          <w:lang w:val="ru-RU"/>
        </w:rPr>
        <w:t xml:space="preserve"> для </w:t>
      </w:r>
      <w:r w:rsidR="00A95B5D" w:rsidRPr="00770B11">
        <w:rPr>
          <w:lang w:val="ru-RU"/>
        </w:rPr>
        <w:t xml:space="preserve">создания </w:t>
      </w:r>
      <w:r w:rsidR="00C75CA5" w:rsidRPr="00770B11">
        <w:rPr>
          <w:lang w:val="ru-RU"/>
        </w:rPr>
        <w:t>большего общественного блага</w:t>
      </w:r>
      <w:r w:rsidRPr="00770B11">
        <w:rPr>
          <w:lang w:val="ru-RU"/>
        </w:rPr>
        <w:t>"</w:t>
      </w:r>
      <w:bookmarkEnd w:id="75"/>
      <w:r w:rsidR="00C75CA5" w:rsidRPr="00770B11">
        <w:rPr>
          <w:lang w:val="ru-RU"/>
        </w:rPr>
        <w:t>.</w:t>
      </w:r>
    </w:p>
    <w:p w14:paraId="0E7DB22D" w14:textId="25EF3109" w:rsidR="00F15F5F" w:rsidRPr="00770B11" w:rsidRDefault="00F15F5F" w:rsidP="00F15F5F">
      <w:pPr>
        <w:pStyle w:val="enumlev1"/>
        <w:jc w:val="both"/>
        <w:rPr>
          <w:lang w:val="ru-RU"/>
        </w:rPr>
      </w:pPr>
      <w:bookmarkStart w:id="76" w:name="lt_pId143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bookmarkEnd w:id="76"/>
      <w:r w:rsidR="00A95B5D" w:rsidRPr="00770B11">
        <w:rPr>
          <w:lang w:val="ru-RU"/>
        </w:rPr>
        <w:t>Примечание. – Важно учитывать, что эти методы находятся в процессе разработки, и необходимо более глубокое научное осмысление, в особенности для понимания</w:t>
      </w:r>
      <w:bookmarkStart w:id="77" w:name="lt_pId144"/>
      <w:r w:rsidRPr="00770B11">
        <w:rPr>
          <w:lang w:val="ru-RU"/>
        </w:rPr>
        <w:t xml:space="preserve"> </w:t>
      </w:r>
      <w:r w:rsidR="00A95B5D" w:rsidRPr="00770B11">
        <w:rPr>
          <w:lang w:val="ru-RU"/>
        </w:rPr>
        <w:t>амплитудного аспекта сигналов</w:t>
      </w:r>
      <w:r w:rsidRPr="00770B11">
        <w:rPr>
          <w:lang w:val="ru-RU"/>
        </w:rPr>
        <w:t>.</w:t>
      </w:r>
      <w:bookmarkEnd w:id="77"/>
    </w:p>
    <w:p w14:paraId="07290F64" w14:textId="699F92F1" w:rsidR="00F15F5F" w:rsidRPr="00770B11" w:rsidRDefault="00A95B5D" w:rsidP="00F15F5F">
      <w:pPr>
        <w:rPr>
          <w:sz w:val="20"/>
          <w:lang w:val="ru-RU"/>
        </w:rPr>
      </w:pPr>
      <w:bookmarkStart w:id="78" w:name="lt_pId145"/>
      <w:r w:rsidRPr="00770B11">
        <w:rPr>
          <w:lang w:val="ru-RU"/>
        </w:rPr>
        <w:t>На различных этапах планирования находятся другие проекты, в том числе проекты</w:t>
      </w:r>
      <w:r w:rsidR="001A1E64" w:rsidRPr="00770B11">
        <w:rPr>
          <w:lang w:val="ru-RU"/>
        </w:rPr>
        <w:t>, выполняемые</w:t>
      </w:r>
      <w:r w:rsidRPr="00770B11">
        <w:rPr>
          <w:lang w:val="ru-RU"/>
        </w:rPr>
        <w:t xml:space="preserve"> под руководством правительства</w:t>
      </w:r>
      <w:r w:rsidR="00F15F5F" w:rsidRPr="00770B11">
        <w:rPr>
          <w:lang w:val="ru-RU"/>
        </w:rPr>
        <w:t xml:space="preserve"> (</w:t>
      </w:r>
      <w:r w:rsidRPr="00770B11">
        <w:rPr>
          <w:lang w:val="ru-RU"/>
        </w:rPr>
        <w:t xml:space="preserve">Индонезия, Вануату/Новая Каледония, Новая Зеландия – острова </w:t>
      </w:r>
      <w:proofErr w:type="spellStart"/>
      <w:r w:rsidRPr="00770B11">
        <w:rPr>
          <w:lang w:val="ru-RU"/>
        </w:rPr>
        <w:t>Чатем</w:t>
      </w:r>
      <w:proofErr w:type="spellEnd"/>
      <w:r w:rsidRPr="00770B11">
        <w:rPr>
          <w:lang w:val="ru-RU"/>
        </w:rPr>
        <w:t>, Французская Полинезия, Каймановы острова, Антарктика</w:t>
      </w:r>
      <w:r w:rsidR="00F15F5F" w:rsidRPr="00770B11">
        <w:rPr>
          <w:lang w:val="ru-RU"/>
        </w:rPr>
        <w:t xml:space="preserve">) </w:t>
      </w:r>
      <w:r w:rsidR="001A1E64" w:rsidRPr="00770B11">
        <w:rPr>
          <w:lang w:val="ru-RU"/>
        </w:rPr>
        <w:t>и под руководством частного сектора</w:t>
      </w:r>
      <w:r w:rsidR="00F15F5F" w:rsidRPr="00770B11">
        <w:rPr>
          <w:lang w:val="ru-RU"/>
        </w:rPr>
        <w:t xml:space="preserve"> (</w:t>
      </w:r>
      <w:r w:rsidR="001A1E64" w:rsidRPr="00770B11">
        <w:rPr>
          <w:lang w:val="ru-RU"/>
        </w:rPr>
        <w:t>Австралия, Индия-Оман, Западное Средиземноморье</w:t>
      </w:r>
      <w:r w:rsidR="00F15F5F" w:rsidRPr="00770B11">
        <w:rPr>
          <w:lang w:val="ru-RU"/>
        </w:rPr>
        <w:t>).</w:t>
      </w:r>
      <w:bookmarkEnd w:id="78"/>
    </w:p>
    <w:p w14:paraId="2E6A82B1" w14:textId="31024E64" w:rsidR="00F15F5F" w:rsidRPr="00770B11" w:rsidRDefault="00D15F8C" w:rsidP="00F15F5F">
      <w:pPr>
        <w:keepNext/>
        <w:spacing w:after="120"/>
        <w:rPr>
          <w:b/>
          <w:bCs/>
          <w:szCs w:val="22"/>
          <w:lang w:val="ru-RU"/>
        </w:rPr>
      </w:pPr>
      <w:r w:rsidRPr="00770B11">
        <w:rPr>
          <w:b/>
          <w:bCs/>
          <w:szCs w:val="22"/>
          <w:lang w:val="ru-RU"/>
        </w:rPr>
        <w:t>Справочные документы</w:t>
      </w:r>
    </w:p>
    <w:p w14:paraId="47249D10" w14:textId="739AA045" w:rsidR="00F15F5F" w:rsidRPr="00770B11" w:rsidRDefault="00F15F5F" w:rsidP="00F15F5F">
      <w:pPr>
        <w:pStyle w:val="enumlev1"/>
        <w:jc w:val="both"/>
        <w:rPr>
          <w:lang w:val="ru-RU"/>
        </w:rPr>
      </w:pPr>
      <w:bookmarkStart w:id="79" w:name="lt_pId147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D15F8C" w:rsidRPr="00770B11">
        <w:rPr>
          <w:lang w:val="ru-RU"/>
        </w:rPr>
        <w:t xml:space="preserve">Веб-сайт </w:t>
      </w:r>
      <w:r w:rsidR="0049305E" w:rsidRPr="00770B11">
        <w:rPr>
          <w:lang w:val="ru-RU"/>
        </w:rPr>
        <w:t>ОЦГ</w:t>
      </w:r>
      <w:r w:rsidR="00D15F8C" w:rsidRPr="00770B11">
        <w:rPr>
          <w:lang w:val="ru-RU"/>
        </w:rPr>
        <w:t xml:space="preserve"> по подводным кабелям </w:t>
      </w:r>
      <w:r w:rsidRPr="00770B11">
        <w:rPr>
          <w:lang w:val="ru-RU"/>
        </w:rPr>
        <w:t>SMART:</w:t>
      </w:r>
      <w:bookmarkEnd w:id="79"/>
      <w:r w:rsidRPr="00770B11">
        <w:rPr>
          <w:lang w:val="ru-RU"/>
        </w:rPr>
        <w:t xml:space="preserve"> </w:t>
      </w:r>
      <w:bookmarkStart w:id="80" w:name="lt_pId148"/>
      <w:r w:rsidRPr="00770B11">
        <w:rPr>
          <w:lang w:val="ru-RU"/>
        </w:rPr>
        <w:fldChar w:fldCharType="begin"/>
      </w:r>
      <w:r w:rsidRPr="00770B11">
        <w:rPr>
          <w:lang w:val="ru-RU"/>
        </w:rPr>
        <w:instrText xml:space="preserve"> HYPERLINK "https://www.itu.int/en/ITU-T/climatechange/task-force-sc/Pages/default.aspx" </w:instrText>
      </w:r>
      <w:r w:rsidRPr="00770B11">
        <w:rPr>
          <w:lang w:val="ru-RU"/>
        </w:rPr>
        <w:fldChar w:fldCharType="separate"/>
      </w:r>
      <w:r w:rsidRPr="00770B11">
        <w:rPr>
          <w:rStyle w:val="Hyperlink"/>
          <w:lang w:val="ru-RU"/>
        </w:rPr>
        <w:t>https:</w:t>
      </w:r>
      <w:bookmarkStart w:id="81" w:name="lt_pId149"/>
      <w:bookmarkEnd w:id="80"/>
      <w:r w:rsidRPr="00770B11">
        <w:rPr>
          <w:rStyle w:val="Hyperlink"/>
          <w:lang w:val="ru-RU"/>
        </w:rPr>
        <w:t>//www.itu.int/en/ITU-T/climatechange/task-force-sc/Pages/default.aspx</w:t>
      </w:r>
      <w:bookmarkEnd w:id="81"/>
      <w:r w:rsidRPr="00770B11">
        <w:rPr>
          <w:lang w:val="ru-RU"/>
        </w:rPr>
        <w:fldChar w:fldCharType="end"/>
      </w:r>
      <w:r w:rsidRPr="00770B11">
        <w:rPr>
          <w:lang w:val="ru-RU"/>
        </w:rPr>
        <w:t xml:space="preserve"> </w:t>
      </w:r>
    </w:p>
    <w:p w14:paraId="62AA43B4" w14:textId="3C59A329" w:rsidR="00F15F5F" w:rsidRPr="00770B11" w:rsidRDefault="00F15F5F" w:rsidP="00F15F5F">
      <w:pPr>
        <w:pStyle w:val="enumlev1"/>
        <w:jc w:val="both"/>
        <w:rPr>
          <w:lang w:val="ru-RU"/>
        </w:rPr>
      </w:pPr>
      <w:bookmarkStart w:id="82" w:name="lt_pId150"/>
      <w:r w:rsidRPr="00770B11">
        <w:rPr>
          <w:rFonts w:ascii="Times New Roman" w:hAnsi="Times New Roman"/>
          <w:lang w:val="ru-RU"/>
        </w:rPr>
        <w:t>•</w:t>
      </w:r>
      <w:r w:rsidRPr="00770B11">
        <w:rPr>
          <w:lang w:val="ru-RU"/>
        </w:rPr>
        <w:tab/>
      </w:r>
      <w:r w:rsidR="00D15F8C" w:rsidRPr="00770B11">
        <w:rPr>
          <w:lang w:val="ru-RU"/>
        </w:rPr>
        <w:t xml:space="preserve">"Белые книги" сообщества </w:t>
      </w:r>
      <w:r w:rsidRPr="00770B11">
        <w:rPr>
          <w:lang w:val="ru-RU"/>
        </w:rPr>
        <w:t>OceanObs’19:</w:t>
      </w:r>
      <w:bookmarkEnd w:id="82"/>
    </w:p>
    <w:p w14:paraId="38F448E0" w14:textId="297AABD1" w:rsidR="00F15F5F" w:rsidRPr="00770B11" w:rsidRDefault="00F15F5F" w:rsidP="00F15F5F">
      <w:pPr>
        <w:pStyle w:val="enumlev2"/>
        <w:jc w:val="both"/>
        <w:rPr>
          <w:lang w:val="ru-RU"/>
        </w:rPr>
      </w:pPr>
      <w:bookmarkStart w:id="83" w:name="lt_pId151"/>
      <w:r w:rsidRPr="00770B11">
        <w:rPr>
          <w:lang w:val="ru-RU"/>
        </w:rPr>
        <w:t>−</w:t>
      </w:r>
      <w:r w:rsidRPr="00770B11">
        <w:rPr>
          <w:lang w:val="ru-RU"/>
        </w:rPr>
        <w:tab/>
      </w:r>
      <w:proofErr w:type="spellStart"/>
      <w:r w:rsidRPr="00770B11">
        <w:rPr>
          <w:lang w:val="ru-RU"/>
        </w:rPr>
        <w:t>Howe</w:t>
      </w:r>
      <w:proofErr w:type="spellEnd"/>
      <w:r w:rsidRPr="00770B11">
        <w:rPr>
          <w:lang w:val="ru-RU"/>
        </w:rPr>
        <w:t xml:space="preserve">, B. M., B. </w:t>
      </w:r>
      <w:proofErr w:type="spellStart"/>
      <w:r w:rsidRPr="00770B11">
        <w:rPr>
          <w:lang w:val="ru-RU"/>
        </w:rPr>
        <w:t>Arbic</w:t>
      </w:r>
      <w:proofErr w:type="spellEnd"/>
      <w:r w:rsidRPr="00770B11">
        <w:rPr>
          <w:lang w:val="ru-RU"/>
        </w:rPr>
        <w:t xml:space="preserve">, J. </w:t>
      </w:r>
      <w:proofErr w:type="spellStart"/>
      <w:r w:rsidRPr="00770B11">
        <w:rPr>
          <w:lang w:val="ru-RU"/>
        </w:rPr>
        <w:t>Aucan</w:t>
      </w:r>
      <w:proofErr w:type="spellEnd"/>
      <w:r w:rsidRPr="00770B11">
        <w:rPr>
          <w:lang w:val="ru-RU"/>
        </w:rPr>
        <w:t>, C. R.</w:t>
      </w:r>
      <w:bookmarkEnd w:id="83"/>
      <w:r w:rsidRPr="00770B11">
        <w:rPr>
          <w:lang w:val="ru-RU"/>
        </w:rPr>
        <w:t xml:space="preserve"> </w:t>
      </w:r>
      <w:bookmarkStart w:id="84" w:name="lt_pId152"/>
      <w:r w:rsidRPr="00770B11">
        <w:rPr>
          <w:lang w:val="ru-RU"/>
        </w:rPr>
        <w:t xml:space="preserve">Barnes, N. </w:t>
      </w:r>
      <w:proofErr w:type="spellStart"/>
      <w:r w:rsidRPr="00770B11">
        <w:rPr>
          <w:lang w:val="ru-RU"/>
        </w:rPr>
        <w:t>Bayliff</w:t>
      </w:r>
      <w:proofErr w:type="spellEnd"/>
      <w:r w:rsidRPr="00770B11">
        <w:rPr>
          <w:lang w:val="ru-RU"/>
        </w:rPr>
        <w:t xml:space="preserve">, N. </w:t>
      </w:r>
      <w:proofErr w:type="spellStart"/>
      <w:r w:rsidRPr="00770B11">
        <w:rPr>
          <w:lang w:val="ru-RU"/>
        </w:rPr>
        <w:t>Becker</w:t>
      </w:r>
      <w:proofErr w:type="spellEnd"/>
      <w:r w:rsidRPr="00770B11">
        <w:rPr>
          <w:lang w:val="ru-RU"/>
        </w:rPr>
        <w:t xml:space="preserve">, R. </w:t>
      </w:r>
      <w:proofErr w:type="spellStart"/>
      <w:r w:rsidRPr="00770B11">
        <w:rPr>
          <w:lang w:val="ru-RU"/>
        </w:rPr>
        <w:t>Butler</w:t>
      </w:r>
      <w:proofErr w:type="spellEnd"/>
      <w:r w:rsidRPr="00770B11">
        <w:rPr>
          <w:lang w:val="ru-RU"/>
        </w:rPr>
        <w:t>, L. </w:t>
      </w:r>
      <w:proofErr w:type="spellStart"/>
      <w:r w:rsidRPr="00770B11">
        <w:rPr>
          <w:lang w:val="ru-RU"/>
        </w:rPr>
        <w:t>Doyle</w:t>
      </w:r>
      <w:proofErr w:type="spellEnd"/>
      <w:r w:rsidRPr="00770B11">
        <w:rPr>
          <w:lang w:val="ru-RU"/>
        </w:rPr>
        <w:t xml:space="preserve">, S. </w:t>
      </w:r>
      <w:proofErr w:type="spellStart"/>
      <w:r w:rsidRPr="00770B11">
        <w:rPr>
          <w:lang w:val="ru-RU"/>
        </w:rPr>
        <w:t>Elipot</w:t>
      </w:r>
      <w:proofErr w:type="spellEnd"/>
      <w:r w:rsidRPr="00770B11">
        <w:rPr>
          <w:lang w:val="ru-RU"/>
        </w:rPr>
        <w:t>, G. C.</w:t>
      </w:r>
      <w:bookmarkEnd w:id="84"/>
      <w:r w:rsidRPr="00770B11">
        <w:rPr>
          <w:lang w:val="ru-RU"/>
        </w:rPr>
        <w:t xml:space="preserve"> </w:t>
      </w:r>
      <w:bookmarkStart w:id="85" w:name="lt_pId153"/>
      <w:r w:rsidRPr="00770B11">
        <w:rPr>
          <w:lang w:val="ru-RU"/>
        </w:rPr>
        <w:t xml:space="preserve">Johnson, F. </w:t>
      </w:r>
      <w:proofErr w:type="spellStart"/>
      <w:r w:rsidRPr="00770B11">
        <w:rPr>
          <w:lang w:val="ru-RU"/>
        </w:rPr>
        <w:t>Landerer</w:t>
      </w:r>
      <w:proofErr w:type="spellEnd"/>
      <w:r w:rsidRPr="00770B11">
        <w:rPr>
          <w:lang w:val="ru-RU"/>
        </w:rPr>
        <w:t xml:space="preserve">, S. </w:t>
      </w:r>
      <w:proofErr w:type="spellStart"/>
      <w:r w:rsidRPr="00770B11">
        <w:rPr>
          <w:lang w:val="ru-RU"/>
        </w:rPr>
        <w:t>Lentz</w:t>
      </w:r>
      <w:proofErr w:type="spellEnd"/>
      <w:r w:rsidRPr="00770B11">
        <w:rPr>
          <w:lang w:val="ru-RU"/>
        </w:rPr>
        <w:t xml:space="preserve">, D. </w:t>
      </w:r>
      <w:proofErr w:type="spellStart"/>
      <w:r w:rsidRPr="00770B11">
        <w:rPr>
          <w:lang w:val="ru-RU"/>
        </w:rPr>
        <w:t>Luther</w:t>
      </w:r>
      <w:proofErr w:type="spellEnd"/>
      <w:r w:rsidRPr="00770B11">
        <w:rPr>
          <w:lang w:val="ru-RU"/>
        </w:rPr>
        <w:t xml:space="preserve">, J. </w:t>
      </w:r>
      <w:proofErr w:type="spellStart"/>
      <w:r w:rsidRPr="00770B11">
        <w:rPr>
          <w:lang w:val="ru-RU"/>
        </w:rPr>
        <w:t>Mariano</w:t>
      </w:r>
      <w:proofErr w:type="spellEnd"/>
      <w:r w:rsidRPr="00770B11">
        <w:rPr>
          <w:lang w:val="ru-RU"/>
        </w:rPr>
        <w:t>, K. </w:t>
      </w:r>
      <w:proofErr w:type="spellStart"/>
      <w:r w:rsidRPr="00770B11">
        <w:rPr>
          <w:lang w:val="ru-RU"/>
        </w:rPr>
        <w:t>Panayotou</w:t>
      </w:r>
      <w:proofErr w:type="spellEnd"/>
      <w:r w:rsidRPr="00770B11">
        <w:rPr>
          <w:lang w:val="ru-RU"/>
        </w:rPr>
        <w:t>, C. </w:t>
      </w:r>
      <w:proofErr w:type="spellStart"/>
      <w:r w:rsidRPr="00770B11">
        <w:rPr>
          <w:lang w:val="ru-RU"/>
        </w:rPr>
        <w:t>Rowe</w:t>
      </w:r>
      <w:proofErr w:type="spellEnd"/>
      <w:r w:rsidRPr="00770B11">
        <w:rPr>
          <w:lang w:val="ru-RU"/>
        </w:rPr>
        <w:t xml:space="preserve">, H. </w:t>
      </w:r>
      <w:proofErr w:type="spellStart"/>
      <w:r w:rsidRPr="00770B11">
        <w:rPr>
          <w:lang w:val="ru-RU"/>
        </w:rPr>
        <w:t>Ota</w:t>
      </w:r>
      <w:proofErr w:type="spellEnd"/>
      <w:r w:rsidRPr="00770B11">
        <w:rPr>
          <w:lang w:val="ru-RU"/>
        </w:rPr>
        <w:t>, Y. T.</w:t>
      </w:r>
      <w:bookmarkEnd w:id="85"/>
      <w:r w:rsidRPr="00770B11">
        <w:rPr>
          <w:lang w:val="ru-RU"/>
        </w:rPr>
        <w:t xml:space="preserve"> </w:t>
      </w:r>
      <w:bookmarkStart w:id="86" w:name="lt_pId154"/>
      <w:proofErr w:type="spellStart"/>
      <w:r w:rsidRPr="00770B11">
        <w:rPr>
          <w:lang w:val="ru-RU"/>
        </w:rPr>
        <w:t>Song</w:t>
      </w:r>
      <w:proofErr w:type="spellEnd"/>
      <w:r w:rsidRPr="00770B11">
        <w:rPr>
          <w:lang w:val="ru-RU"/>
        </w:rPr>
        <w:t xml:space="preserve">, M. Thomas, P. Thomas, F. </w:t>
      </w:r>
      <w:proofErr w:type="spellStart"/>
      <w:r w:rsidRPr="00770B11">
        <w:rPr>
          <w:lang w:val="ru-RU"/>
        </w:rPr>
        <w:t>Tilmann</w:t>
      </w:r>
      <w:proofErr w:type="spellEnd"/>
      <w:r w:rsidRPr="00770B11">
        <w:rPr>
          <w:lang w:val="ru-RU"/>
        </w:rPr>
        <w:t>, T. Weber, and S. </w:t>
      </w:r>
      <w:proofErr w:type="spellStart"/>
      <w:r w:rsidRPr="00770B11">
        <w:rPr>
          <w:lang w:val="ru-RU"/>
        </w:rPr>
        <w:t>Weinstein</w:t>
      </w:r>
      <w:proofErr w:type="spellEnd"/>
      <w:r w:rsidRPr="00770B11">
        <w:rPr>
          <w:lang w:val="ru-RU"/>
        </w:rPr>
        <w:t xml:space="preserve"> (2019) SMART </w:t>
      </w:r>
      <w:proofErr w:type="spellStart"/>
      <w:r w:rsidRPr="00770B11">
        <w:rPr>
          <w:lang w:val="ru-RU"/>
        </w:rPr>
        <w:t>Cables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for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Observing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the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Global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Ocean</w:t>
      </w:r>
      <w:proofErr w:type="spellEnd"/>
      <w:r w:rsidRPr="00770B11">
        <w:rPr>
          <w:lang w:val="ru-RU"/>
        </w:rPr>
        <w:t>:</w:t>
      </w:r>
      <w:bookmarkEnd w:id="86"/>
      <w:r w:rsidRPr="00770B11">
        <w:rPr>
          <w:lang w:val="ru-RU"/>
        </w:rPr>
        <w:t xml:space="preserve"> </w:t>
      </w:r>
      <w:bookmarkStart w:id="87" w:name="lt_pId155"/>
      <w:proofErr w:type="spellStart"/>
      <w:r w:rsidRPr="00770B11">
        <w:rPr>
          <w:lang w:val="ru-RU"/>
        </w:rPr>
        <w:t>Science</w:t>
      </w:r>
      <w:proofErr w:type="spellEnd"/>
      <w:r w:rsidRPr="00770B11">
        <w:rPr>
          <w:lang w:val="ru-RU"/>
        </w:rPr>
        <w:t xml:space="preserve"> and </w:t>
      </w:r>
      <w:proofErr w:type="spellStart"/>
      <w:r w:rsidRPr="00770B11">
        <w:rPr>
          <w:lang w:val="ru-RU"/>
        </w:rPr>
        <w:t>Implementation</w:t>
      </w:r>
      <w:proofErr w:type="spellEnd"/>
      <w:r w:rsidRPr="00770B11">
        <w:rPr>
          <w:lang w:val="ru-RU"/>
        </w:rPr>
        <w:t xml:space="preserve">, </w:t>
      </w:r>
      <w:proofErr w:type="spellStart"/>
      <w:r w:rsidRPr="00770B11">
        <w:rPr>
          <w:lang w:val="ru-RU"/>
        </w:rPr>
        <w:t>Front</w:t>
      </w:r>
      <w:proofErr w:type="spellEnd"/>
      <w:r w:rsidRPr="00770B11">
        <w:rPr>
          <w:lang w:val="ru-RU"/>
        </w:rPr>
        <w:t>.</w:t>
      </w:r>
      <w:bookmarkEnd w:id="87"/>
      <w:r w:rsidRPr="00770B11">
        <w:rPr>
          <w:lang w:val="ru-RU"/>
        </w:rPr>
        <w:t xml:space="preserve"> </w:t>
      </w:r>
      <w:bookmarkStart w:id="88" w:name="lt_pId156"/>
      <w:proofErr w:type="spellStart"/>
      <w:r w:rsidRPr="00770B11">
        <w:rPr>
          <w:lang w:val="ru-RU"/>
        </w:rPr>
        <w:t>Mar</w:t>
      </w:r>
      <w:proofErr w:type="spellEnd"/>
      <w:r w:rsidRPr="00770B11">
        <w:rPr>
          <w:lang w:val="ru-RU"/>
        </w:rPr>
        <w:t>.</w:t>
      </w:r>
      <w:bookmarkEnd w:id="88"/>
      <w:r w:rsidRPr="00770B11">
        <w:rPr>
          <w:lang w:val="ru-RU"/>
        </w:rPr>
        <w:t xml:space="preserve"> </w:t>
      </w:r>
      <w:bookmarkStart w:id="89" w:name="lt_pId157"/>
      <w:proofErr w:type="spellStart"/>
      <w:r w:rsidRPr="00770B11">
        <w:rPr>
          <w:lang w:val="ru-RU"/>
        </w:rPr>
        <w:t>Sci</w:t>
      </w:r>
      <w:proofErr w:type="spellEnd"/>
      <w:r w:rsidRPr="00770B11">
        <w:rPr>
          <w:lang w:val="ru-RU"/>
        </w:rPr>
        <w:t>. 6:</w:t>
      </w:r>
      <w:bookmarkStart w:id="90" w:name="lt_pId158"/>
      <w:bookmarkEnd w:id="89"/>
      <w:r w:rsidRPr="00770B11">
        <w:rPr>
          <w:lang w:val="ru-RU"/>
        </w:rPr>
        <w:t xml:space="preserve">424. </w:t>
      </w:r>
      <w:proofErr w:type="spellStart"/>
      <w:r w:rsidRPr="00770B11">
        <w:rPr>
          <w:lang w:val="ru-RU"/>
        </w:rPr>
        <w:t>doi</w:t>
      </w:r>
      <w:proofErr w:type="spellEnd"/>
      <w:r w:rsidRPr="00770B11">
        <w:rPr>
          <w:lang w:val="ru-RU"/>
        </w:rPr>
        <w:t>:</w:t>
      </w:r>
      <w:bookmarkEnd w:id="90"/>
      <w:r w:rsidRPr="00770B11">
        <w:rPr>
          <w:lang w:val="ru-RU"/>
        </w:rPr>
        <w:t xml:space="preserve"> </w:t>
      </w:r>
      <w:bookmarkStart w:id="91" w:name="lt_pId159"/>
      <w:r w:rsidRPr="00770B11">
        <w:rPr>
          <w:lang w:val="ru-RU"/>
        </w:rPr>
        <w:t>10.3389/fmars.2019.00424</w:t>
      </w:r>
      <w:bookmarkEnd w:id="91"/>
    </w:p>
    <w:p w14:paraId="0E9C9637" w14:textId="3F46B174" w:rsidR="00F15F5F" w:rsidRPr="00770B11" w:rsidRDefault="00F15F5F" w:rsidP="00F15F5F">
      <w:pPr>
        <w:pStyle w:val="enumlev2"/>
        <w:jc w:val="both"/>
        <w:rPr>
          <w:lang w:val="ru-RU"/>
        </w:rPr>
      </w:pPr>
      <w:bookmarkStart w:id="92" w:name="lt_pId160"/>
      <w:r w:rsidRPr="00770B11">
        <w:rPr>
          <w:lang w:val="ru-RU"/>
        </w:rPr>
        <w:t>−</w:t>
      </w:r>
      <w:r w:rsidRPr="00770B11">
        <w:rPr>
          <w:lang w:val="ru-RU"/>
        </w:rPr>
        <w:tab/>
      </w:r>
      <w:proofErr w:type="spellStart"/>
      <w:r w:rsidRPr="00770B11">
        <w:rPr>
          <w:lang w:val="ru-RU"/>
        </w:rPr>
        <w:t>Angove</w:t>
      </w:r>
      <w:proofErr w:type="spellEnd"/>
      <w:r w:rsidRPr="00770B11">
        <w:rPr>
          <w:lang w:val="ru-RU"/>
        </w:rPr>
        <w:t xml:space="preserve"> M., D. </w:t>
      </w:r>
      <w:proofErr w:type="spellStart"/>
      <w:r w:rsidRPr="00770B11">
        <w:rPr>
          <w:lang w:val="ru-RU"/>
        </w:rPr>
        <w:t>Arcas</w:t>
      </w:r>
      <w:proofErr w:type="spellEnd"/>
      <w:r w:rsidRPr="00770B11">
        <w:rPr>
          <w:lang w:val="ru-RU"/>
        </w:rPr>
        <w:t xml:space="preserve">, R. </w:t>
      </w:r>
      <w:proofErr w:type="spellStart"/>
      <w:r w:rsidRPr="00770B11">
        <w:rPr>
          <w:lang w:val="ru-RU"/>
        </w:rPr>
        <w:t>Bailey</w:t>
      </w:r>
      <w:proofErr w:type="spellEnd"/>
      <w:r w:rsidRPr="00770B11">
        <w:rPr>
          <w:lang w:val="ru-RU"/>
        </w:rPr>
        <w:t xml:space="preserve">, P. </w:t>
      </w:r>
      <w:proofErr w:type="spellStart"/>
      <w:r w:rsidRPr="00770B11">
        <w:rPr>
          <w:lang w:val="ru-RU"/>
        </w:rPr>
        <w:t>Carrasco</w:t>
      </w:r>
      <w:proofErr w:type="spellEnd"/>
      <w:r w:rsidRPr="00770B11">
        <w:rPr>
          <w:lang w:val="ru-RU"/>
        </w:rPr>
        <w:t xml:space="preserve">, D. </w:t>
      </w:r>
      <w:proofErr w:type="spellStart"/>
      <w:r w:rsidRPr="00770B11">
        <w:rPr>
          <w:lang w:val="ru-RU"/>
        </w:rPr>
        <w:t>Coetzee</w:t>
      </w:r>
      <w:proofErr w:type="spellEnd"/>
      <w:r w:rsidRPr="00770B11">
        <w:rPr>
          <w:lang w:val="ru-RU"/>
        </w:rPr>
        <w:t xml:space="preserve">, B. </w:t>
      </w:r>
      <w:proofErr w:type="spellStart"/>
      <w:r w:rsidRPr="00770B11">
        <w:rPr>
          <w:lang w:val="ru-RU"/>
        </w:rPr>
        <w:t>Fry</w:t>
      </w:r>
      <w:proofErr w:type="spellEnd"/>
      <w:r w:rsidRPr="00770B11">
        <w:rPr>
          <w:lang w:val="ru-RU"/>
        </w:rPr>
        <w:t xml:space="preserve">, K. </w:t>
      </w:r>
      <w:proofErr w:type="spellStart"/>
      <w:r w:rsidRPr="00770B11">
        <w:rPr>
          <w:lang w:val="ru-RU"/>
        </w:rPr>
        <w:t>Gledhill</w:t>
      </w:r>
      <w:proofErr w:type="spellEnd"/>
      <w:r w:rsidRPr="00770B11">
        <w:rPr>
          <w:lang w:val="ru-RU"/>
        </w:rPr>
        <w:t xml:space="preserve">, S. </w:t>
      </w:r>
      <w:proofErr w:type="spellStart"/>
      <w:r w:rsidRPr="00770B11">
        <w:rPr>
          <w:lang w:val="ru-RU"/>
        </w:rPr>
        <w:t>Harada</w:t>
      </w:r>
      <w:proofErr w:type="spellEnd"/>
      <w:r w:rsidRPr="00770B11">
        <w:rPr>
          <w:lang w:val="ru-RU"/>
        </w:rPr>
        <w:t xml:space="preserve">, C. </w:t>
      </w:r>
      <w:proofErr w:type="spellStart"/>
      <w:r w:rsidRPr="00770B11">
        <w:rPr>
          <w:lang w:val="ru-RU"/>
        </w:rPr>
        <w:t>von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Hillebrandt-Andrade</w:t>
      </w:r>
      <w:proofErr w:type="spellEnd"/>
      <w:r w:rsidRPr="00770B11">
        <w:rPr>
          <w:lang w:val="ru-RU"/>
        </w:rPr>
        <w:t xml:space="preserve">, L. Kong, C. </w:t>
      </w:r>
      <w:proofErr w:type="spellStart"/>
      <w:r w:rsidRPr="00770B11">
        <w:rPr>
          <w:lang w:val="ru-RU"/>
        </w:rPr>
        <w:t>McCreery</w:t>
      </w:r>
      <w:proofErr w:type="spellEnd"/>
      <w:r w:rsidRPr="00770B11">
        <w:rPr>
          <w:lang w:val="ru-RU"/>
        </w:rPr>
        <w:t>, S.-J.</w:t>
      </w:r>
      <w:bookmarkEnd w:id="92"/>
      <w:r w:rsidRPr="00770B11">
        <w:rPr>
          <w:lang w:val="ru-RU"/>
        </w:rPr>
        <w:t xml:space="preserve"> </w:t>
      </w:r>
      <w:bookmarkStart w:id="93" w:name="lt_pId161"/>
      <w:proofErr w:type="spellStart"/>
      <w:r w:rsidRPr="00770B11">
        <w:rPr>
          <w:lang w:val="ru-RU"/>
        </w:rPr>
        <w:t>McCurrach</w:t>
      </w:r>
      <w:proofErr w:type="spellEnd"/>
      <w:r w:rsidRPr="00770B11">
        <w:rPr>
          <w:lang w:val="ru-RU"/>
        </w:rPr>
        <w:t xml:space="preserve">, Y. </w:t>
      </w:r>
      <w:proofErr w:type="spellStart"/>
      <w:r w:rsidRPr="00770B11">
        <w:rPr>
          <w:lang w:val="ru-RU"/>
        </w:rPr>
        <w:t>Miao</w:t>
      </w:r>
      <w:proofErr w:type="spellEnd"/>
      <w:r w:rsidRPr="00770B11">
        <w:rPr>
          <w:lang w:val="ru-RU"/>
        </w:rPr>
        <w:t>, A. E.</w:t>
      </w:r>
      <w:bookmarkEnd w:id="93"/>
      <w:r w:rsidRPr="00770B11">
        <w:rPr>
          <w:lang w:val="ru-RU"/>
        </w:rPr>
        <w:t> </w:t>
      </w:r>
      <w:bookmarkStart w:id="94" w:name="lt_pId162"/>
      <w:proofErr w:type="spellStart"/>
      <w:r w:rsidRPr="00770B11">
        <w:rPr>
          <w:lang w:val="ru-RU"/>
        </w:rPr>
        <w:t>Sakya</w:t>
      </w:r>
      <w:proofErr w:type="spellEnd"/>
      <w:r w:rsidRPr="00770B11">
        <w:rPr>
          <w:lang w:val="ru-RU"/>
        </w:rPr>
        <w:t xml:space="preserve">, and F. </w:t>
      </w:r>
      <w:proofErr w:type="spellStart"/>
      <w:r w:rsidRPr="00770B11">
        <w:rPr>
          <w:lang w:val="ru-RU"/>
        </w:rPr>
        <w:t>Schindelé</w:t>
      </w:r>
      <w:proofErr w:type="spellEnd"/>
      <w:r w:rsidRPr="00770B11">
        <w:rPr>
          <w:lang w:val="ru-RU"/>
        </w:rPr>
        <w:t xml:space="preserve"> (2019) </w:t>
      </w:r>
      <w:proofErr w:type="spellStart"/>
      <w:r w:rsidRPr="00770B11">
        <w:rPr>
          <w:lang w:val="ru-RU"/>
        </w:rPr>
        <w:t>Ocean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Observations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Required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to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Minimize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Uncertainty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in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Global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Tsunami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Forecasts</w:t>
      </w:r>
      <w:proofErr w:type="spellEnd"/>
      <w:r w:rsidRPr="00770B11">
        <w:rPr>
          <w:lang w:val="ru-RU"/>
        </w:rPr>
        <w:t xml:space="preserve">, </w:t>
      </w:r>
      <w:proofErr w:type="spellStart"/>
      <w:r w:rsidRPr="00770B11">
        <w:rPr>
          <w:lang w:val="ru-RU"/>
        </w:rPr>
        <w:t>Warnings</w:t>
      </w:r>
      <w:proofErr w:type="spellEnd"/>
      <w:r w:rsidRPr="00770B11">
        <w:rPr>
          <w:lang w:val="ru-RU"/>
        </w:rPr>
        <w:t xml:space="preserve">, and </w:t>
      </w:r>
      <w:proofErr w:type="spellStart"/>
      <w:r w:rsidRPr="00770B11">
        <w:rPr>
          <w:lang w:val="ru-RU"/>
        </w:rPr>
        <w:t>Emergency</w:t>
      </w:r>
      <w:proofErr w:type="spellEnd"/>
      <w:r w:rsidRPr="00770B11">
        <w:rPr>
          <w:lang w:val="ru-RU"/>
        </w:rPr>
        <w:t xml:space="preserve"> </w:t>
      </w:r>
      <w:proofErr w:type="spellStart"/>
      <w:r w:rsidRPr="00770B11">
        <w:rPr>
          <w:lang w:val="ru-RU"/>
        </w:rPr>
        <w:t>Response</w:t>
      </w:r>
      <w:proofErr w:type="spellEnd"/>
      <w:r w:rsidRPr="00770B11">
        <w:rPr>
          <w:lang w:val="ru-RU"/>
        </w:rPr>
        <w:t>.</w:t>
      </w:r>
      <w:bookmarkEnd w:id="94"/>
      <w:r w:rsidRPr="00770B11">
        <w:rPr>
          <w:lang w:val="ru-RU"/>
        </w:rPr>
        <w:t xml:space="preserve"> </w:t>
      </w:r>
      <w:bookmarkStart w:id="95" w:name="lt_pId163"/>
      <w:r w:rsidRPr="00770B11">
        <w:rPr>
          <w:lang w:val="ru-RU"/>
        </w:rPr>
        <w:t>Front.</w:t>
      </w:r>
      <w:bookmarkEnd w:id="95"/>
      <w:r w:rsidRPr="00770B11">
        <w:rPr>
          <w:lang w:val="ru-RU"/>
        </w:rPr>
        <w:t xml:space="preserve"> </w:t>
      </w:r>
      <w:bookmarkStart w:id="96" w:name="lt_pId164"/>
      <w:proofErr w:type="spellStart"/>
      <w:r w:rsidRPr="00770B11">
        <w:rPr>
          <w:lang w:val="ru-RU"/>
        </w:rPr>
        <w:t>Mar</w:t>
      </w:r>
      <w:proofErr w:type="spellEnd"/>
      <w:r w:rsidRPr="00770B11">
        <w:rPr>
          <w:lang w:val="ru-RU"/>
        </w:rPr>
        <w:t>.</w:t>
      </w:r>
      <w:bookmarkEnd w:id="96"/>
      <w:r w:rsidRPr="00770B11">
        <w:rPr>
          <w:lang w:val="ru-RU"/>
        </w:rPr>
        <w:t xml:space="preserve"> </w:t>
      </w:r>
      <w:bookmarkStart w:id="97" w:name="lt_pId165"/>
      <w:proofErr w:type="spellStart"/>
      <w:r w:rsidRPr="00770B11">
        <w:rPr>
          <w:lang w:val="ru-RU"/>
        </w:rPr>
        <w:t>Sci</w:t>
      </w:r>
      <w:proofErr w:type="spellEnd"/>
      <w:r w:rsidRPr="00770B11">
        <w:rPr>
          <w:lang w:val="ru-RU"/>
        </w:rPr>
        <w:t>. 6:</w:t>
      </w:r>
      <w:bookmarkStart w:id="98" w:name="lt_pId166"/>
      <w:bookmarkEnd w:id="97"/>
      <w:r w:rsidRPr="00770B11">
        <w:rPr>
          <w:lang w:val="ru-RU"/>
        </w:rPr>
        <w:t xml:space="preserve">350. </w:t>
      </w:r>
      <w:proofErr w:type="spellStart"/>
      <w:r w:rsidRPr="00770B11">
        <w:rPr>
          <w:lang w:val="ru-RU"/>
        </w:rPr>
        <w:t>doi</w:t>
      </w:r>
      <w:proofErr w:type="spellEnd"/>
      <w:r w:rsidRPr="00770B11">
        <w:rPr>
          <w:lang w:val="ru-RU"/>
        </w:rPr>
        <w:t>:</w:t>
      </w:r>
      <w:bookmarkEnd w:id="98"/>
      <w:r w:rsidRPr="00770B11">
        <w:rPr>
          <w:lang w:val="ru-RU"/>
        </w:rPr>
        <w:t xml:space="preserve"> </w:t>
      </w:r>
      <w:bookmarkStart w:id="99" w:name="lt_pId167"/>
      <w:r w:rsidRPr="00770B11">
        <w:rPr>
          <w:lang w:val="ru-RU"/>
        </w:rPr>
        <w:t>10.3389/fmars.2019.00350</w:t>
      </w:r>
      <w:bookmarkEnd w:id="99"/>
    </w:p>
    <w:p w14:paraId="0591955E" w14:textId="77777777" w:rsidR="00F15F5F" w:rsidRPr="00770B11" w:rsidRDefault="00F15F5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b/>
          <w:bCs/>
          <w:lang w:val="ru-RU"/>
        </w:rPr>
      </w:pPr>
      <w:bookmarkStart w:id="100" w:name="lt_pId168"/>
      <w:r w:rsidRPr="00770B11">
        <w:rPr>
          <w:b/>
          <w:bCs/>
          <w:lang w:val="ru-RU"/>
        </w:rPr>
        <w:br w:type="page"/>
      </w:r>
    </w:p>
    <w:p w14:paraId="0B7D49B0" w14:textId="17D6D6E1" w:rsidR="00F15F5F" w:rsidRPr="00770B11" w:rsidRDefault="00D9158B" w:rsidP="00F15F5F">
      <w:pPr>
        <w:pStyle w:val="AppendixNo"/>
        <w:rPr>
          <w:lang w:val="ru-RU"/>
        </w:rPr>
      </w:pPr>
      <w:r w:rsidRPr="00770B11">
        <w:rPr>
          <w:lang w:val="ru-RU"/>
        </w:rPr>
        <w:lastRenderedPageBreak/>
        <w:t xml:space="preserve">ДОПОЛНЕНИЕ </w:t>
      </w:r>
      <w:r w:rsidR="00F15F5F" w:rsidRPr="00770B11">
        <w:rPr>
          <w:lang w:val="ru-RU"/>
        </w:rPr>
        <w:t xml:space="preserve">2 </w:t>
      </w:r>
      <w:bookmarkEnd w:id="100"/>
      <w:r w:rsidRPr="00770B11">
        <w:rPr>
          <w:lang w:val="ru-RU"/>
        </w:rPr>
        <w:t>(К ПРИЛОЖЕНИЮ A)</w:t>
      </w:r>
    </w:p>
    <w:p w14:paraId="60809BC9" w14:textId="1DA38C46" w:rsidR="00F15F5F" w:rsidRPr="00770B11" w:rsidRDefault="00D9158B" w:rsidP="00F15F5F">
      <w:pPr>
        <w:pStyle w:val="AppendixTitle"/>
        <w:rPr>
          <w:lang w:val="ru-RU"/>
        </w:rPr>
      </w:pPr>
      <w:r w:rsidRPr="00770B11">
        <w:rPr>
          <w:lang w:val="ru-RU"/>
        </w:rPr>
        <w:t>Возможные дальнейшие действия</w:t>
      </w:r>
    </w:p>
    <w:p w14:paraId="40E5465C" w14:textId="2824C574" w:rsidR="00F15F5F" w:rsidRPr="00770B11" w:rsidRDefault="00736D23" w:rsidP="00F15F5F">
      <w:pPr>
        <w:pStyle w:val="Normalaftertitle"/>
        <w:rPr>
          <w:lang w:val="ru-RU"/>
        </w:rPr>
      </w:pPr>
      <w:bookmarkStart w:id="101" w:name="lt_pId170"/>
      <w:r w:rsidRPr="00770B11">
        <w:rPr>
          <w:lang w:val="ru-RU"/>
        </w:rPr>
        <w:t>По мере того,</w:t>
      </w:r>
      <w:r w:rsidR="00C30C93" w:rsidRPr="00770B11">
        <w:rPr>
          <w:lang w:val="ru-RU"/>
        </w:rPr>
        <w:t xml:space="preserve"> как поставщики начнут предлагать возможности </w:t>
      </w:r>
      <w:r w:rsidR="00F15F5F" w:rsidRPr="00770B11">
        <w:rPr>
          <w:lang w:val="ru-RU"/>
        </w:rPr>
        <w:t>SMART</w:t>
      </w:r>
      <w:r w:rsidR="00C30C93" w:rsidRPr="00770B11">
        <w:rPr>
          <w:lang w:val="ru-RU"/>
        </w:rPr>
        <w:t xml:space="preserve"> на рынке, покупатели (сначала правительства, затем правительства совместно с многосторонними банками развития, а затем в основном частный сектор) смогут включить эти возможности в свои системные требования, обеспечивая положительную обратную связь</w:t>
      </w:r>
      <w:r w:rsidR="00F15F5F" w:rsidRPr="00770B11">
        <w:rPr>
          <w:lang w:val="ru-RU"/>
        </w:rPr>
        <w:t>.</w:t>
      </w:r>
      <w:bookmarkEnd w:id="101"/>
      <w:r w:rsidR="00F15F5F" w:rsidRPr="00770B11">
        <w:rPr>
          <w:lang w:val="ru-RU"/>
        </w:rPr>
        <w:t xml:space="preserve"> </w:t>
      </w:r>
    </w:p>
    <w:p w14:paraId="36C9172E" w14:textId="25B7B00F" w:rsidR="00F15F5F" w:rsidRPr="00983102" w:rsidRDefault="00F15F5F" w:rsidP="00F15F5F">
      <w:pPr>
        <w:rPr>
          <w:lang w:val="ru-RU"/>
        </w:rPr>
      </w:pPr>
      <w:bookmarkStart w:id="102" w:name="lt_pId171"/>
      <w:r w:rsidRPr="00770B11">
        <w:rPr>
          <w:lang w:val="ru-RU"/>
        </w:rPr>
        <w:t>OTT</w:t>
      </w:r>
      <w:r w:rsidR="00736D23" w:rsidRPr="00770B11">
        <w:rPr>
          <w:lang w:val="ru-RU"/>
        </w:rPr>
        <w:t>, обладающие коммерческим влиянием на рынке, могут способствовать внедрению кабелей</w:t>
      </w:r>
      <w:r w:rsidRPr="00770B11">
        <w:rPr>
          <w:lang w:val="ru-RU"/>
        </w:rPr>
        <w:t xml:space="preserve"> SMART</w:t>
      </w:r>
      <w:r w:rsidR="00736D23" w:rsidRPr="00770B11">
        <w:rPr>
          <w:lang w:val="ru-RU"/>
        </w:rPr>
        <w:t xml:space="preserve">, помогая решать проблемы, а не рассматривая их как непреодолимые препятствия. </w:t>
      </w:r>
      <w:bookmarkEnd w:id="102"/>
      <w:r w:rsidR="00AE4A9A" w:rsidRPr="00770B11">
        <w:rPr>
          <w:lang w:val="ru-RU"/>
        </w:rPr>
        <w:t>Кроме того, учитывая публичность</w:t>
      </w:r>
      <w:r w:rsidR="00013FE7" w:rsidRPr="00770B11">
        <w:rPr>
          <w:lang w:val="ru-RU"/>
        </w:rPr>
        <w:t xml:space="preserve"> OTT</w:t>
      </w:r>
      <w:r w:rsidR="00AE4A9A" w:rsidRPr="00770B11">
        <w:rPr>
          <w:lang w:val="ru-RU"/>
        </w:rPr>
        <w:t>, демонстрация конкретного вклада, такого как кабели</w:t>
      </w:r>
      <w:bookmarkStart w:id="103" w:name="lt_pId172"/>
      <w:r w:rsidRPr="00770B11">
        <w:rPr>
          <w:lang w:val="ru-RU"/>
        </w:rPr>
        <w:t xml:space="preserve"> SMART</w:t>
      </w:r>
      <w:r w:rsidR="00AE4A9A" w:rsidRPr="00770B11">
        <w:rPr>
          <w:lang w:val="ru-RU"/>
        </w:rPr>
        <w:t>, содействующего пониманию проблематики изменения климата</w:t>
      </w:r>
      <w:r w:rsidRPr="00770B11">
        <w:rPr>
          <w:lang w:val="ru-RU"/>
        </w:rPr>
        <w:t xml:space="preserve">, </w:t>
      </w:r>
      <w:r w:rsidR="00AE4A9A" w:rsidRPr="00770B11">
        <w:rPr>
          <w:lang w:val="ru-RU"/>
        </w:rPr>
        <w:t xml:space="preserve">снижению риска бедствий, а также достижению ЦУР, будет иметь большое значение </w:t>
      </w:r>
      <w:r w:rsidR="004443D7" w:rsidRPr="00770B11">
        <w:rPr>
          <w:lang w:val="ru-RU"/>
        </w:rPr>
        <w:t>для укрепления их общественной репутации</w:t>
      </w:r>
      <w:r w:rsidRPr="00770B11">
        <w:rPr>
          <w:lang w:val="ru-RU"/>
        </w:rPr>
        <w:t>.</w:t>
      </w:r>
      <w:bookmarkEnd w:id="103"/>
      <w:r w:rsidRPr="00770B11">
        <w:rPr>
          <w:lang w:val="ru-RU"/>
        </w:rPr>
        <w:t xml:space="preserve"> </w:t>
      </w:r>
      <w:bookmarkStart w:id="104" w:name="lt_pId173"/>
      <w:r w:rsidR="004443D7" w:rsidRPr="00770B11">
        <w:rPr>
          <w:lang w:val="ru-RU"/>
        </w:rPr>
        <w:t xml:space="preserve">Публичные заявления поставщиков и </w:t>
      </w:r>
      <w:r w:rsidRPr="00770B11">
        <w:rPr>
          <w:lang w:val="ru-RU"/>
        </w:rPr>
        <w:t>OTT</w:t>
      </w:r>
      <w:r w:rsidR="004443D7" w:rsidRPr="00770B11">
        <w:rPr>
          <w:lang w:val="ru-RU"/>
        </w:rPr>
        <w:t>, как продемонстрировала компания</w:t>
      </w:r>
      <w:r w:rsidRPr="00770B11">
        <w:rPr>
          <w:lang w:val="ru-RU"/>
        </w:rPr>
        <w:t xml:space="preserve"> ASN</w:t>
      </w:r>
      <w:r w:rsidR="004443D7" w:rsidRPr="00770B11">
        <w:rPr>
          <w:lang w:val="ru-RU"/>
        </w:rPr>
        <w:t>, внесут существенный вклад в эт</w:t>
      </w:r>
      <w:r w:rsidR="00013FE7" w:rsidRPr="00770B11">
        <w:rPr>
          <w:lang w:val="ru-RU"/>
        </w:rPr>
        <w:t>и усилия</w:t>
      </w:r>
      <w:r w:rsidRPr="00770B11">
        <w:rPr>
          <w:lang w:val="ru-RU"/>
        </w:rPr>
        <w:t>.</w:t>
      </w:r>
      <w:bookmarkEnd w:id="104"/>
    </w:p>
    <w:p w14:paraId="5B8B1ECB" w14:textId="5AB69861" w:rsidR="00F15F5F" w:rsidRPr="00770B11" w:rsidRDefault="004443D7" w:rsidP="00F15F5F">
      <w:pPr>
        <w:rPr>
          <w:lang w:val="ru-RU"/>
        </w:rPr>
      </w:pPr>
      <w:bookmarkStart w:id="105" w:name="lt_pId174"/>
      <w:r w:rsidRPr="00770B11">
        <w:rPr>
          <w:lang w:val="ru-RU"/>
        </w:rPr>
        <w:t xml:space="preserve">Отрасль подводных кабелей на протяжении своей долгой и прибыльной деятельности с большой </w:t>
      </w:r>
      <w:r w:rsidR="00013FE7" w:rsidRPr="00770B11">
        <w:rPr>
          <w:lang w:val="ru-RU"/>
        </w:rPr>
        <w:t xml:space="preserve">для себя </w:t>
      </w:r>
      <w:r w:rsidRPr="00770B11">
        <w:rPr>
          <w:lang w:val="ru-RU"/>
        </w:rPr>
        <w:t>выгодой бесплатно пользовалась всеобщим достоянием – морским дном</w:t>
      </w:r>
      <w:r w:rsidR="00F15F5F" w:rsidRPr="00770B11">
        <w:rPr>
          <w:lang w:val="ru-RU"/>
        </w:rPr>
        <w:t>.</w:t>
      </w:r>
      <w:bookmarkEnd w:id="105"/>
      <w:r w:rsidR="00F15F5F" w:rsidRPr="00770B11">
        <w:rPr>
          <w:lang w:val="ru-RU"/>
        </w:rPr>
        <w:t xml:space="preserve"> </w:t>
      </w:r>
      <w:bookmarkStart w:id="106" w:name="lt_pId175"/>
      <w:r w:rsidRPr="00770B11">
        <w:rPr>
          <w:lang w:val="ru-RU"/>
        </w:rPr>
        <w:t>Пришло время, для того чтобы теперь отрасль внесла вклад в управляемое использование эт</w:t>
      </w:r>
      <w:r w:rsidR="00013FE7" w:rsidRPr="00770B11">
        <w:rPr>
          <w:lang w:val="ru-RU"/>
        </w:rPr>
        <w:t>ого</w:t>
      </w:r>
      <w:r w:rsidRPr="00770B11">
        <w:rPr>
          <w:lang w:val="ru-RU"/>
        </w:rPr>
        <w:t xml:space="preserve"> достояни</w:t>
      </w:r>
      <w:r w:rsidR="00013FE7" w:rsidRPr="00770B11">
        <w:rPr>
          <w:lang w:val="ru-RU"/>
        </w:rPr>
        <w:t>я</w:t>
      </w:r>
      <w:r w:rsidRPr="00770B11">
        <w:rPr>
          <w:lang w:val="ru-RU"/>
        </w:rPr>
        <w:t xml:space="preserve">, обеспечивая экологические измерения, точно также как это делается </w:t>
      </w:r>
      <w:r w:rsidR="00013FE7" w:rsidRPr="00770B11">
        <w:rPr>
          <w:lang w:val="ru-RU"/>
        </w:rPr>
        <w:t>в нефтегазовой и многих других отраслях на суше</w:t>
      </w:r>
      <w:r w:rsidR="00F15F5F" w:rsidRPr="00770B11">
        <w:rPr>
          <w:lang w:val="ru-RU"/>
        </w:rPr>
        <w:t>.</w:t>
      </w:r>
      <w:bookmarkEnd w:id="106"/>
      <w:r w:rsidR="00F15F5F" w:rsidRPr="00770B11">
        <w:rPr>
          <w:lang w:val="ru-RU"/>
        </w:rPr>
        <w:t xml:space="preserve"> </w:t>
      </w:r>
      <w:bookmarkStart w:id="107" w:name="lt_pId176"/>
      <w:r w:rsidR="00013FE7" w:rsidRPr="00770B11">
        <w:rPr>
          <w:lang w:val="ru-RU"/>
        </w:rPr>
        <w:t>Содействовать этому должны регуляторные органы</w:t>
      </w:r>
      <w:r w:rsidR="00F15F5F" w:rsidRPr="00770B11">
        <w:rPr>
          <w:lang w:val="ru-RU"/>
        </w:rPr>
        <w:t>.</w:t>
      </w:r>
      <w:bookmarkEnd w:id="107"/>
      <w:r w:rsidR="00F15F5F" w:rsidRPr="00770B11">
        <w:rPr>
          <w:lang w:val="ru-RU"/>
        </w:rPr>
        <w:t xml:space="preserve"> </w:t>
      </w:r>
      <w:bookmarkStart w:id="108" w:name="lt_pId177"/>
      <w:r w:rsidR="00013FE7" w:rsidRPr="00770B11">
        <w:rPr>
          <w:lang w:val="ru-RU"/>
        </w:rPr>
        <w:t>Это не следует рассматривать как налог, но как взнос/затраты на эксплуатацию</w:t>
      </w:r>
      <w:r w:rsidR="00F15F5F" w:rsidRPr="00770B11">
        <w:rPr>
          <w:lang w:val="ru-RU"/>
        </w:rPr>
        <w:t xml:space="preserve">, </w:t>
      </w:r>
      <w:r w:rsidR="00013FE7" w:rsidRPr="00770B11">
        <w:rPr>
          <w:lang w:val="ru-RU"/>
        </w:rPr>
        <w:t>направленные на смягчение пагубных последствий изменения климата и бедствий, которые прямо и косвенно затрагивают отрасль</w:t>
      </w:r>
      <w:r w:rsidR="00F15F5F" w:rsidRPr="00770B11">
        <w:rPr>
          <w:lang w:val="ru-RU"/>
        </w:rPr>
        <w:t xml:space="preserve">, </w:t>
      </w:r>
      <w:r w:rsidR="00013FE7" w:rsidRPr="00770B11">
        <w:rPr>
          <w:lang w:val="ru-RU"/>
        </w:rPr>
        <w:t>как отмечается в заявлении</w:t>
      </w:r>
      <w:r w:rsidR="00F15F5F" w:rsidRPr="00770B11">
        <w:rPr>
          <w:lang w:val="ru-RU"/>
        </w:rPr>
        <w:t xml:space="preserve"> ASN.</w:t>
      </w:r>
      <w:bookmarkEnd w:id="108"/>
      <w:r w:rsidR="00F15F5F" w:rsidRPr="00770B11">
        <w:rPr>
          <w:lang w:val="ru-RU"/>
        </w:rPr>
        <w:t xml:space="preserve"> </w:t>
      </w:r>
      <w:bookmarkStart w:id="109" w:name="lt_pId178"/>
      <w:r w:rsidR="0036042C" w:rsidRPr="00770B11">
        <w:rPr>
          <w:lang w:val="ru-RU"/>
        </w:rPr>
        <w:t>Прямая выгода для отрасли будет заключаться в более глубоком понимании среды, в которой она функционирует, как в отношении кабелей</w:t>
      </w:r>
      <w:r w:rsidR="00F15F5F" w:rsidRPr="00770B11">
        <w:rPr>
          <w:lang w:val="ru-RU"/>
        </w:rPr>
        <w:t xml:space="preserve"> (</w:t>
      </w:r>
      <w:r w:rsidR="0036042C" w:rsidRPr="00770B11">
        <w:rPr>
          <w:lang w:val="ru-RU"/>
        </w:rPr>
        <w:t>например, особенности определения внешнего агрессивного воздействия и внешних опасностей), так и в отношении об</w:t>
      </w:r>
      <w:r w:rsidR="008964E1" w:rsidRPr="00770B11">
        <w:rPr>
          <w:lang w:val="ru-RU"/>
        </w:rPr>
        <w:t>щ</w:t>
      </w:r>
      <w:r w:rsidR="0036042C" w:rsidRPr="00770B11">
        <w:rPr>
          <w:lang w:val="ru-RU"/>
        </w:rPr>
        <w:t>ей сети (</w:t>
      </w:r>
      <w:r w:rsidR="00D94115" w:rsidRPr="00770B11">
        <w:rPr>
          <w:lang w:val="ru-RU"/>
        </w:rPr>
        <w:t>уклонение от опасных зон</w:t>
      </w:r>
      <w:r w:rsidR="008964E1" w:rsidRPr="00770B11">
        <w:rPr>
          <w:lang w:val="ru-RU"/>
        </w:rPr>
        <w:t xml:space="preserve"> – </w:t>
      </w:r>
      <w:r w:rsidR="00D94115" w:rsidRPr="00770B11">
        <w:rPr>
          <w:lang w:val="ru-RU"/>
        </w:rPr>
        <w:t xml:space="preserve">например, потребовалось много лет, чтобы осмыслить все аварии, произошедшие в </w:t>
      </w:r>
      <w:proofErr w:type="spellStart"/>
      <w:r w:rsidR="00D94115" w:rsidRPr="00770B11">
        <w:rPr>
          <w:lang w:val="ru-RU"/>
        </w:rPr>
        <w:t>Лусонском</w:t>
      </w:r>
      <w:proofErr w:type="spellEnd"/>
      <w:r w:rsidR="00D94115" w:rsidRPr="00770B11">
        <w:rPr>
          <w:lang w:val="ru-RU"/>
        </w:rPr>
        <w:t xml:space="preserve"> проливе, и осуществить изменение трасс прокладки</w:t>
      </w:r>
      <w:r w:rsidR="00F15F5F" w:rsidRPr="00770B11">
        <w:rPr>
          <w:lang w:val="ru-RU"/>
        </w:rPr>
        <w:t>).</w:t>
      </w:r>
      <w:bookmarkEnd w:id="109"/>
      <w:r w:rsidR="00F15F5F" w:rsidRPr="00770B11">
        <w:rPr>
          <w:lang w:val="ru-RU"/>
        </w:rPr>
        <w:t xml:space="preserve"> </w:t>
      </w:r>
    </w:p>
    <w:p w14:paraId="03293ED9" w14:textId="5FB95838" w:rsidR="00F15F5F" w:rsidRPr="00770B11" w:rsidRDefault="00F30C52" w:rsidP="00F15F5F">
      <w:pPr>
        <w:rPr>
          <w:lang w:val="ru-RU"/>
        </w:rPr>
      </w:pPr>
      <w:bookmarkStart w:id="110" w:name="lt_pId179"/>
      <w:r w:rsidRPr="00770B11">
        <w:rPr>
          <w:lang w:val="ru-RU"/>
        </w:rPr>
        <w:t>Регуляторные органы, как в секторе электросвязи с целью улучшения и обеспечения устойчивости соединений, так и в экологическом секторе с целью управления использованием общего достояния, должны требова</w:t>
      </w:r>
      <w:r w:rsidR="008964E1" w:rsidRPr="00770B11">
        <w:rPr>
          <w:lang w:val="ru-RU"/>
        </w:rPr>
        <w:t>ть</w:t>
      </w:r>
      <w:r w:rsidRPr="00770B11">
        <w:rPr>
          <w:lang w:val="ru-RU"/>
        </w:rPr>
        <w:t xml:space="preserve"> наличия возможностей</w:t>
      </w:r>
      <w:r w:rsidR="00F15F5F" w:rsidRPr="00770B11">
        <w:rPr>
          <w:lang w:val="ru-RU"/>
        </w:rPr>
        <w:t xml:space="preserve"> SMART</w:t>
      </w:r>
      <w:r w:rsidRPr="00770B11">
        <w:rPr>
          <w:lang w:val="ru-RU"/>
        </w:rPr>
        <w:t xml:space="preserve"> в отрасли и для кабелей, на которые они выдают разрешение</w:t>
      </w:r>
      <w:r w:rsidR="00F15F5F" w:rsidRPr="00770B11">
        <w:rPr>
          <w:lang w:val="ru-RU"/>
        </w:rPr>
        <w:t>.</w:t>
      </w:r>
      <w:bookmarkEnd w:id="110"/>
      <w:r w:rsidR="00F15F5F" w:rsidRPr="00770B11">
        <w:rPr>
          <w:lang w:val="ru-RU"/>
        </w:rPr>
        <w:t xml:space="preserve"> </w:t>
      </w:r>
      <w:bookmarkStart w:id="111" w:name="lt_pId180"/>
      <w:r w:rsidR="008964E1" w:rsidRPr="00770B11">
        <w:rPr>
          <w:lang w:val="ru-RU"/>
        </w:rPr>
        <w:t xml:space="preserve">Для поощрения внедрения могут </w:t>
      </w:r>
      <w:r w:rsidR="00333E92" w:rsidRPr="00770B11">
        <w:rPr>
          <w:lang w:val="ru-RU"/>
        </w:rPr>
        <w:t>использоваться</w:t>
      </w:r>
      <w:r w:rsidR="008964E1" w:rsidRPr="00770B11">
        <w:rPr>
          <w:lang w:val="ru-RU"/>
        </w:rPr>
        <w:t xml:space="preserve"> такие </w:t>
      </w:r>
      <w:r w:rsidR="00333E92" w:rsidRPr="00770B11">
        <w:rPr>
          <w:lang w:val="ru-RU"/>
        </w:rPr>
        <w:t xml:space="preserve">стимулы, как более </w:t>
      </w:r>
      <w:r w:rsidRPr="00770B11">
        <w:rPr>
          <w:lang w:val="ru-RU"/>
        </w:rPr>
        <w:t>оперативное получение разрешений, более низкие сбор</w:t>
      </w:r>
      <w:r w:rsidR="005138DD" w:rsidRPr="00770B11">
        <w:rPr>
          <w:lang w:val="ru-RU"/>
        </w:rPr>
        <w:t>ы</w:t>
      </w:r>
      <w:r w:rsidRPr="00770B11">
        <w:rPr>
          <w:lang w:val="ru-RU"/>
        </w:rPr>
        <w:t xml:space="preserve"> или налоги, а также общий подход к защите кабелей</w:t>
      </w:r>
      <w:r w:rsidR="00F15F5F" w:rsidRPr="00770B11">
        <w:rPr>
          <w:lang w:val="ru-RU"/>
        </w:rPr>
        <w:t>.</w:t>
      </w:r>
      <w:bookmarkEnd w:id="111"/>
    </w:p>
    <w:p w14:paraId="605CA9ED" w14:textId="5C86EF02" w:rsidR="00F15F5F" w:rsidRPr="00770B11" w:rsidRDefault="0006360E" w:rsidP="00F15F5F">
      <w:pPr>
        <w:rPr>
          <w:lang w:val="ru-RU"/>
        </w:rPr>
      </w:pPr>
      <w:bookmarkStart w:id="112" w:name="lt_pId181"/>
      <w:r w:rsidRPr="00770B11">
        <w:rPr>
          <w:lang w:val="ru-RU"/>
        </w:rPr>
        <w:t xml:space="preserve">Многосторонние банки развития признают, что возможность установления </w:t>
      </w:r>
      <w:r w:rsidR="00333E92" w:rsidRPr="00770B11">
        <w:rPr>
          <w:lang w:val="ru-RU"/>
        </w:rPr>
        <w:t xml:space="preserve">коммуникационных </w:t>
      </w:r>
      <w:r w:rsidRPr="00770B11">
        <w:rPr>
          <w:lang w:val="ru-RU"/>
        </w:rPr>
        <w:t>соединени</w:t>
      </w:r>
      <w:r w:rsidR="00333E92" w:rsidRPr="00770B11">
        <w:rPr>
          <w:lang w:val="ru-RU"/>
        </w:rPr>
        <w:t>й</w:t>
      </w:r>
      <w:r w:rsidRPr="00770B11">
        <w:rPr>
          <w:lang w:val="ru-RU"/>
        </w:rPr>
        <w:t xml:space="preserve"> имеет в современном мире ключевое значение, в особенности для повышения уровня жизни в развивающихся странах</w:t>
      </w:r>
      <w:r w:rsidR="00F15F5F" w:rsidRPr="00770B11">
        <w:rPr>
          <w:lang w:val="ru-RU"/>
        </w:rPr>
        <w:t>.</w:t>
      </w:r>
      <w:bookmarkEnd w:id="112"/>
      <w:r w:rsidR="00F15F5F" w:rsidRPr="00770B11">
        <w:rPr>
          <w:lang w:val="ru-RU"/>
        </w:rPr>
        <w:t xml:space="preserve"> </w:t>
      </w:r>
      <w:bookmarkStart w:id="113" w:name="lt_pId182"/>
      <w:r w:rsidRPr="00770B11">
        <w:rPr>
          <w:lang w:val="ru-RU"/>
        </w:rPr>
        <w:t xml:space="preserve">В то же время они признают, что </w:t>
      </w:r>
      <w:r w:rsidR="00902389" w:rsidRPr="00770B11">
        <w:rPr>
          <w:lang w:val="ru-RU"/>
        </w:rPr>
        <w:t>борьба с</w:t>
      </w:r>
      <w:r w:rsidRPr="00770B11">
        <w:rPr>
          <w:lang w:val="ru-RU"/>
        </w:rPr>
        <w:t xml:space="preserve"> изменени</w:t>
      </w:r>
      <w:r w:rsidR="00902389" w:rsidRPr="00770B11">
        <w:rPr>
          <w:lang w:val="ru-RU"/>
        </w:rPr>
        <w:t>ем</w:t>
      </w:r>
      <w:r w:rsidRPr="00770B11">
        <w:rPr>
          <w:lang w:val="ru-RU"/>
        </w:rPr>
        <w:t xml:space="preserve"> климата и бедстви</w:t>
      </w:r>
      <w:r w:rsidR="00902389" w:rsidRPr="00770B11">
        <w:rPr>
          <w:lang w:val="ru-RU"/>
        </w:rPr>
        <w:t>ями</w:t>
      </w:r>
      <w:r w:rsidR="00955C7F" w:rsidRPr="00770B11">
        <w:rPr>
          <w:lang w:val="ru-RU"/>
        </w:rPr>
        <w:t xml:space="preserve"> важна не меньше, если даже не больше, для улучшения положения развивающихся стран</w:t>
      </w:r>
      <w:r w:rsidR="00F15F5F" w:rsidRPr="00770B11">
        <w:rPr>
          <w:lang w:val="ru-RU"/>
        </w:rPr>
        <w:t>.</w:t>
      </w:r>
      <w:bookmarkEnd w:id="113"/>
      <w:r w:rsidR="00F15F5F" w:rsidRPr="00770B11">
        <w:rPr>
          <w:lang w:val="ru-RU"/>
        </w:rPr>
        <w:t xml:space="preserve"> </w:t>
      </w:r>
      <w:bookmarkStart w:id="114" w:name="lt_pId183"/>
      <w:r w:rsidR="00955C7F" w:rsidRPr="00770B11">
        <w:rPr>
          <w:lang w:val="ru-RU"/>
        </w:rPr>
        <w:t xml:space="preserve">Кабели </w:t>
      </w:r>
      <w:r w:rsidR="00F15F5F" w:rsidRPr="00770B11">
        <w:rPr>
          <w:lang w:val="ru-RU"/>
        </w:rPr>
        <w:t>SMART</w:t>
      </w:r>
      <w:r w:rsidR="00955C7F" w:rsidRPr="00770B11">
        <w:rPr>
          <w:lang w:val="ru-RU"/>
        </w:rPr>
        <w:t> – это один из способов, с помощью которого банки могут решить обе задачи, причем "две по цене одной"</w:t>
      </w:r>
      <w:r w:rsidR="00F15F5F" w:rsidRPr="00770B11">
        <w:rPr>
          <w:lang w:val="ru-RU"/>
        </w:rPr>
        <w:t xml:space="preserve">, </w:t>
      </w:r>
      <w:r w:rsidR="00955C7F" w:rsidRPr="00770B11">
        <w:rPr>
          <w:lang w:val="ru-RU"/>
        </w:rPr>
        <w:t>объединяя в одно целое</w:t>
      </w:r>
      <w:r w:rsidR="007D2883" w:rsidRPr="00770B11">
        <w:rPr>
          <w:lang w:val="ru-RU"/>
        </w:rPr>
        <w:t xml:space="preserve"> усилия по </w:t>
      </w:r>
      <w:r w:rsidR="00333E92" w:rsidRPr="00770B11">
        <w:rPr>
          <w:lang w:val="ru-RU"/>
        </w:rPr>
        <w:t xml:space="preserve">предоставлению </w:t>
      </w:r>
      <w:r w:rsidR="007D2883" w:rsidRPr="00770B11">
        <w:rPr>
          <w:lang w:val="ru-RU"/>
        </w:rPr>
        <w:t>возможност</w:t>
      </w:r>
      <w:r w:rsidR="005138DD" w:rsidRPr="00770B11">
        <w:rPr>
          <w:lang w:val="ru-RU"/>
        </w:rPr>
        <w:t>ей</w:t>
      </w:r>
      <w:r w:rsidR="007D2883" w:rsidRPr="00770B11">
        <w:rPr>
          <w:lang w:val="ru-RU"/>
        </w:rPr>
        <w:t xml:space="preserve"> подключения для общества и усилия по борьбе с изменением климата и обеспечению экологической устойчивости</w:t>
      </w:r>
      <w:r w:rsidR="00F15F5F" w:rsidRPr="00770B11">
        <w:rPr>
          <w:lang w:val="ru-RU"/>
        </w:rPr>
        <w:t>.</w:t>
      </w:r>
      <w:bookmarkEnd w:id="114"/>
      <w:r w:rsidR="00F15F5F" w:rsidRPr="00770B11">
        <w:rPr>
          <w:lang w:val="ru-RU"/>
        </w:rPr>
        <w:t xml:space="preserve"> </w:t>
      </w:r>
      <w:bookmarkStart w:id="115" w:name="lt_pId184"/>
      <w:r w:rsidR="007D2883" w:rsidRPr="00770B11">
        <w:rPr>
          <w:lang w:val="ru-RU"/>
        </w:rPr>
        <w:t>Поддержка банков в этом отношении, в идеале в форме грантов, значительно упростила бы внедрение</w:t>
      </w:r>
      <w:r w:rsidR="00F15F5F" w:rsidRPr="00770B11">
        <w:rPr>
          <w:lang w:val="ru-RU"/>
        </w:rPr>
        <w:t>.</w:t>
      </w:r>
      <w:bookmarkEnd w:id="115"/>
      <w:r w:rsidR="00F15F5F" w:rsidRPr="00770B11">
        <w:rPr>
          <w:lang w:val="ru-RU"/>
        </w:rPr>
        <w:t xml:space="preserve"> </w:t>
      </w:r>
      <w:bookmarkStart w:id="116" w:name="lt_pId185"/>
      <w:r w:rsidR="007D2883" w:rsidRPr="00770B11">
        <w:rPr>
          <w:lang w:val="ru-RU"/>
        </w:rPr>
        <w:t>Аналогичным образом можно было бы привлечь к участию сектор перестрахования</w:t>
      </w:r>
      <w:r w:rsidR="00F15F5F" w:rsidRPr="00770B11">
        <w:rPr>
          <w:lang w:val="ru-RU"/>
        </w:rPr>
        <w:t>.</w:t>
      </w:r>
      <w:bookmarkEnd w:id="116"/>
    </w:p>
    <w:p w14:paraId="5DEFD18C" w14:textId="0B71D3CD" w:rsidR="00F15F5F" w:rsidRPr="00770B11" w:rsidRDefault="007D2883" w:rsidP="00F15F5F">
      <w:pPr>
        <w:rPr>
          <w:lang w:val="ru-RU"/>
        </w:rPr>
      </w:pPr>
      <w:bookmarkStart w:id="117" w:name="lt_pId186"/>
      <w:r w:rsidRPr="00770B11">
        <w:rPr>
          <w:lang w:val="ru-RU"/>
        </w:rPr>
        <w:t xml:space="preserve">Все эти необходимые действия связаны между собой. </w:t>
      </w:r>
      <w:r w:rsidR="004C4437" w:rsidRPr="00770B11">
        <w:rPr>
          <w:lang w:val="ru-RU"/>
        </w:rPr>
        <w:t>Два примера иллюстрируют, каким образом текущая деятельность</w:t>
      </w:r>
      <w:bookmarkStart w:id="118" w:name="lt_pId187"/>
      <w:bookmarkEnd w:id="117"/>
      <w:r w:rsidR="00F15F5F" w:rsidRPr="00770B11">
        <w:rPr>
          <w:lang w:val="ru-RU"/>
        </w:rPr>
        <w:t xml:space="preserve"> </w:t>
      </w:r>
      <w:r w:rsidR="0049305E" w:rsidRPr="00770B11">
        <w:rPr>
          <w:lang w:val="ru-RU"/>
        </w:rPr>
        <w:t>ОЦГ</w:t>
      </w:r>
      <w:r w:rsidR="004C4437" w:rsidRPr="00770B11">
        <w:rPr>
          <w:lang w:val="ru-RU"/>
        </w:rPr>
        <w:t xml:space="preserve"> помогает связать их воедино</w:t>
      </w:r>
      <w:r w:rsidR="00F15F5F" w:rsidRPr="00770B11">
        <w:rPr>
          <w:lang w:val="ru-RU"/>
        </w:rPr>
        <w:t>.</w:t>
      </w:r>
      <w:bookmarkEnd w:id="118"/>
    </w:p>
    <w:p w14:paraId="5446E0A5" w14:textId="7C69DBD4" w:rsidR="00F15F5F" w:rsidRPr="00770B11" w:rsidRDefault="004C4437" w:rsidP="00F15F5F">
      <w:pPr>
        <w:rPr>
          <w:lang w:val="ru-RU"/>
        </w:rPr>
      </w:pPr>
      <w:bookmarkStart w:id="119" w:name="lt_pId188"/>
      <w:r w:rsidRPr="00770B11">
        <w:rPr>
          <w:lang w:val="ru-RU"/>
        </w:rPr>
        <w:t xml:space="preserve">Резолюция по кабелям </w:t>
      </w:r>
      <w:r w:rsidR="00F15F5F" w:rsidRPr="00770B11">
        <w:rPr>
          <w:lang w:val="ru-RU"/>
        </w:rPr>
        <w:t>SMART</w:t>
      </w:r>
      <w:r w:rsidRPr="00770B11">
        <w:rPr>
          <w:lang w:val="ru-RU"/>
        </w:rPr>
        <w:t xml:space="preserve">, ставшая </w:t>
      </w:r>
      <w:r w:rsidR="00BB10C4" w:rsidRPr="00770B11">
        <w:rPr>
          <w:lang w:val="ru-RU"/>
        </w:rPr>
        <w:t xml:space="preserve">теперь </w:t>
      </w:r>
      <w:r w:rsidRPr="00770B11">
        <w:rPr>
          <w:lang w:val="ru-RU"/>
        </w:rPr>
        <w:t>общим предложением европейских стран, распространяется в рамках подготовки к принятию Всемирной ассамблеей по стандартизации электросвязи (ВАСЭ)</w:t>
      </w:r>
      <w:r w:rsidR="00F15F5F" w:rsidRPr="00770B11">
        <w:rPr>
          <w:lang w:val="ru-RU"/>
        </w:rPr>
        <w:t xml:space="preserve"> (</w:t>
      </w:r>
      <w:r w:rsidRPr="00770B11">
        <w:rPr>
          <w:lang w:val="ru-RU"/>
        </w:rPr>
        <w:t>прилагается</w:t>
      </w:r>
      <w:r w:rsidR="00F15F5F" w:rsidRPr="00770B11">
        <w:rPr>
          <w:lang w:val="ru-RU"/>
        </w:rPr>
        <w:t>).</w:t>
      </w:r>
      <w:bookmarkEnd w:id="119"/>
      <w:r w:rsidR="00F15F5F" w:rsidRPr="00770B11">
        <w:rPr>
          <w:lang w:val="ru-RU"/>
        </w:rPr>
        <w:t xml:space="preserve"> </w:t>
      </w:r>
      <w:bookmarkStart w:id="120" w:name="lt_pId189"/>
      <w:r w:rsidRPr="00770B11">
        <w:rPr>
          <w:lang w:val="ru-RU"/>
        </w:rPr>
        <w:t>В этой Резолюции содержится значительная часть вышеизло</w:t>
      </w:r>
      <w:r w:rsidR="00836C85" w:rsidRPr="00770B11">
        <w:rPr>
          <w:lang w:val="ru-RU"/>
        </w:rPr>
        <w:t>ж</w:t>
      </w:r>
      <w:r w:rsidRPr="00770B11">
        <w:rPr>
          <w:lang w:val="ru-RU"/>
        </w:rPr>
        <w:t>енного</w:t>
      </w:r>
      <w:r w:rsidR="00836C85" w:rsidRPr="00770B11">
        <w:rPr>
          <w:lang w:val="ru-RU"/>
        </w:rPr>
        <w:t xml:space="preserve"> с важными заключительными заявлениями</w:t>
      </w:r>
      <w:r w:rsidR="00F15F5F" w:rsidRPr="00770B11">
        <w:rPr>
          <w:lang w:val="ru-RU"/>
        </w:rPr>
        <w:t>:</w:t>
      </w:r>
      <w:bookmarkEnd w:id="120"/>
      <w:r w:rsidR="00F15F5F" w:rsidRPr="00770B11">
        <w:rPr>
          <w:lang w:val="ru-RU"/>
        </w:rPr>
        <w:t xml:space="preserve"> </w:t>
      </w:r>
      <w:bookmarkStart w:id="121" w:name="lt_pId190"/>
      <w:r w:rsidR="00F15F5F" w:rsidRPr="00770B11">
        <w:rPr>
          <w:lang w:val="ru-RU"/>
        </w:rPr>
        <w:t>"…</w:t>
      </w:r>
      <w:r w:rsidR="00836C85" w:rsidRPr="00770B11">
        <w:rPr>
          <w:lang w:val="ru-RU"/>
        </w:rPr>
        <w:t>поручает Консультативной группе по стандартизации электросвязи</w:t>
      </w:r>
      <w:r w:rsidR="00F15F5F" w:rsidRPr="00770B11">
        <w:rPr>
          <w:lang w:val="ru-RU"/>
        </w:rPr>
        <w:t xml:space="preserve">… </w:t>
      </w:r>
      <w:r w:rsidR="00836C85" w:rsidRPr="00770B11">
        <w:rPr>
          <w:lang w:val="ru-RU"/>
        </w:rPr>
        <w:t xml:space="preserve">координировать деятельность </w:t>
      </w:r>
      <w:r w:rsidR="0049305E" w:rsidRPr="00770B11">
        <w:rPr>
          <w:lang w:val="ru-RU"/>
        </w:rPr>
        <w:t>ОЦГ</w:t>
      </w:r>
      <w:r w:rsidR="00F15F5F" w:rsidRPr="00770B11">
        <w:rPr>
          <w:lang w:val="ru-RU"/>
        </w:rPr>
        <w:t xml:space="preserve"> </w:t>
      </w:r>
      <w:r w:rsidR="00836C85" w:rsidRPr="00770B11">
        <w:rPr>
          <w:lang w:val="ru-RU"/>
        </w:rPr>
        <w:t xml:space="preserve">по кабелям </w:t>
      </w:r>
      <w:r w:rsidR="00F15F5F" w:rsidRPr="00770B11">
        <w:rPr>
          <w:lang w:val="ru-RU"/>
        </w:rPr>
        <w:t xml:space="preserve">SMART </w:t>
      </w:r>
      <w:r w:rsidR="00836C85" w:rsidRPr="00770B11">
        <w:rPr>
          <w:lang w:val="ru-RU"/>
        </w:rPr>
        <w:t xml:space="preserve">с исследовательскими комиссиями МСЭ-Т, другими организациями по разработке стандартов (ОРС), </w:t>
      </w:r>
      <w:r w:rsidR="00836C85" w:rsidRPr="00770B11">
        <w:rPr>
          <w:lang w:val="ru-RU"/>
        </w:rPr>
        <w:lastRenderedPageBreak/>
        <w:t xml:space="preserve">исследовательскими институтами, а также другими организациями и заинтересованными сторонами, с тем чтобы содействовать сотрудничеству между </w:t>
      </w:r>
      <w:r w:rsidR="0049305E" w:rsidRPr="00770B11">
        <w:rPr>
          <w:lang w:val="ru-RU"/>
        </w:rPr>
        <w:t>ОЦГ</w:t>
      </w:r>
      <w:r w:rsidR="00836C85" w:rsidRPr="00770B11">
        <w:rPr>
          <w:lang w:val="ru-RU"/>
        </w:rPr>
        <w:t xml:space="preserve"> по кабелям</w:t>
      </w:r>
      <w:r w:rsidR="00F15F5F" w:rsidRPr="00770B11">
        <w:rPr>
          <w:lang w:val="ru-RU"/>
        </w:rPr>
        <w:t xml:space="preserve"> SMART </w:t>
      </w:r>
      <w:r w:rsidR="00836C85" w:rsidRPr="00770B11">
        <w:rPr>
          <w:lang w:val="ru-RU"/>
        </w:rPr>
        <w:t>и этими организациями</w:t>
      </w:r>
      <w:r w:rsidR="00F15F5F" w:rsidRPr="00770B11">
        <w:rPr>
          <w:lang w:val="ru-RU"/>
        </w:rPr>
        <w:t xml:space="preserve">… </w:t>
      </w:r>
      <w:r w:rsidR="00836C85" w:rsidRPr="00770B11">
        <w:rPr>
          <w:lang w:val="ru-RU"/>
        </w:rPr>
        <w:t xml:space="preserve">поручает всем исследовательскими комиссиям Сектора стандартизации электросвязи МСЭ… сотрудничать с </w:t>
      </w:r>
      <w:r w:rsidR="0049305E" w:rsidRPr="00770B11">
        <w:rPr>
          <w:lang w:val="ru-RU"/>
        </w:rPr>
        <w:t>ОЦГ</w:t>
      </w:r>
      <w:r w:rsidR="00F15F5F" w:rsidRPr="00770B11">
        <w:rPr>
          <w:lang w:val="ru-RU"/>
        </w:rPr>
        <w:t xml:space="preserve"> </w:t>
      </w:r>
      <w:r w:rsidR="00836C85" w:rsidRPr="00770B11">
        <w:rPr>
          <w:lang w:val="ru-RU"/>
        </w:rPr>
        <w:t xml:space="preserve">по кабелям </w:t>
      </w:r>
      <w:r w:rsidR="00F15F5F" w:rsidRPr="00770B11">
        <w:rPr>
          <w:lang w:val="ru-RU"/>
        </w:rPr>
        <w:t xml:space="preserve">SMART </w:t>
      </w:r>
      <w:r w:rsidR="00836C85" w:rsidRPr="00770B11">
        <w:rPr>
          <w:lang w:val="ru-RU"/>
        </w:rPr>
        <w:t>с целью разработки соответствующих Рекомендаций</w:t>
      </w:r>
      <w:r w:rsidR="00F15F5F" w:rsidRPr="00770B11">
        <w:rPr>
          <w:lang w:val="ru-RU"/>
        </w:rPr>
        <w:t>…"</w:t>
      </w:r>
      <w:r w:rsidR="00836C85" w:rsidRPr="00770B11">
        <w:rPr>
          <w:lang w:val="ru-RU"/>
        </w:rPr>
        <w:t xml:space="preserve">. </w:t>
      </w:r>
      <w:r w:rsidR="00BB10C4" w:rsidRPr="00770B11">
        <w:rPr>
          <w:lang w:val="ru-RU"/>
        </w:rPr>
        <w:t xml:space="preserve">Последнее заявление весьма важно, так как заинтересованные стороны – поставщики, владельцы, регуляторные органы и финансирующие структуры – </w:t>
      </w:r>
      <w:r w:rsidR="00E371A2" w:rsidRPr="00770B11">
        <w:rPr>
          <w:lang w:val="ru-RU"/>
        </w:rPr>
        <w:t>часто используют Рекомендации для определения</w:t>
      </w:r>
      <w:r w:rsidR="00BB10C4" w:rsidRPr="00770B11">
        <w:rPr>
          <w:lang w:val="ru-RU"/>
        </w:rPr>
        <w:t xml:space="preserve"> требований</w:t>
      </w:r>
      <w:r w:rsidR="00F15F5F" w:rsidRPr="00770B11">
        <w:rPr>
          <w:lang w:val="ru-RU"/>
        </w:rPr>
        <w:t>.</w:t>
      </w:r>
      <w:bookmarkEnd w:id="121"/>
      <w:r w:rsidR="00F15F5F" w:rsidRPr="00770B11">
        <w:rPr>
          <w:lang w:val="ru-RU"/>
        </w:rPr>
        <w:t xml:space="preserve"> </w:t>
      </w:r>
      <w:bookmarkStart w:id="122" w:name="lt_pId191"/>
      <w:r w:rsidR="00E371A2" w:rsidRPr="00770B11">
        <w:rPr>
          <w:lang w:val="ru-RU"/>
        </w:rPr>
        <w:t>Поставщики могут адаптировать свои продукты</w:t>
      </w:r>
      <w:r w:rsidR="00A03A14" w:rsidRPr="00770B11">
        <w:rPr>
          <w:lang w:val="ru-RU"/>
        </w:rPr>
        <w:t xml:space="preserve"> в соответствии с Рекомендациями, владельцы – использовать их для определения требований</w:t>
      </w:r>
      <w:r w:rsidR="00F15F5F" w:rsidRPr="00770B11">
        <w:rPr>
          <w:lang w:val="ru-RU"/>
        </w:rPr>
        <w:t xml:space="preserve">, </w:t>
      </w:r>
      <w:r w:rsidR="00A03A14" w:rsidRPr="00770B11">
        <w:rPr>
          <w:lang w:val="ru-RU"/>
        </w:rPr>
        <w:t>регуляторные органы – установить, что система должна им соответствовать</w:t>
      </w:r>
      <w:r w:rsidR="00F15F5F" w:rsidRPr="00770B11">
        <w:rPr>
          <w:lang w:val="ru-RU"/>
        </w:rPr>
        <w:t xml:space="preserve">, </w:t>
      </w:r>
      <w:r w:rsidR="00A03A14" w:rsidRPr="00770B11">
        <w:rPr>
          <w:lang w:val="ru-RU"/>
        </w:rPr>
        <w:t>финансирующие структуры – включить это в качестве условия финансирования</w:t>
      </w:r>
      <w:r w:rsidR="00F15F5F" w:rsidRPr="00770B11">
        <w:rPr>
          <w:lang w:val="ru-RU"/>
        </w:rPr>
        <w:t>.</w:t>
      </w:r>
      <w:bookmarkEnd w:id="122"/>
      <w:r w:rsidR="00F15F5F" w:rsidRPr="00770B11">
        <w:rPr>
          <w:lang w:val="ru-RU"/>
        </w:rPr>
        <w:t xml:space="preserve"> </w:t>
      </w:r>
      <w:bookmarkStart w:id="123" w:name="lt_pId192"/>
      <w:r w:rsidR="00A03A14" w:rsidRPr="00770B11">
        <w:rPr>
          <w:lang w:val="ru-RU"/>
        </w:rPr>
        <w:t>В апреле</w:t>
      </w:r>
      <w:r w:rsidR="00F15F5F" w:rsidRPr="00770B11">
        <w:rPr>
          <w:lang w:val="ru-RU"/>
        </w:rPr>
        <w:t xml:space="preserve"> 2021</w:t>
      </w:r>
      <w:r w:rsidR="00A03A14" w:rsidRPr="00770B11">
        <w:rPr>
          <w:lang w:val="ru-RU"/>
        </w:rPr>
        <w:t> года одновременно</w:t>
      </w:r>
      <w:r w:rsidR="002E5F90" w:rsidRPr="00770B11">
        <w:rPr>
          <w:lang w:val="ru-RU"/>
        </w:rPr>
        <w:t xml:space="preserve"> с этим</w:t>
      </w:r>
      <w:r w:rsidR="00A03A14" w:rsidRPr="00770B11">
        <w:rPr>
          <w:lang w:val="ru-RU"/>
        </w:rPr>
        <w:t xml:space="preserve"> по просьбе Италии и Китая 15-я Исследовательская комиссия приняла </w:t>
      </w:r>
      <w:r w:rsidR="00333E92" w:rsidRPr="00770B11">
        <w:rPr>
          <w:rFonts w:ascii="Calibri" w:hAnsi="Calibri" w:cs="Calibri"/>
          <w:szCs w:val="22"/>
          <w:lang w:val="ru-RU"/>
        </w:rPr>
        <w:t>новое направление работы по кабелям SMART</w:t>
      </w:r>
      <w:r w:rsidR="00333E92" w:rsidRPr="00770B11">
        <w:rPr>
          <w:lang w:val="ru-RU"/>
        </w:rPr>
        <w:t xml:space="preserve"> </w:t>
      </w:r>
      <w:r w:rsidR="00A03A14" w:rsidRPr="00770B11">
        <w:rPr>
          <w:lang w:val="ru-RU"/>
        </w:rPr>
        <w:t xml:space="preserve">в рамках </w:t>
      </w:r>
      <w:r w:rsidR="00483A80" w:rsidRPr="00770B11">
        <w:rPr>
          <w:lang w:val="ru-RU"/>
        </w:rPr>
        <w:t>Вопроса </w:t>
      </w:r>
      <w:r w:rsidR="00F15F5F" w:rsidRPr="00770B11">
        <w:rPr>
          <w:lang w:val="ru-RU"/>
        </w:rPr>
        <w:t>8</w:t>
      </w:r>
      <w:r w:rsidR="00A03A14" w:rsidRPr="00770B11">
        <w:rPr>
          <w:rFonts w:ascii="Calibri" w:hAnsi="Calibri" w:cs="Calibri"/>
          <w:szCs w:val="22"/>
          <w:lang w:val="ru-RU"/>
        </w:rPr>
        <w:t xml:space="preserve"> "Характеристики подводных волоконно-оптических кабельных систем"</w:t>
      </w:r>
      <w:r w:rsidR="00F15F5F" w:rsidRPr="00770B11">
        <w:rPr>
          <w:lang w:val="ru-RU"/>
        </w:rPr>
        <w:t>.</w:t>
      </w:r>
      <w:bookmarkEnd w:id="123"/>
    </w:p>
    <w:p w14:paraId="16A443CE" w14:textId="385436C4" w:rsidR="001A38AF" w:rsidRPr="00770B11" w:rsidRDefault="00CE7028" w:rsidP="00F15F5F">
      <w:pPr>
        <w:rPr>
          <w:szCs w:val="22"/>
          <w:lang w:val="ru-RU"/>
        </w:rPr>
      </w:pPr>
      <w:bookmarkStart w:id="124" w:name="lt_pId193"/>
      <w:r w:rsidRPr="00770B11">
        <w:rPr>
          <w:szCs w:val="22"/>
          <w:lang w:val="ru-RU"/>
        </w:rPr>
        <w:t xml:space="preserve">Рассматривается вопрос об одобрении </w:t>
      </w:r>
      <w:r w:rsidR="0049305E" w:rsidRPr="00770B11">
        <w:rPr>
          <w:szCs w:val="22"/>
          <w:lang w:val="ru-RU"/>
        </w:rPr>
        <w:t>ОЦГ</w:t>
      </w:r>
      <w:r w:rsidR="00F15F5F" w:rsidRPr="00770B11">
        <w:rPr>
          <w:szCs w:val="22"/>
          <w:lang w:val="ru-RU"/>
        </w:rPr>
        <w:t xml:space="preserve"> </w:t>
      </w:r>
      <w:r w:rsidR="002E5F90" w:rsidRPr="00770B11">
        <w:rPr>
          <w:szCs w:val="22"/>
          <w:lang w:val="ru-RU"/>
        </w:rPr>
        <w:t xml:space="preserve">по кабелям </w:t>
      </w:r>
      <w:r w:rsidR="00F15F5F" w:rsidRPr="00770B11">
        <w:rPr>
          <w:szCs w:val="22"/>
          <w:lang w:val="ru-RU"/>
        </w:rPr>
        <w:t xml:space="preserve">SMART </w:t>
      </w:r>
      <w:r w:rsidR="002E5F90" w:rsidRPr="00770B11">
        <w:rPr>
          <w:szCs w:val="22"/>
          <w:lang w:val="ru-RU"/>
        </w:rPr>
        <w:t xml:space="preserve">в качестве </w:t>
      </w:r>
      <w:r w:rsidR="002E5F90" w:rsidRPr="00770B11">
        <w:rPr>
          <w:lang w:val="ru-RU"/>
        </w:rPr>
        <w:t>проекта Десятилетия Организации Объединенных Наций, посвященного науке об океане в интересах устойчивого развития</w:t>
      </w:r>
      <w:r w:rsidR="002E5F90" w:rsidRPr="00770B11">
        <w:rPr>
          <w:szCs w:val="22"/>
          <w:lang w:val="ru-RU"/>
        </w:rPr>
        <w:t xml:space="preserve"> (</w:t>
      </w:r>
      <w:r w:rsidR="00F15F5F" w:rsidRPr="00770B11">
        <w:rPr>
          <w:szCs w:val="22"/>
          <w:lang w:val="ru-RU"/>
        </w:rPr>
        <w:t>2021</w:t>
      </w:r>
      <w:r w:rsidR="002E5F90" w:rsidRPr="00770B11">
        <w:rPr>
          <w:szCs w:val="22"/>
          <w:lang w:val="ru-RU"/>
        </w:rPr>
        <w:t>–</w:t>
      </w:r>
      <w:r w:rsidR="00F15F5F" w:rsidRPr="00770B11">
        <w:rPr>
          <w:szCs w:val="22"/>
          <w:lang w:val="ru-RU"/>
        </w:rPr>
        <w:t>2030</w:t>
      </w:r>
      <w:r w:rsidR="002E5F90" w:rsidRPr="00770B11">
        <w:rPr>
          <w:szCs w:val="22"/>
          <w:lang w:val="ru-RU"/>
        </w:rPr>
        <w:t> гг.)</w:t>
      </w:r>
      <w:r w:rsidR="00F15F5F" w:rsidRPr="00770B11">
        <w:rPr>
          <w:szCs w:val="22"/>
          <w:lang w:val="ru-RU"/>
        </w:rPr>
        <w:t>.</w:t>
      </w:r>
      <w:bookmarkEnd w:id="124"/>
      <w:r w:rsidR="00F15F5F" w:rsidRPr="00770B11">
        <w:rPr>
          <w:szCs w:val="22"/>
          <w:lang w:val="ru-RU"/>
        </w:rPr>
        <w:t xml:space="preserve"> </w:t>
      </w:r>
      <w:bookmarkStart w:id="125" w:name="lt_pId194"/>
      <w:r w:rsidR="002E5F90" w:rsidRPr="00770B11">
        <w:rPr>
          <w:szCs w:val="22"/>
          <w:lang w:val="ru-RU"/>
        </w:rPr>
        <w:t xml:space="preserve">Одним из результатов </w:t>
      </w:r>
      <w:r w:rsidRPr="00770B11">
        <w:rPr>
          <w:szCs w:val="22"/>
          <w:lang w:val="ru-RU"/>
        </w:rPr>
        <w:t xml:space="preserve">этого </w:t>
      </w:r>
      <w:r w:rsidR="002E5F90" w:rsidRPr="00770B11">
        <w:rPr>
          <w:szCs w:val="22"/>
          <w:lang w:val="ru-RU"/>
        </w:rPr>
        <w:t xml:space="preserve">станет проектный </w:t>
      </w:r>
      <w:r w:rsidRPr="00770B11">
        <w:rPr>
          <w:szCs w:val="22"/>
          <w:lang w:val="ru-RU"/>
        </w:rPr>
        <w:t>офис</w:t>
      </w:r>
      <w:r w:rsidR="00F15F5F" w:rsidRPr="00770B11">
        <w:rPr>
          <w:szCs w:val="22"/>
          <w:lang w:val="ru-RU"/>
        </w:rPr>
        <w:t xml:space="preserve"> (</w:t>
      </w:r>
      <w:r w:rsidR="002E5F90" w:rsidRPr="00770B11">
        <w:rPr>
          <w:szCs w:val="22"/>
          <w:lang w:val="ru-RU"/>
        </w:rPr>
        <w:t>для которого изыскивается финансирование</w:t>
      </w:r>
      <w:r w:rsidR="00F15F5F" w:rsidRPr="00770B11">
        <w:rPr>
          <w:szCs w:val="22"/>
          <w:lang w:val="ru-RU"/>
        </w:rPr>
        <w:t xml:space="preserve">) </w:t>
      </w:r>
      <w:r w:rsidR="002E5F90" w:rsidRPr="00770B11">
        <w:rPr>
          <w:szCs w:val="22"/>
          <w:lang w:val="ru-RU"/>
        </w:rPr>
        <w:t>в рамках Десятилетия для содействия и координации деятельности всех заинтересованных сторон на всех континентах и во всех океанах</w:t>
      </w:r>
      <w:r w:rsidR="00F15F5F" w:rsidRPr="00770B11">
        <w:rPr>
          <w:szCs w:val="22"/>
          <w:lang w:val="ru-RU"/>
        </w:rPr>
        <w:t>.</w:t>
      </w:r>
      <w:bookmarkEnd w:id="125"/>
      <w:r w:rsidR="00F15F5F" w:rsidRPr="00770B11">
        <w:rPr>
          <w:szCs w:val="22"/>
          <w:lang w:val="ru-RU"/>
        </w:rPr>
        <w:t xml:space="preserve"> </w:t>
      </w:r>
    </w:p>
    <w:p w14:paraId="780372CF" w14:textId="4E9250B1" w:rsidR="00F15F5F" w:rsidRPr="00770B11" w:rsidRDefault="00F15F5F" w:rsidP="00F15F5F">
      <w:pPr>
        <w:spacing w:before="480"/>
        <w:jc w:val="center"/>
        <w:rPr>
          <w:szCs w:val="22"/>
          <w:lang w:val="ru-RU"/>
        </w:rPr>
      </w:pPr>
      <w:r w:rsidRPr="00770B11">
        <w:rPr>
          <w:szCs w:val="22"/>
          <w:lang w:val="ru-RU"/>
        </w:rPr>
        <w:t>______________</w:t>
      </w:r>
    </w:p>
    <w:sectPr w:rsidR="00F15F5F" w:rsidRPr="00770B11" w:rsidSect="008F6A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1FA5" w14:textId="77777777" w:rsidR="00B4228A" w:rsidRDefault="00B4228A">
      <w:r>
        <w:separator/>
      </w:r>
    </w:p>
  </w:endnote>
  <w:endnote w:type="continuationSeparator" w:id="0">
    <w:p w14:paraId="48605BBA" w14:textId="77777777" w:rsidR="00B4228A" w:rsidRDefault="00B4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0D5E" w14:textId="77777777" w:rsidR="00983102" w:rsidRDefault="00983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E67C" w14:textId="7E5A4953" w:rsidR="0006360E" w:rsidRPr="00983102" w:rsidRDefault="0006360E" w:rsidP="00983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8689" w14:textId="77777777" w:rsidR="0006360E" w:rsidRPr="001A38AF" w:rsidRDefault="0006360E" w:rsidP="008F6ADB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1A38AF">
      <w:rPr>
        <w:color w:val="0070C0"/>
        <w:sz w:val="18"/>
        <w:szCs w:val="18"/>
        <w:lang w:val="fr-CH"/>
      </w:rPr>
      <w:t>International Telecommunication Union • Place des Nations • CH</w:t>
    </w:r>
    <w:r w:rsidRPr="001A38AF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1A38AF">
      <w:rPr>
        <w:color w:val="0070C0"/>
        <w:sz w:val="18"/>
        <w:szCs w:val="18"/>
        <w:lang w:val="fr-CH"/>
      </w:rPr>
      <w:br/>
    </w:r>
    <w:r w:rsidRPr="001A38AF">
      <w:rPr>
        <w:color w:val="0070C0"/>
        <w:sz w:val="18"/>
        <w:szCs w:val="18"/>
        <w:lang w:val="ru-RU"/>
      </w:rPr>
      <w:t>Тел</w:t>
    </w:r>
    <w:r w:rsidRPr="001A38AF">
      <w:rPr>
        <w:color w:val="0070C0"/>
        <w:sz w:val="18"/>
        <w:szCs w:val="18"/>
      </w:rPr>
      <w:t>.</w:t>
    </w:r>
    <w:r w:rsidRPr="001A38AF">
      <w:rPr>
        <w:color w:val="0070C0"/>
        <w:sz w:val="18"/>
        <w:szCs w:val="18"/>
        <w:lang w:val="fr-CH"/>
      </w:rPr>
      <w:t xml:space="preserve">: +41 22 730 5111 • </w:t>
    </w:r>
    <w:r w:rsidRPr="001A38AF">
      <w:rPr>
        <w:color w:val="0070C0"/>
        <w:sz w:val="18"/>
        <w:szCs w:val="18"/>
        <w:lang w:val="ru-RU"/>
      </w:rPr>
      <w:t>Факс</w:t>
    </w:r>
    <w:r w:rsidRPr="001A38AF">
      <w:rPr>
        <w:color w:val="0070C0"/>
        <w:sz w:val="18"/>
        <w:szCs w:val="18"/>
        <w:lang w:val="fr-CH"/>
      </w:rPr>
      <w:t>: +41 22 733 7256</w:t>
    </w:r>
    <w:r w:rsidRPr="001A38AF">
      <w:rPr>
        <w:color w:val="0070C0"/>
        <w:sz w:val="18"/>
        <w:szCs w:val="18"/>
      </w:rPr>
      <w:t xml:space="preserve"> </w:t>
    </w:r>
    <w:r w:rsidRPr="001A38AF">
      <w:rPr>
        <w:color w:val="0070C0"/>
        <w:sz w:val="18"/>
        <w:szCs w:val="18"/>
        <w:lang w:val="fr-CH"/>
      </w:rPr>
      <w:t xml:space="preserve">• </w:t>
    </w:r>
    <w:r w:rsidRPr="001A38AF">
      <w:rPr>
        <w:color w:val="0070C0"/>
        <w:sz w:val="18"/>
        <w:szCs w:val="18"/>
        <w:lang w:val="ru-RU"/>
      </w:rPr>
      <w:t>Эл</w:t>
    </w:r>
    <w:r w:rsidRPr="001A38AF">
      <w:rPr>
        <w:color w:val="0070C0"/>
        <w:sz w:val="18"/>
        <w:szCs w:val="18"/>
      </w:rPr>
      <w:t xml:space="preserve">. </w:t>
    </w:r>
    <w:r w:rsidRPr="001A38AF">
      <w:rPr>
        <w:color w:val="0070C0"/>
        <w:sz w:val="18"/>
        <w:szCs w:val="18"/>
        <w:lang w:val="ru-RU"/>
      </w:rPr>
      <w:t>почта</w:t>
    </w:r>
    <w:r w:rsidRPr="001A38AF">
      <w:rPr>
        <w:color w:val="0070C0"/>
        <w:sz w:val="18"/>
        <w:szCs w:val="18"/>
        <w:lang w:val="fr-CH"/>
      </w:rPr>
      <w:t xml:space="preserve">: </w:t>
    </w:r>
    <w:hyperlink r:id="rId1" w:history="1">
      <w:r w:rsidRPr="001A38AF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1A38AF">
      <w:rPr>
        <w:color w:val="0070C0"/>
        <w:sz w:val="18"/>
        <w:szCs w:val="18"/>
        <w:lang w:val="fr-CH"/>
      </w:rPr>
      <w:t xml:space="preserve"> • </w:t>
    </w:r>
    <w:hyperlink r:id="rId2" w:history="1">
      <w:r w:rsidRPr="001A38AF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4A5F" w14:textId="77777777" w:rsidR="00B4228A" w:rsidRDefault="00B4228A">
      <w:r>
        <w:separator/>
      </w:r>
    </w:p>
  </w:footnote>
  <w:footnote w:type="continuationSeparator" w:id="0">
    <w:p w14:paraId="1B7ABE6D" w14:textId="77777777" w:rsidR="00B4228A" w:rsidRDefault="00B4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9DC7" w14:textId="77777777" w:rsidR="00983102" w:rsidRDefault="00983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1229" w14:textId="073989F7" w:rsidR="0006360E" w:rsidRPr="00DB7857" w:rsidRDefault="0006360E" w:rsidP="0096542E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t>337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9D3F" w14:textId="77777777" w:rsidR="00983102" w:rsidRDefault="00983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6A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E67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BC6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3CD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624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7648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1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EF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6B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E60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DCF3D1E"/>
    <w:multiLevelType w:val="hybridMultilevel"/>
    <w:tmpl w:val="B096FFBE"/>
    <w:lvl w:ilvl="0" w:tplc="7CAAFD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22C5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7698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7213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3808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BC6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0058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D6C2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8A55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1" w15:restartNumberingAfterBreak="0">
    <w:nsid w:val="24B01AC0"/>
    <w:multiLevelType w:val="hybridMultilevel"/>
    <w:tmpl w:val="CE7C1204"/>
    <w:lvl w:ilvl="0" w:tplc="1416F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AA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88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0C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41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23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44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7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43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5C9"/>
    <w:multiLevelType w:val="hybridMultilevel"/>
    <w:tmpl w:val="3B1858C2"/>
    <w:lvl w:ilvl="0" w:tplc="03B2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66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CB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8A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F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AD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E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83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1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2E095B"/>
    <w:multiLevelType w:val="hybridMultilevel"/>
    <w:tmpl w:val="234C6FD6"/>
    <w:lvl w:ilvl="0" w:tplc="32BE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89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28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5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24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6B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1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68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84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2C4CA6"/>
    <w:multiLevelType w:val="hybridMultilevel"/>
    <w:tmpl w:val="889688CA"/>
    <w:lvl w:ilvl="0" w:tplc="AFBA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6C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C7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6A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24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A4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41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86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AB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9"/>
  </w:num>
  <w:num w:numId="4">
    <w:abstractNumId w:val="14"/>
  </w:num>
  <w:num w:numId="5">
    <w:abstractNumId w:val="32"/>
  </w:num>
  <w:num w:numId="6">
    <w:abstractNumId w:val="12"/>
  </w:num>
  <w:num w:numId="7">
    <w:abstractNumId w:val="35"/>
  </w:num>
  <w:num w:numId="8">
    <w:abstractNumId w:val="27"/>
  </w:num>
  <w:num w:numId="9">
    <w:abstractNumId w:val="29"/>
  </w:num>
  <w:num w:numId="10">
    <w:abstractNumId w:val="18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25"/>
  </w:num>
  <w:num w:numId="15">
    <w:abstractNumId w:val="15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4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2"/>
  </w:num>
  <w:num w:numId="36">
    <w:abstractNumId w:val="23"/>
  </w:num>
  <w:num w:numId="37">
    <w:abstractNumId w:val="26"/>
  </w:num>
  <w:num w:numId="38">
    <w:abstractNumId w:val="21"/>
  </w:num>
  <w:num w:numId="39">
    <w:abstractNumId w:val="17"/>
  </w:num>
  <w:num w:numId="40">
    <w:abstractNumId w:val="3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13FE7"/>
    <w:rsid w:val="000244E6"/>
    <w:rsid w:val="00024565"/>
    <w:rsid w:val="000251D3"/>
    <w:rsid w:val="0003235D"/>
    <w:rsid w:val="00033B9A"/>
    <w:rsid w:val="00046013"/>
    <w:rsid w:val="00061A82"/>
    <w:rsid w:val="0006360E"/>
    <w:rsid w:val="000826B4"/>
    <w:rsid w:val="00082B7B"/>
    <w:rsid w:val="00084D29"/>
    <w:rsid w:val="00091E39"/>
    <w:rsid w:val="0009395F"/>
    <w:rsid w:val="00095EA0"/>
    <w:rsid w:val="000C0E13"/>
    <w:rsid w:val="000C12AC"/>
    <w:rsid w:val="000C2147"/>
    <w:rsid w:val="000C4790"/>
    <w:rsid w:val="000C5233"/>
    <w:rsid w:val="000C7D98"/>
    <w:rsid w:val="000D16E1"/>
    <w:rsid w:val="000E2DAC"/>
    <w:rsid w:val="000E7FD1"/>
    <w:rsid w:val="000F12AE"/>
    <w:rsid w:val="0010106E"/>
    <w:rsid w:val="00103310"/>
    <w:rsid w:val="00103A84"/>
    <w:rsid w:val="00106D99"/>
    <w:rsid w:val="001102D2"/>
    <w:rsid w:val="00115B49"/>
    <w:rsid w:val="0011640C"/>
    <w:rsid w:val="00121344"/>
    <w:rsid w:val="00134D64"/>
    <w:rsid w:val="0013799A"/>
    <w:rsid w:val="00144083"/>
    <w:rsid w:val="00145AA0"/>
    <w:rsid w:val="001629DC"/>
    <w:rsid w:val="00177F18"/>
    <w:rsid w:val="001817A3"/>
    <w:rsid w:val="00184421"/>
    <w:rsid w:val="00187C69"/>
    <w:rsid w:val="001A19B9"/>
    <w:rsid w:val="001A1E64"/>
    <w:rsid w:val="001A38AF"/>
    <w:rsid w:val="001A5AB6"/>
    <w:rsid w:val="001B4A74"/>
    <w:rsid w:val="001D261C"/>
    <w:rsid w:val="001F216D"/>
    <w:rsid w:val="002011C1"/>
    <w:rsid w:val="00207341"/>
    <w:rsid w:val="00210B79"/>
    <w:rsid w:val="00222007"/>
    <w:rsid w:val="002241E4"/>
    <w:rsid w:val="00224E4C"/>
    <w:rsid w:val="002441DB"/>
    <w:rsid w:val="002474FD"/>
    <w:rsid w:val="00254B07"/>
    <w:rsid w:val="002559E2"/>
    <w:rsid w:val="0025701E"/>
    <w:rsid w:val="0026232A"/>
    <w:rsid w:val="00262FC4"/>
    <w:rsid w:val="00264BD9"/>
    <w:rsid w:val="00281C6B"/>
    <w:rsid w:val="0028538C"/>
    <w:rsid w:val="002A40DB"/>
    <w:rsid w:val="002B37F9"/>
    <w:rsid w:val="002D10AA"/>
    <w:rsid w:val="002D26FD"/>
    <w:rsid w:val="002D6764"/>
    <w:rsid w:val="002E4C41"/>
    <w:rsid w:val="002E5F90"/>
    <w:rsid w:val="002F6F0A"/>
    <w:rsid w:val="00314BD4"/>
    <w:rsid w:val="00315F48"/>
    <w:rsid w:val="003209B7"/>
    <w:rsid w:val="00330A74"/>
    <w:rsid w:val="00333E92"/>
    <w:rsid w:val="0033434F"/>
    <w:rsid w:val="00336AD1"/>
    <w:rsid w:val="00340304"/>
    <w:rsid w:val="00343FEB"/>
    <w:rsid w:val="0036042C"/>
    <w:rsid w:val="00371664"/>
    <w:rsid w:val="00372738"/>
    <w:rsid w:val="00373DCD"/>
    <w:rsid w:val="00382BFF"/>
    <w:rsid w:val="003924C0"/>
    <w:rsid w:val="003956AC"/>
    <w:rsid w:val="003D551D"/>
    <w:rsid w:val="003D64AA"/>
    <w:rsid w:val="003D7633"/>
    <w:rsid w:val="003F5B77"/>
    <w:rsid w:val="00402C40"/>
    <w:rsid w:val="00403D48"/>
    <w:rsid w:val="00405565"/>
    <w:rsid w:val="004167E6"/>
    <w:rsid w:val="0041688E"/>
    <w:rsid w:val="00421AAE"/>
    <w:rsid w:val="00422623"/>
    <w:rsid w:val="004241EE"/>
    <w:rsid w:val="00426FEF"/>
    <w:rsid w:val="0044121B"/>
    <w:rsid w:val="004443D7"/>
    <w:rsid w:val="00444B73"/>
    <w:rsid w:val="004503A2"/>
    <w:rsid w:val="00450435"/>
    <w:rsid w:val="004543FE"/>
    <w:rsid w:val="00454BB1"/>
    <w:rsid w:val="00455EFA"/>
    <w:rsid w:val="00461DE6"/>
    <w:rsid w:val="00475A27"/>
    <w:rsid w:val="00483A80"/>
    <w:rsid w:val="004852FB"/>
    <w:rsid w:val="0049305E"/>
    <w:rsid w:val="00495F13"/>
    <w:rsid w:val="004A0D07"/>
    <w:rsid w:val="004B35FB"/>
    <w:rsid w:val="004C3B81"/>
    <w:rsid w:val="004C4437"/>
    <w:rsid w:val="004C5268"/>
    <w:rsid w:val="004D20E8"/>
    <w:rsid w:val="004E01AE"/>
    <w:rsid w:val="004E643F"/>
    <w:rsid w:val="004F48F0"/>
    <w:rsid w:val="005122D4"/>
    <w:rsid w:val="005138DD"/>
    <w:rsid w:val="00514426"/>
    <w:rsid w:val="00514FBE"/>
    <w:rsid w:val="00517EF9"/>
    <w:rsid w:val="00524D5E"/>
    <w:rsid w:val="00526F05"/>
    <w:rsid w:val="00550E2A"/>
    <w:rsid w:val="00560031"/>
    <w:rsid w:val="005607FA"/>
    <w:rsid w:val="00561DB3"/>
    <w:rsid w:val="00573746"/>
    <w:rsid w:val="00583DA0"/>
    <w:rsid w:val="005848E6"/>
    <w:rsid w:val="0059480D"/>
    <w:rsid w:val="005B55F4"/>
    <w:rsid w:val="005B7193"/>
    <w:rsid w:val="005C4C69"/>
    <w:rsid w:val="005D044D"/>
    <w:rsid w:val="005E616E"/>
    <w:rsid w:val="005F2886"/>
    <w:rsid w:val="00602E3F"/>
    <w:rsid w:val="006034AF"/>
    <w:rsid w:val="006139B2"/>
    <w:rsid w:val="00624842"/>
    <w:rsid w:val="00625BAF"/>
    <w:rsid w:val="00626BA4"/>
    <w:rsid w:val="00631F9F"/>
    <w:rsid w:val="0063363E"/>
    <w:rsid w:val="0063453A"/>
    <w:rsid w:val="00636D90"/>
    <w:rsid w:val="00643CB5"/>
    <w:rsid w:val="00671988"/>
    <w:rsid w:val="006777D5"/>
    <w:rsid w:val="00683765"/>
    <w:rsid w:val="00686F45"/>
    <w:rsid w:val="00696A93"/>
    <w:rsid w:val="006E2991"/>
    <w:rsid w:val="006F1984"/>
    <w:rsid w:val="00701561"/>
    <w:rsid w:val="0071361F"/>
    <w:rsid w:val="00717255"/>
    <w:rsid w:val="00736D23"/>
    <w:rsid w:val="00741C5B"/>
    <w:rsid w:val="0074299E"/>
    <w:rsid w:val="00753711"/>
    <w:rsid w:val="00753F18"/>
    <w:rsid w:val="007562F2"/>
    <w:rsid w:val="00757FB0"/>
    <w:rsid w:val="007635F4"/>
    <w:rsid w:val="00763FF3"/>
    <w:rsid w:val="007656D7"/>
    <w:rsid w:val="00770B11"/>
    <w:rsid w:val="00772939"/>
    <w:rsid w:val="0077680D"/>
    <w:rsid w:val="00785F5A"/>
    <w:rsid w:val="007871E8"/>
    <w:rsid w:val="0079397B"/>
    <w:rsid w:val="007C2E8C"/>
    <w:rsid w:val="007D0BFA"/>
    <w:rsid w:val="007D1E9C"/>
    <w:rsid w:val="007D2883"/>
    <w:rsid w:val="007E0F0F"/>
    <w:rsid w:val="007F1B4C"/>
    <w:rsid w:val="00802451"/>
    <w:rsid w:val="00804CEE"/>
    <w:rsid w:val="00807670"/>
    <w:rsid w:val="00820156"/>
    <w:rsid w:val="00821342"/>
    <w:rsid w:val="00823BE8"/>
    <w:rsid w:val="00826959"/>
    <w:rsid w:val="00826CB4"/>
    <w:rsid w:val="00831FDC"/>
    <w:rsid w:val="00832A5A"/>
    <w:rsid w:val="00832C58"/>
    <w:rsid w:val="0083529F"/>
    <w:rsid w:val="00836C85"/>
    <w:rsid w:val="00840C6E"/>
    <w:rsid w:val="00871131"/>
    <w:rsid w:val="00883118"/>
    <w:rsid w:val="00884A38"/>
    <w:rsid w:val="008964E1"/>
    <w:rsid w:val="008B208C"/>
    <w:rsid w:val="008B7DF5"/>
    <w:rsid w:val="008C5C0E"/>
    <w:rsid w:val="008C7044"/>
    <w:rsid w:val="008E0925"/>
    <w:rsid w:val="008F42D9"/>
    <w:rsid w:val="008F6ADB"/>
    <w:rsid w:val="00902389"/>
    <w:rsid w:val="00920E3C"/>
    <w:rsid w:val="00922434"/>
    <w:rsid w:val="009469D2"/>
    <w:rsid w:val="00955C7F"/>
    <w:rsid w:val="0096542E"/>
    <w:rsid w:val="00970B5B"/>
    <w:rsid w:val="00972639"/>
    <w:rsid w:val="00974648"/>
    <w:rsid w:val="0098034B"/>
    <w:rsid w:val="00983102"/>
    <w:rsid w:val="009979B5"/>
    <w:rsid w:val="009A2C9B"/>
    <w:rsid w:val="009B4785"/>
    <w:rsid w:val="009B6144"/>
    <w:rsid w:val="009C2978"/>
    <w:rsid w:val="009C3C45"/>
    <w:rsid w:val="009C42DC"/>
    <w:rsid w:val="009E4999"/>
    <w:rsid w:val="009E6596"/>
    <w:rsid w:val="00A01F76"/>
    <w:rsid w:val="00A03A14"/>
    <w:rsid w:val="00A0636B"/>
    <w:rsid w:val="00A21DD2"/>
    <w:rsid w:val="00A24244"/>
    <w:rsid w:val="00A25327"/>
    <w:rsid w:val="00A277B4"/>
    <w:rsid w:val="00A41D67"/>
    <w:rsid w:val="00A43170"/>
    <w:rsid w:val="00A47E0C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738BA"/>
    <w:rsid w:val="00A8170F"/>
    <w:rsid w:val="00A86DF1"/>
    <w:rsid w:val="00A91B0B"/>
    <w:rsid w:val="00A91EB5"/>
    <w:rsid w:val="00A9263A"/>
    <w:rsid w:val="00A95B5D"/>
    <w:rsid w:val="00AA5A03"/>
    <w:rsid w:val="00AB1CE9"/>
    <w:rsid w:val="00AB3694"/>
    <w:rsid w:val="00AB6E41"/>
    <w:rsid w:val="00AC1229"/>
    <w:rsid w:val="00AD3D11"/>
    <w:rsid w:val="00AD744C"/>
    <w:rsid w:val="00AE4A9A"/>
    <w:rsid w:val="00AE529A"/>
    <w:rsid w:val="00AF158D"/>
    <w:rsid w:val="00AF2B53"/>
    <w:rsid w:val="00AF59DB"/>
    <w:rsid w:val="00B0463B"/>
    <w:rsid w:val="00B05BA4"/>
    <w:rsid w:val="00B16D86"/>
    <w:rsid w:val="00B27E62"/>
    <w:rsid w:val="00B34D84"/>
    <w:rsid w:val="00B4228A"/>
    <w:rsid w:val="00B423FA"/>
    <w:rsid w:val="00B51BE3"/>
    <w:rsid w:val="00B7177A"/>
    <w:rsid w:val="00BA04B6"/>
    <w:rsid w:val="00BB10C4"/>
    <w:rsid w:val="00BC33B4"/>
    <w:rsid w:val="00BD39FE"/>
    <w:rsid w:val="00BD5802"/>
    <w:rsid w:val="00BD5A3E"/>
    <w:rsid w:val="00BD7EE4"/>
    <w:rsid w:val="00BE0E78"/>
    <w:rsid w:val="00BE120F"/>
    <w:rsid w:val="00BE7A1B"/>
    <w:rsid w:val="00BF682D"/>
    <w:rsid w:val="00C134CB"/>
    <w:rsid w:val="00C16A81"/>
    <w:rsid w:val="00C176C0"/>
    <w:rsid w:val="00C22D6C"/>
    <w:rsid w:val="00C27A35"/>
    <w:rsid w:val="00C30C93"/>
    <w:rsid w:val="00C571C0"/>
    <w:rsid w:val="00C60E38"/>
    <w:rsid w:val="00C61958"/>
    <w:rsid w:val="00C623F1"/>
    <w:rsid w:val="00C631E0"/>
    <w:rsid w:val="00C63A4F"/>
    <w:rsid w:val="00C65269"/>
    <w:rsid w:val="00C74C6E"/>
    <w:rsid w:val="00C75CA5"/>
    <w:rsid w:val="00C83FDF"/>
    <w:rsid w:val="00C97E81"/>
    <w:rsid w:val="00CA15F6"/>
    <w:rsid w:val="00CD4FCC"/>
    <w:rsid w:val="00CD7E9E"/>
    <w:rsid w:val="00CE3A6E"/>
    <w:rsid w:val="00CE439C"/>
    <w:rsid w:val="00CE7028"/>
    <w:rsid w:val="00D15F8C"/>
    <w:rsid w:val="00D40C91"/>
    <w:rsid w:val="00D47122"/>
    <w:rsid w:val="00D63F61"/>
    <w:rsid w:val="00D83022"/>
    <w:rsid w:val="00D911F5"/>
    <w:rsid w:val="00D9158B"/>
    <w:rsid w:val="00D94115"/>
    <w:rsid w:val="00DA1127"/>
    <w:rsid w:val="00DA3FD7"/>
    <w:rsid w:val="00DA6000"/>
    <w:rsid w:val="00DB490F"/>
    <w:rsid w:val="00DB5204"/>
    <w:rsid w:val="00DB7857"/>
    <w:rsid w:val="00DC215D"/>
    <w:rsid w:val="00DC5296"/>
    <w:rsid w:val="00DC6716"/>
    <w:rsid w:val="00DD1F2E"/>
    <w:rsid w:val="00DD2CE8"/>
    <w:rsid w:val="00DD6EBA"/>
    <w:rsid w:val="00DD7242"/>
    <w:rsid w:val="00DF012B"/>
    <w:rsid w:val="00DF109B"/>
    <w:rsid w:val="00E05C63"/>
    <w:rsid w:val="00E07386"/>
    <w:rsid w:val="00E13CCC"/>
    <w:rsid w:val="00E14A1A"/>
    <w:rsid w:val="00E17EEB"/>
    <w:rsid w:val="00E17F1A"/>
    <w:rsid w:val="00E35055"/>
    <w:rsid w:val="00E35B5E"/>
    <w:rsid w:val="00E371A2"/>
    <w:rsid w:val="00E45C46"/>
    <w:rsid w:val="00E46711"/>
    <w:rsid w:val="00E645B4"/>
    <w:rsid w:val="00E71652"/>
    <w:rsid w:val="00E71953"/>
    <w:rsid w:val="00E7393C"/>
    <w:rsid w:val="00E83870"/>
    <w:rsid w:val="00E8541D"/>
    <w:rsid w:val="00EA3009"/>
    <w:rsid w:val="00EB1C4A"/>
    <w:rsid w:val="00EB4078"/>
    <w:rsid w:val="00EC10EA"/>
    <w:rsid w:val="00EC2D7A"/>
    <w:rsid w:val="00EE27A3"/>
    <w:rsid w:val="00EF273F"/>
    <w:rsid w:val="00EF4248"/>
    <w:rsid w:val="00F03210"/>
    <w:rsid w:val="00F070DA"/>
    <w:rsid w:val="00F11A1C"/>
    <w:rsid w:val="00F15118"/>
    <w:rsid w:val="00F15F5F"/>
    <w:rsid w:val="00F17CFD"/>
    <w:rsid w:val="00F205F5"/>
    <w:rsid w:val="00F2094A"/>
    <w:rsid w:val="00F30C52"/>
    <w:rsid w:val="00F7611C"/>
    <w:rsid w:val="00F82055"/>
    <w:rsid w:val="00F830DA"/>
    <w:rsid w:val="00F9496A"/>
    <w:rsid w:val="00F956C2"/>
    <w:rsid w:val="00FA6794"/>
    <w:rsid w:val="00FB63D3"/>
    <w:rsid w:val="00FC019B"/>
    <w:rsid w:val="00FD1C10"/>
    <w:rsid w:val="00FD353E"/>
    <w:rsid w:val="00FD678B"/>
    <w:rsid w:val="00FE3F16"/>
    <w:rsid w:val="00FF5A0D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38C81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5F5F"/>
    <w:rPr>
      <w:color w:val="605E5C"/>
      <w:shd w:val="clear" w:color="auto" w:fill="E1DFDD"/>
    </w:rPr>
  </w:style>
  <w:style w:type="paragraph" w:customStyle="1" w:styleId="enumlev2">
    <w:name w:val="enumlev2"/>
    <w:basedOn w:val="enumlev1"/>
    <w:qFormat/>
    <w:rsid w:val="00F15F5F"/>
    <w:pPr>
      <w:tabs>
        <w:tab w:val="clear" w:pos="1191"/>
      </w:tabs>
      <w:ind w:left="1361" w:hanging="567"/>
    </w:pPr>
  </w:style>
  <w:style w:type="paragraph" w:customStyle="1" w:styleId="AppendixNo">
    <w:name w:val="Appendix_No"/>
    <w:basedOn w:val="AnnexNo"/>
    <w:qFormat/>
    <w:rsid w:val="00F15F5F"/>
  </w:style>
  <w:style w:type="paragraph" w:customStyle="1" w:styleId="AppendixTitle">
    <w:name w:val="Appendix_Title"/>
    <w:basedOn w:val="AnnexTitle"/>
    <w:qFormat/>
    <w:rsid w:val="00F1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CC30-38C4-49B0-B76F-69ABDC36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3312</Words>
  <Characters>18019</Characters>
  <Application>Microsoft Office Word</Application>
  <DocSecurity>0</DocSecurity>
  <Lines>3603</Lines>
  <Paragraphs>1015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20316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TSB</cp:lastModifiedBy>
  <cp:revision>6</cp:revision>
  <cp:lastPrinted>2017-11-22T16:23:00Z</cp:lastPrinted>
  <dcterms:created xsi:type="dcterms:W3CDTF">2021-08-12T10:02:00Z</dcterms:created>
  <dcterms:modified xsi:type="dcterms:W3CDTF">2022-08-02T13:12:00Z</dcterms:modified>
</cp:coreProperties>
</file>