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center" w:tblpY="66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4111"/>
        <w:gridCol w:w="2410"/>
        <w:gridCol w:w="1984"/>
      </w:tblGrid>
      <w:tr w:rsidR="00344BEA" w14:paraId="494DC770" w14:textId="77777777" w:rsidTr="09390507">
        <w:trPr>
          <w:cantSplit/>
          <w:trHeight w:val="80"/>
        </w:trPr>
        <w:tc>
          <w:tcPr>
            <w:tcW w:w="1276" w:type="dxa"/>
            <w:gridSpan w:val="2"/>
            <w:vAlign w:val="center"/>
          </w:tcPr>
          <w:p w14:paraId="778EC8A4" w14:textId="5024FCDB" w:rsidR="00344BEA" w:rsidRPr="009A54D9" w:rsidRDefault="007C7926" w:rsidP="00344BEA">
            <w:pPr>
              <w:pStyle w:val="Tabletext"/>
              <w:jc w:val="center"/>
            </w:pPr>
            <w:r>
              <w:rPr>
                <w:noProof/>
              </w:rPr>
              <w:drawing>
                <wp:inline distT="0" distB="0" distL="0" distR="0" wp14:anchorId="360532FA" wp14:editId="09390507">
                  <wp:extent cx="810895" cy="8108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3BB42CA5" w14:textId="77777777" w:rsidR="00F01D97" w:rsidRDefault="00F01D97" w:rsidP="00F01D9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A219388" w14:textId="77777777" w:rsidR="00344BEA" w:rsidRPr="00F50108" w:rsidRDefault="00F01D97" w:rsidP="0064201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452576DD" w14:textId="77777777" w:rsidR="00344BEA" w:rsidRPr="00F50108" w:rsidRDefault="00344BEA" w:rsidP="00344BEA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3D38E3" w14:paraId="09EE027D" w14:textId="77777777" w:rsidTr="09390507">
        <w:trPr>
          <w:cantSplit/>
          <w:trHeight w:val="80"/>
        </w:trPr>
        <w:tc>
          <w:tcPr>
            <w:tcW w:w="5387" w:type="dxa"/>
            <w:gridSpan w:val="3"/>
            <w:vAlign w:val="center"/>
          </w:tcPr>
          <w:p w14:paraId="47E8F4A5" w14:textId="3A221D95" w:rsidR="003D38E3" w:rsidRDefault="003D38E3" w:rsidP="00932E45">
            <w:pPr>
              <w:pStyle w:val="Tabletext"/>
              <w:jc w:val="right"/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EFE396E" w14:textId="6AB8FBB0" w:rsidR="003D38E3" w:rsidRPr="003C58BF" w:rsidRDefault="003D38E3" w:rsidP="007D7FF7">
            <w:pPr>
              <w:pStyle w:val="Tabletext"/>
              <w:spacing w:before="480" w:after="120"/>
              <w:rPr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 xml:space="preserve">Geneva, </w:t>
            </w:r>
            <w:r w:rsidR="0008415D">
              <w:rPr>
                <w:sz w:val="22"/>
                <w:szCs w:val="22"/>
              </w:rPr>
              <w:t>1</w:t>
            </w:r>
            <w:r w:rsidR="00B30E6D">
              <w:rPr>
                <w:sz w:val="22"/>
                <w:szCs w:val="22"/>
              </w:rPr>
              <w:t>7</w:t>
            </w:r>
            <w:r w:rsidR="0008415D">
              <w:rPr>
                <w:sz w:val="22"/>
                <w:szCs w:val="22"/>
              </w:rPr>
              <w:t xml:space="preserve"> June</w:t>
            </w:r>
            <w:r w:rsidR="004B376A" w:rsidRPr="003C58BF">
              <w:rPr>
                <w:sz w:val="22"/>
                <w:szCs w:val="22"/>
              </w:rPr>
              <w:t xml:space="preserve"> </w:t>
            </w:r>
            <w:r w:rsidR="009B4024" w:rsidRPr="003C58BF">
              <w:rPr>
                <w:sz w:val="22"/>
                <w:szCs w:val="22"/>
              </w:rPr>
              <w:t>20</w:t>
            </w:r>
            <w:r w:rsidR="006902B3" w:rsidRPr="003C58BF">
              <w:rPr>
                <w:sz w:val="22"/>
                <w:szCs w:val="22"/>
              </w:rPr>
              <w:t>2</w:t>
            </w:r>
            <w:r w:rsidR="002F59EF" w:rsidRPr="003C58BF">
              <w:rPr>
                <w:sz w:val="22"/>
                <w:szCs w:val="22"/>
              </w:rPr>
              <w:t>1</w:t>
            </w:r>
          </w:p>
        </w:tc>
      </w:tr>
      <w:tr w:rsidR="00932E45" w:rsidRPr="003C58BF" w14:paraId="0704AA02" w14:textId="77777777" w:rsidTr="09390507">
        <w:trPr>
          <w:cantSplit/>
          <w:trHeight w:val="700"/>
        </w:trPr>
        <w:tc>
          <w:tcPr>
            <w:tcW w:w="1143" w:type="dxa"/>
          </w:tcPr>
          <w:p w14:paraId="0AE21A81" w14:textId="77777777" w:rsidR="00932E45" w:rsidRPr="003C58BF" w:rsidRDefault="00932E45" w:rsidP="0088403A">
            <w:pPr>
              <w:pStyle w:val="Tabletext"/>
              <w:rPr>
                <w:rFonts w:ascii="Futura Lt BT" w:hAnsi="Futura Lt BT"/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>Ref:</w:t>
            </w:r>
          </w:p>
        </w:tc>
        <w:tc>
          <w:tcPr>
            <w:tcW w:w="4244" w:type="dxa"/>
            <w:gridSpan w:val="2"/>
          </w:tcPr>
          <w:p w14:paraId="1F1F76F8" w14:textId="5FF4F229" w:rsidR="00932E45" w:rsidRPr="003C58BF" w:rsidRDefault="00932E45" w:rsidP="0056338C">
            <w:pPr>
              <w:pStyle w:val="Tabletext"/>
              <w:rPr>
                <w:b/>
                <w:sz w:val="22"/>
                <w:szCs w:val="22"/>
              </w:rPr>
            </w:pPr>
            <w:r w:rsidRPr="003C58BF">
              <w:rPr>
                <w:b/>
                <w:sz w:val="22"/>
                <w:szCs w:val="22"/>
              </w:rPr>
              <w:t xml:space="preserve">TSB Circular </w:t>
            </w:r>
            <w:r w:rsidR="0008415D">
              <w:rPr>
                <w:b/>
                <w:sz w:val="22"/>
                <w:szCs w:val="22"/>
              </w:rPr>
              <w:t>328</w:t>
            </w:r>
          </w:p>
          <w:p w14:paraId="1523D31A" w14:textId="199BA7B8" w:rsidR="00932E45" w:rsidRPr="003C58BF" w:rsidRDefault="002F4914" w:rsidP="00B910C0">
            <w:pPr>
              <w:pStyle w:val="Tabletext"/>
              <w:rPr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 xml:space="preserve">TSB </w:t>
            </w:r>
            <w:r w:rsidR="00CA5F8E" w:rsidRPr="003C58BF">
              <w:rPr>
                <w:sz w:val="22"/>
                <w:szCs w:val="22"/>
              </w:rPr>
              <w:t>Events</w:t>
            </w:r>
            <w:r w:rsidRPr="003C58BF">
              <w:rPr>
                <w:sz w:val="22"/>
                <w:szCs w:val="22"/>
              </w:rPr>
              <w:t>/</w:t>
            </w:r>
            <w:r w:rsidR="0008415D">
              <w:rPr>
                <w:sz w:val="22"/>
                <w:szCs w:val="22"/>
              </w:rPr>
              <w:t>XA</w:t>
            </w:r>
          </w:p>
        </w:tc>
        <w:tc>
          <w:tcPr>
            <w:tcW w:w="4394" w:type="dxa"/>
            <w:gridSpan w:val="2"/>
            <w:vMerge w:val="restart"/>
          </w:tcPr>
          <w:p w14:paraId="1A66391B" w14:textId="77777777" w:rsidR="005A3191" w:rsidRPr="003C58BF" w:rsidRDefault="005A3191" w:rsidP="00222D56">
            <w:pPr>
              <w:pStyle w:val="Tabletext"/>
              <w:ind w:left="283" w:hanging="283"/>
              <w:rPr>
                <w:b/>
                <w:bCs/>
                <w:sz w:val="22"/>
                <w:szCs w:val="22"/>
              </w:rPr>
            </w:pPr>
            <w:bookmarkStart w:id="0" w:name="Addressee_E"/>
            <w:bookmarkEnd w:id="0"/>
            <w:r w:rsidRPr="003C58BF">
              <w:rPr>
                <w:b/>
                <w:bCs/>
                <w:sz w:val="22"/>
                <w:szCs w:val="22"/>
              </w:rPr>
              <w:t>To:</w:t>
            </w:r>
          </w:p>
          <w:p w14:paraId="5EA97E2C" w14:textId="77777777" w:rsidR="00932E45" w:rsidRPr="003C58BF" w:rsidRDefault="00932E45" w:rsidP="00EB0FD4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>-</w:t>
            </w:r>
            <w:r w:rsidRPr="003C58BF">
              <w:rPr>
                <w:sz w:val="22"/>
                <w:szCs w:val="22"/>
              </w:rPr>
              <w:tab/>
              <w:t xml:space="preserve">Administrations of Member States of the </w:t>
            </w:r>
            <w:proofErr w:type="gramStart"/>
            <w:r w:rsidRPr="003C58BF">
              <w:rPr>
                <w:sz w:val="22"/>
                <w:szCs w:val="22"/>
              </w:rPr>
              <w:t>Union;</w:t>
            </w:r>
            <w:proofErr w:type="gramEnd"/>
          </w:p>
          <w:p w14:paraId="275A551F" w14:textId="77777777" w:rsidR="00932E45" w:rsidRPr="003C58BF" w:rsidRDefault="00EB0FD4" w:rsidP="00222D56">
            <w:pPr>
              <w:pStyle w:val="Tabletext"/>
              <w:ind w:left="283" w:hanging="283"/>
              <w:rPr>
                <w:color w:val="000000"/>
                <w:sz w:val="22"/>
                <w:szCs w:val="22"/>
                <w:lang w:val="fr-CH"/>
              </w:rPr>
            </w:pPr>
            <w:r w:rsidRPr="003C58BF">
              <w:rPr>
                <w:color w:val="000000"/>
                <w:sz w:val="22"/>
                <w:szCs w:val="22"/>
                <w:lang w:val="fr-CH"/>
              </w:rPr>
              <w:t>-</w:t>
            </w:r>
            <w:r w:rsidRPr="003C58BF">
              <w:rPr>
                <w:color w:val="000000"/>
                <w:sz w:val="22"/>
                <w:szCs w:val="22"/>
                <w:lang w:val="fr-CH"/>
              </w:rPr>
              <w:tab/>
            </w:r>
            <w:r w:rsidR="00932E45" w:rsidRPr="003C58BF">
              <w:rPr>
                <w:color w:val="000000"/>
                <w:sz w:val="22"/>
                <w:szCs w:val="22"/>
                <w:lang w:val="fr-CH"/>
              </w:rPr>
              <w:t xml:space="preserve">ITU-T </w:t>
            </w:r>
            <w:proofErr w:type="spellStart"/>
            <w:r w:rsidR="00932E45" w:rsidRPr="003C58BF">
              <w:rPr>
                <w:color w:val="000000"/>
                <w:sz w:val="22"/>
                <w:szCs w:val="22"/>
                <w:lang w:val="fr-CH"/>
              </w:rPr>
              <w:t>Sector</w:t>
            </w:r>
            <w:proofErr w:type="spellEnd"/>
            <w:r w:rsidR="00932E45" w:rsidRPr="003C58BF">
              <w:rPr>
                <w:color w:val="000000"/>
                <w:sz w:val="22"/>
                <w:szCs w:val="22"/>
                <w:lang w:val="fr-CH"/>
              </w:rPr>
              <w:t xml:space="preserve"> </w:t>
            </w:r>
            <w:proofErr w:type="spellStart"/>
            <w:proofErr w:type="gramStart"/>
            <w:r w:rsidR="00932E45" w:rsidRPr="003C58BF">
              <w:rPr>
                <w:color w:val="000000"/>
                <w:sz w:val="22"/>
                <w:szCs w:val="22"/>
                <w:lang w:val="fr-CH"/>
              </w:rPr>
              <w:t>Members</w:t>
            </w:r>
            <w:proofErr w:type="spellEnd"/>
            <w:r w:rsidR="00932E45" w:rsidRPr="003C58BF">
              <w:rPr>
                <w:color w:val="000000"/>
                <w:sz w:val="22"/>
                <w:szCs w:val="22"/>
                <w:lang w:val="fr-CH"/>
              </w:rPr>
              <w:t>;</w:t>
            </w:r>
            <w:proofErr w:type="gramEnd"/>
          </w:p>
          <w:p w14:paraId="4F8058C2" w14:textId="77777777" w:rsidR="00932E45" w:rsidRPr="003C58BF" w:rsidRDefault="00EB0FD4" w:rsidP="00222D56">
            <w:pPr>
              <w:pStyle w:val="Tabletext"/>
              <w:ind w:left="283" w:hanging="283"/>
              <w:rPr>
                <w:color w:val="000000"/>
                <w:sz w:val="22"/>
                <w:szCs w:val="22"/>
                <w:lang w:val="fr-CH"/>
              </w:rPr>
            </w:pPr>
            <w:r w:rsidRPr="003C58BF">
              <w:rPr>
                <w:color w:val="000000"/>
                <w:sz w:val="22"/>
                <w:szCs w:val="22"/>
                <w:lang w:val="fr-CH"/>
              </w:rPr>
              <w:t>-</w:t>
            </w:r>
            <w:r w:rsidRPr="003C58BF">
              <w:rPr>
                <w:color w:val="000000"/>
                <w:sz w:val="22"/>
                <w:szCs w:val="22"/>
                <w:lang w:val="fr-CH"/>
              </w:rPr>
              <w:tab/>
            </w:r>
            <w:r w:rsidR="00932E45" w:rsidRPr="003C58BF">
              <w:rPr>
                <w:color w:val="000000"/>
                <w:sz w:val="22"/>
                <w:szCs w:val="22"/>
                <w:lang w:val="fr-CH"/>
              </w:rPr>
              <w:t xml:space="preserve">ITU-T </w:t>
            </w:r>
            <w:proofErr w:type="gramStart"/>
            <w:r w:rsidR="00932E45" w:rsidRPr="003C58BF">
              <w:rPr>
                <w:color w:val="000000"/>
                <w:sz w:val="22"/>
                <w:szCs w:val="22"/>
                <w:lang w:val="fr-CH"/>
              </w:rPr>
              <w:t>Associates;</w:t>
            </w:r>
            <w:proofErr w:type="gramEnd"/>
          </w:p>
          <w:p w14:paraId="09D9E3CB" w14:textId="77777777" w:rsidR="00932E45" w:rsidRPr="003C58BF" w:rsidRDefault="00EB0FD4" w:rsidP="004D0DCE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3C58BF">
              <w:rPr>
                <w:color w:val="000000"/>
                <w:sz w:val="22"/>
                <w:szCs w:val="22"/>
              </w:rPr>
              <w:t>-</w:t>
            </w:r>
            <w:r w:rsidRPr="003C58BF">
              <w:rPr>
                <w:color w:val="000000"/>
                <w:sz w:val="22"/>
                <w:szCs w:val="22"/>
              </w:rPr>
              <w:tab/>
            </w:r>
            <w:r w:rsidR="00932E45" w:rsidRPr="003C58BF">
              <w:rPr>
                <w:color w:val="000000"/>
                <w:sz w:val="22"/>
                <w:szCs w:val="22"/>
              </w:rPr>
              <w:t>ITU Academia</w:t>
            </w:r>
          </w:p>
        </w:tc>
      </w:tr>
      <w:tr w:rsidR="00932E45" w:rsidRPr="003C58BF" w14:paraId="4501FBA6" w14:textId="77777777" w:rsidTr="09390507">
        <w:trPr>
          <w:cantSplit/>
          <w:trHeight w:val="289"/>
        </w:trPr>
        <w:tc>
          <w:tcPr>
            <w:tcW w:w="1143" w:type="dxa"/>
          </w:tcPr>
          <w:p w14:paraId="58FAB83C" w14:textId="77777777" w:rsidR="00932E45" w:rsidRPr="003C58BF" w:rsidRDefault="00932E45" w:rsidP="009B6449">
            <w:pPr>
              <w:pStyle w:val="Tabletext"/>
              <w:rPr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>Contact:</w:t>
            </w:r>
          </w:p>
        </w:tc>
        <w:tc>
          <w:tcPr>
            <w:tcW w:w="4244" w:type="dxa"/>
            <w:gridSpan w:val="2"/>
          </w:tcPr>
          <w:p w14:paraId="257AC7C4" w14:textId="1ADEDD42" w:rsidR="00932E45" w:rsidRPr="003C58BF" w:rsidRDefault="0008415D" w:rsidP="009B6449">
            <w:pPr>
              <w:pStyle w:val="Table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Xiaoya Yang </w:t>
            </w:r>
          </w:p>
        </w:tc>
        <w:tc>
          <w:tcPr>
            <w:tcW w:w="4394" w:type="dxa"/>
            <w:gridSpan w:val="2"/>
            <w:vMerge/>
          </w:tcPr>
          <w:p w14:paraId="724E683E" w14:textId="77777777" w:rsidR="00932E45" w:rsidRPr="003C58BF" w:rsidRDefault="00932E45" w:rsidP="00932E45">
            <w:pPr>
              <w:pStyle w:val="Tabletext"/>
              <w:ind w:left="142" w:hanging="142"/>
              <w:rPr>
                <w:sz w:val="22"/>
                <w:szCs w:val="22"/>
              </w:rPr>
            </w:pPr>
          </w:p>
        </w:tc>
      </w:tr>
      <w:tr w:rsidR="00932E45" w:rsidRPr="003C58BF" w14:paraId="7A9D60EA" w14:textId="77777777" w:rsidTr="09390507">
        <w:trPr>
          <w:cantSplit/>
          <w:trHeight w:val="221"/>
        </w:trPr>
        <w:tc>
          <w:tcPr>
            <w:tcW w:w="1143" w:type="dxa"/>
          </w:tcPr>
          <w:p w14:paraId="781FE325" w14:textId="77777777" w:rsidR="00932E45" w:rsidRPr="003C58BF" w:rsidRDefault="00932E45" w:rsidP="009B6449">
            <w:pPr>
              <w:pStyle w:val="Tabletext"/>
              <w:rPr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>Tel:</w:t>
            </w:r>
          </w:p>
        </w:tc>
        <w:tc>
          <w:tcPr>
            <w:tcW w:w="4244" w:type="dxa"/>
            <w:gridSpan w:val="2"/>
          </w:tcPr>
          <w:p w14:paraId="7A5A0C75" w14:textId="226CADE0" w:rsidR="00932E45" w:rsidRPr="003C58BF" w:rsidRDefault="00932E45" w:rsidP="00B910C0">
            <w:pPr>
              <w:pStyle w:val="Tabletext"/>
              <w:rPr>
                <w:b/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>+41 22 730</w:t>
            </w:r>
            <w:r w:rsidR="0024314F" w:rsidRPr="003C58BF">
              <w:rPr>
                <w:sz w:val="22"/>
                <w:szCs w:val="22"/>
              </w:rPr>
              <w:t xml:space="preserve"> </w:t>
            </w:r>
            <w:r w:rsidR="0008415D">
              <w:rPr>
                <w:sz w:val="22"/>
                <w:szCs w:val="22"/>
              </w:rPr>
              <w:t>6206</w:t>
            </w:r>
          </w:p>
        </w:tc>
        <w:tc>
          <w:tcPr>
            <w:tcW w:w="4394" w:type="dxa"/>
            <w:gridSpan w:val="2"/>
            <w:vMerge/>
          </w:tcPr>
          <w:p w14:paraId="6B9CD4D2" w14:textId="77777777" w:rsidR="00932E45" w:rsidRPr="003C58BF" w:rsidRDefault="00932E45" w:rsidP="00932E45">
            <w:pPr>
              <w:pStyle w:val="Tabletext"/>
              <w:ind w:left="142" w:hanging="142"/>
              <w:rPr>
                <w:sz w:val="22"/>
                <w:szCs w:val="22"/>
              </w:rPr>
            </w:pPr>
          </w:p>
        </w:tc>
      </w:tr>
      <w:tr w:rsidR="00932E45" w:rsidRPr="003C58BF" w14:paraId="211ADCE0" w14:textId="77777777" w:rsidTr="09390507">
        <w:trPr>
          <w:cantSplit/>
          <w:trHeight w:val="282"/>
        </w:trPr>
        <w:tc>
          <w:tcPr>
            <w:tcW w:w="1143" w:type="dxa"/>
          </w:tcPr>
          <w:p w14:paraId="029BEF1E" w14:textId="77777777" w:rsidR="00932E45" w:rsidRPr="003C58BF" w:rsidRDefault="00932E45" w:rsidP="009B6449">
            <w:pPr>
              <w:pStyle w:val="Tabletext"/>
              <w:rPr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>Fax:</w:t>
            </w:r>
          </w:p>
        </w:tc>
        <w:tc>
          <w:tcPr>
            <w:tcW w:w="4244" w:type="dxa"/>
            <w:gridSpan w:val="2"/>
          </w:tcPr>
          <w:p w14:paraId="3330F9FC" w14:textId="77777777" w:rsidR="00932E45" w:rsidRPr="003C58BF" w:rsidRDefault="00932E45" w:rsidP="009B6449">
            <w:pPr>
              <w:pStyle w:val="Tabletext"/>
              <w:rPr>
                <w:b/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>+41 22 730 5853</w:t>
            </w:r>
          </w:p>
        </w:tc>
        <w:tc>
          <w:tcPr>
            <w:tcW w:w="4394" w:type="dxa"/>
            <w:gridSpan w:val="2"/>
            <w:vMerge/>
          </w:tcPr>
          <w:p w14:paraId="78F31934" w14:textId="77777777" w:rsidR="00932E45" w:rsidRPr="003C58BF" w:rsidRDefault="00932E45" w:rsidP="00932E45">
            <w:pPr>
              <w:pStyle w:val="Tabletext"/>
              <w:ind w:left="142" w:hanging="142"/>
              <w:rPr>
                <w:sz w:val="22"/>
                <w:szCs w:val="22"/>
              </w:rPr>
            </w:pPr>
          </w:p>
        </w:tc>
      </w:tr>
      <w:tr w:rsidR="00870336" w:rsidRPr="003C58BF" w14:paraId="24A9EBD5" w14:textId="77777777" w:rsidTr="09390507">
        <w:trPr>
          <w:cantSplit/>
          <w:trHeight w:val="1381"/>
        </w:trPr>
        <w:tc>
          <w:tcPr>
            <w:tcW w:w="1143" w:type="dxa"/>
          </w:tcPr>
          <w:p w14:paraId="1E982FF4" w14:textId="77777777" w:rsidR="0087300D" w:rsidRPr="003C58BF" w:rsidRDefault="0087300D" w:rsidP="009B6449">
            <w:pPr>
              <w:pStyle w:val="Tabletext"/>
              <w:rPr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>E-mail:</w:t>
            </w:r>
          </w:p>
        </w:tc>
        <w:tc>
          <w:tcPr>
            <w:tcW w:w="4244" w:type="dxa"/>
            <w:gridSpan w:val="2"/>
          </w:tcPr>
          <w:p w14:paraId="4F746E6B" w14:textId="1CE4E5C3" w:rsidR="0087300D" w:rsidRPr="003C58BF" w:rsidRDefault="004E371F" w:rsidP="001D1C12">
            <w:pPr>
              <w:pStyle w:val="Tabletext"/>
              <w:rPr>
                <w:sz w:val="22"/>
                <w:szCs w:val="22"/>
              </w:rPr>
            </w:pPr>
            <w:hyperlink r:id="rId9" w:history="1">
              <w:r w:rsidR="003824B7" w:rsidRPr="003C58BF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4394" w:type="dxa"/>
            <w:gridSpan w:val="2"/>
          </w:tcPr>
          <w:p w14:paraId="40BCE35A" w14:textId="77777777" w:rsidR="0087300D" w:rsidRPr="003C58BF" w:rsidRDefault="0087300D" w:rsidP="009B6449">
            <w:pPr>
              <w:pStyle w:val="Tabletext"/>
              <w:rPr>
                <w:b/>
                <w:sz w:val="22"/>
                <w:szCs w:val="22"/>
              </w:rPr>
            </w:pPr>
            <w:r w:rsidRPr="003C58BF">
              <w:rPr>
                <w:b/>
                <w:sz w:val="22"/>
                <w:szCs w:val="22"/>
              </w:rPr>
              <w:t>Copy</w:t>
            </w:r>
            <w:r w:rsidR="0038107A" w:rsidRPr="003C58BF">
              <w:rPr>
                <w:b/>
                <w:sz w:val="22"/>
                <w:szCs w:val="22"/>
              </w:rPr>
              <w:t xml:space="preserve"> to</w:t>
            </w:r>
            <w:r w:rsidRPr="003C58BF">
              <w:rPr>
                <w:b/>
                <w:sz w:val="22"/>
                <w:szCs w:val="22"/>
              </w:rPr>
              <w:t>:</w:t>
            </w:r>
          </w:p>
          <w:p w14:paraId="296ABD6D" w14:textId="77777777" w:rsidR="00932E45" w:rsidRPr="003C58BF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>-</w:t>
            </w:r>
            <w:r w:rsidR="00932E45" w:rsidRPr="003C58BF">
              <w:rPr>
                <w:sz w:val="22"/>
                <w:szCs w:val="22"/>
              </w:rPr>
              <w:tab/>
            </w:r>
            <w:r w:rsidR="00EB0FD4" w:rsidRPr="003C58BF">
              <w:rPr>
                <w:sz w:val="22"/>
                <w:szCs w:val="22"/>
              </w:rPr>
              <w:t>T</w:t>
            </w:r>
            <w:r w:rsidR="00122D83" w:rsidRPr="003C58BF">
              <w:rPr>
                <w:sz w:val="22"/>
                <w:szCs w:val="22"/>
              </w:rPr>
              <w:t>he Chairme</w:t>
            </w:r>
            <w:r w:rsidRPr="003C58BF">
              <w:rPr>
                <w:sz w:val="22"/>
                <w:szCs w:val="22"/>
              </w:rPr>
              <w:t xml:space="preserve">n and Vice-Chairmen of ITU-T Study </w:t>
            </w:r>
            <w:proofErr w:type="gramStart"/>
            <w:r w:rsidRPr="003C58BF">
              <w:rPr>
                <w:sz w:val="22"/>
                <w:szCs w:val="22"/>
              </w:rPr>
              <w:t>Groups;</w:t>
            </w:r>
            <w:proofErr w:type="gramEnd"/>
          </w:p>
          <w:p w14:paraId="7EF1CE3E" w14:textId="77777777" w:rsidR="00932E45" w:rsidRPr="003C58BF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>-</w:t>
            </w:r>
            <w:r w:rsidR="00932E45" w:rsidRPr="003C58BF">
              <w:rPr>
                <w:sz w:val="22"/>
                <w:szCs w:val="22"/>
              </w:rPr>
              <w:tab/>
            </w:r>
            <w:r w:rsidR="00EB0FD4" w:rsidRPr="003C58BF">
              <w:rPr>
                <w:sz w:val="22"/>
                <w:szCs w:val="22"/>
              </w:rPr>
              <w:t>T</w:t>
            </w:r>
            <w:r w:rsidRPr="003C58BF">
              <w:rPr>
                <w:sz w:val="22"/>
                <w:szCs w:val="22"/>
              </w:rPr>
              <w:t xml:space="preserve">he Director of the Telecommunication Development </w:t>
            </w:r>
            <w:proofErr w:type="gramStart"/>
            <w:r w:rsidRPr="003C58BF">
              <w:rPr>
                <w:sz w:val="22"/>
                <w:szCs w:val="22"/>
              </w:rPr>
              <w:t>Bureau;</w:t>
            </w:r>
            <w:proofErr w:type="gramEnd"/>
          </w:p>
          <w:p w14:paraId="1D8223F3" w14:textId="77777777" w:rsidR="0087300D" w:rsidRPr="003C58BF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2"/>
                <w:szCs w:val="22"/>
              </w:rPr>
            </w:pPr>
            <w:r w:rsidRPr="003C58BF">
              <w:rPr>
                <w:sz w:val="22"/>
                <w:szCs w:val="22"/>
              </w:rPr>
              <w:t>-</w:t>
            </w:r>
            <w:r w:rsidR="00932E45" w:rsidRPr="003C58BF">
              <w:rPr>
                <w:sz w:val="22"/>
                <w:szCs w:val="22"/>
              </w:rPr>
              <w:tab/>
            </w:r>
            <w:r w:rsidR="00EB0FD4" w:rsidRPr="003C58BF">
              <w:rPr>
                <w:sz w:val="22"/>
                <w:szCs w:val="22"/>
              </w:rPr>
              <w:t>T</w:t>
            </w:r>
            <w:r w:rsidRPr="003C58BF">
              <w:rPr>
                <w:sz w:val="22"/>
                <w:szCs w:val="22"/>
              </w:rPr>
              <w:t>he Director of the Radiocommunication Bureau</w:t>
            </w:r>
          </w:p>
        </w:tc>
      </w:tr>
      <w:tr w:rsidR="00222D56" w:rsidRPr="003C58BF" w14:paraId="1A98A9D3" w14:textId="77777777" w:rsidTr="09390507">
        <w:trPr>
          <w:cantSplit/>
          <w:trHeight w:val="80"/>
        </w:trPr>
        <w:tc>
          <w:tcPr>
            <w:tcW w:w="1143" w:type="dxa"/>
          </w:tcPr>
          <w:p w14:paraId="25C919F4" w14:textId="0B45ED8D" w:rsidR="00222D56" w:rsidRPr="003C58BF" w:rsidRDefault="00222D56" w:rsidP="00D725FA">
            <w:pPr>
              <w:pStyle w:val="Tabletext"/>
              <w:spacing w:before="360" w:after="120"/>
              <w:rPr>
                <w:sz w:val="22"/>
                <w:szCs w:val="22"/>
              </w:rPr>
            </w:pPr>
            <w:r w:rsidRPr="003C58BF">
              <w:rPr>
                <w:b/>
                <w:bCs/>
                <w:sz w:val="22"/>
                <w:szCs w:val="22"/>
              </w:rPr>
              <w:t>Subject</w:t>
            </w:r>
            <w:r w:rsidRPr="003C58BF">
              <w:rPr>
                <w:sz w:val="22"/>
                <w:szCs w:val="22"/>
              </w:rPr>
              <w:t>:</w:t>
            </w:r>
            <w:r w:rsidR="00D725FA" w:rsidRPr="003C58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38" w:type="dxa"/>
            <w:gridSpan w:val="4"/>
          </w:tcPr>
          <w:p w14:paraId="2EF57BBC" w14:textId="32896D90" w:rsidR="00222D56" w:rsidRPr="003C58BF" w:rsidRDefault="003C58BF" w:rsidP="00D725FA">
            <w:pPr>
              <w:pStyle w:val="Tabletext"/>
              <w:spacing w:before="360" w:after="120"/>
              <w:rPr>
                <w:rFonts w:eastAsia="Batang" w:cs="Calibri"/>
                <w:b/>
                <w:bCs/>
                <w:sz w:val="22"/>
                <w:szCs w:val="22"/>
                <w:lang w:val="en-US" w:eastAsia="ko-KR"/>
              </w:rPr>
            </w:pPr>
            <w:r w:rsidRPr="003C58BF">
              <w:rPr>
                <w:b/>
                <w:bCs/>
                <w:sz w:val="22"/>
                <w:szCs w:val="22"/>
                <w:lang w:val="en-US"/>
              </w:rPr>
              <w:t>ITU</w:t>
            </w:r>
            <w:r w:rsidR="00483519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83519" w:rsidRPr="00483519">
              <w:rPr>
                <w:b/>
                <w:bCs/>
                <w:sz w:val="22"/>
                <w:szCs w:val="22"/>
                <w:lang w:val="en-US"/>
              </w:rPr>
              <w:t>Workshop on</w:t>
            </w:r>
            <w:r w:rsidR="0008415D">
              <w:rPr>
                <w:b/>
                <w:bCs/>
                <w:sz w:val="22"/>
                <w:szCs w:val="22"/>
                <w:lang w:val="en-US"/>
              </w:rPr>
              <w:t xml:space="preserve"> “Digital Vaccination Certificate”</w:t>
            </w:r>
            <w:r w:rsidR="0008415D">
              <w:rPr>
                <w:b/>
                <w:bCs/>
                <w:sz w:val="22"/>
                <w:szCs w:val="22"/>
                <w:lang w:val="en-US"/>
              </w:rPr>
              <w:br/>
              <w:t>(</w:t>
            </w:r>
            <w:r w:rsidR="006902B3" w:rsidRPr="003C58BF">
              <w:rPr>
                <w:b/>
                <w:bCs/>
                <w:sz w:val="22"/>
                <w:szCs w:val="22"/>
                <w:lang w:val="en-US"/>
              </w:rPr>
              <w:t>Fully Virtual Meeting</w:t>
            </w:r>
            <w:r w:rsidRPr="003C58B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08415D">
              <w:rPr>
                <w:b/>
                <w:bCs/>
                <w:sz w:val="22"/>
                <w:szCs w:val="22"/>
                <w:lang w:val="en-US"/>
              </w:rPr>
              <w:t>11</w:t>
            </w:r>
            <w:r w:rsidR="00483519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8415D">
              <w:rPr>
                <w:b/>
                <w:bCs/>
                <w:sz w:val="22"/>
                <w:szCs w:val="22"/>
                <w:lang w:val="en-US"/>
              </w:rPr>
              <w:t>August</w:t>
            </w:r>
            <w:r w:rsidR="00483519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C58BF">
              <w:rPr>
                <w:b/>
                <w:bCs/>
                <w:sz w:val="22"/>
                <w:szCs w:val="22"/>
                <w:lang w:val="en-US"/>
              </w:rPr>
              <w:t>2021</w:t>
            </w:r>
            <w:r w:rsidR="00FB3DA4" w:rsidRPr="003C58BF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</w:tbl>
    <w:p w14:paraId="6DB7C4EA" w14:textId="77777777" w:rsidR="0087300D" w:rsidRPr="003C58BF" w:rsidRDefault="0087300D" w:rsidP="0013103F">
      <w:pPr>
        <w:pStyle w:val="Normalaftertitle0"/>
        <w:spacing w:before="360"/>
        <w:rPr>
          <w:sz w:val="22"/>
          <w:szCs w:val="22"/>
        </w:rPr>
      </w:pPr>
      <w:bookmarkStart w:id="1" w:name="StartTyping_E"/>
      <w:bookmarkEnd w:id="1"/>
      <w:r w:rsidRPr="003C58BF">
        <w:rPr>
          <w:sz w:val="22"/>
          <w:szCs w:val="22"/>
        </w:rPr>
        <w:t>Dear Sir/Madam,</w:t>
      </w:r>
    </w:p>
    <w:p w14:paraId="3F8B9B21" w14:textId="3D23EB46" w:rsidR="00B67350" w:rsidRPr="003C58BF" w:rsidRDefault="0087300D" w:rsidP="007D76B9">
      <w:pPr>
        <w:tabs>
          <w:tab w:val="clear" w:pos="1134"/>
          <w:tab w:val="left" w:pos="900"/>
        </w:tabs>
        <w:rPr>
          <w:rFonts w:ascii="Calibri" w:hAnsi="Calibri"/>
          <w:sz w:val="22"/>
          <w:szCs w:val="22"/>
        </w:rPr>
      </w:pPr>
      <w:bookmarkStart w:id="2" w:name="suitetext"/>
      <w:bookmarkStart w:id="3" w:name="text"/>
      <w:bookmarkEnd w:id="2"/>
      <w:bookmarkEnd w:id="3"/>
      <w:r w:rsidRPr="003C58BF">
        <w:rPr>
          <w:bCs/>
          <w:sz w:val="22"/>
          <w:szCs w:val="22"/>
        </w:rPr>
        <w:t>1</w:t>
      </w:r>
      <w:r w:rsidRPr="003C58BF">
        <w:rPr>
          <w:sz w:val="22"/>
          <w:szCs w:val="22"/>
        </w:rPr>
        <w:tab/>
      </w:r>
      <w:r w:rsidR="00D725FA" w:rsidRPr="003C58BF">
        <w:rPr>
          <w:sz w:val="22"/>
          <w:szCs w:val="22"/>
        </w:rPr>
        <w:t>I</w:t>
      </w:r>
      <w:r w:rsidR="00D725FA" w:rsidRPr="003C58BF">
        <w:rPr>
          <w:sz w:val="22"/>
          <w:szCs w:val="22"/>
          <w:lang w:val="en-US"/>
        </w:rPr>
        <w:t xml:space="preserve">t </w:t>
      </w:r>
      <w:r w:rsidR="00D725FA" w:rsidRPr="003C58BF">
        <w:rPr>
          <w:rFonts w:ascii="Calibri" w:hAnsi="Calibri"/>
          <w:sz w:val="22"/>
          <w:szCs w:val="22"/>
        </w:rPr>
        <w:t>is</w:t>
      </w:r>
      <w:r w:rsidR="00D725FA" w:rsidRPr="003C58BF">
        <w:rPr>
          <w:sz w:val="22"/>
          <w:szCs w:val="22"/>
          <w:lang w:val="en-US"/>
        </w:rPr>
        <w:t xml:space="preserve"> my pleasure to invite you to the </w:t>
      </w:r>
      <w:r w:rsidR="00483519" w:rsidRPr="00483519">
        <w:rPr>
          <w:b/>
          <w:bCs/>
          <w:sz w:val="22"/>
          <w:szCs w:val="22"/>
          <w:lang w:val="en-US"/>
        </w:rPr>
        <w:t xml:space="preserve">ITU Workshop on </w:t>
      </w:r>
      <w:r w:rsidR="009930B4" w:rsidRPr="009930B4">
        <w:rPr>
          <w:b/>
          <w:bCs/>
          <w:sz w:val="22"/>
          <w:szCs w:val="22"/>
          <w:lang w:val="en-US"/>
        </w:rPr>
        <w:t>“Digital Vaccination Certificate”</w:t>
      </w:r>
      <w:r w:rsidR="009930B4">
        <w:rPr>
          <w:b/>
          <w:bCs/>
          <w:sz w:val="22"/>
          <w:szCs w:val="22"/>
          <w:lang w:val="en-US"/>
        </w:rPr>
        <w:t xml:space="preserve"> </w:t>
      </w:r>
      <w:r w:rsidR="00D05C5F" w:rsidRPr="002E015E">
        <w:rPr>
          <w:sz w:val="22"/>
          <w:szCs w:val="22"/>
          <w:lang w:val="en-US"/>
        </w:rPr>
        <w:t>taking place</w:t>
      </w:r>
      <w:r w:rsidR="00D05C5F" w:rsidRPr="003C58BF">
        <w:rPr>
          <w:b/>
          <w:bCs/>
          <w:sz w:val="22"/>
          <w:szCs w:val="22"/>
          <w:lang w:val="en-US"/>
        </w:rPr>
        <w:t xml:space="preserve"> </w:t>
      </w:r>
      <w:r w:rsidR="006902B3" w:rsidRPr="003C58BF">
        <w:rPr>
          <w:rFonts w:ascii="Calibri" w:hAnsi="Calibri"/>
          <w:sz w:val="22"/>
          <w:szCs w:val="22"/>
        </w:rPr>
        <w:t xml:space="preserve">virtually </w:t>
      </w:r>
      <w:r w:rsidR="002E015E">
        <w:rPr>
          <w:rFonts w:ascii="Calibri" w:hAnsi="Calibri"/>
          <w:sz w:val="22"/>
          <w:szCs w:val="22"/>
        </w:rPr>
        <w:t xml:space="preserve">on </w:t>
      </w:r>
      <w:r w:rsidR="009930B4">
        <w:rPr>
          <w:rFonts w:ascii="Calibri" w:hAnsi="Calibri"/>
          <w:b/>
          <w:bCs/>
          <w:sz w:val="22"/>
          <w:szCs w:val="22"/>
        </w:rPr>
        <w:t>11 August</w:t>
      </w:r>
      <w:r w:rsidR="00483519">
        <w:rPr>
          <w:rFonts w:ascii="Calibri" w:hAnsi="Calibri"/>
          <w:b/>
          <w:bCs/>
          <w:sz w:val="22"/>
          <w:szCs w:val="22"/>
        </w:rPr>
        <w:t xml:space="preserve"> </w:t>
      </w:r>
      <w:r w:rsidR="009930B4">
        <w:rPr>
          <w:rFonts w:ascii="Calibri" w:hAnsi="Calibri"/>
          <w:b/>
          <w:bCs/>
          <w:sz w:val="22"/>
          <w:szCs w:val="22"/>
        </w:rPr>
        <w:t xml:space="preserve">2021 </w:t>
      </w:r>
      <w:r w:rsidR="00BF0471" w:rsidRPr="003C58BF">
        <w:rPr>
          <w:rFonts w:ascii="Calibri" w:hAnsi="Calibri"/>
          <w:sz w:val="22"/>
          <w:szCs w:val="22"/>
        </w:rPr>
        <w:t xml:space="preserve">from </w:t>
      </w:r>
      <w:r w:rsidR="00E33BBC" w:rsidRPr="003C58BF">
        <w:rPr>
          <w:rFonts w:ascii="Calibri" w:hAnsi="Calibri"/>
          <w:sz w:val="22"/>
          <w:szCs w:val="22"/>
        </w:rPr>
        <w:t>1</w:t>
      </w:r>
      <w:r w:rsidR="00B16DDB">
        <w:rPr>
          <w:rFonts w:ascii="Calibri" w:hAnsi="Calibri"/>
          <w:sz w:val="22"/>
          <w:szCs w:val="22"/>
        </w:rPr>
        <w:t>3</w:t>
      </w:r>
      <w:r w:rsidR="00E33BBC" w:rsidRPr="003C58BF">
        <w:rPr>
          <w:rFonts w:ascii="Calibri" w:hAnsi="Calibri"/>
          <w:sz w:val="22"/>
          <w:szCs w:val="22"/>
        </w:rPr>
        <w:t>h00-1</w:t>
      </w:r>
      <w:r w:rsidR="00483519">
        <w:rPr>
          <w:rFonts w:ascii="Calibri" w:hAnsi="Calibri"/>
          <w:sz w:val="22"/>
          <w:szCs w:val="22"/>
        </w:rPr>
        <w:t>7</w:t>
      </w:r>
      <w:r w:rsidR="00E33BBC" w:rsidRPr="003C58BF">
        <w:rPr>
          <w:rFonts w:ascii="Calibri" w:hAnsi="Calibri"/>
          <w:sz w:val="22"/>
          <w:szCs w:val="22"/>
        </w:rPr>
        <w:t>h</w:t>
      </w:r>
      <w:r w:rsidR="00B16DDB">
        <w:rPr>
          <w:rFonts w:ascii="Calibri" w:hAnsi="Calibri"/>
          <w:sz w:val="22"/>
          <w:szCs w:val="22"/>
        </w:rPr>
        <w:t>0</w:t>
      </w:r>
      <w:r w:rsidR="00483519">
        <w:rPr>
          <w:rFonts w:ascii="Calibri" w:hAnsi="Calibri"/>
          <w:sz w:val="22"/>
          <w:szCs w:val="22"/>
        </w:rPr>
        <w:t>0</w:t>
      </w:r>
      <w:r w:rsidR="00D05C5F" w:rsidRPr="003C58BF">
        <w:rPr>
          <w:rFonts w:ascii="Calibri" w:hAnsi="Calibri"/>
          <w:sz w:val="22"/>
          <w:szCs w:val="22"/>
        </w:rPr>
        <w:t xml:space="preserve"> CEST, Geneva time.</w:t>
      </w:r>
    </w:p>
    <w:p w14:paraId="61F93D06" w14:textId="54DDA2CC" w:rsidR="00E672A8" w:rsidRPr="00EC7025" w:rsidRDefault="00F97E32" w:rsidP="00E672A8">
      <w:pPr>
        <w:tabs>
          <w:tab w:val="clear" w:pos="1134"/>
          <w:tab w:val="left" w:pos="900"/>
        </w:tabs>
        <w:rPr>
          <w:rFonts w:ascii="Calibri" w:hAnsi="Calibri"/>
          <w:sz w:val="22"/>
          <w:szCs w:val="22"/>
          <w:lang w:val="en-AU"/>
        </w:rPr>
      </w:pPr>
      <w:r w:rsidRPr="09390507">
        <w:rPr>
          <w:rFonts w:ascii="Calibri" w:hAnsi="Calibri"/>
          <w:sz w:val="22"/>
          <w:szCs w:val="22"/>
        </w:rPr>
        <w:t>2</w:t>
      </w:r>
      <w:r>
        <w:tab/>
      </w:r>
      <w:r w:rsidR="00E672A8" w:rsidRPr="09390507">
        <w:rPr>
          <w:rFonts w:ascii="Calibri" w:hAnsi="Calibri"/>
          <w:sz w:val="22"/>
          <w:szCs w:val="22"/>
          <w:lang w:val="en-AU"/>
        </w:rPr>
        <w:t xml:space="preserve">One of the killer applications of Decentralized Identity (DID) is a digital vaccination certificate which is being discussed by WHO (World Health Organization) to overcome the most urgent and significant difficulties we face now in the middle of COVID-19 pandemic. Digital vaccination certificate could be implemented by the decentralized nature of distributed ledger and PKI (public key infrastructure) technologies. </w:t>
      </w:r>
    </w:p>
    <w:p w14:paraId="1183EC9A" w14:textId="66B22CCA" w:rsidR="00EC7025" w:rsidRPr="00EC7025" w:rsidRDefault="00EC7025" w:rsidP="00EC7025">
      <w:pPr>
        <w:tabs>
          <w:tab w:val="clear" w:pos="1134"/>
          <w:tab w:val="left" w:pos="900"/>
        </w:tabs>
        <w:rPr>
          <w:rFonts w:ascii="Calibri" w:hAnsi="Calibri"/>
          <w:sz w:val="22"/>
          <w:szCs w:val="22"/>
          <w:lang w:val="en-AU"/>
        </w:rPr>
      </w:pPr>
      <w:r w:rsidRPr="00EC7025">
        <w:rPr>
          <w:rFonts w:ascii="Calibri" w:hAnsi="Calibri"/>
          <w:sz w:val="22"/>
          <w:szCs w:val="22"/>
          <w:lang w:val="en-AU"/>
        </w:rPr>
        <w:t xml:space="preserve">Decentralized </w:t>
      </w:r>
      <w:r w:rsidR="0029193F">
        <w:rPr>
          <w:rFonts w:ascii="Calibri" w:hAnsi="Calibri"/>
          <w:sz w:val="22"/>
          <w:szCs w:val="22"/>
          <w:lang w:val="en-AU"/>
        </w:rPr>
        <w:t>Identity (DID)</w:t>
      </w:r>
      <w:r w:rsidR="0029193F" w:rsidRPr="00EC7025">
        <w:rPr>
          <w:rFonts w:ascii="Calibri" w:hAnsi="Calibri"/>
          <w:sz w:val="22"/>
          <w:szCs w:val="22"/>
          <w:lang w:val="en-AU"/>
        </w:rPr>
        <w:t xml:space="preserve"> </w:t>
      </w:r>
      <w:r w:rsidR="0029193F">
        <w:rPr>
          <w:rFonts w:ascii="Calibri" w:hAnsi="Calibri"/>
          <w:sz w:val="22"/>
          <w:szCs w:val="22"/>
          <w:lang w:val="en-AU"/>
        </w:rPr>
        <w:t xml:space="preserve">technology </w:t>
      </w:r>
      <w:r w:rsidR="0029193F" w:rsidRPr="00EC7025">
        <w:rPr>
          <w:rFonts w:ascii="Calibri" w:hAnsi="Calibri"/>
          <w:sz w:val="22"/>
          <w:szCs w:val="22"/>
          <w:lang w:val="en-AU"/>
        </w:rPr>
        <w:t xml:space="preserve">is a trust framework in which the individual should have </w:t>
      </w:r>
      <w:r w:rsidR="00A250BA">
        <w:rPr>
          <w:rFonts w:ascii="Calibri" w:hAnsi="Calibri"/>
          <w:sz w:val="22"/>
          <w:szCs w:val="22"/>
          <w:lang w:val="en-AU"/>
        </w:rPr>
        <w:t xml:space="preserve">easy and </w:t>
      </w:r>
      <w:r w:rsidR="0029193F" w:rsidRPr="00EC7025">
        <w:rPr>
          <w:rFonts w:ascii="Calibri" w:hAnsi="Calibri"/>
          <w:sz w:val="22"/>
          <w:szCs w:val="22"/>
          <w:lang w:val="en-AU"/>
        </w:rPr>
        <w:t>full control over his identi</w:t>
      </w:r>
      <w:r w:rsidR="00A250BA">
        <w:rPr>
          <w:rFonts w:ascii="Calibri" w:hAnsi="Calibri"/>
          <w:sz w:val="22"/>
          <w:szCs w:val="22"/>
          <w:lang w:val="en-AU"/>
        </w:rPr>
        <w:t xml:space="preserve">ty and privacy across digital services provided by federated identity, </w:t>
      </w:r>
      <w:proofErr w:type="gramStart"/>
      <w:r w:rsidR="00A250BA">
        <w:rPr>
          <w:rFonts w:ascii="Calibri" w:hAnsi="Calibri"/>
          <w:sz w:val="22"/>
          <w:szCs w:val="22"/>
          <w:lang w:val="en-AU"/>
        </w:rPr>
        <w:t>authentication</w:t>
      </w:r>
      <w:proofErr w:type="gramEnd"/>
      <w:r w:rsidR="00A250BA">
        <w:rPr>
          <w:rFonts w:ascii="Calibri" w:hAnsi="Calibri"/>
          <w:sz w:val="22"/>
          <w:szCs w:val="22"/>
          <w:lang w:val="en-AU"/>
        </w:rPr>
        <w:t xml:space="preserve"> and authorization service providers</w:t>
      </w:r>
      <w:r w:rsidR="0029193F">
        <w:rPr>
          <w:rFonts w:ascii="Calibri" w:hAnsi="Calibri"/>
          <w:sz w:val="22"/>
          <w:szCs w:val="22"/>
          <w:lang w:val="en-AU"/>
        </w:rPr>
        <w:t xml:space="preserve">. This trust framework </w:t>
      </w:r>
      <w:r w:rsidRPr="00EC7025">
        <w:rPr>
          <w:rFonts w:ascii="Calibri" w:hAnsi="Calibri"/>
          <w:sz w:val="22"/>
          <w:szCs w:val="22"/>
          <w:lang w:val="en-AU"/>
        </w:rPr>
        <w:t>gives power and responsibility of identity management back in the hands of the individual</w:t>
      </w:r>
      <w:r w:rsidR="0029193F">
        <w:rPr>
          <w:rFonts w:ascii="Calibri" w:hAnsi="Calibri"/>
          <w:sz w:val="22"/>
          <w:szCs w:val="22"/>
          <w:lang w:val="en-AU"/>
        </w:rPr>
        <w:t xml:space="preserve"> and</w:t>
      </w:r>
      <w:r w:rsidRPr="00EC7025">
        <w:rPr>
          <w:rFonts w:ascii="Calibri" w:hAnsi="Calibri"/>
          <w:sz w:val="22"/>
          <w:szCs w:val="22"/>
          <w:lang w:val="en-AU"/>
        </w:rPr>
        <w:t xml:space="preserve"> may meet the various requirements: </w:t>
      </w:r>
      <w:r w:rsidR="0029193F" w:rsidRPr="00EC7025">
        <w:rPr>
          <w:rFonts w:ascii="Calibri" w:hAnsi="Calibri"/>
          <w:sz w:val="22"/>
          <w:szCs w:val="22"/>
          <w:lang w:val="en-AU"/>
        </w:rPr>
        <w:t>d</w:t>
      </w:r>
      <w:r w:rsidRPr="00EC7025">
        <w:rPr>
          <w:rFonts w:ascii="Calibri" w:hAnsi="Calibri"/>
          <w:sz w:val="22"/>
          <w:szCs w:val="22"/>
          <w:lang w:val="en-AU"/>
        </w:rPr>
        <w:t xml:space="preserve">ecentralization, </w:t>
      </w:r>
      <w:r w:rsidR="0029193F" w:rsidRPr="00EC7025">
        <w:rPr>
          <w:rFonts w:ascii="Calibri" w:hAnsi="Calibri"/>
          <w:sz w:val="22"/>
          <w:szCs w:val="22"/>
          <w:lang w:val="en-AU"/>
        </w:rPr>
        <w:t>self-sovereignty</w:t>
      </w:r>
      <w:r w:rsidRPr="00EC7025">
        <w:rPr>
          <w:rFonts w:ascii="Calibri" w:hAnsi="Calibri"/>
          <w:sz w:val="22"/>
          <w:szCs w:val="22"/>
          <w:lang w:val="en-AU"/>
        </w:rPr>
        <w:t xml:space="preserve">, </w:t>
      </w:r>
      <w:r w:rsidR="0029193F" w:rsidRPr="00EC7025">
        <w:rPr>
          <w:rFonts w:ascii="Calibri" w:hAnsi="Calibri"/>
          <w:sz w:val="22"/>
          <w:szCs w:val="22"/>
          <w:lang w:val="en-AU"/>
        </w:rPr>
        <w:t>privacy</w:t>
      </w:r>
      <w:r w:rsidR="0029193F">
        <w:rPr>
          <w:rFonts w:ascii="Calibri" w:hAnsi="Calibri"/>
          <w:sz w:val="22"/>
          <w:szCs w:val="22"/>
          <w:lang w:val="en-AU"/>
        </w:rPr>
        <w:t>,</w:t>
      </w:r>
      <w:r w:rsidR="0029193F" w:rsidRPr="00EC7025">
        <w:rPr>
          <w:rFonts w:ascii="Calibri" w:hAnsi="Calibri"/>
          <w:sz w:val="22"/>
          <w:szCs w:val="22"/>
          <w:lang w:val="en-AU"/>
        </w:rPr>
        <w:t xml:space="preserve"> security, interoperability, and simplicity</w:t>
      </w:r>
      <w:r w:rsidR="0029193F">
        <w:rPr>
          <w:rFonts w:ascii="Calibri" w:hAnsi="Calibri"/>
          <w:sz w:val="22"/>
          <w:szCs w:val="22"/>
          <w:lang w:val="en-AU"/>
        </w:rPr>
        <w:t xml:space="preserve"> to facilitate individuals to navigate through and benefit from more and more connected digital world</w:t>
      </w:r>
      <w:r w:rsidR="0029193F" w:rsidRPr="00EC7025">
        <w:rPr>
          <w:rFonts w:ascii="Calibri" w:hAnsi="Calibri"/>
          <w:sz w:val="22"/>
          <w:szCs w:val="22"/>
          <w:lang w:val="en-AU"/>
        </w:rPr>
        <w:t xml:space="preserve">. </w:t>
      </w:r>
    </w:p>
    <w:p w14:paraId="6DDF9802" w14:textId="559C895F" w:rsidR="00EC7025" w:rsidRDefault="00B30E6D" w:rsidP="09390507">
      <w:pPr>
        <w:tabs>
          <w:tab w:val="clear" w:pos="1134"/>
          <w:tab w:val="left" w:pos="900"/>
        </w:tabs>
        <w:rPr>
          <w:rFonts w:ascii="Calibri" w:hAnsi="Calibri"/>
          <w:sz w:val="22"/>
          <w:szCs w:val="22"/>
          <w:lang w:val="en-AU"/>
        </w:rPr>
      </w:pPr>
      <w:r w:rsidRPr="09390507">
        <w:rPr>
          <w:rFonts w:ascii="Calibri" w:hAnsi="Calibri"/>
          <w:sz w:val="22"/>
          <w:szCs w:val="22"/>
          <w:lang w:val="en-AU"/>
        </w:rPr>
        <w:t>3</w:t>
      </w:r>
      <w:r>
        <w:rPr>
          <w:rFonts w:ascii="Calibri" w:hAnsi="Calibri"/>
          <w:sz w:val="22"/>
          <w:szCs w:val="22"/>
          <w:lang w:val="en-AU"/>
        </w:rPr>
        <w:tab/>
      </w:r>
      <w:r w:rsidR="00EC7025" w:rsidRPr="09390507">
        <w:rPr>
          <w:rFonts w:ascii="Calibri" w:hAnsi="Calibri"/>
          <w:sz w:val="22"/>
          <w:szCs w:val="22"/>
          <w:lang w:val="en-AU"/>
        </w:rPr>
        <w:t>The objectives of the workshop are, but not limited to:</w:t>
      </w:r>
    </w:p>
    <w:p w14:paraId="5646D729" w14:textId="09889EC5" w:rsidR="00EC7025" w:rsidRDefault="00EC7025" w:rsidP="00EC7025">
      <w:pPr>
        <w:pStyle w:val="ListParagraph"/>
        <w:numPr>
          <w:ilvl w:val="0"/>
          <w:numId w:val="14"/>
        </w:numPr>
        <w:tabs>
          <w:tab w:val="clear" w:pos="1134"/>
          <w:tab w:val="left" w:pos="900"/>
        </w:tabs>
        <w:rPr>
          <w:rFonts w:ascii="Calibri" w:hAnsi="Calibri"/>
          <w:sz w:val="22"/>
          <w:szCs w:val="22"/>
          <w:lang w:val="en-AU"/>
        </w:rPr>
      </w:pPr>
      <w:r w:rsidRPr="00EC7025">
        <w:rPr>
          <w:rFonts w:ascii="Calibri" w:hAnsi="Calibri"/>
          <w:sz w:val="22"/>
          <w:szCs w:val="22"/>
          <w:lang w:val="en-AU"/>
        </w:rPr>
        <w:t>identify</w:t>
      </w:r>
      <w:r w:rsidR="00007C58">
        <w:rPr>
          <w:rFonts w:ascii="Calibri" w:hAnsi="Calibri"/>
          <w:sz w:val="22"/>
          <w:szCs w:val="22"/>
          <w:lang w:val="en-AU"/>
        </w:rPr>
        <w:t>ing</w:t>
      </w:r>
      <w:r w:rsidRPr="00EC7025">
        <w:rPr>
          <w:rFonts w:ascii="Calibri" w:hAnsi="Calibri"/>
          <w:sz w:val="22"/>
          <w:szCs w:val="22"/>
          <w:lang w:val="en-AU"/>
        </w:rPr>
        <w:t xml:space="preserve"> various use cases for </w:t>
      </w:r>
      <w:r w:rsidR="0029193F">
        <w:rPr>
          <w:rFonts w:ascii="Calibri" w:hAnsi="Calibri"/>
          <w:sz w:val="22"/>
          <w:szCs w:val="22"/>
          <w:lang w:val="en-AU"/>
        </w:rPr>
        <w:t xml:space="preserve">digital </w:t>
      </w:r>
      <w:r w:rsidRPr="00EC7025">
        <w:rPr>
          <w:rFonts w:ascii="Calibri" w:hAnsi="Calibri"/>
          <w:sz w:val="22"/>
          <w:szCs w:val="22"/>
          <w:lang w:val="en-AU"/>
        </w:rPr>
        <w:t xml:space="preserve">vaccination </w:t>
      </w:r>
      <w:proofErr w:type="gramStart"/>
      <w:r w:rsidRPr="00EC7025">
        <w:rPr>
          <w:rFonts w:ascii="Calibri" w:hAnsi="Calibri"/>
          <w:sz w:val="22"/>
          <w:szCs w:val="22"/>
          <w:lang w:val="en-AU"/>
        </w:rPr>
        <w:t>certificates;</w:t>
      </w:r>
      <w:proofErr w:type="gramEnd"/>
    </w:p>
    <w:p w14:paraId="35D77CFD" w14:textId="68CF0BD3" w:rsidR="00EC7025" w:rsidRDefault="00EC7025" w:rsidP="00EC7025">
      <w:pPr>
        <w:pStyle w:val="ListParagraph"/>
        <w:numPr>
          <w:ilvl w:val="0"/>
          <w:numId w:val="14"/>
        </w:numPr>
        <w:tabs>
          <w:tab w:val="clear" w:pos="1134"/>
          <w:tab w:val="left" w:pos="900"/>
        </w:tabs>
        <w:rPr>
          <w:rFonts w:ascii="Calibri" w:hAnsi="Calibri"/>
          <w:sz w:val="22"/>
          <w:szCs w:val="22"/>
          <w:lang w:val="en-AU"/>
        </w:rPr>
      </w:pPr>
      <w:r w:rsidRPr="00EC7025">
        <w:rPr>
          <w:rFonts w:ascii="Calibri" w:hAnsi="Calibri"/>
          <w:sz w:val="22"/>
          <w:szCs w:val="22"/>
          <w:lang w:val="en-AU"/>
        </w:rPr>
        <w:t>identify</w:t>
      </w:r>
      <w:r w:rsidR="00007C58">
        <w:rPr>
          <w:rFonts w:ascii="Calibri" w:hAnsi="Calibri"/>
          <w:sz w:val="22"/>
          <w:szCs w:val="22"/>
          <w:lang w:val="en-AU"/>
        </w:rPr>
        <w:t>ing</w:t>
      </w:r>
      <w:r w:rsidRPr="00EC7025">
        <w:rPr>
          <w:rFonts w:ascii="Calibri" w:hAnsi="Calibri"/>
          <w:sz w:val="22"/>
          <w:szCs w:val="22"/>
          <w:lang w:val="en-AU"/>
        </w:rPr>
        <w:t xml:space="preserve"> challenges for implementing </w:t>
      </w:r>
      <w:r w:rsidR="00A250BA">
        <w:rPr>
          <w:rFonts w:ascii="Calibri" w:hAnsi="Calibri"/>
          <w:sz w:val="22"/>
          <w:szCs w:val="22"/>
          <w:lang w:val="en-AU"/>
        </w:rPr>
        <w:t>and federating</w:t>
      </w:r>
      <w:r w:rsidR="00A250BA" w:rsidRPr="00EC7025">
        <w:rPr>
          <w:rFonts w:ascii="Calibri" w:hAnsi="Calibri"/>
          <w:sz w:val="22"/>
          <w:szCs w:val="22"/>
          <w:lang w:val="en-AU"/>
        </w:rPr>
        <w:t xml:space="preserve"> </w:t>
      </w:r>
      <w:r w:rsidRPr="00EC7025">
        <w:rPr>
          <w:rFonts w:ascii="Calibri" w:hAnsi="Calibri"/>
          <w:sz w:val="22"/>
          <w:szCs w:val="22"/>
          <w:lang w:val="en-AU"/>
        </w:rPr>
        <w:t xml:space="preserve">these vaccination </w:t>
      </w:r>
      <w:proofErr w:type="gramStart"/>
      <w:r w:rsidRPr="00EC7025">
        <w:rPr>
          <w:rFonts w:ascii="Calibri" w:hAnsi="Calibri"/>
          <w:sz w:val="22"/>
          <w:szCs w:val="22"/>
          <w:lang w:val="en-AU"/>
        </w:rPr>
        <w:t>certificates;</w:t>
      </w:r>
      <w:proofErr w:type="gramEnd"/>
    </w:p>
    <w:p w14:paraId="26E2BDEB" w14:textId="052E12E8" w:rsidR="00EC7025" w:rsidRDefault="00EC7025" w:rsidP="00EC7025">
      <w:pPr>
        <w:pStyle w:val="ListParagraph"/>
        <w:numPr>
          <w:ilvl w:val="0"/>
          <w:numId w:val="14"/>
        </w:numPr>
        <w:tabs>
          <w:tab w:val="clear" w:pos="1134"/>
          <w:tab w:val="left" w:pos="900"/>
        </w:tabs>
        <w:rPr>
          <w:rFonts w:ascii="Calibri" w:hAnsi="Calibri"/>
          <w:sz w:val="22"/>
          <w:szCs w:val="22"/>
          <w:lang w:val="en-AU"/>
        </w:rPr>
      </w:pPr>
      <w:r w:rsidRPr="00EC7025">
        <w:rPr>
          <w:rFonts w:ascii="Calibri" w:hAnsi="Calibri"/>
          <w:sz w:val="22"/>
          <w:szCs w:val="22"/>
          <w:lang w:val="en-AU"/>
        </w:rPr>
        <w:t>investigat</w:t>
      </w:r>
      <w:r w:rsidR="00007C58">
        <w:rPr>
          <w:rFonts w:ascii="Calibri" w:hAnsi="Calibri"/>
          <w:sz w:val="22"/>
          <w:szCs w:val="22"/>
          <w:lang w:val="en-AU"/>
        </w:rPr>
        <w:t xml:space="preserve">ing </w:t>
      </w:r>
      <w:r w:rsidRPr="00EC7025">
        <w:rPr>
          <w:rFonts w:ascii="Calibri" w:hAnsi="Calibri"/>
          <w:sz w:val="22"/>
          <w:szCs w:val="22"/>
          <w:lang w:val="en-AU"/>
        </w:rPr>
        <w:t xml:space="preserve">potential collaboration with WHO in terms of Smart Vaccination Certificate </w:t>
      </w:r>
      <w:proofErr w:type="gramStart"/>
      <w:r w:rsidRPr="00EC7025">
        <w:rPr>
          <w:rFonts w:ascii="Calibri" w:hAnsi="Calibri"/>
          <w:sz w:val="22"/>
          <w:szCs w:val="22"/>
          <w:lang w:val="en-AU"/>
        </w:rPr>
        <w:t>initiative;</w:t>
      </w:r>
      <w:proofErr w:type="gramEnd"/>
    </w:p>
    <w:p w14:paraId="639CA933" w14:textId="7260A4EE" w:rsidR="00EC7025" w:rsidRDefault="00EC7025" w:rsidP="00EC7025">
      <w:pPr>
        <w:pStyle w:val="ListParagraph"/>
        <w:numPr>
          <w:ilvl w:val="0"/>
          <w:numId w:val="14"/>
        </w:numPr>
        <w:tabs>
          <w:tab w:val="clear" w:pos="1134"/>
          <w:tab w:val="left" w:pos="900"/>
        </w:tabs>
        <w:rPr>
          <w:rFonts w:ascii="Calibri" w:hAnsi="Calibri"/>
          <w:sz w:val="22"/>
          <w:szCs w:val="22"/>
          <w:lang w:val="en-AU"/>
        </w:rPr>
      </w:pPr>
      <w:r w:rsidRPr="00EC7025">
        <w:rPr>
          <w:rFonts w:ascii="Calibri" w:hAnsi="Calibri"/>
          <w:sz w:val="22"/>
          <w:szCs w:val="22"/>
          <w:lang w:val="en-AU"/>
        </w:rPr>
        <w:t>shar</w:t>
      </w:r>
      <w:r w:rsidR="00007C58">
        <w:rPr>
          <w:rFonts w:ascii="Calibri" w:hAnsi="Calibri"/>
          <w:sz w:val="22"/>
          <w:szCs w:val="22"/>
          <w:lang w:val="en-AU"/>
        </w:rPr>
        <w:t>i</w:t>
      </w:r>
      <w:r w:rsidR="00813C48">
        <w:rPr>
          <w:rFonts w:ascii="Calibri" w:hAnsi="Calibri"/>
          <w:sz w:val="22"/>
          <w:szCs w:val="22"/>
          <w:lang w:val="en-AU"/>
        </w:rPr>
        <w:t xml:space="preserve">ng </w:t>
      </w:r>
      <w:r w:rsidRPr="00EC7025">
        <w:rPr>
          <w:rFonts w:ascii="Calibri" w:hAnsi="Calibri"/>
          <w:sz w:val="22"/>
          <w:szCs w:val="22"/>
          <w:lang w:val="en-AU"/>
        </w:rPr>
        <w:t xml:space="preserve">on-going activities among relevant </w:t>
      </w:r>
      <w:r w:rsidR="00A250BA">
        <w:rPr>
          <w:rFonts w:ascii="Calibri" w:hAnsi="Calibri"/>
          <w:sz w:val="22"/>
          <w:szCs w:val="22"/>
          <w:lang w:val="en-AU"/>
        </w:rPr>
        <w:t xml:space="preserve">technical </w:t>
      </w:r>
      <w:r w:rsidRPr="00EC7025">
        <w:rPr>
          <w:rFonts w:ascii="Calibri" w:hAnsi="Calibri"/>
          <w:sz w:val="22"/>
          <w:szCs w:val="22"/>
          <w:lang w:val="en-AU"/>
        </w:rPr>
        <w:t xml:space="preserve">groups or </w:t>
      </w:r>
      <w:r w:rsidR="00A250BA">
        <w:rPr>
          <w:rFonts w:ascii="Calibri" w:hAnsi="Calibri"/>
          <w:sz w:val="22"/>
          <w:szCs w:val="22"/>
          <w:lang w:val="en-AU"/>
        </w:rPr>
        <w:t xml:space="preserve">international </w:t>
      </w:r>
      <w:r w:rsidRPr="00EC7025">
        <w:rPr>
          <w:rFonts w:ascii="Calibri" w:hAnsi="Calibri"/>
          <w:sz w:val="22"/>
          <w:szCs w:val="22"/>
          <w:lang w:val="en-AU"/>
        </w:rPr>
        <w:t>organizations; and</w:t>
      </w:r>
    </w:p>
    <w:p w14:paraId="1E8E1D6E" w14:textId="0BE481B3" w:rsidR="006B2080" w:rsidRPr="00795292" w:rsidRDefault="00EC7025" w:rsidP="00795292">
      <w:pPr>
        <w:pStyle w:val="ListParagraph"/>
        <w:numPr>
          <w:ilvl w:val="0"/>
          <w:numId w:val="14"/>
        </w:numPr>
        <w:tabs>
          <w:tab w:val="clear" w:pos="1134"/>
          <w:tab w:val="left" w:pos="900"/>
        </w:tabs>
        <w:rPr>
          <w:rFonts w:ascii="Calibri" w:hAnsi="Calibri"/>
          <w:sz w:val="22"/>
          <w:szCs w:val="22"/>
          <w:lang w:val="en-AU"/>
        </w:rPr>
      </w:pPr>
      <w:r w:rsidRPr="00795292">
        <w:rPr>
          <w:rFonts w:ascii="Calibri" w:hAnsi="Calibri"/>
          <w:sz w:val="22"/>
          <w:szCs w:val="22"/>
          <w:lang w:val="en-AU"/>
        </w:rPr>
        <w:t>identify</w:t>
      </w:r>
      <w:r w:rsidR="00813C48" w:rsidRPr="00795292">
        <w:rPr>
          <w:rFonts w:ascii="Calibri" w:hAnsi="Calibri"/>
          <w:sz w:val="22"/>
          <w:szCs w:val="22"/>
          <w:lang w:val="en-AU"/>
        </w:rPr>
        <w:t xml:space="preserve">ing </w:t>
      </w:r>
      <w:r w:rsidRPr="00795292">
        <w:rPr>
          <w:rFonts w:ascii="Calibri" w:hAnsi="Calibri"/>
          <w:sz w:val="22"/>
          <w:szCs w:val="22"/>
          <w:lang w:val="en-AU"/>
        </w:rPr>
        <w:t>ways forward or directions for ITU-T SG17/SG16/WHO to undertake in the future.</w:t>
      </w:r>
    </w:p>
    <w:p w14:paraId="3A5A0515" w14:textId="3AC9E5A0" w:rsidR="00E96785" w:rsidRDefault="00EC7025" w:rsidP="00EC7025">
      <w:pPr>
        <w:tabs>
          <w:tab w:val="clear" w:pos="1134"/>
          <w:tab w:val="left" w:pos="900"/>
        </w:tabs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</w:rPr>
        <w:t>4</w:t>
      </w:r>
      <w:r w:rsidR="00424D56" w:rsidRPr="003C58BF">
        <w:rPr>
          <w:rFonts w:ascii="Calibri" w:hAnsi="Calibri"/>
          <w:sz w:val="22"/>
          <w:szCs w:val="22"/>
        </w:rPr>
        <w:tab/>
      </w:r>
      <w:r w:rsidR="003C58BF" w:rsidRPr="003C58BF">
        <w:rPr>
          <w:rFonts w:ascii="Calibri" w:eastAsia="Calibri" w:hAnsi="Calibri" w:cs="Arial"/>
          <w:sz w:val="22"/>
          <w:szCs w:val="22"/>
          <w:lang w:val="en-US"/>
        </w:rPr>
        <w:t xml:space="preserve">Participation </w:t>
      </w:r>
      <w:r w:rsidR="00483519">
        <w:rPr>
          <w:rFonts w:ascii="Calibri" w:eastAsia="Calibri" w:hAnsi="Calibri" w:cs="Arial"/>
          <w:sz w:val="22"/>
          <w:szCs w:val="22"/>
          <w:lang w:val="en-US"/>
        </w:rPr>
        <w:t xml:space="preserve">is </w:t>
      </w:r>
      <w:r w:rsidR="00483519" w:rsidRPr="00483519">
        <w:rPr>
          <w:rFonts w:ascii="Calibri" w:eastAsia="Calibri" w:hAnsi="Calibri" w:cs="Arial"/>
          <w:sz w:val="22"/>
          <w:szCs w:val="22"/>
          <w:lang w:val="en-US"/>
        </w:rPr>
        <w:t xml:space="preserve">open </w:t>
      </w:r>
      <w:r w:rsidR="00483519">
        <w:rPr>
          <w:rFonts w:ascii="Calibri" w:eastAsia="Calibri" w:hAnsi="Calibri" w:cs="Arial"/>
          <w:sz w:val="22"/>
          <w:szCs w:val="22"/>
          <w:lang w:val="en-US"/>
        </w:rPr>
        <w:t>to</w:t>
      </w:r>
      <w:r w:rsidR="00483519" w:rsidRPr="00483519">
        <w:rPr>
          <w:rFonts w:ascii="Calibri" w:eastAsia="Calibri" w:hAnsi="Calibri" w:cs="Arial"/>
          <w:sz w:val="22"/>
          <w:szCs w:val="22"/>
          <w:lang w:val="en-US"/>
        </w:rPr>
        <w:t xml:space="preserve"> ITU Member States, Sector Members, Associates and Academic Institutions and to any individual from a country that is a member of ITU, who wishes to contribute to the work. Participation is free of charge.</w:t>
      </w:r>
    </w:p>
    <w:p w14:paraId="3D624114" w14:textId="2899CF37" w:rsidR="00795292" w:rsidRDefault="00EC7025" w:rsidP="00930187">
      <w:pPr>
        <w:tabs>
          <w:tab w:val="clear" w:pos="1134"/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="00B67350" w:rsidRPr="003C58BF">
        <w:rPr>
          <w:sz w:val="22"/>
          <w:szCs w:val="22"/>
        </w:rPr>
        <w:tab/>
      </w:r>
      <w:r w:rsidR="00E33BBC" w:rsidRPr="003C58BF">
        <w:rPr>
          <w:sz w:val="22"/>
          <w:szCs w:val="22"/>
        </w:rPr>
        <w:t>All pertinent information relating to</w:t>
      </w:r>
      <w:r w:rsidR="003E76BC">
        <w:rPr>
          <w:sz w:val="22"/>
          <w:szCs w:val="22"/>
        </w:rPr>
        <w:t xml:space="preserve"> the workshop</w:t>
      </w:r>
      <w:r w:rsidR="00E048A5" w:rsidRPr="003C58BF">
        <w:rPr>
          <w:sz w:val="22"/>
          <w:szCs w:val="22"/>
        </w:rPr>
        <w:t xml:space="preserve"> </w:t>
      </w:r>
      <w:r w:rsidR="00E33BBC" w:rsidRPr="003C58BF">
        <w:rPr>
          <w:sz w:val="22"/>
          <w:szCs w:val="22"/>
        </w:rPr>
        <w:t>including the draft programme</w:t>
      </w:r>
      <w:r w:rsidR="00BA3914" w:rsidRPr="003C58BF">
        <w:rPr>
          <w:sz w:val="22"/>
          <w:szCs w:val="22"/>
        </w:rPr>
        <w:t>,</w:t>
      </w:r>
      <w:r w:rsidR="00E33BBC" w:rsidRPr="003C58BF">
        <w:rPr>
          <w:sz w:val="22"/>
          <w:szCs w:val="22"/>
        </w:rPr>
        <w:t xml:space="preserve"> speakers</w:t>
      </w:r>
      <w:r w:rsidR="00BA3914" w:rsidRPr="003C58BF">
        <w:rPr>
          <w:sz w:val="22"/>
          <w:szCs w:val="22"/>
        </w:rPr>
        <w:t xml:space="preserve">, </w:t>
      </w:r>
      <w:r w:rsidR="003C58BF" w:rsidRPr="003C58BF">
        <w:rPr>
          <w:sz w:val="22"/>
          <w:szCs w:val="22"/>
        </w:rPr>
        <w:t>remote connection link, registration details</w:t>
      </w:r>
      <w:r w:rsidR="00BA3914" w:rsidRPr="003C58BF">
        <w:rPr>
          <w:sz w:val="22"/>
          <w:szCs w:val="22"/>
        </w:rPr>
        <w:t xml:space="preserve"> </w:t>
      </w:r>
      <w:r w:rsidR="00E33BBC" w:rsidRPr="003C58BF">
        <w:rPr>
          <w:sz w:val="22"/>
          <w:szCs w:val="22"/>
        </w:rPr>
        <w:t xml:space="preserve">will be </w:t>
      </w:r>
      <w:r w:rsidR="00066EB9" w:rsidRPr="003C58BF">
        <w:rPr>
          <w:sz w:val="22"/>
          <w:szCs w:val="22"/>
        </w:rPr>
        <w:t xml:space="preserve">made </w:t>
      </w:r>
      <w:r w:rsidR="00E33BBC" w:rsidRPr="003C58BF">
        <w:rPr>
          <w:sz w:val="22"/>
          <w:szCs w:val="22"/>
        </w:rPr>
        <w:t>available on the event website at:</w:t>
      </w:r>
      <w:r w:rsidR="00483519" w:rsidRPr="00483519">
        <w:rPr>
          <w:sz w:val="22"/>
          <w:szCs w:val="22"/>
        </w:rPr>
        <w:t xml:space="preserve"> </w:t>
      </w:r>
      <w:hyperlink r:id="rId10" w:history="1">
        <w:r w:rsidR="00795292" w:rsidRPr="00660575">
          <w:rPr>
            <w:rStyle w:val="Hyperlink"/>
            <w:sz w:val="22"/>
            <w:szCs w:val="22"/>
          </w:rPr>
          <w:t>https://www.itu.int/en/ITU-T/Workshops-and-Seminars/2021/0811/Pages/defa</w:t>
        </w:r>
        <w:r w:rsidR="00795292" w:rsidRPr="00660575">
          <w:rPr>
            <w:rStyle w:val="Hyperlink"/>
            <w:sz w:val="22"/>
            <w:szCs w:val="22"/>
          </w:rPr>
          <w:t>u</w:t>
        </w:r>
        <w:r w:rsidR="00795292" w:rsidRPr="00660575">
          <w:rPr>
            <w:rStyle w:val="Hyperlink"/>
            <w:sz w:val="22"/>
            <w:szCs w:val="22"/>
          </w:rPr>
          <w:t>lt.aspx</w:t>
        </w:r>
      </w:hyperlink>
    </w:p>
    <w:p w14:paraId="22DF0AB6" w14:textId="714ED3B5" w:rsidR="00DC3802" w:rsidRPr="003C58BF" w:rsidRDefault="00E33BBC" w:rsidP="00930187">
      <w:pPr>
        <w:tabs>
          <w:tab w:val="clear" w:pos="1134"/>
          <w:tab w:val="left" w:pos="900"/>
        </w:tabs>
        <w:rPr>
          <w:sz w:val="22"/>
          <w:szCs w:val="22"/>
        </w:rPr>
      </w:pPr>
      <w:r w:rsidRPr="003C58BF">
        <w:rPr>
          <w:sz w:val="22"/>
          <w:szCs w:val="22"/>
        </w:rPr>
        <w:t>This website will be updated regularly as new or modified information becomes available. Participants are requested to check periodically for new updates.</w:t>
      </w:r>
    </w:p>
    <w:p w14:paraId="3BDEC1E0" w14:textId="29ACDE7F" w:rsidR="003C58BF" w:rsidRDefault="003C58BF" w:rsidP="00ED1F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2"/>
          <w:szCs w:val="22"/>
        </w:rPr>
      </w:pPr>
    </w:p>
    <w:p w14:paraId="62BE8E1B" w14:textId="766C6FAB" w:rsidR="005D2B53" w:rsidRPr="003C58BF" w:rsidRDefault="005D2B53" w:rsidP="00ED1F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2"/>
          <w:szCs w:val="22"/>
        </w:rPr>
      </w:pPr>
      <w:r w:rsidRPr="003C58BF">
        <w:rPr>
          <w:sz w:val="22"/>
          <w:szCs w:val="22"/>
        </w:rPr>
        <w:t>Yours faithfully,</w:t>
      </w:r>
    </w:p>
    <w:p w14:paraId="7B44F300" w14:textId="3329C0A1" w:rsidR="005D2B53" w:rsidRPr="003C58BF" w:rsidRDefault="008058B4" w:rsidP="003C58BF">
      <w:pPr>
        <w:tabs>
          <w:tab w:val="clear" w:pos="1134"/>
          <w:tab w:val="clear" w:pos="1871"/>
          <w:tab w:val="clear" w:pos="2268"/>
          <w:tab w:val="left" w:pos="5320"/>
        </w:tabs>
        <w:spacing w:before="960"/>
        <w:ind w:right="91"/>
        <w:rPr>
          <w:rStyle w:val="LineNumber"/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0288" behindDoc="1" locked="0" layoutInCell="1" allowOverlap="1" wp14:anchorId="3044CE70" wp14:editId="56D96816">
            <wp:simplePos x="0" y="0"/>
            <wp:positionH relativeFrom="column">
              <wp:posOffset>1621</wp:posOffset>
            </wp:positionH>
            <wp:positionV relativeFrom="paragraph">
              <wp:posOffset>134620</wp:posOffset>
            </wp:positionV>
            <wp:extent cx="698500" cy="295056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95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B53" w:rsidRPr="003C58BF">
        <w:rPr>
          <w:sz w:val="22"/>
          <w:szCs w:val="22"/>
        </w:rPr>
        <w:t>Chaesub Lee</w:t>
      </w:r>
      <w:r w:rsidR="005D2B53" w:rsidRPr="003C58BF">
        <w:rPr>
          <w:sz w:val="22"/>
          <w:szCs w:val="22"/>
        </w:rPr>
        <w:br/>
        <w:t>Director of the Telecommunication</w:t>
      </w:r>
      <w:r w:rsidR="005D2B53" w:rsidRPr="003C58BF">
        <w:rPr>
          <w:sz w:val="22"/>
          <w:szCs w:val="22"/>
        </w:rPr>
        <w:br/>
        <w:t>Standardization Bureau</w:t>
      </w:r>
      <w:bookmarkStart w:id="4" w:name="Duties"/>
      <w:bookmarkEnd w:id="4"/>
    </w:p>
    <w:p w14:paraId="1F2B4435" w14:textId="77777777" w:rsidR="005D2B53" w:rsidRDefault="005D2B53" w:rsidP="00ED1F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eastAsia="MS Mincho"/>
        </w:rPr>
      </w:pPr>
    </w:p>
    <w:sectPr w:rsidR="005D2B53" w:rsidSect="00AD7192">
      <w:headerReference w:type="default" r:id="rId12"/>
      <w:footerReference w:type="first" r:id="rId13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078B" w14:textId="77777777" w:rsidR="00627A46" w:rsidRDefault="00627A46">
      <w:r>
        <w:separator/>
      </w:r>
    </w:p>
  </w:endnote>
  <w:endnote w:type="continuationSeparator" w:id="0">
    <w:p w14:paraId="103389FD" w14:textId="77777777" w:rsidR="00627A46" w:rsidRDefault="0062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8C52" w14:textId="2AD10749" w:rsidR="000A3261" w:rsidRPr="00E96785" w:rsidRDefault="00E96785" w:rsidP="00E96785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D0DB" w14:textId="77777777" w:rsidR="00627A46" w:rsidRDefault="00627A46">
      <w:r>
        <w:t>____________________</w:t>
      </w:r>
    </w:p>
  </w:footnote>
  <w:footnote w:type="continuationSeparator" w:id="0">
    <w:p w14:paraId="68D83ADE" w14:textId="77777777" w:rsidR="00627A46" w:rsidRDefault="0062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59BF" w14:textId="516D2993" w:rsidR="000A3261" w:rsidRPr="00107235" w:rsidRDefault="000A3261" w:rsidP="00107235">
    <w:pPr>
      <w:pStyle w:val="Header"/>
      <w:spacing w:after="240"/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38B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br/>
      <w:t xml:space="preserve">TSB Circular </w:t>
    </w:r>
    <w:r w:rsidR="003C58BF">
      <w:rPr>
        <w:rStyle w:val="PageNumber"/>
      </w:rPr>
      <w:t>3</w:t>
    </w:r>
    <w:r w:rsidR="00813C48">
      <w:rPr>
        <w:rStyle w:val="PageNumber"/>
      </w:rPr>
      <w:t>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617"/>
    <w:multiLevelType w:val="hybridMultilevel"/>
    <w:tmpl w:val="3F7E26BA"/>
    <w:lvl w:ilvl="0" w:tplc="D43A2B6C">
      <w:numFmt w:val="bullet"/>
      <w:lvlText w:val="•"/>
      <w:lvlJc w:val="left"/>
      <w:pPr>
        <w:ind w:left="1500" w:hanging="114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655"/>
    <w:multiLevelType w:val="hybridMultilevel"/>
    <w:tmpl w:val="7202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437F2"/>
    <w:multiLevelType w:val="multilevel"/>
    <w:tmpl w:val="9566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62202"/>
    <w:multiLevelType w:val="hybridMultilevel"/>
    <w:tmpl w:val="A180301E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D3114"/>
    <w:multiLevelType w:val="hybridMultilevel"/>
    <w:tmpl w:val="20CA2714"/>
    <w:lvl w:ilvl="0" w:tplc="FBF69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07A524F"/>
    <w:multiLevelType w:val="hybridMultilevel"/>
    <w:tmpl w:val="E9C0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70821"/>
    <w:multiLevelType w:val="hybridMultilevel"/>
    <w:tmpl w:val="97C63382"/>
    <w:lvl w:ilvl="0" w:tplc="3A4E0D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5151F"/>
    <w:multiLevelType w:val="hybridMultilevel"/>
    <w:tmpl w:val="FBDCE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C1606"/>
    <w:multiLevelType w:val="multilevel"/>
    <w:tmpl w:val="2EF6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905F5"/>
    <w:multiLevelType w:val="hybridMultilevel"/>
    <w:tmpl w:val="814EF5BE"/>
    <w:lvl w:ilvl="0" w:tplc="8BF263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F03E6"/>
    <w:multiLevelType w:val="hybridMultilevel"/>
    <w:tmpl w:val="053AEEC2"/>
    <w:lvl w:ilvl="0" w:tplc="D06EC94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57A27E2"/>
    <w:multiLevelType w:val="hybridMultilevel"/>
    <w:tmpl w:val="F3A0CCDA"/>
    <w:lvl w:ilvl="0" w:tplc="E68E5B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F7805"/>
    <w:multiLevelType w:val="hybridMultilevel"/>
    <w:tmpl w:val="56B4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765D1"/>
    <w:multiLevelType w:val="multilevel"/>
    <w:tmpl w:val="9566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3"/>
  </w:num>
  <w:num w:numId="11">
    <w:abstractNumId w:val="4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14"/>
    <w:rsid w:val="00002D4B"/>
    <w:rsid w:val="00005959"/>
    <w:rsid w:val="0000612C"/>
    <w:rsid w:val="000069D4"/>
    <w:rsid w:val="00007C58"/>
    <w:rsid w:val="00015F65"/>
    <w:rsid w:val="000174AD"/>
    <w:rsid w:val="00023277"/>
    <w:rsid w:val="00027F69"/>
    <w:rsid w:val="00034325"/>
    <w:rsid w:val="00037236"/>
    <w:rsid w:val="00047042"/>
    <w:rsid w:val="0006205F"/>
    <w:rsid w:val="00062E8C"/>
    <w:rsid w:val="00066D0D"/>
    <w:rsid w:val="00066EB9"/>
    <w:rsid w:val="00074880"/>
    <w:rsid w:val="00075011"/>
    <w:rsid w:val="00075F9D"/>
    <w:rsid w:val="00076775"/>
    <w:rsid w:val="0008415D"/>
    <w:rsid w:val="00093775"/>
    <w:rsid w:val="000A0C60"/>
    <w:rsid w:val="000A3261"/>
    <w:rsid w:val="000A6F5D"/>
    <w:rsid w:val="000A7D55"/>
    <w:rsid w:val="000C2E8E"/>
    <w:rsid w:val="000C5CAC"/>
    <w:rsid w:val="000C7BFA"/>
    <w:rsid w:val="000D49FB"/>
    <w:rsid w:val="000E0E7C"/>
    <w:rsid w:val="000F1B4B"/>
    <w:rsid w:val="00103631"/>
    <w:rsid w:val="00107235"/>
    <w:rsid w:val="00115E69"/>
    <w:rsid w:val="00122D83"/>
    <w:rsid w:val="0012744F"/>
    <w:rsid w:val="00130639"/>
    <w:rsid w:val="0013103F"/>
    <w:rsid w:val="001318A7"/>
    <w:rsid w:val="00141285"/>
    <w:rsid w:val="0014147B"/>
    <w:rsid w:val="0014328B"/>
    <w:rsid w:val="00145EB0"/>
    <w:rsid w:val="0015057B"/>
    <w:rsid w:val="00154124"/>
    <w:rsid w:val="001558EB"/>
    <w:rsid w:val="00156DFF"/>
    <w:rsid w:val="00156F66"/>
    <w:rsid w:val="0015780B"/>
    <w:rsid w:val="0016384C"/>
    <w:rsid w:val="00164B7E"/>
    <w:rsid w:val="0018116D"/>
    <w:rsid w:val="00182528"/>
    <w:rsid w:val="0018500B"/>
    <w:rsid w:val="001866E7"/>
    <w:rsid w:val="00196103"/>
    <w:rsid w:val="00196A19"/>
    <w:rsid w:val="001A2A59"/>
    <w:rsid w:val="001A7566"/>
    <w:rsid w:val="001A7EB4"/>
    <w:rsid w:val="001B0C13"/>
    <w:rsid w:val="001B1042"/>
    <w:rsid w:val="001C1DD9"/>
    <w:rsid w:val="001C3018"/>
    <w:rsid w:val="001C46B1"/>
    <w:rsid w:val="001C654F"/>
    <w:rsid w:val="001C6B1D"/>
    <w:rsid w:val="001D1C12"/>
    <w:rsid w:val="001E1011"/>
    <w:rsid w:val="001F127B"/>
    <w:rsid w:val="001F1582"/>
    <w:rsid w:val="001F539B"/>
    <w:rsid w:val="00202DC1"/>
    <w:rsid w:val="002116EE"/>
    <w:rsid w:val="0021209C"/>
    <w:rsid w:val="00222D56"/>
    <w:rsid w:val="002306CD"/>
    <w:rsid w:val="002309D8"/>
    <w:rsid w:val="00233492"/>
    <w:rsid w:val="00235FA1"/>
    <w:rsid w:val="0024075D"/>
    <w:rsid w:val="0024314F"/>
    <w:rsid w:val="00263509"/>
    <w:rsid w:val="00264654"/>
    <w:rsid w:val="002909F9"/>
    <w:rsid w:val="002913A2"/>
    <w:rsid w:val="0029193F"/>
    <w:rsid w:val="002A19F3"/>
    <w:rsid w:val="002A1FFE"/>
    <w:rsid w:val="002A7FE2"/>
    <w:rsid w:val="002B5F0C"/>
    <w:rsid w:val="002B7445"/>
    <w:rsid w:val="002D693F"/>
    <w:rsid w:val="002E015E"/>
    <w:rsid w:val="002E1B4F"/>
    <w:rsid w:val="002F0043"/>
    <w:rsid w:val="002F2DCC"/>
    <w:rsid w:val="002F2E67"/>
    <w:rsid w:val="002F4914"/>
    <w:rsid w:val="002F549A"/>
    <w:rsid w:val="002F59EF"/>
    <w:rsid w:val="003047B7"/>
    <w:rsid w:val="003055C9"/>
    <w:rsid w:val="00305761"/>
    <w:rsid w:val="00307BE5"/>
    <w:rsid w:val="0031148E"/>
    <w:rsid w:val="0031444A"/>
    <w:rsid w:val="00315546"/>
    <w:rsid w:val="00323D71"/>
    <w:rsid w:val="003264CE"/>
    <w:rsid w:val="00330567"/>
    <w:rsid w:val="00332E9D"/>
    <w:rsid w:val="0033475A"/>
    <w:rsid w:val="00340529"/>
    <w:rsid w:val="00344BEA"/>
    <w:rsid w:val="00347AF2"/>
    <w:rsid w:val="00351DA5"/>
    <w:rsid w:val="00355D59"/>
    <w:rsid w:val="003561E1"/>
    <w:rsid w:val="003608B3"/>
    <w:rsid w:val="00364B6A"/>
    <w:rsid w:val="00365CD1"/>
    <w:rsid w:val="00373E27"/>
    <w:rsid w:val="00380FF0"/>
    <w:rsid w:val="0038107A"/>
    <w:rsid w:val="003816DF"/>
    <w:rsid w:val="00381935"/>
    <w:rsid w:val="003824B7"/>
    <w:rsid w:val="00383052"/>
    <w:rsid w:val="00386A9D"/>
    <w:rsid w:val="00391081"/>
    <w:rsid w:val="00397FBE"/>
    <w:rsid w:val="003A09B5"/>
    <w:rsid w:val="003A271B"/>
    <w:rsid w:val="003B2508"/>
    <w:rsid w:val="003B2789"/>
    <w:rsid w:val="003B6B61"/>
    <w:rsid w:val="003C13CE"/>
    <w:rsid w:val="003C39BB"/>
    <w:rsid w:val="003C58BF"/>
    <w:rsid w:val="003D38E3"/>
    <w:rsid w:val="003E2518"/>
    <w:rsid w:val="003E4ABE"/>
    <w:rsid w:val="003E6CFD"/>
    <w:rsid w:val="003E76BC"/>
    <w:rsid w:val="003F1DE8"/>
    <w:rsid w:val="003F6658"/>
    <w:rsid w:val="00402DE4"/>
    <w:rsid w:val="0042284C"/>
    <w:rsid w:val="00424D56"/>
    <w:rsid w:val="00426DFF"/>
    <w:rsid w:val="00442983"/>
    <w:rsid w:val="00447BC4"/>
    <w:rsid w:val="0045016D"/>
    <w:rsid w:val="00452ECF"/>
    <w:rsid w:val="00456F33"/>
    <w:rsid w:val="004606D4"/>
    <w:rsid w:val="0046364B"/>
    <w:rsid w:val="00483519"/>
    <w:rsid w:val="004A0ED8"/>
    <w:rsid w:val="004A2393"/>
    <w:rsid w:val="004A3F79"/>
    <w:rsid w:val="004B1EF7"/>
    <w:rsid w:val="004B376A"/>
    <w:rsid w:val="004B3FAD"/>
    <w:rsid w:val="004B4988"/>
    <w:rsid w:val="004D0DCE"/>
    <w:rsid w:val="004E202F"/>
    <w:rsid w:val="004E371F"/>
    <w:rsid w:val="004E6972"/>
    <w:rsid w:val="00501DCA"/>
    <w:rsid w:val="00512FA6"/>
    <w:rsid w:val="00513A47"/>
    <w:rsid w:val="0051688E"/>
    <w:rsid w:val="00521349"/>
    <w:rsid w:val="00521F67"/>
    <w:rsid w:val="00522E5D"/>
    <w:rsid w:val="005230C6"/>
    <w:rsid w:val="005368B6"/>
    <w:rsid w:val="005408DF"/>
    <w:rsid w:val="005460A3"/>
    <w:rsid w:val="0056338C"/>
    <w:rsid w:val="00573344"/>
    <w:rsid w:val="00581774"/>
    <w:rsid w:val="00583F9B"/>
    <w:rsid w:val="00584516"/>
    <w:rsid w:val="00592D81"/>
    <w:rsid w:val="005A3191"/>
    <w:rsid w:val="005B43C6"/>
    <w:rsid w:val="005D2B53"/>
    <w:rsid w:val="005D7D3C"/>
    <w:rsid w:val="005E1223"/>
    <w:rsid w:val="005E2B06"/>
    <w:rsid w:val="005E480F"/>
    <w:rsid w:val="005E56AA"/>
    <w:rsid w:val="005E5C10"/>
    <w:rsid w:val="005F19FF"/>
    <w:rsid w:val="005F2C78"/>
    <w:rsid w:val="005F486F"/>
    <w:rsid w:val="005F4EC6"/>
    <w:rsid w:val="00602986"/>
    <w:rsid w:val="00603370"/>
    <w:rsid w:val="006144E4"/>
    <w:rsid w:val="00615D69"/>
    <w:rsid w:val="00620A64"/>
    <w:rsid w:val="00623AE2"/>
    <w:rsid w:val="00627A46"/>
    <w:rsid w:val="00634893"/>
    <w:rsid w:val="00640A88"/>
    <w:rsid w:val="00642014"/>
    <w:rsid w:val="00643E20"/>
    <w:rsid w:val="00643EE1"/>
    <w:rsid w:val="00644BB9"/>
    <w:rsid w:val="00644F86"/>
    <w:rsid w:val="00650299"/>
    <w:rsid w:val="00655FC5"/>
    <w:rsid w:val="00656BCE"/>
    <w:rsid w:val="00657F9C"/>
    <w:rsid w:val="0066579E"/>
    <w:rsid w:val="006735FA"/>
    <w:rsid w:val="006902B3"/>
    <w:rsid w:val="006A1D7C"/>
    <w:rsid w:val="006B0395"/>
    <w:rsid w:val="006B1D54"/>
    <w:rsid w:val="006B2080"/>
    <w:rsid w:val="006B4E2F"/>
    <w:rsid w:val="006C07C4"/>
    <w:rsid w:val="006E1B78"/>
    <w:rsid w:val="006E337F"/>
    <w:rsid w:val="006F5269"/>
    <w:rsid w:val="00711EC5"/>
    <w:rsid w:val="007167AB"/>
    <w:rsid w:val="00726BE3"/>
    <w:rsid w:val="00727173"/>
    <w:rsid w:val="00730BDC"/>
    <w:rsid w:val="00737C89"/>
    <w:rsid w:val="0074368B"/>
    <w:rsid w:val="007558C0"/>
    <w:rsid w:val="00755DCD"/>
    <w:rsid w:val="007633E9"/>
    <w:rsid w:val="00763B33"/>
    <w:rsid w:val="00766F6B"/>
    <w:rsid w:val="00767230"/>
    <w:rsid w:val="00777A31"/>
    <w:rsid w:val="007858A0"/>
    <w:rsid w:val="00787A3C"/>
    <w:rsid w:val="00790FB5"/>
    <w:rsid w:val="00795292"/>
    <w:rsid w:val="00797810"/>
    <w:rsid w:val="007A6C7C"/>
    <w:rsid w:val="007A7AD0"/>
    <w:rsid w:val="007B5961"/>
    <w:rsid w:val="007C7926"/>
    <w:rsid w:val="007D2F64"/>
    <w:rsid w:val="007D76B9"/>
    <w:rsid w:val="007D7EE3"/>
    <w:rsid w:val="007D7FF7"/>
    <w:rsid w:val="007E39A4"/>
    <w:rsid w:val="007F7962"/>
    <w:rsid w:val="007F79FC"/>
    <w:rsid w:val="008058B4"/>
    <w:rsid w:val="00813C48"/>
    <w:rsid w:val="00814F57"/>
    <w:rsid w:val="00822581"/>
    <w:rsid w:val="008309DD"/>
    <w:rsid w:val="0083227A"/>
    <w:rsid w:val="008372C3"/>
    <w:rsid w:val="008415E7"/>
    <w:rsid w:val="008438B8"/>
    <w:rsid w:val="0084644B"/>
    <w:rsid w:val="0085284A"/>
    <w:rsid w:val="0085464A"/>
    <w:rsid w:val="008663E3"/>
    <w:rsid w:val="00866900"/>
    <w:rsid w:val="00870336"/>
    <w:rsid w:val="008710F3"/>
    <w:rsid w:val="00871959"/>
    <w:rsid w:val="00872BF7"/>
    <w:rsid w:val="0087300D"/>
    <w:rsid w:val="008751FF"/>
    <w:rsid w:val="00877242"/>
    <w:rsid w:val="00881BA1"/>
    <w:rsid w:val="008820D0"/>
    <w:rsid w:val="0088403A"/>
    <w:rsid w:val="008A0A55"/>
    <w:rsid w:val="008A0BAA"/>
    <w:rsid w:val="008A61EA"/>
    <w:rsid w:val="008A739C"/>
    <w:rsid w:val="008B1C94"/>
    <w:rsid w:val="008B2A3A"/>
    <w:rsid w:val="008B714F"/>
    <w:rsid w:val="008C26B8"/>
    <w:rsid w:val="008D3799"/>
    <w:rsid w:val="008D4B4C"/>
    <w:rsid w:val="008E0F5A"/>
    <w:rsid w:val="008E32D1"/>
    <w:rsid w:val="008E3578"/>
    <w:rsid w:val="008F1CFE"/>
    <w:rsid w:val="008F39FA"/>
    <w:rsid w:val="00915157"/>
    <w:rsid w:val="00915429"/>
    <w:rsid w:val="00915592"/>
    <w:rsid w:val="00915C9B"/>
    <w:rsid w:val="00917FF3"/>
    <w:rsid w:val="009252B8"/>
    <w:rsid w:val="009273EC"/>
    <w:rsid w:val="00930187"/>
    <w:rsid w:val="00932E45"/>
    <w:rsid w:val="00937C61"/>
    <w:rsid w:val="009543EF"/>
    <w:rsid w:val="00960C11"/>
    <w:rsid w:val="0096513E"/>
    <w:rsid w:val="00965932"/>
    <w:rsid w:val="00976D71"/>
    <w:rsid w:val="00981A88"/>
    <w:rsid w:val="00982084"/>
    <w:rsid w:val="00991A72"/>
    <w:rsid w:val="0099232E"/>
    <w:rsid w:val="009930B4"/>
    <w:rsid w:val="00994183"/>
    <w:rsid w:val="00995963"/>
    <w:rsid w:val="009A17A2"/>
    <w:rsid w:val="009A2BDE"/>
    <w:rsid w:val="009B3ADD"/>
    <w:rsid w:val="009B4024"/>
    <w:rsid w:val="009B61EB"/>
    <w:rsid w:val="009B6449"/>
    <w:rsid w:val="009C2064"/>
    <w:rsid w:val="009D092D"/>
    <w:rsid w:val="009D1697"/>
    <w:rsid w:val="009D59C0"/>
    <w:rsid w:val="009E0E1E"/>
    <w:rsid w:val="009F17F4"/>
    <w:rsid w:val="00A014F8"/>
    <w:rsid w:val="00A05E8D"/>
    <w:rsid w:val="00A11DBB"/>
    <w:rsid w:val="00A11DCA"/>
    <w:rsid w:val="00A14C49"/>
    <w:rsid w:val="00A20154"/>
    <w:rsid w:val="00A250BA"/>
    <w:rsid w:val="00A2576E"/>
    <w:rsid w:val="00A25A66"/>
    <w:rsid w:val="00A46F20"/>
    <w:rsid w:val="00A5173C"/>
    <w:rsid w:val="00A5354B"/>
    <w:rsid w:val="00A5557D"/>
    <w:rsid w:val="00A56843"/>
    <w:rsid w:val="00A61AEF"/>
    <w:rsid w:val="00A71EEF"/>
    <w:rsid w:val="00A80417"/>
    <w:rsid w:val="00A9018E"/>
    <w:rsid w:val="00A94710"/>
    <w:rsid w:val="00A97AB0"/>
    <w:rsid w:val="00AB0FFD"/>
    <w:rsid w:val="00AB1E2F"/>
    <w:rsid w:val="00AB2341"/>
    <w:rsid w:val="00AB6C43"/>
    <w:rsid w:val="00AC7D35"/>
    <w:rsid w:val="00AD02E4"/>
    <w:rsid w:val="00AD7192"/>
    <w:rsid w:val="00AE0A5F"/>
    <w:rsid w:val="00AE2DC6"/>
    <w:rsid w:val="00AE2E00"/>
    <w:rsid w:val="00AE363E"/>
    <w:rsid w:val="00AF173A"/>
    <w:rsid w:val="00AF2BF0"/>
    <w:rsid w:val="00AF36E4"/>
    <w:rsid w:val="00AF47A3"/>
    <w:rsid w:val="00AF702F"/>
    <w:rsid w:val="00B04447"/>
    <w:rsid w:val="00B066A4"/>
    <w:rsid w:val="00B07A13"/>
    <w:rsid w:val="00B143E2"/>
    <w:rsid w:val="00B16DDB"/>
    <w:rsid w:val="00B30E6D"/>
    <w:rsid w:val="00B32B08"/>
    <w:rsid w:val="00B37469"/>
    <w:rsid w:val="00B4109B"/>
    <w:rsid w:val="00B421A6"/>
    <w:rsid w:val="00B4279B"/>
    <w:rsid w:val="00B45FC9"/>
    <w:rsid w:val="00B50CB6"/>
    <w:rsid w:val="00B51487"/>
    <w:rsid w:val="00B559DF"/>
    <w:rsid w:val="00B61283"/>
    <w:rsid w:val="00B63ADF"/>
    <w:rsid w:val="00B66EDB"/>
    <w:rsid w:val="00B67350"/>
    <w:rsid w:val="00B705AE"/>
    <w:rsid w:val="00B72058"/>
    <w:rsid w:val="00B73CBA"/>
    <w:rsid w:val="00B742BB"/>
    <w:rsid w:val="00B74E2C"/>
    <w:rsid w:val="00B75C3E"/>
    <w:rsid w:val="00B776BF"/>
    <w:rsid w:val="00B81A42"/>
    <w:rsid w:val="00B83461"/>
    <w:rsid w:val="00B854E3"/>
    <w:rsid w:val="00B910C0"/>
    <w:rsid w:val="00B94DE5"/>
    <w:rsid w:val="00BA1944"/>
    <w:rsid w:val="00BA3914"/>
    <w:rsid w:val="00BA4DAE"/>
    <w:rsid w:val="00BA6E3B"/>
    <w:rsid w:val="00BA78AB"/>
    <w:rsid w:val="00BB1D6D"/>
    <w:rsid w:val="00BB7232"/>
    <w:rsid w:val="00BC1330"/>
    <w:rsid w:val="00BC3C27"/>
    <w:rsid w:val="00BC7CCF"/>
    <w:rsid w:val="00BD1D98"/>
    <w:rsid w:val="00BD3579"/>
    <w:rsid w:val="00BD3B80"/>
    <w:rsid w:val="00BD5411"/>
    <w:rsid w:val="00BE319C"/>
    <w:rsid w:val="00BE470B"/>
    <w:rsid w:val="00BE7F3A"/>
    <w:rsid w:val="00BF0471"/>
    <w:rsid w:val="00BF59A4"/>
    <w:rsid w:val="00C041E7"/>
    <w:rsid w:val="00C04F98"/>
    <w:rsid w:val="00C07E56"/>
    <w:rsid w:val="00C248F7"/>
    <w:rsid w:val="00C258C6"/>
    <w:rsid w:val="00C31DDB"/>
    <w:rsid w:val="00C57A91"/>
    <w:rsid w:val="00C62820"/>
    <w:rsid w:val="00C6344E"/>
    <w:rsid w:val="00C63FC0"/>
    <w:rsid w:val="00C643F1"/>
    <w:rsid w:val="00C6617B"/>
    <w:rsid w:val="00C668ED"/>
    <w:rsid w:val="00C71357"/>
    <w:rsid w:val="00C80706"/>
    <w:rsid w:val="00C80FB9"/>
    <w:rsid w:val="00C906A2"/>
    <w:rsid w:val="00CA5AA1"/>
    <w:rsid w:val="00CA5F8E"/>
    <w:rsid w:val="00CB44D6"/>
    <w:rsid w:val="00CB6982"/>
    <w:rsid w:val="00CC01C2"/>
    <w:rsid w:val="00CC2DDB"/>
    <w:rsid w:val="00CC3FC7"/>
    <w:rsid w:val="00CC7049"/>
    <w:rsid w:val="00CD5AEE"/>
    <w:rsid w:val="00CD63EC"/>
    <w:rsid w:val="00CD75C0"/>
    <w:rsid w:val="00CD78DE"/>
    <w:rsid w:val="00CD7F8B"/>
    <w:rsid w:val="00CE43D0"/>
    <w:rsid w:val="00CF21F2"/>
    <w:rsid w:val="00D02712"/>
    <w:rsid w:val="00D02EB7"/>
    <w:rsid w:val="00D05C5F"/>
    <w:rsid w:val="00D06F98"/>
    <w:rsid w:val="00D128F0"/>
    <w:rsid w:val="00D13633"/>
    <w:rsid w:val="00D20D71"/>
    <w:rsid w:val="00D214D0"/>
    <w:rsid w:val="00D2180F"/>
    <w:rsid w:val="00D339D4"/>
    <w:rsid w:val="00D41ED6"/>
    <w:rsid w:val="00D6546B"/>
    <w:rsid w:val="00D71071"/>
    <w:rsid w:val="00D725FA"/>
    <w:rsid w:val="00D72604"/>
    <w:rsid w:val="00D72B7F"/>
    <w:rsid w:val="00D76AE1"/>
    <w:rsid w:val="00D86DE3"/>
    <w:rsid w:val="00D92116"/>
    <w:rsid w:val="00D9652D"/>
    <w:rsid w:val="00D97C31"/>
    <w:rsid w:val="00DA27E9"/>
    <w:rsid w:val="00DA3AA3"/>
    <w:rsid w:val="00DC1CAB"/>
    <w:rsid w:val="00DC3802"/>
    <w:rsid w:val="00DD4699"/>
    <w:rsid w:val="00DD4BED"/>
    <w:rsid w:val="00DD746E"/>
    <w:rsid w:val="00DE069B"/>
    <w:rsid w:val="00DE39F0"/>
    <w:rsid w:val="00DF0AF3"/>
    <w:rsid w:val="00DF694B"/>
    <w:rsid w:val="00DF74BB"/>
    <w:rsid w:val="00E048A5"/>
    <w:rsid w:val="00E059B5"/>
    <w:rsid w:val="00E0600D"/>
    <w:rsid w:val="00E0695A"/>
    <w:rsid w:val="00E10EFB"/>
    <w:rsid w:val="00E175D0"/>
    <w:rsid w:val="00E2551E"/>
    <w:rsid w:val="00E27D7E"/>
    <w:rsid w:val="00E32243"/>
    <w:rsid w:val="00E33BBC"/>
    <w:rsid w:val="00E34935"/>
    <w:rsid w:val="00E34D68"/>
    <w:rsid w:val="00E42E13"/>
    <w:rsid w:val="00E53BC0"/>
    <w:rsid w:val="00E61736"/>
    <w:rsid w:val="00E6257C"/>
    <w:rsid w:val="00E63C59"/>
    <w:rsid w:val="00E650B2"/>
    <w:rsid w:val="00E672A8"/>
    <w:rsid w:val="00E71B18"/>
    <w:rsid w:val="00E818C0"/>
    <w:rsid w:val="00E8290E"/>
    <w:rsid w:val="00E95BDE"/>
    <w:rsid w:val="00E96785"/>
    <w:rsid w:val="00EA15B1"/>
    <w:rsid w:val="00EB0FD4"/>
    <w:rsid w:val="00EC7025"/>
    <w:rsid w:val="00ED1F02"/>
    <w:rsid w:val="00ED6C02"/>
    <w:rsid w:val="00EE549D"/>
    <w:rsid w:val="00EE617F"/>
    <w:rsid w:val="00EF0A61"/>
    <w:rsid w:val="00EF2F87"/>
    <w:rsid w:val="00EF335B"/>
    <w:rsid w:val="00EF339F"/>
    <w:rsid w:val="00EF7249"/>
    <w:rsid w:val="00F01D97"/>
    <w:rsid w:val="00F0690B"/>
    <w:rsid w:val="00F33DC4"/>
    <w:rsid w:val="00F353B6"/>
    <w:rsid w:val="00F41E6E"/>
    <w:rsid w:val="00F435A4"/>
    <w:rsid w:val="00F43E73"/>
    <w:rsid w:val="00F43EEB"/>
    <w:rsid w:val="00F45EDA"/>
    <w:rsid w:val="00F46C8A"/>
    <w:rsid w:val="00F47820"/>
    <w:rsid w:val="00F5169C"/>
    <w:rsid w:val="00F5419D"/>
    <w:rsid w:val="00F54EF2"/>
    <w:rsid w:val="00F55A66"/>
    <w:rsid w:val="00F70F71"/>
    <w:rsid w:val="00F75432"/>
    <w:rsid w:val="00F7595F"/>
    <w:rsid w:val="00F7771A"/>
    <w:rsid w:val="00F81B89"/>
    <w:rsid w:val="00F839F0"/>
    <w:rsid w:val="00F914E3"/>
    <w:rsid w:val="00F91B8D"/>
    <w:rsid w:val="00F97E32"/>
    <w:rsid w:val="00FA124A"/>
    <w:rsid w:val="00FB351E"/>
    <w:rsid w:val="00FB3DA4"/>
    <w:rsid w:val="00FB5FBB"/>
    <w:rsid w:val="00FC08DD"/>
    <w:rsid w:val="00FC2316"/>
    <w:rsid w:val="00FC2CFD"/>
    <w:rsid w:val="00FC38B9"/>
    <w:rsid w:val="00FC428E"/>
    <w:rsid w:val="00FC7924"/>
    <w:rsid w:val="093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F5412B9"/>
  <w15:docId w15:val="{510B7683-37BC-44DF-B1AD-B2951804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unhideWhenUsed/>
    <w:rsid w:val="00A05E8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5E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5E8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5E8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BE319C"/>
    <w:rPr>
      <w:rFonts w:asciiTheme="minorHAnsi" w:hAnsiTheme="minorHAnsi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C3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3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BE3"/>
    <w:pPr>
      <w:ind w:left="720"/>
      <w:contextualSpacing/>
    </w:pPr>
  </w:style>
  <w:style w:type="paragraph" w:customStyle="1" w:styleId="Default">
    <w:name w:val="Default"/>
    <w:rsid w:val="00A14C49"/>
    <w:pPr>
      <w:autoSpaceDE w:val="0"/>
      <w:autoSpaceDN w:val="0"/>
      <w:adjustRightInd w:val="0"/>
    </w:pPr>
    <w:rPr>
      <w:rFonts w:ascii="Georgia" w:eastAsiaTheme="minorEastAsia" w:hAnsi="Georgia" w:cs="Georgia"/>
      <w:color w:val="000000"/>
      <w:sz w:val="24"/>
      <w:szCs w:val="24"/>
      <w:lang w:val="en-IN" w:eastAsia="en-IN"/>
    </w:rPr>
  </w:style>
  <w:style w:type="table" w:customStyle="1" w:styleId="LightShading1">
    <w:name w:val="Light Shading1"/>
    <w:basedOn w:val="TableNormal"/>
    <w:uiPriority w:val="60"/>
    <w:rsid w:val="00A14C49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IN" w:eastAsia="en-I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list">
    <w:name w:val="plist"/>
    <w:basedOn w:val="Normal"/>
    <w:rsid w:val="00A14C4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20" w:lineRule="atLeast"/>
      <w:ind w:left="100" w:right="100"/>
      <w:textAlignment w:val="auto"/>
    </w:pPr>
    <w:rPr>
      <w:rFonts w:ascii="Verdana" w:hAnsi="Verdana"/>
      <w:color w:val="000000"/>
      <w:sz w:val="18"/>
      <w:szCs w:val="18"/>
      <w:lang w:val="en-US"/>
    </w:rPr>
  </w:style>
  <w:style w:type="character" w:customStyle="1" w:styleId="xbe">
    <w:name w:val="_xbe"/>
    <w:basedOn w:val="DefaultParagraphFont"/>
    <w:rsid w:val="000A326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3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1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86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342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70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8955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736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ITU-T/Workshops-and-Seminars/2021/0811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ragima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74AD1-1BAE-4DEA-B903-2BD9F605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11</TotalTime>
  <Pages>2</Pages>
  <Words>427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Ibragimova, Malika</dc:creator>
  <cp:lastModifiedBy>Amoah, Gifty Adjo</cp:lastModifiedBy>
  <cp:revision>2</cp:revision>
  <cp:lastPrinted>2021-06-17T11:20:00Z</cp:lastPrinted>
  <dcterms:created xsi:type="dcterms:W3CDTF">2021-06-17T12:53:00Z</dcterms:created>
  <dcterms:modified xsi:type="dcterms:W3CDTF">2021-06-17T12:53:00Z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