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tbl>
      <w:tblPr>
        <w:tblpPr w:leftFromText="181" w:rightFromText="181" w:vertAnchor="page" w:tblpXSpec="center" w:tblpY="664"/>
        <w:tblOverlap w:val="never"/>
        <w:tblW w:w="9781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1276"/>
        <w:gridCol w:w="284"/>
        <w:gridCol w:w="3827"/>
        <w:gridCol w:w="2410"/>
        <w:gridCol w:w="1984"/>
      </w:tblGrid>
      <w:tr w:rsidR="00344BEA" w:rsidRPr="00F569F7" w14:paraId="7427F579" w14:textId="77777777" w:rsidTr="00F01D97">
        <w:trPr>
          <w:cantSplit/>
          <w:trHeight w:val="80"/>
        </w:trPr>
        <w:tc>
          <w:tcPr>
            <w:tcW w:w="1276" w:type="dxa"/>
            <w:vAlign w:val="center"/>
          </w:tcPr>
          <w:p w14:paraId="72094606" w14:textId="77777777" w:rsidR="00344BEA" w:rsidRPr="004439BD" w:rsidRDefault="00AE79E2" w:rsidP="00344BEA">
            <w:pPr>
              <w:pStyle w:val="Tabletext"/>
              <w:jc w:val="center"/>
              <w:rPr>
                <w:lang w:val="ru-RU"/>
              </w:rPr>
            </w:pPr>
            <w:r w:rsidRPr="004439BD">
              <w:rPr>
                <w:noProof/>
                <w:lang w:val="en-US"/>
              </w:rPr>
              <w:drawing>
                <wp:inline distT="0" distB="0" distL="0" distR="0" wp14:anchorId="083E6F71" wp14:editId="5E460915">
                  <wp:extent cx="807720" cy="807720"/>
                  <wp:effectExtent l="0" t="0" r="0" b="0"/>
                  <wp:docPr id="2" name="Picture 2" descr="The International Teleocmmunication Union - Connecting the World." title="ITU logo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C:\Users\clarker\AppData\Local\Temp\7zE04E6E9AC\ITU official logo_blue_RGB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807720" cy="80772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521" w:type="dxa"/>
            <w:gridSpan w:val="3"/>
            <w:tcMar>
              <w:left w:w="142" w:type="dxa"/>
            </w:tcMar>
            <w:vAlign w:val="center"/>
          </w:tcPr>
          <w:p w14:paraId="271DC9F4" w14:textId="77777777" w:rsidR="001735F7" w:rsidRPr="001735F7" w:rsidRDefault="001735F7" w:rsidP="001735F7">
            <w:pPr>
              <w:tabs>
                <w:tab w:val="clear" w:pos="1134"/>
                <w:tab w:val="clear" w:pos="1871"/>
                <w:tab w:val="clear" w:pos="2268"/>
                <w:tab w:val="left" w:pos="794"/>
                <w:tab w:val="left" w:pos="1191"/>
                <w:tab w:val="left" w:pos="1588"/>
                <w:tab w:val="left" w:pos="1985"/>
              </w:tabs>
              <w:overflowPunct/>
              <w:autoSpaceDE/>
              <w:autoSpaceDN/>
              <w:adjustRightInd/>
              <w:spacing w:before="0"/>
              <w:textAlignment w:val="auto"/>
              <w:rPr>
                <w:rFonts w:ascii="Calibri" w:hAnsi="Calibri" w:cs="Times New Roman Bold"/>
                <w:b/>
                <w:bCs/>
                <w:iCs/>
                <w:smallCaps/>
                <w:sz w:val="32"/>
                <w:szCs w:val="32"/>
                <w:lang w:val="ru-RU"/>
              </w:rPr>
            </w:pPr>
            <w:r w:rsidRPr="001735F7">
              <w:rPr>
                <w:rFonts w:ascii="Calibri" w:hAnsi="Calibri" w:cs="Times New Roman Bold"/>
                <w:b/>
                <w:bCs/>
                <w:iCs/>
                <w:smallCaps/>
                <w:sz w:val="32"/>
                <w:szCs w:val="32"/>
                <w:lang w:val="ru-RU"/>
              </w:rPr>
              <w:t>Международный союз электросвязи</w:t>
            </w:r>
          </w:p>
          <w:p w14:paraId="170C15C6" w14:textId="3CD95508" w:rsidR="00344BEA" w:rsidRPr="004439BD" w:rsidRDefault="001735F7" w:rsidP="001735F7">
            <w:pPr>
              <w:spacing w:before="0"/>
              <w:rPr>
                <w:rFonts w:ascii="Verdana" w:hAnsi="Verdana"/>
                <w:color w:val="FFFFFF"/>
                <w:sz w:val="26"/>
                <w:szCs w:val="26"/>
                <w:lang w:val="ru-RU"/>
              </w:rPr>
            </w:pPr>
            <w:r w:rsidRPr="001735F7">
              <w:rPr>
                <w:rFonts w:ascii="Calibri" w:hAnsi="Calibri" w:cs="Times New Roman Bold"/>
                <w:b/>
                <w:bCs/>
                <w:iCs/>
                <w:smallCaps/>
                <w:sz w:val="26"/>
                <w:szCs w:val="26"/>
                <w:lang w:val="ru-RU"/>
              </w:rPr>
              <w:t>Бюро стандартизации электросвязи</w:t>
            </w:r>
          </w:p>
        </w:tc>
        <w:tc>
          <w:tcPr>
            <w:tcW w:w="1984" w:type="dxa"/>
            <w:vAlign w:val="center"/>
          </w:tcPr>
          <w:p w14:paraId="45AC0AD2" w14:textId="77777777" w:rsidR="00344BEA" w:rsidRPr="004439BD" w:rsidRDefault="00344BEA" w:rsidP="00344BEA">
            <w:pPr>
              <w:spacing w:before="0"/>
              <w:jc w:val="right"/>
              <w:rPr>
                <w:rFonts w:ascii="Verdana" w:hAnsi="Verdana"/>
                <w:color w:val="FFFFFF"/>
                <w:sz w:val="26"/>
                <w:szCs w:val="26"/>
                <w:lang w:val="ru-RU"/>
              </w:rPr>
            </w:pPr>
          </w:p>
        </w:tc>
      </w:tr>
      <w:tr w:rsidR="003D38E3" w:rsidRPr="004439BD" w14:paraId="503F6BE5" w14:textId="77777777" w:rsidTr="00A5354B">
        <w:trPr>
          <w:cantSplit/>
          <w:trHeight w:val="80"/>
        </w:trPr>
        <w:tc>
          <w:tcPr>
            <w:tcW w:w="5387" w:type="dxa"/>
            <w:gridSpan w:val="3"/>
            <w:vAlign w:val="center"/>
          </w:tcPr>
          <w:p w14:paraId="3C012555" w14:textId="77777777" w:rsidR="003D38E3" w:rsidRPr="004439BD" w:rsidRDefault="003D38E3" w:rsidP="00932E45">
            <w:pPr>
              <w:pStyle w:val="Tabletext"/>
              <w:jc w:val="right"/>
              <w:rPr>
                <w:szCs w:val="22"/>
                <w:lang w:val="ru-RU"/>
              </w:rPr>
            </w:pPr>
          </w:p>
        </w:tc>
        <w:tc>
          <w:tcPr>
            <w:tcW w:w="4394" w:type="dxa"/>
            <w:gridSpan w:val="2"/>
            <w:vAlign w:val="center"/>
          </w:tcPr>
          <w:p w14:paraId="130209D2" w14:textId="0B3FBCA2" w:rsidR="003D38E3" w:rsidRPr="004439BD" w:rsidRDefault="003D395A" w:rsidP="0010283C">
            <w:pPr>
              <w:pStyle w:val="Tabletext"/>
              <w:spacing w:before="480" w:after="120"/>
              <w:rPr>
                <w:szCs w:val="22"/>
                <w:lang w:val="ru-RU"/>
              </w:rPr>
            </w:pPr>
            <w:r w:rsidRPr="004439BD">
              <w:rPr>
                <w:szCs w:val="22"/>
                <w:lang w:val="ru-RU"/>
              </w:rPr>
              <w:t>Женева, 1</w:t>
            </w:r>
            <w:r w:rsidR="00861CE8">
              <w:rPr>
                <w:szCs w:val="22"/>
                <w:lang w:val="en-US"/>
              </w:rPr>
              <w:t>6</w:t>
            </w:r>
            <w:r w:rsidRPr="004439BD">
              <w:rPr>
                <w:szCs w:val="22"/>
                <w:lang w:val="ru-RU"/>
              </w:rPr>
              <w:t xml:space="preserve"> </w:t>
            </w:r>
            <w:r w:rsidR="00861CE8">
              <w:rPr>
                <w:szCs w:val="22"/>
                <w:lang w:val="ru-RU"/>
              </w:rPr>
              <w:t>марта</w:t>
            </w:r>
            <w:r w:rsidRPr="004439BD">
              <w:rPr>
                <w:szCs w:val="22"/>
                <w:lang w:val="ru-RU"/>
              </w:rPr>
              <w:t xml:space="preserve"> 20</w:t>
            </w:r>
            <w:r w:rsidR="00861CE8">
              <w:rPr>
                <w:szCs w:val="22"/>
                <w:lang w:val="ru-RU"/>
              </w:rPr>
              <w:t>21</w:t>
            </w:r>
            <w:r w:rsidRPr="004439BD">
              <w:rPr>
                <w:szCs w:val="22"/>
                <w:lang w:val="ru-RU"/>
              </w:rPr>
              <w:t xml:space="preserve"> года</w:t>
            </w:r>
          </w:p>
        </w:tc>
      </w:tr>
      <w:tr w:rsidR="00932E45" w:rsidRPr="00F569F7" w14:paraId="7CA9D979" w14:textId="77777777" w:rsidTr="0029743E">
        <w:trPr>
          <w:cantSplit/>
          <w:trHeight w:val="700"/>
        </w:trPr>
        <w:tc>
          <w:tcPr>
            <w:tcW w:w="1560" w:type="dxa"/>
            <w:gridSpan w:val="2"/>
          </w:tcPr>
          <w:p w14:paraId="2C1B0948" w14:textId="26063E72" w:rsidR="00932E45" w:rsidRPr="004439BD" w:rsidRDefault="003D395A" w:rsidP="003D395A">
            <w:pPr>
              <w:tabs>
                <w:tab w:val="clear" w:pos="1134"/>
                <w:tab w:val="clear" w:pos="1871"/>
                <w:tab w:val="clear" w:pos="2268"/>
                <w:tab w:val="left" w:pos="284"/>
              </w:tabs>
              <w:overflowPunct/>
              <w:autoSpaceDE/>
              <w:autoSpaceDN/>
              <w:adjustRightInd/>
              <w:spacing w:before="0"/>
              <w:ind w:left="284" w:hanging="284"/>
              <w:textAlignment w:val="auto"/>
              <w:rPr>
                <w:szCs w:val="24"/>
                <w:lang w:val="ru-RU"/>
              </w:rPr>
            </w:pPr>
            <w:r w:rsidRPr="004439BD">
              <w:rPr>
                <w:szCs w:val="24"/>
                <w:lang w:val="ru-RU"/>
              </w:rPr>
              <w:t>Осн.:</w:t>
            </w:r>
          </w:p>
        </w:tc>
        <w:tc>
          <w:tcPr>
            <w:tcW w:w="3827" w:type="dxa"/>
          </w:tcPr>
          <w:p w14:paraId="243FE7E0" w14:textId="5473B321" w:rsidR="00932E45" w:rsidRPr="004439BD" w:rsidRDefault="003D395A" w:rsidP="003D395A">
            <w:pPr>
              <w:tabs>
                <w:tab w:val="clear" w:pos="1134"/>
                <w:tab w:val="clear" w:pos="1871"/>
                <w:tab w:val="clear" w:pos="2268"/>
                <w:tab w:val="left" w:pos="284"/>
              </w:tabs>
              <w:overflowPunct/>
              <w:autoSpaceDE/>
              <w:autoSpaceDN/>
              <w:adjustRightInd/>
              <w:spacing w:before="0"/>
              <w:ind w:left="284" w:hanging="284"/>
              <w:textAlignment w:val="auto"/>
              <w:rPr>
                <w:b/>
                <w:bCs/>
                <w:szCs w:val="24"/>
                <w:lang w:val="ru-RU"/>
              </w:rPr>
            </w:pPr>
            <w:r w:rsidRPr="004439BD">
              <w:rPr>
                <w:b/>
                <w:bCs/>
                <w:szCs w:val="24"/>
                <w:lang w:val="ru-RU"/>
              </w:rPr>
              <w:t xml:space="preserve">Циркуляр </w:t>
            </w:r>
            <w:r w:rsidR="00861CE8">
              <w:rPr>
                <w:b/>
                <w:bCs/>
                <w:szCs w:val="24"/>
                <w:lang w:val="ru-RU"/>
              </w:rPr>
              <w:t>298</w:t>
            </w:r>
            <w:r w:rsidRPr="004439BD">
              <w:rPr>
                <w:b/>
                <w:bCs/>
                <w:szCs w:val="24"/>
                <w:lang w:val="ru-RU"/>
              </w:rPr>
              <w:t xml:space="preserve"> БСЭ</w:t>
            </w:r>
          </w:p>
          <w:p w14:paraId="42AF3240" w14:textId="77777777" w:rsidR="00932E45" w:rsidRPr="004439BD" w:rsidRDefault="002F4914" w:rsidP="003D395A">
            <w:pPr>
              <w:tabs>
                <w:tab w:val="clear" w:pos="1134"/>
                <w:tab w:val="clear" w:pos="1871"/>
                <w:tab w:val="clear" w:pos="2268"/>
                <w:tab w:val="left" w:pos="284"/>
              </w:tabs>
              <w:overflowPunct/>
              <w:autoSpaceDE/>
              <w:autoSpaceDN/>
              <w:adjustRightInd/>
              <w:spacing w:before="0"/>
              <w:ind w:left="284" w:hanging="284"/>
              <w:textAlignment w:val="auto"/>
              <w:rPr>
                <w:szCs w:val="24"/>
                <w:lang w:val="ru-RU"/>
              </w:rPr>
            </w:pPr>
            <w:r w:rsidRPr="004439BD">
              <w:rPr>
                <w:szCs w:val="24"/>
                <w:lang w:val="ru-RU"/>
              </w:rPr>
              <w:t xml:space="preserve">TSB </w:t>
            </w:r>
            <w:r w:rsidR="005F1652" w:rsidRPr="004439BD">
              <w:rPr>
                <w:szCs w:val="24"/>
                <w:lang w:val="ru-RU"/>
              </w:rPr>
              <w:t>Events</w:t>
            </w:r>
            <w:r w:rsidRPr="004439BD">
              <w:rPr>
                <w:szCs w:val="24"/>
                <w:lang w:val="ru-RU"/>
              </w:rPr>
              <w:t>/</w:t>
            </w:r>
            <w:r w:rsidR="0039255F" w:rsidRPr="004439BD">
              <w:rPr>
                <w:szCs w:val="24"/>
                <w:lang w:val="ru-RU"/>
              </w:rPr>
              <w:t>VM</w:t>
            </w:r>
          </w:p>
        </w:tc>
        <w:tc>
          <w:tcPr>
            <w:tcW w:w="4394" w:type="dxa"/>
            <w:gridSpan w:val="2"/>
            <w:vMerge w:val="restart"/>
          </w:tcPr>
          <w:p w14:paraId="56278BBA" w14:textId="360C7031" w:rsidR="005A3191" w:rsidRPr="004439BD" w:rsidRDefault="003D395A" w:rsidP="003D395A">
            <w:pPr>
              <w:tabs>
                <w:tab w:val="clear" w:pos="1134"/>
                <w:tab w:val="clear" w:pos="1871"/>
                <w:tab w:val="clear" w:pos="2268"/>
                <w:tab w:val="left" w:pos="284"/>
              </w:tabs>
              <w:overflowPunct/>
              <w:autoSpaceDE/>
              <w:autoSpaceDN/>
              <w:adjustRightInd/>
              <w:spacing w:before="0"/>
              <w:ind w:left="284" w:hanging="284"/>
              <w:textAlignment w:val="auto"/>
              <w:rPr>
                <w:szCs w:val="24"/>
                <w:lang w:val="ru-RU"/>
              </w:rPr>
            </w:pPr>
            <w:bookmarkStart w:id="0" w:name="Addressee_E"/>
            <w:bookmarkEnd w:id="0"/>
            <w:r w:rsidRPr="00F569F7">
              <w:rPr>
                <w:b/>
                <w:bCs/>
                <w:szCs w:val="24"/>
                <w:lang w:val="ru-RU"/>
              </w:rPr>
              <w:t>Кому</w:t>
            </w:r>
            <w:r w:rsidRPr="004439BD">
              <w:rPr>
                <w:szCs w:val="24"/>
                <w:lang w:val="ru-RU"/>
              </w:rPr>
              <w:t>:</w:t>
            </w:r>
          </w:p>
          <w:p w14:paraId="1A4081DB" w14:textId="77777777" w:rsidR="003D395A" w:rsidRPr="004439BD" w:rsidRDefault="003D395A" w:rsidP="003D395A">
            <w:pPr>
              <w:tabs>
                <w:tab w:val="clear" w:pos="1134"/>
                <w:tab w:val="clear" w:pos="1871"/>
                <w:tab w:val="clear" w:pos="2268"/>
                <w:tab w:val="left" w:pos="284"/>
              </w:tabs>
              <w:overflowPunct/>
              <w:autoSpaceDE/>
              <w:autoSpaceDN/>
              <w:adjustRightInd/>
              <w:spacing w:before="0"/>
              <w:ind w:left="284" w:hanging="284"/>
              <w:textAlignment w:val="auto"/>
              <w:rPr>
                <w:szCs w:val="24"/>
                <w:lang w:val="ru-RU"/>
              </w:rPr>
            </w:pPr>
            <w:r w:rsidRPr="004439BD">
              <w:rPr>
                <w:szCs w:val="24"/>
                <w:lang w:val="ru-RU"/>
              </w:rPr>
              <w:t>−</w:t>
            </w:r>
            <w:r w:rsidRPr="004439BD">
              <w:rPr>
                <w:szCs w:val="24"/>
                <w:lang w:val="ru-RU"/>
              </w:rPr>
              <w:tab/>
              <w:t>Администрациям Государств – Членов Союза</w:t>
            </w:r>
          </w:p>
          <w:p w14:paraId="37C27D16" w14:textId="77777777" w:rsidR="003D395A" w:rsidRPr="004439BD" w:rsidRDefault="003D395A" w:rsidP="003D395A">
            <w:pPr>
              <w:tabs>
                <w:tab w:val="clear" w:pos="1134"/>
                <w:tab w:val="clear" w:pos="1871"/>
                <w:tab w:val="clear" w:pos="2268"/>
                <w:tab w:val="left" w:pos="284"/>
              </w:tabs>
              <w:overflowPunct/>
              <w:autoSpaceDE/>
              <w:autoSpaceDN/>
              <w:adjustRightInd/>
              <w:spacing w:before="0"/>
              <w:ind w:left="284" w:hanging="284"/>
              <w:textAlignment w:val="auto"/>
              <w:rPr>
                <w:szCs w:val="24"/>
                <w:lang w:val="ru-RU"/>
              </w:rPr>
            </w:pPr>
            <w:r w:rsidRPr="004439BD">
              <w:rPr>
                <w:szCs w:val="24"/>
                <w:lang w:val="ru-RU"/>
              </w:rPr>
              <w:t>−</w:t>
            </w:r>
            <w:r w:rsidRPr="004439BD">
              <w:rPr>
                <w:szCs w:val="24"/>
                <w:lang w:val="ru-RU"/>
              </w:rPr>
              <w:tab/>
              <w:t>Членам Сектора МСЭ-Т</w:t>
            </w:r>
          </w:p>
          <w:p w14:paraId="3B457641" w14:textId="77777777" w:rsidR="003D395A" w:rsidRPr="004439BD" w:rsidRDefault="003D395A" w:rsidP="003D395A">
            <w:pPr>
              <w:tabs>
                <w:tab w:val="clear" w:pos="1134"/>
                <w:tab w:val="clear" w:pos="1871"/>
                <w:tab w:val="clear" w:pos="2268"/>
                <w:tab w:val="left" w:pos="284"/>
              </w:tabs>
              <w:overflowPunct/>
              <w:autoSpaceDE/>
              <w:autoSpaceDN/>
              <w:adjustRightInd/>
              <w:spacing w:before="0"/>
              <w:ind w:left="284" w:hanging="284"/>
              <w:textAlignment w:val="auto"/>
              <w:rPr>
                <w:szCs w:val="24"/>
                <w:lang w:val="ru-RU"/>
              </w:rPr>
            </w:pPr>
            <w:r w:rsidRPr="004439BD">
              <w:rPr>
                <w:szCs w:val="24"/>
                <w:lang w:val="ru-RU"/>
              </w:rPr>
              <w:t>−</w:t>
            </w:r>
            <w:r w:rsidRPr="004439BD">
              <w:rPr>
                <w:szCs w:val="24"/>
                <w:lang w:val="ru-RU"/>
              </w:rPr>
              <w:tab/>
              <w:t>Ассоциированным членам МСЭ</w:t>
            </w:r>
            <w:r w:rsidRPr="004439BD">
              <w:rPr>
                <w:szCs w:val="24"/>
                <w:lang w:val="ru-RU"/>
              </w:rPr>
              <w:noBreakHyphen/>
              <w:t>Т</w:t>
            </w:r>
          </w:p>
          <w:p w14:paraId="2DA3B6D5" w14:textId="72D67D78" w:rsidR="00932E45" w:rsidRPr="004439BD" w:rsidRDefault="003D395A" w:rsidP="003D395A">
            <w:pPr>
              <w:tabs>
                <w:tab w:val="clear" w:pos="1134"/>
                <w:tab w:val="clear" w:pos="1871"/>
                <w:tab w:val="clear" w:pos="2268"/>
                <w:tab w:val="left" w:pos="284"/>
              </w:tabs>
              <w:overflowPunct/>
              <w:autoSpaceDE/>
              <w:autoSpaceDN/>
              <w:adjustRightInd/>
              <w:spacing w:before="0"/>
              <w:ind w:left="284" w:hanging="284"/>
              <w:textAlignment w:val="auto"/>
              <w:rPr>
                <w:szCs w:val="24"/>
                <w:lang w:val="ru-RU"/>
              </w:rPr>
            </w:pPr>
            <w:r w:rsidRPr="004439BD">
              <w:rPr>
                <w:szCs w:val="24"/>
                <w:lang w:val="ru-RU"/>
              </w:rPr>
              <w:t>−</w:t>
            </w:r>
            <w:r w:rsidRPr="004439BD">
              <w:rPr>
                <w:szCs w:val="24"/>
                <w:lang w:val="ru-RU"/>
              </w:rPr>
              <w:tab/>
              <w:t>Академическим организациям − Членам МСЭ</w:t>
            </w:r>
          </w:p>
        </w:tc>
      </w:tr>
      <w:tr w:rsidR="00932E45" w:rsidRPr="004439BD" w14:paraId="26C4F973" w14:textId="77777777" w:rsidTr="0029743E">
        <w:trPr>
          <w:cantSplit/>
          <w:trHeight w:val="289"/>
        </w:trPr>
        <w:tc>
          <w:tcPr>
            <w:tcW w:w="1560" w:type="dxa"/>
            <w:gridSpan w:val="2"/>
          </w:tcPr>
          <w:p w14:paraId="1B08FDD5" w14:textId="594E7E29" w:rsidR="00932E45" w:rsidRPr="004439BD" w:rsidRDefault="003D395A" w:rsidP="003D395A">
            <w:pPr>
              <w:tabs>
                <w:tab w:val="clear" w:pos="1134"/>
                <w:tab w:val="clear" w:pos="1871"/>
                <w:tab w:val="clear" w:pos="2268"/>
              </w:tabs>
              <w:overflowPunct/>
              <w:autoSpaceDE/>
              <w:autoSpaceDN/>
              <w:adjustRightInd/>
              <w:spacing w:before="0"/>
              <w:textAlignment w:val="auto"/>
              <w:rPr>
                <w:szCs w:val="24"/>
                <w:lang w:val="ru-RU"/>
              </w:rPr>
            </w:pPr>
            <w:r w:rsidRPr="004439BD">
              <w:rPr>
                <w:szCs w:val="24"/>
                <w:lang w:val="ru-RU"/>
              </w:rPr>
              <w:t>Для контактов:</w:t>
            </w:r>
          </w:p>
        </w:tc>
        <w:tc>
          <w:tcPr>
            <w:tcW w:w="3827" w:type="dxa"/>
          </w:tcPr>
          <w:p w14:paraId="42FE860E" w14:textId="7FDA4444" w:rsidR="00932E45" w:rsidRPr="004439BD" w:rsidRDefault="00B54624" w:rsidP="003D395A">
            <w:pPr>
              <w:tabs>
                <w:tab w:val="clear" w:pos="1134"/>
                <w:tab w:val="clear" w:pos="1871"/>
                <w:tab w:val="clear" w:pos="2268"/>
                <w:tab w:val="left" w:pos="284"/>
              </w:tabs>
              <w:overflowPunct/>
              <w:autoSpaceDE/>
              <w:autoSpaceDN/>
              <w:adjustRightInd/>
              <w:spacing w:before="0"/>
              <w:ind w:left="284" w:hanging="284"/>
              <w:textAlignment w:val="auto"/>
              <w:rPr>
                <w:b/>
                <w:bCs/>
                <w:szCs w:val="22"/>
                <w:lang w:val="ru-RU"/>
              </w:rPr>
            </w:pPr>
            <w:r w:rsidRPr="004439BD">
              <w:rPr>
                <w:b/>
                <w:bCs/>
                <w:szCs w:val="22"/>
                <w:lang w:val="ru-RU"/>
              </w:rPr>
              <w:t>Виджэй Мори (Vijay Mauree)</w:t>
            </w:r>
          </w:p>
        </w:tc>
        <w:tc>
          <w:tcPr>
            <w:tcW w:w="4394" w:type="dxa"/>
            <w:gridSpan w:val="2"/>
            <w:vMerge/>
          </w:tcPr>
          <w:p w14:paraId="3969B156" w14:textId="77777777" w:rsidR="00932E45" w:rsidRPr="004439BD" w:rsidRDefault="00932E45" w:rsidP="003D395A">
            <w:pPr>
              <w:tabs>
                <w:tab w:val="clear" w:pos="1134"/>
                <w:tab w:val="clear" w:pos="1871"/>
                <w:tab w:val="clear" w:pos="2268"/>
                <w:tab w:val="left" w:pos="284"/>
              </w:tabs>
              <w:overflowPunct/>
              <w:autoSpaceDE/>
              <w:autoSpaceDN/>
              <w:adjustRightInd/>
              <w:spacing w:before="0"/>
              <w:ind w:left="284" w:hanging="284"/>
              <w:textAlignment w:val="auto"/>
              <w:rPr>
                <w:szCs w:val="24"/>
                <w:lang w:val="ru-RU"/>
              </w:rPr>
            </w:pPr>
          </w:p>
        </w:tc>
      </w:tr>
      <w:tr w:rsidR="00932E45" w:rsidRPr="004439BD" w14:paraId="13E818CD" w14:textId="77777777" w:rsidTr="0029743E">
        <w:trPr>
          <w:cantSplit/>
          <w:trHeight w:val="221"/>
        </w:trPr>
        <w:tc>
          <w:tcPr>
            <w:tcW w:w="1560" w:type="dxa"/>
            <w:gridSpan w:val="2"/>
          </w:tcPr>
          <w:p w14:paraId="6DA27602" w14:textId="1706C4CB" w:rsidR="00932E45" w:rsidRPr="004439BD" w:rsidRDefault="003D395A" w:rsidP="003D395A">
            <w:pPr>
              <w:tabs>
                <w:tab w:val="clear" w:pos="1134"/>
                <w:tab w:val="clear" w:pos="1871"/>
                <w:tab w:val="clear" w:pos="2268"/>
                <w:tab w:val="left" w:pos="284"/>
              </w:tabs>
              <w:overflowPunct/>
              <w:autoSpaceDE/>
              <w:autoSpaceDN/>
              <w:adjustRightInd/>
              <w:spacing w:before="0"/>
              <w:ind w:left="284" w:hanging="284"/>
              <w:textAlignment w:val="auto"/>
              <w:rPr>
                <w:szCs w:val="24"/>
                <w:lang w:val="ru-RU"/>
              </w:rPr>
            </w:pPr>
            <w:r w:rsidRPr="004439BD">
              <w:rPr>
                <w:szCs w:val="24"/>
                <w:lang w:val="ru-RU"/>
              </w:rPr>
              <w:t>Тел.:</w:t>
            </w:r>
          </w:p>
        </w:tc>
        <w:tc>
          <w:tcPr>
            <w:tcW w:w="3827" w:type="dxa"/>
          </w:tcPr>
          <w:p w14:paraId="0C9624A3" w14:textId="77777777" w:rsidR="00932E45" w:rsidRPr="004439BD" w:rsidRDefault="00932E45" w:rsidP="003D395A">
            <w:pPr>
              <w:tabs>
                <w:tab w:val="clear" w:pos="1134"/>
                <w:tab w:val="clear" w:pos="1871"/>
                <w:tab w:val="clear" w:pos="2268"/>
                <w:tab w:val="left" w:pos="284"/>
              </w:tabs>
              <w:overflowPunct/>
              <w:autoSpaceDE/>
              <w:autoSpaceDN/>
              <w:adjustRightInd/>
              <w:spacing w:before="0"/>
              <w:ind w:left="284" w:hanging="284"/>
              <w:textAlignment w:val="auto"/>
              <w:rPr>
                <w:szCs w:val="24"/>
                <w:lang w:val="ru-RU"/>
              </w:rPr>
            </w:pPr>
            <w:r w:rsidRPr="004439BD">
              <w:rPr>
                <w:szCs w:val="24"/>
                <w:lang w:val="ru-RU"/>
              </w:rPr>
              <w:t>+41 22 730</w:t>
            </w:r>
            <w:r w:rsidR="0024314F" w:rsidRPr="004439BD">
              <w:rPr>
                <w:szCs w:val="24"/>
                <w:lang w:val="ru-RU"/>
              </w:rPr>
              <w:t xml:space="preserve"> </w:t>
            </w:r>
            <w:r w:rsidR="0039255F" w:rsidRPr="004439BD">
              <w:rPr>
                <w:szCs w:val="24"/>
                <w:lang w:val="ru-RU"/>
              </w:rPr>
              <w:t>5591</w:t>
            </w:r>
          </w:p>
        </w:tc>
        <w:tc>
          <w:tcPr>
            <w:tcW w:w="4394" w:type="dxa"/>
            <w:gridSpan w:val="2"/>
            <w:vMerge/>
          </w:tcPr>
          <w:p w14:paraId="77084911" w14:textId="77777777" w:rsidR="00932E45" w:rsidRPr="004439BD" w:rsidRDefault="00932E45" w:rsidP="003D395A">
            <w:pPr>
              <w:tabs>
                <w:tab w:val="clear" w:pos="1134"/>
                <w:tab w:val="clear" w:pos="1871"/>
                <w:tab w:val="clear" w:pos="2268"/>
                <w:tab w:val="left" w:pos="284"/>
              </w:tabs>
              <w:overflowPunct/>
              <w:autoSpaceDE/>
              <w:autoSpaceDN/>
              <w:adjustRightInd/>
              <w:spacing w:before="0"/>
              <w:ind w:left="284" w:hanging="284"/>
              <w:textAlignment w:val="auto"/>
              <w:rPr>
                <w:szCs w:val="24"/>
                <w:lang w:val="ru-RU"/>
              </w:rPr>
            </w:pPr>
          </w:p>
        </w:tc>
      </w:tr>
      <w:tr w:rsidR="00932E45" w:rsidRPr="004439BD" w14:paraId="4B346FD3" w14:textId="77777777" w:rsidTr="0029743E">
        <w:trPr>
          <w:cantSplit/>
          <w:trHeight w:val="282"/>
        </w:trPr>
        <w:tc>
          <w:tcPr>
            <w:tcW w:w="1560" w:type="dxa"/>
            <w:gridSpan w:val="2"/>
          </w:tcPr>
          <w:p w14:paraId="4A0C1B42" w14:textId="201AE775" w:rsidR="00932E45" w:rsidRPr="004439BD" w:rsidRDefault="003D395A" w:rsidP="003D395A">
            <w:pPr>
              <w:tabs>
                <w:tab w:val="clear" w:pos="1134"/>
                <w:tab w:val="clear" w:pos="1871"/>
                <w:tab w:val="clear" w:pos="2268"/>
                <w:tab w:val="left" w:pos="284"/>
              </w:tabs>
              <w:overflowPunct/>
              <w:autoSpaceDE/>
              <w:autoSpaceDN/>
              <w:adjustRightInd/>
              <w:spacing w:before="0"/>
              <w:ind w:left="284" w:hanging="284"/>
              <w:textAlignment w:val="auto"/>
              <w:rPr>
                <w:szCs w:val="24"/>
                <w:lang w:val="ru-RU"/>
              </w:rPr>
            </w:pPr>
            <w:r w:rsidRPr="004439BD">
              <w:rPr>
                <w:szCs w:val="24"/>
                <w:lang w:val="ru-RU"/>
              </w:rPr>
              <w:t>Факс:</w:t>
            </w:r>
          </w:p>
        </w:tc>
        <w:tc>
          <w:tcPr>
            <w:tcW w:w="3827" w:type="dxa"/>
          </w:tcPr>
          <w:p w14:paraId="4D7E81F3" w14:textId="77777777" w:rsidR="00932E45" w:rsidRPr="004439BD" w:rsidRDefault="00932E45" w:rsidP="003D395A">
            <w:pPr>
              <w:tabs>
                <w:tab w:val="clear" w:pos="1134"/>
                <w:tab w:val="clear" w:pos="1871"/>
                <w:tab w:val="clear" w:pos="2268"/>
                <w:tab w:val="left" w:pos="284"/>
              </w:tabs>
              <w:overflowPunct/>
              <w:autoSpaceDE/>
              <w:autoSpaceDN/>
              <w:adjustRightInd/>
              <w:spacing w:before="0"/>
              <w:ind w:left="284" w:hanging="284"/>
              <w:textAlignment w:val="auto"/>
              <w:rPr>
                <w:szCs w:val="24"/>
                <w:lang w:val="ru-RU"/>
              </w:rPr>
            </w:pPr>
            <w:r w:rsidRPr="004439BD">
              <w:rPr>
                <w:szCs w:val="24"/>
                <w:lang w:val="ru-RU"/>
              </w:rPr>
              <w:t>+41 22 730 5853</w:t>
            </w:r>
          </w:p>
        </w:tc>
        <w:tc>
          <w:tcPr>
            <w:tcW w:w="4394" w:type="dxa"/>
            <w:gridSpan w:val="2"/>
            <w:vMerge/>
          </w:tcPr>
          <w:p w14:paraId="094C325B" w14:textId="77777777" w:rsidR="00932E45" w:rsidRPr="004439BD" w:rsidRDefault="00932E45" w:rsidP="003D395A">
            <w:pPr>
              <w:tabs>
                <w:tab w:val="clear" w:pos="1134"/>
                <w:tab w:val="clear" w:pos="1871"/>
                <w:tab w:val="clear" w:pos="2268"/>
                <w:tab w:val="left" w:pos="284"/>
              </w:tabs>
              <w:overflowPunct/>
              <w:autoSpaceDE/>
              <w:autoSpaceDN/>
              <w:adjustRightInd/>
              <w:spacing w:before="0"/>
              <w:ind w:left="284" w:hanging="284"/>
              <w:textAlignment w:val="auto"/>
              <w:rPr>
                <w:szCs w:val="24"/>
                <w:lang w:val="ru-RU"/>
              </w:rPr>
            </w:pPr>
          </w:p>
        </w:tc>
      </w:tr>
      <w:tr w:rsidR="003D395A" w:rsidRPr="00F569F7" w14:paraId="25CB85A9" w14:textId="77777777" w:rsidTr="0029743E">
        <w:trPr>
          <w:cantSplit/>
          <w:trHeight w:val="2717"/>
        </w:trPr>
        <w:tc>
          <w:tcPr>
            <w:tcW w:w="1560" w:type="dxa"/>
            <w:gridSpan w:val="2"/>
          </w:tcPr>
          <w:p w14:paraId="35B2D648" w14:textId="5DA96711" w:rsidR="003D395A" w:rsidRPr="004439BD" w:rsidRDefault="003D395A" w:rsidP="0029743E">
            <w:pPr>
              <w:tabs>
                <w:tab w:val="clear" w:pos="1134"/>
                <w:tab w:val="clear" w:pos="1871"/>
                <w:tab w:val="clear" w:pos="2268"/>
                <w:tab w:val="left" w:pos="284"/>
              </w:tabs>
              <w:overflowPunct/>
              <w:autoSpaceDE/>
              <w:autoSpaceDN/>
              <w:adjustRightInd/>
              <w:spacing w:before="0"/>
              <w:ind w:left="284" w:hanging="284"/>
              <w:textAlignment w:val="auto"/>
              <w:rPr>
                <w:szCs w:val="22"/>
                <w:lang w:val="ru-RU"/>
              </w:rPr>
            </w:pPr>
            <w:r w:rsidRPr="004439BD">
              <w:rPr>
                <w:szCs w:val="24"/>
                <w:lang w:val="ru-RU"/>
              </w:rPr>
              <w:t>Эл. почта:</w:t>
            </w:r>
          </w:p>
        </w:tc>
        <w:tc>
          <w:tcPr>
            <w:tcW w:w="3827" w:type="dxa"/>
          </w:tcPr>
          <w:p w14:paraId="500FE90F" w14:textId="20944EA7" w:rsidR="003D395A" w:rsidRPr="004439BD" w:rsidRDefault="0077700D" w:rsidP="0029743E">
            <w:pPr>
              <w:pStyle w:val="Tabletext"/>
              <w:spacing w:before="0" w:after="0"/>
              <w:rPr>
                <w:szCs w:val="22"/>
                <w:lang w:val="ru-RU"/>
              </w:rPr>
            </w:pPr>
            <w:hyperlink r:id="rId9" w:history="1">
              <w:r w:rsidR="0029743E" w:rsidRPr="004439BD">
                <w:rPr>
                  <w:rStyle w:val="Hyperlink"/>
                  <w:szCs w:val="22"/>
                  <w:lang w:val="ru-RU"/>
                </w:rPr>
                <w:t>figi-symposium@itu.int</w:t>
              </w:r>
            </w:hyperlink>
            <w:r w:rsidR="0029743E" w:rsidRPr="004439BD">
              <w:rPr>
                <w:rStyle w:val="Hyperlink"/>
                <w:szCs w:val="22"/>
                <w:lang w:val="ru-RU"/>
              </w:rPr>
              <w:br/>
            </w:r>
            <w:hyperlink r:id="rId10" w:history="1">
              <w:r w:rsidR="003D395A" w:rsidRPr="004439BD">
                <w:rPr>
                  <w:rStyle w:val="Hyperlink"/>
                  <w:szCs w:val="22"/>
                  <w:lang w:val="ru-RU"/>
                </w:rPr>
                <w:t>tsbevents@itu.int</w:t>
              </w:r>
            </w:hyperlink>
            <w:r w:rsidR="003D395A" w:rsidRPr="004439BD">
              <w:rPr>
                <w:szCs w:val="22"/>
                <w:lang w:val="ru-RU"/>
              </w:rPr>
              <w:t xml:space="preserve"> </w:t>
            </w:r>
          </w:p>
        </w:tc>
        <w:tc>
          <w:tcPr>
            <w:tcW w:w="4394" w:type="dxa"/>
            <w:gridSpan w:val="2"/>
          </w:tcPr>
          <w:p w14:paraId="0D6CC243" w14:textId="3CD8E551" w:rsidR="003D395A" w:rsidRPr="004439BD" w:rsidRDefault="003D395A" w:rsidP="003D395A">
            <w:pPr>
              <w:tabs>
                <w:tab w:val="clear" w:pos="1134"/>
                <w:tab w:val="clear" w:pos="1871"/>
                <w:tab w:val="clear" w:pos="2268"/>
                <w:tab w:val="left" w:pos="284"/>
              </w:tabs>
              <w:overflowPunct/>
              <w:autoSpaceDE/>
              <w:autoSpaceDN/>
              <w:adjustRightInd/>
              <w:spacing w:before="0"/>
              <w:ind w:left="284" w:hanging="284"/>
              <w:textAlignment w:val="auto"/>
              <w:rPr>
                <w:szCs w:val="24"/>
                <w:lang w:val="ru-RU"/>
              </w:rPr>
            </w:pPr>
            <w:r w:rsidRPr="00F569F7">
              <w:rPr>
                <w:b/>
                <w:bCs/>
                <w:szCs w:val="24"/>
                <w:lang w:val="ru-RU"/>
              </w:rPr>
              <w:t>Копии</w:t>
            </w:r>
            <w:r w:rsidRPr="004439BD">
              <w:rPr>
                <w:szCs w:val="24"/>
                <w:lang w:val="ru-RU"/>
              </w:rPr>
              <w:t>:</w:t>
            </w:r>
          </w:p>
          <w:p w14:paraId="557CB21C" w14:textId="77777777" w:rsidR="003D395A" w:rsidRPr="004439BD" w:rsidRDefault="003D395A" w:rsidP="003D395A">
            <w:pPr>
              <w:tabs>
                <w:tab w:val="clear" w:pos="1134"/>
                <w:tab w:val="clear" w:pos="1871"/>
                <w:tab w:val="clear" w:pos="2268"/>
                <w:tab w:val="left" w:pos="284"/>
              </w:tabs>
              <w:overflowPunct/>
              <w:autoSpaceDE/>
              <w:autoSpaceDN/>
              <w:adjustRightInd/>
              <w:spacing w:before="0"/>
              <w:ind w:left="284" w:hanging="284"/>
              <w:textAlignment w:val="auto"/>
              <w:rPr>
                <w:szCs w:val="24"/>
                <w:lang w:val="ru-RU"/>
              </w:rPr>
            </w:pPr>
            <w:r w:rsidRPr="004439BD">
              <w:rPr>
                <w:szCs w:val="24"/>
                <w:lang w:val="ru-RU"/>
              </w:rPr>
              <w:t>–</w:t>
            </w:r>
            <w:r w:rsidRPr="004439BD">
              <w:rPr>
                <w:szCs w:val="24"/>
                <w:lang w:val="ru-RU"/>
              </w:rPr>
              <w:tab/>
              <w:t>Председателям и заместителям председателей исследовательских комиссий МСЭ-Т</w:t>
            </w:r>
          </w:p>
          <w:p w14:paraId="2BC9ACDF" w14:textId="77777777" w:rsidR="003D395A" w:rsidRPr="004439BD" w:rsidRDefault="003D395A" w:rsidP="003D395A">
            <w:pPr>
              <w:tabs>
                <w:tab w:val="clear" w:pos="1134"/>
                <w:tab w:val="clear" w:pos="1871"/>
                <w:tab w:val="clear" w:pos="2268"/>
                <w:tab w:val="left" w:pos="284"/>
              </w:tabs>
              <w:overflowPunct/>
              <w:autoSpaceDE/>
              <w:autoSpaceDN/>
              <w:adjustRightInd/>
              <w:spacing w:before="0"/>
              <w:ind w:left="284" w:hanging="284"/>
              <w:textAlignment w:val="auto"/>
              <w:rPr>
                <w:szCs w:val="24"/>
                <w:lang w:val="ru-RU"/>
              </w:rPr>
            </w:pPr>
            <w:r w:rsidRPr="004439BD">
              <w:rPr>
                <w:szCs w:val="24"/>
                <w:lang w:val="ru-RU"/>
              </w:rPr>
              <w:t>−</w:t>
            </w:r>
            <w:r w:rsidRPr="004439BD">
              <w:rPr>
                <w:szCs w:val="24"/>
                <w:lang w:val="ru-RU"/>
              </w:rPr>
              <w:tab/>
              <w:t>Директору Бюро развития электросвязи</w:t>
            </w:r>
          </w:p>
          <w:p w14:paraId="0BC15DCC" w14:textId="72F9B289" w:rsidR="003D395A" w:rsidRPr="004439BD" w:rsidRDefault="003D395A" w:rsidP="003D395A">
            <w:pPr>
              <w:tabs>
                <w:tab w:val="clear" w:pos="1134"/>
                <w:tab w:val="clear" w:pos="1871"/>
                <w:tab w:val="clear" w:pos="2268"/>
                <w:tab w:val="left" w:pos="284"/>
              </w:tabs>
              <w:overflowPunct/>
              <w:autoSpaceDE/>
              <w:autoSpaceDN/>
              <w:adjustRightInd/>
              <w:spacing w:before="0"/>
              <w:ind w:left="284" w:hanging="284"/>
              <w:textAlignment w:val="auto"/>
              <w:rPr>
                <w:szCs w:val="24"/>
                <w:lang w:val="ru-RU"/>
              </w:rPr>
            </w:pPr>
            <w:r w:rsidRPr="004439BD">
              <w:rPr>
                <w:szCs w:val="24"/>
                <w:lang w:val="ru-RU"/>
              </w:rPr>
              <w:t>−</w:t>
            </w:r>
            <w:r w:rsidRPr="004439BD">
              <w:rPr>
                <w:szCs w:val="24"/>
                <w:lang w:val="ru-RU"/>
              </w:rPr>
              <w:tab/>
              <w:t>Директору Бюро радиосвязи</w:t>
            </w:r>
          </w:p>
          <w:p w14:paraId="143805AC" w14:textId="07347890" w:rsidR="003D395A" w:rsidRPr="004439BD" w:rsidRDefault="00D320B5" w:rsidP="001C515F">
            <w:pPr>
              <w:tabs>
                <w:tab w:val="clear" w:pos="1134"/>
                <w:tab w:val="clear" w:pos="1871"/>
                <w:tab w:val="clear" w:pos="2268"/>
                <w:tab w:val="left" w:pos="284"/>
              </w:tabs>
              <w:overflowPunct/>
              <w:autoSpaceDE/>
              <w:autoSpaceDN/>
              <w:adjustRightInd/>
              <w:spacing w:before="0"/>
              <w:ind w:left="284" w:hanging="284"/>
              <w:textAlignment w:val="auto"/>
              <w:rPr>
                <w:szCs w:val="24"/>
                <w:lang w:val="ru-RU"/>
              </w:rPr>
            </w:pPr>
            <w:r w:rsidRPr="004439BD">
              <w:rPr>
                <w:szCs w:val="24"/>
                <w:lang w:val="ru-RU"/>
              </w:rPr>
              <w:t>−</w:t>
            </w:r>
            <w:r w:rsidRPr="004439BD">
              <w:rPr>
                <w:szCs w:val="24"/>
                <w:lang w:val="ru-RU"/>
              </w:rPr>
              <w:tab/>
            </w:r>
            <w:r w:rsidR="001C515F" w:rsidRPr="004439BD">
              <w:rPr>
                <w:szCs w:val="24"/>
                <w:lang w:val="ru-RU"/>
              </w:rPr>
              <w:t>Руководителю Отделения МСЭ для Арабского региона</w:t>
            </w:r>
            <w:r w:rsidR="003D395A" w:rsidRPr="004439BD">
              <w:rPr>
                <w:szCs w:val="24"/>
                <w:lang w:val="ru-RU"/>
              </w:rPr>
              <w:t>;</w:t>
            </w:r>
          </w:p>
          <w:p w14:paraId="443E518E" w14:textId="6E74DBC3" w:rsidR="003D395A" w:rsidRPr="004439BD" w:rsidRDefault="00D320B5" w:rsidP="001C515F">
            <w:pPr>
              <w:tabs>
                <w:tab w:val="clear" w:pos="1134"/>
                <w:tab w:val="clear" w:pos="1871"/>
                <w:tab w:val="clear" w:pos="2268"/>
                <w:tab w:val="left" w:pos="284"/>
              </w:tabs>
              <w:overflowPunct/>
              <w:autoSpaceDE/>
              <w:autoSpaceDN/>
              <w:adjustRightInd/>
              <w:spacing w:before="0"/>
              <w:ind w:left="284" w:hanging="284"/>
              <w:textAlignment w:val="auto"/>
              <w:rPr>
                <w:szCs w:val="24"/>
                <w:lang w:val="ru-RU"/>
              </w:rPr>
            </w:pPr>
            <w:r w:rsidRPr="004439BD">
              <w:rPr>
                <w:szCs w:val="24"/>
                <w:lang w:val="ru-RU"/>
              </w:rPr>
              <w:t>−</w:t>
            </w:r>
            <w:r w:rsidRPr="004439BD">
              <w:rPr>
                <w:szCs w:val="24"/>
                <w:lang w:val="ru-RU"/>
              </w:rPr>
              <w:tab/>
            </w:r>
            <w:r w:rsidR="00861CE8">
              <w:rPr>
                <w:szCs w:val="24"/>
                <w:lang w:val="ru-RU"/>
              </w:rPr>
              <w:t>Директорам р</w:t>
            </w:r>
            <w:r w:rsidR="001C515F" w:rsidRPr="004439BD">
              <w:rPr>
                <w:szCs w:val="24"/>
                <w:lang w:val="ru-RU"/>
              </w:rPr>
              <w:t>егиональны</w:t>
            </w:r>
            <w:r w:rsidR="00861CE8">
              <w:rPr>
                <w:szCs w:val="24"/>
                <w:lang w:val="ru-RU"/>
              </w:rPr>
              <w:t>х</w:t>
            </w:r>
            <w:r w:rsidR="001C515F" w:rsidRPr="004439BD">
              <w:rPr>
                <w:szCs w:val="24"/>
                <w:lang w:val="ru-RU"/>
              </w:rPr>
              <w:t xml:space="preserve"> и зональны</w:t>
            </w:r>
            <w:r w:rsidR="00861CE8">
              <w:rPr>
                <w:szCs w:val="24"/>
                <w:lang w:val="ru-RU"/>
              </w:rPr>
              <w:t>х</w:t>
            </w:r>
            <w:r w:rsidR="001C515F" w:rsidRPr="004439BD">
              <w:rPr>
                <w:szCs w:val="24"/>
                <w:lang w:val="ru-RU"/>
              </w:rPr>
              <w:t xml:space="preserve"> отделени</w:t>
            </w:r>
            <w:r w:rsidR="00861CE8">
              <w:rPr>
                <w:szCs w:val="24"/>
                <w:lang w:val="ru-RU"/>
              </w:rPr>
              <w:t>й</w:t>
            </w:r>
            <w:r w:rsidR="001C515F" w:rsidRPr="004439BD">
              <w:rPr>
                <w:szCs w:val="24"/>
                <w:lang w:val="ru-RU"/>
              </w:rPr>
              <w:t xml:space="preserve"> МСЭ</w:t>
            </w:r>
          </w:p>
        </w:tc>
      </w:tr>
      <w:tr w:rsidR="00222D56" w:rsidRPr="00F569F7" w14:paraId="18628402" w14:textId="77777777" w:rsidTr="0029743E">
        <w:trPr>
          <w:cantSplit/>
          <w:trHeight w:val="80"/>
        </w:trPr>
        <w:tc>
          <w:tcPr>
            <w:tcW w:w="1560" w:type="dxa"/>
            <w:gridSpan w:val="2"/>
          </w:tcPr>
          <w:p w14:paraId="0BD36C67" w14:textId="7B033348" w:rsidR="00222D56" w:rsidRPr="004439BD" w:rsidRDefault="003D395A" w:rsidP="00F569F7">
            <w:pPr>
              <w:rPr>
                <w:b/>
                <w:bCs/>
                <w:szCs w:val="22"/>
                <w:lang w:val="ru-RU"/>
              </w:rPr>
            </w:pPr>
            <w:r w:rsidRPr="004439BD">
              <w:rPr>
                <w:b/>
                <w:bCs/>
                <w:szCs w:val="22"/>
                <w:lang w:val="ru-RU"/>
              </w:rPr>
              <w:t>Предмет</w:t>
            </w:r>
            <w:r w:rsidRPr="00F569F7">
              <w:rPr>
                <w:szCs w:val="22"/>
                <w:lang w:val="ru-RU"/>
              </w:rPr>
              <w:t>:</w:t>
            </w:r>
          </w:p>
        </w:tc>
        <w:tc>
          <w:tcPr>
            <w:tcW w:w="8221" w:type="dxa"/>
            <w:gridSpan w:val="3"/>
          </w:tcPr>
          <w:p w14:paraId="48F27440" w14:textId="2B9E0809" w:rsidR="00222D56" w:rsidRPr="004439BD" w:rsidRDefault="001C515F" w:rsidP="00F569F7">
            <w:pPr>
              <w:rPr>
                <w:b/>
                <w:bCs/>
                <w:szCs w:val="22"/>
                <w:lang w:val="ru-RU"/>
              </w:rPr>
            </w:pPr>
            <w:r w:rsidRPr="004439BD">
              <w:rPr>
                <w:b/>
                <w:bCs/>
                <w:szCs w:val="22"/>
                <w:lang w:val="ru-RU"/>
              </w:rPr>
              <w:t>С</w:t>
            </w:r>
            <w:r w:rsidR="00B54624" w:rsidRPr="004439BD">
              <w:rPr>
                <w:b/>
                <w:bCs/>
                <w:szCs w:val="22"/>
                <w:lang w:val="ru-RU"/>
              </w:rPr>
              <w:t xml:space="preserve">импозиум </w:t>
            </w:r>
            <w:r w:rsidR="00A004FD">
              <w:rPr>
                <w:b/>
                <w:bCs/>
                <w:szCs w:val="22"/>
                <w:lang w:val="ru-RU"/>
              </w:rPr>
              <w:t>"</w:t>
            </w:r>
            <w:r w:rsidR="00B54624" w:rsidRPr="004439BD">
              <w:rPr>
                <w:b/>
                <w:bCs/>
                <w:szCs w:val="22"/>
                <w:lang w:val="ru-RU"/>
              </w:rPr>
              <w:t>Глобальн</w:t>
            </w:r>
            <w:r w:rsidR="00A004FD">
              <w:rPr>
                <w:b/>
                <w:bCs/>
                <w:szCs w:val="22"/>
                <w:lang w:val="ru-RU"/>
              </w:rPr>
              <w:t>ая</w:t>
            </w:r>
            <w:r w:rsidR="00B54624" w:rsidRPr="004439BD">
              <w:rPr>
                <w:b/>
                <w:bCs/>
                <w:szCs w:val="22"/>
                <w:lang w:val="ru-RU"/>
              </w:rPr>
              <w:t xml:space="preserve"> инициатив</w:t>
            </w:r>
            <w:r w:rsidR="00A004FD">
              <w:rPr>
                <w:b/>
                <w:bCs/>
                <w:szCs w:val="22"/>
                <w:lang w:val="ru-RU"/>
              </w:rPr>
              <w:t>а</w:t>
            </w:r>
            <w:r w:rsidR="00B54624" w:rsidRPr="004439BD">
              <w:rPr>
                <w:b/>
                <w:bCs/>
                <w:szCs w:val="22"/>
                <w:lang w:val="ru-RU"/>
              </w:rPr>
              <w:t xml:space="preserve"> по охвату финансовыми услугами (FIGI)</w:t>
            </w:r>
            <w:r w:rsidR="00A004FD">
              <w:rPr>
                <w:b/>
                <w:bCs/>
                <w:szCs w:val="22"/>
                <w:lang w:val="ru-RU"/>
              </w:rPr>
              <w:t>"</w:t>
            </w:r>
            <w:r w:rsidR="00B54624" w:rsidRPr="004439BD">
              <w:rPr>
                <w:b/>
                <w:bCs/>
                <w:szCs w:val="22"/>
                <w:lang w:val="ru-RU"/>
              </w:rPr>
              <w:t xml:space="preserve"> </w:t>
            </w:r>
            <w:r w:rsidR="0029743E" w:rsidRPr="004439BD">
              <w:rPr>
                <w:b/>
                <w:bCs/>
                <w:szCs w:val="22"/>
                <w:lang w:val="ru-RU"/>
              </w:rPr>
              <w:br/>
            </w:r>
            <w:r w:rsidR="006825A3" w:rsidRPr="004439BD">
              <w:rPr>
                <w:b/>
                <w:bCs/>
                <w:szCs w:val="22"/>
                <w:lang w:val="ru-RU"/>
              </w:rPr>
              <w:t>(</w:t>
            </w:r>
            <w:r w:rsidR="00D025F9">
              <w:rPr>
                <w:b/>
                <w:bCs/>
                <w:szCs w:val="22"/>
                <w:lang w:val="ru-RU"/>
              </w:rPr>
              <w:t>Полностью виртуальный</w:t>
            </w:r>
            <w:r w:rsidR="008E4804">
              <w:rPr>
                <w:b/>
                <w:bCs/>
                <w:szCs w:val="22"/>
                <w:lang w:val="ru-RU"/>
              </w:rPr>
              <w:t xml:space="preserve"> формат</w:t>
            </w:r>
            <w:r w:rsidR="008F2032" w:rsidRPr="004439BD">
              <w:rPr>
                <w:b/>
                <w:bCs/>
                <w:szCs w:val="22"/>
                <w:lang w:val="ru-RU"/>
              </w:rPr>
              <w:t xml:space="preserve">, </w:t>
            </w:r>
            <w:r w:rsidR="00861CE8">
              <w:rPr>
                <w:b/>
                <w:bCs/>
                <w:szCs w:val="22"/>
                <w:lang w:val="ru-RU"/>
              </w:rPr>
              <w:t xml:space="preserve">18 </w:t>
            </w:r>
            <w:proofErr w:type="gramStart"/>
            <w:r w:rsidR="00861CE8">
              <w:rPr>
                <w:b/>
                <w:bCs/>
                <w:szCs w:val="22"/>
                <w:lang w:val="ru-RU"/>
              </w:rPr>
              <w:t xml:space="preserve">мая </w:t>
            </w:r>
            <w:r w:rsidR="00D320B5" w:rsidRPr="004439BD">
              <w:rPr>
                <w:b/>
                <w:bCs/>
                <w:szCs w:val="22"/>
                <w:lang w:val="ru-RU"/>
              </w:rPr>
              <w:t>−</w:t>
            </w:r>
            <w:r w:rsidR="00861CE8">
              <w:rPr>
                <w:b/>
                <w:bCs/>
                <w:szCs w:val="22"/>
                <w:lang w:val="ru-RU"/>
              </w:rPr>
              <w:t xml:space="preserve"> </w:t>
            </w:r>
            <w:r w:rsidR="0039255F" w:rsidRPr="004439BD">
              <w:rPr>
                <w:b/>
                <w:bCs/>
                <w:szCs w:val="22"/>
                <w:lang w:val="ru-RU"/>
              </w:rPr>
              <w:t>24</w:t>
            </w:r>
            <w:proofErr w:type="gramEnd"/>
            <w:r w:rsidR="0039255F" w:rsidRPr="004439BD">
              <w:rPr>
                <w:b/>
                <w:bCs/>
                <w:szCs w:val="22"/>
                <w:lang w:val="ru-RU"/>
              </w:rPr>
              <w:t xml:space="preserve"> </w:t>
            </w:r>
            <w:r w:rsidR="00861CE8">
              <w:rPr>
                <w:b/>
                <w:bCs/>
                <w:szCs w:val="22"/>
                <w:lang w:val="ru-RU"/>
              </w:rPr>
              <w:t>июня</w:t>
            </w:r>
            <w:r w:rsidR="00E777BB" w:rsidRPr="004439BD">
              <w:rPr>
                <w:b/>
                <w:bCs/>
                <w:szCs w:val="22"/>
                <w:lang w:val="ru-RU"/>
              </w:rPr>
              <w:t xml:space="preserve"> </w:t>
            </w:r>
            <w:r w:rsidR="0065565F" w:rsidRPr="004439BD">
              <w:rPr>
                <w:b/>
                <w:bCs/>
                <w:szCs w:val="22"/>
                <w:lang w:val="ru-RU"/>
              </w:rPr>
              <w:t>20</w:t>
            </w:r>
            <w:r w:rsidR="00861CE8">
              <w:rPr>
                <w:b/>
                <w:bCs/>
                <w:szCs w:val="22"/>
                <w:lang w:val="ru-RU"/>
              </w:rPr>
              <w:t>2</w:t>
            </w:r>
            <w:r w:rsidR="0065565F" w:rsidRPr="004439BD">
              <w:rPr>
                <w:b/>
                <w:bCs/>
                <w:szCs w:val="22"/>
                <w:lang w:val="ru-RU"/>
              </w:rPr>
              <w:t>1</w:t>
            </w:r>
            <w:r w:rsidR="003D395A" w:rsidRPr="004439BD">
              <w:rPr>
                <w:b/>
                <w:bCs/>
                <w:szCs w:val="22"/>
                <w:lang w:val="ru-RU"/>
              </w:rPr>
              <w:t> г.</w:t>
            </w:r>
            <w:r w:rsidR="006825A3" w:rsidRPr="004439BD">
              <w:rPr>
                <w:b/>
                <w:bCs/>
                <w:szCs w:val="22"/>
                <w:lang w:val="ru-RU"/>
              </w:rPr>
              <w:t>)</w:t>
            </w:r>
          </w:p>
        </w:tc>
      </w:tr>
    </w:tbl>
    <w:p w14:paraId="166F0284" w14:textId="2E3C4A53" w:rsidR="0087300D" w:rsidRPr="004439BD" w:rsidRDefault="003D395A" w:rsidP="0013103F">
      <w:pPr>
        <w:pStyle w:val="Normalaftertitle0"/>
        <w:spacing w:before="360"/>
        <w:rPr>
          <w:szCs w:val="24"/>
          <w:lang w:val="ru-RU"/>
        </w:rPr>
      </w:pPr>
      <w:bookmarkStart w:id="1" w:name="StartTyping_E"/>
      <w:bookmarkEnd w:id="1"/>
      <w:r w:rsidRPr="004439BD">
        <w:rPr>
          <w:szCs w:val="24"/>
          <w:lang w:val="ru-RU"/>
        </w:rPr>
        <w:t xml:space="preserve">Уважаемая госпожа, </w:t>
      </w:r>
      <w:r w:rsidRPr="004439BD">
        <w:rPr>
          <w:szCs w:val="24"/>
          <w:lang w:val="ru-RU"/>
        </w:rPr>
        <w:br/>
        <w:t>уважаемый господин,</w:t>
      </w:r>
    </w:p>
    <w:p w14:paraId="3BC047DD" w14:textId="3B06D2CD" w:rsidR="007E5DC9" w:rsidRPr="00D910C2" w:rsidRDefault="0087300D" w:rsidP="003D7DFC">
      <w:pPr>
        <w:tabs>
          <w:tab w:val="clear" w:pos="1134"/>
          <w:tab w:val="left" w:pos="567"/>
        </w:tabs>
        <w:suppressAutoHyphens/>
        <w:jc w:val="both"/>
        <w:rPr>
          <w:szCs w:val="22"/>
          <w:lang w:val="ru-RU"/>
        </w:rPr>
      </w:pPr>
      <w:bookmarkStart w:id="2" w:name="suitetext"/>
      <w:bookmarkStart w:id="3" w:name="text"/>
      <w:bookmarkEnd w:id="2"/>
      <w:bookmarkEnd w:id="3"/>
      <w:r w:rsidRPr="004439BD">
        <w:rPr>
          <w:bCs/>
          <w:szCs w:val="22"/>
          <w:lang w:val="ru-RU"/>
        </w:rPr>
        <w:t>1</w:t>
      </w:r>
      <w:r w:rsidRPr="004439BD">
        <w:rPr>
          <w:szCs w:val="22"/>
          <w:lang w:val="ru-RU"/>
        </w:rPr>
        <w:tab/>
      </w:r>
      <w:r w:rsidR="00B54624" w:rsidRPr="004439BD">
        <w:rPr>
          <w:szCs w:val="22"/>
          <w:lang w:val="ru-RU"/>
        </w:rPr>
        <w:t xml:space="preserve">Хотел бы сообщить вам, что </w:t>
      </w:r>
      <w:r w:rsidR="003D7DFC" w:rsidRPr="004439BD">
        <w:rPr>
          <w:b/>
          <w:bCs/>
          <w:szCs w:val="22"/>
          <w:lang w:val="ru-RU"/>
        </w:rPr>
        <w:t>С</w:t>
      </w:r>
      <w:r w:rsidR="00B54624" w:rsidRPr="004439BD">
        <w:rPr>
          <w:b/>
          <w:bCs/>
          <w:szCs w:val="22"/>
          <w:lang w:val="ru-RU"/>
        </w:rPr>
        <w:t xml:space="preserve">импозиум </w:t>
      </w:r>
      <w:r w:rsidR="00A004FD">
        <w:rPr>
          <w:b/>
          <w:bCs/>
          <w:szCs w:val="22"/>
          <w:lang w:val="ru-RU"/>
        </w:rPr>
        <w:t>"</w:t>
      </w:r>
      <w:r w:rsidR="00B54624" w:rsidRPr="004439BD">
        <w:rPr>
          <w:b/>
          <w:bCs/>
          <w:szCs w:val="22"/>
          <w:lang w:val="ru-RU"/>
        </w:rPr>
        <w:t>Глобальн</w:t>
      </w:r>
      <w:r w:rsidR="00A004FD">
        <w:rPr>
          <w:b/>
          <w:bCs/>
          <w:szCs w:val="22"/>
          <w:lang w:val="ru-RU"/>
        </w:rPr>
        <w:t>ая</w:t>
      </w:r>
      <w:r w:rsidR="00B54624" w:rsidRPr="004439BD">
        <w:rPr>
          <w:b/>
          <w:bCs/>
          <w:szCs w:val="22"/>
          <w:lang w:val="ru-RU"/>
        </w:rPr>
        <w:t xml:space="preserve"> инициатив</w:t>
      </w:r>
      <w:r w:rsidR="00A004FD">
        <w:rPr>
          <w:b/>
          <w:bCs/>
          <w:szCs w:val="22"/>
          <w:lang w:val="ru-RU"/>
        </w:rPr>
        <w:t>а</w:t>
      </w:r>
      <w:r w:rsidR="00B54624" w:rsidRPr="004439BD">
        <w:rPr>
          <w:b/>
          <w:bCs/>
          <w:szCs w:val="22"/>
          <w:lang w:val="ru-RU"/>
        </w:rPr>
        <w:t xml:space="preserve"> по охвату финансовыми услугами (FIGI)</w:t>
      </w:r>
      <w:r w:rsidR="00A004FD">
        <w:rPr>
          <w:b/>
          <w:bCs/>
          <w:szCs w:val="22"/>
          <w:lang w:val="ru-RU"/>
        </w:rPr>
        <w:t>"</w:t>
      </w:r>
      <w:r w:rsidR="00990D30" w:rsidRPr="004439BD">
        <w:rPr>
          <w:szCs w:val="22"/>
          <w:lang w:val="ru-RU"/>
        </w:rPr>
        <w:t xml:space="preserve"> </w:t>
      </w:r>
      <w:r w:rsidR="00675CA1">
        <w:rPr>
          <w:szCs w:val="22"/>
          <w:lang w:val="ru-RU"/>
        </w:rPr>
        <w:t xml:space="preserve">будет </w:t>
      </w:r>
      <w:r w:rsidR="00137226" w:rsidRPr="004439BD">
        <w:rPr>
          <w:szCs w:val="22"/>
          <w:lang w:val="ru-RU"/>
        </w:rPr>
        <w:t>про</w:t>
      </w:r>
      <w:r w:rsidR="008E4804">
        <w:rPr>
          <w:szCs w:val="22"/>
          <w:lang w:val="ru-RU"/>
        </w:rPr>
        <w:t xml:space="preserve">веден в </w:t>
      </w:r>
      <w:r w:rsidR="00675CA1">
        <w:rPr>
          <w:szCs w:val="22"/>
          <w:lang w:val="ru-RU"/>
        </w:rPr>
        <w:t>виртуальном режиме</w:t>
      </w:r>
      <w:r w:rsidR="00137226" w:rsidRPr="004439BD">
        <w:rPr>
          <w:szCs w:val="22"/>
          <w:lang w:val="ru-RU"/>
        </w:rPr>
        <w:t xml:space="preserve"> </w:t>
      </w:r>
      <w:r w:rsidR="00B54624" w:rsidRPr="004439BD">
        <w:rPr>
          <w:szCs w:val="22"/>
          <w:lang w:val="ru-RU"/>
        </w:rPr>
        <w:t xml:space="preserve">с </w:t>
      </w:r>
      <w:r w:rsidR="00861CE8">
        <w:rPr>
          <w:szCs w:val="22"/>
          <w:lang w:val="ru-RU"/>
        </w:rPr>
        <w:t>18 мая</w:t>
      </w:r>
      <w:r w:rsidR="00B54624" w:rsidRPr="004439BD">
        <w:rPr>
          <w:szCs w:val="22"/>
          <w:lang w:val="ru-RU"/>
        </w:rPr>
        <w:t xml:space="preserve"> по</w:t>
      </w:r>
      <w:r w:rsidR="00E56177" w:rsidRPr="004439BD">
        <w:rPr>
          <w:szCs w:val="22"/>
          <w:lang w:val="ru-RU"/>
        </w:rPr>
        <w:t xml:space="preserve"> </w:t>
      </w:r>
      <w:r w:rsidR="00B54624" w:rsidRPr="004439BD">
        <w:rPr>
          <w:szCs w:val="22"/>
          <w:lang w:val="ru-RU"/>
        </w:rPr>
        <w:t>2</w:t>
      </w:r>
      <w:r w:rsidR="00861CE8">
        <w:rPr>
          <w:szCs w:val="22"/>
          <w:lang w:val="ru-RU"/>
        </w:rPr>
        <w:t>4</w:t>
      </w:r>
      <w:r w:rsidR="00B54624" w:rsidRPr="004439BD">
        <w:rPr>
          <w:szCs w:val="22"/>
          <w:lang w:val="ru-RU"/>
        </w:rPr>
        <w:t> </w:t>
      </w:r>
      <w:r w:rsidR="00861CE8">
        <w:rPr>
          <w:szCs w:val="22"/>
          <w:lang w:val="ru-RU"/>
        </w:rPr>
        <w:t>июня</w:t>
      </w:r>
      <w:r w:rsidR="00D320B5" w:rsidRPr="004439BD">
        <w:rPr>
          <w:szCs w:val="22"/>
          <w:lang w:val="ru-RU"/>
        </w:rPr>
        <w:t xml:space="preserve"> </w:t>
      </w:r>
      <w:r w:rsidR="00E777BB" w:rsidRPr="004439BD">
        <w:rPr>
          <w:szCs w:val="22"/>
          <w:lang w:val="ru-RU"/>
        </w:rPr>
        <w:t>20</w:t>
      </w:r>
      <w:r w:rsidR="00861CE8">
        <w:rPr>
          <w:szCs w:val="22"/>
          <w:lang w:val="ru-RU"/>
        </w:rPr>
        <w:t>2</w:t>
      </w:r>
      <w:r w:rsidR="00E777BB" w:rsidRPr="004439BD">
        <w:rPr>
          <w:szCs w:val="22"/>
          <w:lang w:val="ru-RU"/>
        </w:rPr>
        <w:t>1</w:t>
      </w:r>
      <w:r w:rsidR="00B54624" w:rsidRPr="004439BD">
        <w:rPr>
          <w:szCs w:val="22"/>
          <w:lang w:val="ru-RU"/>
        </w:rPr>
        <w:t> г</w:t>
      </w:r>
      <w:r w:rsidR="00D320B5" w:rsidRPr="004439BD">
        <w:rPr>
          <w:szCs w:val="22"/>
          <w:lang w:val="ru-RU"/>
        </w:rPr>
        <w:t>ода</w:t>
      </w:r>
      <w:r w:rsidR="009C4663" w:rsidRPr="004439BD">
        <w:rPr>
          <w:szCs w:val="22"/>
          <w:lang w:val="ru-RU"/>
        </w:rPr>
        <w:t xml:space="preserve">. </w:t>
      </w:r>
      <w:r w:rsidR="00675CA1">
        <w:rPr>
          <w:szCs w:val="22"/>
          <w:lang w:val="ru-RU"/>
        </w:rPr>
        <w:t>Это</w:t>
      </w:r>
      <w:r w:rsidR="00A004FD">
        <w:rPr>
          <w:szCs w:val="22"/>
          <w:lang w:val="ru-RU"/>
        </w:rPr>
        <w:t>т</w:t>
      </w:r>
      <w:r w:rsidR="00675CA1" w:rsidRPr="00675CA1">
        <w:rPr>
          <w:szCs w:val="22"/>
          <w:lang w:val="ru-RU"/>
        </w:rPr>
        <w:t xml:space="preserve"> </w:t>
      </w:r>
      <w:r w:rsidR="00675CA1">
        <w:rPr>
          <w:szCs w:val="22"/>
          <w:lang w:val="ru-RU"/>
        </w:rPr>
        <w:t>третий</w:t>
      </w:r>
      <w:r w:rsidR="00675CA1" w:rsidRPr="00675CA1">
        <w:rPr>
          <w:szCs w:val="22"/>
          <w:lang w:val="ru-RU"/>
        </w:rPr>
        <w:t xml:space="preserve"> </w:t>
      </w:r>
      <w:r w:rsidR="00675CA1">
        <w:rPr>
          <w:szCs w:val="22"/>
          <w:lang w:val="ru-RU"/>
        </w:rPr>
        <w:t>и</w:t>
      </w:r>
      <w:r w:rsidR="00675CA1" w:rsidRPr="00675CA1">
        <w:rPr>
          <w:szCs w:val="22"/>
          <w:lang w:val="ru-RU"/>
        </w:rPr>
        <w:t xml:space="preserve"> </w:t>
      </w:r>
      <w:r w:rsidR="00675CA1">
        <w:rPr>
          <w:szCs w:val="22"/>
          <w:lang w:val="ru-RU"/>
        </w:rPr>
        <w:t>заключительный</w:t>
      </w:r>
      <w:r w:rsidR="00675CA1" w:rsidRPr="00675CA1">
        <w:rPr>
          <w:szCs w:val="22"/>
          <w:lang w:val="ru-RU"/>
        </w:rPr>
        <w:t xml:space="preserve"> </w:t>
      </w:r>
      <w:r w:rsidR="00675CA1">
        <w:rPr>
          <w:szCs w:val="22"/>
          <w:lang w:val="ru-RU"/>
        </w:rPr>
        <w:t>симпозиум</w:t>
      </w:r>
      <w:r w:rsidR="00675CA1" w:rsidRPr="00675CA1">
        <w:rPr>
          <w:szCs w:val="22"/>
          <w:lang w:val="ru-RU"/>
        </w:rPr>
        <w:t xml:space="preserve"> </w:t>
      </w:r>
      <w:r w:rsidR="00675CA1">
        <w:rPr>
          <w:szCs w:val="22"/>
          <w:lang w:val="ru-RU"/>
        </w:rPr>
        <w:t>будет</w:t>
      </w:r>
      <w:r w:rsidR="00675CA1" w:rsidRPr="00675CA1">
        <w:rPr>
          <w:szCs w:val="22"/>
          <w:lang w:val="ru-RU"/>
        </w:rPr>
        <w:t xml:space="preserve"> </w:t>
      </w:r>
      <w:r w:rsidR="00675CA1">
        <w:rPr>
          <w:szCs w:val="22"/>
          <w:lang w:val="ru-RU"/>
        </w:rPr>
        <w:t>проходить</w:t>
      </w:r>
      <w:r w:rsidR="00675CA1" w:rsidRPr="00675CA1">
        <w:rPr>
          <w:szCs w:val="22"/>
          <w:lang w:val="ru-RU"/>
        </w:rPr>
        <w:t xml:space="preserve"> </w:t>
      </w:r>
      <w:r w:rsidR="00675CA1">
        <w:rPr>
          <w:szCs w:val="22"/>
          <w:lang w:val="ru-RU"/>
        </w:rPr>
        <w:t>в</w:t>
      </w:r>
      <w:r w:rsidR="00675CA1" w:rsidRPr="00675CA1">
        <w:rPr>
          <w:szCs w:val="22"/>
          <w:lang w:val="ru-RU"/>
        </w:rPr>
        <w:t xml:space="preserve"> </w:t>
      </w:r>
      <w:r w:rsidR="00D910C2">
        <w:rPr>
          <w:szCs w:val="22"/>
          <w:lang w:val="ru-RU"/>
        </w:rPr>
        <w:t xml:space="preserve">виде </w:t>
      </w:r>
      <w:r w:rsidR="00675CA1">
        <w:rPr>
          <w:szCs w:val="22"/>
          <w:lang w:val="ru-RU"/>
        </w:rPr>
        <w:t>серии</w:t>
      </w:r>
      <w:r w:rsidR="00675CA1" w:rsidRPr="00675CA1">
        <w:rPr>
          <w:szCs w:val="22"/>
          <w:lang w:val="ru-RU"/>
        </w:rPr>
        <w:t xml:space="preserve"> </w:t>
      </w:r>
      <w:r w:rsidR="00675CA1" w:rsidRPr="00675CA1">
        <w:rPr>
          <w:color w:val="000000"/>
          <w:lang w:val="ru-RU"/>
        </w:rPr>
        <w:t xml:space="preserve">независимых сессий </w:t>
      </w:r>
      <w:r w:rsidR="00A004FD">
        <w:rPr>
          <w:color w:val="000000"/>
          <w:lang w:val="ru-RU"/>
        </w:rPr>
        <w:t>по</w:t>
      </w:r>
      <w:r w:rsidR="00675CA1">
        <w:rPr>
          <w:color w:val="000000"/>
          <w:lang w:val="ru-RU"/>
        </w:rPr>
        <w:t xml:space="preserve"> вторник</w:t>
      </w:r>
      <w:r w:rsidR="00A004FD">
        <w:rPr>
          <w:color w:val="000000"/>
          <w:lang w:val="ru-RU"/>
        </w:rPr>
        <w:t>ам</w:t>
      </w:r>
      <w:r w:rsidR="00675CA1">
        <w:rPr>
          <w:color w:val="000000"/>
          <w:lang w:val="ru-RU"/>
        </w:rPr>
        <w:t xml:space="preserve"> и четверг</w:t>
      </w:r>
      <w:r w:rsidR="00A004FD">
        <w:rPr>
          <w:color w:val="000000"/>
          <w:lang w:val="ru-RU"/>
        </w:rPr>
        <w:t>ам</w:t>
      </w:r>
      <w:r w:rsidR="00D910C2">
        <w:rPr>
          <w:szCs w:val="22"/>
          <w:lang w:val="ru-RU"/>
        </w:rPr>
        <w:t>.</w:t>
      </w:r>
    </w:p>
    <w:p w14:paraId="5A91AED1" w14:textId="23993D59" w:rsidR="003824B7" w:rsidRDefault="007E5DC9" w:rsidP="0048071E">
      <w:pPr>
        <w:tabs>
          <w:tab w:val="clear" w:pos="1134"/>
          <w:tab w:val="left" w:pos="567"/>
        </w:tabs>
        <w:suppressAutoHyphens/>
        <w:jc w:val="both"/>
        <w:rPr>
          <w:szCs w:val="22"/>
          <w:lang w:val="ru-RU"/>
        </w:rPr>
      </w:pPr>
      <w:r w:rsidRPr="004439BD">
        <w:rPr>
          <w:szCs w:val="22"/>
          <w:lang w:val="ru-RU"/>
        </w:rPr>
        <w:t>2</w:t>
      </w:r>
      <w:r w:rsidRPr="004439BD">
        <w:rPr>
          <w:szCs w:val="22"/>
          <w:lang w:val="ru-RU"/>
        </w:rPr>
        <w:tab/>
      </w:r>
      <w:r w:rsidR="0048071E" w:rsidRPr="004439BD">
        <w:rPr>
          <w:szCs w:val="22"/>
          <w:lang w:val="ru-RU"/>
        </w:rPr>
        <w:t xml:space="preserve">Симпозиум </w:t>
      </w:r>
      <w:r w:rsidR="00D910C2">
        <w:rPr>
          <w:szCs w:val="22"/>
          <w:lang w:val="fr-CH"/>
        </w:rPr>
        <w:t>FIGI</w:t>
      </w:r>
      <w:r w:rsidR="00D910C2" w:rsidRPr="00D910C2">
        <w:rPr>
          <w:szCs w:val="22"/>
          <w:lang w:val="ru-RU"/>
        </w:rPr>
        <w:t xml:space="preserve"> </w:t>
      </w:r>
      <w:r w:rsidR="00D910C2">
        <w:rPr>
          <w:szCs w:val="22"/>
          <w:lang w:val="ru-RU"/>
        </w:rPr>
        <w:t>организуется</w:t>
      </w:r>
      <w:r w:rsidR="0048071E" w:rsidRPr="004439BD">
        <w:rPr>
          <w:szCs w:val="22"/>
          <w:lang w:val="ru-RU"/>
        </w:rPr>
        <w:t xml:space="preserve"> Международным союзом электросвязи (МСЭ) совместно с Группой Всемирного банка и </w:t>
      </w:r>
      <w:r w:rsidR="0048071E" w:rsidRPr="004439BD">
        <w:rPr>
          <w:color w:val="000000"/>
          <w:szCs w:val="18"/>
          <w:lang w:val="ru-RU"/>
        </w:rPr>
        <w:t>Комитетом по платежам и рыночным инфраструктурам</w:t>
      </w:r>
      <w:r w:rsidR="0048071E" w:rsidRPr="004439BD">
        <w:rPr>
          <w:szCs w:val="22"/>
          <w:lang w:val="ru-RU"/>
        </w:rPr>
        <w:t xml:space="preserve"> </w:t>
      </w:r>
      <w:r w:rsidR="00D910C2" w:rsidRPr="00D910C2">
        <w:rPr>
          <w:color w:val="000000"/>
          <w:lang w:val="ru-RU"/>
        </w:rPr>
        <w:t>Банк</w:t>
      </w:r>
      <w:r w:rsidR="00D910C2">
        <w:rPr>
          <w:color w:val="000000"/>
          <w:lang w:val="ru-RU"/>
        </w:rPr>
        <w:t>а</w:t>
      </w:r>
      <w:r w:rsidR="00D910C2" w:rsidRPr="00D910C2">
        <w:rPr>
          <w:color w:val="000000"/>
          <w:lang w:val="ru-RU"/>
        </w:rPr>
        <w:t xml:space="preserve"> международных расчетов </w:t>
      </w:r>
      <w:r w:rsidR="0048071E" w:rsidRPr="004439BD">
        <w:rPr>
          <w:szCs w:val="22"/>
          <w:lang w:val="ru-RU"/>
        </w:rPr>
        <w:t>при подде</w:t>
      </w:r>
      <w:r w:rsidR="003D7DFC" w:rsidRPr="004439BD">
        <w:rPr>
          <w:szCs w:val="22"/>
          <w:lang w:val="ru-RU"/>
        </w:rPr>
        <w:t>р</w:t>
      </w:r>
      <w:r w:rsidR="00D910C2">
        <w:rPr>
          <w:szCs w:val="22"/>
          <w:lang w:val="ru-RU"/>
        </w:rPr>
        <w:t>жке Фонда Билла и Мелинды Гейтс</w:t>
      </w:r>
      <w:r w:rsidR="0039255F" w:rsidRPr="004439BD">
        <w:rPr>
          <w:szCs w:val="22"/>
          <w:lang w:val="ru-RU"/>
        </w:rPr>
        <w:t>.</w:t>
      </w:r>
    </w:p>
    <w:p w14:paraId="13B49EE0" w14:textId="3D7C4383" w:rsidR="006714C0" w:rsidRPr="0037107D" w:rsidRDefault="007E5DC9" w:rsidP="00902D73">
      <w:pPr>
        <w:tabs>
          <w:tab w:val="clear" w:pos="1134"/>
          <w:tab w:val="left" w:pos="567"/>
        </w:tabs>
        <w:suppressAutoHyphens/>
        <w:jc w:val="both"/>
        <w:rPr>
          <w:szCs w:val="22"/>
          <w:lang w:val="ru-RU"/>
        </w:rPr>
      </w:pPr>
      <w:r w:rsidRPr="00817279">
        <w:rPr>
          <w:szCs w:val="22"/>
          <w:lang w:val="ru-RU"/>
        </w:rPr>
        <w:t>3</w:t>
      </w:r>
      <w:r w:rsidRPr="00817279">
        <w:rPr>
          <w:szCs w:val="22"/>
          <w:lang w:val="ru-RU"/>
        </w:rPr>
        <w:tab/>
      </w:r>
      <w:bookmarkStart w:id="4" w:name="lt_pId062"/>
      <w:r w:rsidR="00D910C2">
        <w:rPr>
          <w:szCs w:val="22"/>
          <w:lang w:val="ru-RU"/>
        </w:rPr>
        <w:t>Цель</w:t>
      </w:r>
      <w:r w:rsidR="00D910C2" w:rsidRPr="00817279">
        <w:rPr>
          <w:szCs w:val="22"/>
          <w:lang w:val="ru-RU"/>
        </w:rPr>
        <w:t xml:space="preserve"> </w:t>
      </w:r>
      <w:r w:rsidR="00D910C2" w:rsidRPr="004439BD">
        <w:rPr>
          <w:szCs w:val="22"/>
          <w:lang w:val="ru-RU"/>
        </w:rPr>
        <w:t>Симпозиум</w:t>
      </w:r>
      <w:r w:rsidR="00D910C2">
        <w:rPr>
          <w:szCs w:val="22"/>
          <w:lang w:val="ru-RU"/>
        </w:rPr>
        <w:t>а</w:t>
      </w:r>
      <w:r w:rsidR="00D910C2" w:rsidRPr="00817279">
        <w:rPr>
          <w:szCs w:val="22"/>
          <w:lang w:val="ru-RU"/>
        </w:rPr>
        <w:t xml:space="preserve"> </w:t>
      </w:r>
      <w:r w:rsidR="00D910C2" w:rsidRPr="00D910C2">
        <w:rPr>
          <w:szCs w:val="22"/>
          <w:lang w:val="en-US"/>
        </w:rPr>
        <w:t>FIGI</w:t>
      </w:r>
      <w:r w:rsidR="00D910C2" w:rsidRPr="00817279">
        <w:rPr>
          <w:szCs w:val="22"/>
          <w:lang w:val="ru-RU"/>
        </w:rPr>
        <w:t xml:space="preserve"> </w:t>
      </w:r>
      <w:r w:rsidR="00D910C2">
        <w:rPr>
          <w:szCs w:val="22"/>
          <w:lang w:val="ru-RU"/>
        </w:rPr>
        <w:t>состоит</w:t>
      </w:r>
      <w:r w:rsidR="00D910C2" w:rsidRPr="00817279">
        <w:rPr>
          <w:szCs w:val="22"/>
          <w:lang w:val="ru-RU"/>
        </w:rPr>
        <w:t xml:space="preserve"> </w:t>
      </w:r>
      <w:r w:rsidR="00D910C2">
        <w:rPr>
          <w:szCs w:val="22"/>
          <w:lang w:val="ru-RU"/>
        </w:rPr>
        <w:t>в</w:t>
      </w:r>
      <w:r w:rsidR="00D910C2" w:rsidRPr="00817279">
        <w:rPr>
          <w:szCs w:val="22"/>
          <w:lang w:val="ru-RU"/>
        </w:rPr>
        <w:t xml:space="preserve"> </w:t>
      </w:r>
      <w:r w:rsidR="00D910C2">
        <w:rPr>
          <w:szCs w:val="22"/>
          <w:lang w:val="ru-RU"/>
        </w:rPr>
        <w:t>том</w:t>
      </w:r>
      <w:r w:rsidR="00D910C2" w:rsidRPr="00817279">
        <w:rPr>
          <w:szCs w:val="22"/>
          <w:lang w:val="ru-RU"/>
        </w:rPr>
        <w:t xml:space="preserve">, </w:t>
      </w:r>
      <w:r w:rsidR="00D910C2">
        <w:rPr>
          <w:szCs w:val="22"/>
          <w:lang w:val="ru-RU"/>
        </w:rPr>
        <w:t>чтобы</w:t>
      </w:r>
      <w:r w:rsidR="00D910C2" w:rsidRPr="00817279">
        <w:rPr>
          <w:szCs w:val="22"/>
          <w:lang w:val="ru-RU"/>
        </w:rPr>
        <w:t xml:space="preserve"> </w:t>
      </w:r>
      <w:r w:rsidR="008E4804">
        <w:rPr>
          <w:szCs w:val="22"/>
          <w:lang w:val="ru-RU"/>
        </w:rPr>
        <w:t xml:space="preserve">представить </w:t>
      </w:r>
      <w:r w:rsidR="00D910C2">
        <w:rPr>
          <w:szCs w:val="22"/>
          <w:lang w:val="ru-RU"/>
        </w:rPr>
        <w:t>результат</w:t>
      </w:r>
      <w:r w:rsidR="008E4804">
        <w:rPr>
          <w:szCs w:val="22"/>
          <w:lang w:val="ru-RU"/>
        </w:rPr>
        <w:t>ы</w:t>
      </w:r>
      <w:r w:rsidR="00D910C2" w:rsidRPr="00817279">
        <w:rPr>
          <w:szCs w:val="22"/>
          <w:lang w:val="ru-RU"/>
        </w:rPr>
        <w:t xml:space="preserve"> </w:t>
      </w:r>
      <w:r w:rsidR="00817279">
        <w:rPr>
          <w:szCs w:val="22"/>
          <w:lang w:val="ru-RU"/>
        </w:rPr>
        <w:t>осуществления</w:t>
      </w:r>
      <w:r w:rsidR="00817279" w:rsidRPr="00817279">
        <w:rPr>
          <w:szCs w:val="22"/>
          <w:lang w:val="ru-RU"/>
        </w:rPr>
        <w:t xml:space="preserve"> </w:t>
      </w:r>
      <w:r w:rsidR="00817279">
        <w:rPr>
          <w:szCs w:val="22"/>
          <w:lang w:val="ru-RU"/>
        </w:rPr>
        <w:t>страновых</w:t>
      </w:r>
      <w:r w:rsidR="00817279" w:rsidRPr="00817279">
        <w:rPr>
          <w:szCs w:val="22"/>
          <w:lang w:val="ru-RU"/>
        </w:rPr>
        <w:t xml:space="preserve"> </w:t>
      </w:r>
      <w:r w:rsidR="00817279">
        <w:rPr>
          <w:szCs w:val="22"/>
          <w:lang w:val="ru-RU"/>
        </w:rPr>
        <w:t>реформ</w:t>
      </w:r>
      <w:r w:rsidR="00861CE8" w:rsidRPr="00817279">
        <w:rPr>
          <w:szCs w:val="22"/>
          <w:lang w:val="ru-RU"/>
        </w:rPr>
        <w:t xml:space="preserve">, </w:t>
      </w:r>
      <w:r w:rsidR="00817279">
        <w:rPr>
          <w:szCs w:val="22"/>
          <w:lang w:val="ru-RU"/>
        </w:rPr>
        <w:t>изучить</w:t>
      </w:r>
      <w:r w:rsidR="00861CE8" w:rsidRPr="00817279">
        <w:rPr>
          <w:szCs w:val="22"/>
          <w:lang w:val="ru-RU"/>
        </w:rPr>
        <w:t xml:space="preserve"> </w:t>
      </w:r>
      <w:r w:rsidR="00817279">
        <w:rPr>
          <w:szCs w:val="22"/>
          <w:lang w:val="ru-RU"/>
        </w:rPr>
        <w:t xml:space="preserve">последние </w:t>
      </w:r>
      <w:r w:rsidR="008E4804">
        <w:rPr>
          <w:szCs w:val="22"/>
          <w:lang w:val="ru-RU"/>
        </w:rPr>
        <w:t>тенденции</w:t>
      </w:r>
      <w:r w:rsidR="008E4804" w:rsidRPr="00817279">
        <w:rPr>
          <w:szCs w:val="22"/>
          <w:lang w:val="ru-RU"/>
        </w:rPr>
        <w:t xml:space="preserve"> </w:t>
      </w:r>
      <w:r w:rsidR="008E4804">
        <w:rPr>
          <w:szCs w:val="22"/>
          <w:lang w:val="ru-RU"/>
        </w:rPr>
        <w:t>в</w:t>
      </w:r>
      <w:r w:rsidR="008E4804" w:rsidRPr="00817279">
        <w:rPr>
          <w:szCs w:val="22"/>
          <w:lang w:val="ru-RU"/>
        </w:rPr>
        <w:t xml:space="preserve"> </w:t>
      </w:r>
      <w:r w:rsidR="008E4804">
        <w:rPr>
          <w:szCs w:val="22"/>
          <w:lang w:val="ru-RU"/>
        </w:rPr>
        <w:t xml:space="preserve">области </w:t>
      </w:r>
      <w:r w:rsidR="008E4804" w:rsidRPr="00820AF8">
        <w:rPr>
          <w:szCs w:val="22"/>
          <w:lang w:val="ru-RU"/>
        </w:rPr>
        <w:t>цифровы</w:t>
      </w:r>
      <w:r w:rsidR="008E4804">
        <w:rPr>
          <w:szCs w:val="22"/>
          <w:lang w:val="ru-RU"/>
        </w:rPr>
        <w:t>х</w:t>
      </w:r>
      <w:r w:rsidR="008E4804" w:rsidRPr="00820AF8">
        <w:rPr>
          <w:szCs w:val="22"/>
          <w:lang w:val="ru-RU"/>
        </w:rPr>
        <w:t xml:space="preserve"> финанс</w:t>
      </w:r>
      <w:r w:rsidR="008E4804">
        <w:rPr>
          <w:szCs w:val="22"/>
          <w:lang w:val="ru-RU"/>
        </w:rPr>
        <w:t xml:space="preserve">ов, связанные с развитием </w:t>
      </w:r>
      <w:r w:rsidR="00817279">
        <w:rPr>
          <w:szCs w:val="22"/>
          <w:lang w:val="ru-RU"/>
        </w:rPr>
        <w:t>финансов</w:t>
      </w:r>
      <w:r w:rsidR="008E4804">
        <w:rPr>
          <w:szCs w:val="22"/>
          <w:lang w:val="ru-RU"/>
        </w:rPr>
        <w:t xml:space="preserve">ых и других </w:t>
      </w:r>
      <w:r w:rsidR="00817279">
        <w:rPr>
          <w:szCs w:val="22"/>
          <w:lang w:val="ru-RU"/>
        </w:rPr>
        <w:t>технологи</w:t>
      </w:r>
      <w:r w:rsidR="008E4804">
        <w:rPr>
          <w:szCs w:val="22"/>
          <w:lang w:val="ru-RU"/>
        </w:rPr>
        <w:t xml:space="preserve">й, </w:t>
      </w:r>
      <w:r w:rsidR="00820AF8">
        <w:rPr>
          <w:szCs w:val="22"/>
          <w:lang w:val="ru-RU"/>
        </w:rPr>
        <w:t xml:space="preserve">и обсудить вопрос о том, </w:t>
      </w:r>
      <w:r w:rsidR="00F84F50">
        <w:rPr>
          <w:szCs w:val="22"/>
          <w:lang w:val="ru-RU"/>
        </w:rPr>
        <w:t xml:space="preserve">как </w:t>
      </w:r>
      <w:r w:rsidR="00F84F50" w:rsidRPr="00820AF8">
        <w:rPr>
          <w:color w:val="000000"/>
          <w:lang w:val="ru-RU"/>
        </w:rPr>
        <w:t>пандеми</w:t>
      </w:r>
      <w:r w:rsidR="00F84F50">
        <w:rPr>
          <w:color w:val="000000"/>
          <w:lang w:val="ru-RU"/>
        </w:rPr>
        <w:t>я</w:t>
      </w:r>
      <w:r w:rsidR="00F84F50" w:rsidRPr="00820AF8">
        <w:rPr>
          <w:color w:val="000000"/>
          <w:lang w:val="ru-RU"/>
        </w:rPr>
        <w:t xml:space="preserve"> </w:t>
      </w:r>
      <w:r w:rsidR="00F84F50">
        <w:rPr>
          <w:color w:val="000000"/>
        </w:rPr>
        <w:t>COVID</w:t>
      </w:r>
      <w:r w:rsidR="00F84F50" w:rsidRPr="00820AF8">
        <w:rPr>
          <w:color w:val="000000"/>
          <w:lang w:val="ru-RU"/>
        </w:rPr>
        <w:t>-19</w:t>
      </w:r>
      <w:r w:rsidR="00F84F50">
        <w:rPr>
          <w:color w:val="000000"/>
          <w:lang w:val="ru-RU"/>
        </w:rPr>
        <w:t xml:space="preserve"> </w:t>
      </w:r>
      <w:r w:rsidR="00820AF8">
        <w:rPr>
          <w:szCs w:val="22"/>
          <w:lang w:val="ru-RU"/>
        </w:rPr>
        <w:t>ускорил</w:t>
      </w:r>
      <w:r w:rsidR="00F84F50">
        <w:rPr>
          <w:szCs w:val="22"/>
          <w:lang w:val="ru-RU"/>
        </w:rPr>
        <w:t>а</w:t>
      </w:r>
      <w:r w:rsidR="00820AF8">
        <w:rPr>
          <w:szCs w:val="22"/>
          <w:lang w:val="ru-RU"/>
        </w:rPr>
        <w:t xml:space="preserve"> темпы п</w:t>
      </w:r>
      <w:r w:rsidR="00A004FD">
        <w:rPr>
          <w:szCs w:val="22"/>
          <w:lang w:val="ru-RU"/>
        </w:rPr>
        <w:t>р</w:t>
      </w:r>
      <w:r w:rsidR="00820AF8">
        <w:rPr>
          <w:szCs w:val="22"/>
          <w:lang w:val="ru-RU"/>
        </w:rPr>
        <w:t xml:space="preserve">оведения </w:t>
      </w:r>
      <w:r w:rsidR="00820AF8" w:rsidRPr="00820AF8">
        <w:rPr>
          <w:color w:val="000000"/>
          <w:lang w:val="ru-RU"/>
        </w:rPr>
        <w:t>регуляторны</w:t>
      </w:r>
      <w:r w:rsidR="00820AF8">
        <w:rPr>
          <w:color w:val="000000"/>
          <w:lang w:val="ru-RU"/>
        </w:rPr>
        <w:t>х</w:t>
      </w:r>
      <w:r w:rsidR="00820AF8" w:rsidRPr="00820AF8">
        <w:rPr>
          <w:color w:val="000000"/>
          <w:lang w:val="ru-RU"/>
        </w:rPr>
        <w:t xml:space="preserve"> реформ</w:t>
      </w:r>
      <w:r w:rsidR="00820AF8">
        <w:rPr>
          <w:color w:val="000000"/>
          <w:lang w:val="ru-RU"/>
        </w:rPr>
        <w:t xml:space="preserve">, </w:t>
      </w:r>
      <w:r w:rsidR="00A004FD">
        <w:rPr>
          <w:color w:val="000000"/>
          <w:lang w:val="ru-RU"/>
        </w:rPr>
        <w:t xml:space="preserve">что </w:t>
      </w:r>
      <w:r w:rsidR="00820AF8">
        <w:rPr>
          <w:color w:val="000000"/>
          <w:lang w:val="ru-RU"/>
        </w:rPr>
        <w:t>позволи</w:t>
      </w:r>
      <w:r w:rsidR="00A004FD">
        <w:rPr>
          <w:color w:val="000000"/>
          <w:lang w:val="ru-RU"/>
        </w:rPr>
        <w:t>ло</w:t>
      </w:r>
      <w:r w:rsidR="00820AF8" w:rsidRPr="00820AF8">
        <w:rPr>
          <w:szCs w:val="22"/>
          <w:lang w:val="ru-RU"/>
        </w:rPr>
        <w:t xml:space="preserve"> </w:t>
      </w:r>
      <w:r w:rsidR="00CD150F" w:rsidRPr="00CD150F">
        <w:rPr>
          <w:color w:val="000000"/>
          <w:lang w:val="ru-RU"/>
        </w:rPr>
        <w:t>большему количеству людей</w:t>
      </w:r>
      <w:r w:rsidR="00CD150F" w:rsidRPr="00CD150F">
        <w:rPr>
          <w:szCs w:val="22"/>
          <w:lang w:val="ru-RU"/>
        </w:rPr>
        <w:t xml:space="preserve"> </w:t>
      </w:r>
      <w:r w:rsidR="00CD150F">
        <w:rPr>
          <w:szCs w:val="22"/>
          <w:lang w:val="ru-RU"/>
        </w:rPr>
        <w:t>присоединиться к финансовой системе, используя</w:t>
      </w:r>
      <w:r w:rsidR="00861CE8" w:rsidRPr="00817279">
        <w:rPr>
          <w:szCs w:val="22"/>
          <w:lang w:val="ru-RU"/>
        </w:rPr>
        <w:t xml:space="preserve"> </w:t>
      </w:r>
      <w:r w:rsidR="00CD150F" w:rsidRPr="00820AF8">
        <w:rPr>
          <w:szCs w:val="22"/>
          <w:lang w:val="ru-RU"/>
        </w:rPr>
        <w:t>цифровы</w:t>
      </w:r>
      <w:r w:rsidR="00CD150F">
        <w:rPr>
          <w:szCs w:val="22"/>
          <w:lang w:val="ru-RU"/>
        </w:rPr>
        <w:t xml:space="preserve">е </w:t>
      </w:r>
      <w:r w:rsidR="00CD150F" w:rsidRPr="00820AF8">
        <w:rPr>
          <w:szCs w:val="22"/>
          <w:lang w:val="ru-RU"/>
        </w:rPr>
        <w:t>финанс</w:t>
      </w:r>
      <w:r w:rsidR="00CD150F">
        <w:rPr>
          <w:szCs w:val="22"/>
          <w:lang w:val="ru-RU"/>
        </w:rPr>
        <w:t>ы</w:t>
      </w:r>
      <w:r w:rsidR="00861CE8" w:rsidRPr="00817279">
        <w:rPr>
          <w:szCs w:val="22"/>
          <w:lang w:val="ru-RU"/>
        </w:rPr>
        <w:t>.</w:t>
      </w:r>
      <w:bookmarkEnd w:id="4"/>
      <w:r w:rsidR="00861CE8" w:rsidRPr="00817279">
        <w:rPr>
          <w:szCs w:val="22"/>
          <w:lang w:val="ru-RU"/>
        </w:rPr>
        <w:t xml:space="preserve"> </w:t>
      </w:r>
      <w:bookmarkStart w:id="5" w:name="lt_pId063"/>
      <w:r w:rsidR="00CD150F">
        <w:rPr>
          <w:szCs w:val="22"/>
          <w:lang w:val="ru-RU"/>
        </w:rPr>
        <w:t>На</w:t>
      </w:r>
      <w:r w:rsidR="00CD150F" w:rsidRPr="00392055">
        <w:rPr>
          <w:szCs w:val="22"/>
          <w:lang w:val="ru-RU"/>
        </w:rPr>
        <w:t xml:space="preserve"> </w:t>
      </w:r>
      <w:r w:rsidR="00CD150F">
        <w:rPr>
          <w:szCs w:val="22"/>
          <w:lang w:val="ru-RU"/>
        </w:rPr>
        <w:t>этом</w:t>
      </w:r>
      <w:r w:rsidR="00CD150F" w:rsidRPr="00392055">
        <w:rPr>
          <w:szCs w:val="22"/>
          <w:lang w:val="ru-RU"/>
        </w:rPr>
        <w:t xml:space="preserve"> </w:t>
      </w:r>
      <w:r w:rsidR="00CD150F">
        <w:rPr>
          <w:szCs w:val="22"/>
          <w:lang w:val="ru-RU"/>
        </w:rPr>
        <w:t>мероприятии</w:t>
      </w:r>
      <w:r w:rsidR="00CD150F" w:rsidRPr="00392055">
        <w:rPr>
          <w:szCs w:val="22"/>
          <w:lang w:val="ru-RU"/>
        </w:rPr>
        <w:t xml:space="preserve"> </w:t>
      </w:r>
      <w:r w:rsidR="00CD150F">
        <w:rPr>
          <w:szCs w:val="22"/>
          <w:lang w:val="ru-RU"/>
        </w:rPr>
        <w:t>буд</w:t>
      </w:r>
      <w:r w:rsidR="00C5526F">
        <w:rPr>
          <w:szCs w:val="22"/>
          <w:lang w:val="ru-RU"/>
        </w:rPr>
        <w:t>е</w:t>
      </w:r>
      <w:r w:rsidR="00CD150F">
        <w:rPr>
          <w:szCs w:val="22"/>
          <w:lang w:val="ru-RU"/>
        </w:rPr>
        <w:t>т</w:t>
      </w:r>
      <w:r w:rsidR="00CD150F" w:rsidRPr="00392055">
        <w:rPr>
          <w:szCs w:val="22"/>
          <w:lang w:val="ru-RU"/>
        </w:rPr>
        <w:t xml:space="preserve"> </w:t>
      </w:r>
      <w:r w:rsidR="00C5526F">
        <w:rPr>
          <w:szCs w:val="22"/>
          <w:lang w:val="ru-RU"/>
        </w:rPr>
        <w:t xml:space="preserve">представлена информация о реализации инициативы </w:t>
      </w:r>
      <w:r w:rsidR="00CD150F" w:rsidRPr="00392055">
        <w:rPr>
          <w:color w:val="000000"/>
          <w:lang w:val="ru-RU"/>
        </w:rPr>
        <w:t>на национальном уровне</w:t>
      </w:r>
      <w:r w:rsidR="00CD150F" w:rsidRPr="00392055">
        <w:rPr>
          <w:szCs w:val="22"/>
          <w:lang w:val="ru-RU"/>
        </w:rPr>
        <w:t xml:space="preserve"> </w:t>
      </w:r>
      <w:r w:rsidR="00C5526F">
        <w:rPr>
          <w:szCs w:val="22"/>
          <w:lang w:val="ru-RU"/>
        </w:rPr>
        <w:t>(</w:t>
      </w:r>
      <w:r w:rsidR="00392055">
        <w:rPr>
          <w:szCs w:val="22"/>
          <w:lang w:val="ru-RU"/>
        </w:rPr>
        <w:t>в Египте</w:t>
      </w:r>
      <w:r w:rsidR="00861CE8" w:rsidRPr="00392055">
        <w:rPr>
          <w:szCs w:val="22"/>
          <w:lang w:val="ru-RU"/>
        </w:rPr>
        <w:t xml:space="preserve">, </w:t>
      </w:r>
      <w:r w:rsidR="00392055">
        <w:rPr>
          <w:szCs w:val="22"/>
          <w:lang w:val="ru-RU"/>
        </w:rPr>
        <w:t>Китае</w:t>
      </w:r>
      <w:r w:rsidR="00861CE8" w:rsidRPr="00392055">
        <w:rPr>
          <w:szCs w:val="22"/>
          <w:lang w:val="ru-RU"/>
        </w:rPr>
        <w:t xml:space="preserve"> </w:t>
      </w:r>
      <w:r w:rsidR="00392055">
        <w:rPr>
          <w:szCs w:val="22"/>
          <w:lang w:val="ru-RU"/>
        </w:rPr>
        <w:t>и Мексике</w:t>
      </w:r>
      <w:r w:rsidR="00C5526F">
        <w:rPr>
          <w:szCs w:val="22"/>
          <w:lang w:val="ru-RU"/>
        </w:rPr>
        <w:t xml:space="preserve">) и о деятельности </w:t>
      </w:r>
      <w:r w:rsidR="00392055">
        <w:rPr>
          <w:szCs w:val="22"/>
          <w:lang w:val="ru-RU"/>
        </w:rPr>
        <w:t>р</w:t>
      </w:r>
      <w:r w:rsidR="00392055" w:rsidRPr="00392055">
        <w:rPr>
          <w:color w:val="000000"/>
          <w:lang w:val="ru-RU"/>
        </w:rPr>
        <w:t>абоч</w:t>
      </w:r>
      <w:r w:rsidR="00392055">
        <w:rPr>
          <w:color w:val="000000"/>
          <w:lang w:val="ru-RU"/>
        </w:rPr>
        <w:t>их</w:t>
      </w:r>
      <w:r w:rsidR="00392055" w:rsidRPr="00392055">
        <w:rPr>
          <w:color w:val="000000"/>
          <w:lang w:val="ru-RU"/>
        </w:rPr>
        <w:t xml:space="preserve"> групп по вопросам безопасности, инфраструктуры и доверия</w:t>
      </w:r>
      <w:r w:rsidR="00C5526F">
        <w:rPr>
          <w:color w:val="000000"/>
          <w:lang w:val="ru-RU"/>
        </w:rPr>
        <w:t xml:space="preserve">, а также </w:t>
      </w:r>
      <w:bookmarkStart w:id="6" w:name="lt_pId064"/>
      <w:bookmarkEnd w:id="5"/>
      <w:r w:rsidR="0037107D" w:rsidRPr="0037107D">
        <w:rPr>
          <w:color w:val="000000"/>
          <w:lang w:val="ru-RU"/>
        </w:rPr>
        <w:t>прием</w:t>
      </w:r>
      <w:r w:rsidR="00C5526F">
        <w:rPr>
          <w:color w:val="000000"/>
          <w:lang w:val="ru-RU"/>
        </w:rPr>
        <w:t>а</w:t>
      </w:r>
      <w:r w:rsidR="0037107D" w:rsidRPr="0037107D">
        <w:rPr>
          <w:color w:val="000000"/>
          <w:lang w:val="ru-RU"/>
        </w:rPr>
        <w:t xml:space="preserve"> электронных платежей</w:t>
      </w:r>
      <w:r w:rsidR="00861CE8" w:rsidRPr="00392055">
        <w:rPr>
          <w:szCs w:val="22"/>
          <w:lang w:val="ru-RU"/>
        </w:rPr>
        <w:t xml:space="preserve"> </w:t>
      </w:r>
      <w:r w:rsidR="0037107D">
        <w:rPr>
          <w:szCs w:val="22"/>
          <w:lang w:val="ru-RU"/>
        </w:rPr>
        <w:t>и</w:t>
      </w:r>
      <w:r w:rsidR="00861CE8" w:rsidRPr="00392055">
        <w:rPr>
          <w:szCs w:val="22"/>
          <w:lang w:val="ru-RU"/>
        </w:rPr>
        <w:t xml:space="preserve"> </w:t>
      </w:r>
      <w:bookmarkEnd w:id="6"/>
      <w:r w:rsidR="0037107D" w:rsidRPr="0037107D">
        <w:rPr>
          <w:color w:val="000000"/>
          <w:lang w:val="ru-RU"/>
        </w:rPr>
        <w:t>цифровой идентичности</w:t>
      </w:r>
      <w:r w:rsidR="0037107D">
        <w:rPr>
          <w:color w:val="000000"/>
          <w:lang w:val="ru-RU"/>
        </w:rPr>
        <w:t>.</w:t>
      </w:r>
      <w:r w:rsidR="00861CE8" w:rsidRPr="00392055">
        <w:rPr>
          <w:szCs w:val="22"/>
          <w:lang w:val="ru-RU"/>
        </w:rPr>
        <w:t xml:space="preserve"> </w:t>
      </w:r>
      <w:bookmarkStart w:id="7" w:name="lt_pId065"/>
      <w:r w:rsidR="00F079A7">
        <w:rPr>
          <w:szCs w:val="22"/>
          <w:lang w:val="ru-RU"/>
        </w:rPr>
        <w:t>Программа</w:t>
      </w:r>
      <w:r w:rsidR="00F84F50">
        <w:rPr>
          <w:szCs w:val="22"/>
          <w:lang w:val="ru-RU"/>
        </w:rPr>
        <w:t xml:space="preserve"> симпозиума</w:t>
      </w:r>
      <w:r w:rsidR="00F84F50" w:rsidRPr="0037107D">
        <w:rPr>
          <w:szCs w:val="22"/>
          <w:lang w:val="ru-RU"/>
        </w:rPr>
        <w:t xml:space="preserve"> </w:t>
      </w:r>
      <w:r w:rsidR="0037107D">
        <w:rPr>
          <w:szCs w:val="22"/>
          <w:lang w:val="ru-RU"/>
        </w:rPr>
        <w:t>будет</w:t>
      </w:r>
      <w:r w:rsidR="0037107D" w:rsidRPr="0037107D">
        <w:rPr>
          <w:szCs w:val="22"/>
          <w:lang w:val="ru-RU"/>
        </w:rPr>
        <w:t xml:space="preserve"> </w:t>
      </w:r>
      <w:r w:rsidR="0037107D">
        <w:rPr>
          <w:szCs w:val="22"/>
          <w:lang w:val="ru-RU"/>
        </w:rPr>
        <w:t>организован</w:t>
      </w:r>
      <w:r w:rsidR="00F84F50">
        <w:rPr>
          <w:szCs w:val="22"/>
          <w:lang w:val="ru-RU"/>
        </w:rPr>
        <w:t>а</w:t>
      </w:r>
      <w:r w:rsidR="0037107D" w:rsidRPr="0037107D">
        <w:rPr>
          <w:szCs w:val="22"/>
          <w:lang w:val="ru-RU"/>
        </w:rPr>
        <w:t xml:space="preserve"> </w:t>
      </w:r>
      <w:r w:rsidR="0037107D">
        <w:rPr>
          <w:szCs w:val="22"/>
          <w:lang w:val="ru-RU"/>
        </w:rPr>
        <w:t>по</w:t>
      </w:r>
      <w:r w:rsidR="0037107D" w:rsidRPr="0037107D">
        <w:rPr>
          <w:szCs w:val="22"/>
          <w:lang w:val="ru-RU"/>
        </w:rPr>
        <w:t xml:space="preserve"> </w:t>
      </w:r>
      <w:r w:rsidR="0037107D">
        <w:rPr>
          <w:szCs w:val="22"/>
          <w:lang w:val="ru-RU"/>
        </w:rPr>
        <w:t>темати</w:t>
      </w:r>
      <w:r w:rsidR="00F84F50">
        <w:rPr>
          <w:szCs w:val="22"/>
          <w:lang w:val="ru-RU"/>
        </w:rPr>
        <w:t xml:space="preserve">ческому принципу </w:t>
      </w:r>
      <w:r w:rsidR="0037107D">
        <w:rPr>
          <w:szCs w:val="22"/>
          <w:lang w:val="ru-RU"/>
        </w:rPr>
        <w:t>и</w:t>
      </w:r>
      <w:r w:rsidR="00861CE8" w:rsidRPr="0037107D">
        <w:rPr>
          <w:szCs w:val="22"/>
          <w:lang w:val="ru-RU"/>
        </w:rPr>
        <w:t xml:space="preserve"> </w:t>
      </w:r>
      <w:r w:rsidR="00B67BC9">
        <w:rPr>
          <w:szCs w:val="22"/>
          <w:lang w:val="ru-RU"/>
        </w:rPr>
        <w:t>включа</w:t>
      </w:r>
      <w:r w:rsidR="0037107D">
        <w:rPr>
          <w:szCs w:val="22"/>
          <w:lang w:val="ru-RU"/>
        </w:rPr>
        <w:t>ть</w:t>
      </w:r>
      <w:r w:rsidR="0037107D" w:rsidRPr="0037107D">
        <w:rPr>
          <w:szCs w:val="22"/>
          <w:lang w:val="ru-RU"/>
        </w:rPr>
        <w:t xml:space="preserve"> </w:t>
      </w:r>
      <w:r w:rsidR="0037107D">
        <w:rPr>
          <w:szCs w:val="22"/>
          <w:lang w:val="ru-RU"/>
        </w:rPr>
        <w:t>следующие</w:t>
      </w:r>
      <w:r w:rsidR="0037107D" w:rsidRPr="0037107D">
        <w:rPr>
          <w:szCs w:val="22"/>
          <w:lang w:val="ru-RU"/>
        </w:rPr>
        <w:t xml:space="preserve"> </w:t>
      </w:r>
      <w:r w:rsidR="0037107D">
        <w:rPr>
          <w:szCs w:val="22"/>
          <w:lang w:val="ru-RU"/>
        </w:rPr>
        <w:t>темы</w:t>
      </w:r>
      <w:r w:rsidR="00861CE8" w:rsidRPr="0037107D">
        <w:rPr>
          <w:szCs w:val="22"/>
          <w:lang w:val="ru-RU"/>
        </w:rPr>
        <w:t>:</w:t>
      </w:r>
      <w:bookmarkEnd w:id="7"/>
      <w:r w:rsidR="00861CE8" w:rsidRPr="0037107D">
        <w:rPr>
          <w:szCs w:val="22"/>
          <w:lang w:val="ru-RU"/>
        </w:rPr>
        <w:t xml:space="preserve"> </w:t>
      </w:r>
      <w:bookmarkStart w:id="8" w:name="lt_pId066"/>
      <w:r w:rsidR="00861CE8" w:rsidRPr="00861CE8">
        <w:rPr>
          <w:szCs w:val="22"/>
        </w:rPr>
        <w:t>i</w:t>
      </w:r>
      <w:r w:rsidR="00861CE8" w:rsidRPr="0037107D">
        <w:rPr>
          <w:szCs w:val="22"/>
          <w:lang w:val="ru-RU"/>
        </w:rPr>
        <w:t xml:space="preserve">) </w:t>
      </w:r>
      <w:r w:rsidR="0037107D">
        <w:rPr>
          <w:szCs w:val="22"/>
          <w:lang w:val="ru-RU"/>
        </w:rPr>
        <w:t xml:space="preserve">охват </w:t>
      </w:r>
      <w:r w:rsidR="0037107D" w:rsidRPr="0037107D">
        <w:rPr>
          <w:color w:val="000000"/>
          <w:lang w:val="ru-RU"/>
        </w:rPr>
        <w:t>финансовы</w:t>
      </w:r>
      <w:r w:rsidR="008013DE">
        <w:rPr>
          <w:color w:val="000000"/>
          <w:lang w:val="ru-RU"/>
        </w:rPr>
        <w:t>ми</w:t>
      </w:r>
      <w:r w:rsidR="0037107D" w:rsidRPr="0037107D">
        <w:rPr>
          <w:color w:val="000000"/>
          <w:lang w:val="ru-RU"/>
        </w:rPr>
        <w:t xml:space="preserve"> технологиями</w:t>
      </w:r>
      <w:r w:rsidR="00861CE8" w:rsidRPr="0037107D">
        <w:rPr>
          <w:szCs w:val="22"/>
          <w:lang w:val="ru-RU"/>
        </w:rPr>
        <w:t>;</w:t>
      </w:r>
      <w:bookmarkEnd w:id="8"/>
      <w:r w:rsidR="00861CE8" w:rsidRPr="0037107D">
        <w:rPr>
          <w:szCs w:val="22"/>
          <w:lang w:val="ru-RU"/>
        </w:rPr>
        <w:t xml:space="preserve"> </w:t>
      </w:r>
      <w:bookmarkStart w:id="9" w:name="lt_pId067"/>
      <w:r w:rsidR="00861CE8" w:rsidRPr="00861CE8">
        <w:rPr>
          <w:szCs w:val="22"/>
        </w:rPr>
        <w:t>ii</w:t>
      </w:r>
      <w:r w:rsidR="00861CE8" w:rsidRPr="0037107D">
        <w:rPr>
          <w:szCs w:val="22"/>
          <w:lang w:val="ru-RU"/>
        </w:rPr>
        <w:t xml:space="preserve">) </w:t>
      </w:r>
      <w:r w:rsidR="008013DE">
        <w:rPr>
          <w:szCs w:val="22"/>
          <w:lang w:val="ru-RU"/>
        </w:rPr>
        <w:t>защита потребителей</w:t>
      </w:r>
      <w:r w:rsidR="00861CE8" w:rsidRPr="0037107D">
        <w:rPr>
          <w:szCs w:val="22"/>
          <w:lang w:val="ru-RU"/>
        </w:rPr>
        <w:t>;</w:t>
      </w:r>
      <w:bookmarkEnd w:id="9"/>
      <w:r w:rsidR="00861CE8" w:rsidRPr="0037107D">
        <w:rPr>
          <w:szCs w:val="22"/>
          <w:lang w:val="ru-RU"/>
        </w:rPr>
        <w:t xml:space="preserve"> </w:t>
      </w:r>
      <w:bookmarkStart w:id="10" w:name="lt_pId068"/>
      <w:r w:rsidR="00861CE8" w:rsidRPr="00861CE8">
        <w:rPr>
          <w:szCs w:val="22"/>
        </w:rPr>
        <w:t>iii</w:t>
      </w:r>
      <w:r w:rsidR="00861CE8" w:rsidRPr="0037107D">
        <w:rPr>
          <w:szCs w:val="22"/>
          <w:lang w:val="ru-RU"/>
        </w:rPr>
        <w:t>)</w:t>
      </w:r>
      <w:r w:rsidR="00861CE8" w:rsidRPr="00861CE8">
        <w:rPr>
          <w:szCs w:val="22"/>
        </w:rPr>
        <w:t> </w:t>
      </w:r>
      <w:r w:rsidR="008013DE">
        <w:rPr>
          <w:szCs w:val="22"/>
          <w:lang w:val="ru-RU"/>
        </w:rPr>
        <w:t>кибербезопасность</w:t>
      </w:r>
      <w:r w:rsidR="00861CE8" w:rsidRPr="0037107D">
        <w:rPr>
          <w:szCs w:val="22"/>
          <w:lang w:val="ru-RU"/>
        </w:rPr>
        <w:t xml:space="preserve"> </w:t>
      </w:r>
      <w:r w:rsidR="008013DE">
        <w:rPr>
          <w:szCs w:val="22"/>
          <w:lang w:val="ru-RU"/>
        </w:rPr>
        <w:t>и доверие</w:t>
      </w:r>
      <w:r w:rsidR="00861CE8" w:rsidRPr="0037107D">
        <w:rPr>
          <w:szCs w:val="22"/>
          <w:lang w:val="ru-RU"/>
        </w:rPr>
        <w:t>;</w:t>
      </w:r>
      <w:bookmarkEnd w:id="10"/>
      <w:r w:rsidR="00861CE8" w:rsidRPr="0037107D">
        <w:rPr>
          <w:szCs w:val="22"/>
          <w:lang w:val="ru-RU"/>
        </w:rPr>
        <w:t xml:space="preserve"> </w:t>
      </w:r>
      <w:bookmarkStart w:id="11" w:name="lt_pId069"/>
      <w:r w:rsidR="00861CE8" w:rsidRPr="00861CE8">
        <w:rPr>
          <w:szCs w:val="22"/>
        </w:rPr>
        <w:t>iv</w:t>
      </w:r>
      <w:r w:rsidR="00861CE8" w:rsidRPr="0037107D">
        <w:rPr>
          <w:szCs w:val="22"/>
          <w:lang w:val="ru-RU"/>
        </w:rPr>
        <w:t xml:space="preserve">) </w:t>
      </w:r>
      <w:r w:rsidR="00240241" w:rsidRPr="00240241">
        <w:rPr>
          <w:color w:val="000000"/>
          <w:lang w:val="ru-RU"/>
        </w:rPr>
        <w:t>гендерно</w:t>
      </w:r>
      <w:r w:rsidR="00240241">
        <w:rPr>
          <w:color w:val="000000"/>
          <w:lang w:val="ru-RU"/>
        </w:rPr>
        <w:t>е</w:t>
      </w:r>
      <w:r w:rsidR="00240241" w:rsidRPr="00240241">
        <w:rPr>
          <w:color w:val="000000"/>
          <w:lang w:val="ru-RU"/>
        </w:rPr>
        <w:t xml:space="preserve"> равенство</w:t>
      </w:r>
      <w:r w:rsidR="00861CE8" w:rsidRPr="0037107D">
        <w:rPr>
          <w:szCs w:val="22"/>
          <w:lang w:val="ru-RU"/>
        </w:rPr>
        <w:t>;</w:t>
      </w:r>
      <w:bookmarkEnd w:id="11"/>
      <w:r w:rsidR="00861CE8" w:rsidRPr="0037107D">
        <w:rPr>
          <w:szCs w:val="22"/>
          <w:lang w:val="ru-RU"/>
        </w:rPr>
        <w:t xml:space="preserve"> </w:t>
      </w:r>
      <w:bookmarkStart w:id="12" w:name="lt_pId070"/>
      <w:r w:rsidR="00861CE8" w:rsidRPr="00861CE8">
        <w:rPr>
          <w:szCs w:val="22"/>
        </w:rPr>
        <w:t>v</w:t>
      </w:r>
      <w:r w:rsidR="00861CE8" w:rsidRPr="0037107D">
        <w:rPr>
          <w:szCs w:val="22"/>
          <w:lang w:val="ru-RU"/>
        </w:rPr>
        <w:t xml:space="preserve">) </w:t>
      </w:r>
      <w:r w:rsidR="00240241" w:rsidRPr="00240241">
        <w:rPr>
          <w:szCs w:val="22"/>
          <w:lang w:val="ru-RU"/>
        </w:rPr>
        <w:t>цифров</w:t>
      </w:r>
      <w:r w:rsidR="00F079A7">
        <w:rPr>
          <w:szCs w:val="22"/>
          <w:lang w:val="ru-RU"/>
        </w:rPr>
        <w:t xml:space="preserve">ая </w:t>
      </w:r>
      <w:r w:rsidR="00240241" w:rsidRPr="00240241">
        <w:rPr>
          <w:szCs w:val="22"/>
          <w:lang w:val="ru-RU"/>
        </w:rPr>
        <w:t>иденти</w:t>
      </w:r>
      <w:r w:rsidR="00F079A7">
        <w:rPr>
          <w:szCs w:val="22"/>
          <w:lang w:val="ru-RU"/>
        </w:rPr>
        <w:t>чность</w:t>
      </w:r>
      <w:r w:rsidR="00861CE8" w:rsidRPr="0037107D">
        <w:rPr>
          <w:szCs w:val="22"/>
          <w:lang w:val="ru-RU"/>
        </w:rPr>
        <w:t>;</w:t>
      </w:r>
      <w:bookmarkEnd w:id="12"/>
      <w:r w:rsidR="00861CE8" w:rsidRPr="0037107D">
        <w:rPr>
          <w:szCs w:val="22"/>
          <w:lang w:val="ru-RU"/>
        </w:rPr>
        <w:t xml:space="preserve"> </w:t>
      </w:r>
      <w:bookmarkStart w:id="13" w:name="lt_pId071"/>
      <w:r w:rsidR="00861CE8" w:rsidRPr="00861CE8">
        <w:rPr>
          <w:szCs w:val="22"/>
        </w:rPr>
        <w:t>vi</w:t>
      </w:r>
      <w:r w:rsidR="00861CE8" w:rsidRPr="0037107D">
        <w:rPr>
          <w:szCs w:val="22"/>
          <w:lang w:val="ru-RU"/>
        </w:rPr>
        <w:t xml:space="preserve">) </w:t>
      </w:r>
      <w:r w:rsidR="00240241" w:rsidRPr="0037107D">
        <w:rPr>
          <w:color w:val="000000"/>
          <w:lang w:val="ru-RU"/>
        </w:rPr>
        <w:t>прием электронных платежей</w:t>
      </w:r>
      <w:r w:rsidR="00240241">
        <w:rPr>
          <w:color w:val="000000"/>
          <w:lang w:val="ru-RU"/>
        </w:rPr>
        <w:t xml:space="preserve"> и</w:t>
      </w:r>
      <w:r w:rsidR="00240241" w:rsidRPr="00392055">
        <w:rPr>
          <w:szCs w:val="22"/>
          <w:lang w:val="ru-RU"/>
        </w:rPr>
        <w:t xml:space="preserve"> </w:t>
      </w:r>
      <w:r w:rsidR="00861CE8" w:rsidRPr="00861CE8">
        <w:rPr>
          <w:szCs w:val="22"/>
        </w:rPr>
        <w:t>vii</w:t>
      </w:r>
      <w:r w:rsidR="00861CE8" w:rsidRPr="0037107D">
        <w:rPr>
          <w:szCs w:val="22"/>
          <w:lang w:val="ru-RU"/>
        </w:rPr>
        <w:t>)</w:t>
      </w:r>
      <w:r w:rsidR="00861CE8" w:rsidRPr="00861CE8">
        <w:rPr>
          <w:szCs w:val="22"/>
        </w:rPr>
        <w:t> </w:t>
      </w:r>
      <w:r w:rsidR="00A8625C">
        <w:rPr>
          <w:szCs w:val="22"/>
          <w:lang w:val="ru-RU"/>
        </w:rPr>
        <w:t>центр внимания симпозиума</w:t>
      </w:r>
      <w:r w:rsidR="00861CE8" w:rsidRPr="0037107D">
        <w:rPr>
          <w:szCs w:val="22"/>
          <w:lang w:val="ru-RU"/>
        </w:rPr>
        <w:t>.</w:t>
      </w:r>
      <w:bookmarkEnd w:id="13"/>
    </w:p>
    <w:p w14:paraId="3B2424D9" w14:textId="749A275E" w:rsidR="005559F2" w:rsidRPr="00F569F7" w:rsidRDefault="007E5DC9" w:rsidP="00D320B5">
      <w:pPr>
        <w:pStyle w:val="enumlev1"/>
        <w:jc w:val="both"/>
        <w:rPr>
          <w:bCs/>
          <w:szCs w:val="22"/>
          <w:lang w:val="ru-RU"/>
        </w:rPr>
      </w:pPr>
      <w:r w:rsidRPr="00F569F7">
        <w:rPr>
          <w:szCs w:val="22"/>
          <w:lang w:val="ru-RU"/>
        </w:rPr>
        <w:t>4</w:t>
      </w:r>
      <w:r w:rsidRPr="00F569F7">
        <w:rPr>
          <w:szCs w:val="22"/>
          <w:lang w:val="ru-RU"/>
        </w:rPr>
        <w:tab/>
      </w:r>
      <w:r w:rsidR="005559F2" w:rsidRPr="004439BD">
        <w:rPr>
          <w:szCs w:val="22"/>
          <w:lang w:val="ru-RU"/>
        </w:rPr>
        <w:t>Основные</w:t>
      </w:r>
      <w:r w:rsidR="005559F2" w:rsidRPr="00F569F7">
        <w:rPr>
          <w:szCs w:val="22"/>
          <w:lang w:val="ru-RU"/>
        </w:rPr>
        <w:t xml:space="preserve"> </w:t>
      </w:r>
      <w:r w:rsidR="005559F2" w:rsidRPr="004439BD">
        <w:rPr>
          <w:szCs w:val="22"/>
          <w:lang w:val="ru-RU"/>
        </w:rPr>
        <w:t>задачи</w:t>
      </w:r>
      <w:r w:rsidR="005559F2" w:rsidRPr="00F569F7">
        <w:rPr>
          <w:szCs w:val="22"/>
          <w:lang w:val="ru-RU"/>
        </w:rPr>
        <w:t xml:space="preserve"> </w:t>
      </w:r>
      <w:r w:rsidR="005559F2" w:rsidRPr="004439BD">
        <w:rPr>
          <w:szCs w:val="22"/>
          <w:lang w:val="ru-RU"/>
        </w:rPr>
        <w:t>симпозиума</w:t>
      </w:r>
      <w:r w:rsidR="0039255F" w:rsidRPr="00F569F7">
        <w:rPr>
          <w:bCs/>
          <w:szCs w:val="22"/>
          <w:lang w:val="ru-RU"/>
        </w:rPr>
        <w:t>:</w:t>
      </w:r>
    </w:p>
    <w:p w14:paraId="450DC495" w14:textId="01EA50B8" w:rsidR="00861CE8" w:rsidRPr="00A8625C" w:rsidRDefault="00861CE8" w:rsidP="00902D73">
      <w:pPr>
        <w:pStyle w:val="enumlev1"/>
        <w:jc w:val="both"/>
        <w:rPr>
          <w:szCs w:val="22"/>
          <w:lang w:val="ru-RU"/>
        </w:rPr>
      </w:pPr>
      <w:r w:rsidRPr="00A8625C">
        <w:rPr>
          <w:szCs w:val="22"/>
          <w:lang w:val="ru-RU"/>
        </w:rPr>
        <w:t>−</w:t>
      </w:r>
      <w:r w:rsidRPr="00A8625C">
        <w:rPr>
          <w:szCs w:val="22"/>
          <w:lang w:val="ru-RU"/>
        </w:rPr>
        <w:tab/>
      </w:r>
      <w:bookmarkStart w:id="14" w:name="lt_pId074"/>
      <w:r w:rsidR="00A8625C">
        <w:rPr>
          <w:szCs w:val="22"/>
          <w:lang w:val="ru-RU"/>
        </w:rPr>
        <w:t>продемонстрировать</w:t>
      </w:r>
      <w:r w:rsidR="00A8625C" w:rsidRPr="00A8625C">
        <w:rPr>
          <w:szCs w:val="22"/>
          <w:lang w:val="ru-RU"/>
        </w:rPr>
        <w:t xml:space="preserve">, </w:t>
      </w:r>
      <w:r w:rsidR="00A8625C">
        <w:rPr>
          <w:szCs w:val="22"/>
          <w:lang w:val="ru-RU"/>
        </w:rPr>
        <w:t>как</w:t>
      </w:r>
      <w:r w:rsidRPr="00A8625C">
        <w:rPr>
          <w:szCs w:val="22"/>
          <w:lang w:val="ru-RU"/>
        </w:rPr>
        <w:t xml:space="preserve"> </w:t>
      </w:r>
      <w:r w:rsidR="00A8625C">
        <w:rPr>
          <w:szCs w:val="22"/>
          <w:lang w:val="ru-RU"/>
        </w:rPr>
        <w:t>появляющиеся</w:t>
      </w:r>
      <w:r w:rsidR="00A8625C" w:rsidRPr="00A8625C">
        <w:rPr>
          <w:szCs w:val="22"/>
          <w:lang w:val="ru-RU"/>
        </w:rPr>
        <w:t xml:space="preserve"> </w:t>
      </w:r>
      <w:r w:rsidR="00A8625C">
        <w:rPr>
          <w:szCs w:val="22"/>
          <w:lang w:val="ru-RU"/>
        </w:rPr>
        <w:t>технологии</w:t>
      </w:r>
      <w:r w:rsidR="00A8625C" w:rsidRPr="00A8625C">
        <w:rPr>
          <w:szCs w:val="22"/>
          <w:lang w:val="ru-RU"/>
        </w:rPr>
        <w:t xml:space="preserve"> </w:t>
      </w:r>
      <w:r w:rsidR="00A8625C">
        <w:rPr>
          <w:szCs w:val="22"/>
          <w:lang w:val="ru-RU"/>
        </w:rPr>
        <w:t>влияют</w:t>
      </w:r>
      <w:r w:rsidR="00A8625C" w:rsidRPr="00A8625C">
        <w:rPr>
          <w:szCs w:val="22"/>
          <w:lang w:val="ru-RU"/>
        </w:rPr>
        <w:t xml:space="preserve"> </w:t>
      </w:r>
      <w:r w:rsidR="00A8625C">
        <w:rPr>
          <w:szCs w:val="22"/>
          <w:lang w:val="ru-RU"/>
        </w:rPr>
        <w:t>на</w:t>
      </w:r>
      <w:r w:rsidRPr="00A8625C">
        <w:rPr>
          <w:szCs w:val="22"/>
          <w:lang w:val="ru-RU"/>
        </w:rPr>
        <w:t xml:space="preserve"> </w:t>
      </w:r>
      <w:r w:rsidR="00A8625C">
        <w:rPr>
          <w:szCs w:val="22"/>
          <w:lang w:val="ru-RU"/>
        </w:rPr>
        <w:t>охват финансовыми услугами и</w:t>
      </w:r>
      <w:r w:rsidRPr="00A8625C">
        <w:rPr>
          <w:szCs w:val="22"/>
          <w:lang w:val="ru-RU"/>
        </w:rPr>
        <w:t xml:space="preserve"> </w:t>
      </w:r>
      <w:r w:rsidR="00A8625C">
        <w:rPr>
          <w:szCs w:val="22"/>
          <w:lang w:val="ru-RU"/>
        </w:rPr>
        <w:t>цифровые финансовые услуги</w:t>
      </w:r>
      <w:r w:rsidRPr="00A8625C">
        <w:rPr>
          <w:szCs w:val="22"/>
          <w:lang w:val="ru-RU"/>
        </w:rPr>
        <w:t>;</w:t>
      </w:r>
      <w:bookmarkEnd w:id="14"/>
    </w:p>
    <w:p w14:paraId="656DA462" w14:textId="3A896208" w:rsidR="00A8625C" w:rsidRPr="00A8625C" w:rsidRDefault="0029743E" w:rsidP="006F577D">
      <w:pPr>
        <w:pStyle w:val="enumlev1"/>
        <w:jc w:val="both"/>
        <w:rPr>
          <w:szCs w:val="22"/>
          <w:lang w:val="ru-RU"/>
        </w:rPr>
      </w:pPr>
      <w:r w:rsidRPr="004439BD">
        <w:rPr>
          <w:szCs w:val="22"/>
          <w:lang w:val="ru-RU"/>
        </w:rPr>
        <w:lastRenderedPageBreak/>
        <w:t>−</w:t>
      </w:r>
      <w:r w:rsidR="005559F2" w:rsidRPr="004439BD">
        <w:rPr>
          <w:szCs w:val="22"/>
          <w:lang w:val="ru-RU"/>
        </w:rPr>
        <w:tab/>
        <w:t xml:space="preserve">предоставить </w:t>
      </w:r>
      <w:r w:rsidR="006F577D" w:rsidRPr="00A8625C">
        <w:rPr>
          <w:color w:val="000000"/>
          <w:lang w:val="ru-RU"/>
        </w:rPr>
        <w:t xml:space="preserve">регуляторным и директивным органам и специалистам в области ЦФУ </w:t>
      </w:r>
      <w:r w:rsidR="005559F2" w:rsidRPr="004439BD">
        <w:rPr>
          <w:szCs w:val="22"/>
          <w:lang w:val="ru-RU"/>
        </w:rPr>
        <w:t>уникальную платформу для обмена накопленным опытом, связанным с использованием различных цифровых финансовых моделей и услуг, способ</w:t>
      </w:r>
      <w:r w:rsidR="006F577D">
        <w:rPr>
          <w:szCs w:val="22"/>
          <w:lang w:val="ru-RU"/>
        </w:rPr>
        <w:t>ами</w:t>
      </w:r>
      <w:r w:rsidR="005559F2" w:rsidRPr="004439BD">
        <w:rPr>
          <w:szCs w:val="22"/>
          <w:lang w:val="ru-RU"/>
        </w:rPr>
        <w:t xml:space="preserve"> смягчения рисков в стремительно меняющейся среде ИКТ и цифровых платежей, а также воздействием появляющихся технологий на экосистему;</w:t>
      </w:r>
    </w:p>
    <w:p w14:paraId="7D8400DE" w14:textId="2815523D" w:rsidR="0039255F" w:rsidRDefault="0029743E" w:rsidP="00D320B5">
      <w:pPr>
        <w:pStyle w:val="enumlev1"/>
        <w:jc w:val="both"/>
        <w:rPr>
          <w:szCs w:val="22"/>
          <w:lang w:val="ru-RU"/>
        </w:rPr>
      </w:pPr>
      <w:r w:rsidRPr="004439BD">
        <w:rPr>
          <w:szCs w:val="22"/>
          <w:lang w:val="ru-RU"/>
        </w:rPr>
        <w:t>−</w:t>
      </w:r>
      <w:r w:rsidR="005559F2" w:rsidRPr="004439BD">
        <w:rPr>
          <w:szCs w:val="22"/>
          <w:lang w:val="ru-RU"/>
        </w:rPr>
        <w:tab/>
        <w:t>обеспечить интеллектуальное лидерство в стратегиях охвата цифровыми финансовыми услугами и технологических инновациях в области ЦФУ</w:t>
      </w:r>
      <w:r w:rsidR="00861CE8">
        <w:rPr>
          <w:szCs w:val="22"/>
          <w:lang w:val="ru-RU"/>
        </w:rPr>
        <w:t>;</w:t>
      </w:r>
    </w:p>
    <w:p w14:paraId="52243EF1" w14:textId="5622BBD5" w:rsidR="00861CE8" w:rsidRPr="000A30C1" w:rsidRDefault="00861CE8" w:rsidP="00D320B5">
      <w:pPr>
        <w:pStyle w:val="enumlev1"/>
        <w:jc w:val="both"/>
        <w:rPr>
          <w:szCs w:val="22"/>
          <w:lang w:val="ru-RU"/>
        </w:rPr>
      </w:pPr>
      <w:r w:rsidRPr="000A30C1">
        <w:rPr>
          <w:szCs w:val="22"/>
          <w:lang w:val="ru-RU"/>
        </w:rPr>
        <w:t>−</w:t>
      </w:r>
      <w:r w:rsidRPr="000A30C1">
        <w:rPr>
          <w:szCs w:val="22"/>
          <w:lang w:val="ru-RU"/>
        </w:rPr>
        <w:tab/>
      </w:r>
      <w:bookmarkStart w:id="15" w:name="lt_pId077"/>
      <w:r w:rsidR="000A30C1">
        <w:rPr>
          <w:szCs w:val="22"/>
          <w:lang w:val="ru-RU"/>
        </w:rPr>
        <w:t>рассмотреть</w:t>
      </w:r>
      <w:r w:rsidR="000A30C1" w:rsidRPr="000A30C1">
        <w:rPr>
          <w:szCs w:val="22"/>
          <w:lang w:val="ru-RU"/>
        </w:rPr>
        <w:t xml:space="preserve"> </w:t>
      </w:r>
      <w:r w:rsidR="000A30C1">
        <w:rPr>
          <w:szCs w:val="22"/>
          <w:lang w:val="ru-RU"/>
        </w:rPr>
        <w:t>влияние</w:t>
      </w:r>
      <w:r w:rsidRPr="000A30C1">
        <w:rPr>
          <w:szCs w:val="22"/>
          <w:lang w:val="ru-RU"/>
        </w:rPr>
        <w:t xml:space="preserve"> </w:t>
      </w:r>
      <w:r w:rsidRPr="00861CE8">
        <w:rPr>
          <w:szCs w:val="22"/>
        </w:rPr>
        <w:t>COVID</w:t>
      </w:r>
      <w:r w:rsidRPr="000A30C1">
        <w:rPr>
          <w:szCs w:val="22"/>
          <w:lang w:val="ru-RU"/>
        </w:rPr>
        <w:t xml:space="preserve">-19 </w:t>
      </w:r>
      <w:r w:rsidR="000A30C1">
        <w:rPr>
          <w:szCs w:val="22"/>
          <w:lang w:val="ru-RU"/>
        </w:rPr>
        <w:t xml:space="preserve">на </w:t>
      </w:r>
      <w:r w:rsidR="000A30C1" w:rsidRPr="004439BD">
        <w:rPr>
          <w:szCs w:val="22"/>
          <w:lang w:val="ru-RU"/>
        </w:rPr>
        <w:t>охват цифровыми финансовыми услугами</w:t>
      </w:r>
      <w:r w:rsidR="000A30C1" w:rsidRPr="000A30C1">
        <w:rPr>
          <w:szCs w:val="22"/>
          <w:lang w:val="ru-RU"/>
        </w:rPr>
        <w:t xml:space="preserve"> </w:t>
      </w:r>
      <w:r w:rsidR="000A30C1">
        <w:rPr>
          <w:szCs w:val="22"/>
          <w:lang w:val="ru-RU"/>
        </w:rPr>
        <w:t>и извлеченные уроки</w:t>
      </w:r>
      <w:r w:rsidRPr="000A30C1">
        <w:rPr>
          <w:szCs w:val="22"/>
          <w:lang w:val="ru-RU"/>
        </w:rPr>
        <w:t>;</w:t>
      </w:r>
      <w:bookmarkEnd w:id="15"/>
      <w:r w:rsidRPr="000A30C1">
        <w:rPr>
          <w:szCs w:val="22"/>
          <w:lang w:val="ru-RU"/>
        </w:rPr>
        <w:t xml:space="preserve"> </w:t>
      </w:r>
      <w:r w:rsidR="000A30C1">
        <w:rPr>
          <w:szCs w:val="22"/>
          <w:lang w:val="ru-RU"/>
        </w:rPr>
        <w:t>и</w:t>
      </w:r>
    </w:p>
    <w:p w14:paraId="43B02CA7" w14:textId="10E02645" w:rsidR="00861CE8" w:rsidRPr="000A30C1" w:rsidRDefault="00861CE8" w:rsidP="00D320B5">
      <w:pPr>
        <w:pStyle w:val="enumlev1"/>
        <w:jc w:val="both"/>
        <w:rPr>
          <w:szCs w:val="22"/>
          <w:lang w:val="ru-RU"/>
        </w:rPr>
      </w:pPr>
      <w:r w:rsidRPr="000A30C1">
        <w:rPr>
          <w:szCs w:val="22"/>
          <w:lang w:val="ru-RU"/>
        </w:rPr>
        <w:t>−</w:t>
      </w:r>
      <w:r w:rsidRPr="000A30C1">
        <w:rPr>
          <w:szCs w:val="22"/>
          <w:lang w:val="ru-RU"/>
        </w:rPr>
        <w:tab/>
      </w:r>
      <w:bookmarkStart w:id="16" w:name="lt_pId079"/>
      <w:r w:rsidR="000A30C1">
        <w:rPr>
          <w:szCs w:val="22"/>
          <w:lang w:val="ru-RU"/>
        </w:rPr>
        <w:t>привлечь</w:t>
      </w:r>
      <w:r w:rsidR="000A30C1" w:rsidRPr="000A30C1">
        <w:rPr>
          <w:szCs w:val="22"/>
          <w:lang w:val="ru-RU"/>
        </w:rPr>
        <w:t xml:space="preserve"> </w:t>
      </w:r>
      <w:r w:rsidR="000A30C1">
        <w:rPr>
          <w:szCs w:val="22"/>
          <w:lang w:val="ru-RU"/>
        </w:rPr>
        <w:t>внимание</w:t>
      </w:r>
      <w:r w:rsidR="000A30C1" w:rsidRPr="000A30C1">
        <w:rPr>
          <w:szCs w:val="22"/>
          <w:lang w:val="ru-RU"/>
        </w:rPr>
        <w:t xml:space="preserve"> </w:t>
      </w:r>
      <w:r w:rsidR="000A30C1">
        <w:rPr>
          <w:szCs w:val="22"/>
          <w:lang w:val="ru-RU"/>
        </w:rPr>
        <w:t>к</w:t>
      </w:r>
      <w:r w:rsidR="000A30C1" w:rsidRPr="000A30C1">
        <w:rPr>
          <w:szCs w:val="22"/>
          <w:lang w:val="ru-RU"/>
        </w:rPr>
        <w:t xml:space="preserve"> </w:t>
      </w:r>
      <w:r w:rsidR="000A30C1">
        <w:rPr>
          <w:szCs w:val="22"/>
          <w:lang w:val="ru-RU"/>
        </w:rPr>
        <w:t>извлеченным</w:t>
      </w:r>
      <w:r w:rsidR="000A30C1" w:rsidRPr="000A30C1">
        <w:rPr>
          <w:szCs w:val="22"/>
          <w:lang w:val="ru-RU"/>
        </w:rPr>
        <w:t xml:space="preserve"> </w:t>
      </w:r>
      <w:r w:rsidR="000A30C1">
        <w:rPr>
          <w:szCs w:val="22"/>
          <w:lang w:val="ru-RU"/>
        </w:rPr>
        <w:t>урокам</w:t>
      </w:r>
      <w:r w:rsidR="000A30C1" w:rsidRPr="000A30C1">
        <w:rPr>
          <w:szCs w:val="22"/>
          <w:lang w:val="ru-RU"/>
        </w:rPr>
        <w:t xml:space="preserve"> </w:t>
      </w:r>
      <w:r w:rsidR="000A30C1">
        <w:rPr>
          <w:szCs w:val="22"/>
          <w:lang w:val="ru-RU"/>
        </w:rPr>
        <w:t>и</w:t>
      </w:r>
      <w:r w:rsidRPr="000A30C1">
        <w:rPr>
          <w:szCs w:val="22"/>
          <w:lang w:val="ru-RU"/>
        </w:rPr>
        <w:t xml:space="preserve"> </w:t>
      </w:r>
      <w:r w:rsidR="000A30C1">
        <w:rPr>
          <w:szCs w:val="22"/>
          <w:lang w:val="ru-RU"/>
        </w:rPr>
        <w:t xml:space="preserve">результатам, полученным в </w:t>
      </w:r>
      <w:r w:rsidR="0026266E">
        <w:rPr>
          <w:szCs w:val="22"/>
          <w:lang w:val="ru-RU"/>
        </w:rPr>
        <w:t>ходе реализаци</w:t>
      </w:r>
      <w:r w:rsidR="00C5526F">
        <w:rPr>
          <w:szCs w:val="22"/>
          <w:lang w:val="ru-RU"/>
        </w:rPr>
        <w:t xml:space="preserve">и </w:t>
      </w:r>
      <w:r w:rsidR="00E61C54">
        <w:rPr>
          <w:szCs w:val="22"/>
          <w:lang w:val="ru-RU"/>
        </w:rPr>
        <w:t xml:space="preserve">странами </w:t>
      </w:r>
      <w:r w:rsidR="00C5526F">
        <w:rPr>
          <w:szCs w:val="22"/>
          <w:lang w:val="ru-RU"/>
        </w:rPr>
        <w:t>инициативы</w:t>
      </w:r>
      <w:r w:rsidR="0026266E">
        <w:rPr>
          <w:szCs w:val="22"/>
          <w:lang w:val="ru-RU"/>
        </w:rPr>
        <w:t xml:space="preserve"> </w:t>
      </w:r>
      <w:r w:rsidR="00C5526F" w:rsidRPr="00861CE8">
        <w:rPr>
          <w:szCs w:val="22"/>
        </w:rPr>
        <w:t>FIGI</w:t>
      </w:r>
      <w:r w:rsidR="0026266E">
        <w:rPr>
          <w:szCs w:val="22"/>
          <w:lang w:val="ru-RU"/>
        </w:rPr>
        <w:t>, а также в рабочих группах</w:t>
      </w:r>
      <w:r w:rsidRPr="000A30C1">
        <w:rPr>
          <w:szCs w:val="22"/>
          <w:lang w:val="ru-RU"/>
        </w:rPr>
        <w:t>.</w:t>
      </w:r>
      <w:bookmarkEnd w:id="16"/>
    </w:p>
    <w:p w14:paraId="783630E3" w14:textId="7F0F4298" w:rsidR="00861CE8" w:rsidRPr="00EC47EB" w:rsidRDefault="007E5DC9" w:rsidP="00F43D3A">
      <w:pPr>
        <w:tabs>
          <w:tab w:val="clear" w:pos="1134"/>
          <w:tab w:val="left" w:pos="567"/>
        </w:tabs>
        <w:suppressAutoHyphens/>
        <w:jc w:val="both"/>
        <w:rPr>
          <w:szCs w:val="22"/>
          <w:lang w:val="ru-RU"/>
        </w:rPr>
      </w:pPr>
      <w:r w:rsidRPr="00EC47EB">
        <w:rPr>
          <w:szCs w:val="22"/>
          <w:lang w:val="ru-RU"/>
        </w:rPr>
        <w:t>5</w:t>
      </w:r>
      <w:r w:rsidRPr="00EC47EB">
        <w:rPr>
          <w:szCs w:val="22"/>
          <w:lang w:val="ru-RU"/>
        </w:rPr>
        <w:tab/>
      </w:r>
      <w:bookmarkStart w:id="17" w:name="lt_pId081"/>
      <w:r w:rsidR="00EC47EB">
        <w:rPr>
          <w:szCs w:val="22"/>
          <w:lang w:val="ru-RU"/>
        </w:rPr>
        <w:t>Симпозиум</w:t>
      </w:r>
      <w:r w:rsidR="00861CE8" w:rsidRPr="00EC47EB">
        <w:rPr>
          <w:szCs w:val="22"/>
          <w:lang w:val="ru-RU"/>
        </w:rPr>
        <w:t xml:space="preserve"> </w:t>
      </w:r>
      <w:r w:rsidR="00861CE8" w:rsidRPr="00861CE8">
        <w:rPr>
          <w:szCs w:val="22"/>
        </w:rPr>
        <w:t>FIGI</w:t>
      </w:r>
      <w:r w:rsidR="00861CE8" w:rsidRPr="00EC47EB">
        <w:rPr>
          <w:szCs w:val="22"/>
          <w:lang w:val="ru-RU"/>
        </w:rPr>
        <w:t xml:space="preserve"> </w:t>
      </w:r>
      <w:r w:rsidR="00EC47EB" w:rsidRPr="00EC47EB">
        <w:rPr>
          <w:color w:val="000000"/>
          <w:lang w:val="ru-RU"/>
        </w:rPr>
        <w:t xml:space="preserve">предоставляет </w:t>
      </w:r>
      <w:r w:rsidR="00EC47EB">
        <w:rPr>
          <w:color w:val="000000"/>
          <w:lang w:val="ru-RU"/>
        </w:rPr>
        <w:t>возможность</w:t>
      </w:r>
      <w:r w:rsidR="00EC47EB" w:rsidRPr="00EC47EB">
        <w:rPr>
          <w:color w:val="000000"/>
          <w:lang w:val="ru-RU"/>
        </w:rPr>
        <w:t xml:space="preserve"> </w:t>
      </w:r>
      <w:r w:rsidR="00EC47EB">
        <w:rPr>
          <w:color w:val="000000"/>
          <w:lang w:val="ru-RU"/>
        </w:rPr>
        <w:t>для</w:t>
      </w:r>
      <w:r w:rsidR="00EC47EB" w:rsidRPr="00EC47EB">
        <w:rPr>
          <w:color w:val="000000"/>
          <w:lang w:val="ru-RU"/>
        </w:rPr>
        <w:t xml:space="preserve"> </w:t>
      </w:r>
      <w:r w:rsidR="00EC47EB">
        <w:rPr>
          <w:color w:val="000000"/>
          <w:lang w:val="ru-RU"/>
        </w:rPr>
        <w:t>установления диалога</w:t>
      </w:r>
      <w:r w:rsidR="00EC47EB" w:rsidRPr="00EC47EB">
        <w:rPr>
          <w:color w:val="000000"/>
          <w:lang w:val="ru-RU"/>
        </w:rPr>
        <w:t xml:space="preserve"> </w:t>
      </w:r>
      <w:r w:rsidR="00EC47EB">
        <w:rPr>
          <w:color w:val="000000"/>
          <w:lang w:val="ru-RU"/>
        </w:rPr>
        <w:t>между</w:t>
      </w:r>
      <w:r w:rsidR="00EC47EB" w:rsidRPr="00EC47EB">
        <w:rPr>
          <w:color w:val="000000"/>
          <w:lang w:val="ru-RU"/>
        </w:rPr>
        <w:t xml:space="preserve"> </w:t>
      </w:r>
      <w:r w:rsidR="00EC47EB">
        <w:rPr>
          <w:color w:val="000000"/>
          <w:lang w:val="ru-RU"/>
        </w:rPr>
        <w:t>представителями</w:t>
      </w:r>
      <w:r w:rsidR="00EC47EB" w:rsidRPr="00EC47EB">
        <w:rPr>
          <w:color w:val="000000"/>
          <w:lang w:val="ru-RU"/>
        </w:rPr>
        <w:t xml:space="preserve"> </w:t>
      </w:r>
      <w:r w:rsidR="00C534A7">
        <w:rPr>
          <w:color w:val="000000"/>
          <w:lang w:val="ru-RU"/>
        </w:rPr>
        <w:t xml:space="preserve">руководящих </w:t>
      </w:r>
      <w:r w:rsidR="00EC47EB">
        <w:rPr>
          <w:color w:val="000000"/>
          <w:lang w:val="ru-RU"/>
        </w:rPr>
        <w:t>органов</w:t>
      </w:r>
      <w:r w:rsidR="00EC47EB" w:rsidRPr="00EC47EB">
        <w:rPr>
          <w:color w:val="000000"/>
          <w:lang w:val="ru-RU"/>
        </w:rPr>
        <w:t xml:space="preserve"> </w:t>
      </w:r>
      <w:r w:rsidR="00C534A7">
        <w:rPr>
          <w:color w:val="000000"/>
          <w:lang w:val="ru-RU"/>
        </w:rPr>
        <w:t xml:space="preserve">сектора </w:t>
      </w:r>
      <w:r w:rsidR="00EC47EB">
        <w:rPr>
          <w:color w:val="000000"/>
          <w:lang w:val="ru-RU"/>
        </w:rPr>
        <w:t>электросвязи</w:t>
      </w:r>
      <w:r w:rsidR="00EC47EB" w:rsidRPr="00EC47EB">
        <w:rPr>
          <w:color w:val="000000"/>
          <w:lang w:val="ru-RU"/>
        </w:rPr>
        <w:t xml:space="preserve"> </w:t>
      </w:r>
      <w:r w:rsidR="00EC47EB">
        <w:rPr>
          <w:color w:val="000000"/>
          <w:lang w:val="ru-RU"/>
        </w:rPr>
        <w:t>и</w:t>
      </w:r>
      <w:r w:rsidR="00EC47EB" w:rsidRPr="00EC47EB">
        <w:rPr>
          <w:color w:val="000000"/>
          <w:lang w:val="ru-RU"/>
        </w:rPr>
        <w:t xml:space="preserve"> </w:t>
      </w:r>
      <w:r w:rsidR="00EC47EB">
        <w:rPr>
          <w:szCs w:val="22"/>
          <w:lang w:val="ru-RU"/>
        </w:rPr>
        <w:t>финансового сектора</w:t>
      </w:r>
      <w:r w:rsidR="00861CE8" w:rsidRPr="00EC47EB">
        <w:rPr>
          <w:szCs w:val="22"/>
          <w:lang w:val="ru-RU"/>
        </w:rPr>
        <w:t xml:space="preserve">, </w:t>
      </w:r>
      <w:r w:rsidR="00EC47EB">
        <w:rPr>
          <w:szCs w:val="22"/>
          <w:lang w:val="ru-RU"/>
        </w:rPr>
        <w:t>поставщиками финансовых услуг</w:t>
      </w:r>
      <w:r w:rsidR="00861CE8" w:rsidRPr="00EC47EB">
        <w:rPr>
          <w:szCs w:val="22"/>
          <w:lang w:val="ru-RU"/>
        </w:rPr>
        <w:t xml:space="preserve"> </w:t>
      </w:r>
      <w:r w:rsidR="00EC47EB">
        <w:rPr>
          <w:szCs w:val="22"/>
          <w:lang w:val="ru-RU"/>
        </w:rPr>
        <w:t>и</w:t>
      </w:r>
      <w:r w:rsidR="00861CE8" w:rsidRPr="00EC47EB">
        <w:rPr>
          <w:szCs w:val="22"/>
          <w:lang w:val="ru-RU"/>
        </w:rPr>
        <w:t xml:space="preserve"> </w:t>
      </w:r>
      <w:r w:rsidR="00EE3DDA">
        <w:rPr>
          <w:szCs w:val="22"/>
          <w:lang w:val="ru-RU"/>
        </w:rPr>
        <w:t>соответствующими заинтересованными сторонами со всего мира</w:t>
      </w:r>
      <w:r w:rsidR="00C534A7">
        <w:rPr>
          <w:szCs w:val="22"/>
          <w:lang w:val="ru-RU"/>
        </w:rPr>
        <w:t xml:space="preserve"> в целях </w:t>
      </w:r>
      <w:r w:rsidR="00EE3DDA">
        <w:rPr>
          <w:szCs w:val="22"/>
          <w:lang w:val="ru-RU"/>
        </w:rPr>
        <w:t>обмена опытом и точками зрения</w:t>
      </w:r>
      <w:r w:rsidR="00861CE8" w:rsidRPr="00EC47EB">
        <w:rPr>
          <w:szCs w:val="22"/>
          <w:lang w:val="ru-RU"/>
        </w:rPr>
        <w:t xml:space="preserve"> </w:t>
      </w:r>
      <w:r w:rsidR="00EE3DDA">
        <w:rPr>
          <w:szCs w:val="22"/>
          <w:lang w:val="ru-RU"/>
        </w:rPr>
        <w:t xml:space="preserve">относительно </w:t>
      </w:r>
      <w:r w:rsidR="00EE3DDA" w:rsidRPr="00EE3DDA">
        <w:rPr>
          <w:color w:val="000000"/>
          <w:lang w:val="ru-RU"/>
        </w:rPr>
        <w:t>расширени</w:t>
      </w:r>
      <w:r w:rsidR="00EE3DDA">
        <w:rPr>
          <w:color w:val="000000"/>
          <w:lang w:val="ru-RU"/>
        </w:rPr>
        <w:t>я</w:t>
      </w:r>
      <w:r w:rsidR="00EE3DDA" w:rsidRPr="00EE3DDA">
        <w:rPr>
          <w:color w:val="000000"/>
          <w:lang w:val="ru-RU"/>
        </w:rPr>
        <w:t xml:space="preserve"> масштабов использо</w:t>
      </w:r>
      <w:r w:rsidR="00B67BC9">
        <w:rPr>
          <w:color w:val="000000"/>
          <w:lang w:val="ru-RU"/>
        </w:rPr>
        <w:t>вания цифровых финансовых услуг</w:t>
      </w:r>
      <w:r w:rsidR="00861CE8" w:rsidRPr="00EC47EB">
        <w:rPr>
          <w:szCs w:val="22"/>
          <w:lang w:val="ru-RU"/>
        </w:rPr>
        <w:t>.</w:t>
      </w:r>
      <w:bookmarkEnd w:id="17"/>
    </w:p>
    <w:p w14:paraId="57D82677" w14:textId="794874C7" w:rsidR="0087300D" w:rsidRPr="004439BD" w:rsidRDefault="007E5DC9" w:rsidP="003A1680">
      <w:pPr>
        <w:tabs>
          <w:tab w:val="clear" w:pos="1134"/>
          <w:tab w:val="left" w:pos="567"/>
        </w:tabs>
        <w:suppressAutoHyphens/>
        <w:jc w:val="both"/>
        <w:rPr>
          <w:szCs w:val="22"/>
          <w:lang w:val="ru-RU"/>
        </w:rPr>
      </w:pPr>
      <w:r w:rsidRPr="004439BD">
        <w:rPr>
          <w:bCs/>
          <w:szCs w:val="22"/>
          <w:lang w:val="ru-RU"/>
        </w:rPr>
        <w:t>6</w:t>
      </w:r>
      <w:r w:rsidR="0087300D" w:rsidRPr="004439BD">
        <w:rPr>
          <w:szCs w:val="22"/>
          <w:lang w:val="ru-RU"/>
        </w:rPr>
        <w:tab/>
      </w:r>
      <w:r w:rsidR="003A1680" w:rsidRPr="004439BD">
        <w:rPr>
          <w:szCs w:val="22"/>
          <w:lang w:val="ru-RU"/>
        </w:rPr>
        <w:t>Симпозиум</w:t>
      </w:r>
      <w:r w:rsidR="0039255F" w:rsidRPr="004439BD">
        <w:rPr>
          <w:szCs w:val="22"/>
          <w:lang w:val="ru-RU"/>
        </w:rPr>
        <w:t xml:space="preserve"> </w:t>
      </w:r>
      <w:r w:rsidR="005559F2" w:rsidRPr="004439BD">
        <w:rPr>
          <w:szCs w:val="22"/>
          <w:lang w:val="ru-RU"/>
        </w:rPr>
        <w:t>будет проходить только на английском языке.</w:t>
      </w:r>
      <w:r w:rsidR="004A6B7F" w:rsidRPr="004439BD">
        <w:rPr>
          <w:szCs w:val="22"/>
          <w:lang w:val="ru-RU"/>
        </w:rPr>
        <w:t xml:space="preserve"> </w:t>
      </w:r>
    </w:p>
    <w:p w14:paraId="1A487A4D" w14:textId="04BE1920" w:rsidR="0039255F" w:rsidRPr="004439BD" w:rsidRDefault="007E5DC9" w:rsidP="003A1680">
      <w:pPr>
        <w:tabs>
          <w:tab w:val="clear" w:pos="1134"/>
          <w:tab w:val="left" w:pos="567"/>
        </w:tabs>
        <w:suppressAutoHyphens/>
        <w:jc w:val="both"/>
        <w:rPr>
          <w:szCs w:val="22"/>
          <w:lang w:val="ru-RU"/>
        </w:rPr>
      </w:pPr>
      <w:r w:rsidRPr="004439BD">
        <w:rPr>
          <w:szCs w:val="22"/>
          <w:lang w:val="ru-RU"/>
        </w:rPr>
        <w:t>7</w:t>
      </w:r>
      <w:r w:rsidR="0087300D" w:rsidRPr="004439BD">
        <w:rPr>
          <w:szCs w:val="22"/>
          <w:lang w:val="ru-RU"/>
        </w:rPr>
        <w:tab/>
      </w:r>
      <w:r w:rsidR="005559F2" w:rsidRPr="004439BD">
        <w:rPr>
          <w:szCs w:val="22"/>
          <w:lang w:val="ru-RU"/>
        </w:rPr>
        <w:t xml:space="preserve">В симпозиуме могут принять участие Государства – Члены МСЭ, Члены Секторов МСЭ, Ассоциированные члены и </w:t>
      </w:r>
      <w:r w:rsidR="005559F2" w:rsidRPr="004439BD">
        <w:rPr>
          <w:szCs w:val="22"/>
          <w:lang w:val="ru-RU" w:eastAsia="zh-CN"/>
        </w:rPr>
        <w:t>Академические организации – Члены МСЭ</w:t>
      </w:r>
      <w:r w:rsidR="005559F2" w:rsidRPr="004439BD">
        <w:rPr>
          <w:szCs w:val="22"/>
          <w:lang w:val="ru-RU"/>
        </w:rPr>
        <w:t>, а также любое лицо из страны, являющейся Членом МСЭ, которое пожелает внести свой вклад в работу. К таким лицам относятся также члены международных, региональных и национальных организаций. Участие в симпозиуме является бесплатным</w:t>
      </w:r>
      <w:r w:rsidR="0087300D" w:rsidRPr="004439BD">
        <w:rPr>
          <w:szCs w:val="22"/>
          <w:lang w:val="ru-RU"/>
        </w:rPr>
        <w:t xml:space="preserve"> </w:t>
      </w:r>
      <w:r w:rsidR="005559F2" w:rsidRPr="004439BD">
        <w:rPr>
          <w:szCs w:val="22"/>
          <w:lang w:val="ru-RU"/>
        </w:rPr>
        <w:t>и</w:t>
      </w:r>
      <w:r w:rsidR="00FF30CC" w:rsidRPr="004439BD">
        <w:rPr>
          <w:szCs w:val="22"/>
          <w:lang w:val="ru-RU"/>
        </w:rPr>
        <w:t xml:space="preserve"> </w:t>
      </w:r>
      <w:r w:rsidR="003A1680" w:rsidRPr="004439BD">
        <w:rPr>
          <w:szCs w:val="22"/>
          <w:lang w:val="ru-RU"/>
        </w:rPr>
        <w:t>открытым для всех</w:t>
      </w:r>
      <w:r w:rsidR="00FF30CC" w:rsidRPr="004439BD">
        <w:rPr>
          <w:szCs w:val="22"/>
          <w:lang w:val="ru-RU"/>
        </w:rPr>
        <w:t>.</w:t>
      </w:r>
    </w:p>
    <w:p w14:paraId="6EF61B9A" w14:textId="54A11876" w:rsidR="00FF334C" w:rsidRDefault="007E5DC9" w:rsidP="003D7DFC">
      <w:pPr>
        <w:tabs>
          <w:tab w:val="clear" w:pos="1134"/>
          <w:tab w:val="left" w:pos="567"/>
        </w:tabs>
        <w:suppressAutoHyphens/>
        <w:jc w:val="both"/>
        <w:rPr>
          <w:szCs w:val="22"/>
          <w:lang w:val="ru-RU"/>
        </w:rPr>
      </w:pPr>
      <w:r w:rsidRPr="004439BD">
        <w:rPr>
          <w:szCs w:val="22"/>
          <w:lang w:val="ru-RU"/>
        </w:rPr>
        <w:t>8</w:t>
      </w:r>
      <w:r w:rsidR="0087300D" w:rsidRPr="004439BD">
        <w:rPr>
          <w:szCs w:val="22"/>
          <w:lang w:val="ru-RU"/>
        </w:rPr>
        <w:tab/>
      </w:r>
      <w:r w:rsidR="00FF334C">
        <w:rPr>
          <w:lang w:val="ru-RU"/>
        </w:rPr>
        <w:t>Вся соответствующая</w:t>
      </w:r>
      <w:r w:rsidR="00FF334C" w:rsidRPr="00CD3D67">
        <w:rPr>
          <w:lang w:val="ru-RU"/>
        </w:rPr>
        <w:t xml:space="preserve"> информация</w:t>
      </w:r>
      <w:r w:rsidR="00FF334C">
        <w:rPr>
          <w:lang w:val="ru-RU"/>
        </w:rPr>
        <w:t xml:space="preserve">, </w:t>
      </w:r>
      <w:r w:rsidR="00FF334C" w:rsidRPr="004439BD">
        <w:rPr>
          <w:szCs w:val="22"/>
          <w:lang w:val="ru-RU"/>
        </w:rPr>
        <w:t>относящаяся к симпозиуму</w:t>
      </w:r>
      <w:r w:rsidR="00FF334C" w:rsidRPr="00CD3D67">
        <w:rPr>
          <w:lang w:val="ru-RU"/>
        </w:rPr>
        <w:t xml:space="preserve">, включая проект программы, </w:t>
      </w:r>
      <w:r w:rsidR="00FF334C">
        <w:rPr>
          <w:lang w:val="ru-RU"/>
        </w:rPr>
        <w:t>список докладчиков, ведущих и др.</w:t>
      </w:r>
      <w:r w:rsidR="00FF334C" w:rsidRPr="00CD3D67">
        <w:rPr>
          <w:lang w:val="ru-RU"/>
        </w:rPr>
        <w:t xml:space="preserve"> будет доступна на веб-сайте мероприятия по адресу</w:t>
      </w:r>
      <w:r w:rsidR="004D6EDA" w:rsidRPr="004439BD">
        <w:rPr>
          <w:szCs w:val="22"/>
          <w:lang w:val="ru-RU"/>
        </w:rPr>
        <w:t>:</w:t>
      </w:r>
      <w:r w:rsidR="00861CE8" w:rsidRPr="00861CE8">
        <w:rPr>
          <w:lang w:val="ru-RU"/>
        </w:rPr>
        <w:t xml:space="preserve"> </w:t>
      </w:r>
      <w:hyperlink r:id="rId11" w:tgtFrame="_blank" w:tooltip="https://figi.itu.int" w:history="1">
        <w:bookmarkStart w:id="18" w:name="lt_pId090"/>
        <w:r w:rsidR="00861CE8" w:rsidRPr="00861CE8">
          <w:rPr>
            <w:rStyle w:val="Hyperlink"/>
            <w:rFonts w:cstheme="minorHAnsi"/>
            <w:szCs w:val="22"/>
            <w:lang w:val="ru-RU"/>
          </w:rPr>
          <w:t>https:</w:t>
        </w:r>
      </w:hyperlink>
      <w:bookmarkEnd w:id="18"/>
      <w:r w:rsidR="00861CE8" w:rsidRPr="00861CE8">
        <w:rPr>
          <w:rStyle w:val="Hyperlink"/>
          <w:rFonts w:cstheme="minorHAnsi"/>
          <w:szCs w:val="22"/>
          <w:lang w:val="ru-RU"/>
        </w:rPr>
        <w:fldChar w:fldCharType="begin"/>
      </w:r>
      <w:r w:rsidR="00861CE8" w:rsidRPr="00861CE8">
        <w:rPr>
          <w:rStyle w:val="Hyperlink"/>
          <w:rFonts w:cstheme="minorHAnsi"/>
          <w:szCs w:val="22"/>
          <w:lang w:val="ru-RU"/>
        </w:rPr>
        <w:instrText xml:space="preserve"> HYPERLINK "https://figi.itu.int" \t "_blank" \o "https://figi.itu.int" </w:instrText>
      </w:r>
      <w:r w:rsidR="00861CE8" w:rsidRPr="00861CE8">
        <w:rPr>
          <w:rStyle w:val="Hyperlink"/>
          <w:rFonts w:cstheme="minorHAnsi"/>
          <w:szCs w:val="22"/>
          <w:lang w:val="ru-RU"/>
        </w:rPr>
        <w:fldChar w:fldCharType="separate"/>
      </w:r>
      <w:bookmarkStart w:id="19" w:name="lt_pId091"/>
      <w:r w:rsidR="00861CE8" w:rsidRPr="00861CE8">
        <w:rPr>
          <w:rStyle w:val="Hyperlink"/>
          <w:rFonts w:cstheme="minorHAnsi"/>
          <w:szCs w:val="22"/>
          <w:lang w:val="ru-RU"/>
        </w:rPr>
        <w:t>//figi.itu.int</w:t>
      </w:r>
      <w:bookmarkEnd w:id="19"/>
      <w:r w:rsidR="00861CE8" w:rsidRPr="00861CE8">
        <w:rPr>
          <w:rStyle w:val="Hyperlink"/>
          <w:rFonts w:cstheme="minorHAnsi"/>
          <w:szCs w:val="22"/>
          <w:lang w:val="ru-RU"/>
        </w:rPr>
        <w:fldChar w:fldCharType="end"/>
      </w:r>
      <w:r w:rsidR="00FA5CBF" w:rsidRPr="004439BD">
        <w:rPr>
          <w:rFonts w:cstheme="minorHAnsi"/>
          <w:szCs w:val="22"/>
          <w:lang w:val="ru-RU"/>
        </w:rPr>
        <w:t>.</w:t>
      </w:r>
    </w:p>
    <w:p w14:paraId="698891FE" w14:textId="099B502B" w:rsidR="00B164D7" w:rsidRPr="00FF334C" w:rsidRDefault="00FF334C" w:rsidP="003D7DFC">
      <w:pPr>
        <w:tabs>
          <w:tab w:val="clear" w:pos="1134"/>
          <w:tab w:val="left" w:pos="567"/>
        </w:tabs>
        <w:suppressAutoHyphens/>
        <w:jc w:val="both"/>
        <w:rPr>
          <w:szCs w:val="22"/>
          <w:lang w:val="ru-RU"/>
        </w:rPr>
      </w:pPr>
      <w:r w:rsidRPr="00FF334C">
        <w:rPr>
          <w:color w:val="000000"/>
          <w:lang w:val="ru-RU"/>
        </w:rPr>
        <w:t>Данный веб-сайт будет регулярно обновляться по мере появления новой или измененной информации</w:t>
      </w:r>
      <w:r w:rsidR="00827846">
        <w:rPr>
          <w:color w:val="000000"/>
          <w:lang w:val="ru-RU"/>
        </w:rPr>
        <w:t>.</w:t>
      </w:r>
      <w:r w:rsidRPr="004439BD">
        <w:rPr>
          <w:szCs w:val="22"/>
          <w:lang w:val="ru-RU"/>
        </w:rPr>
        <w:t xml:space="preserve"> </w:t>
      </w:r>
      <w:r w:rsidR="00827846">
        <w:rPr>
          <w:szCs w:val="22"/>
          <w:lang w:val="ru-RU"/>
        </w:rPr>
        <w:t>У</w:t>
      </w:r>
      <w:r w:rsidR="007B3AC2" w:rsidRPr="004439BD">
        <w:rPr>
          <w:szCs w:val="22"/>
          <w:lang w:val="ru-RU"/>
        </w:rPr>
        <w:t>частник</w:t>
      </w:r>
      <w:r w:rsidR="00827846">
        <w:rPr>
          <w:szCs w:val="22"/>
          <w:lang w:val="ru-RU"/>
        </w:rPr>
        <w:t>ам предлагается</w:t>
      </w:r>
      <w:r w:rsidR="007B3AC2" w:rsidRPr="004439BD">
        <w:rPr>
          <w:szCs w:val="22"/>
          <w:lang w:val="ru-RU"/>
        </w:rPr>
        <w:t xml:space="preserve"> регулярно отслеживать обновленную информацию.</w:t>
      </w:r>
    </w:p>
    <w:p w14:paraId="4029AE3A" w14:textId="1F677B60" w:rsidR="00D320B5" w:rsidRPr="00827846" w:rsidRDefault="007E5DC9" w:rsidP="00861CE8">
      <w:pPr>
        <w:tabs>
          <w:tab w:val="clear" w:pos="1134"/>
          <w:tab w:val="left" w:pos="567"/>
        </w:tabs>
        <w:suppressAutoHyphens/>
        <w:jc w:val="both"/>
        <w:rPr>
          <w:bCs/>
          <w:szCs w:val="22"/>
          <w:lang w:val="ru-RU"/>
        </w:rPr>
      </w:pPr>
      <w:r w:rsidRPr="00DC76C7">
        <w:rPr>
          <w:szCs w:val="22"/>
          <w:lang w:val="ru-RU"/>
        </w:rPr>
        <w:t>9</w:t>
      </w:r>
      <w:r w:rsidRPr="00DC76C7">
        <w:rPr>
          <w:szCs w:val="22"/>
          <w:lang w:val="ru-RU"/>
        </w:rPr>
        <w:tab/>
      </w:r>
      <w:bookmarkStart w:id="20" w:name="lt_pId096"/>
      <w:r w:rsidR="00827846">
        <w:rPr>
          <w:color w:val="000000"/>
          <w:lang w:val="ru-RU"/>
        </w:rPr>
        <w:t>Чтобы иметь</w:t>
      </w:r>
      <w:r w:rsidR="00DC76C7" w:rsidRPr="00DC76C7">
        <w:rPr>
          <w:color w:val="000000"/>
          <w:lang w:val="ru-RU"/>
        </w:rPr>
        <w:t xml:space="preserve"> возможност</w:t>
      </w:r>
      <w:r w:rsidR="00827846">
        <w:rPr>
          <w:color w:val="000000"/>
          <w:lang w:val="ru-RU"/>
        </w:rPr>
        <w:t>ь</w:t>
      </w:r>
      <w:r w:rsidR="00DC76C7" w:rsidRPr="00DC76C7">
        <w:rPr>
          <w:color w:val="000000"/>
          <w:lang w:val="ru-RU"/>
        </w:rPr>
        <w:t xml:space="preserve"> </w:t>
      </w:r>
      <w:r w:rsidR="00DC76C7">
        <w:rPr>
          <w:color w:val="000000"/>
          <w:lang w:val="ru-RU"/>
        </w:rPr>
        <w:t>участ</w:t>
      </w:r>
      <w:r w:rsidR="00827846">
        <w:rPr>
          <w:color w:val="000000"/>
          <w:lang w:val="ru-RU"/>
        </w:rPr>
        <w:t>вовать</w:t>
      </w:r>
      <w:r w:rsidR="00DC76C7" w:rsidRPr="00DC76C7">
        <w:rPr>
          <w:color w:val="000000"/>
          <w:lang w:val="ru-RU"/>
        </w:rPr>
        <w:t xml:space="preserve"> </w:t>
      </w:r>
      <w:r w:rsidR="00DC76C7">
        <w:rPr>
          <w:color w:val="000000"/>
          <w:lang w:val="ru-RU"/>
        </w:rPr>
        <w:t>в</w:t>
      </w:r>
      <w:r w:rsidR="00DC76C7" w:rsidRPr="00DC76C7">
        <w:rPr>
          <w:color w:val="000000"/>
          <w:lang w:val="ru-RU"/>
        </w:rPr>
        <w:t xml:space="preserve"> </w:t>
      </w:r>
      <w:r w:rsidR="00DC76C7">
        <w:rPr>
          <w:color w:val="000000"/>
          <w:lang w:val="ru-RU"/>
        </w:rPr>
        <w:t>этом</w:t>
      </w:r>
      <w:r w:rsidR="00DC76C7" w:rsidRPr="00DC76C7">
        <w:rPr>
          <w:color w:val="000000"/>
          <w:lang w:val="ru-RU"/>
        </w:rPr>
        <w:t xml:space="preserve"> </w:t>
      </w:r>
      <w:r w:rsidR="00DC76C7">
        <w:rPr>
          <w:color w:val="000000"/>
          <w:lang w:val="ru-RU"/>
        </w:rPr>
        <w:t>мероприятии</w:t>
      </w:r>
      <w:r w:rsidR="00827846">
        <w:rPr>
          <w:color w:val="000000"/>
          <w:lang w:val="ru-RU"/>
        </w:rPr>
        <w:t>,</w:t>
      </w:r>
      <w:r w:rsidR="00DC76C7" w:rsidRPr="00DC76C7">
        <w:rPr>
          <w:color w:val="000000"/>
          <w:lang w:val="ru-RU"/>
        </w:rPr>
        <w:t xml:space="preserve"> </w:t>
      </w:r>
      <w:r w:rsidR="00DC76C7">
        <w:rPr>
          <w:color w:val="000000"/>
          <w:lang w:val="ru-RU"/>
        </w:rPr>
        <w:t xml:space="preserve">все участники должны пройти </w:t>
      </w:r>
      <w:r w:rsidR="00DC76C7" w:rsidRPr="00DC76C7">
        <w:rPr>
          <w:color w:val="000000"/>
          <w:lang w:val="ru-RU"/>
        </w:rPr>
        <w:t>онлайнов</w:t>
      </w:r>
      <w:r w:rsidR="00DC76C7">
        <w:rPr>
          <w:color w:val="000000"/>
          <w:lang w:val="ru-RU"/>
        </w:rPr>
        <w:t>ую</w:t>
      </w:r>
      <w:r w:rsidR="00DC76C7" w:rsidRPr="00DC76C7">
        <w:rPr>
          <w:color w:val="000000"/>
          <w:lang w:val="ru-RU"/>
        </w:rPr>
        <w:t xml:space="preserve"> регистраци</w:t>
      </w:r>
      <w:r w:rsidR="00DC76C7">
        <w:rPr>
          <w:color w:val="000000"/>
          <w:lang w:val="ru-RU"/>
        </w:rPr>
        <w:t>ю</w:t>
      </w:r>
      <w:r w:rsidR="00861CE8" w:rsidRPr="00827846">
        <w:rPr>
          <w:bCs/>
          <w:szCs w:val="22"/>
          <w:lang w:val="ru-RU"/>
        </w:rPr>
        <w:t>.</w:t>
      </w:r>
      <w:bookmarkEnd w:id="20"/>
      <w:r w:rsidR="00861CE8" w:rsidRPr="00827846">
        <w:rPr>
          <w:bCs/>
          <w:szCs w:val="22"/>
          <w:lang w:val="ru-RU"/>
        </w:rPr>
        <w:t xml:space="preserve"> </w:t>
      </w:r>
      <w:bookmarkStart w:id="21" w:name="lt_pId097"/>
      <w:r w:rsidR="00827846">
        <w:rPr>
          <w:bCs/>
          <w:szCs w:val="22"/>
          <w:lang w:val="ru-RU"/>
        </w:rPr>
        <w:t>Более</w:t>
      </w:r>
      <w:r w:rsidR="00827846" w:rsidRPr="00827846">
        <w:rPr>
          <w:bCs/>
          <w:szCs w:val="22"/>
          <w:lang w:val="ru-RU"/>
        </w:rPr>
        <w:t xml:space="preserve"> </w:t>
      </w:r>
      <w:r w:rsidR="00827846">
        <w:rPr>
          <w:bCs/>
          <w:szCs w:val="22"/>
          <w:lang w:val="ru-RU"/>
        </w:rPr>
        <w:t>подробная</w:t>
      </w:r>
      <w:r w:rsidR="00827846" w:rsidRPr="00827846">
        <w:rPr>
          <w:bCs/>
          <w:szCs w:val="22"/>
          <w:lang w:val="ru-RU"/>
        </w:rPr>
        <w:t xml:space="preserve"> </w:t>
      </w:r>
      <w:r w:rsidR="00827846">
        <w:rPr>
          <w:bCs/>
          <w:szCs w:val="22"/>
          <w:lang w:val="ru-RU"/>
        </w:rPr>
        <w:t>информация</w:t>
      </w:r>
      <w:r w:rsidR="00827846" w:rsidRPr="00827846">
        <w:rPr>
          <w:bCs/>
          <w:szCs w:val="22"/>
          <w:lang w:val="ru-RU"/>
        </w:rPr>
        <w:t xml:space="preserve"> </w:t>
      </w:r>
      <w:r w:rsidR="00827846">
        <w:rPr>
          <w:bCs/>
          <w:szCs w:val="22"/>
          <w:lang w:val="ru-RU"/>
        </w:rPr>
        <w:t>о</w:t>
      </w:r>
      <w:r w:rsidR="00827846" w:rsidRPr="00827846">
        <w:rPr>
          <w:bCs/>
          <w:szCs w:val="22"/>
          <w:lang w:val="ru-RU"/>
        </w:rPr>
        <w:t xml:space="preserve"> </w:t>
      </w:r>
      <w:r w:rsidR="00827846">
        <w:rPr>
          <w:bCs/>
          <w:szCs w:val="22"/>
          <w:lang w:val="ru-RU"/>
        </w:rPr>
        <w:t>регистрации</w:t>
      </w:r>
      <w:r w:rsidR="00827846" w:rsidRPr="00827846">
        <w:rPr>
          <w:bCs/>
          <w:szCs w:val="22"/>
          <w:lang w:val="ru-RU"/>
        </w:rPr>
        <w:t xml:space="preserve"> </w:t>
      </w:r>
      <w:r w:rsidR="00827846">
        <w:rPr>
          <w:bCs/>
          <w:szCs w:val="22"/>
          <w:lang w:val="ru-RU"/>
        </w:rPr>
        <w:t>будет</w:t>
      </w:r>
      <w:r w:rsidR="00827846" w:rsidRPr="00827846">
        <w:rPr>
          <w:bCs/>
          <w:szCs w:val="22"/>
          <w:lang w:val="ru-RU"/>
        </w:rPr>
        <w:t xml:space="preserve"> </w:t>
      </w:r>
      <w:r w:rsidR="00827846">
        <w:rPr>
          <w:bCs/>
          <w:szCs w:val="22"/>
          <w:lang w:val="ru-RU"/>
        </w:rPr>
        <w:t>доступна</w:t>
      </w:r>
      <w:r w:rsidR="00827846" w:rsidRPr="00827846">
        <w:rPr>
          <w:bCs/>
          <w:szCs w:val="22"/>
          <w:lang w:val="ru-RU"/>
        </w:rPr>
        <w:t xml:space="preserve"> </w:t>
      </w:r>
      <w:r w:rsidR="00827846">
        <w:rPr>
          <w:bCs/>
          <w:szCs w:val="22"/>
          <w:lang w:val="ru-RU"/>
        </w:rPr>
        <w:t>на</w:t>
      </w:r>
      <w:r w:rsidR="00827846" w:rsidRPr="00827846">
        <w:rPr>
          <w:bCs/>
          <w:szCs w:val="22"/>
          <w:lang w:val="ru-RU"/>
        </w:rPr>
        <w:t xml:space="preserve"> </w:t>
      </w:r>
      <w:hyperlink r:id="rId12" w:history="1">
        <w:r w:rsidR="00827846">
          <w:rPr>
            <w:rStyle w:val="Hyperlink"/>
            <w:bCs/>
            <w:szCs w:val="22"/>
            <w:lang w:val="ru-RU"/>
          </w:rPr>
          <w:t>веб</w:t>
        </w:r>
        <w:r w:rsidR="00827846" w:rsidRPr="00827846">
          <w:rPr>
            <w:rStyle w:val="Hyperlink"/>
            <w:bCs/>
            <w:szCs w:val="22"/>
            <w:lang w:val="ru-RU"/>
          </w:rPr>
          <w:t>-</w:t>
        </w:r>
        <w:r w:rsidR="00827846">
          <w:rPr>
            <w:rStyle w:val="Hyperlink"/>
            <w:bCs/>
            <w:szCs w:val="22"/>
            <w:lang w:val="ru-RU"/>
          </w:rPr>
          <w:t>сайте</w:t>
        </w:r>
      </w:hyperlink>
      <w:r w:rsidR="00827846">
        <w:rPr>
          <w:rStyle w:val="Hyperlink"/>
          <w:bCs/>
          <w:szCs w:val="22"/>
          <w:lang w:val="ru-RU"/>
        </w:rPr>
        <w:t xml:space="preserve"> </w:t>
      </w:r>
      <w:r w:rsidR="00827846">
        <w:rPr>
          <w:bCs/>
          <w:szCs w:val="22"/>
          <w:lang w:val="ru-RU"/>
        </w:rPr>
        <w:t>мероприятия</w:t>
      </w:r>
      <w:r w:rsidR="00861CE8" w:rsidRPr="00827846">
        <w:rPr>
          <w:bCs/>
          <w:szCs w:val="22"/>
          <w:lang w:val="ru-RU"/>
        </w:rPr>
        <w:t>.</w:t>
      </w:r>
      <w:bookmarkEnd w:id="21"/>
      <w:r w:rsidR="00861CE8" w:rsidRPr="00827846">
        <w:rPr>
          <w:bCs/>
          <w:szCs w:val="22"/>
          <w:lang w:val="ru-RU"/>
        </w:rPr>
        <w:t xml:space="preserve"> </w:t>
      </w:r>
    </w:p>
    <w:p w14:paraId="2D23C934" w14:textId="77777777" w:rsidR="00861CE8" w:rsidRPr="004439BD" w:rsidRDefault="00861CE8" w:rsidP="00861CE8">
      <w:pPr>
        <w:rPr>
          <w:lang w:val="ru-RU"/>
        </w:rPr>
      </w:pPr>
      <w:r w:rsidRPr="004439BD">
        <w:rPr>
          <w:lang w:val="ru-RU"/>
        </w:rPr>
        <w:t>С уважением,</w:t>
      </w:r>
    </w:p>
    <w:p w14:paraId="50EA8FE1" w14:textId="77777777" w:rsidR="00861CE8" w:rsidRPr="004439BD" w:rsidRDefault="00861CE8" w:rsidP="00EE42BB">
      <w:pPr>
        <w:tabs>
          <w:tab w:val="left" w:pos="7371"/>
        </w:tabs>
        <w:spacing w:before="360"/>
        <w:rPr>
          <w:lang w:val="ru-RU"/>
        </w:rPr>
      </w:pPr>
      <w:r w:rsidRPr="004439BD">
        <w:rPr>
          <w:lang w:val="ru-RU"/>
        </w:rPr>
        <w:t>(</w:t>
      </w:r>
      <w:r w:rsidRPr="001735F7">
        <w:rPr>
          <w:i/>
          <w:iCs/>
          <w:lang w:val="ru-RU"/>
        </w:rPr>
        <w:t>подпись</w:t>
      </w:r>
      <w:r w:rsidRPr="004439BD">
        <w:rPr>
          <w:lang w:val="ru-RU"/>
        </w:rPr>
        <w:t>)</w:t>
      </w:r>
    </w:p>
    <w:p w14:paraId="39A940B2" w14:textId="519E8939" w:rsidR="00861CE8" w:rsidRPr="00861CE8" w:rsidRDefault="00861CE8" w:rsidP="00861CE8">
      <w:pPr>
        <w:spacing w:before="360"/>
        <w:rPr>
          <w:bCs/>
          <w:lang w:val="ru-RU"/>
        </w:rPr>
      </w:pPr>
      <w:r w:rsidRPr="004439BD">
        <w:rPr>
          <w:lang w:val="ru-RU"/>
        </w:rPr>
        <w:t>Чхе Суб Ли</w:t>
      </w:r>
      <w:r w:rsidRPr="004439BD">
        <w:rPr>
          <w:lang w:val="ru-RU"/>
        </w:rPr>
        <w:br/>
        <w:t>Директор Бюро</w:t>
      </w:r>
      <w:r w:rsidRPr="004439BD">
        <w:rPr>
          <w:lang w:val="ru-RU"/>
        </w:rPr>
        <w:br/>
        <w:t>стандартизации электросвязи</w:t>
      </w:r>
    </w:p>
    <w:sectPr w:rsidR="00861CE8" w:rsidRPr="00861CE8" w:rsidSect="00D320B5">
      <w:headerReference w:type="default" r:id="rId13"/>
      <w:footerReference w:type="default" r:id="rId14"/>
      <w:footerReference w:type="first" r:id="rId15"/>
      <w:type w:val="oddPage"/>
      <w:pgSz w:w="11907" w:h="16834" w:code="9"/>
      <w:pgMar w:top="1418" w:right="1134" w:bottom="1134" w:left="1134" w:header="567" w:footer="567" w:gutter="0"/>
      <w:paperSrc w:first="15" w:other="15"/>
      <w:cols w:space="720"/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312912CF" w14:textId="77777777" w:rsidR="00A15713" w:rsidRDefault="00A15713">
      <w:r>
        <w:separator/>
      </w:r>
    </w:p>
  </w:endnote>
  <w:endnote w:type="continuationSeparator" w:id="0">
    <w:p w14:paraId="53ECB579" w14:textId="77777777" w:rsidR="00A15713" w:rsidRDefault="00A1571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G Times">
    <w:altName w:val="Times New Roman"/>
    <w:panose1 w:val="00000000000000000000"/>
    <w:charset w:val="00"/>
    <w:family w:val="roman"/>
    <w:notTrueType/>
    <w:pitch w:val="variable"/>
    <w:sig w:usb0="00000003" w:usb1="00000000" w:usb2="00000000" w:usb3="00000000" w:csb0="00000001" w:csb1="00000000"/>
  </w:font>
  <w:font w:name="Times New Roman Bold">
    <w:altName w:val="Times New Roman"/>
    <w:panose1 w:val="02020803070505020304"/>
    <w:charset w:val="00"/>
    <w:family w:val="roman"/>
    <w:pitch w:val="variable"/>
    <w:sig w:usb0="00003A87" w:usb1="00000000" w:usb2="00000000" w:usb3="00000000" w:csb0="000000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34494F2B" w14:textId="3296FCAA" w:rsidR="003D395A" w:rsidRPr="003D395A" w:rsidRDefault="003D395A" w:rsidP="003D395A">
    <w:pPr>
      <w:pStyle w:val="Footer"/>
      <w:tabs>
        <w:tab w:val="center" w:pos="8931"/>
      </w:tabs>
      <w:rPr>
        <w:szCs w:val="16"/>
        <w:lang w:val="fr-FR"/>
      </w:rPr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62CB5C9A" w14:textId="51F98DA9" w:rsidR="00D2180F" w:rsidRPr="005A3191" w:rsidRDefault="005A3191" w:rsidP="00D320B5">
    <w:pPr>
      <w:tabs>
        <w:tab w:val="clear" w:pos="1134"/>
        <w:tab w:val="clear" w:pos="1871"/>
        <w:tab w:val="clear" w:pos="2268"/>
        <w:tab w:val="left" w:pos="794"/>
        <w:tab w:val="left" w:pos="1191"/>
        <w:tab w:val="left" w:pos="1588"/>
        <w:tab w:val="left" w:pos="1985"/>
      </w:tabs>
      <w:overflowPunct/>
      <w:autoSpaceDE/>
      <w:autoSpaceDN/>
      <w:adjustRightInd/>
      <w:spacing w:before="40"/>
      <w:ind w:left="-397" w:right="-397"/>
      <w:jc w:val="center"/>
      <w:textAlignment w:val="auto"/>
      <w:rPr>
        <w:rFonts w:ascii="Calibri" w:hAnsi="Calibri"/>
        <w:sz w:val="16"/>
      </w:rPr>
    </w:pPr>
    <w:r w:rsidRPr="005A3191">
      <w:rPr>
        <w:rFonts w:ascii="Calibri" w:hAnsi="Calibri"/>
        <w:sz w:val="18"/>
        <w:szCs w:val="18"/>
      </w:rPr>
      <w:t>International Telecommunication Union • Place des Nations • CH-1211 Geneva 20 • Switzerland</w:t>
    </w:r>
    <w:r w:rsidRPr="005A3191">
      <w:rPr>
        <w:rFonts w:ascii="Calibri" w:hAnsi="Calibri"/>
        <w:sz w:val="18"/>
        <w:szCs w:val="18"/>
      </w:rPr>
      <w:br/>
    </w:r>
    <w:r w:rsidR="00D320B5">
      <w:rPr>
        <w:rFonts w:ascii="Calibri" w:hAnsi="Calibri"/>
        <w:sz w:val="18"/>
        <w:szCs w:val="18"/>
        <w:lang w:val="ru-RU"/>
      </w:rPr>
      <w:t>Тел.</w:t>
    </w:r>
    <w:r w:rsidRPr="005A3191">
      <w:rPr>
        <w:rFonts w:ascii="Calibri" w:hAnsi="Calibri"/>
        <w:sz w:val="18"/>
        <w:szCs w:val="18"/>
      </w:rPr>
      <w:t xml:space="preserve">: +41 22 730 5111 • </w:t>
    </w:r>
    <w:r w:rsidR="00D320B5">
      <w:rPr>
        <w:rFonts w:ascii="Calibri" w:hAnsi="Calibri"/>
        <w:sz w:val="18"/>
        <w:szCs w:val="18"/>
        <w:lang w:val="ru-RU"/>
      </w:rPr>
      <w:t>Факс</w:t>
    </w:r>
    <w:r w:rsidRPr="005A3191">
      <w:rPr>
        <w:rFonts w:ascii="Calibri" w:hAnsi="Calibri"/>
        <w:sz w:val="18"/>
        <w:szCs w:val="18"/>
      </w:rPr>
      <w:t xml:space="preserve">: +41 22 733 7256 • </w:t>
    </w:r>
    <w:r w:rsidR="00D320B5">
      <w:rPr>
        <w:rFonts w:ascii="Calibri" w:hAnsi="Calibri"/>
        <w:sz w:val="18"/>
        <w:szCs w:val="18"/>
        <w:lang w:val="ru-RU"/>
      </w:rPr>
      <w:t>Эл. почта</w:t>
    </w:r>
    <w:r w:rsidRPr="005A3191">
      <w:rPr>
        <w:rFonts w:ascii="Calibri" w:hAnsi="Calibri"/>
        <w:sz w:val="18"/>
        <w:szCs w:val="18"/>
      </w:rPr>
      <w:t xml:space="preserve">: </w:t>
    </w:r>
    <w:hyperlink r:id="rId1" w:history="1">
      <w:r w:rsidRPr="005A3191">
        <w:rPr>
          <w:rFonts w:ascii="Calibri" w:hAnsi="Calibri"/>
          <w:color w:val="0000FF"/>
          <w:sz w:val="18"/>
          <w:szCs w:val="18"/>
          <w:u w:val="single"/>
        </w:rPr>
        <w:t>itumail@itu.int</w:t>
      </w:r>
    </w:hyperlink>
    <w:r w:rsidRPr="005A3191">
      <w:rPr>
        <w:rFonts w:ascii="Calibri" w:hAnsi="Calibri"/>
        <w:sz w:val="18"/>
        <w:szCs w:val="18"/>
      </w:rPr>
      <w:t xml:space="preserve"> • </w:t>
    </w:r>
    <w:hyperlink r:id="rId2" w:history="1">
      <w:r w:rsidRPr="005A3191">
        <w:rPr>
          <w:rFonts w:ascii="Calibri" w:hAnsi="Calibri"/>
          <w:color w:val="0000FF"/>
          <w:sz w:val="18"/>
          <w:szCs w:val="18"/>
          <w:u w:val="single"/>
        </w:rPr>
        <w:t>www.itu.int</w:t>
      </w:r>
    </w:hyperlink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36FE087B" w14:textId="77777777" w:rsidR="00A15713" w:rsidRDefault="00A15713">
      <w:r>
        <w:t>____________________</w:t>
      </w:r>
    </w:p>
  </w:footnote>
  <w:footnote w:type="continuationSeparator" w:id="0">
    <w:p w14:paraId="48401C3E" w14:textId="77777777" w:rsidR="00A15713" w:rsidRDefault="00A1571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06980B6C" w14:textId="1413F51A" w:rsidR="002B49DA" w:rsidRDefault="00FA124A" w:rsidP="00D320B5">
    <w:pPr>
      <w:pStyle w:val="Header"/>
    </w:pPr>
    <w:r>
      <w:rPr>
        <w:lang w:val="en-US"/>
      </w:rPr>
      <w:t xml:space="preserve">- </w:t>
    </w:r>
    <w:r w:rsidR="000D49FB">
      <w:rPr>
        <w:rStyle w:val="PageNumber"/>
      </w:rPr>
      <w:fldChar w:fldCharType="begin"/>
    </w:r>
    <w:r>
      <w:rPr>
        <w:rStyle w:val="PageNumber"/>
      </w:rPr>
      <w:instrText xml:space="preserve"> PAGE </w:instrText>
    </w:r>
    <w:r w:rsidR="000D49FB">
      <w:rPr>
        <w:rStyle w:val="PageNumber"/>
      </w:rPr>
      <w:fldChar w:fldCharType="separate"/>
    </w:r>
    <w:r w:rsidR="00B33C0D">
      <w:rPr>
        <w:rStyle w:val="PageNumber"/>
        <w:noProof/>
      </w:rPr>
      <w:t>2</w:t>
    </w:r>
    <w:r w:rsidR="000D49FB">
      <w:rPr>
        <w:rStyle w:val="PageNumber"/>
      </w:rPr>
      <w:fldChar w:fldCharType="end"/>
    </w:r>
    <w:r>
      <w:rPr>
        <w:rStyle w:val="PageNumber"/>
      </w:rPr>
      <w:t xml:space="preserve"> -</w:t>
    </w:r>
    <w:r w:rsidR="00DB0262">
      <w:rPr>
        <w:rStyle w:val="PageNumber"/>
      </w:rPr>
      <w:br/>
    </w:r>
    <w:r w:rsidR="00D320B5">
      <w:rPr>
        <w:noProof/>
        <w:lang w:val="ru-RU"/>
      </w:rPr>
      <w:t>Циркуляр</w:t>
    </w:r>
    <w:r w:rsidR="00497F6A">
      <w:rPr>
        <w:noProof/>
      </w:rPr>
      <w:t xml:space="preserve"> </w:t>
    </w:r>
    <w:r w:rsidR="00E56177">
      <w:rPr>
        <w:noProof/>
      </w:rPr>
      <w:t>2</w:t>
    </w:r>
    <w:r w:rsidR="00861CE8">
      <w:rPr>
        <w:noProof/>
      </w:rPr>
      <w:t>98</w:t>
    </w:r>
    <w:r w:rsidR="00D320B5">
      <w:rPr>
        <w:noProof/>
        <w:lang w:val="ru-RU"/>
      </w:rPr>
      <w:t xml:space="preserve"> БСЭ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74353DE"/>
    <w:multiLevelType w:val="hybridMultilevel"/>
    <w:tmpl w:val="815E63E8"/>
    <w:lvl w:ilvl="0" w:tplc="BEDA2150">
      <w:start w:val="23"/>
      <w:numFmt w:val="bullet"/>
      <w:lvlText w:val="-"/>
      <w:lvlJc w:val="left"/>
      <w:pPr>
        <w:ind w:left="1080" w:hanging="360"/>
      </w:pPr>
      <w:rPr>
        <w:rFonts w:ascii="Calibri" w:eastAsia="Times New Roman" w:hAnsi="Calibri" w:cs="Calibri" w:hint="default"/>
      </w:rPr>
    </w:lvl>
    <w:lvl w:ilvl="1" w:tplc="08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" w15:restartNumberingAfterBreak="0">
    <w:nsid w:val="16091C3F"/>
    <w:multiLevelType w:val="hybridMultilevel"/>
    <w:tmpl w:val="FAEE2386"/>
    <w:lvl w:ilvl="0" w:tplc="2E4229FC">
      <w:start w:val="23"/>
      <w:numFmt w:val="bullet"/>
      <w:lvlText w:val="-"/>
      <w:lvlJc w:val="left"/>
      <w:pPr>
        <w:ind w:left="720" w:hanging="360"/>
      </w:pPr>
      <w:rPr>
        <w:rFonts w:ascii="Calibri" w:eastAsia="Times New Roman" w:hAnsi="Calibri" w:cs="Calibri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C2453AF"/>
    <w:multiLevelType w:val="hybridMultilevel"/>
    <w:tmpl w:val="A4A25A6E"/>
    <w:lvl w:ilvl="0" w:tplc="40BE33B6">
      <w:numFmt w:val="bullet"/>
      <w:lvlText w:val="–"/>
      <w:lvlJc w:val="left"/>
      <w:pPr>
        <w:tabs>
          <w:tab w:val="num" w:pos="720"/>
        </w:tabs>
        <w:ind w:left="720" w:hanging="72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27DD01F2"/>
    <w:multiLevelType w:val="hybridMultilevel"/>
    <w:tmpl w:val="9506A9BE"/>
    <w:lvl w:ilvl="0" w:tplc="08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4" w15:restartNumberingAfterBreak="0">
    <w:nsid w:val="2BAC1ED3"/>
    <w:multiLevelType w:val="hybridMultilevel"/>
    <w:tmpl w:val="9B8823B4"/>
    <w:lvl w:ilvl="0" w:tplc="BBF6815E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2D862202"/>
    <w:multiLevelType w:val="hybridMultilevel"/>
    <w:tmpl w:val="A180301E"/>
    <w:lvl w:ilvl="0" w:tplc="BBF6815E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38402D00"/>
    <w:multiLevelType w:val="hybridMultilevel"/>
    <w:tmpl w:val="0EA66DF0"/>
    <w:lvl w:ilvl="0" w:tplc="BBF6815E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3CA2618D"/>
    <w:multiLevelType w:val="multilevel"/>
    <w:tmpl w:val="64823A3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 w15:restartNumberingAfterBreak="0">
    <w:nsid w:val="419819AF"/>
    <w:multiLevelType w:val="multilevel"/>
    <w:tmpl w:val="0C5C66D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" w15:restartNumberingAfterBreak="0">
    <w:nsid w:val="43DF144A"/>
    <w:multiLevelType w:val="hybridMultilevel"/>
    <w:tmpl w:val="4D1EDBAA"/>
    <w:lvl w:ilvl="0" w:tplc="BEDA2150">
      <w:start w:val="23"/>
      <w:numFmt w:val="bullet"/>
      <w:lvlText w:val="-"/>
      <w:lvlJc w:val="left"/>
      <w:pPr>
        <w:ind w:left="720" w:hanging="360"/>
      </w:pPr>
      <w:rPr>
        <w:rFonts w:ascii="Calibri" w:eastAsia="Times New Roman" w:hAnsi="Calibri" w:cs="Calibri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521362D"/>
    <w:multiLevelType w:val="hybridMultilevel"/>
    <w:tmpl w:val="2AF07F64"/>
    <w:lvl w:ilvl="0" w:tplc="04090017">
      <w:start w:val="1"/>
      <w:numFmt w:val="lowerLetter"/>
      <w:lvlText w:val="%1)"/>
      <w:lvlJc w:val="left"/>
      <w:pPr>
        <w:ind w:left="1440" w:hanging="360"/>
      </w:p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1" w15:restartNumberingAfterBreak="0">
    <w:nsid w:val="632015CC"/>
    <w:multiLevelType w:val="hybridMultilevel"/>
    <w:tmpl w:val="B36235B4"/>
    <w:lvl w:ilvl="0" w:tplc="0436000F">
      <w:start w:val="1"/>
      <w:numFmt w:val="decimal"/>
      <w:lvlText w:val="%1."/>
      <w:lvlJc w:val="left"/>
      <w:pPr>
        <w:ind w:left="720" w:hanging="360"/>
      </w:pPr>
    </w:lvl>
    <w:lvl w:ilvl="1" w:tplc="04360019" w:tentative="1">
      <w:start w:val="1"/>
      <w:numFmt w:val="lowerLetter"/>
      <w:lvlText w:val="%2."/>
      <w:lvlJc w:val="left"/>
      <w:pPr>
        <w:ind w:left="1440" w:hanging="360"/>
      </w:pPr>
    </w:lvl>
    <w:lvl w:ilvl="2" w:tplc="0436001B" w:tentative="1">
      <w:start w:val="1"/>
      <w:numFmt w:val="lowerRoman"/>
      <w:lvlText w:val="%3."/>
      <w:lvlJc w:val="right"/>
      <w:pPr>
        <w:ind w:left="2160" w:hanging="180"/>
      </w:pPr>
    </w:lvl>
    <w:lvl w:ilvl="3" w:tplc="0436000F" w:tentative="1">
      <w:start w:val="1"/>
      <w:numFmt w:val="decimal"/>
      <w:lvlText w:val="%4."/>
      <w:lvlJc w:val="left"/>
      <w:pPr>
        <w:ind w:left="2880" w:hanging="360"/>
      </w:pPr>
    </w:lvl>
    <w:lvl w:ilvl="4" w:tplc="04360019" w:tentative="1">
      <w:start w:val="1"/>
      <w:numFmt w:val="lowerLetter"/>
      <w:lvlText w:val="%5."/>
      <w:lvlJc w:val="left"/>
      <w:pPr>
        <w:ind w:left="3600" w:hanging="360"/>
      </w:pPr>
    </w:lvl>
    <w:lvl w:ilvl="5" w:tplc="0436001B" w:tentative="1">
      <w:start w:val="1"/>
      <w:numFmt w:val="lowerRoman"/>
      <w:lvlText w:val="%6."/>
      <w:lvlJc w:val="right"/>
      <w:pPr>
        <w:ind w:left="4320" w:hanging="180"/>
      </w:pPr>
    </w:lvl>
    <w:lvl w:ilvl="6" w:tplc="0436000F" w:tentative="1">
      <w:start w:val="1"/>
      <w:numFmt w:val="decimal"/>
      <w:lvlText w:val="%7."/>
      <w:lvlJc w:val="left"/>
      <w:pPr>
        <w:ind w:left="5040" w:hanging="360"/>
      </w:pPr>
    </w:lvl>
    <w:lvl w:ilvl="7" w:tplc="04360019" w:tentative="1">
      <w:start w:val="1"/>
      <w:numFmt w:val="lowerLetter"/>
      <w:lvlText w:val="%8."/>
      <w:lvlJc w:val="left"/>
      <w:pPr>
        <w:ind w:left="5760" w:hanging="360"/>
      </w:pPr>
    </w:lvl>
    <w:lvl w:ilvl="8" w:tplc="043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64E905F5"/>
    <w:multiLevelType w:val="hybridMultilevel"/>
    <w:tmpl w:val="814EF5BE"/>
    <w:lvl w:ilvl="0" w:tplc="8BF263FE">
      <w:numFmt w:val="bullet"/>
      <w:lvlText w:val="-"/>
      <w:lvlJc w:val="left"/>
      <w:pPr>
        <w:ind w:left="720" w:hanging="360"/>
      </w:pPr>
      <w:rPr>
        <w:rFonts w:ascii="Calibri" w:eastAsiaTheme="minorHAnsi" w:hAnsi="Calibri" w:cstheme="minorBidi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6C7E7560"/>
    <w:multiLevelType w:val="multilevel"/>
    <w:tmpl w:val="8D40350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4" w15:restartNumberingAfterBreak="0">
    <w:nsid w:val="70500865"/>
    <w:multiLevelType w:val="hybridMultilevel"/>
    <w:tmpl w:val="84CCF36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705E261D"/>
    <w:multiLevelType w:val="hybridMultilevel"/>
    <w:tmpl w:val="B36235B4"/>
    <w:lvl w:ilvl="0" w:tplc="0436000F">
      <w:start w:val="1"/>
      <w:numFmt w:val="decimal"/>
      <w:lvlText w:val="%1."/>
      <w:lvlJc w:val="left"/>
      <w:pPr>
        <w:ind w:left="720" w:hanging="360"/>
      </w:pPr>
    </w:lvl>
    <w:lvl w:ilvl="1" w:tplc="04360019" w:tentative="1">
      <w:start w:val="1"/>
      <w:numFmt w:val="lowerLetter"/>
      <w:lvlText w:val="%2."/>
      <w:lvlJc w:val="left"/>
      <w:pPr>
        <w:ind w:left="1440" w:hanging="360"/>
      </w:pPr>
    </w:lvl>
    <w:lvl w:ilvl="2" w:tplc="0436001B" w:tentative="1">
      <w:start w:val="1"/>
      <w:numFmt w:val="lowerRoman"/>
      <w:lvlText w:val="%3."/>
      <w:lvlJc w:val="right"/>
      <w:pPr>
        <w:ind w:left="2160" w:hanging="180"/>
      </w:pPr>
    </w:lvl>
    <w:lvl w:ilvl="3" w:tplc="0436000F" w:tentative="1">
      <w:start w:val="1"/>
      <w:numFmt w:val="decimal"/>
      <w:lvlText w:val="%4."/>
      <w:lvlJc w:val="left"/>
      <w:pPr>
        <w:ind w:left="2880" w:hanging="360"/>
      </w:pPr>
    </w:lvl>
    <w:lvl w:ilvl="4" w:tplc="04360019" w:tentative="1">
      <w:start w:val="1"/>
      <w:numFmt w:val="lowerLetter"/>
      <w:lvlText w:val="%5."/>
      <w:lvlJc w:val="left"/>
      <w:pPr>
        <w:ind w:left="3600" w:hanging="360"/>
      </w:pPr>
    </w:lvl>
    <w:lvl w:ilvl="5" w:tplc="0436001B" w:tentative="1">
      <w:start w:val="1"/>
      <w:numFmt w:val="lowerRoman"/>
      <w:lvlText w:val="%6."/>
      <w:lvlJc w:val="right"/>
      <w:pPr>
        <w:ind w:left="4320" w:hanging="180"/>
      </w:pPr>
    </w:lvl>
    <w:lvl w:ilvl="6" w:tplc="0436000F" w:tentative="1">
      <w:start w:val="1"/>
      <w:numFmt w:val="decimal"/>
      <w:lvlText w:val="%7."/>
      <w:lvlJc w:val="left"/>
      <w:pPr>
        <w:ind w:left="5040" w:hanging="360"/>
      </w:pPr>
    </w:lvl>
    <w:lvl w:ilvl="7" w:tplc="04360019" w:tentative="1">
      <w:start w:val="1"/>
      <w:numFmt w:val="lowerLetter"/>
      <w:lvlText w:val="%8."/>
      <w:lvlJc w:val="left"/>
      <w:pPr>
        <w:ind w:left="5760" w:hanging="360"/>
      </w:pPr>
    </w:lvl>
    <w:lvl w:ilvl="8" w:tplc="0436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5"/>
  </w:num>
  <w:num w:numId="2">
    <w:abstractNumId w:val="4"/>
  </w:num>
  <w:num w:numId="3">
    <w:abstractNumId w:val="6"/>
  </w:num>
  <w:num w:numId="4">
    <w:abstractNumId w:val="12"/>
  </w:num>
  <w:num w:numId="5">
    <w:abstractNumId w:val="13"/>
  </w:num>
  <w:num w:numId="6">
    <w:abstractNumId w:val="7"/>
  </w:num>
  <w:num w:numId="7">
    <w:abstractNumId w:val="8"/>
  </w:num>
  <w:num w:numId="8">
    <w:abstractNumId w:val="11"/>
  </w:num>
  <w:num w:numId="9">
    <w:abstractNumId w:val="15"/>
  </w:num>
  <w:num w:numId="10">
    <w:abstractNumId w:val="14"/>
  </w:num>
  <w:num w:numId="11">
    <w:abstractNumId w:val="3"/>
  </w:num>
  <w:num w:numId="12">
    <w:abstractNumId w:val="10"/>
  </w:num>
  <w:num w:numId="13">
    <w:abstractNumId w:val="1"/>
  </w:num>
  <w:num w:numId="14">
    <w:abstractNumId w:val="9"/>
  </w:num>
  <w:num w:numId="15">
    <w:abstractNumId w:val="0"/>
  </w:num>
  <w:num w:numId="16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embedSystemFonts/>
  <w:activeWritingStyle w:appName="MSWord" w:lang="en-GB" w:vendorID="64" w:dllVersion="5" w:nlCheck="1" w:checkStyle="1"/>
  <w:activeWritingStyle w:appName="MSWord" w:lang="en-GB" w:vendorID="64" w:dllVersion="6" w:nlCheck="1" w:checkStyle="1"/>
  <w:activeWritingStyle w:appName="MSWord" w:lang="en-US" w:vendorID="64" w:dllVersion="6" w:nlCheck="1" w:checkStyle="1"/>
  <w:activeWritingStyle w:appName="MSWord" w:lang="es-ES_tradnl" w:vendorID="64" w:dllVersion="6" w:nlCheck="1" w:checkStyle="1"/>
  <w:activeWritingStyle w:appName="MSWord" w:lang="fr-CH" w:vendorID="64" w:dllVersion="6" w:nlCheck="1" w:checkStyle="0"/>
  <w:activeWritingStyle w:appName="MSWord" w:lang="ru-RU" w:vendorID="64" w:dllVersion="6" w:nlCheck="1" w:checkStyle="0"/>
  <w:activeWritingStyle w:appName="MSWord" w:lang="ru-RU" w:vendorID="64" w:dllVersion="0" w:nlCheck="1" w:checkStyle="0"/>
  <w:activeWritingStyle w:appName="MSWord" w:lang="en-GB" w:vendorID="64" w:dllVersion="0" w:nlCheck="1" w:checkStyle="0"/>
  <w:activeWritingStyle w:appName="MSWord" w:lang="fr-CH" w:vendorID="64" w:dllVersion="0" w:nlCheck="1" w:checkStyle="0"/>
  <w:activeWritingStyle w:appName="MSWord" w:lang="en-US" w:vendorID="64" w:dllVersion="0" w:nlCheck="1" w:checkStyle="0"/>
  <w:proofState w:spelling="clean" w:grammar="clean"/>
  <w:attachedTemplate r:id="rId1"/>
  <w:stylePaneFormatFilter w:val="3001" w:allStyles="1" w:customStyles="0" w:latentStyles="0" w:stylesInUse="0" w:headingStyles="0" w:numberingStyles="0" w:tableStyles="0" w:directFormattingOnRuns="0" w:directFormattingOnParagraphs="0" w:directFormattingOnNumbering="0" w:directFormattingOnTables="0" w:clearFormatting="1" w:top3HeadingStyles="1" w:visibleStyles="0" w:alternateStyleNames="0"/>
  <w:defaultTabStop w:val="720"/>
  <w:doNotHyphenateCap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5734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F4914"/>
    <w:rsid w:val="00002D4B"/>
    <w:rsid w:val="0000612C"/>
    <w:rsid w:val="000069D4"/>
    <w:rsid w:val="000155AA"/>
    <w:rsid w:val="000174AD"/>
    <w:rsid w:val="00043937"/>
    <w:rsid w:val="00065ABE"/>
    <w:rsid w:val="000717D3"/>
    <w:rsid w:val="00071966"/>
    <w:rsid w:val="00084C2B"/>
    <w:rsid w:val="000967A2"/>
    <w:rsid w:val="000A30C1"/>
    <w:rsid w:val="000A5C2A"/>
    <w:rsid w:val="000A7D55"/>
    <w:rsid w:val="000B4C91"/>
    <w:rsid w:val="000C24B5"/>
    <w:rsid w:val="000C29F6"/>
    <w:rsid w:val="000C2E8E"/>
    <w:rsid w:val="000D49FB"/>
    <w:rsid w:val="000E01B3"/>
    <w:rsid w:val="000E0E7C"/>
    <w:rsid w:val="000F1B4B"/>
    <w:rsid w:val="00102391"/>
    <w:rsid w:val="0010283C"/>
    <w:rsid w:val="001213F9"/>
    <w:rsid w:val="0012744F"/>
    <w:rsid w:val="0013103F"/>
    <w:rsid w:val="00137226"/>
    <w:rsid w:val="0015057B"/>
    <w:rsid w:val="00152BDD"/>
    <w:rsid w:val="00154124"/>
    <w:rsid w:val="00156DFF"/>
    <w:rsid w:val="00156F66"/>
    <w:rsid w:val="0016384C"/>
    <w:rsid w:val="00172BAD"/>
    <w:rsid w:val="001735F7"/>
    <w:rsid w:val="00182528"/>
    <w:rsid w:val="0018500B"/>
    <w:rsid w:val="00192257"/>
    <w:rsid w:val="00196A19"/>
    <w:rsid w:val="001B48F1"/>
    <w:rsid w:val="001C1DD9"/>
    <w:rsid w:val="001C3018"/>
    <w:rsid w:val="001C515F"/>
    <w:rsid w:val="001C6B1D"/>
    <w:rsid w:val="001C6F70"/>
    <w:rsid w:val="001E1011"/>
    <w:rsid w:val="002005C7"/>
    <w:rsid w:val="00202DC1"/>
    <w:rsid w:val="00205948"/>
    <w:rsid w:val="002116EE"/>
    <w:rsid w:val="00222D56"/>
    <w:rsid w:val="002309D8"/>
    <w:rsid w:val="002310E7"/>
    <w:rsid w:val="00231259"/>
    <w:rsid w:val="00240241"/>
    <w:rsid w:val="00242B16"/>
    <w:rsid w:val="0024314F"/>
    <w:rsid w:val="00261711"/>
    <w:rsid w:val="0026266E"/>
    <w:rsid w:val="00263A34"/>
    <w:rsid w:val="0029743E"/>
    <w:rsid w:val="002A1FFE"/>
    <w:rsid w:val="002A2A72"/>
    <w:rsid w:val="002A7FE2"/>
    <w:rsid w:val="002B0DEB"/>
    <w:rsid w:val="002B49DA"/>
    <w:rsid w:val="002C3055"/>
    <w:rsid w:val="002C6D4C"/>
    <w:rsid w:val="002D7A4B"/>
    <w:rsid w:val="002E1B4F"/>
    <w:rsid w:val="002F2E67"/>
    <w:rsid w:val="002F4914"/>
    <w:rsid w:val="00307BE5"/>
    <w:rsid w:val="00315546"/>
    <w:rsid w:val="00323D71"/>
    <w:rsid w:val="003260DF"/>
    <w:rsid w:val="00330567"/>
    <w:rsid w:val="00332E9D"/>
    <w:rsid w:val="003336A3"/>
    <w:rsid w:val="0033475A"/>
    <w:rsid w:val="00344BEA"/>
    <w:rsid w:val="00347AF2"/>
    <w:rsid w:val="00350977"/>
    <w:rsid w:val="00351DA5"/>
    <w:rsid w:val="0035484B"/>
    <w:rsid w:val="00355D59"/>
    <w:rsid w:val="0037107D"/>
    <w:rsid w:val="003824B5"/>
    <w:rsid w:val="003824B7"/>
    <w:rsid w:val="00386A9D"/>
    <w:rsid w:val="0038703B"/>
    <w:rsid w:val="00391081"/>
    <w:rsid w:val="00392055"/>
    <w:rsid w:val="0039255F"/>
    <w:rsid w:val="00393437"/>
    <w:rsid w:val="00397FBE"/>
    <w:rsid w:val="003A1680"/>
    <w:rsid w:val="003A7731"/>
    <w:rsid w:val="003B2789"/>
    <w:rsid w:val="003C13CE"/>
    <w:rsid w:val="003D38E3"/>
    <w:rsid w:val="003D395A"/>
    <w:rsid w:val="003D6209"/>
    <w:rsid w:val="003D6832"/>
    <w:rsid w:val="003D7DFC"/>
    <w:rsid w:val="003E0A68"/>
    <w:rsid w:val="003E2518"/>
    <w:rsid w:val="003E3B69"/>
    <w:rsid w:val="003E552F"/>
    <w:rsid w:val="003E6CFD"/>
    <w:rsid w:val="004047D5"/>
    <w:rsid w:val="004152EE"/>
    <w:rsid w:val="00416E35"/>
    <w:rsid w:val="004245C9"/>
    <w:rsid w:val="0043799F"/>
    <w:rsid w:val="004439BD"/>
    <w:rsid w:val="00452ECF"/>
    <w:rsid w:val="004559F9"/>
    <w:rsid w:val="00456F33"/>
    <w:rsid w:val="004625D0"/>
    <w:rsid w:val="00473146"/>
    <w:rsid w:val="0048071E"/>
    <w:rsid w:val="00497F6A"/>
    <w:rsid w:val="004A6B7F"/>
    <w:rsid w:val="004A7DEE"/>
    <w:rsid w:val="004B1EF7"/>
    <w:rsid w:val="004B3FAD"/>
    <w:rsid w:val="004D0DCE"/>
    <w:rsid w:val="004D6EDA"/>
    <w:rsid w:val="004E4C91"/>
    <w:rsid w:val="00501DCA"/>
    <w:rsid w:val="00512FA6"/>
    <w:rsid w:val="00513A47"/>
    <w:rsid w:val="0051762D"/>
    <w:rsid w:val="00520C31"/>
    <w:rsid w:val="00521349"/>
    <w:rsid w:val="005408DF"/>
    <w:rsid w:val="005559F2"/>
    <w:rsid w:val="00562C7F"/>
    <w:rsid w:val="00567882"/>
    <w:rsid w:val="00573344"/>
    <w:rsid w:val="0057702C"/>
    <w:rsid w:val="00583F9B"/>
    <w:rsid w:val="00590E48"/>
    <w:rsid w:val="005A3191"/>
    <w:rsid w:val="005A4A36"/>
    <w:rsid w:val="005A535E"/>
    <w:rsid w:val="005A7FEC"/>
    <w:rsid w:val="005E1223"/>
    <w:rsid w:val="005E2328"/>
    <w:rsid w:val="005E5C10"/>
    <w:rsid w:val="005F1652"/>
    <w:rsid w:val="005F2C78"/>
    <w:rsid w:val="005F3EA3"/>
    <w:rsid w:val="0060254F"/>
    <w:rsid w:val="006025EA"/>
    <w:rsid w:val="006144E4"/>
    <w:rsid w:val="00640A88"/>
    <w:rsid w:val="00642014"/>
    <w:rsid w:val="00645654"/>
    <w:rsid w:val="00650299"/>
    <w:rsid w:val="0065073B"/>
    <w:rsid w:val="0065565F"/>
    <w:rsid w:val="00655FC5"/>
    <w:rsid w:val="006619EA"/>
    <w:rsid w:val="006714C0"/>
    <w:rsid w:val="006748E3"/>
    <w:rsid w:val="00675CA1"/>
    <w:rsid w:val="006825A3"/>
    <w:rsid w:val="00684A30"/>
    <w:rsid w:val="006A1D7C"/>
    <w:rsid w:val="006A1E04"/>
    <w:rsid w:val="006B0E40"/>
    <w:rsid w:val="006D1A0F"/>
    <w:rsid w:val="006E409E"/>
    <w:rsid w:val="006E63EC"/>
    <w:rsid w:val="006E7122"/>
    <w:rsid w:val="006F577D"/>
    <w:rsid w:val="00723B92"/>
    <w:rsid w:val="0072576F"/>
    <w:rsid w:val="007303ED"/>
    <w:rsid w:val="0073540C"/>
    <w:rsid w:val="007558C0"/>
    <w:rsid w:val="00767230"/>
    <w:rsid w:val="00775267"/>
    <w:rsid w:val="0077700D"/>
    <w:rsid w:val="00777A31"/>
    <w:rsid w:val="00787A3C"/>
    <w:rsid w:val="007B3AC2"/>
    <w:rsid w:val="007B3F0C"/>
    <w:rsid w:val="007D2F64"/>
    <w:rsid w:val="007D4D5C"/>
    <w:rsid w:val="007D5547"/>
    <w:rsid w:val="007D7EE3"/>
    <w:rsid w:val="007E39A4"/>
    <w:rsid w:val="007E5345"/>
    <w:rsid w:val="007E5DC9"/>
    <w:rsid w:val="007F7153"/>
    <w:rsid w:val="008013DE"/>
    <w:rsid w:val="00817279"/>
    <w:rsid w:val="00820AF8"/>
    <w:rsid w:val="00822581"/>
    <w:rsid w:val="00827846"/>
    <w:rsid w:val="008309DD"/>
    <w:rsid w:val="0083227A"/>
    <w:rsid w:val="00861CE8"/>
    <w:rsid w:val="00864099"/>
    <w:rsid w:val="00866900"/>
    <w:rsid w:val="00870336"/>
    <w:rsid w:val="008710F3"/>
    <w:rsid w:val="0087300D"/>
    <w:rsid w:val="00877242"/>
    <w:rsid w:val="00881BA1"/>
    <w:rsid w:val="008820D0"/>
    <w:rsid w:val="0088273F"/>
    <w:rsid w:val="0088403A"/>
    <w:rsid w:val="008A0A55"/>
    <w:rsid w:val="008A61EA"/>
    <w:rsid w:val="008C26B8"/>
    <w:rsid w:val="008E4804"/>
    <w:rsid w:val="008F1CFE"/>
    <w:rsid w:val="008F2032"/>
    <w:rsid w:val="008F39FA"/>
    <w:rsid w:val="008F45C0"/>
    <w:rsid w:val="008F640C"/>
    <w:rsid w:val="00902D73"/>
    <w:rsid w:val="00917FF3"/>
    <w:rsid w:val="009252B8"/>
    <w:rsid w:val="009254A6"/>
    <w:rsid w:val="009273EC"/>
    <w:rsid w:val="00932E45"/>
    <w:rsid w:val="00937C61"/>
    <w:rsid w:val="00961809"/>
    <w:rsid w:val="00982084"/>
    <w:rsid w:val="00990D30"/>
    <w:rsid w:val="00991A72"/>
    <w:rsid w:val="00995963"/>
    <w:rsid w:val="009A6104"/>
    <w:rsid w:val="009A6312"/>
    <w:rsid w:val="009A6EFF"/>
    <w:rsid w:val="009B61EB"/>
    <w:rsid w:val="009B6449"/>
    <w:rsid w:val="009B6771"/>
    <w:rsid w:val="009C2064"/>
    <w:rsid w:val="009C2BA2"/>
    <w:rsid w:val="009C2D7F"/>
    <w:rsid w:val="009C4663"/>
    <w:rsid w:val="009D1697"/>
    <w:rsid w:val="009F6714"/>
    <w:rsid w:val="00A004FD"/>
    <w:rsid w:val="00A014F8"/>
    <w:rsid w:val="00A03241"/>
    <w:rsid w:val="00A05A62"/>
    <w:rsid w:val="00A05E8D"/>
    <w:rsid w:val="00A11DCA"/>
    <w:rsid w:val="00A15713"/>
    <w:rsid w:val="00A2003D"/>
    <w:rsid w:val="00A27FC0"/>
    <w:rsid w:val="00A4370C"/>
    <w:rsid w:val="00A45B1F"/>
    <w:rsid w:val="00A5173C"/>
    <w:rsid w:val="00A5354B"/>
    <w:rsid w:val="00A61AEF"/>
    <w:rsid w:val="00A8119C"/>
    <w:rsid w:val="00A8625C"/>
    <w:rsid w:val="00AA7BAF"/>
    <w:rsid w:val="00AB0FFD"/>
    <w:rsid w:val="00AB3EF9"/>
    <w:rsid w:val="00AB6C43"/>
    <w:rsid w:val="00AC0FC9"/>
    <w:rsid w:val="00AC1566"/>
    <w:rsid w:val="00AC1A62"/>
    <w:rsid w:val="00AC2CAA"/>
    <w:rsid w:val="00AC42CF"/>
    <w:rsid w:val="00AC6EBF"/>
    <w:rsid w:val="00AD7192"/>
    <w:rsid w:val="00AE2DC6"/>
    <w:rsid w:val="00AE2E00"/>
    <w:rsid w:val="00AE79E2"/>
    <w:rsid w:val="00AF0C25"/>
    <w:rsid w:val="00AF173A"/>
    <w:rsid w:val="00AF3BB9"/>
    <w:rsid w:val="00AF47A3"/>
    <w:rsid w:val="00B066A4"/>
    <w:rsid w:val="00B07A13"/>
    <w:rsid w:val="00B143E2"/>
    <w:rsid w:val="00B164D7"/>
    <w:rsid w:val="00B20B68"/>
    <w:rsid w:val="00B33C0D"/>
    <w:rsid w:val="00B369BF"/>
    <w:rsid w:val="00B4279B"/>
    <w:rsid w:val="00B45FC9"/>
    <w:rsid w:val="00B51487"/>
    <w:rsid w:val="00B54624"/>
    <w:rsid w:val="00B54BD9"/>
    <w:rsid w:val="00B67BC9"/>
    <w:rsid w:val="00B776BF"/>
    <w:rsid w:val="00B82175"/>
    <w:rsid w:val="00B832DD"/>
    <w:rsid w:val="00B83461"/>
    <w:rsid w:val="00B854E3"/>
    <w:rsid w:val="00B94DE5"/>
    <w:rsid w:val="00BA4889"/>
    <w:rsid w:val="00BA4DAE"/>
    <w:rsid w:val="00BB1D6D"/>
    <w:rsid w:val="00BC2A8F"/>
    <w:rsid w:val="00BC7CCF"/>
    <w:rsid w:val="00BD553E"/>
    <w:rsid w:val="00BE319C"/>
    <w:rsid w:val="00BE470B"/>
    <w:rsid w:val="00BF59A4"/>
    <w:rsid w:val="00C31DDB"/>
    <w:rsid w:val="00C534A7"/>
    <w:rsid w:val="00C5526F"/>
    <w:rsid w:val="00C57A91"/>
    <w:rsid w:val="00C71357"/>
    <w:rsid w:val="00C73784"/>
    <w:rsid w:val="00C80706"/>
    <w:rsid w:val="00CA361B"/>
    <w:rsid w:val="00CB5AE2"/>
    <w:rsid w:val="00CC01C2"/>
    <w:rsid w:val="00CC3FC7"/>
    <w:rsid w:val="00CC5803"/>
    <w:rsid w:val="00CD150F"/>
    <w:rsid w:val="00CD5342"/>
    <w:rsid w:val="00CD5D6A"/>
    <w:rsid w:val="00CD7F8B"/>
    <w:rsid w:val="00CF045F"/>
    <w:rsid w:val="00CF21F2"/>
    <w:rsid w:val="00D025F9"/>
    <w:rsid w:val="00D02712"/>
    <w:rsid w:val="00D03D31"/>
    <w:rsid w:val="00D15CD4"/>
    <w:rsid w:val="00D214D0"/>
    <w:rsid w:val="00D2180F"/>
    <w:rsid w:val="00D320B5"/>
    <w:rsid w:val="00D348C3"/>
    <w:rsid w:val="00D41987"/>
    <w:rsid w:val="00D46C07"/>
    <w:rsid w:val="00D61946"/>
    <w:rsid w:val="00D6546B"/>
    <w:rsid w:val="00D71803"/>
    <w:rsid w:val="00D719BB"/>
    <w:rsid w:val="00D72604"/>
    <w:rsid w:val="00D76AE1"/>
    <w:rsid w:val="00D8671C"/>
    <w:rsid w:val="00D86DE3"/>
    <w:rsid w:val="00D8794B"/>
    <w:rsid w:val="00D90276"/>
    <w:rsid w:val="00D910C2"/>
    <w:rsid w:val="00D92A19"/>
    <w:rsid w:val="00D97C31"/>
    <w:rsid w:val="00DB0262"/>
    <w:rsid w:val="00DB6CCB"/>
    <w:rsid w:val="00DB7DA6"/>
    <w:rsid w:val="00DC1CAB"/>
    <w:rsid w:val="00DC76C7"/>
    <w:rsid w:val="00DD4BED"/>
    <w:rsid w:val="00DE069B"/>
    <w:rsid w:val="00DE39F0"/>
    <w:rsid w:val="00DF0AF3"/>
    <w:rsid w:val="00DF62B4"/>
    <w:rsid w:val="00E0600D"/>
    <w:rsid w:val="00E21452"/>
    <w:rsid w:val="00E25C13"/>
    <w:rsid w:val="00E27D7E"/>
    <w:rsid w:val="00E34935"/>
    <w:rsid w:val="00E42E13"/>
    <w:rsid w:val="00E53D81"/>
    <w:rsid w:val="00E56177"/>
    <w:rsid w:val="00E61C54"/>
    <w:rsid w:val="00E6257C"/>
    <w:rsid w:val="00E63C59"/>
    <w:rsid w:val="00E777BB"/>
    <w:rsid w:val="00E82E3F"/>
    <w:rsid w:val="00E95BDE"/>
    <w:rsid w:val="00EA4E8F"/>
    <w:rsid w:val="00EA6CFD"/>
    <w:rsid w:val="00EB6AE9"/>
    <w:rsid w:val="00EC47EB"/>
    <w:rsid w:val="00ED26D3"/>
    <w:rsid w:val="00ED3C40"/>
    <w:rsid w:val="00EE3DDA"/>
    <w:rsid w:val="00EE42BB"/>
    <w:rsid w:val="00EF335B"/>
    <w:rsid w:val="00F019B3"/>
    <w:rsid w:val="00F01D97"/>
    <w:rsid w:val="00F05C5F"/>
    <w:rsid w:val="00F079A7"/>
    <w:rsid w:val="00F43D3A"/>
    <w:rsid w:val="00F43EEB"/>
    <w:rsid w:val="00F46C8A"/>
    <w:rsid w:val="00F501CC"/>
    <w:rsid w:val="00F5169C"/>
    <w:rsid w:val="00F54EF2"/>
    <w:rsid w:val="00F569F7"/>
    <w:rsid w:val="00F672D0"/>
    <w:rsid w:val="00F7565E"/>
    <w:rsid w:val="00F7771A"/>
    <w:rsid w:val="00F84F50"/>
    <w:rsid w:val="00FA124A"/>
    <w:rsid w:val="00FA3383"/>
    <w:rsid w:val="00FA5CBF"/>
    <w:rsid w:val="00FB2CFF"/>
    <w:rsid w:val="00FB63DA"/>
    <w:rsid w:val="00FC08DD"/>
    <w:rsid w:val="00FC2316"/>
    <w:rsid w:val="00FC2CFD"/>
    <w:rsid w:val="00FC38B9"/>
    <w:rsid w:val="00FD1438"/>
    <w:rsid w:val="00FD417D"/>
    <w:rsid w:val="00FD438F"/>
    <w:rsid w:val="00FE5CF1"/>
    <w:rsid w:val="00FE6FCB"/>
    <w:rsid w:val="00FF30CC"/>
    <w:rsid w:val="00FF334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57345"/>
    <o:shapelayout v:ext="edit">
      <o:idmap v:ext="edit" data="1"/>
    </o:shapelayout>
  </w:shapeDefaults>
  <w:decimalSymbol w:val="."/>
  <w:listSeparator w:val=","/>
  <w14:docId w14:val="42C77200"/>
  <w15:docId w15:val="{22919DA6-D5EF-4205-97AC-5C231C374C0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CG Times" w:eastAsia="Times New Roman" w:hAnsi="CG Times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99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861CE8"/>
    <w:pPr>
      <w:tabs>
        <w:tab w:val="left" w:pos="1134"/>
        <w:tab w:val="left" w:pos="1871"/>
        <w:tab w:val="left" w:pos="2268"/>
      </w:tabs>
      <w:overflowPunct w:val="0"/>
      <w:autoSpaceDE w:val="0"/>
      <w:autoSpaceDN w:val="0"/>
      <w:adjustRightInd w:val="0"/>
      <w:spacing w:before="120"/>
      <w:textAlignment w:val="baseline"/>
    </w:pPr>
    <w:rPr>
      <w:rFonts w:asciiTheme="minorHAnsi" w:hAnsiTheme="minorHAnsi"/>
      <w:sz w:val="22"/>
      <w:lang w:val="en-GB" w:eastAsia="en-US"/>
    </w:rPr>
  </w:style>
  <w:style w:type="paragraph" w:styleId="Heading1">
    <w:name w:val="heading 1"/>
    <w:basedOn w:val="Normal"/>
    <w:next w:val="Normal"/>
    <w:qFormat/>
    <w:rsid w:val="00E63C59"/>
    <w:pPr>
      <w:keepNext/>
      <w:keepLines/>
      <w:spacing w:before="280"/>
      <w:ind w:left="1134" w:hanging="1134"/>
      <w:outlineLvl w:val="0"/>
    </w:pPr>
    <w:rPr>
      <w:b/>
      <w:sz w:val="28"/>
    </w:rPr>
  </w:style>
  <w:style w:type="paragraph" w:styleId="Heading2">
    <w:name w:val="heading 2"/>
    <w:basedOn w:val="Heading1"/>
    <w:next w:val="Normal"/>
    <w:qFormat/>
    <w:rsid w:val="00E63C59"/>
    <w:pPr>
      <w:spacing w:before="200"/>
      <w:outlineLvl w:val="1"/>
    </w:pPr>
    <w:rPr>
      <w:sz w:val="24"/>
    </w:rPr>
  </w:style>
  <w:style w:type="paragraph" w:styleId="Heading3">
    <w:name w:val="heading 3"/>
    <w:basedOn w:val="Heading1"/>
    <w:next w:val="Normal"/>
    <w:qFormat/>
    <w:rsid w:val="00E63C59"/>
    <w:pPr>
      <w:tabs>
        <w:tab w:val="clear" w:pos="1134"/>
      </w:tabs>
      <w:spacing w:before="200"/>
      <w:outlineLvl w:val="2"/>
    </w:pPr>
    <w:rPr>
      <w:sz w:val="24"/>
    </w:rPr>
  </w:style>
  <w:style w:type="paragraph" w:styleId="Heading4">
    <w:name w:val="heading 4"/>
    <w:basedOn w:val="Heading3"/>
    <w:next w:val="Normal"/>
    <w:qFormat/>
    <w:rsid w:val="00E63C59"/>
    <w:pPr>
      <w:outlineLvl w:val="3"/>
    </w:pPr>
  </w:style>
  <w:style w:type="paragraph" w:styleId="Heading5">
    <w:name w:val="heading 5"/>
    <w:basedOn w:val="Heading4"/>
    <w:next w:val="Normal"/>
    <w:qFormat/>
    <w:rsid w:val="00E63C59"/>
    <w:pPr>
      <w:outlineLvl w:val="4"/>
    </w:pPr>
  </w:style>
  <w:style w:type="paragraph" w:styleId="Heading6">
    <w:name w:val="heading 6"/>
    <w:basedOn w:val="Heading4"/>
    <w:next w:val="Normal"/>
    <w:qFormat/>
    <w:rsid w:val="00E63C59"/>
    <w:pPr>
      <w:outlineLvl w:val="5"/>
    </w:pPr>
  </w:style>
  <w:style w:type="paragraph" w:styleId="Heading7">
    <w:name w:val="heading 7"/>
    <w:basedOn w:val="Heading6"/>
    <w:next w:val="Normal"/>
    <w:qFormat/>
    <w:rsid w:val="00E63C59"/>
    <w:pPr>
      <w:outlineLvl w:val="6"/>
    </w:pPr>
  </w:style>
  <w:style w:type="paragraph" w:styleId="Heading8">
    <w:name w:val="heading 8"/>
    <w:basedOn w:val="Heading6"/>
    <w:next w:val="Normal"/>
    <w:qFormat/>
    <w:rsid w:val="00E63C59"/>
    <w:pPr>
      <w:outlineLvl w:val="7"/>
    </w:pPr>
  </w:style>
  <w:style w:type="paragraph" w:styleId="Heading9">
    <w:name w:val="heading 9"/>
    <w:basedOn w:val="Heading6"/>
    <w:next w:val="Normal"/>
    <w:qFormat/>
    <w:rsid w:val="00E63C59"/>
    <w:pPr>
      <w:outlineLvl w:val="8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Normalaftertitle">
    <w:name w:val="Normal_after_title"/>
    <w:basedOn w:val="Normal"/>
    <w:next w:val="Normal"/>
    <w:rsid w:val="00D02712"/>
    <w:pPr>
      <w:spacing w:before="360"/>
    </w:pPr>
  </w:style>
  <w:style w:type="paragraph" w:customStyle="1" w:styleId="Artheading">
    <w:name w:val="Art_heading"/>
    <w:basedOn w:val="Normal"/>
    <w:next w:val="Normal"/>
    <w:rsid w:val="00E63C59"/>
    <w:pPr>
      <w:spacing w:before="480"/>
      <w:jc w:val="center"/>
    </w:pPr>
    <w:rPr>
      <w:rFonts w:ascii="Times New Roman Bold" w:hAnsi="Times New Roman Bold"/>
      <w:b/>
      <w:sz w:val="28"/>
    </w:rPr>
  </w:style>
  <w:style w:type="paragraph" w:customStyle="1" w:styleId="ArtNo">
    <w:name w:val="Art_No"/>
    <w:basedOn w:val="Normal"/>
    <w:next w:val="Arttitle"/>
    <w:rsid w:val="00E63C59"/>
    <w:pPr>
      <w:keepNext/>
      <w:keepLines/>
      <w:spacing w:before="480"/>
      <w:jc w:val="center"/>
    </w:pPr>
    <w:rPr>
      <w:caps/>
      <w:sz w:val="28"/>
    </w:rPr>
  </w:style>
  <w:style w:type="paragraph" w:customStyle="1" w:styleId="Arttitle">
    <w:name w:val="Art_title"/>
    <w:basedOn w:val="Normal"/>
    <w:next w:val="Normal"/>
    <w:rsid w:val="00E63C59"/>
    <w:pPr>
      <w:keepNext/>
      <w:keepLines/>
      <w:spacing w:before="240"/>
      <w:jc w:val="center"/>
    </w:pPr>
    <w:rPr>
      <w:b/>
      <w:sz w:val="28"/>
    </w:rPr>
  </w:style>
  <w:style w:type="paragraph" w:customStyle="1" w:styleId="ASN1">
    <w:name w:val="ASN.1"/>
    <w:basedOn w:val="Normal"/>
    <w:rsid w:val="00E63C59"/>
    <w:pPr>
      <w:tabs>
        <w:tab w:val="left" w:pos="567"/>
        <w:tab w:val="left" w:pos="1701"/>
        <w:tab w:val="left" w:pos="2835"/>
        <w:tab w:val="left" w:pos="3402"/>
        <w:tab w:val="left" w:pos="3969"/>
        <w:tab w:val="left" w:pos="4536"/>
        <w:tab w:val="left" w:pos="5103"/>
        <w:tab w:val="left" w:pos="5670"/>
      </w:tabs>
      <w:spacing w:before="0"/>
    </w:pPr>
    <w:rPr>
      <w:rFonts w:ascii="Times New Roman Bold" w:hAnsi="Times New Roman Bold"/>
      <w:b/>
      <w:noProof/>
      <w:sz w:val="20"/>
    </w:rPr>
  </w:style>
  <w:style w:type="paragraph" w:customStyle="1" w:styleId="Call">
    <w:name w:val="Call"/>
    <w:basedOn w:val="Normal"/>
    <w:next w:val="Normal"/>
    <w:rsid w:val="00E63C59"/>
    <w:pPr>
      <w:keepNext/>
      <w:keepLines/>
      <w:spacing w:before="160"/>
      <w:ind w:left="1134"/>
    </w:pPr>
    <w:rPr>
      <w:i/>
    </w:rPr>
  </w:style>
  <w:style w:type="paragraph" w:customStyle="1" w:styleId="ChapNo">
    <w:name w:val="Chap_No"/>
    <w:basedOn w:val="ArtNo"/>
    <w:next w:val="Chaptitle"/>
    <w:rsid w:val="00E63C59"/>
    <w:rPr>
      <w:rFonts w:ascii="Times New Roman Bold" w:hAnsi="Times New Roman Bold"/>
      <w:b/>
    </w:rPr>
  </w:style>
  <w:style w:type="paragraph" w:customStyle="1" w:styleId="Chaptitle">
    <w:name w:val="Chap_title"/>
    <w:basedOn w:val="Arttitle"/>
    <w:next w:val="Normal"/>
    <w:rsid w:val="00E63C59"/>
  </w:style>
  <w:style w:type="character" w:styleId="EndnoteReference">
    <w:name w:val="endnote reference"/>
    <w:basedOn w:val="DefaultParagraphFont"/>
    <w:semiHidden/>
    <w:rsid w:val="00E63C59"/>
    <w:rPr>
      <w:vertAlign w:val="superscript"/>
    </w:rPr>
  </w:style>
  <w:style w:type="paragraph" w:customStyle="1" w:styleId="enumlev1">
    <w:name w:val="enumlev1"/>
    <w:basedOn w:val="Normal"/>
    <w:link w:val="enumlev1Char"/>
    <w:rsid w:val="00E63C59"/>
    <w:pPr>
      <w:tabs>
        <w:tab w:val="clear" w:pos="2268"/>
        <w:tab w:val="left" w:pos="2608"/>
        <w:tab w:val="left" w:pos="3345"/>
      </w:tabs>
      <w:spacing w:before="80"/>
      <w:ind w:left="1134" w:hanging="1134"/>
    </w:pPr>
  </w:style>
  <w:style w:type="paragraph" w:customStyle="1" w:styleId="enumlev2">
    <w:name w:val="enumlev2"/>
    <w:basedOn w:val="enumlev1"/>
    <w:rsid w:val="00E63C59"/>
    <w:pPr>
      <w:ind w:left="1871" w:hanging="737"/>
    </w:pPr>
  </w:style>
  <w:style w:type="paragraph" w:customStyle="1" w:styleId="enumlev3">
    <w:name w:val="enumlev3"/>
    <w:basedOn w:val="enumlev2"/>
    <w:rsid w:val="00E63C59"/>
    <w:pPr>
      <w:ind w:left="2268" w:hanging="397"/>
    </w:pPr>
  </w:style>
  <w:style w:type="paragraph" w:customStyle="1" w:styleId="Equation">
    <w:name w:val="Equation"/>
    <w:basedOn w:val="Normal"/>
    <w:rsid w:val="00E63C59"/>
    <w:pPr>
      <w:tabs>
        <w:tab w:val="clear" w:pos="1871"/>
        <w:tab w:val="clear" w:pos="2268"/>
        <w:tab w:val="center" w:pos="4820"/>
        <w:tab w:val="right" w:pos="9639"/>
      </w:tabs>
    </w:pPr>
  </w:style>
  <w:style w:type="paragraph" w:customStyle="1" w:styleId="Equationlegend">
    <w:name w:val="Equation_legend"/>
    <w:basedOn w:val="NormalIndent"/>
    <w:rsid w:val="00E63C59"/>
    <w:pPr>
      <w:tabs>
        <w:tab w:val="clear" w:pos="1134"/>
        <w:tab w:val="clear" w:pos="2268"/>
        <w:tab w:val="right" w:pos="1871"/>
        <w:tab w:val="left" w:pos="2041"/>
      </w:tabs>
      <w:spacing w:before="80"/>
      <w:ind w:left="2041" w:hanging="2041"/>
    </w:pPr>
  </w:style>
  <w:style w:type="paragraph" w:customStyle="1" w:styleId="Figurelegend">
    <w:name w:val="Figure_legend"/>
    <w:basedOn w:val="Normal"/>
    <w:rsid w:val="00E63C59"/>
    <w:pPr>
      <w:keepNext/>
      <w:keepLines/>
      <w:spacing w:before="20" w:after="20"/>
    </w:pPr>
    <w:rPr>
      <w:sz w:val="18"/>
    </w:rPr>
  </w:style>
  <w:style w:type="paragraph" w:customStyle="1" w:styleId="Tabletext">
    <w:name w:val="Table_text"/>
    <w:basedOn w:val="Normal"/>
    <w:rsid w:val="009273EC"/>
    <w:pPr>
      <w:tabs>
        <w:tab w:val="left" w:pos="284"/>
        <w:tab w:val="left" w:pos="567"/>
        <w:tab w:val="left" w:pos="851"/>
        <w:tab w:val="left" w:pos="1418"/>
        <w:tab w:val="left" w:pos="1701"/>
        <w:tab w:val="left" w:pos="1985"/>
        <w:tab w:val="left" w:pos="2552"/>
        <w:tab w:val="left" w:pos="2835"/>
        <w:tab w:val="left" w:pos="3119"/>
        <w:tab w:val="left" w:pos="3402"/>
        <w:tab w:val="left" w:pos="3686"/>
        <w:tab w:val="left" w:pos="3969"/>
      </w:tabs>
      <w:spacing w:before="40" w:after="40"/>
    </w:pPr>
  </w:style>
  <w:style w:type="paragraph" w:customStyle="1" w:styleId="Figurewithouttitle">
    <w:name w:val="Figure_without_title"/>
    <w:basedOn w:val="FigureNo"/>
    <w:next w:val="Normal"/>
    <w:rsid w:val="00E63C59"/>
    <w:pPr>
      <w:keepNext w:val="0"/>
    </w:pPr>
  </w:style>
  <w:style w:type="paragraph" w:styleId="Footer">
    <w:name w:val="footer"/>
    <w:aliases w:val="fo,pie de página"/>
    <w:basedOn w:val="Normal"/>
    <w:link w:val="FooterChar"/>
    <w:uiPriority w:val="99"/>
    <w:rsid w:val="00E63C59"/>
    <w:pPr>
      <w:tabs>
        <w:tab w:val="clear" w:pos="1134"/>
        <w:tab w:val="clear" w:pos="1871"/>
        <w:tab w:val="clear" w:pos="2268"/>
        <w:tab w:val="left" w:pos="5954"/>
        <w:tab w:val="right" w:pos="9639"/>
      </w:tabs>
      <w:spacing w:before="0"/>
    </w:pPr>
    <w:rPr>
      <w:caps/>
      <w:noProof/>
      <w:sz w:val="16"/>
    </w:rPr>
  </w:style>
  <w:style w:type="paragraph" w:customStyle="1" w:styleId="FirstFooter">
    <w:name w:val="FirstFooter"/>
    <w:basedOn w:val="Footer"/>
    <w:rsid w:val="00E63C59"/>
    <w:pPr>
      <w:tabs>
        <w:tab w:val="clear" w:pos="5954"/>
        <w:tab w:val="clear" w:pos="9639"/>
      </w:tabs>
      <w:overflowPunct/>
      <w:autoSpaceDE/>
      <w:autoSpaceDN/>
      <w:adjustRightInd/>
      <w:spacing w:before="40"/>
      <w:textAlignment w:val="auto"/>
    </w:pPr>
    <w:rPr>
      <w:caps w:val="0"/>
      <w:noProof w:val="0"/>
    </w:rPr>
  </w:style>
  <w:style w:type="character" w:styleId="FootnoteReference">
    <w:name w:val="footnote reference"/>
    <w:basedOn w:val="DefaultParagraphFont"/>
    <w:rsid w:val="00E63C59"/>
    <w:rPr>
      <w:position w:val="6"/>
      <w:sz w:val="18"/>
    </w:rPr>
  </w:style>
  <w:style w:type="paragraph" w:styleId="FootnoteText">
    <w:name w:val="footnote text"/>
    <w:basedOn w:val="Normal"/>
    <w:rsid w:val="00E63C59"/>
    <w:pPr>
      <w:keepLines/>
      <w:tabs>
        <w:tab w:val="left" w:pos="255"/>
      </w:tabs>
    </w:pPr>
  </w:style>
  <w:style w:type="paragraph" w:customStyle="1" w:styleId="Note">
    <w:name w:val="Note"/>
    <w:basedOn w:val="Normal"/>
    <w:rsid w:val="00E63C59"/>
    <w:pPr>
      <w:tabs>
        <w:tab w:val="left" w:pos="284"/>
      </w:tabs>
      <w:spacing w:before="80"/>
    </w:pPr>
  </w:style>
  <w:style w:type="paragraph" w:styleId="Header">
    <w:name w:val="header"/>
    <w:basedOn w:val="Normal"/>
    <w:rsid w:val="00E63C59"/>
    <w:pPr>
      <w:spacing w:before="0"/>
      <w:jc w:val="center"/>
    </w:pPr>
    <w:rPr>
      <w:sz w:val="18"/>
    </w:rPr>
  </w:style>
  <w:style w:type="paragraph" w:styleId="Index1">
    <w:name w:val="index 1"/>
    <w:basedOn w:val="Normal"/>
    <w:next w:val="Normal"/>
    <w:semiHidden/>
    <w:rsid w:val="00E63C59"/>
  </w:style>
  <w:style w:type="paragraph" w:styleId="Index2">
    <w:name w:val="index 2"/>
    <w:basedOn w:val="Normal"/>
    <w:next w:val="Normal"/>
    <w:semiHidden/>
    <w:rsid w:val="00E63C59"/>
    <w:pPr>
      <w:ind w:left="283"/>
    </w:pPr>
  </w:style>
  <w:style w:type="paragraph" w:styleId="Index3">
    <w:name w:val="index 3"/>
    <w:basedOn w:val="Normal"/>
    <w:next w:val="Normal"/>
    <w:semiHidden/>
    <w:rsid w:val="00E63C59"/>
    <w:pPr>
      <w:ind w:left="566"/>
    </w:pPr>
  </w:style>
  <w:style w:type="paragraph" w:customStyle="1" w:styleId="PartNo">
    <w:name w:val="Part_No"/>
    <w:basedOn w:val="AnnexNo"/>
    <w:next w:val="Partref"/>
    <w:rsid w:val="00E63C59"/>
  </w:style>
  <w:style w:type="paragraph" w:customStyle="1" w:styleId="Partref">
    <w:name w:val="Part_ref"/>
    <w:basedOn w:val="Annexref"/>
    <w:next w:val="Parttitle"/>
    <w:rsid w:val="00E63C59"/>
  </w:style>
  <w:style w:type="paragraph" w:customStyle="1" w:styleId="Parttitle">
    <w:name w:val="Part_title"/>
    <w:basedOn w:val="Annextitle"/>
    <w:next w:val="Normalaftertitle0"/>
    <w:rsid w:val="00E63C59"/>
  </w:style>
  <w:style w:type="paragraph" w:customStyle="1" w:styleId="RecNo">
    <w:name w:val="Rec_No"/>
    <w:basedOn w:val="Normal"/>
    <w:next w:val="Rectitle"/>
    <w:rsid w:val="00E63C59"/>
    <w:pPr>
      <w:keepNext/>
      <w:keepLines/>
      <w:spacing w:before="480"/>
      <w:jc w:val="center"/>
    </w:pPr>
    <w:rPr>
      <w:caps/>
      <w:sz w:val="28"/>
    </w:rPr>
  </w:style>
  <w:style w:type="paragraph" w:customStyle="1" w:styleId="Rectitle">
    <w:name w:val="Rec_title"/>
    <w:basedOn w:val="RecNo"/>
    <w:next w:val="Recref"/>
    <w:rsid w:val="00E63C59"/>
    <w:pPr>
      <w:spacing w:before="240"/>
    </w:pPr>
    <w:rPr>
      <w:rFonts w:ascii="Times New Roman Bold" w:hAnsi="Times New Roman Bold"/>
      <w:b/>
      <w:caps w:val="0"/>
    </w:rPr>
  </w:style>
  <w:style w:type="paragraph" w:customStyle="1" w:styleId="Recref">
    <w:name w:val="Rec_ref"/>
    <w:basedOn w:val="Rectitle"/>
    <w:next w:val="Recdate"/>
    <w:rsid w:val="00E63C59"/>
    <w:pPr>
      <w:spacing w:before="120"/>
    </w:pPr>
    <w:rPr>
      <w:rFonts w:ascii="Times New Roman" w:hAnsi="Times New Roman"/>
      <w:b w:val="0"/>
      <w:sz w:val="24"/>
    </w:rPr>
  </w:style>
  <w:style w:type="paragraph" w:customStyle="1" w:styleId="Recdate">
    <w:name w:val="Rec_date"/>
    <w:basedOn w:val="Recref"/>
    <w:next w:val="Normalaftertitle0"/>
    <w:rsid w:val="00E63C59"/>
    <w:pPr>
      <w:jc w:val="right"/>
    </w:pPr>
    <w:rPr>
      <w:sz w:val="22"/>
    </w:rPr>
  </w:style>
  <w:style w:type="paragraph" w:customStyle="1" w:styleId="Questiondate">
    <w:name w:val="Question_date"/>
    <w:basedOn w:val="Recdate"/>
    <w:next w:val="Normalaftertitle0"/>
    <w:rsid w:val="00E63C59"/>
  </w:style>
  <w:style w:type="paragraph" w:customStyle="1" w:styleId="QuestionNo">
    <w:name w:val="Question_No"/>
    <w:basedOn w:val="RecNo"/>
    <w:next w:val="Questiontitle"/>
    <w:rsid w:val="00E63C59"/>
  </w:style>
  <w:style w:type="paragraph" w:customStyle="1" w:styleId="Questiontitle">
    <w:name w:val="Question_title"/>
    <w:basedOn w:val="Rectitle"/>
    <w:next w:val="Questionref"/>
    <w:rsid w:val="00E63C59"/>
  </w:style>
  <w:style w:type="paragraph" w:customStyle="1" w:styleId="Questionref">
    <w:name w:val="Question_ref"/>
    <w:basedOn w:val="Recref"/>
    <w:next w:val="Questiondate"/>
    <w:rsid w:val="00E63C59"/>
  </w:style>
  <w:style w:type="paragraph" w:customStyle="1" w:styleId="Reftext">
    <w:name w:val="Ref_text"/>
    <w:basedOn w:val="Normal"/>
    <w:rsid w:val="00E63C59"/>
    <w:pPr>
      <w:ind w:left="1134" w:hanging="1134"/>
    </w:pPr>
  </w:style>
  <w:style w:type="paragraph" w:customStyle="1" w:styleId="Reftitle">
    <w:name w:val="Ref_title"/>
    <w:basedOn w:val="Normal"/>
    <w:next w:val="Reftext"/>
    <w:rsid w:val="00E63C59"/>
    <w:pPr>
      <w:spacing w:before="480"/>
      <w:jc w:val="center"/>
    </w:pPr>
    <w:rPr>
      <w:caps/>
    </w:rPr>
  </w:style>
  <w:style w:type="paragraph" w:customStyle="1" w:styleId="Repdate">
    <w:name w:val="Rep_date"/>
    <w:basedOn w:val="Recdate"/>
    <w:next w:val="Normalaftertitle0"/>
    <w:rsid w:val="00E63C59"/>
  </w:style>
  <w:style w:type="paragraph" w:customStyle="1" w:styleId="RepNo">
    <w:name w:val="Rep_No"/>
    <w:basedOn w:val="RecNo"/>
    <w:next w:val="Reptitle"/>
    <w:rsid w:val="00E63C59"/>
  </w:style>
  <w:style w:type="paragraph" w:customStyle="1" w:styleId="Reptitle">
    <w:name w:val="Rep_title"/>
    <w:basedOn w:val="Rectitle"/>
    <w:next w:val="Repref"/>
    <w:rsid w:val="00E63C59"/>
  </w:style>
  <w:style w:type="paragraph" w:customStyle="1" w:styleId="Repref">
    <w:name w:val="Rep_ref"/>
    <w:basedOn w:val="Recref"/>
    <w:next w:val="Repdate"/>
    <w:rsid w:val="00E63C59"/>
  </w:style>
  <w:style w:type="paragraph" w:customStyle="1" w:styleId="Resdate">
    <w:name w:val="Res_date"/>
    <w:basedOn w:val="Recdate"/>
    <w:next w:val="Normalaftertitle0"/>
    <w:rsid w:val="00E63C59"/>
  </w:style>
  <w:style w:type="paragraph" w:customStyle="1" w:styleId="ResNo">
    <w:name w:val="Res_No"/>
    <w:basedOn w:val="RecNo"/>
    <w:next w:val="Restitle"/>
    <w:rsid w:val="00E63C59"/>
  </w:style>
  <w:style w:type="paragraph" w:customStyle="1" w:styleId="Restitle">
    <w:name w:val="Res_title"/>
    <w:basedOn w:val="Rectitle"/>
    <w:next w:val="Resref"/>
    <w:rsid w:val="00E63C59"/>
  </w:style>
  <w:style w:type="paragraph" w:customStyle="1" w:styleId="Resref">
    <w:name w:val="Res_ref"/>
    <w:basedOn w:val="Recref"/>
    <w:next w:val="Resdate"/>
    <w:rsid w:val="00E63C59"/>
  </w:style>
  <w:style w:type="paragraph" w:customStyle="1" w:styleId="SectionNo">
    <w:name w:val="Section_No"/>
    <w:basedOn w:val="AnnexNo"/>
    <w:next w:val="Sectiontitle"/>
    <w:rsid w:val="00E63C59"/>
  </w:style>
  <w:style w:type="paragraph" w:customStyle="1" w:styleId="Sectiontitle">
    <w:name w:val="Section_title"/>
    <w:basedOn w:val="Annextitle"/>
    <w:next w:val="Normalaftertitle0"/>
    <w:rsid w:val="00E63C59"/>
  </w:style>
  <w:style w:type="paragraph" w:customStyle="1" w:styleId="Source">
    <w:name w:val="Source"/>
    <w:basedOn w:val="Normal"/>
    <w:next w:val="Normal"/>
    <w:rsid w:val="00E63C59"/>
    <w:pPr>
      <w:spacing w:before="840"/>
      <w:jc w:val="center"/>
    </w:pPr>
    <w:rPr>
      <w:b/>
      <w:sz w:val="28"/>
    </w:rPr>
  </w:style>
  <w:style w:type="paragraph" w:customStyle="1" w:styleId="SpecialFooter">
    <w:name w:val="Special Footer"/>
    <w:basedOn w:val="Footer"/>
    <w:rsid w:val="00E63C59"/>
    <w:pPr>
      <w:tabs>
        <w:tab w:val="left" w:pos="567"/>
        <w:tab w:val="left" w:pos="1134"/>
        <w:tab w:val="left" w:pos="1701"/>
        <w:tab w:val="left" w:pos="2268"/>
        <w:tab w:val="left" w:pos="2835"/>
      </w:tabs>
      <w:jc w:val="both"/>
    </w:pPr>
    <w:rPr>
      <w:caps w:val="0"/>
      <w:noProof w:val="0"/>
    </w:rPr>
  </w:style>
  <w:style w:type="paragraph" w:customStyle="1" w:styleId="Tablehead">
    <w:name w:val="Table_head"/>
    <w:basedOn w:val="Tabletext"/>
    <w:next w:val="Tabletext"/>
    <w:rsid w:val="00E63C59"/>
    <w:pPr>
      <w:keepNext/>
      <w:spacing w:before="80" w:after="80"/>
      <w:jc w:val="center"/>
    </w:pPr>
    <w:rPr>
      <w:rFonts w:ascii="Times New Roman Bold" w:hAnsi="Times New Roman Bold"/>
      <w:b/>
    </w:rPr>
  </w:style>
  <w:style w:type="paragraph" w:customStyle="1" w:styleId="Tablelegend">
    <w:name w:val="Table_legend"/>
    <w:basedOn w:val="Tabletext"/>
    <w:rsid w:val="00E63C59"/>
    <w:pPr>
      <w:tabs>
        <w:tab w:val="clear" w:pos="284"/>
      </w:tabs>
      <w:spacing w:before="120"/>
    </w:pPr>
  </w:style>
  <w:style w:type="paragraph" w:customStyle="1" w:styleId="TableNo">
    <w:name w:val="Table_No"/>
    <w:basedOn w:val="Normal"/>
    <w:next w:val="Tabletitle"/>
    <w:rsid w:val="00E63C59"/>
    <w:pPr>
      <w:keepNext/>
      <w:spacing w:before="560" w:after="120"/>
      <w:jc w:val="center"/>
    </w:pPr>
    <w:rPr>
      <w:caps/>
      <w:sz w:val="20"/>
    </w:rPr>
  </w:style>
  <w:style w:type="paragraph" w:customStyle="1" w:styleId="Tabletitle">
    <w:name w:val="Table_title"/>
    <w:basedOn w:val="Normal"/>
    <w:next w:val="Tabletext"/>
    <w:rsid w:val="00E63C59"/>
    <w:pPr>
      <w:keepNext/>
      <w:keepLines/>
      <w:spacing w:before="0" w:after="120"/>
      <w:jc w:val="center"/>
    </w:pPr>
    <w:rPr>
      <w:rFonts w:ascii="Times New Roman Bold" w:hAnsi="Times New Roman Bold"/>
      <w:b/>
      <w:sz w:val="20"/>
    </w:rPr>
  </w:style>
  <w:style w:type="paragraph" w:customStyle="1" w:styleId="Tableref">
    <w:name w:val="Table_ref"/>
    <w:basedOn w:val="Normal"/>
    <w:next w:val="Tabletitle"/>
    <w:rsid w:val="00E63C59"/>
    <w:pPr>
      <w:keepNext/>
      <w:spacing w:before="560"/>
      <w:jc w:val="center"/>
    </w:pPr>
    <w:rPr>
      <w:sz w:val="20"/>
    </w:rPr>
  </w:style>
  <w:style w:type="paragraph" w:customStyle="1" w:styleId="Title1">
    <w:name w:val="Title 1"/>
    <w:basedOn w:val="Source"/>
    <w:next w:val="Title2"/>
    <w:rsid w:val="00E63C59"/>
    <w:pPr>
      <w:tabs>
        <w:tab w:val="left" w:pos="567"/>
        <w:tab w:val="left" w:pos="1701"/>
        <w:tab w:val="left" w:pos="2835"/>
      </w:tabs>
      <w:spacing w:before="240"/>
    </w:pPr>
    <w:rPr>
      <w:b w:val="0"/>
      <w:caps/>
    </w:rPr>
  </w:style>
  <w:style w:type="paragraph" w:customStyle="1" w:styleId="Title2">
    <w:name w:val="Title 2"/>
    <w:basedOn w:val="Source"/>
    <w:next w:val="Title3"/>
    <w:rsid w:val="00E63C59"/>
    <w:pPr>
      <w:overflowPunct/>
      <w:autoSpaceDE/>
      <w:autoSpaceDN/>
      <w:adjustRightInd/>
      <w:spacing w:before="480"/>
      <w:textAlignment w:val="auto"/>
    </w:pPr>
    <w:rPr>
      <w:b w:val="0"/>
      <w:caps/>
    </w:rPr>
  </w:style>
  <w:style w:type="paragraph" w:customStyle="1" w:styleId="Title3">
    <w:name w:val="Title 3"/>
    <w:basedOn w:val="Title2"/>
    <w:next w:val="Title4"/>
    <w:rsid w:val="00E63C59"/>
    <w:pPr>
      <w:spacing w:before="240"/>
    </w:pPr>
    <w:rPr>
      <w:caps w:val="0"/>
    </w:rPr>
  </w:style>
  <w:style w:type="paragraph" w:customStyle="1" w:styleId="Title4">
    <w:name w:val="Title 4"/>
    <w:basedOn w:val="Title3"/>
    <w:next w:val="Heading1"/>
    <w:rsid w:val="00E63C59"/>
    <w:rPr>
      <w:b/>
    </w:rPr>
  </w:style>
  <w:style w:type="paragraph" w:customStyle="1" w:styleId="toc0">
    <w:name w:val="toc 0"/>
    <w:basedOn w:val="Normal"/>
    <w:next w:val="TOC1"/>
    <w:rsid w:val="00E63C59"/>
    <w:pPr>
      <w:tabs>
        <w:tab w:val="clear" w:pos="1134"/>
        <w:tab w:val="clear" w:pos="1871"/>
        <w:tab w:val="clear" w:pos="2268"/>
        <w:tab w:val="right" w:pos="9781"/>
      </w:tabs>
    </w:pPr>
    <w:rPr>
      <w:b/>
    </w:rPr>
  </w:style>
  <w:style w:type="paragraph" w:styleId="TOC1">
    <w:name w:val="toc 1"/>
    <w:basedOn w:val="Normal"/>
    <w:rsid w:val="00E63C59"/>
    <w:pPr>
      <w:keepLines/>
      <w:tabs>
        <w:tab w:val="clear" w:pos="1134"/>
        <w:tab w:val="clear" w:pos="1871"/>
        <w:tab w:val="clear" w:pos="2268"/>
        <w:tab w:val="left" w:pos="567"/>
        <w:tab w:val="left" w:leader="dot" w:pos="7938"/>
        <w:tab w:val="center" w:pos="9526"/>
      </w:tabs>
      <w:spacing w:before="240"/>
      <w:ind w:left="567" w:hanging="567"/>
    </w:pPr>
  </w:style>
  <w:style w:type="paragraph" w:styleId="TOC2">
    <w:name w:val="toc 2"/>
    <w:basedOn w:val="TOC1"/>
    <w:rsid w:val="00E63C59"/>
    <w:pPr>
      <w:spacing w:before="120"/>
    </w:pPr>
  </w:style>
  <w:style w:type="paragraph" w:styleId="TOC3">
    <w:name w:val="toc 3"/>
    <w:basedOn w:val="TOC2"/>
    <w:rsid w:val="00E63C59"/>
  </w:style>
  <w:style w:type="paragraph" w:styleId="TOC4">
    <w:name w:val="toc 4"/>
    <w:basedOn w:val="TOC3"/>
    <w:rsid w:val="00E63C59"/>
  </w:style>
  <w:style w:type="paragraph" w:styleId="TOC5">
    <w:name w:val="toc 5"/>
    <w:basedOn w:val="TOC4"/>
    <w:rsid w:val="00E63C59"/>
  </w:style>
  <w:style w:type="paragraph" w:styleId="TOC6">
    <w:name w:val="toc 6"/>
    <w:basedOn w:val="TOC4"/>
    <w:semiHidden/>
    <w:rsid w:val="00E63C59"/>
  </w:style>
  <w:style w:type="paragraph" w:styleId="TOC7">
    <w:name w:val="toc 7"/>
    <w:basedOn w:val="TOC4"/>
    <w:semiHidden/>
    <w:rsid w:val="00E63C59"/>
  </w:style>
  <w:style w:type="paragraph" w:styleId="TOC8">
    <w:name w:val="toc 8"/>
    <w:basedOn w:val="TOC4"/>
    <w:semiHidden/>
    <w:rsid w:val="00E63C59"/>
  </w:style>
  <w:style w:type="character" w:customStyle="1" w:styleId="Appdef">
    <w:name w:val="App_def"/>
    <w:basedOn w:val="DefaultParagraphFont"/>
    <w:rsid w:val="00E63C59"/>
    <w:rPr>
      <w:rFonts w:ascii="Times New Roman" w:hAnsi="Times New Roman"/>
      <w:b/>
    </w:rPr>
  </w:style>
  <w:style w:type="character" w:customStyle="1" w:styleId="Appref">
    <w:name w:val="App_ref"/>
    <w:basedOn w:val="DefaultParagraphFont"/>
    <w:rsid w:val="00E63C59"/>
  </w:style>
  <w:style w:type="character" w:customStyle="1" w:styleId="Artdef">
    <w:name w:val="Art_def"/>
    <w:basedOn w:val="DefaultParagraphFont"/>
    <w:rsid w:val="00E63C59"/>
    <w:rPr>
      <w:rFonts w:ascii="Times New Roman" w:hAnsi="Times New Roman"/>
      <w:b/>
    </w:rPr>
  </w:style>
  <w:style w:type="character" w:customStyle="1" w:styleId="Artref">
    <w:name w:val="Art_ref"/>
    <w:basedOn w:val="DefaultParagraphFont"/>
    <w:rsid w:val="00E63C59"/>
  </w:style>
  <w:style w:type="character" w:customStyle="1" w:styleId="Recdef">
    <w:name w:val="Rec_def"/>
    <w:basedOn w:val="DefaultParagraphFont"/>
    <w:rsid w:val="00E63C59"/>
    <w:rPr>
      <w:b/>
    </w:rPr>
  </w:style>
  <w:style w:type="character" w:customStyle="1" w:styleId="Resdef">
    <w:name w:val="Res_def"/>
    <w:basedOn w:val="DefaultParagraphFont"/>
    <w:rsid w:val="00E63C59"/>
    <w:rPr>
      <w:rFonts w:ascii="Times New Roman" w:hAnsi="Times New Roman"/>
      <w:b/>
    </w:rPr>
  </w:style>
  <w:style w:type="character" w:customStyle="1" w:styleId="Tablefreq">
    <w:name w:val="Table_freq"/>
    <w:basedOn w:val="DefaultParagraphFont"/>
    <w:rsid w:val="00E63C59"/>
    <w:rPr>
      <w:b/>
      <w:color w:val="auto"/>
      <w:sz w:val="20"/>
    </w:rPr>
  </w:style>
  <w:style w:type="paragraph" w:customStyle="1" w:styleId="Formal">
    <w:name w:val="Formal"/>
    <w:basedOn w:val="ASN1"/>
    <w:rsid w:val="00D02712"/>
    <w:rPr>
      <w:b w:val="0"/>
    </w:rPr>
  </w:style>
  <w:style w:type="paragraph" w:customStyle="1" w:styleId="Section1">
    <w:name w:val="Section_1"/>
    <w:basedOn w:val="Normal"/>
    <w:rsid w:val="00E63C59"/>
    <w:pPr>
      <w:tabs>
        <w:tab w:val="clear" w:pos="1134"/>
        <w:tab w:val="clear" w:pos="1871"/>
        <w:tab w:val="clear" w:pos="2268"/>
        <w:tab w:val="center" w:pos="4820"/>
      </w:tabs>
      <w:spacing w:before="360"/>
      <w:jc w:val="center"/>
    </w:pPr>
    <w:rPr>
      <w:b/>
    </w:rPr>
  </w:style>
  <w:style w:type="paragraph" w:customStyle="1" w:styleId="Section2">
    <w:name w:val="Section_2"/>
    <w:basedOn w:val="Section1"/>
    <w:rsid w:val="00E63C59"/>
    <w:rPr>
      <w:b w:val="0"/>
      <w:i/>
    </w:rPr>
  </w:style>
  <w:style w:type="paragraph" w:customStyle="1" w:styleId="Headingi">
    <w:name w:val="Heading_i"/>
    <w:basedOn w:val="Normal"/>
    <w:next w:val="Normal"/>
    <w:rsid w:val="00E63C59"/>
    <w:pPr>
      <w:keepNext/>
      <w:spacing w:before="160"/>
    </w:pPr>
    <w:rPr>
      <w:rFonts w:ascii="Times" w:hAnsi="Times"/>
      <w:i/>
    </w:rPr>
  </w:style>
  <w:style w:type="paragraph" w:customStyle="1" w:styleId="Headingb">
    <w:name w:val="Heading_b"/>
    <w:basedOn w:val="Normal"/>
    <w:next w:val="Normal"/>
    <w:rsid w:val="00E63C59"/>
    <w:pPr>
      <w:keepNext/>
      <w:spacing w:before="160"/>
    </w:pPr>
    <w:rPr>
      <w:rFonts w:ascii="Times" w:hAnsi="Times"/>
      <w:b/>
    </w:rPr>
  </w:style>
  <w:style w:type="paragraph" w:customStyle="1" w:styleId="Figure">
    <w:name w:val="Figure"/>
    <w:basedOn w:val="Normal"/>
    <w:next w:val="Figuretitle"/>
    <w:rsid w:val="00E63C59"/>
    <w:pPr>
      <w:keepNext/>
      <w:keepLines/>
      <w:jc w:val="center"/>
    </w:pPr>
  </w:style>
  <w:style w:type="character" w:styleId="PageNumber">
    <w:name w:val="page number"/>
    <w:basedOn w:val="DefaultParagraphFont"/>
    <w:rsid w:val="00E63C59"/>
  </w:style>
  <w:style w:type="paragraph" w:customStyle="1" w:styleId="Figuretitle">
    <w:name w:val="Figure_title"/>
    <w:basedOn w:val="Tabletitle"/>
    <w:next w:val="Normal"/>
    <w:rsid w:val="00E63C59"/>
    <w:pPr>
      <w:spacing w:after="480"/>
    </w:pPr>
  </w:style>
  <w:style w:type="paragraph" w:customStyle="1" w:styleId="FigureNo">
    <w:name w:val="Figure_No"/>
    <w:basedOn w:val="Normal"/>
    <w:next w:val="Figuretitle"/>
    <w:rsid w:val="00E63C59"/>
    <w:pPr>
      <w:keepNext/>
      <w:keepLines/>
      <w:spacing w:before="480" w:after="120"/>
      <w:jc w:val="center"/>
    </w:pPr>
    <w:rPr>
      <w:caps/>
      <w:sz w:val="20"/>
    </w:rPr>
  </w:style>
  <w:style w:type="paragraph" w:customStyle="1" w:styleId="AnnexNo">
    <w:name w:val="Annex_No"/>
    <w:basedOn w:val="Normal"/>
    <w:next w:val="Normal"/>
    <w:rsid w:val="00E63C59"/>
    <w:pPr>
      <w:keepNext/>
      <w:keepLines/>
      <w:spacing w:before="480" w:after="80"/>
      <w:jc w:val="center"/>
    </w:pPr>
    <w:rPr>
      <w:caps/>
      <w:sz w:val="28"/>
    </w:rPr>
  </w:style>
  <w:style w:type="paragraph" w:customStyle="1" w:styleId="Annexref">
    <w:name w:val="Annex_ref"/>
    <w:basedOn w:val="Normal"/>
    <w:next w:val="Normal"/>
    <w:rsid w:val="00E63C59"/>
    <w:pPr>
      <w:keepNext/>
      <w:keepLines/>
      <w:spacing w:after="280"/>
      <w:jc w:val="center"/>
    </w:pPr>
  </w:style>
  <w:style w:type="paragraph" w:customStyle="1" w:styleId="Annextitle">
    <w:name w:val="Annex_title"/>
    <w:basedOn w:val="Normal"/>
    <w:next w:val="Normal"/>
    <w:rsid w:val="00E63C59"/>
    <w:pPr>
      <w:keepNext/>
      <w:keepLines/>
      <w:spacing w:before="240" w:after="280"/>
      <w:jc w:val="center"/>
    </w:pPr>
    <w:rPr>
      <w:rFonts w:ascii="Times New Roman Bold" w:hAnsi="Times New Roman Bold"/>
      <w:b/>
      <w:sz w:val="28"/>
    </w:rPr>
  </w:style>
  <w:style w:type="paragraph" w:customStyle="1" w:styleId="AppendixNo">
    <w:name w:val="Appendix_No"/>
    <w:basedOn w:val="AnnexNo"/>
    <w:next w:val="Annexref"/>
    <w:rsid w:val="00E63C59"/>
  </w:style>
  <w:style w:type="paragraph" w:customStyle="1" w:styleId="Appendixref">
    <w:name w:val="Appendix_ref"/>
    <w:basedOn w:val="Annexref"/>
    <w:next w:val="Annextitle"/>
    <w:rsid w:val="00E63C59"/>
  </w:style>
  <w:style w:type="paragraph" w:customStyle="1" w:styleId="Appendixtitle">
    <w:name w:val="Appendix_title"/>
    <w:basedOn w:val="Annextitle"/>
    <w:next w:val="Normal"/>
    <w:rsid w:val="00E63C59"/>
  </w:style>
  <w:style w:type="paragraph" w:customStyle="1" w:styleId="Border">
    <w:name w:val="Border"/>
    <w:basedOn w:val="Tabletext"/>
    <w:rsid w:val="00E63C59"/>
    <w:pPr>
      <w:pBdr>
        <w:bottom w:val="single" w:sz="6" w:space="0" w:color="auto"/>
      </w:pBdr>
      <w:tabs>
        <w:tab w:val="clear" w:pos="284"/>
        <w:tab w:val="clear" w:pos="851"/>
        <w:tab w:val="clear" w:pos="1134"/>
        <w:tab w:val="clear" w:pos="1418"/>
        <w:tab w:val="clear" w:pos="1701"/>
        <w:tab w:val="clear" w:pos="1985"/>
        <w:tab w:val="clear" w:pos="2268"/>
        <w:tab w:val="clear" w:pos="2552"/>
        <w:tab w:val="clear" w:pos="2835"/>
        <w:tab w:val="clear" w:pos="3119"/>
        <w:tab w:val="clear" w:pos="3402"/>
        <w:tab w:val="clear" w:pos="3686"/>
        <w:tab w:val="clear" w:pos="3969"/>
        <w:tab w:val="left" w:pos="170"/>
        <w:tab w:val="left" w:pos="737"/>
        <w:tab w:val="left" w:pos="2977"/>
        <w:tab w:val="left" w:pos="3266"/>
      </w:tabs>
      <w:spacing w:before="0" w:after="0" w:line="10" w:lineRule="exact"/>
      <w:ind w:left="28" w:right="28"/>
      <w:jc w:val="center"/>
    </w:pPr>
    <w:rPr>
      <w:b/>
      <w:noProof/>
    </w:rPr>
  </w:style>
  <w:style w:type="paragraph" w:styleId="NormalIndent">
    <w:name w:val="Normal Indent"/>
    <w:basedOn w:val="Normal"/>
    <w:rsid w:val="00E63C59"/>
    <w:pPr>
      <w:ind w:left="1134"/>
    </w:pPr>
  </w:style>
  <w:style w:type="paragraph" w:styleId="Index4">
    <w:name w:val="index 4"/>
    <w:basedOn w:val="Normal"/>
    <w:next w:val="Normal"/>
    <w:rsid w:val="00E63C59"/>
    <w:pPr>
      <w:ind w:left="849"/>
    </w:pPr>
  </w:style>
  <w:style w:type="paragraph" w:styleId="Index5">
    <w:name w:val="index 5"/>
    <w:basedOn w:val="Normal"/>
    <w:next w:val="Normal"/>
    <w:rsid w:val="00E63C59"/>
    <w:pPr>
      <w:ind w:left="1132"/>
    </w:pPr>
  </w:style>
  <w:style w:type="paragraph" w:styleId="Index6">
    <w:name w:val="index 6"/>
    <w:basedOn w:val="Normal"/>
    <w:next w:val="Normal"/>
    <w:rsid w:val="00E63C59"/>
    <w:pPr>
      <w:ind w:left="1415"/>
    </w:pPr>
  </w:style>
  <w:style w:type="paragraph" w:styleId="Index7">
    <w:name w:val="index 7"/>
    <w:basedOn w:val="Normal"/>
    <w:next w:val="Normal"/>
    <w:rsid w:val="00E63C59"/>
    <w:pPr>
      <w:ind w:left="1698"/>
    </w:pPr>
  </w:style>
  <w:style w:type="paragraph" w:styleId="IndexHeading">
    <w:name w:val="index heading"/>
    <w:basedOn w:val="Normal"/>
    <w:next w:val="Index1"/>
    <w:rsid w:val="00E63C59"/>
  </w:style>
  <w:style w:type="character" w:styleId="LineNumber">
    <w:name w:val="line number"/>
    <w:basedOn w:val="DefaultParagraphFont"/>
    <w:rsid w:val="00E63C59"/>
  </w:style>
  <w:style w:type="paragraph" w:customStyle="1" w:styleId="Normalaftertitle0">
    <w:name w:val="Normal after title"/>
    <w:basedOn w:val="Normal"/>
    <w:next w:val="Normal"/>
    <w:rsid w:val="00E63C59"/>
    <w:pPr>
      <w:spacing w:before="280"/>
    </w:pPr>
  </w:style>
  <w:style w:type="paragraph" w:customStyle="1" w:styleId="Proposal">
    <w:name w:val="Proposal"/>
    <w:basedOn w:val="Normal"/>
    <w:next w:val="Normal"/>
    <w:rsid w:val="00E63C59"/>
    <w:pPr>
      <w:keepNext/>
      <w:spacing w:before="240"/>
    </w:pPr>
    <w:rPr>
      <w:rFonts w:hAnsi="Times New Roman Bold"/>
    </w:rPr>
  </w:style>
  <w:style w:type="paragraph" w:customStyle="1" w:styleId="Reasons">
    <w:name w:val="Reasons"/>
    <w:basedOn w:val="Normal"/>
    <w:rsid w:val="00E63C59"/>
    <w:pPr>
      <w:tabs>
        <w:tab w:val="clear" w:pos="1871"/>
        <w:tab w:val="clear" w:pos="2268"/>
        <w:tab w:val="left" w:pos="1588"/>
        <w:tab w:val="left" w:pos="1985"/>
      </w:tabs>
    </w:pPr>
  </w:style>
  <w:style w:type="paragraph" w:customStyle="1" w:styleId="Section3">
    <w:name w:val="Section_3"/>
    <w:basedOn w:val="Section1"/>
    <w:rsid w:val="00E63C59"/>
    <w:rPr>
      <w:b w:val="0"/>
    </w:rPr>
  </w:style>
  <w:style w:type="paragraph" w:customStyle="1" w:styleId="TableTextS5">
    <w:name w:val="Table_TextS5"/>
    <w:basedOn w:val="Normal"/>
    <w:rsid w:val="00E63C59"/>
    <w:pPr>
      <w:tabs>
        <w:tab w:val="clear" w:pos="1134"/>
        <w:tab w:val="clear" w:pos="1871"/>
        <w:tab w:val="clear" w:pos="2268"/>
        <w:tab w:val="left" w:pos="170"/>
        <w:tab w:val="left" w:pos="567"/>
        <w:tab w:val="left" w:pos="737"/>
        <w:tab w:val="left" w:pos="2977"/>
        <w:tab w:val="left" w:pos="3266"/>
      </w:tabs>
      <w:spacing w:before="40" w:after="40"/>
    </w:pPr>
    <w:rPr>
      <w:sz w:val="20"/>
    </w:rPr>
  </w:style>
  <w:style w:type="paragraph" w:styleId="BalloonText">
    <w:name w:val="Balloon Text"/>
    <w:basedOn w:val="Normal"/>
    <w:link w:val="BalloonTextChar"/>
    <w:rsid w:val="00B83461"/>
    <w:pPr>
      <w:spacing w:before="0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sid w:val="00B83461"/>
    <w:rPr>
      <w:rFonts w:ascii="Tahoma" w:hAnsi="Tahoma" w:cs="Tahoma"/>
      <w:sz w:val="16"/>
      <w:szCs w:val="16"/>
      <w:lang w:val="en-GB" w:eastAsia="en-US"/>
    </w:rPr>
  </w:style>
  <w:style w:type="paragraph" w:customStyle="1" w:styleId="LetterEnd">
    <w:name w:val="Letter_End"/>
    <w:basedOn w:val="Normal"/>
    <w:rsid w:val="0087300D"/>
    <w:pPr>
      <w:tabs>
        <w:tab w:val="clear" w:pos="1134"/>
        <w:tab w:val="clear" w:pos="1871"/>
        <w:tab w:val="clear" w:pos="2268"/>
        <w:tab w:val="left" w:pos="1361"/>
        <w:tab w:val="left" w:pos="1758"/>
        <w:tab w:val="left" w:pos="2155"/>
        <w:tab w:val="left" w:pos="2552"/>
      </w:tabs>
      <w:overflowPunct/>
      <w:autoSpaceDE/>
      <w:autoSpaceDN/>
      <w:adjustRightInd/>
      <w:spacing w:before="284"/>
      <w:ind w:left="567" w:firstLine="851"/>
      <w:textAlignment w:val="auto"/>
    </w:pPr>
  </w:style>
  <w:style w:type="paragraph" w:customStyle="1" w:styleId="LetterStart">
    <w:name w:val="Letter_Start"/>
    <w:basedOn w:val="Normal"/>
    <w:rsid w:val="0087300D"/>
    <w:pPr>
      <w:tabs>
        <w:tab w:val="clear" w:pos="1134"/>
        <w:tab w:val="clear" w:pos="1871"/>
        <w:tab w:val="clear" w:pos="2268"/>
        <w:tab w:val="left" w:pos="1361"/>
        <w:tab w:val="left" w:pos="1758"/>
        <w:tab w:val="left" w:pos="2155"/>
        <w:tab w:val="left" w:pos="2552"/>
      </w:tabs>
      <w:overflowPunct/>
      <w:autoSpaceDE/>
      <w:autoSpaceDN/>
      <w:adjustRightInd/>
      <w:spacing w:before="284"/>
      <w:ind w:left="567"/>
      <w:textAlignment w:val="auto"/>
    </w:pPr>
  </w:style>
  <w:style w:type="character" w:styleId="Hyperlink">
    <w:name w:val="Hyperlink"/>
    <w:basedOn w:val="DefaultParagraphFont"/>
    <w:rsid w:val="0087300D"/>
    <w:rPr>
      <w:color w:val="0000FF"/>
      <w:u w:val="single"/>
    </w:rPr>
  </w:style>
  <w:style w:type="paragraph" w:styleId="BodyText2">
    <w:name w:val="Body Text 2"/>
    <w:basedOn w:val="Normal"/>
    <w:link w:val="BodyText2Char"/>
    <w:rsid w:val="0087300D"/>
    <w:pPr>
      <w:tabs>
        <w:tab w:val="clear" w:pos="1134"/>
        <w:tab w:val="clear" w:pos="1871"/>
        <w:tab w:val="clear" w:pos="2268"/>
        <w:tab w:val="left" w:pos="794"/>
        <w:tab w:val="left" w:pos="1191"/>
        <w:tab w:val="left" w:pos="1418"/>
        <w:tab w:val="left" w:pos="1588"/>
        <w:tab w:val="left" w:pos="1702"/>
        <w:tab w:val="left" w:pos="1985"/>
        <w:tab w:val="left" w:pos="2160"/>
      </w:tabs>
      <w:overflowPunct/>
      <w:autoSpaceDE/>
      <w:autoSpaceDN/>
      <w:adjustRightInd/>
      <w:ind w:right="92"/>
      <w:textAlignment w:val="auto"/>
    </w:pPr>
  </w:style>
  <w:style w:type="character" w:customStyle="1" w:styleId="BodyText2Char">
    <w:name w:val="Body Text 2 Char"/>
    <w:basedOn w:val="DefaultParagraphFont"/>
    <w:link w:val="BodyText2"/>
    <w:rsid w:val="0087300D"/>
    <w:rPr>
      <w:rFonts w:ascii="Times New Roman" w:hAnsi="Times New Roman"/>
      <w:sz w:val="24"/>
      <w:lang w:val="en-GB" w:eastAsia="en-US"/>
    </w:rPr>
  </w:style>
  <w:style w:type="paragraph" w:styleId="BodyText3">
    <w:name w:val="Body Text 3"/>
    <w:basedOn w:val="Normal"/>
    <w:link w:val="BodyText3Char"/>
    <w:rsid w:val="0087300D"/>
    <w:pPr>
      <w:tabs>
        <w:tab w:val="clear" w:pos="1134"/>
        <w:tab w:val="clear" w:pos="1871"/>
        <w:tab w:val="clear" w:pos="2268"/>
        <w:tab w:val="left" w:pos="794"/>
        <w:tab w:val="left" w:pos="1191"/>
        <w:tab w:val="left" w:pos="1588"/>
        <w:tab w:val="left" w:pos="1985"/>
      </w:tabs>
      <w:overflowPunct/>
      <w:autoSpaceDE/>
      <w:autoSpaceDN/>
      <w:adjustRightInd/>
      <w:spacing w:before="1701"/>
      <w:ind w:right="91"/>
      <w:textAlignment w:val="auto"/>
    </w:pPr>
  </w:style>
  <w:style w:type="character" w:customStyle="1" w:styleId="BodyText3Char">
    <w:name w:val="Body Text 3 Char"/>
    <w:basedOn w:val="DefaultParagraphFont"/>
    <w:link w:val="BodyText3"/>
    <w:rsid w:val="0087300D"/>
    <w:rPr>
      <w:rFonts w:ascii="Times New Roman" w:hAnsi="Times New Roman"/>
      <w:sz w:val="24"/>
      <w:lang w:val="en-GB" w:eastAsia="en-US"/>
    </w:rPr>
  </w:style>
  <w:style w:type="character" w:styleId="FollowedHyperlink">
    <w:name w:val="FollowedHyperlink"/>
    <w:basedOn w:val="DefaultParagraphFont"/>
    <w:rsid w:val="00AD7192"/>
    <w:rPr>
      <w:color w:val="800080" w:themeColor="followedHyperlink"/>
      <w:u w:val="single"/>
    </w:rPr>
  </w:style>
  <w:style w:type="table" w:customStyle="1" w:styleId="TableGridLight1">
    <w:name w:val="Table Grid Light1"/>
    <w:basedOn w:val="TableNormal"/>
    <w:uiPriority w:val="40"/>
    <w:rsid w:val="00344BEA"/>
    <w:tblPr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</w:style>
  <w:style w:type="character" w:styleId="CommentReference">
    <w:name w:val="annotation reference"/>
    <w:basedOn w:val="DefaultParagraphFont"/>
    <w:semiHidden/>
    <w:unhideWhenUsed/>
    <w:rsid w:val="00A05E8D"/>
    <w:rPr>
      <w:sz w:val="16"/>
      <w:szCs w:val="16"/>
    </w:rPr>
  </w:style>
  <w:style w:type="paragraph" w:styleId="CommentText">
    <w:name w:val="annotation text"/>
    <w:basedOn w:val="Normal"/>
    <w:link w:val="CommentTextChar"/>
    <w:semiHidden/>
    <w:unhideWhenUsed/>
    <w:rsid w:val="00A05E8D"/>
    <w:rPr>
      <w:sz w:val="20"/>
    </w:rPr>
  </w:style>
  <w:style w:type="character" w:customStyle="1" w:styleId="CommentTextChar">
    <w:name w:val="Comment Text Char"/>
    <w:basedOn w:val="DefaultParagraphFont"/>
    <w:link w:val="CommentText"/>
    <w:semiHidden/>
    <w:rsid w:val="00A05E8D"/>
    <w:rPr>
      <w:rFonts w:asciiTheme="minorHAnsi" w:hAnsiTheme="minorHAnsi"/>
      <w:lang w:val="en-GB" w:eastAsia="en-US"/>
    </w:rPr>
  </w:style>
  <w:style w:type="paragraph" w:styleId="CommentSubject">
    <w:name w:val="annotation subject"/>
    <w:basedOn w:val="CommentText"/>
    <w:next w:val="CommentText"/>
    <w:link w:val="CommentSubjectChar"/>
    <w:semiHidden/>
    <w:unhideWhenUsed/>
    <w:rsid w:val="00A05E8D"/>
    <w:rPr>
      <w:b/>
      <w:bCs/>
    </w:rPr>
  </w:style>
  <w:style w:type="character" w:customStyle="1" w:styleId="CommentSubjectChar">
    <w:name w:val="Comment Subject Char"/>
    <w:basedOn w:val="CommentTextChar"/>
    <w:link w:val="CommentSubject"/>
    <w:semiHidden/>
    <w:rsid w:val="00A05E8D"/>
    <w:rPr>
      <w:rFonts w:asciiTheme="minorHAnsi" w:hAnsiTheme="minorHAnsi"/>
      <w:b/>
      <w:bCs/>
      <w:lang w:val="en-GB" w:eastAsia="en-US"/>
    </w:rPr>
  </w:style>
  <w:style w:type="paragraph" w:styleId="Revision">
    <w:name w:val="Revision"/>
    <w:hidden/>
    <w:uiPriority w:val="99"/>
    <w:semiHidden/>
    <w:rsid w:val="00BE319C"/>
    <w:rPr>
      <w:rFonts w:asciiTheme="minorHAnsi" w:hAnsiTheme="minorHAnsi"/>
      <w:sz w:val="24"/>
      <w:lang w:val="en-GB" w:eastAsia="en-US"/>
    </w:rPr>
  </w:style>
  <w:style w:type="table" w:customStyle="1" w:styleId="TableGrid1">
    <w:name w:val="Table Grid1"/>
    <w:basedOn w:val="TableNormal"/>
    <w:next w:val="TableGrid"/>
    <w:rsid w:val="00C31DD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TableGrid">
    <w:name w:val="Table Grid"/>
    <w:basedOn w:val="TableNormal"/>
    <w:rsid w:val="00C31DD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102391"/>
    <w:pPr>
      <w:ind w:left="720"/>
      <w:contextualSpacing/>
    </w:pPr>
  </w:style>
  <w:style w:type="paragraph" w:styleId="NormalWeb">
    <w:name w:val="Normal (Web)"/>
    <w:basedOn w:val="Normal"/>
    <w:uiPriority w:val="99"/>
    <w:semiHidden/>
    <w:unhideWhenUsed/>
    <w:rsid w:val="00D90276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before="100" w:beforeAutospacing="1" w:after="100" w:afterAutospacing="1"/>
      <w:textAlignment w:val="auto"/>
    </w:pPr>
    <w:rPr>
      <w:rFonts w:ascii="Times New Roman" w:hAnsi="Times New Roman"/>
      <w:szCs w:val="24"/>
      <w:lang w:eastAsia="en-GB"/>
    </w:rPr>
  </w:style>
  <w:style w:type="character" w:customStyle="1" w:styleId="FooterChar">
    <w:name w:val="Footer Char"/>
    <w:aliases w:val="fo Char,pie de página Char"/>
    <w:basedOn w:val="DefaultParagraphFont"/>
    <w:link w:val="Footer"/>
    <w:uiPriority w:val="99"/>
    <w:rsid w:val="003D395A"/>
    <w:rPr>
      <w:rFonts w:asciiTheme="minorHAnsi" w:hAnsiTheme="minorHAnsi"/>
      <w:caps/>
      <w:noProof/>
      <w:sz w:val="16"/>
      <w:lang w:val="en-GB" w:eastAsia="en-US"/>
    </w:rPr>
  </w:style>
  <w:style w:type="character" w:customStyle="1" w:styleId="enumlev1Char">
    <w:name w:val="enumlev1 Char"/>
    <w:basedOn w:val="DefaultParagraphFont"/>
    <w:link w:val="enumlev1"/>
    <w:rsid w:val="005559F2"/>
    <w:rPr>
      <w:rFonts w:asciiTheme="minorHAnsi" w:hAnsiTheme="minorHAnsi"/>
      <w:sz w:val="24"/>
      <w:lang w:val="en-GB" w:eastAsia="en-US"/>
    </w:rPr>
  </w:style>
  <w:style w:type="character" w:customStyle="1" w:styleId="UnresolvedMention1">
    <w:name w:val="Unresolved Mention1"/>
    <w:basedOn w:val="DefaultParagraphFont"/>
    <w:uiPriority w:val="99"/>
    <w:semiHidden/>
    <w:unhideWhenUsed/>
    <w:rsid w:val="00861CE8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2248067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4509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178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3238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2330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541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14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9727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2505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32298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93777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2479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5628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36613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15611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48572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67523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0346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07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201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6779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7524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yperlink" Target="https://figi.itu.int" TargetMode="External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s://figi.itu.int" TargetMode="External"/><Relationship Id="rId5" Type="http://schemas.openxmlformats.org/officeDocument/2006/relationships/webSettings" Target="webSettings.xml"/><Relationship Id="rId15" Type="http://schemas.openxmlformats.org/officeDocument/2006/relationships/footer" Target="footer2.xml"/><Relationship Id="rId10" Type="http://schemas.openxmlformats.org/officeDocument/2006/relationships/hyperlink" Target="mailto:tsbevents@itu.int" TargetMode="External"/><Relationship Id="rId4" Type="http://schemas.openxmlformats.org/officeDocument/2006/relationships/settings" Target="settings.xml"/><Relationship Id="rId9" Type="http://schemas.openxmlformats.org/officeDocument/2006/relationships/hyperlink" Target="mailto:figi-symposium@itu.int" TargetMode="External"/><Relationship Id="rId14" Type="http://schemas.openxmlformats.org/officeDocument/2006/relationships/footer" Target="footer1.xml"/></Relationships>
</file>

<file path=word/_rels/footer2.xml.rels><?xml version="1.0" encoding="UTF-8" standalone="yes"?>
<Relationships xmlns="http://schemas.openxmlformats.org/package/2006/relationships"><Relationship Id="rId2" Type="http://schemas.openxmlformats.org/officeDocument/2006/relationships/hyperlink" Target="http://www.itu.int" TargetMode="External"/><Relationship Id="rId1" Type="http://schemas.openxmlformats.org/officeDocument/2006/relationships/hyperlink" Target="mailto:itumail@itu.int" TargetMode="Externa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fedosova\AppData\Roaming\Microsoft\Templates\POOL%20R%20-%20ITU\PR_TSBCIRC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6A78A28-5172-4657-8C43-2F2538545D5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PR_TSBCIRC.dotx</Template>
  <TotalTime>52</TotalTime>
  <Pages>2</Pages>
  <Words>599</Words>
  <Characters>4333</Characters>
  <Application>Microsoft Office Word</Application>
  <DocSecurity>0</DocSecurity>
  <Lines>36</Lines>
  <Paragraphs>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ITU</Company>
  <LinksUpToDate>false</LinksUpToDate>
  <CharactersWithSpaces>4923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Ibragimova, Malika</dc:creator>
  <cp:lastModifiedBy>Amoah, Gifty Adjo</cp:lastModifiedBy>
  <cp:revision>9</cp:revision>
  <cp:lastPrinted>2018-11-12T10:56:00Z</cp:lastPrinted>
  <dcterms:created xsi:type="dcterms:W3CDTF">2021-03-23T09:45:00Z</dcterms:created>
  <dcterms:modified xsi:type="dcterms:W3CDTF">2021-04-07T11:17:00Z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Docnum">
    <vt:lpwstr>PE_BR.DOT</vt:lpwstr>
  </property>
  <property fmtid="{D5CDD505-2E9C-101B-9397-08002B2CF9AE}" pid="3" name="Docdate">
    <vt:lpwstr/>
  </property>
  <property fmtid="{D5CDD505-2E9C-101B-9397-08002B2CF9AE}" pid="4" name="Docorlang">
    <vt:lpwstr/>
  </property>
</Properties>
</file>