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204594" w14:paraId="49F3A8A6" w14:textId="77777777" w:rsidTr="00F01D97">
        <w:trPr>
          <w:cantSplit/>
          <w:trHeight w:val="80"/>
        </w:trPr>
        <w:tc>
          <w:tcPr>
            <w:tcW w:w="1276" w:type="dxa"/>
            <w:gridSpan w:val="2"/>
            <w:vAlign w:val="center"/>
          </w:tcPr>
          <w:p w14:paraId="274BB286" w14:textId="542D33B6" w:rsidR="00344BEA" w:rsidRPr="00204594" w:rsidRDefault="00076C98" w:rsidP="00344BEA">
            <w:pPr>
              <w:pStyle w:val="Tabletext"/>
              <w:jc w:val="center"/>
              <w:rPr>
                <w:rFonts w:cstheme="minorHAnsi"/>
              </w:rPr>
            </w:pPr>
            <w:r w:rsidRPr="00204594">
              <w:rPr>
                <w:rFonts w:cstheme="minorHAnsi"/>
                <w:noProof/>
                <w:lang w:val="en-US" w:eastAsia="zh-CN"/>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204594" w:rsidRDefault="00B528F4" w:rsidP="00B528F4">
            <w:pPr>
              <w:tabs>
                <w:tab w:val="clear" w:pos="1134"/>
                <w:tab w:val="clear" w:pos="1871"/>
                <w:tab w:val="clear" w:pos="2268"/>
                <w:tab w:val="left" w:pos="794"/>
                <w:tab w:val="left" w:pos="1191"/>
                <w:tab w:val="left" w:pos="1588"/>
                <w:tab w:val="left" w:pos="1985"/>
                <w:tab w:val="right" w:pos="8732"/>
              </w:tabs>
              <w:spacing w:before="0"/>
              <w:rPr>
                <w:rFonts w:eastAsia="SimSun" w:cstheme="minorHAnsi"/>
                <w:b/>
                <w:bCs/>
                <w:sz w:val="28"/>
                <w:szCs w:val="28"/>
                <w:lang w:eastAsia="zh-CN"/>
              </w:rPr>
            </w:pPr>
            <w:r w:rsidRPr="00204594">
              <w:rPr>
                <w:rFonts w:eastAsia="SimSun" w:cstheme="minorHAnsi"/>
                <w:b/>
                <w:bCs/>
                <w:sz w:val="28"/>
                <w:szCs w:val="28"/>
                <w:lang w:eastAsia="zh-CN"/>
              </w:rPr>
              <w:t>国</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际</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电</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信</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联</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盟</w:t>
            </w:r>
          </w:p>
          <w:p w14:paraId="606A0458" w14:textId="61D00CF8" w:rsidR="00344BEA" w:rsidRPr="00204594" w:rsidRDefault="00B528F4" w:rsidP="00B528F4">
            <w:pPr>
              <w:spacing w:before="0"/>
              <w:rPr>
                <w:rFonts w:cstheme="minorHAnsi"/>
                <w:color w:val="FFFFFF"/>
                <w:sz w:val="26"/>
                <w:szCs w:val="26"/>
                <w:lang w:eastAsia="zh-CN"/>
              </w:rPr>
            </w:pPr>
            <w:r w:rsidRPr="00204594">
              <w:rPr>
                <w:rFonts w:eastAsia="SimSun" w:cstheme="minorHAnsi"/>
                <w:b/>
                <w:bCs/>
                <w:sz w:val="28"/>
                <w:szCs w:val="28"/>
                <w:lang w:eastAsia="zh-CN"/>
              </w:rPr>
              <w:t>电信标准化局</w:t>
            </w:r>
          </w:p>
        </w:tc>
        <w:tc>
          <w:tcPr>
            <w:tcW w:w="1984" w:type="dxa"/>
            <w:vAlign w:val="center"/>
          </w:tcPr>
          <w:p w14:paraId="5E359DCD" w14:textId="77777777" w:rsidR="00344BEA" w:rsidRPr="00204594" w:rsidRDefault="00344BEA" w:rsidP="00344BEA">
            <w:pPr>
              <w:spacing w:before="0"/>
              <w:jc w:val="right"/>
              <w:rPr>
                <w:rFonts w:cstheme="minorHAnsi"/>
                <w:color w:val="FFFFFF"/>
                <w:sz w:val="26"/>
                <w:szCs w:val="26"/>
                <w:lang w:eastAsia="zh-CN"/>
              </w:rPr>
            </w:pPr>
          </w:p>
        </w:tc>
      </w:tr>
      <w:tr w:rsidR="003D38E3" w:rsidRPr="00204594" w14:paraId="27458842" w14:textId="77777777" w:rsidTr="00A5354B">
        <w:trPr>
          <w:cantSplit/>
          <w:trHeight w:val="80"/>
        </w:trPr>
        <w:tc>
          <w:tcPr>
            <w:tcW w:w="5387" w:type="dxa"/>
            <w:gridSpan w:val="3"/>
            <w:vAlign w:val="center"/>
          </w:tcPr>
          <w:p w14:paraId="2399C6B7" w14:textId="77777777" w:rsidR="003D38E3" w:rsidRPr="00204594" w:rsidRDefault="003D38E3" w:rsidP="00932E45">
            <w:pPr>
              <w:pStyle w:val="Tabletext"/>
              <w:jc w:val="right"/>
              <w:rPr>
                <w:rFonts w:cstheme="minorHAnsi"/>
                <w:szCs w:val="24"/>
                <w:lang w:eastAsia="zh-CN"/>
              </w:rPr>
            </w:pPr>
          </w:p>
        </w:tc>
        <w:tc>
          <w:tcPr>
            <w:tcW w:w="4394" w:type="dxa"/>
            <w:gridSpan w:val="2"/>
            <w:vAlign w:val="center"/>
          </w:tcPr>
          <w:p w14:paraId="5D692F39" w14:textId="0C7F4A24" w:rsidR="003D38E3" w:rsidRPr="00204594" w:rsidRDefault="00C53E68" w:rsidP="0032120D">
            <w:pPr>
              <w:pStyle w:val="Tabletext"/>
              <w:spacing w:before="480" w:after="120"/>
              <w:rPr>
                <w:rFonts w:cstheme="minorHAnsi"/>
                <w:szCs w:val="24"/>
              </w:rPr>
            </w:pPr>
            <w:r>
              <w:rPr>
                <w:rFonts w:cstheme="minorHAnsi"/>
                <w:szCs w:val="24"/>
              </w:rPr>
              <w:t>202</w:t>
            </w:r>
            <w:r w:rsidR="00D3468E">
              <w:rPr>
                <w:rFonts w:cstheme="minorHAnsi"/>
                <w:szCs w:val="24"/>
              </w:rPr>
              <w:t>1</w:t>
            </w:r>
            <w:r w:rsidR="00B528F4" w:rsidRPr="00204594">
              <w:rPr>
                <w:rFonts w:cstheme="minorHAnsi"/>
                <w:szCs w:val="24"/>
                <w:lang w:eastAsia="zh-CN"/>
              </w:rPr>
              <w:t>年</w:t>
            </w:r>
            <w:r>
              <w:rPr>
                <w:rFonts w:cstheme="minorHAnsi"/>
                <w:szCs w:val="24"/>
                <w:lang w:eastAsia="zh-CN"/>
              </w:rPr>
              <w:t>1</w:t>
            </w:r>
            <w:r w:rsidR="00B528F4" w:rsidRPr="00204594">
              <w:rPr>
                <w:rFonts w:cstheme="minorHAnsi"/>
                <w:szCs w:val="24"/>
                <w:lang w:eastAsia="zh-CN"/>
              </w:rPr>
              <w:t>月</w:t>
            </w:r>
            <w:r>
              <w:rPr>
                <w:rFonts w:cstheme="minorHAnsi"/>
                <w:szCs w:val="24"/>
                <w:lang w:eastAsia="zh-CN"/>
              </w:rPr>
              <w:t>1</w:t>
            </w:r>
            <w:r w:rsidR="00D3468E">
              <w:rPr>
                <w:rFonts w:cstheme="minorHAnsi"/>
                <w:szCs w:val="24"/>
                <w:lang w:eastAsia="zh-CN"/>
              </w:rPr>
              <w:t>2</w:t>
            </w:r>
            <w:r w:rsidR="00B528F4" w:rsidRPr="00204594">
              <w:rPr>
                <w:rFonts w:cstheme="minorHAnsi"/>
                <w:szCs w:val="24"/>
                <w:lang w:eastAsia="zh-CN"/>
              </w:rPr>
              <w:t>日，日内瓦</w:t>
            </w:r>
          </w:p>
        </w:tc>
      </w:tr>
      <w:tr w:rsidR="000E07D1" w:rsidRPr="00204594" w14:paraId="16E634F6" w14:textId="77777777" w:rsidTr="000E07D1">
        <w:trPr>
          <w:cantSplit/>
          <w:trHeight w:val="421"/>
        </w:trPr>
        <w:tc>
          <w:tcPr>
            <w:tcW w:w="1143" w:type="dxa"/>
          </w:tcPr>
          <w:p w14:paraId="31890AB1" w14:textId="6F5ACFC8" w:rsidR="000E07D1" w:rsidRPr="000E07D1" w:rsidRDefault="000E07D1" w:rsidP="000E07D1">
            <w:pPr>
              <w:pStyle w:val="Tabletext"/>
              <w:rPr>
                <w:rFonts w:cstheme="minorHAnsi"/>
                <w:b/>
                <w:szCs w:val="24"/>
              </w:rPr>
            </w:pPr>
            <w:r w:rsidRPr="000E07D1">
              <w:rPr>
                <w:rFonts w:eastAsia="SimSun" w:cstheme="minorHAnsi"/>
                <w:b/>
                <w:szCs w:val="24"/>
                <w:lang w:eastAsia="zh-CN"/>
              </w:rPr>
              <w:t>文号：</w:t>
            </w:r>
          </w:p>
        </w:tc>
        <w:tc>
          <w:tcPr>
            <w:tcW w:w="4244" w:type="dxa"/>
            <w:gridSpan w:val="2"/>
          </w:tcPr>
          <w:p w14:paraId="57CBCE8D" w14:textId="0D118BD0" w:rsidR="000E07D1" w:rsidRPr="000E07D1" w:rsidRDefault="000E07D1" w:rsidP="000E07D1">
            <w:pPr>
              <w:tabs>
                <w:tab w:val="right" w:pos="8732"/>
              </w:tabs>
              <w:spacing w:before="40"/>
              <w:rPr>
                <w:b/>
                <w:szCs w:val="24"/>
                <w:lang w:eastAsia="zh-CN"/>
              </w:rPr>
            </w:pPr>
            <w:r w:rsidRPr="000541BE">
              <w:rPr>
                <w:rFonts w:hint="eastAsia"/>
                <w:b/>
                <w:szCs w:val="24"/>
                <w:lang w:eastAsia="zh-CN"/>
              </w:rPr>
              <w:t>电信标准化局第</w:t>
            </w:r>
            <w:r w:rsidRPr="000541BE">
              <w:rPr>
                <w:b/>
                <w:szCs w:val="24"/>
                <w:lang w:eastAsia="zh-CN"/>
              </w:rPr>
              <w:t>2</w:t>
            </w:r>
            <w:r w:rsidR="00E52D6A">
              <w:rPr>
                <w:b/>
                <w:szCs w:val="24"/>
                <w:lang w:eastAsia="zh-CN"/>
              </w:rPr>
              <w:t>92</w:t>
            </w:r>
            <w:r w:rsidRPr="000541BE">
              <w:rPr>
                <w:rFonts w:hint="eastAsia"/>
                <w:b/>
                <w:szCs w:val="24"/>
                <w:lang w:eastAsia="zh-CN"/>
              </w:rPr>
              <w:t>号通函</w:t>
            </w:r>
          </w:p>
        </w:tc>
        <w:tc>
          <w:tcPr>
            <w:tcW w:w="4394" w:type="dxa"/>
            <w:gridSpan w:val="2"/>
            <w:vMerge w:val="restart"/>
          </w:tcPr>
          <w:p w14:paraId="6E40D54D" w14:textId="77777777" w:rsidR="000E07D1" w:rsidRPr="000541BE" w:rsidRDefault="000E07D1" w:rsidP="000E07D1">
            <w:pPr>
              <w:tabs>
                <w:tab w:val="left" w:pos="559"/>
                <w:tab w:val="left" w:pos="4111"/>
              </w:tabs>
              <w:spacing w:before="0"/>
              <w:ind w:left="559" w:hanging="559"/>
              <w:rPr>
                <w:b/>
                <w:bCs/>
                <w:szCs w:val="24"/>
                <w:lang w:eastAsia="zh-CN"/>
              </w:rPr>
            </w:pPr>
            <w:bookmarkStart w:id="0" w:name="Addressee_E"/>
            <w:bookmarkEnd w:id="0"/>
            <w:r w:rsidRPr="000541BE">
              <w:rPr>
                <w:rFonts w:hint="eastAsia"/>
                <w:b/>
                <w:bCs/>
                <w:szCs w:val="24"/>
                <w:lang w:eastAsia="zh-CN"/>
              </w:rPr>
              <w:t>致：</w:t>
            </w:r>
          </w:p>
          <w:p w14:paraId="4843DAEA" w14:textId="6B9CA2C9"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国际电联各成员国主管部门</w:t>
            </w:r>
            <w:r w:rsidR="00F54881">
              <w:rPr>
                <w:rFonts w:ascii="Calibri" w:hAnsi="Calibri" w:hint="eastAsia"/>
                <w:szCs w:val="24"/>
                <w:lang w:eastAsia="zh-CN"/>
              </w:rPr>
              <w:t>；</w:t>
            </w:r>
          </w:p>
          <w:p w14:paraId="6E322B3B" w14:textId="46B6BDD0"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hint="eastAsia"/>
                <w:szCs w:val="24"/>
                <w:lang w:eastAsia="zh-CN"/>
              </w:rPr>
              <w:t>ITU-T</w:t>
            </w:r>
            <w:r w:rsidRPr="000541BE">
              <w:rPr>
                <w:rFonts w:ascii="Calibri" w:eastAsia="SimSun" w:hAnsi="Calibri" w:cs="Microsoft YaHei" w:hint="eastAsia"/>
                <w:szCs w:val="24"/>
                <w:lang w:eastAsia="zh-CN"/>
              </w:rPr>
              <w:t>部门成员</w:t>
            </w:r>
            <w:r w:rsidR="00F54881">
              <w:rPr>
                <w:rFonts w:ascii="Calibri" w:hAnsi="Calibri" w:hint="eastAsia"/>
                <w:szCs w:val="24"/>
                <w:lang w:eastAsia="zh-CN"/>
              </w:rPr>
              <w:t>；</w:t>
            </w:r>
          </w:p>
          <w:p w14:paraId="15B169AD" w14:textId="731DEB22"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ITU-T</w:t>
            </w:r>
            <w:r w:rsidRPr="000541BE">
              <w:rPr>
                <w:rFonts w:ascii="Calibri" w:eastAsia="SimSun" w:hAnsi="Calibri" w:cs="Microsoft YaHei" w:hint="eastAsia"/>
                <w:szCs w:val="24"/>
                <w:lang w:eastAsia="zh-CN"/>
              </w:rPr>
              <w:t>部门准成员</w:t>
            </w:r>
            <w:r w:rsidR="00F54881">
              <w:rPr>
                <w:rFonts w:ascii="Calibri" w:hAnsi="Calibri" w:hint="eastAsia"/>
                <w:szCs w:val="24"/>
                <w:lang w:eastAsia="zh-CN"/>
              </w:rPr>
              <w:t>；</w:t>
            </w:r>
          </w:p>
          <w:p w14:paraId="00D217C3" w14:textId="5DD269C4" w:rsidR="000E07D1" w:rsidRPr="00204594" w:rsidRDefault="000E07D1" w:rsidP="00F54881">
            <w:pPr>
              <w:pStyle w:val="Tabletext"/>
              <w:spacing w:before="0" w:after="0"/>
              <w:ind w:left="283" w:hanging="283"/>
              <w:rPr>
                <w:rFonts w:cstheme="minorHAnsi"/>
                <w:szCs w:val="24"/>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Theme="minorEastAsia" w:hAnsiTheme="minorEastAsia" w:cs="Microsoft YaHei" w:hint="eastAsia"/>
                <w:szCs w:val="24"/>
                <w:lang w:eastAsia="zh-CN"/>
              </w:rPr>
              <w:t>国际</w:t>
            </w:r>
            <w:r w:rsidRPr="000541BE">
              <w:rPr>
                <w:rFonts w:asciiTheme="minorEastAsia" w:hAnsiTheme="minorEastAsia" w:cs="Microsoft YaHei"/>
                <w:szCs w:val="24"/>
                <w:lang w:eastAsia="zh-CN"/>
              </w:rPr>
              <w:t>电联</w:t>
            </w:r>
            <w:r w:rsidRPr="000541BE">
              <w:rPr>
                <w:rFonts w:asciiTheme="minorEastAsia" w:hAnsiTheme="minorEastAsia" w:cs="Microsoft YaHei" w:hint="eastAsia"/>
                <w:szCs w:val="24"/>
                <w:lang w:eastAsia="zh-CN"/>
              </w:rPr>
              <w:t>学术成员</w:t>
            </w:r>
          </w:p>
        </w:tc>
      </w:tr>
      <w:tr w:rsidR="000E07D1" w:rsidRPr="00204594" w14:paraId="6AF07FA3" w14:textId="77777777" w:rsidTr="00195302">
        <w:trPr>
          <w:cantSplit/>
          <w:trHeight w:val="289"/>
        </w:trPr>
        <w:tc>
          <w:tcPr>
            <w:tcW w:w="1143" w:type="dxa"/>
          </w:tcPr>
          <w:p w14:paraId="188A7FC9" w14:textId="7B1C9B7C" w:rsidR="000E07D1" w:rsidRPr="000E07D1" w:rsidRDefault="000E07D1" w:rsidP="000E07D1">
            <w:pPr>
              <w:pStyle w:val="Tabletext"/>
              <w:rPr>
                <w:rFonts w:cstheme="minorHAnsi"/>
                <w:b/>
                <w:szCs w:val="24"/>
                <w:lang w:eastAsia="zh-CN"/>
              </w:rPr>
            </w:pPr>
            <w:r w:rsidRPr="000E07D1">
              <w:rPr>
                <w:rFonts w:cstheme="minorHAnsi"/>
                <w:b/>
                <w:szCs w:val="24"/>
                <w:lang w:eastAsia="zh-CN"/>
              </w:rPr>
              <w:t>电话：</w:t>
            </w:r>
          </w:p>
        </w:tc>
        <w:tc>
          <w:tcPr>
            <w:tcW w:w="4244" w:type="dxa"/>
            <w:gridSpan w:val="2"/>
          </w:tcPr>
          <w:p w14:paraId="14550CC3" w14:textId="20432511" w:rsidR="000E07D1" w:rsidRPr="00204594" w:rsidRDefault="000E07D1" w:rsidP="000E07D1">
            <w:pPr>
              <w:pStyle w:val="Tabletext"/>
              <w:rPr>
                <w:rFonts w:cstheme="minorHAnsi"/>
                <w:b/>
                <w:szCs w:val="24"/>
              </w:rPr>
            </w:pPr>
            <w:r w:rsidRPr="00204594">
              <w:rPr>
                <w:rFonts w:cstheme="minorHAnsi"/>
                <w:szCs w:val="24"/>
              </w:rPr>
              <w:t xml:space="preserve">+41 22 </w:t>
            </w:r>
            <w:r w:rsidRPr="000E07D1">
              <w:rPr>
                <w:rFonts w:cstheme="minorHAnsi"/>
                <w:szCs w:val="24"/>
              </w:rPr>
              <w:t>730 6301</w:t>
            </w:r>
          </w:p>
        </w:tc>
        <w:tc>
          <w:tcPr>
            <w:tcW w:w="4394" w:type="dxa"/>
            <w:gridSpan w:val="2"/>
            <w:vMerge/>
            <w:vAlign w:val="center"/>
          </w:tcPr>
          <w:p w14:paraId="1DD762A8" w14:textId="77777777" w:rsidR="000E07D1" w:rsidRPr="00204594" w:rsidRDefault="000E07D1" w:rsidP="000E07D1">
            <w:pPr>
              <w:pStyle w:val="Tabletext"/>
              <w:ind w:left="142" w:hanging="142"/>
              <w:rPr>
                <w:rFonts w:cstheme="minorHAnsi"/>
                <w:szCs w:val="24"/>
              </w:rPr>
            </w:pPr>
          </w:p>
        </w:tc>
      </w:tr>
      <w:tr w:rsidR="000E07D1" w:rsidRPr="00204594" w14:paraId="5CA5E071" w14:textId="77777777" w:rsidTr="00195302">
        <w:trPr>
          <w:cantSplit/>
          <w:trHeight w:val="221"/>
        </w:trPr>
        <w:tc>
          <w:tcPr>
            <w:tcW w:w="1143" w:type="dxa"/>
          </w:tcPr>
          <w:p w14:paraId="275D860B" w14:textId="32D1CE92" w:rsidR="000E07D1" w:rsidRPr="000E07D1" w:rsidRDefault="000E07D1" w:rsidP="000E07D1">
            <w:pPr>
              <w:pStyle w:val="Tabletext"/>
              <w:rPr>
                <w:rFonts w:cstheme="minorHAnsi"/>
                <w:b/>
                <w:szCs w:val="24"/>
              </w:rPr>
            </w:pPr>
            <w:r w:rsidRPr="000E07D1">
              <w:rPr>
                <w:rFonts w:cstheme="minorHAnsi"/>
                <w:b/>
                <w:szCs w:val="24"/>
                <w:lang w:eastAsia="zh-CN"/>
              </w:rPr>
              <w:t>传真：</w:t>
            </w:r>
          </w:p>
        </w:tc>
        <w:tc>
          <w:tcPr>
            <w:tcW w:w="4244" w:type="dxa"/>
            <w:gridSpan w:val="2"/>
          </w:tcPr>
          <w:p w14:paraId="49EC0C91" w14:textId="35EE80D8" w:rsidR="000E07D1" w:rsidRPr="00204594" w:rsidRDefault="000E07D1" w:rsidP="000E07D1">
            <w:pPr>
              <w:pStyle w:val="Tabletext"/>
              <w:rPr>
                <w:rFonts w:cstheme="minorHAnsi"/>
                <w:b/>
                <w:szCs w:val="24"/>
              </w:rPr>
            </w:pPr>
            <w:r w:rsidRPr="00204594">
              <w:rPr>
                <w:rFonts w:cstheme="minorHAnsi"/>
                <w:szCs w:val="24"/>
              </w:rPr>
              <w:t>+41 22 730 5853</w:t>
            </w:r>
          </w:p>
        </w:tc>
        <w:tc>
          <w:tcPr>
            <w:tcW w:w="4394" w:type="dxa"/>
            <w:gridSpan w:val="2"/>
            <w:vMerge/>
            <w:vAlign w:val="center"/>
          </w:tcPr>
          <w:p w14:paraId="7FAAF5D5" w14:textId="77777777" w:rsidR="000E07D1" w:rsidRPr="00204594" w:rsidRDefault="000E07D1" w:rsidP="000E07D1">
            <w:pPr>
              <w:pStyle w:val="Tabletext"/>
              <w:ind w:left="142" w:hanging="142"/>
              <w:rPr>
                <w:rFonts w:cstheme="minorHAnsi"/>
                <w:szCs w:val="24"/>
              </w:rPr>
            </w:pPr>
          </w:p>
        </w:tc>
      </w:tr>
      <w:tr w:rsidR="000E07D1" w:rsidRPr="00204594" w14:paraId="2C9E6DC5" w14:textId="77777777" w:rsidTr="00A5354B">
        <w:trPr>
          <w:cantSplit/>
          <w:trHeight w:val="282"/>
        </w:trPr>
        <w:tc>
          <w:tcPr>
            <w:tcW w:w="1143" w:type="dxa"/>
          </w:tcPr>
          <w:p w14:paraId="62A036D3" w14:textId="2BE5117A" w:rsidR="000E07D1" w:rsidRPr="000E07D1" w:rsidRDefault="000E07D1" w:rsidP="000E07D1">
            <w:pPr>
              <w:pStyle w:val="Tabletext"/>
              <w:rPr>
                <w:rFonts w:cstheme="minorHAnsi"/>
                <w:b/>
                <w:szCs w:val="24"/>
              </w:rPr>
            </w:pPr>
            <w:r w:rsidRPr="000E07D1">
              <w:rPr>
                <w:rFonts w:eastAsia="SimSun" w:cstheme="minorHAnsi"/>
                <w:b/>
                <w:szCs w:val="24"/>
                <w:lang w:eastAsia="zh-CN"/>
              </w:rPr>
              <w:t>电子</w:t>
            </w:r>
            <w:r w:rsidRPr="000E07D1">
              <w:rPr>
                <w:rFonts w:eastAsia="SimSun" w:cstheme="minorHAnsi"/>
                <w:b/>
                <w:szCs w:val="24"/>
                <w:lang w:eastAsia="zh-CN"/>
              </w:rPr>
              <w:br/>
            </w:r>
            <w:r w:rsidRPr="000E07D1">
              <w:rPr>
                <w:rFonts w:eastAsia="SimSun" w:cstheme="minorHAnsi"/>
                <w:b/>
                <w:szCs w:val="24"/>
                <w:lang w:eastAsia="zh-CN"/>
              </w:rPr>
              <w:t>邮件</w:t>
            </w:r>
            <w:r w:rsidRPr="000E07D1">
              <w:rPr>
                <w:rFonts w:cstheme="minorHAnsi"/>
                <w:b/>
                <w:szCs w:val="24"/>
                <w:lang w:eastAsia="zh-CN"/>
              </w:rPr>
              <w:t>：</w:t>
            </w:r>
          </w:p>
        </w:tc>
        <w:tc>
          <w:tcPr>
            <w:tcW w:w="4244" w:type="dxa"/>
            <w:gridSpan w:val="2"/>
          </w:tcPr>
          <w:p w14:paraId="37642C72" w14:textId="5CE3E0A8" w:rsidR="000E07D1" w:rsidRPr="00204594" w:rsidRDefault="00862104" w:rsidP="000E07D1">
            <w:pPr>
              <w:pStyle w:val="Tabletext"/>
              <w:rPr>
                <w:rFonts w:cstheme="minorHAnsi"/>
                <w:b/>
                <w:szCs w:val="24"/>
              </w:rPr>
            </w:pPr>
            <w:hyperlink r:id="rId9" w:history="1">
              <w:r w:rsidR="000E07D1" w:rsidRPr="000E07D1">
                <w:rPr>
                  <w:rStyle w:val="Hyperlink"/>
                </w:rPr>
                <w:t>u4ssc@itu.int</w:t>
              </w:r>
            </w:hyperlink>
          </w:p>
        </w:tc>
        <w:tc>
          <w:tcPr>
            <w:tcW w:w="4394" w:type="dxa"/>
            <w:gridSpan w:val="2"/>
            <w:vMerge/>
          </w:tcPr>
          <w:p w14:paraId="1909EB8E" w14:textId="77777777" w:rsidR="000E07D1" w:rsidRPr="00204594" w:rsidRDefault="000E07D1" w:rsidP="000E07D1">
            <w:pPr>
              <w:pStyle w:val="Tabletext"/>
              <w:ind w:left="142" w:hanging="142"/>
              <w:rPr>
                <w:rFonts w:cstheme="minorHAnsi"/>
                <w:szCs w:val="24"/>
              </w:rPr>
            </w:pPr>
          </w:p>
        </w:tc>
      </w:tr>
      <w:tr w:rsidR="000E07D1" w:rsidRPr="00204594" w14:paraId="15D3277F" w14:textId="77777777" w:rsidTr="00A5354B">
        <w:trPr>
          <w:cantSplit/>
          <w:trHeight w:val="1381"/>
        </w:trPr>
        <w:tc>
          <w:tcPr>
            <w:tcW w:w="1143" w:type="dxa"/>
          </w:tcPr>
          <w:p w14:paraId="54E5E778" w14:textId="2F0050CD" w:rsidR="000E07D1" w:rsidRPr="00204594" w:rsidRDefault="000E07D1" w:rsidP="000E07D1">
            <w:pPr>
              <w:pStyle w:val="Tabletext"/>
              <w:rPr>
                <w:rFonts w:cstheme="minorHAnsi"/>
                <w:szCs w:val="24"/>
                <w:lang w:val="en-US"/>
              </w:rPr>
            </w:pPr>
          </w:p>
        </w:tc>
        <w:tc>
          <w:tcPr>
            <w:tcW w:w="4244" w:type="dxa"/>
            <w:gridSpan w:val="2"/>
          </w:tcPr>
          <w:p w14:paraId="12EDDCAF" w14:textId="4FACB09D" w:rsidR="000E07D1" w:rsidRPr="00204594" w:rsidRDefault="000E07D1" w:rsidP="000E07D1">
            <w:pPr>
              <w:pStyle w:val="Tabletext"/>
              <w:rPr>
                <w:rFonts w:cstheme="minorHAnsi"/>
                <w:szCs w:val="24"/>
              </w:rPr>
            </w:pPr>
          </w:p>
        </w:tc>
        <w:tc>
          <w:tcPr>
            <w:tcW w:w="4394" w:type="dxa"/>
            <w:gridSpan w:val="2"/>
          </w:tcPr>
          <w:p w14:paraId="297C93C1" w14:textId="296DDD2E" w:rsidR="000E07D1" w:rsidRDefault="000E07D1" w:rsidP="00FF3FBE">
            <w:pPr>
              <w:tabs>
                <w:tab w:val="left" w:pos="4111"/>
              </w:tabs>
              <w:spacing w:before="0"/>
              <w:rPr>
                <w:b/>
                <w:szCs w:val="24"/>
                <w:lang w:eastAsia="zh-CN"/>
              </w:rPr>
            </w:pPr>
            <w:r w:rsidRPr="000541BE">
              <w:rPr>
                <w:rFonts w:hint="eastAsia"/>
                <w:b/>
                <w:szCs w:val="24"/>
                <w:lang w:eastAsia="zh-CN"/>
              </w:rPr>
              <w:t>抄送：</w:t>
            </w:r>
          </w:p>
          <w:p w14:paraId="76CAE767" w14:textId="45B123B3" w:rsidR="00C53E68" w:rsidRPr="000541BE" w:rsidRDefault="00C53E68" w:rsidP="00C53E68">
            <w:pPr>
              <w:tabs>
                <w:tab w:val="left" w:pos="284"/>
                <w:tab w:val="left" w:pos="4111"/>
              </w:tabs>
              <w:spacing w:before="0"/>
              <w:ind w:left="57"/>
              <w:rPr>
                <w:b/>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AF6733">
              <w:rPr>
                <w:rFonts w:ascii="Calibri" w:hAnsi="Calibri" w:hint="eastAsia"/>
                <w:szCs w:val="24"/>
                <w:lang w:eastAsia="zh-CN"/>
              </w:rPr>
              <w:t>各研究组主席和副主席；</w:t>
            </w:r>
          </w:p>
          <w:p w14:paraId="2B3D2E61" w14:textId="77777777" w:rsidR="000E07D1" w:rsidRPr="000541BE" w:rsidRDefault="000E07D1" w:rsidP="000E07D1">
            <w:pPr>
              <w:tabs>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电信发展局主任；</w:t>
            </w:r>
          </w:p>
          <w:p w14:paraId="2D183C6F" w14:textId="49058E4C" w:rsidR="000E07D1" w:rsidRPr="00204594" w:rsidRDefault="000E07D1" w:rsidP="00C53E68">
            <w:pPr>
              <w:tabs>
                <w:tab w:val="left" w:pos="284"/>
                <w:tab w:val="left" w:pos="4111"/>
              </w:tabs>
              <w:spacing w:before="0"/>
              <w:ind w:left="57"/>
              <w:rPr>
                <w:rFonts w:cstheme="minorHAns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无线电通信局主任</w:t>
            </w:r>
          </w:p>
        </w:tc>
      </w:tr>
      <w:tr w:rsidR="000E07D1" w:rsidRPr="00204594" w14:paraId="2853DC04" w14:textId="77777777" w:rsidTr="00A5354B">
        <w:trPr>
          <w:cantSplit/>
          <w:trHeight w:val="80"/>
        </w:trPr>
        <w:tc>
          <w:tcPr>
            <w:tcW w:w="1143" w:type="dxa"/>
          </w:tcPr>
          <w:p w14:paraId="609EFD50" w14:textId="3EBEBDCA" w:rsidR="000E07D1" w:rsidRPr="00204594" w:rsidRDefault="000E07D1" w:rsidP="000E07D1">
            <w:pPr>
              <w:pStyle w:val="Tabletext"/>
              <w:rPr>
                <w:rFonts w:cstheme="minorHAnsi"/>
                <w:szCs w:val="24"/>
                <w:lang w:eastAsia="zh-CN"/>
              </w:rPr>
            </w:pPr>
            <w:r w:rsidRPr="00204594">
              <w:rPr>
                <w:rFonts w:cstheme="minorHAnsi"/>
                <w:b/>
                <w:szCs w:val="24"/>
                <w:lang w:eastAsia="zh-CN"/>
              </w:rPr>
              <w:t>事由：</w:t>
            </w:r>
          </w:p>
        </w:tc>
        <w:tc>
          <w:tcPr>
            <w:tcW w:w="8638" w:type="dxa"/>
            <w:gridSpan w:val="4"/>
          </w:tcPr>
          <w:p w14:paraId="4E68DF85" w14:textId="7C3D7CA6" w:rsidR="000E07D1" w:rsidRPr="00204594" w:rsidRDefault="00AF6733" w:rsidP="006B3C6E">
            <w:pPr>
              <w:pStyle w:val="Tabletext"/>
              <w:rPr>
                <w:rFonts w:cstheme="minorHAnsi"/>
                <w:szCs w:val="24"/>
                <w:lang w:eastAsia="zh-CN"/>
              </w:rPr>
            </w:pPr>
            <w:r>
              <w:rPr>
                <w:rFonts w:cstheme="minorHAnsi" w:hint="eastAsia"/>
                <w:b/>
                <w:bCs/>
                <w:lang w:eastAsia="zh-CN"/>
              </w:rPr>
              <w:t>“</w:t>
            </w:r>
            <w:r w:rsidR="00E52D6A" w:rsidRPr="00E52D6A">
              <w:rPr>
                <w:rFonts w:cstheme="minorHAnsi" w:hint="eastAsia"/>
                <w:b/>
                <w:bCs/>
                <w:lang w:eastAsia="zh-CN"/>
              </w:rPr>
              <w:t>标准在加速</w:t>
            </w:r>
            <w:r>
              <w:rPr>
                <w:rFonts w:cstheme="minorHAnsi" w:hint="eastAsia"/>
                <w:b/>
                <w:bCs/>
                <w:lang w:eastAsia="zh-CN"/>
              </w:rPr>
              <w:t>城市和社区数字化转型</w:t>
            </w:r>
            <w:r w:rsidR="00E52D6A" w:rsidRPr="00E52D6A">
              <w:rPr>
                <w:rFonts w:cstheme="minorHAnsi" w:hint="eastAsia"/>
                <w:b/>
                <w:bCs/>
                <w:lang w:eastAsia="zh-CN"/>
              </w:rPr>
              <w:t>中</w:t>
            </w:r>
            <w:r w:rsidR="00E52D6A">
              <w:rPr>
                <w:rFonts w:cstheme="minorHAnsi" w:hint="eastAsia"/>
                <w:b/>
                <w:bCs/>
                <w:lang w:eastAsia="zh-CN"/>
              </w:rPr>
              <w:t>的</w:t>
            </w:r>
            <w:r w:rsidR="00E52D6A" w:rsidRPr="00E52D6A">
              <w:rPr>
                <w:rFonts w:cstheme="minorHAnsi" w:hint="eastAsia"/>
                <w:b/>
                <w:bCs/>
                <w:lang w:eastAsia="zh-CN"/>
              </w:rPr>
              <w:t>作用</w:t>
            </w:r>
            <w:r>
              <w:rPr>
                <w:rFonts w:cstheme="minorHAnsi" w:hint="eastAsia"/>
                <w:b/>
                <w:bCs/>
                <w:lang w:eastAsia="zh-CN"/>
              </w:rPr>
              <w:t>”虚拟论坛，</w:t>
            </w:r>
            <w:bookmarkStart w:id="1" w:name="_Hlk61877537"/>
            <w:r w:rsidR="00801330" w:rsidRPr="00801330">
              <w:rPr>
                <w:rFonts w:cstheme="minorHAnsi" w:hint="eastAsia"/>
                <w:b/>
                <w:bCs/>
                <w:lang w:eastAsia="zh-CN"/>
              </w:rPr>
              <w:t>202</w:t>
            </w:r>
            <w:r w:rsidR="00E52D6A">
              <w:rPr>
                <w:rFonts w:cstheme="minorHAnsi"/>
                <w:b/>
                <w:bCs/>
                <w:lang w:eastAsia="zh-CN"/>
              </w:rPr>
              <w:t>1</w:t>
            </w:r>
            <w:r w:rsidR="00801330" w:rsidRPr="00801330">
              <w:rPr>
                <w:rFonts w:cstheme="minorHAnsi" w:hint="eastAsia"/>
                <w:b/>
                <w:bCs/>
                <w:lang w:eastAsia="zh-CN"/>
              </w:rPr>
              <w:t>年</w:t>
            </w:r>
            <w:r w:rsidR="00E52D6A">
              <w:rPr>
                <w:rFonts w:cstheme="minorHAnsi"/>
                <w:b/>
                <w:bCs/>
                <w:lang w:eastAsia="zh-CN"/>
              </w:rPr>
              <w:t>4</w:t>
            </w:r>
            <w:r w:rsidR="00801330" w:rsidRPr="00801330">
              <w:rPr>
                <w:rFonts w:cstheme="minorHAnsi" w:hint="eastAsia"/>
                <w:b/>
                <w:bCs/>
                <w:lang w:eastAsia="zh-CN"/>
              </w:rPr>
              <w:t>月</w:t>
            </w:r>
            <w:r w:rsidR="00E52D6A" w:rsidRPr="00801330">
              <w:rPr>
                <w:rFonts w:cstheme="minorHAnsi" w:hint="eastAsia"/>
                <w:b/>
                <w:bCs/>
                <w:lang w:eastAsia="zh-CN"/>
              </w:rPr>
              <w:t>2</w:t>
            </w:r>
            <w:r w:rsidR="00E52D6A">
              <w:rPr>
                <w:rFonts w:cstheme="minorHAnsi"/>
                <w:b/>
                <w:bCs/>
                <w:lang w:eastAsia="zh-CN"/>
              </w:rPr>
              <w:t>2</w:t>
            </w:r>
            <w:r w:rsidR="00801330" w:rsidRPr="00801330">
              <w:rPr>
                <w:rFonts w:cstheme="minorHAnsi" w:hint="eastAsia"/>
                <w:b/>
                <w:bCs/>
                <w:lang w:eastAsia="zh-CN"/>
              </w:rPr>
              <w:t>日</w:t>
            </w:r>
            <w:bookmarkEnd w:id="1"/>
          </w:p>
        </w:tc>
      </w:tr>
    </w:tbl>
    <w:p w14:paraId="4FDEC727" w14:textId="77777777" w:rsidR="008F2625" w:rsidRPr="000E07D1" w:rsidRDefault="008F2625" w:rsidP="008F2625">
      <w:pPr>
        <w:spacing w:before="360"/>
        <w:rPr>
          <w:rFonts w:ascii="Calibri" w:eastAsia="SimSun" w:hAnsi="Calibri" w:cs="Calibri"/>
          <w:szCs w:val="24"/>
          <w:lang w:eastAsia="zh-CN"/>
        </w:rPr>
      </w:pPr>
      <w:r>
        <w:rPr>
          <w:rFonts w:ascii="Calibri" w:eastAsia="SimSun" w:hAnsi="Calibri" w:cs="Calibri" w:hint="eastAsia"/>
          <w:szCs w:val="24"/>
          <w:lang w:eastAsia="zh-CN"/>
        </w:rPr>
        <w:t>尊敬的先生</w:t>
      </w:r>
      <w:r>
        <w:rPr>
          <w:rFonts w:ascii="Calibri" w:eastAsia="SimSun" w:hAnsi="Calibri" w:cs="Calibri" w:hint="eastAsia"/>
          <w:szCs w:val="24"/>
          <w:lang w:eastAsia="zh-CN"/>
        </w:rPr>
        <w:t>/</w:t>
      </w:r>
      <w:r>
        <w:rPr>
          <w:rFonts w:ascii="Calibri" w:eastAsia="SimSun" w:hAnsi="Calibri" w:cs="Calibri" w:hint="eastAsia"/>
          <w:szCs w:val="24"/>
          <w:lang w:eastAsia="zh-CN"/>
        </w:rPr>
        <w:t>女士：</w:t>
      </w:r>
    </w:p>
    <w:p w14:paraId="308B124A" w14:textId="4E976E23" w:rsidR="008F2625" w:rsidRPr="000E07D1" w:rsidRDefault="008F2625" w:rsidP="008F2625">
      <w:pPr>
        <w:tabs>
          <w:tab w:val="left" w:pos="567"/>
        </w:tabs>
        <w:rPr>
          <w:rFonts w:ascii="Calibri" w:eastAsia="SimSun" w:hAnsi="Calibri" w:cs="Calibri"/>
          <w:b/>
          <w:bCs/>
          <w:szCs w:val="24"/>
          <w:lang w:eastAsia="zh-CN"/>
        </w:rPr>
      </w:pPr>
      <w:r w:rsidRPr="000E07D1">
        <w:rPr>
          <w:rFonts w:ascii="Calibri" w:eastAsia="SimSun" w:hAnsi="Calibri" w:cs="Calibri"/>
          <w:bCs/>
          <w:szCs w:val="24"/>
          <w:lang w:eastAsia="zh-CN"/>
        </w:rPr>
        <w:t>1</w:t>
      </w:r>
      <w:r w:rsidRPr="000E07D1">
        <w:rPr>
          <w:rFonts w:ascii="Calibri" w:eastAsia="SimSun" w:hAnsi="Calibri" w:cs="Calibri"/>
          <w:szCs w:val="24"/>
          <w:lang w:eastAsia="zh-CN"/>
        </w:rPr>
        <w:tab/>
      </w:r>
      <w:r>
        <w:rPr>
          <w:rFonts w:ascii="Calibri" w:eastAsia="SimSun" w:hAnsi="Calibri" w:cs="Calibri" w:hint="eastAsia"/>
          <w:szCs w:val="24"/>
          <w:lang w:eastAsia="zh-CN"/>
        </w:rPr>
        <w:t>我高兴地</w:t>
      </w:r>
      <w:r w:rsidRPr="00801330">
        <w:rPr>
          <w:rFonts w:ascii="Calibri" w:eastAsia="SimSun" w:hAnsi="Calibri" w:cs="Calibri" w:hint="eastAsia"/>
          <w:szCs w:val="24"/>
          <w:lang w:eastAsia="zh-CN"/>
        </w:rPr>
        <w:t>通知您，国际电信联盟（</w:t>
      </w:r>
      <w:r w:rsidRPr="00801330">
        <w:rPr>
          <w:rFonts w:ascii="Calibri" w:eastAsia="SimSun" w:hAnsi="Calibri" w:cs="Calibri" w:hint="eastAsia"/>
          <w:szCs w:val="24"/>
          <w:lang w:eastAsia="zh-CN"/>
        </w:rPr>
        <w:t>ITU</w:t>
      </w:r>
      <w:r w:rsidRPr="00801330">
        <w:rPr>
          <w:rFonts w:ascii="Calibri" w:eastAsia="SimSun" w:hAnsi="Calibri" w:cs="Calibri" w:hint="eastAsia"/>
          <w:szCs w:val="24"/>
          <w:lang w:eastAsia="zh-CN"/>
        </w:rPr>
        <w:t>）</w:t>
      </w:r>
      <w:proofErr w:type="gramStart"/>
      <w:r w:rsidRPr="00801330">
        <w:rPr>
          <w:rFonts w:ascii="Calibri" w:eastAsia="SimSun" w:hAnsi="Calibri" w:cs="Calibri" w:hint="eastAsia"/>
          <w:szCs w:val="24"/>
          <w:lang w:eastAsia="zh-CN"/>
        </w:rPr>
        <w:t>正在组织</w:t>
      </w:r>
      <w:r>
        <w:rPr>
          <w:rFonts w:cstheme="minorHAnsi" w:hint="eastAsia"/>
          <w:b/>
          <w:bCs/>
          <w:lang w:eastAsia="zh-CN"/>
        </w:rPr>
        <w:t>“</w:t>
      </w:r>
      <w:proofErr w:type="gramEnd"/>
      <w:r w:rsidR="00E52D6A" w:rsidRPr="00E52D6A">
        <w:rPr>
          <w:rFonts w:cstheme="minorHAnsi" w:hint="eastAsia"/>
          <w:b/>
          <w:bCs/>
          <w:lang w:eastAsia="zh-CN"/>
        </w:rPr>
        <w:t>标准在加速城市和社区数字化转型中的作用</w:t>
      </w:r>
      <w:r>
        <w:rPr>
          <w:rFonts w:cstheme="minorHAnsi" w:hint="eastAsia"/>
          <w:b/>
          <w:bCs/>
          <w:lang w:eastAsia="zh-CN"/>
        </w:rPr>
        <w:t>”虚拟论坛</w:t>
      </w:r>
      <w:r w:rsidRPr="00801330">
        <w:rPr>
          <w:rFonts w:ascii="Calibri" w:eastAsia="SimSun" w:hAnsi="Calibri" w:cs="Calibri" w:hint="eastAsia"/>
          <w:szCs w:val="24"/>
          <w:lang w:eastAsia="zh-CN"/>
        </w:rPr>
        <w:t>。</w:t>
      </w:r>
      <w:r>
        <w:rPr>
          <w:rFonts w:ascii="Calibri" w:eastAsia="SimSun" w:hAnsi="Calibri" w:cs="Calibri" w:hint="eastAsia"/>
          <w:szCs w:val="24"/>
          <w:lang w:eastAsia="zh-CN"/>
        </w:rPr>
        <w:t>此论坛</w:t>
      </w:r>
      <w:r w:rsidRPr="00801330">
        <w:rPr>
          <w:rFonts w:ascii="Calibri" w:eastAsia="SimSun" w:hAnsi="Calibri" w:cs="Calibri" w:hint="eastAsia"/>
          <w:szCs w:val="24"/>
          <w:lang w:eastAsia="zh-CN"/>
        </w:rPr>
        <w:t>将</w:t>
      </w:r>
      <w:r>
        <w:rPr>
          <w:rFonts w:ascii="Calibri" w:eastAsia="SimSun" w:hAnsi="Calibri" w:cs="Calibri" w:hint="eastAsia"/>
          <w:szCs w:val="24"/>
          <w:lang w:eastAsia="zh-CN"/>
        </w:rPr>
        <w:t>于</w:t>
      </w:r>
      <w:r w:rsidR="00E52D6A" w:rsidRPr="00E52D6A">
        <w:rPr>
          <w:rFonts w:ascii="Calibri" w:eastAsia="SimSun" w:hAnsi="Calibri" w:cs="Calibri" w:hint="eastAsia"/>
          <w:b/>
          <w:bCs/>
          <w:szCs w:val="24"/>
          <w:lang w:eastAsia="zh-CN"/>
        </w:rPr>
        <w:t>2021</w:t>
      </w:r>
      <w:r w:rsidR="00E52D6A" w:rsidRPr="00E52D6A">
        <w:rPr>
          <w:rFonts w:ascii="Calibri" w:eastAsia="SimSun" w:hAnsi="Calibri" w:cs="Calibri" w:hint="eastAsia"/>
          <w:b/>
          <w:bCs/>
          <w:szCs w:val="24"/>
          <w:lang w:eastAsia="zh-CN"/>
        </w:rPr>
        <w:t>年</w:t>
      </w:r>
      <w:r w:rsidR="00E52D6A" w:rsidRPr="00E52D6A">
        <w:rPr>
          <w:rFonts w:ascii="Calibri" w:eastAsia="SimSun" w:hAnsi="Calibri" w:cs="Calibri" w:hint="eastAsia"/>
          <w:b/>
          <w:bCs/>
          <w:szCs w:val="24"/>
          <w:lang w:eastAsia="zh-CN"/>
        </w:rPr>
        <w:t>4</w:t>
      </w:r>
      <w:r w:rsidR="00E52D6A" w:rsidRPr="00E52D6A">
        <w:rPr>
          <w:rFonts w:ascii="Calibri" w:eastAsia="SimSun" w:hAnsi="Calibri" w:cs="Calibri" w:hint="eastAsia"/>
          <w:b/>
          <w:bCs/>
          <w:szCs w:val="24"/>
          <w:lang w:eastAsia="zh-CN"/>
        </w:rPr>
        <w:t>月</w:t>
      </w:r>
      <w:r w:rsidR="00E52D6A" w:rsidRPr="00E52D6A">
        <w:rPr>
          <w:rFonts w:ascii="Calibri" w:eastAsia="SimSun" w:hAnsi="Calibri" w:cs="Calibri" w:hint="eastAsia"/>
          <w:b/>
          <w:bCs/>
          <w:szCs w:val="24"/>
          <w:lang w:eastAsia="zh-CN"/>
        </w:rPr>
        <w:t>22</w:t>
      </w:r>
      <w:r w:rsidR="00E52D6A" w:rsidRPr="00E52D6A">
        <w:rPr>
          <w:rFonts w:ascii="Calibri" w:eastAsia="SimSun" w:hAnsi="Calibri" w:cs="Calibri" w:hint="eastAsia"/>
          <w:b/>
          <w:bCs/>
          <w:szCs w:val="24"/>
          <w:lang w:eastAsia="zh-CN"/>
        </w:rPr>
        <w:t>日</w:t>
      </w:r>
      <w:r w:rsidRPr="0083068F">
        <w:rPr>
          <w:rFonts w:ascii="Calibri" w:eastAsia="SimSun" w:hAnsi="Calibri" w:cs="Calibri" w:hint="eastAsia"/>
          <w:szCs w:val="24"/>
          <w:lang w:eastAsia="zh-CN"/>
        </w:rPr>
        <w:t>12</w:t>
      </w:r>
      <w:r w:rsidRPr="0083068F">
        <w:rPr>
          <w:rFonts w:ascii="Calibri" w:eastAsia="SimSun" w:hAnsi="Calibri" w:cs="Calibri" w:hint="eastAsia"/>
          <w:szCs w:val="24"/>
          <w:lang w:eastAsia="zh-CN"/>
        </w:rPr>
        <w:t>时至</w:t>
      </w:r>
      <w:r w:rsidRPr="0083068F">
        <w:rPr>
          <w:rFonts w:ascii="Calibri" w:eastAsia="SimSun" w:hAnsi="Calibri" w:cs="Calibri" w:hint="eastAsia"/>
          <w:szCs w:val="24"/>
          <w:lang w:eastAsia="zh-CN"/>
        </w:rPr>
        <w:t>14</w:t>
      </w:r>
      <w:r w:rsidRPr="0083068F">
        <w:rPr>
          <w:rFonts w:ascii="Calibri" w:eastAsia="SimSun" w:hAnsi="Calibri" w:cs="Calibri" w:hint="eastAsia"/>
          <w:szCs w:val="24"/>
          <w:lang w:eastAsia="zh-CN"/>
        </w:rPr>
        <w:t>时</w:t>
      </w:r>
      <w:r w:rsidR="00E52D6A">
        <w:rPr>
          <w:rFonts w:ascii="Calibri" w:eastAsia="SimSun" w:hAnsi="Calibri" w:cs="Calibri" w:hint="eastAsia"/>
          <w:szCs w:val="24"/>
          <w:lang w:eastAsia="zh-CN"/>
        </w:rPr>
        <w:t>3</w:t>
      </w:r>
      <w:r w:rsidR="00E52D6A">
        <w:rPr>
          <w:rFonts w:ascii="Calibri" w:eastAsia="SimSun" w:hAnsi="Calibri" w:cs="Calibri"/>
          <w:szCs w:val="24"/>
          <w:lang w:eastAsia="zh-CN"/>
        </w:rPr>
        <w:t>0</w:t>
      </w:r>
      <w:r w:rsidR="00E52D6A">
        <w:rPr>
          <w:rFonts w:ascii="Calibri" w:eastAsia="SimSun" w:hAnsi="Calibri" w:cs="Calibri" w:hint="eastAsia"/>
          <w:szCs w:val="24"/>
          <w:lang w:eastAsia="zh-CN"/>
        </w:rPr>
        <w:t>分</w:t>
      </w:r>
      <w:r w:rsidRPr="00E65638">
        <w:rPr>
          <w:rFonts w:ascii="Calibri" w:eastAsia="SimSun" w:hAnsi="Calibri" w:cs="Calibri" w:hint="eastAsia"/>
          <w:szCs w:val="24"/>
          <w:lang w:eastAsia="zh-CN"/>
        </w:rPr>
        <w:t>（日内瓦时间）</w:t>
      </w:r>
      <w:r>
        <w:rPr>
          <w:rFonts w:ascii="Calibri" w:eastAsia="SimSun" w:hAnsi="Calibri" w:cs="Calibri" w:hint="eastAsia"/>
          <w:szCs w:val="24"/>
          <w:lang w:eastAsia="zh-CN"/>
        </w:rPr>
        <w:t>以虚拟方式</w:t>
      </w:r>
      <w:r w:rsidRPr="00801330">
        <w:rPr>
          <w:rFonts w:ascii="Calibri" w:eastAsia="SimSun" w:hAnsi="Calibri" w:cs="Calibri" w:hint="eastAsia"/>
          <w:szCs w:val="24"/>
          <w:lang w:eastAsia="zh-CN"/>
        </w:rPr>
        <w:t>举</w:t>
      </w:r>
      <w:r>
        <w:rPr>
          <w:rFonts w:ascii="Calibri" w:eastAsia="SimSun" w:hAnsi="Calibri" w:cs="Calibri" w:hint="eastAsia"/>
          <w:szCs w:val="24"/>
          <w:lang w:eastAsia="zh-CN"/>
        </w:rPr>
        <w:t>办</w:t>
      </w:r>
      <w:r w:rsidRPr="00801330">
        <w:rPr>
          <w:rFonts w:ascii="Calibri" w:eastAsia="SimSun" w:hAnsi="Calibri" w:cs="Calibri" w:hint="eastAsia"/>
          <w:szCs w:val="24"/>
          <w:lang w:eastAsia="zh-CN"/>
        </w:rPr>
        <w:t>。</w:t>
      </w:r>
    </w:p>
    <w:p w14:paraId="624962AB" w14:textId="77777777" w:rsidR="008F2625" w:rsidRPr="000E07D1" w:rsidRDefault="008F2625" w:rsidP="008F2625">
      <w:pPr>
        <w:tabs>
          <w:tab w:val="left" w:pos="567"/>
        </w:tabs>
        <w:rPr>
          <w:rFonts w:ascii="Calibri" w:eastAsia="SimSun" w:hAnsi="Calibri" w:cs="Calibri"/>
          <w:szCs w:val="24"/>
          <w:lang w:eastAsia="zh-CN"/>
        </w:rPr>
      </w:pPr>
      <w:r w:rsidRPr="000E07D1">
        <w:rPr>
          <w:rFonts w:ascii="Calibri" w:eastAsia="SimSun" w:hAnsi="Calibri" w:cs="Calibri"/>
          <w:szCs w:val="24"/>
          <w:lang w:eastAsia="zh-CN"/>
        </w:rPr>
        <w:t>2</w:t>
      </w:r>
      <w:r w:rsidRPr="000E07D1">
        <w:rPr>
          <w:rFonts w:ascii="Calibri" w:eastAsia="SimSun" w:hAnsi="Calibri" w:cs="Calibri"/>
          <w:szCs w:val="24"/>
          <w:lang w:eastAsia="zh-CN"/>
        </w:rPr>
        <w:tab/>
      </w:r>
      <w:r w:rsidRPr="008C3E35">
        <w:rPr>
          <w:rFonts w:ascii="Calibri" w:eastAsia="SimSun" w:hAnsi="Calibri" w:cs="Calibri" w:hint="eastAsia"/>
          <w:szCs w:val="24"/>
          <w:lang w:eastAsia="zh-CN"/>
        </w:rPr>
        <w:t>此</w:t>
      </w:r>
      <w:r>
        <w:rPr>
          <w:rFonts w:ascii="Calibri" w:eastAsia="SimSun" w:hAnsi="Calibri" w:cs="Calibri" w:hint="eastAsia"/>
          <w:szCs w:val="24"/>
          <w:lang w:eastAsia="zh-CN"/>
        </w:rPr>
        <w:t>虚拟论坛</w:t>
      </w:r>
      <w:r w:rsidRPr="008C3E35">
        <w:rPr>
          <w:rFonts w:ascii="Calibri" w:eastAsia="SimSun" w:hAnsi="Calibri" w:cs="Calibri" w:hint="eastAsia"/>
          <w:szCs w:val="24"/>
          <w:lang w:eastAsia="zh-CN"/>
        </w:rPr>
        <w:t>将</w:t>
      </w:r>
      <w:r>
        <w:rPr>
          <w:rFonts w:ascii="Calibri" w:eastAsia="SimSun" w:hAnsi="Calibri" w:cs="Calibri" w:hint="eastAsia"/>
          <w:szCs w:val="24"/>
          <w:lang w:eastAsia="zh-CN"/>
        </w:rPr>
        <w:t>仅使用英文进行</w:t>
      </w:r>
      <w:r w:rsidRPr="008C3E35">
        <w:rPr>
          <w:rFonts w:ascii="Calibri" w:eastAsia="SimSun" w:hAnsi="Calibri" w:cs="Calibri" w:hint="eastAsia"/>
          <w:szCs w:val="24"/>
          <w:lang w:eastAsia="zh-CN"/>
        </w:rPr>
        <w:t>。</w:t>
      </w:r>
    </w:p>
    <w:p w14:paraId="345B2665" w14:textId="36C44834" w:rsidR="008F2625" w:rsidRPr="00F74430" w:rsidRDefault="008F2625" w:rsidP="008F2625">
      <w:pPr>
        <w:tabs>
          <w:tab w:val="left" w:pos="567"/>
        </w:tabs>
        <w:rPr>
          <w:rFonts w:ascii="Calibri" w:eastAsia="SimSun" w:hAnsi="Calibri" w:cs="Calibri"/>
          <w:b/>
          <w:color w:val="000000" w:themeColor="text1"/>
          <w:szCs w:val="24"/>
          <w:lang w:eastAsia="zh-CN"/>
        </w:rPr>
      </w:pPr>
      <w:r w:rsidRPr="000E07D1">
        <w:rPr>
          <w:rFonts w:ascii="Calibri" w:eastAsia="SimSun" w:hAnsi="Calibri" w:cs="Calibri"/>
          <w:bCs/>
          <w:szCs w:val="24"/>
          <w:lang w:eastAsia="zh-CN"/>
        </w:rPr>
        <w:t>3</w:t>
      </w:r>
      <w:r w:rsidRPr="000E07D1">
        <w:rPr>
          <w:rFonts w:ascii="Calibri" w:eastAsia="SimSun" w:hAnsi="Calibri" w:cs="Calibri"/>
          <w:szCs w:val="24"/>
          <w:lang w:eastAsia="zh-CN"/>
        </w:rPr>
        <w:tab/>
      </w:r>
      <w:r w:rsidRPr="000E07D1">
        <w:rPr>
          <w:rFonts w:ascii="Calibri" w:eastAsia="SimSun" w:hAnsi="Calibri" w:cs="Calibri"/>
          <w:szCs w:val="24"/>
          <w:lang w:eastAsia="zh-CN"/>
        </w:rPr>
        <w:t>国际电联成员国、部门成员、部门准成员和学术机构以及愿意为此工作贡献力量的来自国际电联成员国的任何个人均可参加</w:t>
      </w:r>
      <w:r>
        <w:rPr>
          <w:rFonts w:ascii="Calibri" w:eastAsia="SimSun" w:hAnsi="Calibri" w:cs="Calibri" w:hint="eastAsia"/>
          <w:szCs w:val="24"/>
          <w:lang w:eastAsia="zh-CN"/>
        </w:rPr>
        <w:t>此虚拟论坛</w:t>
      </w:r>
      <w:r w:rsidRPr="000E07D1">
        <w:rPr>
          <w:rFonts w:ascii="Calibri" w:eastAsia="SimSun" w:hAnsi="Calibri" w:cs="Calibri"/>
          <w:szCs w:val="24"/>
          <w:lang w:eastAsia="zh-CN"/>
        </w:rPr>
        <w:t>。</w:t>
      </w:r>
      <w:proofErr w:type="gramStart"/>
      <w:r w:rsidRPr="000E07D1">
        <w:rPr>
          <w:rFonts w:ascii="Calibri" w:eastAsia="SimSun" w:hAnsi="Calibri" w:cs="Calibri"/>
          <w:szCs w:val="24"/>
          <w:lang w:eastAsia="zh-CN"/>
        </w:rPr>
        <w:t>这里所指的</w:t>
      </w:r>
      <w:r w:rsidRPr="000E07D1">
        <w:rPr>
          <w:rFonts w:ascii="SimSun" w:eastAsia="SimSun" w:hAnsi="SimSun" w:cs="Calibri"/>
          <w:szCs w:val="24"/>
          <w:lang w:eastAsia="zh-CN"/>
        </w:rPr>
        <w:t>“</w:t>
      </w:r>
      <w:proofErr w:type="gramEnd"/>
      <w:r w:rsidRPr="000E07D1">
        <w:rPr>
          <w:rFonts w:ascii="Calibri" w:eastAsia="SimSun" w:hAnsi="Calibri" w:cs="Calibri"/>
          <w:szCs w:val="24"/>
          <w:lang w:eastAsia="zh-CN"/>
        </w:rPr>
        <w:t>个人</w:t>
      </w:r>
      <w:r w:rsidRPr="000E07D1">
        <w:rPr>
          <w:rFonts w:ascii="SimSun" w:eastAsia="SimSun" w:hAnsi="SimSun" w:cs="Calibri"/>
          <w:szCs w:val="24"/>
          <w:lang w:eastAsia="zh-CN"/>
        </w:rPr>
        <w:t>”</w:t>
      </w:r>
      <w:r w:rsidRPr="000E07D1">
        <w:rPr>
          <w:rFonts w:ascii="Calibri" w:eastAsia="SimSun" w:hAnsi="Calibri" w:cs="Calibri"/>
          <w:szCs w:val="24"/>
          <w:lang w:eastAsia="zh-CN"/>
        </w:rPr>
        <w:t>亦包括作为国际、区域和国家组织成员的个人。</w:t>
      </w:r>
      <w:r>
        <w:rPr>
          <w:rFonts w:ascii="Calibri" w:eastAsia="SimSun" w:hAnsi="Calibri" w:cs="Calibri" w:hint="eastAsia"/>
          <w:szCs w:val="24"/>
          <w:lang w:eastAsia="zh-CN"/>
        </w:rPr>
        <w:t>参加此论坛免费。</w:t>
      </w:r>
    </w:p>
    <w:p w14:paraId="5C6F9B72" w14:textId="41A3D5C1" w:rsidR="00E52D6A" w:rsidRDefault="008F2625" w:rsidP="008F2625">
      <w:pPr>
        <w:tabs>
          <w:tab w:val="left" w:pos="567"/>
        </w:tabs>
        <w:rPr>
          <w:rFonts w:ascii="Calibri" w:eastAsia="SimSun" w:hAnsi="Calibri" w:cs="Calibri"/>
          <w:szCs w:val="24"/>
          <w:lang w:eastAsia="zh-CN"/>
        </w:rPr>
      </w:pPr>
      <w:r w:rsidRPr="000E07D1">
        <w:rPr>
          <w:rFonts w:ascii="Calibri" w:eastAsia="SimSun" w:hAnsi="Calibri" w:cs="Calibri"/>
          <w:szCs w:val="24"/>
          <w:lang w:eastAsia="zh-CN"/>
        </w:rPr>
        <w:t>4</w:t>
      </w:r>
      <w:r w:rsidRPr="000E07D1">
        <w:rPr>
          <w:rFonts w:ascii="Calibri" w:eastAsia="SimSun" w:hAnsi="Calibri" w:cs="Calibri"/>
          <w:szCs w:val="24"/>
          <w:lang w:eastAsia="zh-CN"/>
        </w:rPr>
        <w:tab/>
      </w:r>
      <w:r w:rsidR="00E52D6A" w:rsidRPr="00E52D6A">
        <w:rPr>
          <w:rFonts w:ascii="Calibri" w:eastAsia="SimSun" w:hAnsi="Calibri" w:cs="Calibri" w:hint="eastAsia"/>
          <w:szCs w:val="24"/>
          <w:lang w:eastAsia="zh-CN"/>
        </w:rPr>
        <w:t>认识到数字</w:t>
      </w:r>
      <w:r w:rsidR="00350722">
        <w:rPr>
          <w:rFonts w:ascii="Calibri" w:eastAsia="SimSun" w:hAnsi="Calibri" w:cs="Calibri" w:hint="eastAsia"/>
          <w:szCs w:val="24"/>
          <w:lang w:eastAsia="zh-CN"/>
        </w:rPr>
        <w:t>化</w:t>
      </w:r>
      <w:r w:rsidR="00E52D6A" w:rsidRPr="00E52D6A">
        <w:rPr>
          <w:rFonts w:ascii="Calibri" w:eastAsia="SimSun" w:hAnsi="Calibri" w:cs="Calibri" w:hint="eastAsia"/>
          <w:szCs w:val="24"/>
          <w:lang w:eastAsia="zh-CN"/>
        </w:rPr>
        <w:t>技术的变革潜力以及</w:t>
      </w:r>
      <w:r w:rsidR="00350722">
        <w:rPr>
          <w:rFonts w:ascii="Calibri" w:eastAsia="SimSun" w:hAnsi="Calibri" w:cs="Calibri" w:hint="eastAsia"/>
          <w:szCs w:val="24"/>
          <w:lang w:eastAsia="zh-CN"/>
        </w:rPr>
        <w:t>针</w:t>
      </w:r>
      <w:r w:rsidR="00E52D6A" w:rsidRPr="00E52D6A">
        <w:rPr>
          <w:rFonts w:ascii="Calibri" w:eastAsia="SimSun" w:hAnsi="Calibri" w:cs="Calibri" w:hint="eastAsia"/>
          <w:szCs w:val="24"/>
          <w:lang w:eastAsia="zh-CN"/>
        </w:rPr>
        <w:t>对数字化转型形成共同愿景的紧迫性，</w:t>
      </w:r>
      <w:r w:rsidR="00350722">
        <w:rPr>
          <w:rFonts w:ascii="Calibri" w:eastAsia="SimSun" w:hAnsi="Calibri" w:cs="Calibri" w:hint="eastAsia"/>
          <w:szCs w:val="24"/>
          <w:lang w:eastAsia="zh-CN"/>
        </w:rPr>
        <w:t>此</w:t>
      </w:r>
      <w:r w:rsidR="00E52D6A" w:rsidRPr="00E52D6A">
        <w:rPr>
          <w:rFonts w:ascii="Calibri" w:eastAsia="SimSun" w:hAnsi="Calibri" w:cs="Calibri" w:hint="eastAsia"/>
          <w:szCs w:val="24"/>
          <w:lang w:eastAsia="zh-CN"/>
        </w:rPr>
        <w:t>虚拟论坛的目的是</w:t>
      </w:r>
      <w:r w:rsidR="00350722">
        <w:rPr>
          <w:rFonts w:ascii="Calibri" w:eastAsia="SimSun" w:hAnsi="Calibri" w:cs="Calibri" w:hint="eastAsia"/>
          <w:szCs w:val="24"/>
          <w:lang w:eastAsia="zh-CN"/>
        </w:rPr>
        <w:t>，为</w:t>
      </w:r>
      <w:r w:rsidR="00E52D6A" w:rsidRPr="00E52D6A">
        <w:rPr>
          <w:rFonts w:ascii="Calibri" w:eastAsia="SimSun" w:hAnsi="Calibri" w:cs="Calibri" w:hint="eastAsia"/>
          <w:szCs w:val="24"/>
          <w:lang w:eastAsia="zh-CN"/>
        </w:rPr>
        <w:t>在城市和社区中发展</w:t>
      </w:r>
      <w:r w:rsidR="00350722">
        <w:rPr>
          <w:rFonts w:ascii="Calibri" w:eastAsia="SimSun" w:hAnsi="Calibri" w:cs="Calibri" w:hint="eastAsia"/>
          <w:szCs w:val="24"/>
          <w:lang w:eastAsia="zh-CN"/>
        </w:rPr>
        <w:t>、</w:t>
      </w:r>
      <w:r w:rsidR="00E52D6A" w:rsidRPr="00E52D6A">
        <w:rPr>
          <w:rFonts w:ascii="Calibri" w:eastAsia="SimSun" w:hAnsi="Calibri" w:cs="Calibri" w:hint="eastAsia"/>
          <w:szCs w:val="24"/>
          <w:lang w:eastAsia="zh-CN"/>
        </w:rPr>
        <w:t>推动和加速数字化转型</w:t>
      </w:r>
      <w:r w:rsidR="00350722" w:rsidRPr="00E52D6A">
        <w:rPr>
          <w:rFonts w:ascii="Calibri" w:eastAsia="SimSun" w:hAnsi="Calibri" w:cs="Calibri" w:hint="eastAsia"/>
          <w:szCs w:val="24"/>
          <w:lang w:eastAsia="zh-CN"/>
        </w:rPr>
        <w:t>探索</w:t>
      </w:r>
      <w:r w:rsidR="00E52D6A" w:rsidRPr="00E52D6A">
        <w:rPr>
          <w:rFonts w:ascii="Calibri" w:eastAsia="SimSun" w:hAnsi="Calibri" w:cs="Calibri" w:hint="eastAsia"/>
          <w:szCs w:val="24"/>
          <w:lang w:eastAsia="zh-CN"/>
        </w:rPr>
        <w:t>良好</w:t>
      </w:r>
      <w:r w:rsidR="00350722">
        <w:rPr>
          <w:rFonts w:ascii="Calibri" w:eastAsia="SimSun" w:hAnsi="Calibri" w:cs="Calibri" w:hint="eastAsia"/>
          <w:szCs w:val="24"/>
          <w:lang w:eastAsia="zh-CN"/>
        </w:rPr>
        <w:t>做法</w:t>
      </w:r>
      <w:r w:rsidR="00E52D6A" w:rsidRPr="00E52D6A">
        <w:rPr>
          <w:rFonts w:ascii="Calibri" w:eastAsia="SimSun" w:hAnsi="Calibri" w:cs="Calibri" w:hint="eastAsia"/>
          <w:szCs w:val="24"/>
          <w:lang w:eastAsia="zh-CN"/>
        </w:rPr>
        <w:t>。</w:t>
      </w:r>
    </w:p>
    <w:p w14:paraId="59479820" w14:textId="4283ABEC" w:rsidR="008F2625" w:rsidRPr="00A8140D" w:rsidRDefault="008F2625" w:rsidP="008F2625">
      <w:pPr>
        <w:tabs>
          <w:tab w:val="left" w:pos="567"/>
          <w:tab w:val="left" w:pos="1191"/>
        </w:tabs>
        <w:rPr>
          <w:rFonts w:ascii="Calibri" w:eastAsia="SimSun" w:hAnsi="Calibri" w:cs="Calibri"/>
          <w:szCs w:val="24"/>
          <w:lang w:eastAsia="zh-CN"/>
        </w:rPr>
      </w:pPr>
      <w:r w:rsidRPr="000E07D1">
        <w:rPr>
          <w:rFonts w:ascii="Calibri" w:eastAsia="SimSun" w:hAnsi="Calibri" w:cs="Calibri"/>
          <w:szCs w:val="24"/>
          <w:lang w:eastAsia="zh-CN"/>
        </w:rPr>
        <w:t>5</w:t>
      </w:r>
      <w:r w:rsidRPr="000E07D1">
        <w:rPr>
          <w:rFonts w:ascii="Calibri" w:eastAsia="SimSun" w:hAnsi="Calibri" w:cs="Calibri"/>
          <w:szCs w:val="24"/>
          <w:lang w:eastAsia="zh-CN"/>
        </w:rPr>
        <w:tab/>
      </w:r>
      <w:r w:rsidRPr="002B4756">
        <w:rPr>
          <w:rFonts w:hint="eastAsia"/>
          <w:lang w:eastAsia="zh-CN"/>
        </w:rPr>
        <w:t>包括日程草案和实用信息在内的</w:t>
      </w:r>
      <w:r w:rsidR="006432CC" w:rsidRPr="002B4756">
        <w:rPr>
          <w:rFonts w:hint="eastAsia"/>
          <w:lang w:eastAsia="zh-CN"/>
        </w:rPr>
        <w:t>与</w:t>
      </w:r>
      <w:r w:rsidRPr="002B4756">
        <w:rPr>
          <w:rFonts w:hint="eastAsia"/>
          <w:lang w:eastAsia="zh-CN"/>
        </w:rPr>
        <w:t>此虚拟论坛</w:t>
      </w:r>
      <w:r w:rsidR="006432CC" w:rsidRPr="002B4756">
        <w:rPr>
          <w:rFonts w:hint="eastAsia"/>
          <w:lang w:eastAsia="zh-CN"/>
        </w:rPr>
        <w:t>相关</w:t>
      </w:r>
      <w:r w:rsidRPr="002B4756">
        <w:rPr>
          <w:rFonts w:hint="eastAsia"/>
          <w:lang w:eastAsia="zh-CN"/>
        </w:rPr>
        <w:t>的信息，将在以下网址的活动网站上提供：</w:t>
      </w:r>
      <w:hyperlink r:id="rId10" w:history="1">
        <w:r w:rsidR="002B4756" w:rsidRPr="002B4756">
          <w:rPr>
            <w:rFonts w:ascii="Calibri" w:eastAsia="Times New Roman" w:hAnsi="Calibri"/>
            <w:color w:val="0000FF"/>
            <w:u w:val="single"/>
            <w:lang w:val="en-US"/>
          </w:rPr>
          <w:t>https://www.itu.int/en/ITU-T/climatechange/Pages/20210422.aspx</w:t>
        </w:r>
      </w:hyperlink>
      <w:r>
        <w:rPr>
          <w:rFonts w:ascii="Calibri" w:eastAsia="SimSun" w:hAnsi="Calibri" w:cs="Calibri" w:hint="eastAsia"/>
          <w:szCs w:val="24"/>
          <w:lang w:eastAsia="zh-CN"/>
        </w:rPr>
        <w:t>。</w:t>
      </w:r>
      <w:r w:rsidRPr="000E07D1">
        <w:rPr>
          <w:rFonts w:ascii="Calibri" w:eastAsia="SimSun" w:hAnsi="Calibri" w:cs="Calibri"/>
          <w:szCs w:val="24"/>
          <w:lang w:eastAsia="zh-CN"/>
        </w:rPr>
        <w:t>随着新信息或修订信息的推出，</w:t>
      </w:r>
      <w:r>
        <w:rPr>
          <w:rFonts w:ascii="Calibri" w:eastAsia="SimSun" w:hAnsi="Calibri" w:cs="Calibri" w:hint="eastAsia"/>
          <w:szCs w:val="24"/>
          <w:lang w:eastAsia="zh-CN"/>
        </w:rPr>
        <w:t>此</w:t>
      </w:r>
      <w:r w:rsidRPr="000E07D1">
        <w:rPr>
          <w:rFonts w:ascii="Calibri" w:eastAsia="SimSun" w:hAnsi="Calibri" w:cs="Calibri"/>
          <w:szCs w:val="24"/>
          <w:lang w:eastAsia="zh-CN"/>
        </w:rPr>
        <w:t>网站将定期更新。请与会者定期查看</w:t>
      </w:r>
      <w:r>
        <w:rPr>
          <w:rFonts w:ascii="Calibri" w:eastAsia="SimSun" w:hAnsi="Calibri" w:cs="Calibri" w:hint="eastAsia"/>
          <w:szCs w:val="24"/>
          <w:lang w:eastAsia="zh-CN"/>
        </w:rPr>
        <w:t>此</w:t>
      </w:r>
      <w:r w:rsidRPr="000E07D1">
        <w:rPr>
          <w:rFonts w:ascii="Calibri" w:eastAsia="SimSun" w:hAnsi="Calibri" w:cs="Calibri"/>
          <w:szCs w:val="24"/>
          <w:lang w:eastAsia="zh-CN"/>
        </w:rPr>
        <w:t>网站的最新信息。</w:t>
      </w:r>
    </w:p>
    <w:p w14:paraId="6BE76309" w14:textId="77777777" w:rsidR="00CE1A7F" w:rsidRDefault="008F2625" w:rsidP="00CE1A7F">
      <w:pPr>
        <w:tabs>
          <w:tab w:val="left" w:pos="567"/>
        </w:tabs>
        <w:rPr>
          <w:rFonts w:ascii="Calibri" w:eastAsia="SimSun" w:hAnsi="Calibri" w:cs="Calibri"/>
          <w:szCs w:val="24"/>
          <w:lang w:eastAsia="zh-CN"/>
        </w:rPr>
      </w:pPr>
      <w:bookmarkStart w:id="2" w:name="_Hlk61965724"/>
      <w:r w:rsidRPr="000E07D1">
        <w:rPr>
          <w:rFonts w:ascii="Calibri" w:eastAsia="SimSun" w:hAnsi="Calibri" w:cs="Calibri"/>
          <w:szCs w:val="24"/>
          <w:lang w:eastAsia="zh-CN"/>
        </w:rPr>
        <w:t>6</w:t>
      </w:r>
      <w:r w:rsidRPr="000E07D1">
        <w:rPr>
          <w:rFonts w:ascii="Calibri" w:eastAsia="SimSun" w:hAnsi="Calibri" w:cs="Calibri"/>
          <w:szCs w:val="24"/>
          <w:lang w:eastAsia="zh-CN"/>
        </w:rPr>
        <w:tab/>
      </w:r>
      <w:bookmarkEnd w:id="2"/>
      <w:r w:rsidR="008A2634" w:rsidRPr="00561CE9">
        <w:rPr>
          <w:rFonts w:ascii="Calibri" w:eastAsia="SimSun" w:hAnsi="Calibri" w:cs="Calibri" w:hint="eastAsia"/>
          <w:szCs w:val="24"/>
          <w:lang w:eastAsia="zh-CN"/>
        </w:rPr>
        <w:t>请注意，虚拟论坛将</w:t>
      </w:r>
      <w:r w:rsidR="008A2634">
        <w:rPr>
          <w:rFonts w:ascii="Calibri" w:eastAsia="SimSun" w:hAnsi="Calibri" w:cs="Calibri" w:hint="eastAsia"/>
          <w:szCs w:val="24"/>
          <w:lang w:eastAsia="zh-CN"/>
        </w:rPr>
        <w:t>使用</w:t>
      </w:r>
      <w:r w:rsidR="008A2634" w:rsidRPr="00561CE9">
        <w:rPr>
          <w:rFonts w:ascii="Calibri" w:eastAsia="SimSun" w:hAnsi="Calibri" w:cs="Calibri" w:hint="eastAsia"/>
          <w:szCs w:val="24"/>
          <w:lang w:eastAsia="zh-CN"/>
        </w:rPr>
        <w:t>Zoom</w:t>
      </w:r>
      <w:r w:rsidR="008A2634">
        <w:rPr>
          <w:rFonts w:ascii="Calibri" w:eastAsia="SimSun" w:hAnsi="Calibri" w:cs="Calibri" w:hint="eastAsia"/>
          <w:szCs w:val="24"/>
          <w:lang w:eastAsia="zh-CN"/>
        </w:rPr>
        <w:t>平台进行</w:t>
      </w:r>
      <w:r w:rsidR="008A2634" w:rsidRPr="00561CE9">
        <w:rPr>
          <w:rFonts w:ascii="Calibri" w:eastAsia="SimSun" w:hAnsi="Calibri" w:cs="Calibri" w:hint="eastAsia"/>
          <w:szCs w:val="24"/>
          <w:lang w:eastAsia="zh-CN"/>
        </w:rPr>
        <w:t>。</w:t>
      </w:r>
    </w:p>
    <w:p w14:paraId="6C06894E" w14:textId="2880AFDC" w:rsidR="008F2625" w:rsidRPr="00784600" w:rsidRDefault="008F2625" w:rsidP="00CE1A7F">
      <w:pPr>
        <w:tabs>
          <w:tab w:val="left" w:pos="567"/>
        </w:tabs>
        <w:rPr>
          <w:rStyle w:val="Hyperlink"/>
          <w:rFonts w:ascii="Calibri" w:eastAsia="SimSun" w:hAnsi="Calibri" w:cs="Calibri"/>
          <w:b/>
          <w:color w:val="000000" w:themeColor="text1"/>
          <w:szCs w:val="24"/>
          <w:u w:val="none"/>
          <w:lang w:val="en-US" w:eastAsia="zh-CN"/>
        </w:rPr>
      </w:pPr>
      <w:r w:rsidRPr="000E07D1">
        <w:rPr>
          <w:rFonts w:ascii="Calibri" w:eastAsia="SimSun" w:hAnsi="Calibri" w:cs="Calibri"/>
          <w:szCs w:val="24"/>
          <w:lang w:eastAsia="zh-CN"/>
        </w:rPr>
        <w:t>7</w:t>
      </w:r>
      <w:r w:rsidRPr="000E07D1">
        <w:rPr>
          <w:rFonts w:ascii="Calibri" w:eastAsia="SimSun" w:hAnsi="Calibri" w:cs="Calibri"/>
          <w:szCs w:val="24"/>
          <w:lang w:eastAsia="zh-CN"/>
        </w:rPr>
        <w:tab/>
      </w:r>
      <w:r w:rsidRPr="000E07D1">
        <w:rPr>
          <w:rFonts w:ascii="Calibri" w:eastAsia="SimSun" w:hAnsi="Calibri" w:cs="Calibri"/>
          <w:szCs w:val="24"/>
          <w:lang w:eastAsia="zh-CN"/>
        </w:rPr>
        <w:t>请</w:t>
      </w:r>
      <w:r w:rsidRPr="00887554">
        <w:rPr>
          <w:rFonts w:ascii="Calibri" w:eastAsia="SimSun" w:hAnsi="Calibri" w:cs="Calibri" w:hint="eastAsia"/>
          <w:bCs/>
          <w:szCs w:val="24"/>
          <w:lang w:val="en-US" w:eastAsia="zh-CN"/>
        </w:rPr>
        <w:t>您</w:t>
      </w:r>
      <w:r w:rsidRPr="000E07D1">
        <w:rPr>
          <w:rFonts w:ascii="Calibri" w:eastAsia="SimSun" w:hAnsi="Calibri" w:cs="Calibri"/>
          <w:szCs w:val="24"/>
          <w:lang w:eastAsia="zh-CN"/>
        </w:rPr>
        <w:t>填</w:t>
      </w:r>
      <w:r w:rsidR="002B4756">
        <w:rPr>
          <w:rFonts w:ascii="Calibri" w:eastAsia="SimSun" w:hAnsi="Calibri" w:cs="Calibri" w:hint="eastAsia"/>
          <w:szCs w:val="24"/>
          <w:lang w:eastAsia="zh-CN"/>
        </w:rPr>
        <w:t>写</w:t>
      </w:r>
      <w:r w:rsidRPr="000E07D1">
        <w:rPr>
          <w:rFonts w:ascii="Calibri" w:eastAsia="SimSun" w:hAnsi="Calibri" w:cs="Calibri"/>
          <w:szCs w:val="24"/>
          <w:lang w:eastAsia="zh-CN"/>
        </w:rPr>
        <w:t>此处</w:t>
      </w:r>
      <w:r>
        <w:rPr>
          <w:rFonts w:ascii="Calibri" w:eastAsia="SimSun" w:hAnsi="Calibri" w:cs="Calibri" w:hint="eastAsia"/>
          <w:szCs w:val="24"/>
          <w:lang w:eastAsia="zh-CN"/>
        </w:rPr>
        <w:t>的</w:t>
      </w:r>
      <w:r w:rsidRPr="000E07D1">
        <w:rPr>
          <w:rFonts w:ascii="Calibri" w:eastAsia="SimSun" w:hAnsi="Calibri" w:cs="Calibri"/>
          <w:szCs w:val="24"/>
          <w:lang w:eastAsia="zh-CN"/>
        </w:rPr>
        <w:t>在线注册表：</w:t>
      </w:r>
      <w:hyperlink r:id="rId11" w:history="1">
        <w:r w:rsidR="002B4756" w:rsidRPr="002B4756">
          <w:rPr>
            <w:rFonts w:ascii="Calibri" w:eastAsia="Times New Roman" w:hAnsi="Calibri"/>
            <w:color w:val="0000FF"/>
            <w:u w:val="single"/>
          </w:rPr>
          <w:t>https://itu.zoom.us/webinar/register/WN_gNINQTfcQlGgesL-lQiHKA</w:t>
        </w:r>
      </w:hyperlink>
      <w:r>
        <w:rPr>
          <w:rFonts w:ascii="Calibri" w:eastAsia="SimSun" w:hAnsi="Calibri" w:cs="Calibri" w:hint="eastAsia"/>
          <w:szCs w:val="24"/>
          <w:lang w:eastAsia="zh-CN"/>
        </w:rPr>
        <w:t>。</w:t>
      </w:r>
    </w:p>
    <w:p w14:paraId="51CE62BB" w14:textId="217D6BEA" w:rsidR="008F2625" w:rsidRDefault="008F2625" w:rsidP="008F2625">
      <w:pPr>
        <w:spacing w:before="240"/>
        <w:ind w:firstLineChars="200" w:firstLine="480"/>
        <w:rPr>
          <w:rFonts w:ascii="Calibri" w:eastAsia="SimSun" w:hAnsi="Calibri" w:cs="Calibri"/>
          <w:szCs w:val="24"/>
          <w:lang w:eastAsia="zh-CN"/>
        </w:rPr>
      </w:pPr>
      <w:r w:rsidRPr="000E07D1">
        <w:rPr>
          <w:rFonts w:ascii="Calibri" w:eastAsia="SimSun" w:hAnsi="Calibri" w:cs="Calibri"/>
          <w:szCs w:val="24"/>
          <w:lang w:eastAsia="zh-CN"/>
        </w:rPr>
        <w:t>顺致敬意！</w:t>
      </w:r>
    </w:p>
    <w:p w14:paraId="42A1E5AB" w14:textId="63A1BD42" w:rsidR="008F2625" w:rsidRPr="000E07D1" w:rsidRDefault="00862104" w:rsidP="00CE1A7F">
      <w:pPr>
        <w:tabs>
          <w:tab w:val="left" w:pos="1418"/>
          <w:tab w:val="left" w:pos="1702"/>
          <w:tab w:val="left" w:pos="2160"/>
        </w:tabs>
        <w:spacing w:before="960"/>
        <w:ind w:right="91"/>
        <w:rPr>
          <w:rFonts w:ascii="Calibri" w:eastAsia="SimSun" w:hAnsi="Calibri" w:cs="Calibri"/>
          <w:szCs w:val="24"/>
          <w:lang w:eastAsia="zh-CN"/>
        </w:rPr>
      </w:pPr>
      <w:r>
        <w:rPr>
          <w:rFonts w:ascii="Calibri" w:eastAsia="SimSun" w:hAnsi="Calibri" w:cs="Calibri"/>
          <w:noProof/>
          <w:szCs w:val="24"/>
          <w:lang w:val="zh-CN" w:eastAsia="zh-CN"/>
        </w:rPr>
        <w:drawing>
          <wp:anchor distT="0" distB="0" distL="114300" distR="114300" simplePos="0" relativeHeight="251658240" behindDoc="1" locked="0" layoutInCell="1" allowOverlap="1" wp14:anchorId="1474E878" wp14:editId="3EBC0AD6">
            <wp:simplePos x="0" y="0"/>
            <wp:positionH relativeFrom="column">
              <wp:posOffset>-18415</wp:posOffset>
            </wp:positionH>
            <wp:positionV relativeFrom="paragraph">
              <wp:posOffset>99695</wp:posOffset>
            </wp:positionV>
            <wp:extent cx="988856" cy="37147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stretch>
                      <a:fillRect/>
                    </a:stretch>
                  </pic:blipFill>
                  <pic:spPr>
                    <a:xfrm>
                      <a:off x="0" y="0"/>
                      <a:ext cx="988856" cy="371475"/>
                    </a:xfrm>
                    <a:prstGeom prst="rect">
                      <a:avLst/>
                    </a:prstGeom>
                  </pic:spPr>
                </pic:pic>
              </a:graphicData>
            </a:graphic>
            <wp14:sizeRelH relativeFrom="margin">
              <wp14:pctWidth>0</wp14:pctWidth>
            </wp14:sizeRelH>
            <wp14:sizeRelV relativeFrom="margin">
              <wp14:pctHeight>0</wp14:pctHeight>
            </wp14:sizeRelV>
          </wp:anchor>
        </w:drawing>
      </w:r>
      <w:r w:rsidR="008F2625" w:rsidRPr="000E07D1">
        <w:rPr>
          <w:rFonts w:ascii="Calibri" w:eastAsia="SimSun" w:hAnsi="Calibri" w:cs="Calibri"/>
          <w:szCs w:val="24"/>
          <w:lang w:eastAsia="zh-CN"/>
        </w:rPr>
        <w:t>电信标准化局主任</w:t>
      </w:r>
    </w:p>
    <w:p w14:paraId="57F4B48D" w14:textId="77777777" w:rsidR="008F2625" w:rsidRDefault="008F2625" w:rsidP="008F2625">
      <w:pPr>
        <w:spacing w:before="0"/>
        <w:rPr>
          <w:rFonts w:ascii="Calibri" w:eastAsia="SimSun" w:hAnsi="Calibri" w:cs="Calibri"/>
          <w:szCs w:val="24"/>
          <w:lang w:eastAsia="zh-CN"/>
        </w:rPr>
      </w:pPr>
      <w:r w:rsidRPr="000E07D1">
        <w:rPr>
          <w:rFonts w:ascii="Calibri" w:eastAsia="SimSun" w:hAnsi="Calibri" w:cs="Calibri"/>
          <w:szCs w:val="24"/>
          <w:lang w:eastAsia="zh-CN"/>
        </w:rPr>
        <w:t>李在摄</w:t>
      </w:r>
    </w:p>
    <w:sectPr w:rsidR="008F2625" w:rsidSect="000E4EAA">
      <w:headerReference w:type="default" r:id="rId13"/>
      <w:footerReference w:type="first" r:id="rId14"/>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2AEC2" w14:textId="77777777" w:rsidR="00EB2B53" w:rsidRDefault="00EB2B53">
      <w:r>
        <w:separator/>
      </w:r>
    </w:p>
  </w:endnote>
  <w:endnote w:type="continuationSeparator" w:id="0">
    <w:p w14:paraId="26A3D098" w14:textId="77777777" w:rsidR="00EB2B53" w:rsidRDefault="00E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1401" w14:textId="084EDD11" w:rsidR="000A3261" w:rsidRPr="000E07D1" w:rsidRDefault="000E07D1" w:rsidP="000E07D1">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8640" w14:textId="77777777" w:rsidR="00EB2B53" w:rsidRDefault="00EB2B53">
      <w:r>
        <w:t>____________________</w:t>
      </w:r>
    </w:p>
  </w:footnote>
  <w:footnote w:type="continuationSeparator" w:id="0">
    <w:p w14:paraId="7102F2DA" w14:textId="77777777" w:rsidR="00EB2B53" w:rsidRDefault="00EB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4B65" w14:textId="184E4D81" w:rsidR="000A3261" w:rsidRPr="00AA7D22" w:rsidRDefault="000A3261" w:rsidP="007226CE">
    <w:pPr>
      <w:pStyle w:val="Header"/>
      <w:spacing w:after="240"/>
      <w:rPr>
        <w:rFonts w:cstheme="minorHAnsi"/>
      </w:rPr>
    </w:pPr>
    <w:r w:rsidRPr="00AA7D22">
      <w:rPr>
        <w:rFonts w:cstheme="minorHAnsi"/>
        <w:lang w:val="en-US"/>
      </w:rPr>
      <w:t xml:space="preserve">- </w:t>
    </w:r>
    <w:r w:rsidRPr="00AA7D22">
      <w:rPr>
        <w:rStyle w:val="PageNumber"/>
        <w:rFonts w:cstheme="minorHAnsi"/>
      </w:rPr>
      <w:fldChar w:fldCharType="begin"/>
    </w:r>
    <w:r w:rsidRPr="00AA7D22">
      <w:rPr>
        <w:rStyle w:val="PageNumber"/>
        <w:rFonts w:cstheme="minorHAnsi"/>
      </w:rPr>
      <w:instrText xml:space="preserve"> PAGE </w:instrText>
    </w:r>
    <w:r w:rsidRPr="00AA7D22">
      <w:rPr>
        <w:rStyle w:val="PageNumber"/>
        <w:rFonts w:cstheme="minorHAnsi"/>
      </w:rPr>
      <w:fldChar w:fldCharType="separate"/>
    </w:r>
    <w:r w:rsidR="005E11F1">
      <w:rPr>
        <w:rStyle w:val="PageNumber"/>
        <w:rFonts w:cstheme="minorHAnsi"/>
        <w:noProof/>
      </w:rPr>
      <w:t>2</w:t>
    </w:r>
    <w:r w:rsidRPr="00AA7D22">
      <w:rPr>
        <w:rStyle w:val="PageNumber"/>
        <w:rFonts w:cstheme="minorHAnsi"/>
      </w:rPr>
      <w:fldChar w:fldCharType="end"/>
    </w:r>
    <w:r w:rsidRPr="00AA7D22">
      <w:rPr>
        <w:rStyle w:val="PageNumber"/>
        <w:rFonts w:cstheme="minorHAnsi"/>
      </w:rPr>
      <w:t xml:space="preserve"> -</w:t>
    </w:r>
    <w:r w:rsidR="00002473" w:rsidRPr="00AA7D22">
      <w:rPr>
        <w:rStyle w:val="PageNumber"/>
        <w:rFonts w:cstheme="minorHAnsi"/>
      </w:rPr>
      <w:br/>
    </w:r>
    <w:r w:rsidR="00D627D6" w:rsidRPr="00AA7D22">
      <w:rPr>
        <w:rStyle w:val="PageNumber"/>
        <w:rFonts w:cstheme="minorHAnsi"/>
        <w:lang w:eastAsia="zh-CN"/>
      </w:rPr>
      <w:t>电信标准化局第</w:t>
    </w:r>
    <w:r w:rsidR="00D67235" w:rsidRPr="00AA7D22">
      <w:rPr>
        <w:rStyle w:val="PageNumber"/>
        <w:rFonts w:cstheme="minorHAnsi"/>
        <w:lang w:eastAsia="zh-CN"/>
      </w:rPr>
      <w:t>2</w:t>
    </w:r>
    <w:r w:rsidR="00784600">
      <w:rPr>
        <w:rStyle w:val="PageNumber"/>
        <w:rFonts w:cstheme="minorHAnsi"/>
        <w:lang w:eastAsia="zh-CN"/>
      </w:rPr>
      <w:t>92</w:t>
    </w:r>
    <w:r w:rsidR="00D627D6" w:rsidRPr="00AA7D22">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6CDF"/>
    <w:multiLevelType w:val="hybridMultilevel"/>
    <w:tmpl w:val="0F2C5E7E"/>
    <w:lvl w:ilvl="0" w:tplc="54D292EC">
      <w:start w:val="1615"/>
      <w:numFmt w:val="bullet"/>
      <w:lvlText w:val="-"/>
      <w:lvlJc w:val="left"/>
      <w:pPr>
        <w:ind w:left="720" w:hanging="360"/>
      </w:pPr>
      <w:rPr>
        <w:rFonts w:ascii="Verdana" w:hAnsi="Verdana" w:cs="Times New Roman" w:hint="default"/>
        <w:i/>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AE6BAB"/>
    <w:multiLevelType w:val="hybridMultilevel"/>
    <w:tmpl w:val="5BE4C878"/>
    <w:lvl w:ilvl="0" w:tplc="B0B002DE">
      <w:start w:val="1"/>
      <w:numFmt w:val="lowerLetter"/>
      <w:lvlText w:val="%1)"/>
      <w:lvlJc w:val="left"/>
      <w:pPr>
        <w:ind w:left="360" w:hanging="133"/>
      </w:pPr>
      <w:rPr>
        <w:rFonts w:hint="default"/>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1098"/>
    <w:rsid w:val="00002473"/>
    <w:rsid w:val="00002D4B"/>
    <w:rsid w:val="00004CC4"/>
    <w:rsid w:val="0000612C"/>
    <w:rsid w:val="000069D4"/>
    <w:rsid w:val="00011DE1"/>
    <w:rsid w:val="000174AD"/>
    <w:rsid w:val="000270A7"/>
    <w:rsid w:val="00027926"/>
    <w:rsid w:val="00037236"/>
    <w:rsid w:val="00042561"/>
    <w:rsid w:val="00076775"/>
    <w:rsid w:val="00076C98"/>
    <w:rsid w:val="000A3261"/>
    <w:rsid w:val="000A7D55"/>
    <w:rsid w:val="000B08CB"/>
    <w:rsid w:val="000B2F8B"/>
    <w:rsid w:val="000C2E8E"/>
    <w:rsid w:val="000C7BFA"/>
    <w:rsid w:val="000D49FB"/>
    <w:rsid w:val="000E07D1"/>
    <w:rsid w:val="000E098D"/>
    <w:rsid w:val="000E0E7C"/>
    <w:rsid w:val="000E4EAA"/>
    <w:rsid w:val="000E6BE8"/>
    <w:rsid w:val="000F1B4B"/>
    <w:rsid w:val="00103631"/>
    <w:rsid w:val="00122D83"/>
    <w:rsid w:val="0012744F"/>
    <w:rsid w:val="0013103F"/>
    <w:rsid w:val="00131244"/>
    <w:rsid w:val="00141285"/>
    <w:rsid w:val="0014147B"/>
    <w:rsid w:val="001422C9"/>
    <w:rsid w:val="0015057B"/>
    <w:rsid w:val="00151A12"/>
    <w:rsid w:val="00154124"/>
    <w:rsid w:val="00155140"/>
    <w:rsid w:val="00156DFF"/>
    <w:rsid w:val="00156F66"/>
    <w:rsid w:val="0016384C"/>
    <w:rsid w:val="00182528"/>
    <w:rsid w:val="0018500B"/>
    <w:rsid w:val="001866E7"/>
    <w:rsid w:val="00196103"/>
    <w:rsid w:val="00196A19"/>
    <w:rsid w:val="001A1FB0"/>
    <w:rsid w:val="001A6A78"/>
    <w:rsid w:val="001C1DD9"/>
    <w:rsid w:val="001C3018"/>
    <w:rsid w:val="001C46B1"/>
    <w:rsid w:val="001C6B1D"/>
    <w:rsid w:val="001E1011"/>
    <w:rsid w:val="001F127B"/>
    <w:rsid w:val="00202DC1"/>
    <w:rsid w:val="00204594"/>
    <w:rsid w:val="002116EE"/>
    <w:rsid w:val="00222D56"/>
    <w:rsid w:val="002306CD"/>
    <w:rsid w:val="002309D8"/>
    <w:rsid w:val="00235FA1"/>
    <w:rsid w:val="0024157A"/>
    <w:rsid w:val="002428CE"/>
    <w:rsid w:val="0024314F"/>
    <w:rsid w:val="00263509"/>
    <w:rsid w:val="00280D6B"/>
    <w:rsid w:val="002848EF"/>
    <w:rsid w:val="00284EC1"/>
    <w:rsid w:val="002A1FFE"/>
    <w:rsid w:val="002A7FE2"/>
    <w:rsid w:val="002B4756"/>
    <w:rsid w:val="002B5AE8"/>
    <w:rsid w:val="002E1061"/>
    <w:rsid w:val="002E1B4F"/>
    <w:rsid w:val="002E3F64"/>
    <w:rsid w:val="002F2E67"/>
    <w:rsid w:val="002F4914"/>
    <w:rsid w:val="0030189F"/>
    <w:rsid w:val="00307BE5"/>
    <w:rsid w:val="0031444A"/>
    <w:rsid w:val="00315546"/>
    <w:rsid w:val="0032120D"/>
    <w:rsid w:val="00323D71"/>
    <w:rsid w:val="003264CE"/>
    <w:rsid w:val="00330567"/>
    <w:rsid w:val="00331924"/>
    <w:rsid w:val="00332E9D"/>
    <w:rsid w:val="0033475A"/>
    <w:rsid w:val="00335BC5"/>
    <w:rsid w:val="00344BEA"/>
    <w:rsid w:val="00347AF2"/>
    <w:rsid w:val="00350722"/>
    <w:rsid w:val="00351DA5"/>
    <w:rsid w:val="00355D1A"/>
    <w:rsid w:val="00355D59"/>
    <w:rsid w:val="003561E1"/>
    <w:rsid w:val="003628BE"/>
    <w:rsid w:val="00373E27"/>
    <w:rsid w:val="0038107A"/>
    <w:rsid w:val="003816DF"/>
    <w:rsid w:val="003824B7"/>
    <w:rsid w:val="00382571"/>
    <w:rsid w:val="00386A9D"/>
    <w:rsid w:val="00387EF3"/>
    <w:rsid w:val="00391081"/>
    <w:rsid w:val="00397FBE"/>
    <w:rsid w:val="003A3C7A"/>
    <w:rsid w:val="003B2789"/>
    <w:rsid w:val="003B5430"/>
    <w:rsid w:val="003B6B61"/>
    <w:rsid w:val="003B7AA7"/>
    <w:rsid w:val="003C13CE"/>
    <w:rsid w:val="003C39F0"/>
    <w:rsid w:val="003D38E3"/>
    <w:rsid w:val="003D76C2"/>
    <w:rsid w:val="003E2518"/>
    <w:rsid w:val="003E4ABE"/>
    <w:rsid w:val="003E6CFD"/>
    <w:rsid w:val="003F1DE8"/>
    <w:rsid w:val="004147AC"/>
    <w:rsid w:val="00426DFF"/>
    <w:rsid w:val="00442983"/>
    <w:rsid w:val="00447BC4"/>
    <w:rsid w:val="00452ECF"/>
    <w:rsid w:val="00456F33"/>
    <w:rsid w:val="004606D4"/>
    <w:rsid w:val="00466E57"/>
    <w:rsid w:val="004A2393"/>
    <w:rsid w:val="004A6C86"/>
    <w:rsid w:val="004B1EF7"/>
    <w:rsid w:val="004B3FAD"/>
    <w:rsid w:val="004B4988"/>
    <w:rsid w:val="004C6F13"/>
    <w:rsid w:val="004D0DCE"/>
    <w:rsid w:val="004E202F"/>
    <w:rsid w:val="004E33D6"/>
    <w:rsid w:val="00501DCA"/>
    <w:rsid w:val="005044A7"/>
    <w:rsid w:val="00512FA6"/>
    <w:rsid w:val="00513A47"/>
    <w:rsid w:val="00521349"/>
    <w:rsid w:val="00525E70"/>
    <w:rsid w:val="00531EDE"/>
    <w:rsid w:val="005408DF"/>
    <w:rsid w:val="00542808"/>
    <w:rsid w:val="00550473"/>
    <w:rsid w:val="00551418"/>
    <w:rsid w:val="00554C23"/>
    <w:rsid w:val="00555F6C"/>
    <w:rsid w:val="00570348"/>
    <w:rsid w:val="00573344"/>
    <w:rsid w:val="00583F9B"/>
    <w:rsid w:val="005A3191"/>
    <w:rsid w:val="005B0583"/>
    <w:rsid w:val="005B203B"/>
    <w:rsid w:val="005B43C6"/>
    <w:rsid w:val="005C2360"/>
    <w:rsid w:val="005D209A"/>
    <w:rsid w:val="005D2B53"/>
    <w:rsid w:val="005D5524"/>
    <w:rsid w:val="005E11F1"/>
    <w:rsid w:val="005E1223"/>
    <w:rsid w:val="005E480F"/>
    <w:rsid w:val="005E5C10"/>
    <w:rsid w:val="005E78D4"/>
    <w:rsid w:val="005F2C78"/>
    <w:rsid w:val="005F486F"/>
    <w:rsid w:val="006144E4"/>
    <w:rsid w:val="00615B4E"/>
    <w:rsid w:val="00637A47"/>
    <w:rsid w:val="00640347"/>
    <w:rsid w:val="00640A88"/>
    <w:rsid w:val="00642014"/>
    <w:rsid w:val="006432CC"/>
    <w:rsid w:val="00643E20"/>
    <w:rsid w:val="00643EE1"/>
    <w:rsid w:val="00644BB9"/>
    <w:rsid w:val="00644F86"/>
    <w:rsid w:val="00650299"/>
    <w:rsid w:val="00655FC5"/>
    <w:rsid w:val="00657F9C"/>
    <w:rsid w:val="00662DBC"/>
    <w:rsid w:val="006A04C3"/>
    <w:rsid w:val="006A1D7C"/>
    <w:rsid w:val="006B0395"/>
    <w:rsid w:val="006B3C6E"/>
    <w:rsid w:val="006C20DD"/>
    <w:rsid w:val="006D773C"/>
    <w:rsid w:val="006E1B78"/>
    <w:rsid w:val="00707094"/>
    <w:rsid w:val="007167AB"/>
    <w:rsid w:val="007226CE"/>
    <w:rsid w:val="00726BE3"/>
    <w:rsid w:val="00727173"/>
    <w:rsid w:val="00737499"/>
    <w:rsid w:val="00753443"/>
    <w:rsid w:val="007558C0"/>
    <w:rsid w:val="00755DCD"/>
    <w:rsid w:val="00761696"/>
    <w:rsid w:val="007633E9"/>
    <w:rsid w:val="00767230"/>
    <w:rsid w:val="00774465"/>
    <w:rsid w:val="00777A31"/>
    <w:rsid w:val="00784600"/>
    <w:rsid w:val="007858A0"/>
    <w:rsid w:val="00787A3C"/>
    <w:rsid w:val="007A6C7C"/>
    <w:rsid w:val="007D14B5"/>
    <w:rsid w:val="007D28C6"/>
    <w:rsid w:val="007D2F64"/>
    <w:rsid w:val="007D5E32"/>
    <w:rsid w:val="007D7EE3"/>
    <w:rsid w:val="007E39A4"/>
    <w:rsid w:val="00801330"/>
    <w:rsid w:val="00816068"/>
    <w:rsid w:val="00822581"/>
    <w:rsid w:val="0083068F"/>
    <w:rsid w:val="008309DD"/>
    <w:rsid w:val="0083227A"/>
    <w:rsid w:val="008415E7"/>
    <w:rsid w:val="0084644B"/>
    <w:rsid w:val="00860B3F"/>
    <w:rsid w:val="00862104"/>
    <w:rsid w:val="008663E3"/>
    <w:rsid w:val="00866900"/>
    <w:rsid w:val="00870336"/>
    <w:rsid w:val="008710F3"/>
    <w:rsid w:val="00872BF7"/>
    <w:rsid w:val="0087300D"/>
    <w:rsid w:val="00877242"/>
    <w:rsid w:val="00881BA1"/>
    <w:rsid w:val="008820D0"/>
    <w:rsid w:val="00882533"/>
    <w:rsid w:val="0088403A"/>
    <w:rsid w:val="00884918"/>
    <w:rsid w:val="00887554"/>
    <w:rsid w:val="00892343"/>
    <w:rsid w:val="008A0A55"/>
    <w:rsid w:val="008A2634"/>
    <w:rsid w:val="008A61EA"/>
    <w:rsid w:val="008B1C94"/>
    <w:rsid w:val="008C06A6"/>
    <w:rsid w:val="008C10E8"/>
    <w:rsid w:val="008C26B8"/>
    <w:rsid w:val="008C3E35"/>
    <w:rsid w:val="008D5AEF"/>
    <w:rsid w:val="008F00D7"/>
    <w:rsid w:val="008F1CFE"/>
    <w:rsid w:val="008F2625"/>
    <w:rsid w:val="008F39FA"/>
    <w:rsid w:val="00915429"/>
    <w:rsid w:val="00915592"/>
    <w:rsid w:val="00915C9B"/>
    <w:rsid w:val="00917FF3"/>
    <w:rsid w:val="009252B8"/>
    <w:rsid w:val="009273EC"/>
    <w:rsid w:val="00932469"/>
    <w:rsid w:val="00932E45"/>
    <w:rsid w:val="00937C61"/>
    <w:rsid w:val="0095046A"/>
    <w:rsid w:val="009722D0"/>
    <w:rsid w:val="00976D71"/>
    <w:rsid w:val="00982084"/>
    <w:rsid w:val="00983BAB"/>
    <w:rsid w:val="00991A72"/>
    <w:rsid w:val="00994183"/>
    <w:rsid w:val="0099560B"/>
    <w:rsid w:val="00995963"/>
    <w:rsid w:val="009B3EE4"/>
    <w:rsid w:val="009B4001"/>
    <w:rsid w:val="009B61EB"/>
    <w:rsid w:val="009B6449"/>
    <w:rsid w:val="009C2064"/>
    <w:rsid w:val="009D1697"/>
    <w:rsid w:val="009D19F7"/>
    <w:rsid w:val="009D59C0"/>
    <w:rsid w:val="009E0E1E"/>
    <w:rsid w:val="009E43C4"/>
    <w:rsid w:val="009F17F4"/>
    <w:rsid w:val="009F1F44"/>
    <w:rsid w:val="00A00D33"/>
    <w:rsid w:val="00A014A1"/>
    <w:rsid w:val="00A014F8"/>
    <w:rsid w:val="00A05E8D"/>
    <w:rsid w:val="00A11DBB"/>
    <w:rsid w:val="00A11DCA"/>
    <w:rsid w:val="00A14C49"/>
    <w:rsid w:val="00A15EC2"/>
    <w:rsid w:val="00A17F2B"/>
    <w:rsid w:val="00A2576E"/>
    <w:rsid w:val="00A5173C"/>
    <w:rsid w:val="00A5354B"/>
    <w:rsid w:val="00A56843"/>
    <w:rsid w:val="00A61AEF"/>
    <w:rsid w:val="00A7642D"/>
    <w:rsid w:val="00A80A17"/>
    <w:rsid w:val="00A8140D"/>
    <w:rsid w:val="00A81D3F"/>
    <w:rsid w:val="00A85177"/>
    <w:rsid w:val="00AA0D9C"/>
    <w:rsid w:val="00AA7D22"/>
    <w:rsid w:val="00AB0FFD"/>
    <w:rsid w:val="00AB2341"/>
    <w:rsid w:val="00AB6C43"/>
    <w:rsid w:val="00AC6AAD"/>
    <w:rsid w:val="00AC7D35"/>
    <w:rsid w:val="00AD7192"/>
    <w:rsid w:val="00AE2DC6"/>
    <w:rsid w:val="00AE2E00"/>
    <w:rsid w:val="00AE363E"/>
    <w:rsid w:val="00AF173A"/>
    <w:rsid w:val="00AF2BF0"/>
    <w:rsid w:val="00AF47A3"/>
    <w:rsid w:val="00AF6733"/>
    <w:rsid w:val="00B066A4"/>
    <w:rsid w:val="00B07A13"/>
    <w:rsid w:val="00B143E2"/>
    <w:rsid w:val="00B157F5"/>
    <w:rsid w:val="00B24905"/>
    <w:rsid w:val="00B4109B"/>
    <w:rsid w:val="00B4279B"/>
    <w:rsid w:val="00B45FC9"/>
    <w:rsid w:val="00B50150"/>
    <w:rsid w:val="00B51487"/>
    <w:rsid w:val="00B51E8C"/>
    <w:rsid w:val="00B528F4"/>
    <w:rsid w:val="00B6044E"/>
    <w:rsid w:val="00B61283"/>
    <w:rsid w:val="00B665F1"/>
    <w:rsid w:val="00B73CBA"/>
    <w:rsid w:val="00B776BF"/>
    <w:rsid w:val="00B80301"/>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115E3"/>
    <w:rsid w:val="00C15A0F"/>
    <w:rsid w:val="00C17E46"/>
    <w:rsid w:val="00C31DDB"/>
    <w:rsid w:val="00C36B9E"/>
    <w:rsid w:val="00C53E68"/>
    <w:rsid w:val="00C57A91"/>
    <w:rsid w:val="00C62820"/>
    <w:rsid w:val="00C6344E"/>
    <w:rsid w:val="00C63FC0"/>
    <w:rsid w:val="00C71357"/>
    <w:rsid w:val="00C77CEC"/>
    <w:rsid w:val="00C80706"/>
    <w:rsid w:val="00C80DE6"/>
    <w:rsid w:val="00C906A2"/>
    <w:rsid w:val="00C91C17"/>
    <w:rsid w:val="00CA5AD7"/>
    <w:rsid w:val="00CA5F8E"/>
    <w:rsid w:val="00CB59AE"/>
    <w:rsid w:val="00CB6982"/>
    <w:rsid w:val="00CC01C2"/>
    <w:rsid w:val="00CC3FC7"/>
    <w:rsid w:val="00CD63EC"/>
    <w:rsid w:val="00CD75C0"/>
    <w:rsid w:val="00CD7F8B"/>
    <w:rsid w:val="00CE1A7F"/>
    <w:rsid w:val="00CF21F2"/>
    <w:rsid w:val="00D02712"/>
    <w:rsid w:val="00D06F98"/>
    <w:rsid w:val="00D10FC4"/>
    <w:rsid w:val="00D13236"/>
    <w:rsid w:val="00D13633"/>
    <w:rsid w:val="00D20D71"/>
    <w:rsid w:val="00D214D0"/>
    <w:rsid w:val="00D2180F"/>
    <w:rsid w:val="00D339D4"/>
    <w:rsid w:val="00D3468E"/>
    <w:rsid w:val="00D36C19"/>
    <w:rsid w:val="00D44177"/>
    <w:rsid w:val="00D6211D"/>
    <w:rsid w:val="00D627D6"/>
    <w:rsid w:val="00D64C50"/>
    <w:rsid w:val="00D6546B"/>
    <w:rsid w:val="00D67235"/>
    <w:rsid w:val="00D713A1"/>
    <w:rsid w:val="00D72604"/>
    <w:rsid w:val="00D72B7F"/>
    <w:rsid w:val="00D76AE1"/>
    <w:rsid w:val="00D81EE8"/>
    <w:rsid w:val="00D86DE3"/>
    <w:rsid w:val="00D90FF3"/>
    <w:rsid w:val="00D9652D"/>
    <w:rsid w:val="00D97C31"/>
    <w:rsid w:val="00DC1CAB"/>
    <w:rsid w:val="00DC3675"/>
    <w:rsid w:val="00DD4BED"/>
    <w:rsid w:val="00DE069B"/>
    <w:rsid w:val="00DE39F0"/>
    <w:rsid w:val="00DF0AF3"/>
    <w:rsid w:val="00DF4E5A"/>
    <w:rsid w:val="00DF694B"/>
    <w:rsid w:val="00DF70F1"/>
    <w:rsid w:val="00DF74BB"/>
    <w:rsid w:val="00E059B5"/>
    <w:rsid w:val="00E0600D"/>
    <w:rsid w:val="00E0695A"/>
    <w:rsid w:val="00E141B1"/>
    <w:rsid w:val="00E175D0"/>
    <w:rsid w:val="00E236BA"/>
    <w:rsid w:val="00E27D7E"/>
    <w:rsid w:val="00E34935"/>
    <w:rsid w:val="00E34D68"/>
    <w:rsid w:val="00E3518A"/>
    <w:rsid w:val="00E42E13"/>
    <w:rsid w:val="00E52D6A"/>
    <w:rsid w:val="00E53BC0"/>
    <w:rsid w:val="00E6257C"/>
    <w:rsid w:val="00E63C59"/>
    <w:rsid w:val="00E65638"/>
    <w:rsid w:val="00E71CF0"/>
    <w:rsid w:val="00E72742"/>
    <w:rsid w:val="00E76C25"/>
    <w:rsid w:val="00E76FE8"/>
    <w:rsid w:val="00E8290E"/>
    <w:rsid w:val="00E95BDE"/>
    <w:rsid w:val="00E96A8D"/>
    <w:rsid w:val="00EA15B1"/>
    <w:rsid w:val="00EB0FD4"/>
    <w:rsid w:val="00EB2B53"/>
    <w:rsid w:val="00ED1F02"/>
    <w:rsid w:val="00ED5046"/>
    <w:rsid w:val="00ED7ECB"/>
    <w:rsid w:val="00EE549D"/>
    <w:rsid w:val="00EF0A61"/>
    <w:rsid w:val="00EF335B"/>
    <w:rsid w:val="00EF6EF9"/>
    <w:rsid w:val="00F01D97"/>
    <w:rsid w:val="00F21E0D"/>
    <w:rsid w:val="00F40FA6"/>
    <w:rsid w:val="00F435A4"/>
    <w:rsid w:val="00F43EEB"/>
    <w:rsid w:val="00F45EDA"/>
    <w:rsid w:val="00F46C8A"/>
    <w:rsid w:val="00F47820"/>
    <w:rsid w:val="00F5169C"/>
    <w:rsid w:val="00F51FFB"/>
    <w:rsid w:val="00F5419D"/>
    <w:rsid w:val="00F54881"/>
    <w:rsid w:val="00F54EF2"/>
    <w:rsid w:val="00F668D5"/>
    <w:rsid w:val="00F709E8"/>
    <w:rsid w:val="00F74430"/>
    <w:rsid w:val="00F76A85"/>
    <w:rsid w:val="00F76EA1"/>
    <w:rsid w:val="00F7771A"/>
    <w:rsid w:val="00F84186"/>
    <w:rsid w:val="00F91B8D"/>
    <w:rsid w:val="00FA124A"/>
    <w:rsid w:val="00FA7409"/>
    <w:rsid w:val="00FB351E"/>
    <w:rsid w:val="00FC08DD"/>
    <w:rsid w:val="00FC1117"/>
    <w:rsid w:val="00FC2316"/>
    <w:rsid w:val="00FC2CFD"/>
    <w:rsid w:val="00FC38B9"/>
    <w:rsid w:val="00FD23F1"/>
    <w:rsid w:val="00FF3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551418"/>
    <w:rPr>
      <w:color w:val="605E5C"/>
      <w:shd w:val="clear" w:color="auto" w:fill="E1DFDD"/>
    </w:rPr>
  </w:style>
  <w:style w:type="character" w:customStyle="1" w:styleId="Heading1Char">
    <w:name w:val="Heading 1 Char"/>
    <w:aliases w:val="le1 Char,1 Char,AboutDocument Char,h1 Char,1st level Char,l1 Char,título 1 Char,Normal + Font: Helvetica Char,Bold Char,Space Before 12 pt Char,Not Bold Char,Titre 1b Char,Gesamzüberschrift Char,Test Char"/>
    <w:basedOn w:val="DefaultParagraphFont"/>
    <w:link w:val="Heading1"/>
    <w:rsid w:val="000E07D1"/>
    <w:rPr>
      <w:rFonts w:asciiTheme="minorHAnsi" w:hAnsiTheme="minorHAnsi"/>
      <w:b/>
      <w:sz w:val="28"/>
      <w:lang w:val="en-GB" w:eastAsia="en-US"/>
    </w:rPr>
  </w:style>
  <w:style w:type="character" w:customStyle="1" w:styleId="TabletextChar">
    <w:name w:val="Table_text Char"/>
    <w:link w:val="Tabletext"/>
    <w:rsid w:val="000E07D1"/>
    <w:rPr>
      <w:rFonts w:asciiTheme="minorHAnsi" w:hAnsiTheme="minorHAnsi"/>
      <w:sz w:val="24"/>
      <w:lang w:val="en-GB" w:eastAsia="en-US"/>
    </w:rPr>
  </w:style>
  <w:style w:type="character" w:customStyle="1" w:styleId="1">
    <w:name w:val="未处理的提及1"/>
    <w:basedOn w:val="DefaultParagraphFont"/>
    <w:uiPriority w:val="99"/>
    <w:semiHidden/>
    <w:unhideWhenUsed/>
    <w:rsid w:val="000E07D1"/>
    <w:rPr>
      <w:color w:val="605E5C"/>
      <w:shd w:val="clear" w:color="auto" w:fill="E1DFDD"/>
    </w:rPr>
  </w:style>
  <w:style w:type="character" w:customStyle="1" w:styleId="FooterChar">
    <w:name w:val="Footer Char"/>
    <w:link w:val="Footer"/>
    <w:rsid w:val="000E4EAA"/>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zoom.us/webinar/register/WN_gNINQTfcQlGgesL-lQiH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climatechange/Pages/20210422.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F569-764C-4CF6-B027-76E9134C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20</TotalTime>
  <Pages>1</Pages>
  <Words>574</Words>
  <Characters>452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7</cp:revision>
  <cp:lastPrinted>2021-01-21T13:18:00Z</cp:lastPrinted>
  <dcterms:created xsi:type="dcterms:W3CDTF">2021-01-19T15:12:00Z</dcterms:created>
  <dcterms:modified xsi:type="dcterms:W3CDTF">2021-01-21T13:19:00Z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