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7E03543F" w14:textId="77777777" w:rsidTr="001874AA">
        <w:trPr>
          <w:cantSplit/>
          <w:trHeight w:val="1133"/>
        </w:trPr>
        <w:tc>
          <w:tcPr>
            <w:tcW w:w="1693" w:type="dxa"/>
            <w:gridSpan w:val="2"/>
          </w:tcPr>
          <w:p w14:paraId="5D543388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6D5F1BE4" wp14:editId="74BDE34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0249CD7D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45CE928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5B699EF0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:rsidRPr="00DC16A4" w14:paraId="0441F5D2" w14:textId="77777777" w:rsidTr="00FB35F9">
        <w:trPr>
          <w:cantSplit/>
        </w:trPr>
        <w:tc>
          <w:tcPr>
            <w:tcW w:w="5429" w:type="dxa"/>
            <w:gridSpan w:val="3"/>
          </w:tcPr>
          <w:p w14:paraId="60C3E6C7" w14:textId="77777777" w:rsidR="00720F32" w:rsidRPr="00DC16A4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56793DBA" w14:textId="7A3A4E8A" w:rsidR="00720F32" w:rsidRPr="00DC16A4" w:rsidRDefault="001E3331" w:rsidP="001E3331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DC16A4">
              <w:rPr>
                <w:szCs w:val="24"/>
              </w:rPr>
              <w:t>202</w:t>
            </w:r>
            <w:r w:rsidR="003C6E5E">
              <w:rPr>
                <w:szCs w:val="24"/>
              </w:rPr>
              <w:t>1</w:t>
            </w:r>
            <w:r w:rsidRPr="00DC16A4">
              <w:rPr>
                <w:rFonts w:hint="eastAsia"/>
                <w:szCs w:val="24"/>
                <w:lang w:eastAsia="zh-CN"/>
              </w:rPr>
              <w:t>年</w:t>
            </w:r>
            <w:r w:rsidR="00792389" w:rsidRPr="00DC16A4">
              <w:rPr>
                <w:rFonts w:hint="eastAsia"/>
                <w:szCs w:val="24"/>
                <w:lang w:eastAsia="zh-CN"/>
              </w:rPr>
              <w:t>1</w:t>
            </w:r>
            <w:r w:rsidRPr="00DC16A4">
              <w:rPr>
                <w:rFonts w:hint="eastAsia"/>
                <w:szCs w:val="24"/>
                <w:lang w:eastAsia="zh-CN"/>
              </w:rPr>
              <w:t>月</w:t>
            </w:r>
            <w:r w:rsidR="003C6E5E">
              <w:rPr>
                <w:szCs w:val="24"/>
                <w:lang w:eastAsia="zh-CN"/>
              </w:rPr>
              <w:t>8</w:t>
            </w:r>
            <w:r w:rsidRPr="00DC16A4">
              <w:rPr>
                <w:rFonts w:hint="eastAsia"/>
                <w:szCs w:val="24"/>
                <w:lang w:eastAsia="zh-CN"/>
              </w:rPr>
              <w:t>日</w:t>
            </w:r>
            <w:r w:rsidR="00720F32" w:rsidRPr="00DC16A4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1E3331" w:rsidRPr="00DC16A4" w14:paraId="03AEFCDE" w14:textId="77777777" w:rsidTr="00CC50C4">
        <w:trPr>
          <w:cantSplit/>
        </w:trPr>
        <w:tc>
          <w:tcPr>
            <w:tcW w:w="1268" w:type="dxa"/>
          </w:tcPr>
          <w:p w14:paraId="71802651" w14:textId="77777777" w:rsidR="001E3331" w:rsidRPr="00DC16A4" w:rsidRDefault="001E3331" w:rsidP="007F4E18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  <w:r w:rsidRPr="00DC16A4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4161" w:type="dxa"/>
            <w:gridSpan w:val="2"/>
          </w:tcPr>
          <w:p w14:paraId="5C4AF7FF" w14:textId="7F82238D" w:rsidR="001E3331" w:rsidRPr="00DC16A4" w:rsidRDefault="001E3331" w:rsidP="001E3331">
            <w:pPr>
              <w:tabs>
                <w:tab w:val="right" w:pos="8732"/>
              </w:tabs>
              <w:spacing w:before="40" w:after="40"/>
              <w:ind w:left="142"/>
              <w:rPr>
                <w:b/>
                <w:bCs/>
                <w:szCs w:val="24"/>
                <w:lang w:eastAsia="zh-CN"/>
              </w:rPr>
            </w:pPr>
            <w:r w:rsidRPr="00DC16A4">
              <w:rPr>
                <w:rFonts w:hint="eastAsia"/>
                <w:b/>
                <w:bCs/>
                <w:szCs w:val="24"/>
                <w:lang w:eastAsia="zh-CN"/>
              </w:rPr>
              <w:t>电信标准化局第</w:t>
            </w:r>
            <w:r w:rsidRPr="00DC16A4">
              <w:rPr>
                <w:b/>
                <w:bCs/>
                <w:szCs w:val="24"/>
                <w:lang w:eastAsia="zh-CN"/>
              </w:rPr>
              <w:t>2</w:t>
            </w:r>
            <w:r w:rsidR="003C6E5E">
              <w:rPr>
                <w:b/>
                <w:bCs/>
                <w:szCs w:val="24"/>
                <w:lang w:eastAsia="zh-CN"/>
              </w:rPr>
              <w:t>9</w:t>
            </w:r>
            <w:r w:rsidR="00792389" w:rsidRPr="00DC16A4">
              <w:rPr>
                <w:rFonts w:hint="eastAsia"/>
                <w:b/>
                <w:bCs/>
                <w:szCs w:val="24"/>
                <w:lang w:eastAsia="zh-CN"/>
              </w:rPr>
              <w:t>0</w:t>
            </w:r>
            <w:r w:rsidRPr="00DC16A4">
              <w:rPr>
                <w:rFonts w:hint="eastAsia"/>
                <w:b/>
                <w:bCs/>
                <w:szCs w:val="24"/>
                <w:lang w:eastAsia="zh-CN"/>
              </w:rPr>
              <w:t>号通函</w:t>
            </w:r>
          </w:p>
          <w:p w14:paraId="4318D42B" w14:textId="236CEBEC" w:rsidR="001E3331" w:rsidRPr="00DC16A4" w:rsidRDefault="00792389" w:rsidP="001E3331">
            <w:pPr>
              <w:tabs>
                <w:tab w:val="right" w:pos="8732"/>
              </w:tabs>
              <w:spacing w:before="40" w:after="40"/>
              <w:ind w:left="142"/>
              <w:rPr>
                <w:bCs/>
                <w:szCs w:val="24"/>
                <w:lang w:eastAsia="zh-CN"/>
              </w:rPr>
            </w:pPr>
            <w:r w:rsidRPr="00DC16A4">
              <w:rPr>
                <w:bCs/>
                <w:szCs w:val="24"/>
                <w:lang w:eastAsia="zh-CN"/>
              </w:rPr>
              <w:t>SG17/XY</w:t>
            </w:r>
          </w:p>
        </w:tc>
        <w:tc>
          <w:tcPr>
            <w:tcW w:w="4436" w:type="dxa"/>
            <w:vMerge w:val="restart"/>
          </w:tcPr>
          <w:p w14:paraId="2A9049FE" w14:textId="77777777" w:rsidR="001E3331" w:rsidRPr="00DC16A4" w:rsidRDefault="001E3331" w:rsidP="00E21405">
            <w:pPr>
              <w:tabs>
                <w:tab w:val="left" w:pos="4111"/>
              </w:tabs>
              <w:spacing w:before="40" w:after="4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DC16A4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7C735CFA" w14:textId="6D77BA43" w:rsidR="001E3331" w:rsidRPr="00DC16A4" w:rsidRDefault="001E3331" w:rsidP="00B10968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rFonts w:ascii="Calibri" w:hAnsi="Calibri"/>
                <w:szCs w:val="24"/>
                <w:lang w:eastAsia="zh-CN"/>
              </w:rPr>
            </w:pPr>
            <w:r w:rsidRPr="00DC16A4">
              <w:rPr>
                <w:rFonts w:ascii="Calibri" w:hAnsi="Calibri"/>
                <w:szCs w:val="24"/>
                <w:lang w:eastAsia="zh-CN"/>
              </w:rPr>
              <w:t>-</w:t>
            </w:r>
            <w:r w:rsidRPr="00DC16A4">
              <w:rPr>
                <w:rFonts w:ascii="Calibri" w:hAnsi="Calibri"/>
                <w:szCs w:val="24"/>
                <w:lang w:eastAsia="zh-CN"/>
              </w:rPr>
              <w:tab/>
            </w:r>
            <w:r w:rsidRPr="00DC16A4">
              <w:rPr>
                <w:rFonts w:ascii="Calibri" w:hAnsi="Calibri" w:hint="eastAsia"/>
                <w:szCs w:val="24"/>
                <w:lang w:eastAsia="zh-CN"/>
              </w:rPr>
              <w:t>国际电联各成员国主管部门</w:t>
            </w:r>
          </w:p>
          <w:p w14:paraId="70C2DC80" w14:textId="77777777" w:rsidR="001E3331" w:rsidRPr="00DC16A4" w:rsidRDefault="001E3331" w:rsidP="00E21405">
            <w:pPr>
              <w:tabs>
                <w:tab w:val="left" w:pos="4111"/>
              </w:tabs>
              <w:spacing w:before="40" w:after="40"/>
              <w:rPr>
                <w:b/>
                <w:szCs w:val="24"/>
                <w:lang w:eastAsia="zh-CN"/>
              </w:rPr>
            </w:pPr>
            <w:r w:rsidRPr="00DC16A4">
              <w:rPr>
                <w:rFonts w:hint="eastAsia"/>
                <w:b/>
                <w:szCs w:val="24"/>
                <w:lang w:eastAsia="zh-CN"/>
              </w:rPr>
              <w:t>抄送：</w:t>
            </w:r>
          </w:p>
          <w:p w14:paraId="7E921A19" w14:textId="77777777" w:rsidR="00B204F0" w:rsidRPr="00DC16A4" w:rsidRDefault="00B204F0" w:rsidP="00B10968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rFonts w:ascii="Calibri" w:hAnsi="Calibri"/>
                <w:b/>
                <w:bCs/>
                <w:szCs w:val="24"/>
                <w:lang w:eastAsia="zh-CN"/>
              </w:rPr>
            </w:pPr>
            <w:r w:rsidRPr="00DC16A4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DC16A4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DC16A4">
              <w:rPr>
                <w:rFonts w:ascii="Calibri" w:hAnsi="Calibri"/>
                <w:szCs w:val="24"/>
                <w:lang w:eastAsia="zh-CN"/>
              </w:rPr>
              <w:t>ITU-T</w:t>
            </w:r>
            <w:r w:rsidRPr="00DC16A4">
              <w:rPr>
                <w:rFonts w:ascii="Calibri" w:hAnsi="Calibri"/>
                <w:szCs w:val="24"/>
                <w:lang w:eastAsia="zh-CN"/>
              </w:rPr>
              <w:t>部门成员</w:t>
            </w:r>
            <w:r w:rsidRPr="00DC16A4">
              <w:rPr>
                <w:rFonts w:ascii="Calibri" w:hAnsi="Calibri" w:hint="eastAsia"/>
                <w:szCs w:val="24"/>
                <w:lang w:eastAsia="zh-CN"/>
              </w:rPr>
              <w:t>；</w:t>
            </w:r>
          </w:p>
          <w:p w14:paraId="46003E2C" w14:textId="1B377AFB" w:rsidR="00B204F0" w:rsidRPr="00DC16A4" w:rsidRDefault="00B204F0" w:rsidP="00B10968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rFonts w:ascii="Calibri" w:hAnsi="Calibri"/>
                <w:szCs w:val="24"/>
                <w:lang w:eastAsia="zh-CN"/>
              </w:rPr>
            </w:pPr>
            <w:r w:rsidRPr="00DC16A4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DC16A4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DC16A4">
              <w:rPr>
                <w:rFonts w:ascii="Calibri" w:hAnsi="Calibri" w:hint="eastAsia"/>
                <w:szCs w:val="24"/>
                <w:lang w:eastAsia="zh-CN"/>
              </w:rPr>
              <w:t>第</w:t>
            </w:r>
            <w:r w:rsidR="00792389" w:rsidRPr="00DC16A4">
              <w:rPr>
                <w:rFonts w:ascii="Calibri" w:hAnsi="Calibri" w:hint="eastAsia"/>
                <w:szCs w:val="24"/>
                <w:lang w:eastAsia="zh-CN"/>
              </w:rPr>
              <w:t>17</w:t>
            </w:r>
            <w:r w:rsidRPr="00DC16A4">
              <w:rPr>
                <w:rFonts w:ascii="Calibri" w:hAnsi="Calibri" w:hint="eastAsia"/>
                <w:szCs w:val="24"/>
                <w:lang w:eastAsia="zh-CN"/>
              </w:rPr>
              <w:t>研究组</w:t>
            </w:r>
            <w:r w:rsidR="00F52A9E" w:rsidRPr="00DC16A4">
              <w:rPr>
                <w:rFonts w:ascii="Calibri" w:hAnsi="Calibri" w:hint="eastAsia"/>
                <w:szCs w:val="24"/>
                <w:lang w:eastAsia="zh-CN"/>
              </w:rPr>
              <w:t>的</w:t>
            </w:r>
            <w:r w:rsidR="0060524D" w:rsidRPr="00DC16A4">
              <w:rPr>
                <w:rFonts w:ascii="Calibri" w:hAnsi="Calibri"/>
                <w:szCs w:val="24"/>
                <w:lang w:eastAsia="zh-CN"/>
              </w:rPr>
              <w:t>ITU-T</w:t>
            </w:r>
            <w:r w:rsidRPr="00DC16A4">
              <w:rPr>
                <w:rFonts w:ascii="Calibri" w:hAnsi="Calibri"/>
                <w:szCs w:val="24"/>
                <w:lang w:eastAsia="zh-CN"/>
              </w:rPr>
              <w:t>部门准成员；</w:t>
            </w:r>
          </w:p>
          <w:p w14:paraId="125DF906" w14:textId="77777777" w:rsidR="00B204F0" w:rsidRPr="00DC16A4" w:rsidRDefault="00B204F0" w:rsidP="00B10968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rFonts w:ascii="Calibri" w:hAnsi="Calibri"/>
                <w:szCs w:val="24"/>
                <w:lang w:eastAsia="zh-CN"/>
              </w:rPr>
            </w:pPr>
            <w:r w:rsidRPr="00DC16A4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DC16A4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DC16A4">
              <w:rPr>
                <w:rFonts w:asciiTheme="minorEastAsia" w:hAnsiTheme="minorEastAsia" w:cs="Microsoft YaHei" w:hint="eastAsia"/>
                <w:szCs w:val="24"/>
                <w:lang w:eastAsia="zh-CN"/>
              </w:rPr>
              <w:t>国际</w:t>
            </w:r>
            <w:r w:rsidRPr="00DC16A4">
              <w:rPr>
                <w:rFonts w:asciiTheme="minorEastAsia" w:hAnsiTheme="minorEastAsia" w:cs="Microsoft YaHei"/>
                <w:szCs w:val="24"/>
                <w:lang w:eastAsia="zh-CN"/>
              </w:rPr>
              <w:t>电联</w:t>
            </w:r>
            <w:r w:rsidRPr="00DC16A4">
              <w:rPr>
                <w:rFonts w:asciiTheme="minorEastAsia" w:hAnsiTheme="minorEastAsia" w:cs="Microsoft YaHei" w:hint="eastAsia"/>
                <w:szCs w:val="24"/>
                <w:lang w:eastAsia="zh-CN"/>
              </w:rPr>
              <w:t>学术成员</w:t>
            </w:r>
            <w:r w:rsidRPr="00DC16A4">
              <w:rPr>
                <w:rFonts w:ascii="Calibri" w:hAnsi="Calibri"/>
                <w:szCs w:val="24"/>
                <w:lang w:eastAsia="zh-CN"/>
              </w:rPr>
              <w:t>；</w:t>
            </w:r>
          </w:p>
          <w:p w14:paraId="3A272941" w14:textId="1C53AABD" w:rsidR="00B204F0" w:rsidRPr="00DC16A4" w:rsidRDefault="00B204F0" w:rsidP="00B10968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rFonts w:ascii="Calibri" w:hAnsi="Calibri"/>
                <w:szCs w:val="24"/>
                <w:lang w:eastAsia="zh-CN"/>
              </w:rPr>
            </w:pPr>
            <w:r w:rsidRPr="00DC16A4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DC16A4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DC16A4">
              <w:rPr>
                <w:szCs w:val="24"/>
                <w:lang w:eastAsia="zh-CN"/>
              </w:rPr>
              <w:t>ITU-T</w:t>
            </w:r>
            <w:r w:rsidRPr="00DC16A4">
              <w:rPr>
                <w:rFonts w:ascii="Calibri" w:hAnsi="Calibri"/>
                <w:szCs w:val="24"/>
                <w:lang w:eastAsia="zh-CN"/>
              </w:rPr>
              <w:t>第</w:t>
            </w:r>
            <w:r w:rsidR="00792389" w:rsidRPr="00DC16A4">
              <w:rPr>
                <w:rFonts w:ascii="Calibri" w:hAnsi="Calibri" w:hint="eastAsia"/>
                <w:szCs w:val="24"/>
                <w:lang w:eastAsia="zh-CN"/>
              </w:rPr>
              <w:t>17</w:t>
            </w:r>
            <w:r w:rsidRPr="00DC16A4">
              <w:rPr>
                <w:rFonts w:ascii="Calibri" w:hAnsi="Calibri"/>
                <w:szCs w:val="24"/>
                <w:lang w:eastAsia="zh-CN"/>
              </w:rPr>
              <w:t>研究组</w:t>
            </w:r>
            <w:r w:rsidR="008B27FC" w:rsidRPr="00DC16A4">
              <w:rPr>
                <w:rFonts w:ascii="Calibri" w:hAnsi="Calibri" w:hint="eastAsia"/>
                <w:szCs w:val="24"/>
                <w:lang w:eastAsia="zh-CN"/>
              </w:rPr>
              <w:t>的</w:t>
            </w:r>
            <w:r w:rsidRPr="00DC16A4">
              <w:rPr>
                <w:rFonts w:ascii="Calibri" w:hAnsi="Calibri"/>
                <w:szCs w:val="24"/>
                <w:lang w:eastAsia="zh-CN"/>
              </w:rPr>
              <w:t>正副主席；</w:t>
            </w:r>
          </w:p>
          <w:p w14:paraId="0B6686CC" w14:textId="77777777" w:rsidR="00B204F0" w:rsidRPr="00DC16A4" w:rsidRDefault="00B204F0" w:rsidP="00B10968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rFonts w:ascii="Calibri" w:hAnsi="Calibri"/>
                <w:szCs w:val="24"/>
                <w:lang w:eastAsia="zh-CN"/>
              </w:rPr>
            </w:pPr>
            <w:r w:rsidRPr="00DC16A4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DC16A4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DC16A4">
              <w:rPr>
                <w:rFonts w:ascii="Calibri" w:hAnsi="Calibri"/>
                <w:szCs w:val="24"/>
                <w:lang w:eastAsia="zh-CN"/>
              </w:rPr>
              <w:t>电信发展局主任；</w:t>
            </w:r>
          </w:p>
          <w:p w14:paraId="774DEDF6" w14:textId="77777777" w:rsidR="001E3331" w:rsidRPr="00DC16A4" w:rsidRDefault="00B204F0" w:rsidP="00B10968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DC16A4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DC16A4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DC16A4">
              <w:rPr>
                <w:rFonts w:ascii="Calibri" w:hAnsi="Calibri"/>
                <w:szCs w:val="24"/>
                <w:lang w:eastAsia="zh-CN"/>
              </w:rPr>
              <w:t>无线电通信局主任</w:t>
            </w:r>
          </w:p>
        </w:tc>
      </w:tr>
      <w:tr w:rsidR="001E3331" w:rsidRPr="00DC16A4" w14:paraId="02B914D6" w14:textId="77777777" w:rsidTr="00CC50C4">
        <w:trPr>
          <w:cantSplit/>
        </w:trPr>
        <w:tc>
          <w:tcPr>
            <w:tcW w:w="1268" w:type="dxa"/>
          </w:tcPr>
          <w:p w14:paraId="6B2785EC" w14:textId="77777777" w:rsidR="001E3331" w:rsidRPr="00DC16A4" w:rsidRDefault="001E3331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DC16A4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66498E31" w14:textId="087493C8" w:rsidR="001E3331" w:rsidRPr="00DC16A4" w:rsidRDefault="001E3331" w:rsidP="001E3331">
            <w:pPr>
              <w:pStyle w:val="Tabletext"/>
              <w:ind w:left="142"/>
              <w:rPr>
                <w:szCs w:val="24"/>
                <w:lang w:val="en-US" w:eastAsia="zh-CN"/>
              </w:rPr>
            </w:pPr>
            <w:r w:rsidRPr="00DC16A4">
              <w:rPr>
                <w:szCs w:val="24"/>
              </w:rPr>
              <w:t xml:space="preserve">+41 22 730 </w:t>
            </w:r>
            <w:r w:rsidR="00792389" w:rsidRPr="00DC16A4">
              <w:rPr>
                <w:szCs w:val="24"/>
                <w:lang w:val="en-US"/>
              </w:rPr>
              <w:t>6206</w:t>
            </w:r>
          </w:p>
        </w:tc>
        <w:tc>
          <w:tcPr>
            <w:tcW w:w="4436" w:type="dxa"/>
            <w:vMerge/>
          </w:tcPr>
          <w:p w14:paraId="2EE0D787" w14:textId="77777777" w:rsidR="001E3331" w:rsidRPr="00DC16A4" w:rsidRDefault="001E3331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Cs w:val="24"/>
                <w:lang w:eastAsia="zh-CN"/>
              </w:rPr>
            </w:pPr>
          </w:p>
        </w:tc>
      </w:tr>
      <w:tr w:rsidR="007F4E18" w:rsidRPr="00DC16A4" w14:paraId="437E6BAD" w14:textId="77777777" w:rsidTr="00657604">
        <w:trPr>
          <w:cantSplit/>
          <w:trHeight w:val="2436"/>
        </w:trPr>
        <w:tc>
          <w:tcPr>
            <w:tcW w:w="1268" w:type="dxa"/>
          </w:tcPr>
          <w:p w14:paraId="11611177" w14:textId="77777777" w:rsidR="007F4E18" w:rsidRPr="00DC16A4" w:rsidRDefault="007F4E18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DC16A4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  <w:p w14:paraId="53E7ACCB" w14:textId="77777777" w:rsidR="007F4E18" w:rsidRPr="00DC16A4" w:rsidRDefault="007F4E18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DC16A4">
              <w:rPr>
                <w:rFonts w:ascii="Calibri" w:hAnsi="Calibri" w:hint="eastAsia"/>
                <w:b/>
                <w:szCs w:val="24"/>
                <w:lang w:eastAsia="zh-CN"/>
              </w:rPr>
              <w:t>电子邮件</w:t>
            </w:r>
            <w:r w:rsidRPr="00DC16A4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79DCB8D1" w14:textId="77777777" w:rsidR="007F4E18" w:rsidRPr="00DC16A4" w:rsidRDefault="007F4E18" w:rsidP="001E3331">
            <w:pPr>
              <w:pStyle w:val="Tabletext"/>
              <w:ind w:left="142"/>
              <w:rPr>
                <w:szCs w:val="24"/>
                <w:lang w:val="en-US"/>
              </w:rPr>
            </w:pPr>
            <w:r w:rsidRPr="00DC16A4">
              <w:rPr>
                <w:szCs w:val="24"/>
                <w:lang w:val="en-US" w:eastAsia="zh-CN"/>
              </w:rPr>
              <w:t>+41 22 730 5853</w:t>
            </w:r>
          </w:p>
          <w:p w14:paraId="23AB184C" w14:textId="04143E6D" w:rsidR="007F4E18" w:rsidRPr="00DC16A4" w:rsidRDefault="00FC3CDF" w:rsidP="007F4E18">
            <w:pPr>
              <w:pStyle w:val="Tabletext"/>
              <w:ind w:left="142"/>
              <w:rPr>
                <w:szCs w:val="24"/>
                <w:lang w:val="en-US"/>
              </w:rPr>
            </w:pPr>
            <w:hyperlink r:id="rId8" w:history="1">
              <w:r w:rsidR="00792389" w:rsidRPr="00DC16A4">
                <w:rPr>
                  <w:rStyle w:val="Hyperlink"/>
                  <w:szCs w:val="24"/>
                </w:rPr>
                <w:t>tsbsg17@itu.int</w:t>
              </w:r>
            </w:hyperlink>
          </w:p>
        </w:tc>
        <w:tc>
          <w:tcPr>
            <w:tcW w:w="4436" w:type="dxa"/>
            <w:vMerge/>
          </w:tcPr>
          <w:p w14:paraId="75CFE483" w14:textId="77777777" w:rsidR="007F4E18" w:rsidRPr="00DC16A4" w:rsidRDefault="007F4E18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Cs w:val="24"/>
                <w:lang w:eastAsia="zh-CN"/>
              </w:rPr>
            </w:pPr>
          </w:p>
        </w:tc>
      </w:tr>
      <w:tr w:rsidR="001E3331" w:rsidRPr="00DC16A4" w14:paraId="50BED531" w14:textId="77777777" w:rsidTr="00CC50C4">
        <w:trPr>
          <w:cantSplit/>
        </w:trPr>
        <w:tc>
          <w:tcPr>
            <w:tcW w:w="1268" w:type="dxa"/>
          </w:tcPr>
          <w:p w14:paraId="63F5AFE0" w14:textId="77777777" w:rsidR="001E3331" w:rsidRPr="00DC16A4" w:rsidRDefault="001E3331" w:rsidP="001E3331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DC16A4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63691105" w14:textId="38568399" w:rsidR="00792389" w:rsidRPr="00DC16A4" w:rsidRDefault="00515383" w:rsidP="003C6E5E">
            <w:pPr>
              <w:tabs>
                <w:tab w:val="left" w:pos="4111"/>
              </w:tabs>
              <w:spacing w:before="40" w:after="40"/>
              <w:ind w:left="57" w:right="28"/>
              <w:rPr>
                <w:b/>
                <w:szCs w:val="24"/>
                <w:lang w:eastAsia="zh-CN"/>
              </w:rPr>
            </w:pPr>
            <w:r w:rsidRPr="00DC16A4">
              <w:rPr>
                <w:rFonts w:hint="eastAsia"/>
                <w:b/>
                <w:szCs w:val="24"/>
                <w:lang w:eastAsia="zh-CN"/>
              </w:rPr>
              <w:t>在</w:t>
            </w:r>
            <w:r w:rsidR="001E3331" w:rsidRPr="00DC16A4">
              <w:rPr>
                <w:b/>
                <w:szCs w:val="24"/>
                <w:lang w:eastAsia="zh-CN"/>
              </w:rPr>
              <w:t>ITU-T</w:t>
            </w:r>
            <w:r w:rsidR="001E3331" w:rsidRPr="00DC16A4">
              <w:rPr>
                <w:rFonts w:hint="eastAsia"/>
                <w:b/>
                <w:szCs w:val="24"/>
                <w:lang w:eastAsia="zh-CN"/>
              </w:rPr>
              <w:t>第</w:t>
            </w:r>
            <w:r w:rsidR="00792389" w:rsidRPr="00DC16A4">
              <w:rPr>
                <w:rFonts w:hint="eastAsia"/>
                <w:b/>
                <w:szCs w:val="24"/>
                <w:lang w:eastAsia="zh-CN"/>
              </w:rPr>
              <w:t>17</w:t>
            </w:r>
            <w:r w:rsidR="001E3331" w:rsidRPr="00DC16A4">
              <w:rPr>
                <w:rFonts w:hint="eastAsia"/>
                <w:b/>
                <w:szCs w:val="24"/>
                <w:lang w:eastAsia="zh-CN"/>
              </w:rPr>
              <w:t>研究组会议</w:t>
            </w:r>
            <w:r w:rsidR="001E3331" w:rsidRPr="00DC16A4">
              <w:rPr>
                <w:b/>
                <w:szCs w:val="24"/>
                <w:lang w:eastAsia="zh-CN"/>
              </w:rPr>
              <w:t>（</w:t>
            </w:r>
            <w:r w:rsidR="00F52A9E" w:rsidRPr="00DC16A4">
              <w:rPr>
                <w:rFonts w:hint="eastAsia"/>
                <w:b/>
                <w:szCs w:val="24"/>
                <w:lang w:eastAsia="zh-CN"/>
              </w:rPr>
              <w:t>虚拟会议，</w:t>
            </w:r>
            <w:r w:rsidR="00101F0B" w:rsidRPr="00DC16A4">
              <w:rPr>
                <w:b/>
                <w:szCs w:val="24"/>
                <w:lang w:eastAsia="zh-CN"/>
              </w:rPr>
              <w:t>202</w:t>
            </w:r>
            <w:r w:rsidR="003C6E5E">
              <w:rPr>
                <w:b/>
                <w:szCs w:val="24"/>
                <w:lang w:eastAsia="zh-CN"/>
              </w:rPr>
              <w:t>1</w:t>
            </w:r>
            <w:r w:rsidR="001E3331" w:rsidRPr="00DC16A4">
              <w:rPr>
                <w:rFonts w:hint="eastAsia"/>
                <w:b/>
                <w:szCs w:val="24"/>
                <w:lang w:eastAsia="zh-CN"/>
              </w:rPr>
              <w:t>年</w:t>
            </w:r>
            <w:r w:rsidR="003C6E5E">
              <w:rPr>
                <w:b/>
                <w:szCs w:val="24"/>
                <w:lang w:eastAsia="zh-CN"/>
              </w:rPr>
              <w:t>1</w:t>
            </w:r>
            <w:r w:rsidR="001E3331" w:rsidRPr="00DC16A4">
              <w:rPr>
                <w:rFonts w:hint="eastAsia"/>
                <w:b/>
                <w:szCs w:val="24"/>
                <w:lang w:eastAsia="zh-CN"/>
              </w:rPr>
              <w:t>月</w:t>
            </w:r>
            <w:r w:rsidR="003C6E5E">
              <w:rPr>
                <w:b/>
                <w:szCs w:val="24"/>
                <w:lang w:eastAsia="zh-CN"/>
              </w:rPr>
              <w:t>7</w:t>
            </w:r>
            <w:r w:rsidR="00CD176A" w:rsidRPr="00DC16A4">
              <w:rPr>
                <w:rFonts w:hint="eastAsia"/>
                <w:b/>
                <w:szCs w:val="24"/>
                <w:lang w:eastAsia="zh-CN"/>
              </w:rPr>
              <w:t>日</w:t>
            </w:r>
            <w:r w:rsidR="001E3331" w:rsidRPr="00DC16A4">
              <w:rPr>
                <w:b/>
                <w:szCs w:val="24"/>
                <w:lang w:eastAsia="zh-CN"/>
              </w:rPr>
              <w:t>）</w:t>
            </w:r>
            <w:r w:rsidR="00F52A9E" w:rsidRPr="00DC16A4">
              <w:rPr>
                <w:rFonts w:hint="eastAsia"/>
                <w:b/>
                <w:szCs w:val="24"/>
                <w:lang w:eastAsia="zh-CN"/>
              </w:rPr>
              <w:t>之</w:t>
            </w:r>
            <w:r w:rsidR="001E3331" w:rsidRPr="00DC16A4">
              <w:rPr>
                <w:rFonts w:hint="eastAsia"/>
                <w:b/>
                <w:szCs w:val="24"/>
                <w:lang w:eastAsia="zh-CN"/>
              </w:rPr>
              <w:t>后</w:t>
            </w:r>
            <w:r w:rsidR="008B27FC" w:rsidRPr="00DC16A4">
              <w:rPr>
                <w:rFonts w:hint="eastAsia"/>
                <w:b/>
                <w:szCs w:val="24"/>
                <w:lang w:eastAsia="zh-CN"/>
              </w:rPr>
              <w:t>，</w:t>
            </w:r>
            <w:r w:rsidR="003C6E5E" w:rsidRPr="003C6E5E">
              <w:rPr>
                <w:b/>
                <w:szCs w:val="24"/>
                <w:lang w:eastAsia="zh-CN"/>
              </w:rPr>
              <w:t>ITU-T X.1217 (</w:t>
            </w:r>
            <w:proofErr w:type="spellStart"/>
            <w:proofErr w:type="gramStart"/>
            <w:r w:rsidR="003C6E5E" w:rsidRPr="003C6E5E">
              <w:rPr>
                <w:b/>
                <w:szCs w:val="24"/>
                <w:lang w:eastAsia="zh-CN"/>
              </w:rPr>
              <w:t>X.fgati</w:t>
            </w:r>
            <w:proofErr w:type="spellEnd"/>
            <w:proofErr w:type="gramEnd"/>
            <w:r w:rsidR="003C6E5E" w:rsidRPr="003C6E5E">
              <w:rPr>
                <w:b/>
                <w:szCs w:val="24"/>
                <w:lang w:eastAsia="zh-CN"/>
              </w:rPr>
              <w:t>)</w:t>
            </w:r>
            <w:r w:rsidR="003C6E5E">
              <w:rPr>
                <w:b/>
                <w:szCs w:val="24"/>
                <w:lang w:eastAsia="zh-CN"/>
              </w:rPr>
              <w:t>、</w:t>
            </w:r>
            <w:r w:rsidR="003C6E5E" w:rsidRPr="003C6E5E">
              <w:rPr>
                <w:b/>
                <w:szCs w:val="24"/>
                <w:lang w:eastAsia="zh-CN"/>
              </w:rPr>
              <w:t>X.1368 (</w:t>
            </w:r>
            <w:proofErr w:type="spellStart"/>
            <w:r w:rsidR="003C6E5E" w:rsidRPr="003C6E5E">
              <w:rPr>
                <w:b/>
                <w:szCs w:val="24"/>
                <w:lang w:eastAsia="zh-CN"/>
              </w:rPr>
              <w:t>X.secup-iot</w:t>
            </w:r>
            <w:proofErr w:type="spellEnd"/>
            <w:r w:rsidR="003C6E5E" w:rsidRPr="003C6E5E">
              <w:rPr>
                <w:b/>
                <w:szCs w:val="24"/>
                <w:lang w:eastAsia="zh-CN"/>
              </w:rPr>
              <w:t>)</w:t>
            </w:r>
            <w:r w:rsidR="003C6E5E">
              <w:rPr>
                <w:b/>
                <w:szCs w:val="24"/>
                <w:lang w:eastAsia="zh-CN"/>
              </w:rPr>
              <w:t>、</w:t>
            </w:r>
            <w:r w:rsidR="003C6E5E" w:rsidRPr="003C6E5E">
              <w:rPr>
                <w:b/>
                <w:szCs w:val="24"/>
                <w:lang w:eastAsia="zh-CN"/>
              </w:rPr>
              <w:t>X.1376 (</w:t>
            </w:r>
            <w:proofErr w:type="spellStart"/>
            <w:r w:rsidR="003C6E5E" w:rsidRPr="003C6E5E">
              <w:rPr>
                <w:b/>
                <w:szCs w:val="24"/>
                <w:lang w:eastAsia="zh-CN"/>
              </w:rPr>
              <w:t>X.mdcv</w:t>
            </w:r>
            <w:proofErr w:type="spellEnd"/>
            <w:r w:rsidR="003C6E5E" w:rsidRPr="003C6E5E">
              <w:rPr>
                <w:b/>
                <w:szCs w:val="24"/>
                <w:lang w:eastAsia="zh-CN"/>
              </w:rPr>
              <w:t xml:space="preserve">),X.1811 (X.5Gsec-q) </w:t>
            </w:r>
            <w:r w:rsidR="003C6E5E">
              <w:rPr>
                <w:rFonts w:hint="eastAsia"/>
                <w:b/>
                <w:szCs w:val="24"/>
                <w:lang w:eastAsia="zh-CN"/>
              </w:rPr>
              <w:t>和</w:t>
            </w:r>
            <w:r w:rsidR="003C6E5E" w:rsidRPr="003C6E5E">
              <w:rPr>
                <w:b/>
                <w:szCs w:val="24"/>
                <w:lang w:eastAsia="zh-CN"/>
              </w:rPr>
              <w:t xml:space="preserve"> X.1054</w:t>
            </w:r>
            <w:r w:rsidR="001E3331" w:rsidRPr="00DC16A4">
              <w:rPr>
                <w:b/>
                <w:szCs w:val="24"/>
                <w:lang w:eastAsia="zh-CN"/>
              </w:rPr>
              <w:t>建议书</w:t>
            </w:r>
            <w:r w:rsidR="001E3331" w:rsidRPr="00DC16A4">
              <w:rPr>
                <w:rFonts w:hint="eastAsia"/>
                <w:b/>
                <w:szCs w:val="24"/>
                <w:lang w:eastAsia="zh-CN"/>
              </w:rPr>
              <w:t>的</w:t>
            </w:r>
            <w:r w:rsidR="001E3331" w:rsidRPr="00DC16A4">
              <w:rPr>
                <w:b/>
                <w:szCs w:val="24"/>
                <w:lang w:eastAsia="zh-CN"/>
              </w:rPr>
              <w:t>状态</w:t>
            </w:r>
          </w:p>
        </w:tc>
      </w:tr>
    </w:tbl>
    <w:p w14:paraId="24FCCD92" w14:textId="77777777" w:rsidR="0063445E" w:rsidRPr="00DC16A4" w:rsidRDefault="0063445E" w:rsidP="0063445E">
      <w:pPr>
        <w:rPr>
          <w:szCs w:val="24"/>
          <w:lang w:eastAsia="zh-CN"/>
        </w:rPr>
      </w:pPr>
      <w:bookmarkStart w:id="1" w:name="StartTyping_E"/>
      <w:bookmarkEnd w:id="1"/>
      <w:r w:rsidRPr="00DC16A4">
        <w:rPr>
          <w:rFonts w:hint="eastAsia"/>
          <w:szCs w:val="24"/>
          <w:lang w:eastAsia="zh-CN"/>
        </w:rPr>
        <w:t>尊敬的先生</w:t>
      </w:r>
      <w:r w:rsidRPr="00DC16A4">
        <w:rPr>
          <w:rFonts w:hint="eastAsia"/>
          <w:szCs w:val="24"/>
          <w:lang w:eastAsia="zh-CN"/>
        </w:rPr>
        <w:t>/</w:t>
      </w:r>
      <w:r w:rsidRPr="00DC16A4">
        <w:rPr>
          <w:rFonts w:hint="eastAsia"/>
          <w:szCs w:val="24"/>
          <w:lang w:eastAsia="zh-CN"/>
        </w:rPr>
        <w:t>女士：</w:t>
      </w:r>
    </w:p>
    <w:p w14:paraId="11672439" w14:textId="478B187E" w:rsidR="001E3331" w:rsidRDefault="001E3331" w:rsidP="001E3331">
      <w:pPr>
        <w:spacing w:before="240" w:after="240"/>
        <w:rPr>
          <w:lang w:eastAsia="zh-CN"/>
        </w:rPr>
      </w:pPr>
      <w:r w:rsidRPr="00DC16A4">
        <w:rPr>
          <w:bCs/>
          <w:szCs w:val="24"/>
          <w:lang w:eastAsia="zh-CN"/>
        </w:rPr>
        <w:t>1</w:t>
      </w:r>
      <w:r w:rsidRPr="00DC16A4">
        <w:rPr>
          <w:szCs w:val="24"/>
          <w:lang w:eastAsia="zh-CN"/>
        </w:rPr>
        <w:tab/>
      </w:r>
      <w:r w:rsidRPr="00DC16A4">
        <w:rPr>
          <w:rFonts w:hint="eastAsia"/>
          <w:spacing w:val="-6"/>
          <w:szCs w:val="24"/>
          <w:lang w:eastAsia="zh-CN"/>
        </w:rPr>
        <w:t>继</w:t>
      </w:r>
      <w:r w:rsidRPr="00DC16A4">
        <w:rPr>
          <w:rFonts w:hint="eastAsia"/>
          <w:spacing w:val="-6"/>
          <w:szCs w:val="24"/>
          <w:lang w:eastAsia="zh-CN"/>
        </w:rPr>
        <w:t>20</w:t>
      </w:r>
      <w:r w:rsidR="00515383" w:rsidRPr="00DC16A4">
        <w:rPr>
          <w:rFonts w:hint="eastAsia"/>
          <w:spacing w:val="-6"/>
          <w:szCs w:val="24"/>
          <w:lang w:eastAsia="zh-CN"/>
        </w:rPr>
        <w:t>20</w:t>
      </w:r>
      <w:r w:rsidRPr="00DC16A4">
        <w:rPr>
          <w:rFonts w:hint="eastAsia"/>
          <w:spacing w:val="-6"/>
          <w:szCs w:val="24"/>
          <w:lang w:eastAsia="zh-CN"/>
        </w:rPr>
        <w:t>年</w:t>
      </w:r>
      <w:r w:rsidR="0056553F">
        <w:rPr>
          <w:rFonts w:hint="eastAsia"/>
          <w:spacing w:val="-6"/>
          <w:szCs w:val="24"/>
          <w:lang w:eastAsia="zh-CN"/>
        </w:rPr>
        <w:t>9</w:t>
      </w:r>
      <w:r w:rsidRPr="00DC16A4">
        <w:rPr>
          <w:rFonts w:hint="eastAsia"/>
          <w:szCs w:val="24"/>
          <w:lang w:eastAsia="zh-CN"/>
        </w:rPr>
        <w:t>月</w:t>
      </w:r>
      <w:r w:rsidR="0056553F">
        <w:rPr>
          <w:rFonts w:hint="eastAsia"/>
          <w:szCs w:val="24"/>
          <w:lang w:eastAsia="zh-CN"/>
        </w:rPr>
        <w:t>10</w:t>
      </w:r>
      <w:r w:rsidRPr="00DC16A4">
        <w:rPr>
          <w:rFonts w:hint="eastAsia"/>
          <w:szCs w:val="24"/>
          <w:lang w:eastAsia="zh-CN"/>
        </w:rPr>
        <w:t>日</w:t>
      </w:r>
      <w:r w:rsidR="008B3D0A">
        <w:rPr>
          <w:szCs w:val="24"/>
          <w:lang w:eastAsia="zh-CN"/>
        </w:rPr>
        <w:fldChar w:fldCharType="begin"/>
      </w:r>
      <w:r w:rsidR="008B3D0A">
        <w:rPr>
          <w:szCs w:val="24"/>
          <w:lang w:eastAsia="zh-CN"/>
        </w:rPr>
        <w:instrText xml:space="preserve"> HYPERLINK "https://www.itu.int/md/T17-TSB-CIR-0268/en" </w:instrText>
      </w:r>
      <w:r w:rsidR="008B3D0A">
        <w:rPr>
          <w:szCs w:val="24"/>
          <w:lang w:eastAsia="zh-CN"/>
        </w:rPr>
        <w:fldChar w:fldCharType="separate"/>
      </w:r>
      <w:r w:rsidRPr="008B3D0A">
        <w:rPr>
          <w:rStyle w:val="Hyperlink"/>
          <w:szCs w:val="24"/>
          <w:lang w:eastAsia="zh-CN"/>
        </w:rPr>
        <w:t>电信标准化局第</w:t>
      </w:r>
      <w:r w:rsidR="008B3D0A" w:rsidRPr="008B3D0A">
        <w:rPr>
          <w:rStyle w:val="Hyperlink"/>
          <w:rFonts w:hint="eastAsia"/>
          <w:szCs w:val="24"/>
          <w:lang w:eastAsia="zh-CN"/>
        </w:rPr>
        <w:t>2</w:t>
      </w:r>
      <w:r w:rsidR="008B3D0A" w:rsidRPr="008B3D0A">
        <w:rPr>
          <w:rStyle w:val="Hyperlink"/>
          <w:szCs w:val="24"/>
          <w:lang w:eastAsia="zh-CN"/>
        </w:rPr>
        <w:t>68</w:t>
      </w:r>
      <w:r w:rsidRPr="008B3D0A">
        <w:rPr>
          <w:rStyle w:val="Hyperlink"/>
          <w:szCs w:val="24"/>
          <w:lang w:eastAsia="zh-CN"/>
        </w:rPr>
        <w:t>号通函</w:t>
      </w:r>
      <w:r w:rsidR="008B3D0A">
        <w:rPr>
          <w:szCs w:val="24"/>
          <w:lang w:eastAsia="zh-CN"/>
        </w:rPr>
        <w:fldChar w:fldCharType="end"/>
      </w:r>
      <w:r w:rsidRPr="00DC16A4">
        <w:rPr>
          <w:rFonts w:hint="eastAsia"/>
          <w:szCs w:val="24"/>
          <w:lang w:eastAsia="zh-CN"/>
        </w:rPr>
        <w:t>之后，</w:t>
      </w:r>
      <w:r w:rsidRPr="00DC16A4">
        <w:rPr>
          <w:szCs w:val="24"/>
          <w:lang w:eastAsia="zh-CN"/>
        </w:rPr>
        <w:t>并根据第</w:t>
      </w:r>
      <w:r w:rsidRPr="00DC16A4">
        <w:rPr>
          <w:szCs w:val="24"/>
          <w:lang w:eastAsia="zh-CN"/>
        </w:rPr>
        <w:t>1</w:t>
      </w:r>
      <w:r w:rsidRPr="00DC16A4">
        <w:rPr>
          <w:rFonts w:hint="eastAsia"/>
          <w:szCs w:val="24"/>
          <w:lang w:eastAsia="zh-CN"/>
        </w:rPr>
        <w:t>号决议（</w:t>
      </w:r>
      <w:r w:rsidRPr="00DC16A4">
        <w:rPr>
          <w:rFonts w:hint="eastAsia"/>
          <w:szCs w:val="24"/>
          <w:lang w:eastAsia="zh-CN"/>
        </w:rPr>
        <w:t>201</w:t>
      </w:r>
      <w:r w:rsidRPr="00DC16A4">
        <w:rPr>
          <w:szCs w:val="24"/>
          <w:lang w:eastAsia="zh-CN"/>
        </w:rPr>
        <w:t>6</w:t>
      </w:r>
      <w:r w:rsidRPr="00DC16A4">
        <w:rPr>
          <w:rFonts w:hint="eastAsia"/>
          <w:szCs w:val="24"/>
          <w:lang w:eastAsia="zh-CN"/>
        </w:rPr>
        <w:t>年</w:t>
      </w:r>
      <w:r w:rsidRPr="00DC16A4">
        <w:rPr>
          <w:szCs w:val="24"/>
          <w:lang w:eastAsia="zh-CN"/>
        </w:rPr>
        <w:t>，</w:t>
      </w:r>
      <w:r w:rsidRPr="00DC16A4">
        <w:rPr>
          <w:rFonts w:hint="eastAsia"/>
          <w:szCs w:val="24"/>
          <w:lang w:eastAsia="zh-CN"/>
        </w:rPr>
        <w:t>哈</w:t>
      </w:r>
      <w:r w:rsidRPr="00DC16A4">
        <w:rPr>
          <w:szCs w:val="24"/>
          <w:lang w:eastAsia="zh-CN"/>
        </w:rPr>
        <w:t>马马特</w:t>
      </w:r>
      <w:r w:rsidRPr="00DC16A4">
        <w:rPr>
          <w:rFonts w:hint="eastAsia"/>
          <w:szCs w:val="24"/>
          <w:lang w:eastAsia="zh-CN"/>
        </w:rPr>
        <w:t>，修订版）第</w:t>
      </w:r>
      <w:r w:rsidRPr="00DC16A4">
        <w:rPr>
          <w:szCs w:val="24"/>
          <w:lang w:eastAsia="zh-CN"/>
        </w:rPr>
        <w:t>9.5</w:t>
      </w:r>
      <w:r w:rsidRPr="00DC16A4">
        <w:rPr>
          <w:rFonts w:hint="eastAsia"/>
          <w:szCs w:val="24"/>
          <w:lang w:eastAsia="zh-CN"/>
        </w:rPr>
        <w:t>节</w:t>
      </w:r>
      <w:r w:rsidRPr="00DC16A4">
        <w:rPr>
          <w:szCs w:val="24"/>
          <w:lang w:eastAsia="zh-CN"/>
        </w:rPr>
        <w:t>，</w:t>
      </w:r>
      <w:r w:rsidRPr="00DC16A4">
        <w:rPr>
          <w:rFonts w:hint="eastAsia"/>
          <w:szCs w:val="24"/>
          <w:lang w:eastAsia="zh-CN"/>
        </w:rPr>
        <w:t>我</w:t>
      </w:r>
      <w:r w:rsidRPr="00DC16A4">
        <w:rPr>
          <w:rFonts w:hint="eastAsia"/>
          <w:spacing w:val="-6"/>
          <w:szCs w:val="24"/>
          <w:lang w:eastAsia="zh-CN"/>
        </w:rPr>
        <w:t>谨在此</w:t>
      </w:r>
      <w:r w:rsidR="00CD176A" w:rsidRPr="00DC16A4">
        <w:rPr>
          <w:rFonts w:hint="eastAsia"/>
          <w:spacing w:val="-6"/>
          <w:szCs w:val="24"/>
          <w:lang w:eastAsia="zh-CN"/>
        </w:rPr>
        <w:t>向</w:t>
      </w:r>
      <w:r w:rsidRPr="00DC16A4">
        <w:rPr>
          <w:rFonts w:hint="eastAsia"/>
          <w:spacing w:val="-6"/>
          <w:szCs w:val="24"/>
          <w:lang w:eastAsia="zh-CN"/>
        </w:rPr>
        <w:t>您</w:t>
      </w:r>
      <w:r w:rsidR="00CD176A" w:rsidRPr="00DC16A4">
        <w:rPr>
          <w:rFonts w:hint="eastAsia"/>
          <w:spacing w:val="-6"/>
          <w:szCs w:val="24"/>
          <w:lang w:eastAsia="zh-CN"/>
        </w:rPr>
        <w:t>通报</w:t>
      </w:r>
      <w:r w:rsidRPr="00DC16A4">
        <w:rPr>
          <w:rFonts w:hint="eastAsia"/>
          <w:spacing w:val="-6"/>
          <w:szCs w:val="24"/>
          <w:lang w:eastAsia="zh-CN"/>
        </w:rPr>
        <w:t>，</w:t>
      </w:r>
      <w:r w:rsidRPr="00DC16A4">
        <w:rPr>
          <w:rFonts w:hint="eastAsia"/>
          <w:szCs w:val="24"/>
          <w:lang w:eastAsia="zh-CN"/>
        </w:rPr>
        <w:t>第</w:t>
      </w:r>
      <w:r w:rsidR="00CD176A" w:rsidRPr="00DC16A4">
        <w:rPr>
          <w:rFonts w:hint="eastAsia"/>
          <w:szCs w:val="24"/>
          <w:lang w:eastAsia="zh-CN"/>
        </w:rPr>
        <w:t>17</w:t>
      </w:r>
      <w:r w:rsidRPr="00DC16A4">
        <w:rPr>
          <w:rFonts w:hint="eastAsia"/>
          <w:spacing w:val="-6"/>
          <w:szCs w:val="24"/>
          <w:lang w:eastAsia="zh-CN"/>
        </w:rPr>
        <w:t>研究组在</w:t>
      </w:r>
      <w:r w:rsidRPr="00DC16A4">
        <w:rPr>
          <w:szCs w:val="24"/>
          <w:lang w:eastAsia="zh-CN"/>
        </w:rPr>
        <w:t>20</w:t>
      </w:r>
      <w:r w:rsidR="00101F0B" w:rsidRPr="00DC16A4">
        <w:rPr>
          <w:szCs w:val="24"/>
          <w:lang w:eastAsia="zh-CN"/>
        </w:rPr>
        <w:t>2</w:t>
      </w:r>
      <w:r w:rsidR="008B3D0A">
        <w:rPr>
          <w:szCs w:val="24"/>
          <w:lang w:eastAsia="zh-CN"/>
        </w:rPr>
        <w:t>1</w:t>
      </w:r>
      <w:r w:rsidRPr="00DC16A4">
        <w:rPr>
          <w:rFonts w:hint="eastAsia"/>
          <w:szCs w:val="24"/>
          <w:lang w:eastAsia="zh-CN"/>
        </w:rPr>
        <w:t>年</w:t>
      </w:r>
      <w:r w:rsidR="008B3D0A">
        <w:rPr>
          <w:szCs w:val="24"/>
          <w:lang w:eastAsia="zh-CN"/>
        </w:rPr>
        <w:t>1</w:t>
      </w:r>
      <w:r w:rsidRPr="00DC16A4">
        <w:rPr>
          <w:rFonts w:hint="eastAsia"/>
          <w:szCs w:val="24"/>
          <w:lang w:eastAsia="zh-CN"/>
        </w:rPr>
        <w:t>月</w:t>
      </w:r>
      <w:r w:rsidR="008B3D0A">
        <w:rPr>
          <w:szCs w:val="24"/>
          <w:lang w:eastAsia="zh-CN"/>
        </w:rPr>
        <w:t>7</w:t>
      </w:r>
      <w:r w:rsidRPr="00DC16A4">
        <w:rPr>
          <w:rFonts w:hint="eastAsia"/>
          <w:szCs w:val="24"/>
          <w:lang w:eastAsia="zh-CN"/>
        </w:rPr>
        <w:t>日举行</w:t>
      </w:r>
      <w:r w:rsidRPr="00DC16A4">
        <w:rPr>
          <w:szCs w:val="24"/>
          <w:lang w:eastAsia="zh-CN"/>
        </w:rPr>
        <w:t>的全体会议上</w:t>
      </w:r>
      <w:r w:rsidRPr="00DC16A4">
        <w:rPr>
          <w:rFonts w:hint="eastAsia"/>
          <w:szCs w:val="24"/>
          <w:lang w:eastAsia="zh-CN"/>
        </w:rPr>
        <w:t>就以下</w:t>
      </w:r>
      <w:r w:rsidRPr="00DC16A4">
        <w:rPr>
          <w:rFonts w:hint="eastAsia"/>
          <w:szCs w:val="24"/>
          <w:lang w:eastAsia="zh-CN"/>
        </w:rPr>
        <w:t>ITU-T</w:t>
      </w:r>
      <w:r w:rsidRPr="00DC16A4">
        <w:rPr>
          <w:szCs w:val="24"/>
          <w:lang w:eastAsia="zh-CN"/>
        </w:rPr>
        <w:t>建议书</w:t>
      </w:r>
      <w:r w:rsidR="00CD176A" w:rsidRPr="00DC16A4">
        <w:rPr>
          <w:rFonts w:hint="eastAsia"/>
          <w:szCs w:val="24"/>
          <w:lang w:eastAsia="zh-CN"/>
        </w:rPr>
        <w:t>案文</w:t>
      </w:r>
      <w:r w:rsidRPr="00DC16A4">
        <w:rPr>
          <w:szCs w:val="24"/>
          <w:lang w:eastAsia="zh-CN"/>
        </w:rPr>
        <w:t>草案做出如下决定：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5758"/>
        <w:gridCol w:w="1573"/>
      </w:tblGrid>
      <w:tr w:rsidR="008076B8" w:rsidRPr="00DC16A4" w14:paraId="5FF01603" w14:textId="77777777" w:rsidTr="008B3D0A">
        <w:trPr>
          <w:cantSplit/>
          <w:tblHeader/>
          <w:jc w:val="center"/>
        </w:trPr>
        <w:tc>
          <w:tcPr>
            <w:tcW w:w="1086" w:type="pct"/>
          </w:tcPr>
          <w:p w14:paraId="450E9701" w14:textId="77777777" w:rsidR="008076B8" w:rsidRPr="00DC16A4" w:rsidRDefault="008076B8" w:rsidP="00DC16A4">
            <w:pPr>
              <w:spacing w:after="120"/>
              <w:rPr>
                <w:b/>
                <w:szCs w:val="24"/>
                <w:lang w:eastAsia="zh-CN"/>
              </w:rPr>
            </w:pPr>
            <w:r w:rsidRPr="00DC16A4">
              <w:rPr>
                <w:rFonts w:hint="eastAsia"/>
                <w:b/>
                <w:szCs w:val="24"/>
                <w:lang w:eastAsia="zh-CN"/>
              </w:rPr>
              <w:t>编号</w:t>
            </w:r>
          </w:p>
        </w:tc>
        <w:tc>
          <w:tcPr>
            <w:tcW w:w="3074" w:type="pct"/>
          </w:tcPr>
          <w:p w14:paraId="5BC3DA4D" w14:textId="77777777" w:rsidR="008076B8" w:rsidRPr="00DC16A4" w:rsidRDefault="008076B8" w:rsidP="00DC16A4">
            <w:pPr>
              <w:spacing w:after="120"/>
              <w:rPr>
                <w:b/>
                <w:szCs w:val="24"/>
                <w:lang w:eastAsia="zh-CN"/>
              </w:rPr>
            </w:pPr>
            <w:r w:rsidRPr="00DC16A4">
              <w:rPr>
                <w:rFonts w:hint="eastAsia"/>
                <w:b/>
                <w:szCs w:val="24"/>
                <w:lang w:eastAsia="zh-CN"/>
              </w:rPr>
              <w:t>标题</w:t>
            </w:r>
          </w:p>
        </w:tc>
        <w:tc>
          <w:tcPr>
            <w:tcW w:w="840" w:type="pct"/>
          </w:tcPr>
          <w:p w14:paraId="039AAD1E" w14:textId="77777777" w:rsidR="008076B8" w:rsidRPr="00DC16A4" w:rsidRDefault="008076B8" w:rsidP="00DC16A4">
            <w:pPr>
              <w:spacing w:after="120"/>
              <w:rPr>
                <w:b/>
                <w:szCs w:val="24"/>
                <w:lang w:eastAsia="zh-CN"/>
              </w:rPr>
            </w:pPr>
            <w:r w:rsidRPr="00DC16A4">
              <w:rPr>
                <w:rFonts w:hint="eastAsia"/>
                <w:b/>
                <w:szCs w:val="24"/>
                <w:lang w:eastAsia="zh-CN"/>
              </w:rPr>
              <w:t>决定</w:t>
            </w:r>
          </w:p>
        </w:tc>
      </w:tr>
      <w:tr w:rsidR="003C6E5E" w:rsidRPr="00033E2B" w14:paraId="68CEB34B" w14:textId="77777777" w:rsidTr="008B3D0A">
        <w:trPr>
          <w:cantSplit/>
          <w:jc w:val="center"/>
        </w:trPr>
        <w:tc>
          <w:tcPr>
            <w:tcW w:w="1086" w:type="pct"/>
            <w:vAlign w:val="center"/>
          </w:tcPr>
          <w:p w14:paraId="3AEA19AB" w14:textId="6E1FB474" w:rsidR="003C6E5E" w:rsidRPr="00DC16A4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bookmarkStart w:id="2" w:name="lt_pId053"/>
            <w:r w:rsidRPr="00BE6EFE">
              <w:rPr>
                <w:lang w:val="fr-CH"/>
              </w:rPr>
              <w:t>ITU-T X.1217</w:t>
            </w:r>
            <w:bookmarkEnd w:id="2"/>
            <w:r w:rsidRPr="00BE6EFE">
              <w:rPr>
                <w:lang w:val="fr-CH"/>
              </w:rPr>
              <w:br/>
            </w:r>
            <w:r w:rsidRPr="00BE6EFE">
              <w:rPr>
                <w:rFonts w:cstheme="minorHAnsi"/>
                <w:szCs w:val="22"/>
                <w:lang w:val="fr-CH"/>
              </w:rPr>
              <w:t>(</w:t>
            </w:r>
            <w:proofErr w:type="spellStart"/>
            <w:proofErr w:type="gramStart"/>
            <w:r w:rsidRPr="00BE6EFE">
              <w:rPr>
                <w:rFonts w:cstheme="minorHAnsi"/>
                <w:szCs w:val="22"/>
                <w:lang w:val="fr-CH"/>
              </w:rPr>
              <w:t>X.fgati</w:t>
            </w:r>
            <w:proofErr w:type="spellEnd"/>
            <w:proofErr w:type="gramEnd"/>
            <w:r w:rsidRPr="00BE6EFE">
              <w:rPr>
                <w:rFonts w:cstheme="minorHAnsi"/>
                <w:szCs w:val="22"/>
                <w:lang w:val="fr-CH"/>
              </w:rPr>
              <w:t>)</w:t>
            </w:r>
          </w:p>
        </w:tc>
        <w:tc>
          <w:tcPr>
            <w:tcW w:w="3074" w:type="pct"/>
          </w:tcPr>
          <w:p w14:paraId="41E79A6D" w14:textId="35D143DF" w:rsidR="003C6E5E" w:rsidRPr="00033E2B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r w:rsidRPr="003C6E5E">
              <w:rPr>
                <w:rFonts w:hint="eastAsia"/>
                <w:szCs w:val="24"/>
                <w:lang w:eastAsia="zh-CN"/>
              </w:rPr>
              <w:t>电信网络运营中的威胁情报使用导则</w:t>
            </w:r>
          </w:p>
        </w:tc>
        <w:tc>
          <w:tcPr>
            <w:tcW w:w="840" w:type="pct"/>
          </w:tcPr>
          <w:p w14:paraId="6D1C1140" w14:textId="4C676104" w:rsidR="003C6E5E" w:rsidRPr="00033E2B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r w:rsidRPr="00DC16A4">
              <w:rPr>
                <w:rFonts w:hint="eastAsia"/>
                <w:szCs w:val="24"/>
                <w:lang w:eastAsia="zh-CN"/>
              </w:rPr>
              <w:t>已批准</w:t>
            </w:r>
          </w:p>
        </w:tc>
      </w:tr>
      <w:tr w:rsidR="003C6E5E" w:rsidRPr="00DC16A4" w14:paraId="23655662" w14:textId="77777777" w:rsidTr="008B3D0A">
        <w:trPr>
          <w:cantSplit/>
          <w:jc w:val="center"/>
        </w:trPr>
        <w:tc>
          <w:tcPr>
            <w:tcW w:w="1086" w:type="pct"/>
            <w:vAlign w:val="center"/>
          </w:tcPr>
          <w:p w14:paraId="5CC12594" w14:textId="3D71F3A8" w:rsidR="003C6E5E" w:rsidRPr="00DC16A4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r w:rsidRPr="00BE6EFE">
              <w:rPr>
                <w:lang w:val="fr-CH"/>
              </w:rPr>
              <w:t>ITU-T X.1368</w:t>
            </w:r>
            <w:r w:rsidRPr="00BE6EFE">
              <w:rPr>
                <w:lang w:val="fr-CH"/>
              </w:rPr>
              <w:br/>
            </w:r>
            <w:bookmarkStart w:id="3" w:name="lt_pId058"/>
            <w:r w:rsidRPr="00BE6EFE">
              <w:rPr>
                <w:rFonts w:cstheme="minorHAnsi"/>
                <w:szCs w:val="22"/>
                <w:lang w:val="fr-CH"/>
              </w:rPr>
              <w:t>(</w:t>
            </w:r>
            <w:proofErr w:type="spellStart"/>
            <w:proofErr w:type="gramStart"/>
            <w:r w:rsidRPr="00BE6EFE">
              <w:rPr>
                <w:lang w:val="fr-CH"/>
              </w:rPr>
              <w:t>X.secup</w:t>
            </w:r>
            <w:proofErr w:type="gramEnd"/>
            <w:r w:rsidRPr="00BE6EFE">
              <w:rPr>
                <w:lang w:val="fr-CH"/>
              </w:rPr>
              <w:t>-iot</w:t>
            </w:r>
            <w:proofErr w:type="spellEnd"/>
            <w:r w:rsidRPr="00BE6EFE">
              <w:rPr>
                <w:rFonts w:cstheme="minorHAnsi"/>
                <w:szCs w:val="22"/>
                <w:lang w:val="fr-CH"/>
              </w:rPr>
              <w:t>)</w:t>
            </w:r>
            <w:bookmarkEnd w:id="3"/>
          </w:p>
        </w:tc>
        <w:tc>
          <w:tcPr>
            <w:tcW w:w="3074" w:type="pct"/>
          </w:tcPr>
          <w:p w14:paraId="78CB76BA" w14:textId="6A538E48" w:rsidR="003C6E5E" w:rsidRPr="00F46D83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r w:rsidRPr="003C6E5E">
              <w:rPr>
                <w:rFonts w:hint="eastAsia"/>
                <w:szCs w:val="24"/>
                <w:lang w:eastAsia="zh-CN"/>
              </w:rPr>
              <w:t>物联网设备的安全固件</w:t>
            </w:r>
            <w:r w:rsidRPr="00F46D83">
              <w:rPr>
                <w:rFonts w:hint="eastAsia"/>
                <w:szCs w:val="24"/>
                <w:lang w:val="fr-FR" w:eastAsia="zh-CN"/>
              </w:rPr>
              <w:t>/</w:t>
            </w:r>
            <w:r w:rsidRPr="003C6E5E">
              <w:rPr>
                <w:rFonts w:hint="eastAsia"/>
                <w:szCs w:val="24"/>
                <w:lang w:eastAsia="zh-CN"/>
              </w:rPr>
              <w:t>软件更新</w:t>
            </w:r>
          </w:p>
        </w:tc>
        <w:tc>
          <w:tcPr>
            <w:tcW w:w="840" w:type="pct"/>
          </w:tcPr>
          <w:p w14:paraId="3096C737" w14:textId="7A7A9A91" w:rsidR="003C6E5E" w:rsidRPr="00DC16A4" w:rsidRDefault="003C6E5E" w:rsidP="003C6E5E">
            <w:pPr>
              <w:spacing w:after="120"/>
              <w:rPr>
                <w:szCs w:val="24"/>
                <w:lang w:eastAsia="zh-CN"/>
              </w:rPr>
            </w:pPr>
            <w:r w:rsidRPr="00DC16A4">
              <w:rPr>
                <w:rFonts w:hint="eastAsia"/>
                <w:szCs w:val="24"/>
                <w:lang w:eastAsia="zh-CN"/>
              </w:rPr>
              <w:t>已批准</w:t>
            </w:r>
          </w:p>
        </w:tc>
      </w:tr>
      <w:tr w:rsidR="003C6E5E" w:rsidRPr="00DC16A4" w14:paraId="77D0E9E4" w14:textId="77777777" w:rsidTr="008B3D0A">
        <w:trPr>
          <w:cantSplit/>
          <w:jc w:val="center"/>
        </w:trPr>
        <w:tc>
          <w:tcPr>
            <w:tcW w:w="1086" w:type="pct"/>
            <w:vAlign w:val="center"/>
          </w:tcPr>
          <w:p w14:paraId="01AFB96F" w14:textId="73442154" w:rsidR="003C6E5E" w:rsidRPr="00DC16A4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bookmarkStart w:id="4" w:name="lt_pId061"/>
            <w:r w:rsidRPr="00BE6EFE">
              <w:rPr>
                <w:lang w:val="fr-CH"/>
              </w:rPr>
              <w:t>ITU-T X.1376</w:t>
            </w:r>
            <w:bookmarkEnd w:id="4"/>
            <w:r w:rsidRPr="00BE6EFE">
              <w:rPr>
                <w:lang w:val="fr-CH"/>
              </w:rPr>
              <w:br/>
            </w:r>
            <w:r w:rsidRPr="00BE6EFE">
              <w:rPr>
                <w:rFonts w:cstheme="minorHAnsi"/>
                <w:szCs w:val="22"/>
                <w:lang w:val="fr-CH"/>
              </w:rPr>
              <w:t>(</w:t>
            </w:r>
            <w:proofErr w:type="spellStart"/>
            <w:r w:rsidRPr="00BE6EFE">
              <w:rPr>
                <w:lang w:val="fr-CH"/>
              </w:rPr>
              <w:t>X.mdcv</w:t>
            </w:r>
            <w:proofErr w:type="spellEnd"/>
            <w:r w:rsidRPr="00BE6EFE">
              <w:rPr>
                <w:rFonts w:cstheme="minorHAnsi"/>
                <w:szCs w:val="22"/>
                <w:lang w:val="fr-CH"/>
              </w:rPr>
              <w:t>)</w:t>
            </w:r>
          </w:p>
        </w:tc>
        <w:tc>
          <w:tcPr>
            <w:tcW w:w="3074" w:type="pct"/>
          </w:tcPr>
          <w:p w14:paraId="4D6983E8" w14:textId="6B3E7F70" w:rsidR="003C6E5E" w:rsidRPr="00033E2B" w:rsidRDefault="003C6E5E" w:rsidP="003C6E5E">
            <w:pPr>
              <w:spacing w:after="120"/>
              <w:rPr>
                <w:szCs w:val="24"/>
                <w:lang w:val="fr-CH" w:eastAsia="zh-CN"/>
              </w:rPr>
            </w:pPr>
            <w:r w:rsidRPr="003C6E5E">
              <w:rPr>
                <w:rFonts w:hint="eastAsia"/>
                <w:szCs w:val="24"/>
                <w:lang w:eastAsia="zh-CN"/>
              </w:rPr>
              <w:t>联网车辆的安全相关不当行为检测机制</w:t>
            </w:r>
          </w:p>
        </w:tc>
        <w:tc>
          <w:tcPr>
            <w:tcW w:w="840" w:type="pct"/>
          </w:tcPr>
          <w:p w14:paraId="63F6380B" w14:textId="1D26F35B" w:rsidR="003C6E5E" w:rsidRPr="00DC16A4" w:rsidRDefault="003C6E5E" w:rsidP="003C6E5E">
            <w:pPr>
              <w:spacing w:after="120"/>
              <w:rPr>
                <w:szCs w:val="24"/>
                <w:lang w:eastAsia="zh-CN"/>
              </w:rPr>
            </w:pPr>
            <w:r w:rsidRPr="00DC16A4">
              <w:rPr>
                <w:rFonts w:hint="eastAsia"/>
                <w:szCs w:val="24"/>
                <w:lang w:eastAsia="zh-CN"/>
              </w:rPr>
              <w:t>已批准</w:t>
            </w:r>
          </w:p>
        </w:tc>
      </w:tr>
      <w:tr w:rsidR="003C6E5E" w:rsidRPr="00F46D83" w14:paraId="1A1CC83B" w14:textId="77777777" w:rsidTr="008B3D0A">
        <w:trPr>
          <w:cantSplit/>
          <w:jc w:val="center"/>
        </w:trPr>
        <w:tc>
          <w:tcPr>
            <w:tcW w:w="1086" w:type="pct"/>
            <w:vAlign w:val="center"/>
          </w:tcPr>
          <w:p w14:paraId="24A9BF40" w14:textId="7D6D8916" w:rsidR="003C6E5E" w:rsidRPr="00DC16A4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bookmarkStart w:id="5" w:name="lt_pId065"/>
            <w:r w:rsidRPr="00BE6EFE">
              <w:rPr>
                <w:lang w:val="fr-CH"/>
              </w:rPr>
              <w:t>ITU-T X.1811</w:t>
            </w:r>
            <w:bookmarkEnd w:id="5"/>
            <w:r w:rsidRPr="00BE6EFE">
              <w:rPr>
                <w:lang w:val="fr-CH"/>
              </w:rPr>
              <w:br/>
            </w:r>
            <w:r w:rsidRPr="00BE6EFE">
              <w:rPr>
                <w:rFonts w:cstheme="minorHAnsi"/>
                <w:szCs w:val="22"/>
                <w:lang w:val="fr-CH"/>
              </w:rPr>
              <w:t>(</w:t>
            </w:r>
            <w:r w:rsidRPr="00BE6EFE">
              <w:rPr>
                <w:lang w:val="fr-CH"/>
              </w:rPr>
              <w:t>X.5Gsec-q</w:t>
            </w:r>
            <w:r w:rsidRPr="00BE6EFE">
              <w:rPr>
                <w:rFonts w:cstheme="minorHAnsi"/>
                <w:szCs w:val="22"/>
                <w:lang w:val="fr-CH"/>
              </w:rPr>
              <w:t>)</w:t>
            </w:r>
          </w:p>
        </w:tc>
        <w:tc>
          <w:tcPr>
            <w:tcW w:w="3074" w:type="pct"/>
          </w:tcPr>
          <w:p w14:paraId="1F1AB1A0" w14:textId="5092787D" w:rsidR="003C6E5E" w:rsidRPr="00033E2B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r w:rsidRPr="003C6E5E">
              <w:rPr>
                <w:rFonts w:hint="eastAsia"/>
                <w:szCs w:val="24"/>
                <w:lang w:eastAsia="zh-CN"/>
              </w:rPr>
              <w:t>在</w:t>
            </w:r>
            <w:r w:rsidRPr="00F46D83">
              <w:rPr>
                <w:rFonts w:hint="eastAsia"/>
                <w:szCs w:val="24"/>
                <w:lang w:val="fr-FR" w:eastAsia="zh-CN"/>
              </w:rPr>
              <w:t>5G</w:t>
            </w:r>
            <w:r w:rsidRPr="003C6E5E">
              <w:rPr>
                <w:rFonts w:hint="eastAsia"/>
                <w:szCs w:val="24"/>
                <w:lang w:eastAsia="zh-CN"/>
              </w:rPr>
              <w:t>系统中应用量子安全算法的</w:t>
            </w:r>
            <w:proofErr w:type="gramStart"/>
            <w:r w:rsidRPr="003C6E5E">
              <w:rPr>
                <w:rFonts w:hint="eastAsia"/>
                <w:szCs w:val="24"/>
                <w:lang w:eastAsia="zh-CN"/>
              </w:rPr>
              <w:t>安全导</w:t>
            </w:r>
            <w:proofErr w:type="gramEnd"/>
            <w:r w:rsidRPr="003C6E5E">
              <w:rPr>
                <w:rFonts w:hint="eastAsia"/>
                <w:szCs w:val="24"/>
                <w:lang w:eastAsia="zh-CN"/>
              </w:rPr>
              <w:t>则</w:t>
            </w:r>
          </w:p>
        </w:tc>
        <w:tc>
          <w:tcPr>
            <w:tcW w:w="840" w:type="pct"/>
          </w:tcPr>
          <w:p w14:paraId="5E1D0384" w14:textId="3E8479BC" w:rsidR="003C6E5E" w:rsidRPr="00F46D83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r w:rsidRPr="00DC16A4">
              <w:rPr>
                <w:rFonts w:hint="eastAsia"/>
                <w:szCs w:val="24"/>
                <w:lang w:eastAsia="zh-CN"/>
              </w:rPr>
              <w:t>推迟至第</w:t>
            </w:r>
            <w:r w:rsidRPr="00033E2B">
              <w:rPr>
                <w:rFonts w:hint="eastAsia"/>
                <w:szCs w:val="24"/>
                <w:lang w:val="fr-FR" w:eastAsia="zh-CN"/>
              </w:rPr>
              <w:t>17</w:t>
            </w:r>
            <w:r w:rsidRPr="00DC16A4">
              <w:rPr>
                <w:rFonts w:hint="eastAsia"/>
                <w:szCs w:val="24"/>
                <w:lang w:eastAsia="zh-CN"/>
              </w:rPr>
              <w:t>研究组的</w:t>
            </w:r>
            <w:r>
              <w:rPr>
                <w:szCs w:val="24"/>
                <w:lang w:val="fr-FR" w:eastAsia="zh-CN"/>
              </w:rPr>
              <w:t>4</w:t>
            </w:r>
            <w:r w:rsidRPr="00DC16A4">
              <w:rPr>
                <w:rFonts w:hint="eastAsia"/>
                <w:szCs w:val="24"/>
                <w:lang w:eastAsia="zh-CN"/>
              </w:rPr>
              <w:t>月会议</w:t>
            </w:r>
          </w:p>
        </w:tc>
      </w:tr>
      <w:tr w:rsidR="003C6E5E" w:rsidRPr="00F46D83" w14:paraId="08EBF3AB" w14:textId="77777777" w:rsidTr="008B3D0A">
        <w:trPr>
          <w:cantSplit/>
          <w:jc w:val="center"/>
        </w:trPr>
        <w:tc>
          <w:tcPr>
            <w:tcW w:w="1086" w:type="pct"/>
          </w:tcPr>
          <w:p w14:paraId="5D3A3AC6" w14:textId="17ED3D36" w:rsidR="003C6E5E" w:rsidRPr="00DC16A4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r w:rsidRPr="00DC16A4">
              <w:rPr>
                <w:szCs w:val="24"/>
                <w:lang w:val="fr-CH" w:eastAsia="zh-CN"/>
              </w:rPr>
              <w:t>ITU-T X.1054</w:t>
            </w:r>
          </w:p>
        </w:tc>
        <w:tc>
          <w:tcPr>
            <w:tcW w:w="3074" w:type="pct"/>
          </w:tcPr>
          <w:p w14:paraId="43D4F956" w14:textId="7E4F7D5F" w:rsidR="003C6E5E" w:rsidRPr="00033E2B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r w:rsidRPr="00DC16A4">
              <w:rPr>
                <w:rFonts w:hint="eastAsia"/>
                <w:szCs w:val="24"/>
                <w:lang w:eastAsia="zh-CN"/>
              </w:rPr>
              <w:t>信息安全、网络安全和隐私保护</w:t>
            </w:r>
            <w:r w:rsidRPr="00033E2B">
              <w:rPr>
                <w:rFonts w:hint="eastAsia"/>
                <w:szCs w:val="24"/>
                <w:lang w:val="fr-FR" w:eastAsia="zh-CN"/>
              </w:rPr>
              <w:t xml:space="preserve"> </w:t>
            </w:r>
            <w:r w:rsidRPr="00033E2B">
              <w:rPr>
                <w:szCs w:val="24"/>
                <w:lang w:val="fr-FR" w:eastAsia="zh-CN"/>
              </w:rPr>
              <w:t>–</w:t>
            </w:r>
            <w:r w:rsidRPr="00033E2B">
              <w:rPr>
                <w:rFonts w:hint="eastAsia"/>
                <w:szCs w:val="24"/>
                <w:lang w:val="fr-FR" w:eastAsia="zh-CN"/>
              </w:rPr>
              <w:t xml:space="preserve"> </w:t>
            </w:r>
            <w:r w:rsidRPr="00DC16A4">
              <w:rPr>
                <w:rFonts w:hint="eastAsia"/>
                <w:szCs w:val="24"/>
                <w:lang w:eastAsia="zh-CN"/>
              </w:rPr>
              <w:t>信息安全管理</w:t>
            </w:r>
            <w:r w:rsidRPr="00033E2B">
              <w:rPr>
                <w:szCs w:val="24"/>
                <w:lang w:val="fr-FR" w:eastAsia="zh-CN"/>
              </w:rPr>
              <w:t xml:space="preserve"> </w:t>
            </w:r>
          </w:p>
        </w:tc>
        <w:tc>
          <w:tcPr>
            <w:tcW w:w="840" w:type="pct"/>
          </w:tcPr>
          <w:p w14:paraId="5C6E2771" w14:textId="3A661D30" w:rsidR="003C6E5E" w:rsidRPr="00F46D83" w:rsidRDefault="003C6E5E" w:rsidP="003C6E5E">
            <w:pPr>
              <w:spacing w:after="120"/>
              <w:rPr>
                <w:szCs w:val="24"/>
                <w:lang w:val="fr-FR" w:eastAsia="zh-CN"/>
              </w:rPr>
            </w:pPr>
            <w:r w:rsidRPr="00DC16A4">
              <w:rPr>
                <w:rFonts w:hint="eastAsia"/>
                <w:szCs w:val="24"/>
                <w:lang w:eastAsia="zh-CN"/>
              </w:rPr>
              <w:t>推迟至第</w:t>
            </w:r>
            <w:r w:rsidRPr="00033E2B">
              <w:rPr>
                <w:rFonts w:hint="eastAsia"/>
                <w:szCs w:val="24"/>
                <w:lang w:val="fr-FR" w:eastAsia="zh-CN"/>
              </w:rPr>
              <w:t>17</w:t>
            </w:r>
            <w:r w:rsidRPr="00DC16A4">
              <w:rPr>
                <w:rFonts w:hint="eastAsia"/>
                <w:szCs w:val="24"/>
                <w:lang w:eastAsia="zh-CN"/>
              </w:rPr>
              <w:t>研究组的</w:t>
            </w:r>
            <w:r>
              <w:rPr>
                <w:szCs w:val="24"/>
                <w:lang w:val="fr-FR" w:eastAsia="zh-CN"/>
              </w:rPr>
              <w:t>4</w:t>
            </w:r>
            <w:r w:rsidRPr="00DC16A4">
              <w:rPr>
                <w:rFonts w:hint="eastAsia"/>
                <w:szCs w:val="24"/>
                <w:lang w:eastAsia="zh-CN"/>
              </w:rPr>
              <w:t>月会议</w:t>
            </w:r>
          </w:p>
        </w:tc>
      </w:tr>
    </w:tbl>
    <w:p w14:paraId="6FC5A66E" w14:textId="77777777" w:rsidR="00166E83" w:rsidRPr="00F46D83" w:rsidRDefault="00166E83" w:rsidP="0019606C">
      <w:pPr>
        <w:spacing w:before="240" w:after="120"/>
        <w:rPr>
          <w:szCs w:val="24"/>
          <w:lang w:val="fr-FR" w:eastAsia="zh-CN"/>
        </w:rPr>
      </w:pPr>
    </w:p>
    <w:p w14:paraId="7ADD10DB" w14:textId="0C8EB9D5" w:rsidR="001E3331" w:rsidRPr="00F46D83" w:rsidRDefault="001E3331" w:rsidP="0019606C">
      <w:pPr>
        <w:spacing w:before="240" w:after="120"/>
        <w:rPr>
          <w:szCs w:val="24"/>
          <w:lang w:val="fr-FR" w:eastAsia="zh-CN"/>
        </w:rPr>
      </w:pPr>
      <w:r w:rsidRPr="00F46D83">
        <w:rPr>
          <w:szCs w:val="24"/>
          <w:lang w:val="fr-FR" w:eastAsia="zh-CN"/>
        </w:rPr>
        <w:lastRenderedPageBreak/>
        <w:t>2</w:t>
      </w:r>
      <w:r w:rsidRPr="00F46D83">
        <w:rPr>
          <w:szCs w:val="24"/>
          <w:lang w:val="fr-FR" w:eastAsia="zh-CN"/>
        </w:rPr>
        <w:tab/>
      </w:r>
      <w:r w:rsidRPr="00DC16A4">
        <w:rPr>
          <w:rFonts w:hint="eastAsia"/>
          <w:szCs w:val="24"/>
          <w:lang w:eastAsia="zh-CN"/>
        </w:rPr>
        <w:t>通过</w:t>
      </w:r>
      <w:hyperlink r:id="rId9" w:history="1">
        <w:r w:rsidRPr="00F46D83">
          <w:rPr>
            <w:rStyle w:val="Hyperlink"/>
            <w:szCs w:val="24"/>
            <w:lang w:val="fr-FR" w:eastAsia="zh-CN"/>
          </w:rPr>
          <w:t>ITU-</w:t>
        </w:r>
        <w:r w:rsidR="005A57A1" w:rsidRPr="00F46D83">
          <w:rPr>
            <w:rStyle w:val="Hyperlink"/>
            <w:szCs w:val="24"/>
            <w:lang w:val="fr-FR" w:eastAsia="zh-CN"/>
          </w:rPr>
          <w:t>T</w:t>
        </w:r>
        <w:r w:rsidR="005A57A1" w:rsidRPr="00DC16A4">
          <w:rPr>
            <w:rStyle w:val="Hyperlink"/>
            <w:rFonts w:hint="eastAsia"/>
            <w:szCs w:val="24"/>
            <w:lang w:eastAsia="zh-CN"/>
          </w:rPr>
          <w:t>网站</w:t>
        </w:r>
      </w:hyperlink>
      <w:r w:rsidRPr="00DC16A4">
        <w:rPr>
          <w:rFonts w:hint="eastAsia"/>
          <w:szCs w:val="24"/>
          <w:lang w:eastAsia="zh-CN"/>
        </w:rPr>
        <w:t>可以在线查到已公布的专利信息。</w:t>
      </w:r>
    </w:p>
    <w:p w14:paraId="0DDCABCE" w14:textId="15DC4D89" w:rsidR="001E3331" w:rsidRPr="00F46D83" w:rsidRDefault="001E3331" w:rsidP="001E3331">
      <w:pPr>
        <w:spacing w:after="120"/>
        <w:rPr>
          <w:szCs w:val="24"/>
          <w:lang w:val="fr-FR" w:eastAsia="zh-CN"/>
        </w:rPr>
      </w:pPr>
      <w:r w:rsidRPr="00F46D83">
        <w:rPr>
          <w:szCs w:val="24"/>
          <w:lang w:val="fr-FR"/>
        </w:rPr>
        <w:t>3</w:t>
      </w:r>
      <w:r w:rsidRPr="00F46D83">
        <w:rPr>
          <w:szCs w:val="24"/>
          <w:lang w:val="fr-FR"/>
        </w:rPr>
        <w:tab/>
      </w:r>
      <w:r w:rsidR="00F52A9E" w:rsidRPr="00DC16A4">
        <w:rPr>
          <w:rFonts w:hint="eastAsia"/>
          <w:szCs w:val="24"/>
          <w:lang w:eastAsia="zh-CN"/>
        </w:rPr>
        <w:t>这些</w:t>
      </w:r>
      <w:r w:rsidR="00B00D0E" w:rsidRPr="00DC16A4">
        <w:rPr>
          <w:rFonts w:hint="eastAsia"/>
          <w:szCs w:val="24"/>
          <w:lang w:eastAsia="zh-CN"/>
        </w:rPr>
        <w:t>预出版</w:t>
      </w:r>
      <w:r w:rsidR="00F52A9E" w:rsidRPr="00DC16A4">
        <w:rPr>
          <w:rFonts w:hint="eastAsia"/>
          <w:szCs w:val="24"/>
          <w:lang w:eastAsia="zh-CN"/>
        </w:rPr>
        <w:t>建议书的案文</w:t>
      </w:r>
      <w:r w:rsidR="00B00D0E" w:rsidRPr="00DC16A4">
        <w:rPr>
          <w:rFonts w:hint="eastAsia"/>
          <w:szCs w:val="24"/>
          <w:lang w:eastAsia="zh-CN"/>
        </w:rPr>
        <w:t>见</w:t>
      </w:r>
      <w:r w:rsidRPr="00F46D83">
        <w:rPr>
          <w:rFonts w:hint="eastAsia"/>
          <w:szCs w:val="24"/>
          <w:lang w:val="fr-FR" w:eastAsia="zh-CN"/>
        </w:rPr>
        <w:t>ITU-T</w:t>
      </w:r>
      <w:r w:rsidRPr="00DC16A4">
        <w:rPr>
          <w:rFonts w:hint="eastAsia"/>
          <w:szCs w:val="24"/>
          <w:lang w:eastAsia="zh-CN"/>
        </w:rPr>
        <w:t>网站</w:t>
      </w:r>
      <w:hyperlink r:id="rId10" w:history="1">
        <w:r w:rsidR="00DC3B58" w:rsidRPr="00F46D83">
          <w:rPr>
            <w:rStyle w:val="Hyperlink"/>
            <w:szCs w:val="24"/>
            <w:lang w:val="fr-FR"/>
          </w:rPr>
          <w:t>https://www.itu.int/itu-t/recommendations/</w:t>
        </w:r>
      </w:hyperlink>
      <w:r w:rsidRPr="00DC16A4">
        <w:rPr>
          <w:rFonts w:hint="eastAsia"/>
          <w:szCs w:val="24"/>
          <w:lang w:eastAsia="zh-CN"/>
        </w:rPr>
        <w:t>。</w:t>
      </w:r>
    </w:p>
    <w:p w14:paraId="65B7B641" w14:textId="467F64EF" w:rsidR="001E3331" w:rsidRPr="00F46D83" w:rsidRDefault="001E3331" w:rsidP="001E3331">
      <w:pPr>
        <w:spacing w:after="120"/>
        <w:rPr>
          <w:szCs w:val="24"/>
          <w:lang w:val="fr-FR" w:eastAsia="zh-CN"/>
        </w:rPr>
      </w:pPr>
      <w:r w:rsidRPr="00F46D83">
        <w:rPr>
          <w:bCs/>
          <w:szCs w:val="24"/>
          <w:lang w:val="fr-FR" w:eastAsia="zh-CN"/>
        </w:rPr>
        <w:t>4</w:t>
      </w:r>
      <w:r w:rsidRPr="00F46D83">
        <w:rPr>
          <w:szCs w:val="24"/>
          <w:lang w:val="fr-FR" w:eastAsia="zh-CN"/>
        </w:rPr>
        <w:tab/>
      </w:r>
      <w:r w:rsidRPr="00DC16A4">
        <w:rPr>
          <w:rFonts w:hint="eastAsia"/>
          <w:szCs w:val="24"/>
          <w:lang w:eastAsia="zh-CN"/>
        </w:rPr>
        <w:t>国际电联将尽快出版这些已批准的建议书</w:t>
      </w:r>
      <w:r w:rsidR="00B00D0E" w:rsidRPr="00DC16A4">
        <w:rPr>
          <w:rFonts w:hint="eastAsia"/>
          <w:szCs w:val="24"/>
          <w:lang w:eastAsia="zh-CN"/>
        </w:rPr>
        <w:t>案</w:t>
      </w:r>
      <w:r w:rsidRPr="00DC16A4">
        <w:rPr>
          <w:rFonts w:hint="eastAsia"/>
          <w:szCs w:val="24"/>
          <w:lang w:val="en-US" w:eastAsia="zh-CN"/>
        </w:rPr>
        <w:t>。</w:t>
      </w:r>
    </w:p>
    <w:p w14:paraId="696160B4" w14:textId="4F62EF37" w:rsidR="005A57A1" w:rsidRPr="00F46D83" w:rsidRDefault="00720F32" w:rsidP="000172E2">
      <w:pPr>
        <w:tabs>
          <w:tab w:val="left" w:pos="1418"/>
          <w:tab w:val="left" w:pos="1702"/>
          <w:tab w:val="left" w:pos="2160"/>
        </w:tabs>
        <w:spacing w:before="360"/>
        <w:rPr>
          <w:szCs w:val="24"/>
          <w:lang w:val="fr-FR" w:eastAsia="zh-CN"/>
        </w:rPr>
      </w:pPr>
      <w:r w:rsidRPr="00DC16A4">
        <w:rPr>
          <w:rFonts w:hint="eastAsia"/>
          <w:szCs w:val="24"/>
          <w:lang w:eastAsia="zh-CN"/>
        </w:rPr>
        <w:t>顺致敬意</w:t>
      </w:r>
      <w:r w:rsidRPr="00F46D83">
        <w:rPr>
          <w:rFonts w:hint="eastAsia"/>
          <w:szCs w:val="24"/>
          <w:lang w:val="fr-FR" w:eastAsia="zh-CN"/>
        </w:rPr>
        <w:t>！</w:t>
      </w:r>
    </w:p>
    <w:p w14:paraId="4F7ED9B5" w14:textId="217FEC65" w:rsidR="005A57A1" w:rsidRPr="00F46D83" w:rsidRDefault="00FC3CDF" w:rsidP="00657604">
      <w:pPr>
        <w:tabs>
          <w:tab w:val="left" w:pos="1418"/>
          <w:tab w:val="left" w:pos="1702"/>
          <w:tab w:val="left" w:pos="2160"/>
        </w:tabs>
        <w:spacing w:before="960" w:after="20"/>
        <w:ind w:right="91"/>
        <w:rPr>
          <w:rFonts w:ascii="SimSun" w:hAnsi="SimSun"/>
          <w:szCs w:val="24"/>
          <w:lang w:val="fr-FR" w:eastAsia="zh-CN"/>
        </w:rPr>
      </w:pPr>
      <w:r>
        <w:rPr>
          <w:rFonts w:hint="eastAsia"/>
          <w:noProof/>
          <w:szCs w:val="24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41187905" wp14:editId="269ACD38">
            <wp:simplePos x="0" y="0"/>
            <wp:positionH relativeFrom="column">
              <wp:posOffset>-2539</wp:posOffset>
            </wp:positionH>
            <wp:positionV relativeFrom="paragraph">
              <wp:posOffset>87422</wp:posOffset>
            </wp:positionV>
            <wp:extent cx="1035050" cy="388828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27" cy="38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7A1" w:rsidRPr="00DC16A4">
        <w:rPr>
          <w:rFonts w:ascii="SimSun" w:hAnsi="SimSun" w:hint="eastAsia"/>
          <w:szCs w:val="24"/>
          <w:lang w:eastAsia="zh-CN"/>
        </w:rPr>
        <w:t>电信标准化局主任</w:t>
      </w:r>
    </w:p>
    <w:p w14:paraId="247F9C61" w14:textId="5072E500" w:rsidR="005A57A1" w:rsidRPr="00F46D83" w:rsidRDefault="005A57A1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szCs w:val="24"/>
          <w:lang w:val="fr-FR" w:eastAsia="zh-CN"/>
        </w:rPr>
      </w:pPr>
      <w:r w:rsidRPr="00DC16A4">
        <w:rPr>
          <w:rFonts w:ascii="SimSun" w:hAnsi="SimSun" w:hint="eastAsia"/>
          <w:szCs w:val="24"/>
          <w:lang w:eastAsia="zh-CN"/>
        </w:rPr>
        <w:t>李在摄</w:t>
      </w:r>
    </w:p>
    <w:sectPr w:rsidR="005A57A1" w:rsidRPr="00F46D83"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7C7C5" w14:textId="77777777" w:rsidR="00A232A5" w:rsidRDefault="00A232A5">
      <w:r>
        <w:separator/>
      </w:r>
    </w:p>
  </w:endnote>
  <w:endnote w:type="continuationSeparator" w:id="0">
    <w:p w14:paraId="05B283A3" w14:textId="77777777" w:rsidR="00A232A5" w:rsidRDefault="00A2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83C7" w14:textId="52ED70EA" w:rsidR="00A517BE" w:rsidRPr="00207EE2" w:rsidRDefault="00AB24AD" w:rsidP="00207EE2">
    <w:pPr>
      <w:tabs>
        <w:tab w:val="left" w:pos="5954"/>
        <w:tab w:val="right" w:pos="9639"/>
      </w:tabs>
      <w:jc w:val="center"/>
      <w:rPr>
        <w:rFonts w:ascii="Calibri" w:eastAsia="Times New Roman" w:hAnsi="Calibri" w:cs="Calibri"/>
        <w:noProof/>
        <w:color w:val="0070C0"/>
        <w:sz w:val="18"/>
        <w:szCs w:val="18"/>
        <w:u w:val="single"/>
        <w:lang w:val="fr-CH"/>
      </w:rPr>
    </w:pPr>
    <w:r w:rsidRPr="00AB24AD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AB24AD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t>•</w:t>
    </w:r>
    <w:r w:rsidRPr="00AB24AD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 xml:space="preserve"> CH</w:t>
    </w:r>
    <w:r w:rsidRPr="00AB24AD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AB24AD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t>•</w:t>
    </w:r>
    <w:r w:rsidRPr="00AB24AD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 xml:space="preserve"> Switzerland </w:t>
    </w:r>
    <w:r w:rsidRPr="00AB24AD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br/>
    </w:r>
    <w:r w:rsidRPr="00AB24AD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>Tel:</w:t>
    </w:r>
    <w:r w:rsidRPr="00AB24AD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AB24AD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>Fax</w:t>
    </w:r>
    <w:r w:rsidRPr="00AB24AD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t>: +41 22 733 7256 • E-</w:t>
    </w:r>
    <w:r w:rsidRPr="00AB24AD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>mail</w:t>
    </w:r>
    <w:r w:rsidRPr="00AB24AD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AB24A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AB24AD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AB24A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35BEC" w14:textId="77777777" w:rsidR="00A232A5" w:rsidRDefault="00A232A5">
      <w:r>
        <w:separator/>
      </w:r>
    </w:p>
  </w:footnote>
  <w:footnote w:type="continuationSeparator" w:id="0">
    <w:p w14:paraId="281A769D" w14:textId="77777777" w:rsidR="00A232A5" w:rsidRDefault="00A2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DC3DE" w14:textId="77777777" w:rsidR="006B436D" w:rsidRPr="002C2EDC" w:rsidRDefault="00FC3CDF" w:rsidP="006B436D">
    <w:pPr>
      <w:spacing w:before="0"/>
      <w:jc w:val="center"/>
      <w:rPr>
        <w:rFonts w:ascii="Calibri" w:eastAsia="Times New Roman" w:hAnsi="Calibri"/>
        <w:noProof/>
        <w:sz w:val="18"/>
        <w:lang w:eastAsia="zh-CN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B436D" w:rsidRPr="002C2EDC">
          <w:rPr>
            <w:rFonts w:ascii="Calibri" w:eastAsia="Times New Roman" w:hAnsi="Calibri"/>
            <w:noProof/>
            <w:sz w:val="18"/>
          </w:rPr>
          <w:t>-</w:t>
        </w:r>
        <w:r w:rsidR="006B436D" w:rsidRPr="002C2EDC">
          <w:rPr>
            <w:rFonts w:ascii="Calibri" w:eastAsia="Times New Roman" w:hAnsi="Calibri"/>
            <w:sz w:val="18"/>
          </w:rPr>
          <w:t xml:space="preserve"> </w:t>
        </w:r>
        <w:r w:rsidR="006B436D" w:rsidRPr="002C2EDC">
          <w:rPr>
            <w:rFonts w:ascii="Calibri" w:eastAsia="Times New Roman" w:hAnsi="Calibri"/>
            <w:sz w:val="18"/>
          </w:rPr>
          <w:fldChar w:fldCharType="begin"/>
        </w:r>
        <w:r w:rsidR="006B436D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6B436D" w:rsidRPr="002C2EDC">
          <w:rPr>
            <w:rFonts w:ascii="Calibri" w:eastAsia="Times New Roman" w:hAnsi="Calibri"/>
            <w:sz w:val="18"/>
          </w:rPr>
          <w:fldChar w:fldCharType="separate"/>
        </w:r>
        <w:r w:rsidR="00F80CC9">
          <w:rPr>
            <w:rFonts w:ascii="Calibri" w:eastAsia="Times New Roman" w:hAnsi="Calibri"/>
            <w:noProof/>
            <w:sz w:val="18"/>
          </w:rPr>
          <w:t>2</w:t>
        </w:r>
        <w:r w:rsidR="006B436D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6B436D" w:rsidRPr="002C2EDC">
      <w:rPr>
        <w:rFonts w:ascii="Calibri" w:eastAsia="Times New Roman" w:hAnsi="Calibri"/>
        <w:noProof/>
        <w:sz w:val="18"/>
        <w:lang w:eastAsia="zh-CN"/>
      </w:rPr>
      <w:t xml:space="preserve"> -</w:t>
    </w:r>
  </w:p>
  <w:p w14:paraId="728FDBA3" w14:textId="1632785D" w:rsidR="00841612" w:rsidRPr="006B436D" w:rsidRDefault="006B436D" w:rsidP="006B436D">
    <w:pPr>
      <w:spacing w:before="0" w:after="480"/>
      <w:jc w:val="center"/>
      <w:rPr>
        <w:rFonts w:eastAsiaTheme="minorEastAsia" w:cs="Microsoft YaHei"/>
        <w:noProof/>
        <w:sz w:val="18"/>
        <w:lang w:eastAsia="zh-CN"/>
      </w:rPr>
    </w:pPr>
    <w:r w:rsidRPr="00997B88">
      <w:rPr>
        <w:rFonts w:eastAsiaTheme="minorEastAsia" w:cs="Microsoft YaHei"/>
        <w:noProof/>
        <w:sz w:val="18"/>
        <w:lang w:eastAsia="zh-CN"/>
      </w:rPr>
      <w:t>电信标准化局第</w:t>
    </w:r>
    <w:r>
      <w:rPr>
        <w:rFonts w:eastAsiaTheme="minorEastAsia"/>
        <w:noProof/>
        <w:sz w:val="18"/>
        <w:lang w:eastAsia="zh-CN"/>
      </w:rPr>
      <w:t>2</w:t>
    </w:r>
    <w:r w:rsidR="003C6E5E">
      <w:rPr>
        <w:rFonts w:eastAsiaTheme="minorEastAsia" w:hint="eastAsia"/>
        <w:noProof/>
        <w:sz w:val="18"/>
        <w:lang w:eastAsia="zh-CN"/>
      </w:rPr>
      <w:t>9</w:t>
    </w:r>
    <w:r w:rsidR="008076B8">
      <w:rPr>
        <w:rFonts w:eastAsiaTheme="minorEastAsia" w:hint="eastAsia"/>
        <w:noProof/>
        <w:sz w:val="18"/>
        <w:lang w:eastAsia="zh-CN"/>
      </w:rPr>
      <w:t>0</w:t>
    </w:r>
    <w:r w:rsidRPr="00997B88">
      <w:rPr>
        <w:rFonts w:eastAsiaTheme="minorEastAsia" w:cs="Microsoft YaHei"/>
        <w:noProof/>
        <w:sz w:val="18"/>
        <w:lang w:eastAsia="zh-CN"/>
      </w:rPr>
      <w:t>号通函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54"/>
    <w:rsid w:val="00011A9A"/>
    <w:rsid w:val="00013508"/>
    <w:rsid w:val="000172E2"/>
    <w:rsid w:val="000202AD"/>
    <w:rsid w:val="00027EE3"/>
    <w:rsid w:val="0003102C"/>
    <w:rsid w:val="0003241D"/>
    <w:rsid w:val="00033E2B"/>
    <w:rsid w:val="00081BA5"/>
    <w:rsid w:val="00090E72"/>
    <w:rsid w:val="00094C0B"/>
    <w:rsid w:val="000A2484"/>
    <w:rsid w:val="00101F0B"/>
    <w:rsid w:val="00117471"/>
    <w:rsid w:val="00124B7E"/>
    <w:rsid w:val="00141249"/>
    <w:rsid w:val="00160A43"/>
    <w:rsid w:val="00166E83"/>
    <w:rsid w:val="00177DDB"/>
    <w:rsid w:val="001874AA"/>
    <w:rsid w:val="00191798"/>
    <w:rsid w:val="0019606C"/>
    <w:rsid w:val="001B6292"/>
    <w:rsid w:val="001D6E70"/>
    <w:rsid w:val="001E3331"/>
    <w:rsid w:val="00207EE2"/>
    <w:rsid w:val="00234A9B"/>
    <w:rsid w:val="00252208"/>
    <w:rsid w:val="00253183"/>
    <w:rsid w:val="00267E47"/>
    <w:rsid w:val="00282732"/>
    <w:rsid w:val="00284869"/>
    <w:rsid w:val="002D2024"/>
    <w:rsid w:val="002D2FFF"/>
    <w:rsid w:val="002E05E3"/>
    <w:rsid w:val="00303A2A"/>
    <w:rsid w:val="003064AD"/>
    <w:rsid w:val="00330691"/>
    <w:rsid w:val="00334A24"/>
    <w:rsid w:val="00344D54"/>
    <w:rsid w:val="0035674D"/>
    <w:rsid w:val="003659F5"/>
    <w:rsid w:val="0038630E"/>
    <w:rsid w:val="003C6E5E"/>
    <w:rsid w:val="003F1CCA"/>
    <w:rsid w:val="0044058C"/>
    <w:rsid w:val="00452116"/>
    <w:rsid w:val="00464015"/>
    <w:rsid w:val="00486359"/>
    <w:rsid w:val="00515383"/>
    <w:rsid w:val="00515A56"/>
    <w:rsid w:val="0056553F"/>
    <w:rsid w:val="00572A81"/>
    <w:rsid w:val="00590119"/>
    <w:rsid w:val="005A57A1"/>
    <w:rsid w:val="005B522E"/>
    <w:rsid w:val="005C26FD"/>
    <w:rsid w:val="00601E81"/>
    <w:rsid w:val="0060524D"/>
    <w:rsid w:val="00624E27"/>
    <w:rsid w:val="00627AE8"/>
    <w:rsid w:val="0063445E"/>
    <w:rsid w:val="00657604"/>
    <w:rsid w:val="00674120"/>
    <w:rsid w:val="006B436D"/>
    <w:rsid w:val="006B463C"/>
    <w:rsid w:val="006C7F69"/>
    <w:rsid w:val="006D22B1"/>
    <w:rsid w:val="006D42C6"/>
    <w:rsid w:val="006E2AF6"/>
    <w:rsid w:val="00720F32"/>
    <w:rsid w:val="007568DA"/>
    <w:rsid w:val="00792389"/>
    <w:rsid w:val="007B645F"/>
    <w:rsid w:val="007F4E18"/>
    <w:rsid w:val="008076B8"/>
    <w:rsid w:val="00841612"/>
    <w:rsid w:val="0084436D"/>
    <w:rsid w:val="008B27FC"/>
    <w:rsid w:val="008B2BDA"/>
    <w:rsid w:val="008B3D0A"/>
    <w:rsid w:val="008D74CC"/>
    <w:rsid w:val="008F621E"/>
    <w:rsid w:val="009128F1"/>
    <w:rsid w:val="009424FC"/>
    <w:rsid w:val="00956D38"/>
    <w:rsid w:val="009727EA"/>
    <w:rsid w:val="00974486"/>
    <w:rsid w:val="00997057"/>
    <w:rsid w:val="009A49B9"/>
    <w:rsid w:val="009C2FF6"/>
    <w:rsid w:val="00A1090D"/>
    <w:rsid w:val="00A16AB0"/>
    <w:rsid w:val="00A232A5"/>
    <w:rsid w:val="00A517BE"/>
    <w:rsid w:val="00A53C70"/>
    <w:rsid w:val="00A55D76"/>
    <w:rsid w:val="00AA3151"/>
    <w:rsid w:val="00AB24AD"/>
    <w:rsid w:val="00AF575E"/>
    <w:rsid w:val="00B00D0E"/>
    <w:rsid w:val="00B01F79"/>
    <w:rsid w:val="00B10968"/>
    <w:rsid w:val="00B204F0"/>
    <w:rsid w:val="00B538ED"/>
    <w:rsid w:val="00B56B75"/>
    <w:rsid w:val="00B91714"/>
    <w:rsid w:val="00BB5392"/>
    <w:rsid w:val="00BC7AEE"/>
    <w:rsid w:val="00BE339D"/>
    <w:rsid w:val="00BF27D7"/>
    <w:rsid w:val="00BF624A"/>
    <w:rsid w:val="00C03E87"/>
    <w:rsid w:val="00C6016A"/>
    <w:rsid w:val="00C679E2"/>
    <w:rsid w:val="00C7008A"/>
    <w:rsid w:val="00C916ED"/>
    <w:rsid w:val="00CA3F24"/>
    <w:rsid w:val="00CA578B"/>
    <w:rsid w:val="00CB1EB7"/>
    <w:rsid w:val="00CC1643"/>
    <w:rsid w:val="00CC50C4"/>
    <w:rsid w:val="00CC6031"/>
    <w:rsid w:val="00CD176A"/>
    <w:rsid w:val="00D16F47"/>
    <w:rsid w:val="00D23E29"/>
    <w:rsid w:val="00D2501B"/>
    <w:rsid w:val="00D34F86"/>
    <w:rsid w:val="00DC16A4"/>
    <w:rsid w:val="00DC3B58"/>
    <w:rsid w:val="00E21405"/>
    <w:rsid w:val="00E35907"/>
    <w:rsid w:val="00E41E39"/>
    <w:rsid w:val="00E47AFF"/>
    <w:rsid w:val="00E87F6E"/>
    <w:rsid w:val="00E93DCB"/>
    <w:rsid w:val="00F07A3C"/>
    <w:rsid w:val="00F346AB"/>
    <w:rsid w:val="00F46D83"/>
    <w:rsid w:val="00F52A9E"/>
    <w:rsid w:val="00F80CC9"/>
    <w:rsid w:val="00F9383A"/>
    <w:rsid w:val="00FB35F9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BC54F55"/>
  <w15:docId w15:val="{BBEAA76E-0A49-4858-B6EB-7B3D90FD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1E3331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Tablehead">
    <w:name w:val="Table_head"/>
    <w:basedOn w:val="Tabletext"/>
    <w:next w:val="Tabletext"/>
    <w:rsid w:val="001E3331"/>
    <w:pPr>
      <w:keepNext/>
      <w:spacing w:before="80" w:after="80"/>
      <w:jc w:val="center"/>
    </w:pPr>
    <w:rPr>
      <w:b/>
    </w:rPr>
  </w:style>
  <w:style w:type="character" w:customStyle="1" w:styleId="TabletextChar">
    <w:name w:val="Table_text Char"/>
    <w:link w:val="Tabletext"/>
    <w:rsid w:val="001E3331"/>
    <w:rPr>
      <w:rFonts w:asciiTheme="minorHAnsi" w:eastAsia="Times New Roman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B917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C3B5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3B58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3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itu-t/recommend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net4/ipr/search.aspx?sector=ITU&amp;class=P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iqian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298F-B4AC-42E0-9B5D-17F925E1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3</TotalTime>
  <Pages>2</Pages>
  <Words>503</Words>
  <Characters>628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1129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LI, Ziqian</dc:creator>
  <cp:lastModifiedBy>Braud, Olivia</cp:lastModifiedBy>
  <cp:revision>6</cp:revision>
  <cp:lastPrinted>2021-01-14T11:30:00Z</cp:lastPrinted>
  <dcterms:created xsi:type="dcterms:W3CDTF">2021-01-11T13:39:00Z</dcterms:created>
  <dcterms:modified xsi:type="dcterms:W3CDTF">2021-01-14T11:30:00Z</dcterms:modified>
</cp:coreProperties>
</file>