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3470"/>
        <w:gridCol w:w="5327"/>
      </w:tblGrid>
      <w:tr w:rsidR="007B6316" w14:paraId="00B9CCFE" w14:textId="77777777" w:rsidTr="00EA6CE8">
        <w:trPr>
          <w:cantSplit/>
          <w:trHeight w:val="340"/>
        </w:trPr>
        <w:tc>
          <w:tcPr>
            <w:tcW w:w="1409" w:type="dxa"/>
          </w:tcPr>
          <w:p w14:paraId="1FC84886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6A0F4584" wp14:editId="66EACB37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gridSpan w:val="2"/>
            <w:vAlign w:val="center"/>
          </w:tcPr>
          <w:p w14:paraId="6192F686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E085535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1AB37571" w14:textId="77777777" w:rsidTr="00EA6CE8">
        <w:trPr>
          <w:cantSplit/>
          <w:trHeight w:val="340"/>
        </w:trPr>
        <w:tc>
          <w:tcPr>
            <w:tcW w:w="1409" w:type="dxa"/>
          </w:tcPr>
          <w:p w14:paraId="72F9CD9D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470" w:type="dxa"/>
          </w:tcPr>
          <w:p w14:paraId="7451F9B8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7" w:type="dxa"/>
          </w:tcPr>
          <w:p w14:paraId="07E5ECA0" w14:textId="3E9E7312" w:rsidR="007B6316" w:rsidRDefault="006151DC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6151DC">
              <w:rPr>
                <w:szCs w:val="24"/>
              </w:rPr>
              <w:t>Ginebra, 1 de diciembre de 2020</w:t>
            </w:r>
          </w:p>
        </w:tc>
      </w:tr>
      <w:tr w:rsidR="00EA6CE8" w14:paraId="398BEE42" w14:textId="77777777" w:rsidTr="00EA6CE8">
        <w:trPr>
          <w:cantSplit/>
        </w:trPr>
        <w:tc>
          <w:tcPr>
            <w:tcW w:w="1409" w:type="dxa"/>
          </w:tcPr>
          <w:p w14:paraId="1D048384" w14:textId="0B012913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6151DC">
              <w:rPr>
                <w:b/>
                <w:bCs/>
                <w:szCs w:val="24"/>
              </w:rPr>
              <w:t>Ref.:</w:t>
            </w:r>
          </w:p>
        </w:tc>
        <w:tc>
          <w:tcPr>
            <w:tcW w:w="3470" w:type="dxa"/>
          </w:tcPr>
          <w:p w14:paraId="551185AF" w14:textId="724CEC63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6151DC">
              <w:rPr>
                <w:b/>
                <w:bCs/>
                <w:szCs w:val="24"/>
              </w:rPr>
              <w:t>Circular TSB 283</w:t>
            </w:r>
          </w:p>
        </w:tc>
        <w:tc>
          <w:tcPr>
            <w:tcW w:w="5327" w:type="dxa"/>
            <w:vMerge w:val="restart"/>
          </w:tcPr>
          <w:p w14:paraId="5883A430" w14:textId="77777777" w:rsidR="00EA6CE8" w:rsidRPr="006151DC" w:rsidRDefault="00EA6CE8" w:rsidP="006151D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40" w:after="40"/>
              <w:ind w:left="284" w:hanging="227"/>
              <w:rPr>
                <w:b/>
                <w:bCs/>
              </w:rPr>
            </w:pPr>
            <w:bookmarkStart w:id="0" w:name="Addressee_S"/>
            <w:bookmarkEnd w:id="0"/>
            <w:r w:rsidRPr="006151DC">
              <w:rPr>
                <w:b/>
                <w:bCs/>
              </w:rPr>
              <w:t>A:</w:t>
            </w:r>
          </w:p>
          <w:p w14:paraId="61A96800" w14:textId="7AFD6416" w:rsidR="00EA6CE8" w:rsidRDefault="00EA6CE8" w:rsidP="006151DC">
            <w:pPr>
              <w:tabs>
                <w:tab w:val="clear" w:pos="794"/>
                <w:tab w:val="left" w:pos="355"/>
                <w:tab w:val="left" w:pos="4111"/>
              </w:tabs>
              <w:spacing w:before="40" w:after="40"/>
              <w:ind w:left="355" w:hanging="298"/>
            </w:pPr>
            <w:r>
              <w:t>–</w:t>
            </w:r>
            <w:r>
              <w:tab/>
              <w:t>las Administraciones de los Estados Miembros de la Unión;</w:t>
            </w:r>
          </w:p>
          <w:p w14:paraId="3B07C3C8" w14:textId="298463E1" w:rsidR="00EA6CE8" w:rsidRDefault="00EA6CE8" w:rsidP="006151DC">
            <w:pPr>
              <w:tabs>
                <w:tab w:val="clear" w:pos="794"/>
                <w:tab w:val="left" w:pos="355"/>
                <w:tab w:val="left" w:pos="4111"/>
              </w:tabs>
              <w:spacing w:before="40" w:after="40"/>
              <w:ind w:left="57"/>
            </w:pPr>
            <w:r>
              <w:t>–</w:t>
            </w:r>
            <w:r>
              <w:tab/>
              <w:t>los Miembros de Sector del UIT-T;</w:t>
            </w:r>
          </w:p>
          <w:p w14:paraId="33EEAC32" w14:textId="1ADD47F1" w:rsidR="00EA6CE8" w:rsidRDefault="00EA6CE8" w:rsidP="006151DC">
            <w:pPr>
              <w:tabs>
                <w:tab w:val="clear" w:pos="794"/>
                <w:tab w:val="left" w:pos="355"/>
                <w:tab w:val="left" w:pos="4111"/>
              </w:tabs>
              <w:spacing w:before="40" w:after="40"/>
              <w:ind w:left="57"/>
            </w:pPr>
            <w:r>
              <w:t>–</w:t>
            </w:r>
            <w:r>
              <w:tab/>
              <w:t>los Asociados del UIT-T;</w:t>
            </w:r>
          </w:p>
          <w:p w14:paraId="1C4260E5" w14:textId="52C867D3" w:rsidR="00EA6CE8" w:rsidRDefault="00EA6CE8" w:rsidP="006151DC">
            <w:pPr>
              <w:tabs>
                <w:tab w:val="clear" w:pos="794"/>
                <w:tab w:val="left" w:pos="355"/>
                <w:tab w:val="left" w:pos="4111"/>
              </w:tabs>
              <w:spacing w:before="40" w:after="40"/>
              <w:ind w:left="57"/>
            </w:pPr>
            <w:r>
              <w:t>–</w:t>
            </w:r>
            <w:r>
              <w:tab/>
              <w:t>las Instituciones Académicas de la UIT</w:t>
            </w:r>
          </w:p>
        </w:tc>
      </w:tr>
      <w:tr w:rsidR="00EA6CE8" w14:paraId="482F43C5" w14:textId="77777777" w:rsidTr="00EA6CE8">
        <w:trPr>
          <w:cantSplit/>
        </w:trPr>
        <w:tc>
          <w:tcPr>
            <w:tcW w:w="1409" w:type="dxa"/>
          </w:tcPr>
          <w:p w14:paraId="2E237027" w14:textId="3ECBB7EB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6151DC">
              <w:rPr>
                <w:b/>
                <w:bCs/>
                <w:szCs w:val="24"/>
              </w:rPr>
              <w:t>Contacto:</w:t>
            </w:r>
          </w:p>
        </w:tc>
        <w:tc>
          <w:tcPr>
            <w:tcW w:w="3470" w:type="dxa"/>
          </w:tcPr>
          <w:p w14:paraId="20925CFD" w14:textId="726B4024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6151DC">
              <w:rPr>
                <w:b/>
                <w:bCs/>
                <w:szCs w:val="24"/>
              </w:rPr>
              <w:t>Xiaoya Yang</w:t>
            </w:r>
          </w:p>
        </w:tc>
        <w:tc>
          <w:tcPr>
            <w:tcW w:w="5327" w:type="dxa"/>
            <w:vMerge/>
          </w:tcPr>
          <w:p w14:paraId="2A062111" w14:textId="77777777" w:rsidR="00EA6CE8" w:rsidRDefault="00EA6CE8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</w:p>
        </w:tc>
      </w:tr>
      <w:tr w:rsidR="00EA6CE8" w14:paraId="27D67A89" w14:textId="77777777" w:rsidTr="00EA6CE8">
        <w:trPr>
          <w:cantSplit/>
        </w:trPr>
        <w:tc>
          <w:tcPr>
            <w:tcW w:w="1409" w:type="dxa"/>
          </w:tcPr>
          <w:p w14:paraId="4840353D" w14:textId="77777777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6151DC">
              <w:rPr>
                <w:b/>
                <w:bCs/>
                <w:szCs w:val="24"/>
              </w:rPr>
              <w:t>Tel.:</w:t>
            </w:r>
          </w:p>
        </w:tc>
        <w:tc>
          <w:tcPr>
            <w:tcW w:w="3470" w:type="dxa"/>
          </w:tcPr>
          <w:p w14:paraId="62474823" w14:textId="119F8C4C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Cs/>
              </w:rPr>
            </w:pPr>
            <w:r w:rsidRPr="006151DC">
              <w:rPr>
                <w:bCs/>
              </w:rPr>
              <w:t>+41 22 730 5860</w:t>
            </w:r>
          </w:p>
        </w:tc>
        <w:tc>
          <w:tcPr>
            <w:tcW w:w="5327" w:type="dxa"/>
            <w:vMerge/>
          </w:tcPr>
          <w:p w14:paraId="63A764E4" w14:textId="77777777" w:rsidR="00EA6CE8" w:rsidRDefault="00EA6CE8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EA6CE8" w14:paraId="0ADBC218" w14:textId="77777777" w:rsidTr="00EA6CE8">
        <w:trPr>
          <w:cantSplit/>
        </w:trPr>
        <w:tc>
          <w:tcPr>
            <w:tcW w:w="1409" w:type="dxa"/>
          </w:tcPr>
          <w:p w14:paraId="6A27AF56" w14:textId="77777777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6151DC">
              <w:rPr>
                <w:b/>
                <w:bCs/>
                <w:szCs w:val="24"/>
              </w:rPr>
              <w:t>Fax:</w:t>
            </w:r>
          </w:p>
        </w:tc>
        <w:tc>
          <w:tcPr>
            <w:tcW w:w="3470" w:type="dxa"/>
          </w:tcPr>
          <w:p w14:paraId="0F7E60B8" w14:textId="794B74DC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Cs/>
              </w:rPr>
            </w:pPr>
            <w:r w:rsidRPr="006151DC">
              <w:rPr>
                <w:bCs/>
              </w:rPr>
              <w:t>+41 22 730 5853</w:t>
            </w:r>
          </w:p>
        </w:tc>
        <w:tc>
          <w:tcPr>
            <w:tcW w:w="5327" w:type="dxa"/>
            <w:vMerge/>
          </w:tcPr>
          <w:p w14:paraId="7E512A96" w14:textId="77777777" w:rsidR="00EA6CE8" w:rsidRDefault="00EA6CE8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EA6CE8" w14:paraId="47A1B3C6" w14:textId="77777777" w:rsidTr="00EA6CE8">
        <w:trPr>
          <w:cantSplit/>
        </w:trPr>
        <w:tc>
          <w:tcPr>
            <w:tcW w:w="1409" w:type="dxa"/>
          </w:tcPr>
          <w:p w14:paraId="6D7C900D" w14:textId="25046E69" w:rsidR="00EA6CE8" w:rsidRPr="006151DC" w:rsidRDefault="00EA6CE8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  <w:r w:rsidRPr="006151DC">
              <w:rPr>
                <w:b/>
                <w:bCs/>
                <w:szCs w:val="24"/>
              </w:rPr>
              <w:t>Correo-e:</w:t>
            </w:r>
          </w:p>
        </w:tc>
        <w:tc>
          <w:tcPr>
            <w:tcW w:w="3470" w:type="dxa"/>
          </w:tcPr>
          <w:p w14:paraId="5EAF2D1F" w14:textId="4C0C2F4C" w:rsidR="00EA6CE8" w:rsidRPr="006151DC" w:rsidRDefault="003E7548" w:rsidP="006151DC">
            <w:pPr>
              <w:tabs>
                <w:tab w:val="left" w:pos="4111"/>
              </w:tabs>
              <w:spacing w:before="40" w:after="40"/>
              <w:ind w:left="57"/>
              <w:rPr>
                <w:bCs/>
              </w:rPr>
            </w:pPr>
            <w:hyperlink r:id="rId9" w:history="1">
              <w:r w:rsidR="00EA6CE8" w:rsidRPr="006151DC">
                <w:rPr>
                  <w:rStyle w:val="Hyperlink"/>
                </w:rPr>
                <w:t>tsbfgqit4n@itu.int</w:t>
              </w:r>
            </w:hyperlink>
          </w:p>
        </w:tc>
        <w:tc>
          <w:tcPr>
            <w:tcW w:w="5327" w:type="dxa"/>
            <w:vMerge/>
          </w:tcPr>
          <w:p w14:paraId="0162D568" w14:textId="77777777" w:rsidR="00EA6CE8" w:rsidRDefault="00EA6CE8" w:rsidP="00303D62">
            <w:pPr>
              <w:tabs>
                <w:tab w:val="left" w:pos="4111"/>
              </w:tabs>
              <w:spacing w:before="0"/>
              <w:rPr>
                <w:b/>
              </w:rPr>
            </w:pPr>
          </w:p>
        </w:tc>
      </w:tr>
      <w:tr w:rsidR="00C34772" w14:paraId="56DD7AD6" w14:textId="77777777" w:rsidTr="00EA6CE8">
        <w:trPr>
          <w:cantSplit/>
        </w:trPr>
        <w:tc>
          <w:tcPr>
            <w:tcW w:w="1409" w:type="dxa"/>
          </w:tcPr>
          <w:p w14:paraId="2BB1C11A" w14:textId="32B00033" w:rsidR="00C34772" w:rsidRPr="006151DC" w:rsidRDefault="00C34772" w:rsidP="006151DC">
            <w:pPr>
              <w:tabs>
                <w:tab w:val="left" w:pos="4111"/>
              </w:tabs>
              <w:spacing w:before="40" w:after="40"/>
              <w:ind w:left="57"/>
              <w:rPr>
                <w:b/>
                <w:bCs/>
                <w:szCs w:val="24"/>
              </w:rPr>
            </w:pPr>
          </w:p>
        </w:tc>
        <w:tc>
          <w:tcPr>
            <w:tcW w:w="3470" w:type="dxa"/>
          </w:tcPr>
          <w:p w14:paraId="5D49C6A1" w14:textId="42A84281" w:rsidR="00C34772" w:rsidRDefault="00C34772" w:rsidP="006151DC">
            <w:pPr>
              <w:tabs>
                <w:tab w:val="left" w:pos="4111"/>
              </w:tabs>
              <w:spacing w:before="40" w:after="40"/>
              <w:ind w:left="57"/>
            </w:pPr>
          </w:p>
        </w:tc>
        <w:tc>
          <w:tcPr>
            <w:tcW w:w="5327" w:type="dxa"/>
          </w:tcPr>
          <w:p w14:paraId="7255F390" w14:textId="77777777" w:rsidR="00C34772" w:rsidRDefault="00C34772" w:rsidP="006151DC">
            <w:pPr>
              <w:tabs>
                <w:tab w:val="left" w:pos="4111"/>
              </w:tabs>
              <w:spacing w:before="40" w:after="40"/>
              <w:ind w:left="57"/>
            </w:pPr>
            <w:r>
              <w:rPr>
                <w:b/>
              </w:rPr>
              <w:t>Copia</w:t>
            </w:r>
            <w:r>
              <w:t>:</w:t>
            </w:r>
          </w:p>
          <w:p w14:paraId="0A7978DB" w14:textId="0A073E93" w:rsidR="006151DC" w:rsidRDefault="006151DC" w:rsidP="006151DC">
            <w:pPr>
              <w:tabs>
                <w:tab w:val="clear" w:pos="794"/>
                <w:tab w:val="left" w:pos="355"/>
                <w:tab w:val="left" w:pos="4111"/>
              </w:tabs>
              <w:spacing w:before="40" w:after="40"/>
              <w:ind w:left="355" w:hanging="298"/>
            </w:pPr>
            <w:r>
              <w:t>–</w:t>
            </w:r>
            <w:r>
              <w:tab/>
              <w:t>a los Presidentes y Vicepresidentes de las Comisiones de Estudio del UIT-T;</w:t>
            </w:r>
          </w:p>
          <w:p w14:paraId="711E15B0" w14:textId="1D60E96F" w:rsidR="006151DC" w:rsidRDefault="006151DC" w:rsidP="006151DC">
            <w:pPr>
              <w:tabs>
                <w:tab w:val="clear" w:pos="794"/>
                <w:tab w:val="left" w:pos="355"/>
                <w:tab w:val="left" w:pos="4111"/>
              </w:tabs>
              <w:spacing w:before="40" w:after="40"/>
              <w:ind w:left="355" w:hanging="298"/>
            </w:pPr>
            <w:r>
              <w:t>–</w:t>
            </w:r>
            <w:r>
              <w:tab/>
              <w:t>a la Directora de la Oficina de Desarrollo de las Telecomunicaciones;</w:t>
            </w:r>
          </w:p>
          <w:p w14:paraId="64C78F9E" w14:textId="4481B127" w:rsidR="00C34772" w:rsidRDefault="006151DC" w:rsidP="006151DC">
            <w:pPr>
              <w:tabs>
                <w:tab w:val="clear" w:pos="794"/>
                <w:tab w:val="left" w:pos="355"/>
                <w:tab w:val="left" w:pos="4111"/>
              </w:tabs>
              <w:spacing w:before="40" w:after="40"/>
              <w:ind w:left="355" w:hanging="298"/>
            </w:pPr>
            <w:r>
              <w:t>–</w:t>
            </w:r>
            <w:r>
              <w:tab/>
              <w:t>al Director de la Oficina de Radiocomunicaciones</w:t>
            </w:r>
          </w:p>
        </w:tc>
      </w:tr>
      <w:tr w:rsidR="007B6316" w14:paraId="46A9C86A" w14:textId="77777777" w:rsidTr="00EA6CE8">
        <w:trPr>
          <w:cantSplit/>
        </w:trPr>
        <w:tc>
          <w:tcPr>
            <w:tcW w:w="1409" w:type="dxa"/>
          </w:tcPr>
          <w:p w14:paraId="09BE46CD" w14:textId="77777777" w:rsidR="007B6316" w:rsidRPr="006151DC" w:rsidRDefault="007B6316" w:rsidP="006151DC">
            <w:pPr>
              <w:ind w:left="57"/>
              <w:rPr>
                <w:b/>
                <w:bCs/>
              </w:rPr>
            </w:pPr>
            <w:r w:rsidRPr="006151DC">
              <w:rPr>
                <w:b/>
                <w:bCs/>
              </w:rPr>
              <w:t>Asunto:</w:t>
            </w:r>
          </w:p>
        </w:tc>
        <w:tc>
          <w:tcPr>
            <w:tcW w:w="8797" w:type="dxa"/>
            <w:gridSpan w:val="2"/>
          </w:tcPr>
          <w:p w14:paraId="63AEDEE4" w14:textId="20CB4044" w:rsidR="007B6316" w:rsidRPr="006151DC" w:rsidRDefault="006151DC" w:rsidP="006151DC">
            <w:pPr>
              <w:ind w:left="57"/>
              <w:rPr>
                <w:b/>
                <w:bCs/>
              </w:rPr>
            </w:pPr>
            <w:r w:rsidRPr="006151DC">
              <w:rPr>
                <w:b/>
                <w:bCs/>
              </w:rPr>
              <w:t>Séptima reunión del Grupo Temático del UIT-T sobre tecnología de la información cuántica para redes (FG-QIT4N) – Reunión por medios electrónicos, 25 de enero – 5 de febrero de 2021</w:t>
            </w:r>
          </w:p>
        </w:tc>
      </w:tr>
    </w:tbl>
    <w:p w14:paraId="7A7A6073" w14:textId="77777777" w:rsidR="00C34772" w:rsidRDefault="00C34772" w:rsidP="006151DC">
      <w:pPr>
        <w:pStyle w:val="Normalaftertitle0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mía/Muy Señor mío:</w:t>
      </w:r>
    </w:p>
    <w:p w14:paraId="25018999" w14:textId="4EF2EAD7" w:rsidR="006151DC" w:rsidRPr="006151DC" w:rsidRDefault="006151DC" w:rsidP="006151DC">
      <w:r w:rsidRPr="006151DC">
        <w:t>1</w:t>
      </w:r>
      <w:r w:rsidRPr="006151DC">
        <w:tab/>
        <w:t xml:space="preserve">Me complace invitarle a participar en la séptima reunión del </w:t>
      </w:r>
      <w:hyperlink r:id="rId10" w:anchor="/es" w:history="1">
        <w:r w:rsidRPr="006151DC">
          <w:rPr>
            <w:rStyle w:val="Hyperlink"/>
          </w:rPr>
          <w:t>Grupo Temático del UIT-T sobre tecnología de la información cuántica para redes (FG-QIT4N)</w:t>
        </w:r>
      </w:hyperlink>
      <w:r w:rsidRPr="006151DC">
        <w:t>, que tendrá lugar del 25 de enero al 5 de febrero de 2021 por medios electrónicos.</w:t>
      </w:r>
    </w:p>
    <w:p w14:paraId="286B3D2F" w14:textId="15209588" w:rsidR="006151DC" w:rsidRPr="006151DC" w:rsidRDefault="006151DC" w:rsidP="00EA6CE8">
      <w:r w:rsidRPr="006151DC">
        <w:t>2</w:t>
      </w:r>
      <w:r w:rsidRPr="006151DC">
        <w:tab/>
        <w:t>El principal objetivo de la séptima reunión del FG-QIT4N es</w:t>
      </w:r>
      <w:r w:rsidR="00EA6CE8">
        <w:t xml:space="preserve"> </w:t>
      </w:r>
      <w:r w:rsidRPr="006151DC">
        <w:t>avanzar en los trabajos sobre los productos finales del FG-QIT4N</w:t>
      </w:r>
      <w:r w:rsidR="00363FF2">
        <w:t>.</w:t>
      </w:r>
    </w:p>
    <w:p w14:paraId="3516F603" w14:textId="77777777" w:rsidR="006151DC" w:rsidRPr="006151DC" w:rsidRDefault="006151DC" w:rsidP="006151DC">
      <w:r w:rsidRPr="006151DC">
        <w:t>3</w:t>
      </w:r>
      <w:r w:rsidRPr="006151DC">
        <w:tab/>
        <w:t>La reunión del Grupo Temático se celebrará únicamente en inglés.</w:t>
      </w:r>
    </w:p>
    <w:p w14:paraId="4CE8A4EF" w14:textId="62F978C1" w:rsidR="006151DC" w:rsidRPr="006151DC" w:rsidRDefault="006151DC" w:rsidP="006151DC">
      <w:r w:rsidRPr="006151DC">
        <w:t>4</w:t>
      </w:r>
      <w:r w:rsidRPr="006151DC">
        <w:tab/>
        <w:t xml:space="preserve">La participación en la reunión del Grupo Temático está abierta a los Estados Miembros, a los Miembros de Sector, a los Asociados y a las Instituciones Académicas de la UIT, y a cualquier persona de un país que sea </w:t>
      </w:r>
      <w:r w:rsidR="00363FF2">
        <w:t>M</w:t>
      </w:r>
      <w:r w:rsidR="00363FF2" w:rsidRPr="006151DC">
        <w:t xml:space="preserve">iembro </w:t>
      </w:r>
      <w:r w:rsidRPr="006151DC">
        <w:t>de la UIT y desee contribuir a los trabajos, comprendidas las personas que también sean miembros de organizaciones nacionales, regionales e internacionales.</w:t>
      </w:r>
    </w:p>
    <w:p w14:paraId="140C487B" w14:textId="6B272C9E" w:rsidR="006151DC" w:rsidRPr="006151DC" w:rsidRDefault="006151DC" w:rsidP="006151DC">
      <w:bookmarkStart w:id="4" w:name="lt_pId062"/>
      <w:r w:rsidRPr="006151DC">
        <w:t>Para más información práctica acerca de cómo participar, consulte la página web de</w:t>
      </w:r>
      <w:r w:rsidR="00B86A5B">
        <w:t>l</w:t>
      </w:r>
      <w:r w:rsidRPr="006151DC">
        <w:t xml:space="preserve"> FG-QIT4N en la siguiente dirección: </w:t>
      </w:r>
      <w:hyperlink r:id="rId11" w:history="1">
        <w:r w:rsidRPr="006151DC">
          <w:rPr>
            <w:rStyle w:val="Hyperlink"/>
          </w:rPr>
          <w:t>https://www.itu.int/en/ITU-T/focusgroups/qit4n/Pages/default.aspx</w:t>
        </w:r>
      </w:hyperlink>
      <w:r w:rsidRPr="006151DC">
        <w:t>.</w:t>
      </w:r>
      <w:bookmarkEnd w:id="4"/>
    </w:p>
    <w:p w14:paraId="3645607D" w14:textId="77777777" w:rsidR="006151DC" w:rsidRPr="006151DC" w:rsidRDefault="006151DC" w:rsidP="006151DC">
      <w:r w:rsidRPr="006151DC">
        <w:t>5</w:t>
      </w:r>
      <w:r w:rsidRPr="006151DC">
        <w:tab/>
        <w:t xml:space="preserve">La información relativa a esta reunión del Grupo Temático, en particular el programa provisional y los documentos de reunión se publicará en la </w:t>
      </w:r>
      <w:hyperlink r:id="rId12" w:history="1">
        <w:r w:rsidRPr="006151DC">
          <w:rPr>
            <w:rStyle w:val="Hyperlink"/>
          </w:rPr>
          <w:t>página web del FG-QIT4N</w:t>
        </w:r>
      </w:hyperlink>
      <w:r w:rsidRPr="006151DC">
        <w:t>. Este sitio web se actualizará periódicamente a medida que se disponga de información nueva o modificada. Se ruega a los participantes que consulten regularmente el sitio web.</w:t>
      </w:r>
    </w:p>
    <w:p w14:paraId="1E937208" w14:textId="3E75F98A" w:rsidR="006151DC" w:rsidRPr="006151DC" w:rsidRDefault="006151DC" w:rsidP="006151DC">
      <w:pPr>
        <w:rPr>
          <w:bCs/>
        </w:rPr>
      </w:pPr>
      <w:r w:rsidRPr="006151DC">
        <w:t>6</w:t>
      </w:r>
      <w:r w:rsidRPr="006151DC">
        <w:tab/>
      </w:r>
      <w:bookmarkStart w:id="5" w:name="lt_pId068"/>
      <w:r w:rsidRPr="006151DC">
        <w:t>Los participantes deberán presentar sus contribuciones a la UIT (</w:t>
      </w:r>
      <w:hyperlink r:id="rId13" w:history="1">
        <w:r w:rsidRPr="006151DC">
          <w:rPr>
            <w:rStyle w:val="Hyperlink"/>
          </w:rPr>
          <w:t>tsbfgqit4n@itu.int</w:t>
        </w:r>
      </w:hyperlink>
      <w:r w:rsidRPr="006151DC">
        <w:t xml:space="preserve">) en formato electrónico, utilizando la plantilla básica para documentos que figura en la </w:t>
      </w:r>
      <w:hyperlink r:id="rId14" w:anchor="/es" w:history="1">
        <w:r w:rsidRPr="006151DC">
          <w:rPr>
            <w:rStyle w:val="Hyperlink"/>
          </w:rPr>
          <w:t>página web del FG-QIT4N</w:t>
        </w:r>
      </w:hyperlink>
      <w:r w:rsidRPr="006151DC">
        <w:t>.</w:t>
      </w:r>
      <w:bookmarkEnd w:id="5"/>
    </w:p>
    <w:p w14:paraId="198A4F7C" w14:textId="5C8509EB" w:rsidR="006151DC" w:rsidRPr="006151DC" w:rsidRDefault="006151DC" w:rsidP="00EA6CE8">
      <w:pPr>
        <w:keepNext/>
        <w:keepLines/>
      </w:pPr>
      <w:r w:rsidRPr="006151DC">
        <w:lastRenderedPageBreak/>
        <w:t xml:space="preserve">Se invita a los participantes a que, al preparar los documentos de contribución a la presente reunión, tengan en cuenta los documentos finales de la sexta reunión del FG-QIT4N, véase </w:t>
      </w:r>
      <w:hyperlink r:id="rId15" w:history="1">
        <w:r w:rsidRPr="006151DC">
          <w:rPr>
            <w:rStyle w:val="Hyperlink"/>
          </w:rPr>
          <w:t>https://extranet.itu.int/sites/itu-t/focusgroups/qit4n/output/Forms/06.aspx</w:t>
        </w:r>
      </w:hyperlink>
      <w:r w:rsidRPr="006151DC">
        <w:t>. Sírvase tener presente que, para acceder a dichos documentos, se requiere una cuenta de usuario de la UIT.</w:t>
      </w:r>
    </w:p>
    <w:p w14:paraId="6A1812D3" w14:textId="77777777" w:rsidR="006151DC" w:rsidRPr="006151DC" w:rsidRDefault="006151DC" w:rsidP="006151DC">
      <w:r w:rsidRPr="006151DC">
        <w:t xml:space="preserve">A fin de que los participantes puedan prepararse para la reunión, el plazo para la presentación de contribuciones finaliza el </w:t>
      </w:r>
      <w:r w:rsidRPr="006151DC">
        <w:rPr>
          <w:b/>
          <w:bCs/>
        </w:rPr>
        <w:t>18 de enero de 2021</w:t>
      </w:r>
      <w:r w:rsidRPr="006151DC">
        <w:t>.</w:t>
      </w:r>
    </w:p>
    <w:p w14:paraId="38970D22" w14:textId="76DA6A4A" w:rsidR="006151DC" w:rsidRPr="006151DC" w:rsidRDefault="006151DC" w:rsidP="006151DC">
      <w:pPr>
        <w:rPr>
          <w:bCs/>
        </w:rPr>
      </w:pPr>
      <w:r w:rsidRPr="006151DC">
        <w:t>7</w:t>
      </w:r>
      <w:r w:rsidRPr="006151DC">
        <w:tab/>
        <w:t xml:space="preserve">Para facilitar la participación a distancia, le agradecería que se inscribiese a la mayor brevedad posible, y </w:t>
      </w:r>
      <w:r w:rsidRPr="006151DC">
        <w:rPr>
          <w:bCs/>
        </w:rPr>
        <w:t>a más tardar el</w:t>
      </w:r>
      <w:r w:rsidRPr="006151DC">
        <w:rPr>
          <w:b/>
        </w:rPr>
        <w:t xml:space="preserve"> 22 de enero de 2021</w:t>
      </w:r>
      <w:r w:rsidRPr="006151DC">
        <w:t xml:space="preserve">, mediante el siguiente formulario en línea: </w:t>
      </w:r>
      <w:hyperlink r:id="rId16" w:history="1">
        <w:r w:rsidRPr="006151DC">
          <w:rPr>
            <w:rStyle w:val="Hyperlink"/>
          </w:rPr>
          <w:t>https://www.itu.int/net4/CRM/xreg/web/Registration.aspx?Event=C-00009037</w:t>
        </w:r>
      </w:hyperlink>
      <w:r w:rsidRPr="006151DC">
        <w:t>. Se facilitará a los participantes inscritos información detallada sobre la manera de conectarse a la reunión.</w:t>
      </w:r>
    </w:p>
    <w:p w14:paraId="15DF9B15" w14:textId="77777777" w:rsidR="006151DC" w:rsidRPr="006151DC" w:rsidRDefault="006151DC" w:rsidP="006151DC">
      <w:r w:rsidRPr="006151DC">
        <w:t>Le deseo una reunión agradable y productiva.</w:t>
      </w:r>
    </w:p>
    <w:p w14:paraId="3E4D4447" w14:textId="77777777" w:rsidR="006151DC" w:rsidRPr="006151DC" w:rsidRDefault="006151DC" w:rsidP="006151DC">
      <w:r w:rsidRPr="006151DC">
        <w:t>Atentamente,</w:t>
      </w:r>
    </w:p>
    <w:p w14:paraId="33F883F3" w14:textId="77777777" w:rsidR="003E7548" w:rsidRPr="00081FE5" w:rsidRDefault="003E7548" w:rsidP="003E7548">
      <w:pPr>
        <w:spacing w:before="480" w:line="480" w:lineRule="auto"/>
        <w:rPr>
          <w:sz w:val="28"/>
          <w:szCs w:val="22"/>
        </w:rPr>
      </w:pPr>
      <w:r w:rsidRPr="00081FE5">
        <w:rPr>
          <w:i/>
          <w:iCs/>
          <w:szCs w:val="24"/>
        </w:rPr>
        <w:t>(firmado)</w:t>
      </w:r>
    </w:p>
    <w:p w14:paraId="2E96CBA5" w14:textId="55B548A8" w:rsidR="00401C20" w:rsidRPr="006151DC" w:rsidRDefault="007B6316" w:rsidP="006151DC">
      <w:pPr>
        <w:spacing w:before="360"/>
      </w:pPr>
      <w:r w:rsidRPr="00081FE5">
        <w:t>Chaesub Lee</w:t>
      </w:r>
      <w:r w:rsidRPr="00081FE5">
        <w:br/>
        <w:t xml:space="preserve">Director de la Oficina de </w:t>
      </w:r>
      <w:r w:rsidRPr="00081FE5">
        <w:br/>
        <w:t>Normalización de las Telecomunicaciones</w:t>
      </w:r>
    </w:p>
    <w:sectPr w:rsidR="00401C20" w:rsidRPr="006151DC" w:rsidSect="00B87E9E">
      <w:headerReference w:type="defaul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7206C" w14:textId="77777777" w:rsidR="000C33D2" w:rsidRDefault="000C33D2">
      <w:r>
        <w:separator/>
      </w:r>
    </w:p>
  </w:endnote>
  <w:endnote w:type="continuationSeparator" w:id="0">
    <w:p w14:paraId="7260202F" w14:textId="77777777" w:rsidR="000C33D2" w:rsidRDefault="000C3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EFE0F" w14:textId="4C3C3943" w:rsidR="0014464D" w:rsidRPr="0055719E" w:rsidRDefault="0014464D" w:rsidP="00FC416A">
    <w:pPr>
      <w:pStyle w:val="FirstFooter"/>
      <w:ind w:left="-397" w:right="-397"/>
      <w:jc w:val="center"/>
      <w:rPr>
        <w:szCs w:val="18"/>
        <w:lang w:val="es-ES"/>
      </w:rPr>
    </w:pPr>
    <w:r w:rsidRPr="0055719E">
      <w:rPr>
        <w:szCs w:val="18"/>
        <w:lang w:val="es-ES"/>
      </w:rPr>
      <w:t>Unión Internacional de Telecomunicaciones • Place des Nations, CH</w:t>
    </w:r>
    <w:r w:rsidRPr="0055719E">
      <w:rPr>
        <w:szCs w:val="18"/>
        <w:lang w:val="es-ES"/>
      </w:rPr>
      <w:noBreakHyphen/>
      <w:t xml:space="preserve">1211 Ginebra 20, Suiza </w:t>
    </w:r>
    <w:r w:rsidRPr="0055719E">
      <w:rPr>
        <w:szCs w:val="18"/>
        <w:lang w:val="es-ES"/>
      </w:rPr>
      <w:br/>
      <w:t>Tel</w:t>
    </w:r>
    <w:r w:rsidR="006151DC">
      <w:rPr>
        <w:szCs w:val="18"/>
        <w:lang w:val="es-ES"/>
      </w:rPr>
      <w:t>.</w:t>
    </w:r>
    <w:r w:rsidRPr="0055719E">
      <w:rPr>
        <w:szCs w:val="18"/>
        <w:lang w:val="es-ES"/>
      </w:rPr>
      <w:t xml:space="preserve">: +41 22 730 5111 • Fax: +41 22 733 7256 • Correo-e: </w:t>
    </w:r>
    <w:hyperlink r:id="rId1" w:history="1">
      <w:r w:rsidRPr="0055719E">
        <w:rPr>
          <w:rStyle w:val="Hyperlink"/>
          <w:lang w:val="es-ES"/>
        </w:rPr>
        <w:t>itumail@itu.int</w:t>
      </w:r>
    </w:hyperlink>
    <w:r w:rsidRPr="0055719E">
      <w:rPr>
        <w:szCs w:val="18"/>
        <w:lang w:val="es-ES"/>
      </w:rPr>
      <w:t xml:space="preserve"> • </w:t>
    </w:r>
    <w:hyperlink r:id="rId2" w:history="1">
      <w:r w:rsidRPr="0055719E">
        <w:rPr>
          <w:rStyle w:val="Hyperlink"/>
          <w:lang w:val="es-ES"/>
        </w:rPr>
        <w:t>www.itu.int</w:t>
      </w:r>
    </w:hyperlink>
    <w:r w:rsidRPr="0055719E">
      <w:rPr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AA59E" w14:textId="77777777" w:rsidR="000C33D2" w:rsidRDefault="000C33D2">
      <w:r>
        <w:t>____________________</w:t>
      </w:r>
    </w:p>
  </w:footnote>
  <w:footnote w:type="continuationSeparator" w:id="0">
    <w:p w14:paraId="4B9235B8" w14:textId="77777777" w:rsidR="000C33D2" w:rsidRDefault="000C3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F6954" w14:textId="3CD2922B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753E59E1" w14:textId="5C2BE0D2" w:rsidR="006151DC" w:rsidRPr="00303D62" w:rsidRDefault="006151DC">
    <w:pPr>
      <w:pStyle w:val="Header"/>
      <w:rPr>
        <w:sz w:val="18"/>
        <w:szCs w:val="18"/>
      </w:rPr>
    </w:pPr>
    <w:r w:rsidRPr="006151DC">
      <w:rPr>
        <w:sz w:val="18"/>
        <w:szCs w:val="18"/>
      </w:rPr>
      <w:t>Circular TSB 263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D2"/>
    <w:rsid w:val="00002529"/>
    <w:rsid w:val="00085662"/>
    <w:rsid w:val="000C33D2"/>
    <w:rsid w:val="000C382F"/>
    <w:rsid w:val="001173CC"/>
    <w:rsid w:val="0014464D"/>
    <w:rsid w:val="001A54CC"/>
    <w:rsid w:val="00257FB4"/>
    <w:rsid w:val="002719D6"/>
    <w:rsid w:val="002E496E"/>
    <w:rsid w:val="00303D62"/>
    <w:rsid w:val="00335367"/>
    <w:rsid w:val="00363FF2"/>
    <w:rsid w:val="00370C2D"/>
    <w:rsid w:val="003D1E8D"/>
    <w:rsid w:val="003D673B"/>
    <w:rsid w:val="003E7548"/>
    <w:rsid w:val="003F2855"/>
    <w:rsid w:val="00401C20"/>
    <w:rsid w:val="004A7957"/>
    <w:rsid w:val="004C4144"/>
    <w:rsid w:val="004D6FDE"/>
    <w:rsid w:val="00521DD4"/>
    <w:rsid w:val="0055719E"/>
    <w:rsid w:val="006151DC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6A5B"/>
    <w:rsid w:val="00B87E9E"/>
    <w:rsid w:val="00B95F0A"/>
    <w:rsid w:val="00B96180"/>
    <w:rsid w:val="00C116FE"/>
    <w:rsid w:val="00C17AC0"/>
    <w:rsid w:val="00C34772"/>
    <w:rsid w:val="00C5465A"/>
    <w:rsid w:val="00D54642"/>
    <w:rsid w:val="00D667F1"/>
    <w:rsid w:val="00DD77C9"/>
    <w:rsid w:val="00DF3538"/>
    <w:rsid w:val="00E839B0"/>
    <w:rsid w:val="00E92C09"/>
    <w:rsid w:val="00EA6CE8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BDDBC5C"/>
  <w15:docId w15:val="{2953F734-C26A-4FF2-83A0-06FDB018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5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fgqit4n@itu.in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focusgroups/qit4n/Pages/default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net4/CRM/xreg/web/Registration.aspx?Event=C-0000903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focusgroups/qit4n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sites/itu-t/focusgroups/qit4n/output/Forms/06.aspx" TargetMode="External"/><Relationship Id="rId10" Type="http://schemas.openxmlformats.org/officeDocument/2006/relationships/hyperlink" Target="https://www.itu.int/en/ITU-T/focusgroups/qit4n/Pages/default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fgqit4n@itu.int" TargetMode="External"/><Relationship Id="rId14" Type="http://schemas.openxmlformats.org/officeDocument/2006/relationships/hyperlink" Target="https://www.itu.int/en/ITU-T/focusgroups/qit4n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PS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PS_TSBCIRC.dotx</Template>
  <TotalTime>31</TotalTime>
  <Pages>2</Pages>
  <Words>507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4041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Maguire, Mairéad</cp:lastModifiedBy>
  <cp:revision>8</cp:revision>
  <cp:lastPrinted>2011-04-15T08:24:00Z</cp:lastPrinted>
  <dcterms:created xsi:type="dcterms:W3CDTF">2020-12-17T13:09:00Z</dcterms:created>
  <dcterms:modified xsi:type="dcterms:W3CDTF">2020-12-17T16:55:00Z</dcterms:modified>
</cp:coreProperties>
</file>