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567"/>
        <w:gridCol w:w="2835"/>
        <w:gridCol w:w="2977"/>
        <w:gridCol w:w="2126"/>
        <w:gridCol w:w="8"/>
      </w:tblGrid>
      <w:tr w:rsidR="00036F4F" w:rsidRPr="00D55913" w14:paraId="0A0DE36C" w14:textId="77777777" w:rsidTr="00036F4F">
        <w:trPr>
          <w:gridAfter w:val="1"/>
          <w:wAfter w:w="8" w:type="dxa"/>
          <w:cantSplit/>
        </w:trPr>
        <w:tc>
          <w:tcPr>
            <w:tcW w:w="1418" w:type="dxa"/>
            <w:gridSpan w:val="3"/>
            <w:vAlign w:val="center"/>
          </w:tcPr>
          <w:p w14:paraId="5B7420E2" w14:textId="77777777" w:rsidR="00036F4F" w:rsidRPr="00D55913" w:rsidRDefault="00036F4F" w:rsidP="004C7BF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D55913">
              <w:rPr>
                <w:noProof/>
                <w:lang w:eastAsia="zh-CN"/>
              </w:rPr>
              <w:drawing>
                <wp:inline distT="0" distB="0" distL="0" distR="0" wp14:anchorId="6F3AB706" wp14:editId="3A8C4E80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111E6941" w14:textId="77777777" w:rsidR="00036F4F" w:rsidRPr="00D55913" w:rsidRDefault="00036F4F" w:rsidP="004C7BF6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D55913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56B897D0" w14:textId="77777777" w:rsidR="00036F4F" w:rsidRPr="00D55913" w:rsidRDefault="00036F4F" w:rsidP="004C7BF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D55913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D55913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02A4DF0F" w14:textId="77777777" w:rsidR="00036F4F" w:rsidRPr="00D55913" w:rsidRDefault="00036F4F" w:rsidP="004C7BF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D55913" w14:paraId="2B43BF4B" w14:textId="77777777" w:rsidTr="00652823">
        <w:trPr>
          <w:gridBefore w:val="1"/>
          <w:wBefore w:w="8" w:type="dxa"/>
          <w:cantSplit/>
        </w:trPr>
        <w:tc>
          <w:tcPr>
            <w:tcW w:w="1977" w:type="dxa"/>
            <w:gridSpan w:val="3"/>
          </w:tcPr>
          <w:p w14:paraId="51DA56B7" w14:textId="77777777" w:rsidR="00036F4F" w:rsidRPr="00D55913" w:rsidRDefault="00036F4F" w:rsidP="004C7BF6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835" w:type="dxa"/>
          </w:tcPr>
          <w:p w14:paraId="403D88F5" w14:textId="77777777" w:rsidR="00036F4F" w:rsidRPr="00D55913" w:rsidRDefault="00036F4F" w:rsidP="004C7BF6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111" w:type="dxa"/>
            <w:gridSpan w:val="3"/>
          </w:tcPr>
          <w:p w14:paraId="13BBEB6F" w14:textId="26E9FA0F" w:rsidR="00036F4F" w:rsidRPr="00D55913" w:rsidRDefault="00036F4F" w:rsidP="004C7B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D55913">
              <w:t>Genève, le</w:t>
            </w:r>
            <w:r w:rsidR="006E1130" w:rsidRPr="00D55913">
              <w:t xml:space="preserve"> 18 novembre 2020</w:t>
            </w:r>
          </w:p>
        </w:tc>
      </w:tr>
      <w:tr w:rsidR="00036F4F" w:rsidRPr="00D55913" w14:paraId="16CDF2C8" w14:textId="77777777" w:rsidTr="00652823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14:paraId="610E5C0A" w14:textId="77777777" w:rsidR="00036F4F" w:rsidRPr="00D55913" w:rsidRDefault="00036F4F" w:rsidP="00190DC9">
            <w:pPr>
              <w:tabs>
                <w:tab w:val="left" w:pos="4111"/>
              </w:tabs>
              <w:spacing w:before="10"/>
              <w:ind w:left="-10"/>
              <w:rPr>
                <w:b/>
                <w:bCs/>
              </w:rPr>
            </w:pPr>
            <w:proofErr w:type="gramStart"/>
            <w:r w:rsidRPr="00D55913">
              <w:rPr>
                <w:b/>
                <w:bCs/>
              </w:rPr>
              <w:t>Réf.:</w:t>
            </w:r>
            <w:proofErr w:type="gramEnd"/>
          </w:p>
          <w:p w14:paraId="7EEDC385" w14:textId="77777777" w:rsidR="00036F4F" w:rsidRPr="00D55913" w:rsidRDefault="00036F4F" w:rsidP="00190DC9">
            <w:pPr>
              <w:tabs>
                <w:tab w:val="left" w:pos="4111"/>
              </w:tabs>
              <w:spacing w:before="10"/>
              <w:ind w:left="-10"/>
              <w:rPr>
                <w:b/>
                <w:bCs/>
              </w:rPr>
            </w:pPr>
          </w:p>
        </w:tc>
        <w:tc>
          <w:tcPr>
            <w:tcW w:w="3990" w:type="dxa"/>
            <w:gridSpan w:val="3"/>
          </w:tcPr>
          <w:p w14:paraId="0272C7FF" w14:textId="445E3862" w:rsidR="00036F4F" w:rsidRPr="00D55913" w:rsidRDefault="00036F4F" w:rsidP="004C7BF6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D55913">
              <w:rPr>
                <w:b/>
              </w:rPr>
              <w:t>Circulaire TSB</w:t>
            </w:r>
            <w:r w:rsidR="00D2211E" w:rsidRPr="00D55913">
              <w:rPr>
                <w:b/>
              </w:rPr>
              <w:t xml:space="preserve"> 281</w:t>
            </w:r>
          </w:p>
          <w:p w14:paraId="086F2CB9" w14:textId="0EEB6CDF" w:rsidR="00036F4F" w:rsidRPr="00D55913" w:rsidRDefault="00D2211E" w:rsidP="004C7BF6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D55913">
              <w:rPr>
                <w:b/>
                <w:bCs/>
              </w:rPr>
              <w:t>FG-VM/SP</w:t>
            </w:r>
          </w:p>
        </w:tc>
        <w:tc>
          <w:tcPr>
            <w:tcW w:w="5111" w:type="dxa"/>
            <w:gridSpan w:val="3"/>
            <w:vMerge w:val="restart"/>
          </w:tcPr>
          <w:p w14:paraId="05EDBB64" w14:textId="77777777" w:rsidR="00D2211E" w:rsidRPr="00D55913" w:rsidRDefault="00D2211E" w:rsidP="004C7B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 w:rsidRPr="00D55913">
              <w:t>-</w:t>
            </w:r>
            <w:r w:rsidRPr="00D55913">
              <w:tab/>
              <w:t xml:space="preserve">Aux administrations des États Membres de </w:t>
            </w:r>
            <w:proofErr w:type="gramStart"/>
            <w:r w:rsidRPr="00D55913">
              <w:t>l'Union;</w:t>
            </w:r>
            <w:proofErr w:type="gramEnd"/>
          </w:p>
          <w:p w14:paraId="0C3AA51A" w14:textId="77777777" w:rsidR="00D2211E" w:rsidRPr="00D55913" w:rsidRDefault="00D2211E" w:rsidP="004C7B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D55913">
              <w:t>-</w:t>
            </w:r>
            <w:r w:rsidRPr="00D55913">
              <w:tab/>
              <w:t>Aux Membres du Secteur UIT-</w:t>
            </w:r>
            <w:proofErr w:type="gramStart"/>
            <w:r w:rsidRPr="00D55913">
              <w:t>T;</w:t>
            </w:r>
            <w:proofErr w:type="gramEnd"/>
          </w:p>
          <w:p w14:paraId="40DC8BA5" w14:textId="77777777" w:rsidR="00D2211E" w:rsidRPr="00D55913" w:rsidRDefault="00D2211E" w:rsidP="004C7B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D55913">
              <w:t>-</w:t>
            </w:r>
            <w:r w:rsidRPr="00D55913">
              <w:tab/>
              <w:t>Aux Associés de l'UIT-</w:t>
            </w:r>
            <w:proofErr w:type="gramStart"/>
            <w:r w:rsidRPr="00D55913">
              <w:t>T;</w:t>
            </w:r>
            <w:proofErr w:type="gramEnd"/>
          </w:p>
          <w:p w14:paraId="02306CE3" w14:textId="003796A9" w:rsidR="00036F4F" w:rsidRPr="00D55913" w:rsidRDefault="00D2211E" w:rsidP="004C7B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D55913">
              <w:t>-</w:t>
            </w:r>
            <w:r w:rsidRPr="00D55913">
              <w:tab/>
              <w:t xml:space="preserve">Aux établissements universitaires participant aux travaux de l'UIT </w:t>
            </w:r>
          </w:p>
        </w:tc>
      </w:tr>
      <w:tr w:rsidR="00036F4F" w:rsidRPr="00D55913" w14:paraId="01F6AF7A" w14:textId="77777777" w:rsidTr="00652823">
        <w:trPr>
          <w:gridBefore w:val="1"/>
          <w:wBefore w:w="8" w:type="dxa"/>
          <w:cantSplit/>
        </w:trPr>
        <w:tc>
          <w:tcPr>
            <w:tcW w:w="822" w:type="dxa"/>
          </w:tcPr>
          <w:p w14:paraId="75E7A83A" w14:textId="77777777" w:rsidR="00036F4F" w:rsidRPr="00D55913" w:rsidRDefault="00036F4F" w:rsidP="00190DC9">
            <w:pPr>
              <w:tabs>
                <w:tab w:val="left" w:pos="4111"/>
              </w:tabs>
              <w:spacing w:before="10"/>
              <w:ind w:left="-10"/>
              <w:rPr>
                <w:b/>
                <w:bCs/>
                <w:sz w:val="20"/>
              </w:rPr>
            </w:pPr>
            <w:proofErr w:type="gramStart"/>
            <w:r w:rsidRPr="00D55913">
              <w:rPr>
                <w:b/>
                <w:bCs/>
              </w:rPr>
              <w:t>Tél.:</w:t>
            </w:r>
            <w:proofErr w:type="gramEnd"/>
          </w:p>
        </w:tc>
        <w:tc>
          <w:tcPr>
            <w:tcW w:w="3990" w:type="dxa"/>
            <w:gridSpan w:val="3"/>
          </w:tcPr>
          <w:p w14:paraId="532DAFCB" w14:textId="3DCBAEAD" w:rsidR="00036F4F" w:rsidRPr="00D55913" w:rsidRDefault="00036F4F" w:rsidP="004C7BF6">
            <w:pPr>
              <w:tabs>
                <w:tab w:val="left" w:pos="4111"/>
              </w:tabs>
              <w:spacing w:before="0"/>
              <w:ind w:left="57"/>
            </w:pPr>
            <w:r w:rsidRPr="00D55913">
              <w:t>+41 22 730</w:t>
            </w:r>
            <w:r w:rsidR="00D2211E" w:rsidRPr="00D55913">
              <w:t xml:space="preserve"> 5858</w:t>
            </w:r>
          </w:p>
        </w:tc>
        <w:tc>
          <w:tcPr>
            <w:tcW w:w="5111" w:type="dxa"/>
            <w:gridSpan w:val="3"/>
            <w:vMerge/>
          </w:tcPr>
          <w:p w14:paraId="1ABDE494" w14:textId="77777777" w:rsidR="00036F4F" w:rsidRPr="00D55913" w:rsidRDefault="00036F4F" w:rsidP="004C7BF6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36F4F" w:rsidRPr="00D55913" w14:paraId="197EC913" w14:textId="77777777" w:rsidTr="00652823">
        <w:trPr>
          <w:gridBefore w:val="1"/>
          <w:wBefore w:w="8" w:type="dxa"/>
          <w:cantSplit/>
        </w:trPr>
        <w:tc>
          <w:tcPr>
            <w:tcW w:w="822" w:type="dxa"/>
          </w:tcPr>
          <w:p w14:paraId="6FB68727" w14:textId="77777777" w:rsidR="00036F4F" w:rsidRPr="00D55913" w:rsidRDefault="00036F4F" w:rsidP="00190DC9">
            <w:pPr>
              <w:tabs>
                <w:tab w:val="left" w:pos="4111"/>
              </w:tabs>
              <w:spacing w:before="10"/>
              <w:ind w:left="-10"/>
              <w:rPr>
                <w:b/>
                <w:bCs/>
                <w:sz w:val="20"/>
              </w:rPr>
            </w:pPr>
            <w:proofErr w:type="gramStart"/>
            <w:r w:rsidRPr="00D55913">
              <w:rPr>
                <w:b/>
                <w:bCs/>
              </w:rPr>
              <w:t>Fax:</w:t>
            </w:r>
            <w:proofErr w:type="gramEnd"/>
          </w:p>
        </w:tc>
        <w:tc>
          <w:tcPr>
            <w:tcW w:w="3990" w:type="dxa"/>
            <w:gridSpan w:val="3"/>
          </w:tcPr>
          <w:p w14:paraId="486BC6FA" w14:textId="77777777" w:rsidR="00036F4F" w:rsidRPr="00D55913" w:rsidRDefault="00036F4F" w:rsidP="004C7BF6">
            <w:pPr>
              <w:tabs>
                <w:tab w:val="left" w:pos="4111"/>
              </w:tabs>
              <w:spacing w:before="0"/>
              <w:ind w:left="57"/>
            </w:pPr>
            <w:r w:rsidRPr="00D55913">
              <w:t>+41 22 730 5853</w:t>
            </w:r>
          </w:p>
        </w:tc>
        <w:tc>
          <w:tcPr>
            <w:tcW w:w="5111" w:type="dxa"/>
            <w:gridSpan w:val="3"/>
            <w:vMerge/>
          </w:tcPr>
          <w:p w14:paraId="69BD2D46" w14:textId="77777777" w:rsidR="00036F4F" w:rsidRPr="00D55913" w:rsidRDefault="00036F4F" w:rsidP="004C7BF6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D55913" w14:paraId="3E472B3F" w14:textId="77777777" w:rsidTr="00652823">
        <w:trPr>
          <w:gridBefore w:val="1"/>
          <w:wBefore w:w="8" w:type="dxa"/>
          <w:cantSplit/>
        </w:trPr>
        <w:tc>
          <w:tcPr>
            <w:tcW w:w="822" w:type="dxa"/>
          </w:tcPr>
          <w:p w14:paraId="2FF48DEF" w14:textId="77777777" w:rsidR="00517A03" w:rsidRPr="00D55913" w:rsidRDefault="00036F4F" w:rsidP="00190DC9">
            <w:pPr>
              <w:tabs>
                <w:tab w:val="left" w:pos="4111"/>
              </w:tabs>
              <w:spacing w:before="10"/>
              <w:ind w:left="-10"/>
              <w:rPr>
                <w:b/>
                <w:bCs/>
                <w:sz w:val="20"/>
              </w:rPr>
            </w:pPr>
            <w:proofErr w:type="gramStart"/>
            <w:r w:rsidRPr="00D55913">
              <w:rPr>
                <w:b/>
                <w:bCs/>
              </w:rPr>
              <w:t>E-mail:</w:t>
            </w:r>
            <w:proofErr w:type="gramEnd"/>
          </w:p>
        </w:tc>
        <w:tc>
          <w:tcPr>
            <w:tcW w:w="3990" w:type="dxa"/>
            <w:gridSpan w:val="3"/>
          </w:tcPr>
          <w:p w14:paraId="53F5CDDC" w14:textId="038714E4" w:rsidR="00517A03" w:rsidRPr="00D55913" w:rsidRDefault="0028738D" w:rsidP="004C7BF6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D2211E" w:rsidRPr="00D55913">
                <w:rPr>
                  <w:rStyle w:val="Hyperlink"/>
                </w:rPr>
                <w:t>tsbfgvm@itu.int</w:t>
              </w:r>
            </w:hyperlink>
          </w:p>
        </w:tc>
        <w:tc>
          <w:tcPr>
            <w:tcW w:w="5111" w:type="dxa"/>
            <w:gridSpan w:val="3"/>
          </w:tcPr>
          <w:p w14:paraId="62D21510" w14:textId="77777777" w:rsidR="00D2211E" w:rsidRPr="00D55913" w:rsidRDefault="00D2211E" w:rsidP="004C7BF6">
            <w:pPr>
              <w:tabs>
                <w:tab w:val="left" w:pos="4111"/>
              </w:tabs>
              <w:spacing w:before="0"/>
              <w:rPr>
                <w:b/>
              </w:rPr>
            </w:pPr>
            <w:proofErr w:type="gramStart"/>
            <w:r w:rsidRPr="00D55913">
              <w:rPr>
                <w:b/>
              </w:rPr>
              <w:t>Copie:</w:t>
            </w:r>
            <w:proofErr w:type="gramEnd"/>
          </w:p>
          <w:p w14:paraId="307EEF30" w14:textId="77777777" w:rsidR="00D2211E" w:rsidRPr="00D55913" w:rsidRDefault="00D2211E" w:rsidP="004C7BF6">
            <w:pPr>
              <w:tabs>
                <w:tab w:val="clear" w:pos="794"/>
                <w:tab w:val="left" w:pos="213"/>
                <w:tab w:val="left" w:pos="4111"/>
              </w:tabs>
              <w:spacing w:before="0"/>
              <w:ind w:left="213" w:hanging="213"/>
              <w:rPr>
                <w:bCs/>
              </w:rPr>
            </w:pPr>
            <w:r w:rsidRPr="00D55913">
              <w:rPr>
                <w:b/>
              </w:rPr>
              <w:t>-</w:t>
            </w:r>
            <w:r w:rsidRPr="00D55913">
              <w:rPr>
                <w:bCs/>
              </w:rPr>
              <w:tab/>
              <w:t xml:space="preserve">Aux Présidents et Vice-Présidents des commissions </w:t>
            </w:r>
            <w:proofErr w:type="gramStart"/>
            <w:r w:rsidRPr="00D55913">
              <w:rPr>
                <w:bCs/>
              </w:rPr>
              <w:t>d'études;</w:t>
            </w:r>
            <w:proofErr w:type="gramEnd"/>
          </w:p>
          <w:p w14:paraId="10AADF41" w14:textId="77777777" w:rsidR="00D2211E" w:rsidRPr="00D55913" w:rsidRDefault="00D2211E" w:rsidP="004C7BF6">
            <w:pPr>
              <w:tabs>
                <w:tab w:val="clear" w:pos="794"/>
                <w:tab w:val="left" w:pos="213"/>
                <w:tab w:val="left" w:pos="4111"/>
              </w:tabs>
              <w:spacing w:before="0"/>
              <w:ind w:left="213" w:hanging="213"/>
              <w:rPr>
                <w:bCs/>
              </w:rPr>
            </w:pPr>
            <w:r w:rsidRPr="00D55913">
              <w:rPr>
                <w:bCs/>
              </w:rPr>
              <w:t>-</w:t>
            </w:r>
            <w:r w:rsidRPr="00D55913">
              <w:rPr>
                <w:bCs/>
              </w:rPr>
              <w:tab/>
              <w:t xml:space="preserve">À la Directrice du Bureau de développement des </w:t>
            </w:r>
            <w:proofErr w:type="gramStart"/>
            <w:r w:rsidRPr="00D55913">
              <w:rPr>
                <w:bCs/>
              </w:rPr>
              <w:t>télécommunications;</w:t>
            </w:r>
            <w:proofErr w:type="gramEnd"/>
          </w:p>
          <w:p w14:paraId="5A8BBFBA" w14:textId="064379CA" w:rsidR="00517A03" w:rsidRPr="00D55913" w:rsidRDefault="00D2211E" w:rsidP="004C7BF6">
            <w:pPr>
              <w:tabs>
                <w:tab w:val="clear" w:pos="794"/>
                <w:tab w:val="left" w:pos="213"/>
                <w:tab w:val="left" w:pos="4111"/>
              </w:tabs>
              <w:spacing w:before="0"/>
              <w:ind w:left="226" w:hanging="226"/>
            </w:pPr>
            <w:r w:rsidRPr="00D55913">
              <w:rPr>
                <w:bCs/>
              </w:rPr>
              <w:t>-</w:t>
            </w:r>
            <w:r w:rsidRPr="00D55913">
              <w:rPr>
                <w:bCs/>
              </w:rPr>
              <w:tab/>
              <w:t>Au Directeur du Bureau des radiocommunications</w:t>
            </w:r>
          </w:p>
        </w:tc>
      </w:tr>
      <w:tr w:rsidR="00517A03" w:rsidRPr="00D55913" w14:paraId="7F53D9CC" w14:textId="77777777" w:rsidTr="00036F4F">
        <w:trPr>
          <w:gridBefore w:val="1"/>
          <w:gridAfter w:val="1"/>
          <w:wBefore w:w="8" w:type="dxa"/>
          <w:wAfter w:w="8" w:type="dxa"/>
          <w:cantSplit/>
          <w:trHeight w:val="680"/>
        </w:trPr>
        <w:tc>
          <w:tcPr>
            <w:tcW w:w="822" w:type="dxa"/>
          </w:tcPr>
          <w:p w14:paraId="4B52E036" w14:textId="77777777" w:rsidR="00517A03" w:rsidRPr="00D55913" w:rsidRDefault="00517A03" w:rsidP="00190DC9">
            <w:pPr>
              <w:tabs>
                <w:tab w:val="left" w:pos="4111"/>
              </w:tabs>
              <w:spacing w:before="360"/>
              <w:ind w:left="-10"/>
              <w:rPr>
                <w:b/>
                <w:bCs/>
                <w:szCs w:val="22"/>
              </w:rPr>
            </w:pPr>
            <w:proofErr w:type="gramStart"/>
            <w:r w:rsidRPr="00D55913">
              <w:rPr>
                <w:b/>
                <w:bCs/>
                <w:szCs w:val="22"/>
              </w:rPr>
              <w:t>Objet:</w:t>
            </w:r>
            <w:proofErr w:type="gramEnd"/>
          </w:p>
        </w:tc>
        <w:tc>
          <w:tcPr>
            <w:tcW w:w="9093" w:type="dxa"/>
            <w:gridSpan w:val="5"/>
          </w:tcPr>
          <w:p w14:paraId="457046AB" w14:textId="203AFBB1" w:rsidR="00517A03" w:rsidRPr="00D55913" w:rsidRDefault="00685E23" w:rsidP="00190DC9">
            <w:pPr>
              <w:tabs>
                <w:tab w:val="left" w:pos="4111"/>
              </w:tabs>
              <w:spacing w:before="360"/>
              <w:ind w:left="57"/>
              <w:rPr>
                <w:b/>
                <w:bCs/>
                <w:szCs w:val="22"/>
              </w:rPr>
            </w:pPr>
            <w:r w:rsidRPr="00D55913">
              <w:rPr>
                <w:b/>
                <w:bCs/>
                <w:szCs w:val="22"/>
              </w:rPr>
              <w:t>Atelier de l'UIT et 11ème réunion du Groupe spécialisé de l'UIT-T sur le multimédia dans les véhicules (FG-VM), format entièrement virtuel, 10 et 11 décembre 2020</w:t>
            </w:r>
          </w:p>
        </w:tc>
      </w:tr>
    </w:tbl>
    <w:p w14:paraId="4ED7527B" w14:textId="77777777" w:rsidR="00517A03" w:rsidRPr="00D55913" w:rsidRDefault="00517A03" w:rsidP="00D55913">
      <w:pPr>
        <w:spacing w:before="240"/>
      </w:pPr>
      <w:bookmarkStart w:id="1" w:name="StartTyping_F"/>
      <w:bookmarkEnd w:id="1"/>
      <w:r w:rsidRPr="00D55913">
        <w:t>Madame, Monsieur,</w:t>
      </w:r>
    </w:p>
    <w:p w14:paraId="35841DC3" w14:textId="51E423F9" w:rsidR="00036F4F" w:rsidRPr="00D55913" w:rsidRDefault="00685E23" w:rsidP="004C7BF6">
      <w:r w:rsidRPr="00D55913">
        <w:rPr>
          <w:bCs/>
        </w:rPr>
        <w:t xml:space="preserve">Je tiens à vous informer que l'Union internationale des télécommunications (UIT) organisera un </w:t>
      </w:r>
      <w:r w:rsidRPr="00D55913">
        <w:rPr>
          <w:b/>
        </w:rPr>
        <w:t xml:space="preserve">atelier sur </w:t>
      </w:r>
      <w:r w:rsidRPr="00D55913">
        <w:rPr>
          <w:b/>
          <w:bCs/>
        </w:rPr>
        <w:t>"</w:t>
      </w:r>
      <w:hyperlink r:id="rId10" w:history="1">
        <w:r w:rsidRPr="00D55913">
          <w:rPr>
            <w:rStyle w:val="Hyperlink"/>
            <w:b/>
            <w:bCs/>
          </w:rPr>
          <w:t>La mise en œuvre du multimédia dans les véhicules</w:t>
        </w:r>
      </w:hyperlink>
      <w:r w:rsidR="00F213A9" w:rsidRPr="00D55913">
        <w:rPr>
          <w:b/>
        </w:rPr>
        <w:t>"</w:t>
      </w:r>
      <w:r w:rsidRPr="00D55913">
        <w:rPr>
          <w:bCs/>
        </w:rPr>
        <w:t xml:space="preserve"> en vue d'examiner les différents scénarios de mise en œuvre pour la fourniture de services multimédia</w:t>
      </w:r>
      <w:r w:rsidR="00600BEE" w:rsidRPr="00D55913">
        <w:rPr>
          <w:bCs/>
        </w:rPr>
        <w:t>s</w:t>
      </w:r>
      <w:r w:rsidRPr="00D55913">
        <w:rPr>
          <w:bCs/>
        </w:rPr>
        <w:t xml:space="preserve"> dans les véhicules.</w:t>
      </w:r>
      <w:r w:rsidR="00D2211E" w:rsidRPr="00D55913">
        <w:rPr>
          <w:bCs/>
        </w:rPr>
        <w:t xml:space="preserve"> L'atelier se déroulera par voie électronique le </w:t>
      </w:r>
      <w:r w:rsidR="00D2211E" w:rsidRPr="00D55913">
        <w:rPr>
          <w:b/>
          <w:bCs/>
        </w:rPr>
        <w:t>10 décembre 2020 (14 h 00-17 h 00 CET)</w:t>
      </w:r>
      <w:r w:rsidR="00D2211E" w:rsidRPr="00D55913">
        <w:t xml:space="preserve"> </w:t>
      </w:r>
      <w:r w:rsidR="00D2211E" w:rsidRPr="00D55913">
        <w:rPr>
          <w:bCs/>
        </w:rPr>
        <w:t xml:space="preserve">et sera suivi de la onzième réunion du </w:t>
      </w:r>
      <w:r w:rsidR="00D2211E" w:rsidRPr="00D55913">
        <w:rPr>
          <w:b/>
          <w:bCs/>
        </w:rPr>
        <w:t xml:space="preserve">Groupe spécialisé de l'UIT-T sur </w:t>
      </w:r>
      <w:r w:rsidRPr="00D55913">
        <w:rPr>
          <w:b/>
          <w:bCs/>
        </w:rPr>
        <w:t>le multimédia dans les véhicules (FG-</w:t>
      </w:r>
      <w:r w:rsidR="005D5973" w:rsidRPr="00D55913">
        <w:rPr>
          <w:b/>
          <w:bCs/>
        </w:rPr>
        <w:t>V</w:t>
      </w:r>
      <w:r w:rsidRPr="00D55913">
        <w:rPr>
          <w:b/>
          <w:bCs/>
        </w:rPr>
        <w:t>M)</w:t>
      </w:r>
      <w:r w:rsidRPr="00D55913">
        <w:t>,</w:t>
      </w:r>
      <w:r w:rsidR="00D2211E" w:rsidRPr="00D55913">
        <w:rPr>
          <w:bCs/>
        </w:rPr>
        <w:t xml:space="preserve"> qui aura lieu </w:t>
      </w:r>
      <w:r w:rsidRPr="00D55913">
        <w:rPr>
          <w:bCs/>
        </w:rPr>
        <w:t>de façon</w:t>
      </w:r>
      <w:r w:rsidR="00D2211E" w:rsidRPr="00D55913">
        <w:rPr>
          <w:bCs/>
        </w:rPr>
        <w:t xml:space="preserve"> entièrement virtuel</w:t>
      </w:r>
      <w:r w:rsidRPr="00D55913">
        <w:rPr>
          <w:bCs/>
        </w:rPr>
        <w:t>le</w:t>
      </w:r>
      <w:r w:rsidR="00D2211E" w:rsidRPr="00D55913">
        <w:rPr>
          <w:bCs/>
        </w:rPr>
        <w:t xml:space="preserve"> le </w:t>
      </w:r>
      <w:r w:rsidR="00D2211E" w:rsidRPr="00D55913">
        <w:rPr>
          <w:b/>
          <w:bCs/>
        </w:rPr>
        <w:t>11 décembre (14h00-17h00 CET)</w:t>
      </w:r>
      <w:r w:rsidR="00D2211E" w:rsidRPr="00D55913">
        <w:t>.</w:t>
      </w:r>
    </w:p>
    <w:p w14:paraId="6BE9B26B" w14:textId="1FD24111" w:rsidR="00D2211E" w:rsidRPr="00D55913" w:rsidRDefault="00D2211E" w:rsidP="004C7BF6">
      <w:pPr>
        <w:pStyle w:val="Heading1"/>
      </w:pPr>
      <w:r w:rsidRPr="00D55913">
        <w:t>1</w:t>
      </w:r>
      <w:r w:rsidRPr="00D55913">
        <w:tab/>
      </w:r>
      <w:r w:rsidR="00685E23" w:rsidRPr="00D55913">
        <w:t>Considérations générales</w:t>
      </w:r>
    </w:p>
    <w:p w14:paraId="058FD263" w14:textId="2883ED8F" w:rsidR="00D2211E" w:rsidRPr="00D55913" w:rsidRDefault="00D2211E" w:rsidP="004C7BF6">
      <w:pPr>
        <w:rPr>
          <w:rFonts w:cstheme="minorHAnsi"/>
        </w:rPr>
      </w:pPr>
      <w:r w:rsidRPr="00D55913">
        <w:t xml:space="preserve">Le Groupe spécialisé </w:t>
      </w:r>
      <w:r w:rsidR="00685E23" w:rsidRPr="00D55913">
        <w:rPr>
          <w:szCs w:val="24"/>
        </w:rPr>
        <w:t xml:space="preserve">a pour but de mener une analyse et de recenser </w:t>
      </w:r>
      <w:r w:rsidRPr="00D55913">
        <w:rPr>
          <w:szCs w:val="24"/>
        </w:rPr>
        <w:t>les lacunes en matière de normalisation du multimédia dans les véhicules</w:t>
      </w:r>
      <w:r w:rsidR="00685E23" w:rsidRPr="00D55913">
        <w:rPr>
          <w:szCs w:val="24"/>
        </w:rPr>
        <w:t>,</w:t>
      </w:r>
      <w:r w:rsidRPr="00D55913">
        <w:rPr>
          <w:szCs w:val="24"/>
        </w:rPr>
        <w:t xml:space="preserve"> et </w:t>
      </w:r>
      <w:r w:rsidR="00685E23" w:rsidRPr="00D55913">
        <w:rPr>
          <w:szCs w:val="24"/>
        </w:rPr>
        <w:t>d'</w:t>
      </w:r>
      <w:r w:rsidRPr="00D55913">
        <w:t>élaborer</w:t>
      </w:r>
      <w:r w:rsidR="00685E23" w:rsidRPr="00D55913">
        <w:t xml:space="preserve"> </w:t>
      </w:r>
      <w:r w:rsidRPr="00D55913">
        <w:t xml:space="preserve">des rapports et des spécifications techniques </w:t>
      </w:r>
      <w:r w:rsidRPr="00D55913">
        <w:rPr>
          <w:szCs w:val="24"/>
        </w:rPr>
        <w:t>portant,</w:t>
      </w:r>
      <w:r w:rsidR="00685E23" w:rsidRPr="00D55913">
        <w:rPr>
          <w:szCs w:val="24"/>
        </w:rPr>
        <w:t xml:space="preserve"> notamment,</w:t>
      </w:r>
      <w:r w:rsidRPr="00D55913">
        <w:rPr>
          <w:szCs w:val="24"/>
        </w:rPr>
        <w:t xml:space="preserve"> sur les cas d'utilisation, les exigences, les applications, les interfaces, les protocoles, les architectures et la sécurité concernant le multimédia dans les véhicules. </w:t>
      </w:r>
      <w:r w:rsidR="00685E23" w:rsidRPr="00D55913">
        <w:rPr>
          <w:szCs w:val="24"/>
        </w:rPr>
        <w:t xml:space="preserve">Le premier rapport technique élaboré par ce Groupe spécialisé a servi de base à la Recommandation </w:t>
      </w:r>
      <w:hyperlink r:id="rId11" w:history="1">
        <w:r w:rsidR="00685E23" w:rsidRPr="00D55913">
          <w:rPr>
            <w:rStyle w:val="Hyperlink"/>
            <w:szCs w:val="24"/>
          </w:rPr>
          <w:t>UIT-T F.749.3, intitulée "Cas d'utilisation et exigences pour les réseaux multimédia</w:t>
        </w:r>
        <w:r w:rsidR="00600BEE" w:rsidRPr="00D55913">
          <w:rPr>
            <w:rStyle w:val="Hyperlink"/>
            <w:szCs w:val="24"/>
          </w:rPr>
          <w:t>s</w:t>
        </w:r>
        <w:r w:rsidR="00685E23" w:rsidRPr="00D55913">
          <w:rPr>
            <w:rStyle w:val="Hyperlink"/>
            <w:szCs w:val="24"/>
          </w:rPr>
          <w:t xml:space="preserve"> dans les véhicules"</w:t>
        </w:r>
      </w:hyperlink>
      <w:r w:rsidR="00685E23" w:rsidRPr="00D55913">
        <w:rPr>
          <w:szCs w:val="24"/>
        </w:rPr>
        <w:t xml:space="preserve">, qui a été approuvée par la Commission d'études 16 de l'UIT-T. En juillet 2020, le mandat du Groupe FG-VM a été prorogé jusqu'à </w:t>
      </w:r>
      <w:r w:rsidR="005D5973" w:rsidRPr="00D55913">
        <w:rPr>
          <w:szCs w:val="24"/>
        </w:rPr>
        <w:t xml:space="preserve">la </w:t>
      </w:r>
      <w:r w:rsidR="00685E23" w:rsidRPr="00D55913">
        <w:rPr>
          <w:szCs w:val="24"/>
        </w:rPr>
        <w:t xml:space="preserve">fin 2021 par la Commission d'études auquel ce groupe est rattaché, à savoir la </w:t>
      </w:r>
      <w:r w:rsidR="00685E23" w:rsidRPr="00D55913">
        <w:rPr>
          <w:rFonts w:eastAsia="SimSun"/>
          <w:szCs w:val="24"/>
          <w:lang w:eastAsia="ja-JP"/>
        </w:rPr>
        <w:t>Commission d'études 16 de l'UIT-T.</w:t>
      </w:r>
    </w:p>
    <w:p w14:paraId="55351BB2" w14:textId="10F6D630" w:rsidR="00D2211E" w:rsidRPr="00D55913" w:rsidRDefault="00685E23" w:rsidP="004C7BF6">
      <w:pPr>
        <w:rPr>
          <w:bCs/>
        </w:rPr>
      </w:pPr>
      <w:r w:rsidRPr="00D55913">
        <w:rPr>
          <w:rFonts w:cstheme="minorHAnsi"/>
        </w:rPr>
        <w:t>La précédente réunion du Groupe FG-VM (dixième réunion) a eu lieu de façon entièrement virtuelle, les 28 et 29 septembre 2020.</w:t>
      </w:r>
      <w:r w:rsidR="00D2211E" w:rsidRPr="00D55913">
        <w:rPr>
          <w:rFonts w:cstheme="minorHAnsi"/>
        </w:rPr>
        <w:t xml:space="preserve"> Le rapport de </w:t>
      </w:r>
      <w:r w:rsidRPr="00D55913">
        <w:rPr>
          <w:rFonts w:cstheme="minorHAnsi"/>
        </w:rPr>
        <w:t>la</w:t>
      </w:r>
      <w:r w:rsidR="00D2211E" w:rsidRPr="00D55913">
        <w:rPr>
          <w:rFonts w:cstheme="minorHAnsi"/>
        </w:rPr>
        <w:t xml:space="preserve"> </w:t>
      </w:r>
      <w:r w:rsidRPr="00D55913">
        <w:rPr>
          <w:rFonts w:cstheme="minorHAnsi"/>
        </w:rPr>
        <w:t xml:space="preserve">dixième </w:t>
      </w:r>
      <w:r w:rsidR="00D2211E" w:rsidRPr="00D55913">
        <w:rPr>
          <w:rFonts w:cstheme="minorHAnsi"/>
        </w:rPr>
        <w:t>réunion a été publié sous la cote</w:t>
      </w:r>
      <w:r w:rsidR="002978C2" w:rsidRPr="00D55913">
        <w:rPr>
          <w:rFonts w:cstheme="minorHAnsi"/>
        </w:rPr>
        <w:t> </w:t>
      </w:r>
      <w:hyperlink r:id="rId12" w:history="1">
        <w:r w:rsidR="00D2211E" w:rsidRPr="00D55913">
          <w:rPr>
            <w:rStyle w:val="Hyperlink"/>
            <w:rFonts w:cstheme="minorHAnsi"/>
          </w:rPr>
          <w:t>FGVM-O-049</w:t>
        </w:r>
      </w:hyperlink>
      <w:r w:rsidR="00D2211E" w:rsidRPr="00D55913">
        <w:rPr>
          <w:rFonts w:cstheme="minorHAnsi"/>
        </w:rPr>
        <w:t xml:space="preserve"> (un </w:t>
      </w:r>
      <w:hyperlink r:id="rId13" w:history="1">
        <w:r w:rsidR="00D2211E" w:rsidRPr="00D55913">
          <w:rPr>
            <w:rStyle w:val="Hyperlink"/>
            <w:rFonts w:cstheme="minorHAnsi"/>
          </w:rPr>
          <w:t>compte UIT</w:t>
        </w:r>
      </w:hyperlink>
      <w:r w:rsidR="00D2211E" w:rsidRPr="00D55913">
        <w:rPr>
          <w:rFonts w:cstheme="minorHAnsi"/>
        </w:rPr>
        <w:t xml:space="preserve"> gratuit est nécessaire pour y accéder).</w:t>
      </w:r>
    </w:p>
    <w:p w14:paraId="120CF329" w14:textId="32805593" w:rsidR="00D2211E" w:rsidRPr="00D55913" w:rsidRDefault="00D2211E" w:rsidP="004C7BF6">
      <w:pPr>
        <w:pStyle w:val="Heading1"/>
      </w:pPr>
      <w:r w:rsidRPr="00D55913">
        <w:lastRenderedPageBreak/>
        <w:t>2</w:t>
      </w:r>
      <w:r w:rsidRPr="00D55913">
        <w:tab/>
      </w:r>
      <w:r w:rsidR="00EF44C7" w:rsidRPr="00D55913">
        <w:t>Atelier sur la mise en œuvre du multimédia dans les véhicules</w:t>
      </w:r>
    </w:p>
    <w:p w14:paraId="15D92179" w14:textId="1F8637CC" w:rsidR="00D2211E" w:rsidRPr="00D55913" w:rsidRDefault="00EF44C7" w:rsidP="00652823">
      <w:pPr>
        <w:keepLines/>
        <w:rPr>
          <w:rStyle w:val="Heading4Char"/>
          <w:rFonts w:cstheme="minorHAnsi"/>
          <w:b w:val="0"/>
          <w:szCs w:val="24"/>
        </w:rPr>
      </w:pPr>
      <w:r w:rsidRPr="00D55913">
        <w:rPr>
          <w:rStyle w:val="Heading4Char"/>
          <w:rFonts w:cstheme="minorHAnsi"/>
          <w:b w:val="0"/>
          <w:szCs w:val="24"/>
        </w:rPr>
        <w:t>Cet atelier dressera un tableau global des travaux de normalisation actuellement menés dans le cadre du Groupe spécialisé sur le multimédia dans les véhicules (FG-VM) en ce qui concerne les exigences et les cadres architecturaux pour les systèmes multimédia</w:t>
      </w:r>
      <w:r w:rsidR="00600BEE" w:rsidRPr="00D55913">
        <w:rPr>
          <w:rStyle w:val="Heading4Char"/>
          <w:rFonts w:cstheme="minorHAnsi"/>
          <w:b w:val="0"/>
          <w:szCs w:val="24"/>
        </w:rPr>
        <w:t>s</w:t>
      </w:r>
      <w:r w:rsidRPr="00D55913">
        <w:rPr>
          <w:rStyle w:val="Heading4Char"/>
          <w:rFonts w:cstheme="minorHAnsi"/>
          <w:b w:val="0"/>
          <w:szCs w:val="24"/>
        </w:rPr>
        <w:t xml:space="preserve"> dans les véhicules. </w:t>
      </w:r>
      <w:r w:rsidR="0020059C" w:rsidRPr="00D55913">
        <w:rPr>
          <w:rStyle w:val="Heading4Char"/>
          <w:rFonts w:cstheme="minorHAnsi"/>
          <w:b w:val="0"/>
          <w:szCs w:val="24"/>
        </w:rPr>
        <w:t>Il permettra également de passer en revue les divers scénarios de mise en œuvre liés au multimédia dans les véhicules</w:t>
      </w:r>
      <w:r w:rsidR="005D5973" w:rsidRPr="00D55913">
        <w:rPr>
          <w:rStyle w:val="Heading4Char"/>
          <w:rFonts w:cstheme="minorHAnsi"/>
          <w:b w:val="0"/>
          <w:szCs w:val="24"/>
        </w:rPr>
        <w:t>,</w:t>
      </w:r>
      <w:r w:rsidR="0020059C" w:rsidRPr="00D55913">
        <w:rPr>
          <w:rStyle w:val="Heading4Char"/>
          <w:rFonts w:cstheme="minorHAnsi"/>
          <w:b w:val="0"/>
          <w:szCs w:val="24"/>
        </w:rPr>
        <w:t xml:space="preserve"> de façon à jeter les bases des activités du Groupe de travail 3 du Groupe FG-VM, intitulé "Aspects liés à la mise en </w:t>
      </w:r>
      <w:r w:rsidR="00CC3706" w:rsidRPr="00D55913">
        <w:rPr>
          <w:rStyle w:val="Heading4Char"/>
          <w:rFonts w:cstheme="minorHAnsi"/>
          <w:b w:val="0"/>
          <w:szCs w:val="24"/>
        </w:rPr>
        <w:t>œuvre</w:t>
      </w:r>
      <w:r w:rsidR="0020059C" w:rsidRPr="00D55913">
        <w:rPr>
          <w:rStyle w:val="Heading4Char"/>
          <w:rFonts w:cstheme="minorHAnsi"/>
          <w:b w:val="0"/>
          <w:szCs w:val="24"/>
        </w:rPr>
        <w:t xml:space="preserve"> du multimédia dans les véhicules".</w:t>
      </w:r>
    </w:p>
    <w:p w14:paraId="45E5CD90" w14:textId="6B8DD94B" w:rsidR="00D2211E" w:rsidRPr="00D55913" w:rsidRDefault="00CC3706" w:rsidP="004C7BF6">
      <w:pPr>
        <w:rPr>
          <w:rStyle w:val="Heading4Char"/>
          <w:rFonts w:cstheme="minorHAnsi"/>
          <w:b w:val="0"/>
          <w:bCs/>
          <w:szCs w:val="24"/>
        </w:rPr>
      </w:pPr>
      <w:r w:rsidRPr="00D55913">
        <w:rPr>
          <w:rStyle w:val="Heading4Char"/>
          <w:rFonts w:cstheme="minorHAnsi"/>
          <w:b w:val="0"/>
          <w:szCs w:val="24"/>
        </w:rPr>
        <w:t>De plus amples informations concernant le programme de l'atelier seront mises à disposition sur le site web de la manifestation, à l'adresse</w:t>
      </w:r>
      <w:r w:rsidR="00D2211E" w:rsidRPr="00D55913">
        <w:rPr>
          <w:rStyle w:val="Heading4Char"/>
          <w:rFonts w:cstheme="minorHAnsi"/>
          <w:b w:val="0"/>
          <w:szCs w:val="24"/>
        </w:rPr>
        <w:t>:</w:t>
      </w:r>
      <w:r w:rsidR="00D2211E" w:rsidRPr="00D55913">
        <w:rPr>
          <w:rStyle w:val="Heading4Char"/>
          <w:rFonts w:cstheme="minorHAnsi"/>
          <w:b w:val="0"/>
          <w:szCs w:val="24"/>
        </w:rPr>
        <w:br/>
      </w:r>
      <w:hyperlink r:id="rId14" w:history="1">
        <w:r w:rsidR="00D2211E" w:rsidRPr="00D55913">
          <w:rPr>
            <w:rStyle w:val="Hyperlink"/>
            <w:bCs/>
          </w:rPr>
          <w:t>https://www.itu.int/en/ITU-T/Workshops-and-Seminars/20201210/Pages/default.aspx</w:t>
        </w:r>
      </w:hyperlink>
      <w:r w:rsidR="00D2211E" w:rsidRPr="00D55913">
        <w:t>.</w:t>
      </w:r>
    </w:p>
    <w:p w14:paraId="1C0BE668" w14:textId="7E4A9535" w:rsidR="00D2211E" w:rsidRPr="00D55913" w:rsidRDefault="00D2211E" w:rsidP="004C7BF6">
      <w:pPr>
        <w:pStyle w:val="Heading1"/>
      </w:pPr>
      <w:r w:rsidRPr="00D55913">
        <w:t>3</w:t>
      </w:r>
      <w:r w:rsidRPr="00D55913">
        <w:tab/>
      </w:r>
      <w:r w:rsidR="00CC3706" w:rsidRPr="00D55913">
        <w:t xml:space="preserve">Onzième réunion du Groupe </w:t>
      </w:r>
      <w:r w:rsidRPr="00D55913">
        <w:t>FG-VM</w:t>
      </w:r>
    </w:p>
    <w:p w14:paraId="28769CF4" w14:textId="25136BCB" w:rsidR="00036F4F" w:rsidRPr="00D55913" w:rsidRDefault="00CC3706" w:rsidP="004C7BF6">
      <w:pPr>
        <w:rPr>
          <w:bCs/>
        </w:rPr>
      </w:pPr>
      <w:r w:rsidRPr="00D55913">
        <w:rPr>
          <w:rFonts w:cstheme="minorHAnsi"/>
        </w:rPr>
        <w:t>Le principal objectif de cette onzième réunion est de mettre la dernière main au projet de Rapport technique du Groupe FG-VM sur "L'architecture relative au multimédia dans les véhicules"</w:t>
      </w:r>
      <w:r w:rsidR="005D5973" w:rsidRPr="00D55913">
        <w:rPr>
          <w:rFonts w:cstheme="minorHAnsi"/>
        </w:rPr>
        <w:t>. L</w:t>
      </w:r>
      <w:r w:rsidRPr="00D55913">
        <w:rPr>
          <w:rFonts w:cstheme="minorHAnsi"/>
        </w:rPr>
        <w:t xml:space="preserve">a dernière version du projet de Rapport technique a été publiée sous la cote </w:t>
      </w:r>
      <w:hyperlink r:id="rId15" w:history="1">
        <w:r w:rsidR="00D2211E" w:rsidRPr="00D55913">
          <w:rPr>
            <w:rStyle w:val="Hyperlink"/>
            <w:rFonts w:cstheme="minorHAnsi"/>
          </w:rPr>
          <w:t>FGVM-O-045</w:t>
        </w:r>
      </w:hyperlink>
      <w:r w:rsidR="00D2211E" w:rsidRPr="00D55913">
        <w:rPr>
          <w:rFonts w:cstheme="minorHAnsi"/>
        </w:rPr>
        <w:t xml:space="preserve">. </w:t>
      </w:r>
      <w:r w:rsidRPr="00D55913">
        <w:rPr>
          <w:rFonts w:cstheme="minorHAnsi"/>
        </w:rPr>
        <w:t xml:space="preserve">Cette réunion permettra également </w:t>
      </w:r>
      <w:r w:rsidR="005D5973" w:rsidRPr="00D55913">
        <w:rPr>
          <w:rFonts w:cstheme="minorHAnsi"/>
        </w:rPr>
        <w:t>de mener une discussion sur</w:t>
      </w:r>
      <w:r w:rsidRPr="00D55913">
        <w:rPr>
          <w:rFonts w:cstheme="minorHAnsi"/>
        </w:rPr>
        <w:t xml:space="preserve"> les activités prévues du GT</w:t>
      </w:r>
      <w:r w:rsidR="00652823" w:rsidRPr="00D55913">
        <w:rPr>
          <w:rFonts w:cstheme="minorHAnsi"/>
        </w:rPr>
        <w:t> </w:t>
      </w:r>
      <w:r w:rsidRPr="00D55913">
        <w:rPr>
          <w:rFonts w:cstheme="minorHAnsi"/>
        </w:rPr>
        <w:t>3 concernant les aspects liés à la mise en œuvre du multimédia dans les véhicules, l'équipe de direction du GT</w:t>
      </w:r>
      <w:r w:rsidR="00652823" w:rsidRPr="00D55913">
        <w:rPr>
          <w:rFonts w:cstheme="minorHAnsi"/>
        </w:rPr>
        <w:t> </w:t>
      </w:r>
      <w:r w:rsidRPr="00D55913">
        <w:rPr>
          <w:rFonts w:cstheme="minorHAnsi"/>
        </w:rPr>
        <w:t>3 et les produits potentiels</w:t>
      </w:r>
      <w:r w:rsidR="00D2211E" w:rsidRPr="00D55913">
        <w:rPr>
          <w:rFonts w:cstheme="minorHAnsi"/>
        </w:rPr>
        <w:t>.</w:t>
      </w:r>
    </w:p>
    <w:p w14:paraId="18B7ABF9" w14:textId="77777777" w:rsidR="00D2211E" w:rsidRPr="00D55913" w:rsidRDefault="00D2211E" w:rsidP="004C7BF6">
      <w:pPr>
        <w:pStyle w:val="Heading1"/>
      </w:pPr>
      <w:r w:rsidRPr="00D55913">
        <w:t>4</w:t>
      </w:r>
      <w:r w:rsidRPr="00D55913">
        <w:tab/>
        <w:t>Renseignements concernant l'inscription et la participation</w:t>
      </w:r>
    </w:p>
    <w:p w14:paraId="594D3E81" w14:textId="424CA192" w:rsidR="00D2211E" w:rsidRPr="00D55913" w:rsidRDefault="00D2211E" w:rsidP="004C7BF6">
      <w:pPr>
        <w:rPr>
          <w:rFonts w:cstheme="minorHAnsi"/>
          <w:szCs w:val="24"/>
        </w:rPr>
      </w:pPr>
      <w:r w:rsidRPr="00D55913">
        <w:rPr>
          <w:rFonts w:cstheme="minorHAnsi"/>
          <w:szCs w:val="24"/>
        </w:rPr>
        <w:t xml:space="preserve">Il est demandé aux participants de </w:t>
      </w:r>
      <w:hyperlink r:id="rId16" w:history="1">
        <w:r w:rsidRPr="00D55913">
          <w:rPr>
            <w:rStyle w:val="Hyperlink"/>
            <w:rFonts w:cstheme="minorHAnsi"/>
            <w:b/>
            <w:bCs/>
            <w:szCs w:val="24"/>
          </w:rPr>
          <w:t>s'inscrire par avance en ligne</w:t>
        </w:r>
      </w:hyperlink>
      <w:r w:rsidRPr="00D55913">
        <w:t xml:space="preserve"> </w:t>
      </w:r>
      <w:r w:rsidR="00CC3706" w:rsidRPr="00D55913">
        <w:t xml:space="preserve">sur la </w:t>
      </w:r>
      <w:hyperlink r:id="rId17" w:anchor="/fr" w:history="1">
        <w:r w:rsidR="00CC3706" w:rsidRPr="00D55913">
          <w:rPr>
            <w:rStyle w:val="Hyperlink"/>
          </w:rPr>
          <w:t>page web du Groupe FG-VM</w:t>
        </w:r>
      </w:hyperlink>
      <w:r w:rsidR="00CC3706" w:rsidRPr="00D55913">
        <w:t xml:space="preserve"> </w:t>
      </w:r>
      <w:r w:rsidRPr="00D55913">
        <w:t>dès que possible, et au plus tard le </w:t>
      </w:r>
      <w:r w:rsidR="002B7B00" w:rsidRPr="00D55913">
        <w:t>5 décembre</w:t>
      </w:r>
      <w:r w:rsidRPr="00D55913">
        <w:t xml:space="preserve"> 2020. </w:t>
      </w:r>
      <w:r w:rsidRPr="00D55913">
        <w:rPr>
          <w:rFonts w:cstheme="minorHAnsi"/>
          <w:b/>
          <w:bCs/>
          <w:szCs w:val="24"/>
          <w:u w:val="single"/>
        </w:rPr>
        <w:t>Il est impératif de s'inscrire pour participer</w:t>
      </w:r>
      <w:r w:rsidR="00C21AA9" w:rsidRPr="00D55913">
        <w:rPr>
          <w:rFonts w:cstheme="minorHAnsi"/>
          <w:b/>
          <w:bCs/>
          <w:szCs w:val="24"/>
          <w:u w:val="single"/>
        </w:rPr>
        <w:t xml:space="preserve"> </w:t>
      </w:r>
      <w:r w:rsidRPr="00D55913">
        <w:rPr>
          <w:rFonts w:cstheme="minorHAnsi"/>
          <w:b/>
          <w:bCs/>
          <w:szCs w:val="24"/>
          <w:u w:val="single"/>
        </w:rPr>
        <w:t xml:space="preserve">à distance </w:t>
      </w:r>
      <w:r w:rsidR="005B7E1F" w:rsidRPr="00D55913">
        <w:rPr>
          <w:rFonts w:cstheme="minorHAnsi"/>
          <w:b/>
          <w:bCs/>
          <w:szCs w:val="24"/>
          <w:u w:val="single"/>
        </w:rPr>
        <w:t xml:space="preserve">à la réunion </w:t>
      </w:r>
      <w:r w:rsidR="005D5973" w:rsidRPr="00D55913">
        <w:rPr>
          <w:rFonts w:cstheme="minorHAnsi"/>
          <w:b/>
          <w:bCs/>
          <w:szCs w:val="24"/>
          <w:u w:val="single"/>
        </w:rPr>
        <w:t>et y accéder</w:t>
      </w:r>
      <w:r w:rsidRPr="00D55913">
        <w:rPr>
          <w:rFonts w:cstheme="minorHAnsi"/>
          <w:szCs w:val="24"/>
        </w:rPr>
        <w:t>.</w:t>
      </w:r>
    </w:p>
    <w:p w14:paraId="26B8A54B" w14:textId="44844F02" w:rsidR="00D2211E" w:rsidRPr="00D55913" w:rsidRDefault="00D2211E" w:rsidP="004C7BF6">
      <w:pPr>
        <w:rPr>
          <w:rFonts w:cstheme="minorHAnsi"/>
          <w:szCs w:val="24"/>
        </w:rPr>
      </w:pPr>
      <w:r w:rsidRPr="00D55913">
        <w:rPr>
          <w:rFonts w:cstheme="minorHAnsi"/>
          <w:szCs w:val="24"/>
        </w:rPr>
        <w:t>La participation à la réunion du Groupe FG-</w:t>
      </w:r>
      <w:r w:rsidR="00C21AA9" w:rsidRPr="00D55913">
        <w:rPr>
          <w:rFonts w:cstheme="minorHAnsi"/>
          <w:szCs w:val="24"/>
        </w:rPr>
        <w:t xml:space="preserve">VM </w:t>
      </w:r>
      <w:r w:rsidRPr="00D55913">
        <w:rPr>
          <w:rFonts w:cstheme="minorHAnsi"/>
          <w:szCs w:val="24"/>
        </w:rPr>
        <w:t>est gratuite et ouverte à toutes les personnes issues de pays membres de l'UIT qui souhaitent contribuer aux travaux, y compris aux représentants de gouvernements, d'entreprises et associations de l'industrie automobile</w:t>
      </w:r>
      <w:r w:rsidR="005B7E1F" w:rsidRPr="00D55913">
        <w:rPr>
          <w:rFonts w:cstheme="minorHAnsi"/>
          <w:szCs w:val="24"/>
        </w:rPr>
        <w:t>,</w:t>
      </w:r>
      <w:r w:rsidR="00EB5C1B" w:rsidRPr="00D55913">
        <w:rPr>
          <w:rFonts w:cstheme="minorHAnsi"/>
          <w:szCs w:val="24"/>
        </w:rPr>
        <w:t xml:space="preserve"> </w:t>
      </w:r>
      <w:r w:rsidR="005B7E1F" w:rsidRPr="00D55913">
        <w:rPr>
          <w:rFonts w:cstheme="minorHAnsi"/>
          <w:szCs w:val="24"/>
        </w:rPr>
        <w:t xml:space="preserve">du secteur du </w:t>
      </w:r>
      <w:r w:rsidR="00EB5C1B" w:rsidRPr="00D55913">
        <w:rPr>
          <w:rFonts w:cstheme="minorHAnsi"/>
          <w:szCs w:val="24"/>
        </w:rPr>
        <w:t>multimédia</w:t>
      </w:r>
      <w:r w:rsidRPr="00D55913">
        <w:rPr>
          <w:rFonts w:cstheme="minorHAnsi"/>
          <w:szCs w:val="24"/>
        </w:rPr>
        <w:t xml:space="preserve"> et du secteur des télécommunications/TIC, d'établissements universitaires et d'instituts de recherche, d'entités </w:t>
      </w:r>
      <w:proofErr w:type="gramStart"/>
      <w:r w:rsidRPr="00D55913">
        <w:rPr>
          <w:rFonts w:cstheme="minorHAnsi"/>
          <w:szCs w:val="24"/>
        </w:rPr>
        <w:t>non</w:t>
      </w:r>
      <w:r w:rsidR="005B7E1F" w:rsidRPr="00D55913">
        <w:rPr>
          <w:rFonts w:cstheme="minorHAnsi"/>
          <w:szCs w:val="24"/>
        </w:rPr>
        <w:t xml:space="preserve"> </w:t>
      </w:r>
      <w:r w:rsidRPr="00D55913">
        <w:rPr>
          <w:rFonts w:cstheme="minorHAnsi"/>
          <w:szCs w:val="24"/>
        </w:rPr>
        <w:t>membres</w:t>
      </w:r>
      <w:proofErr w:type="gramEnd"/>
      <w:r w:rsidRPr="00D55913">
        <w:rPr>
          <w:rFonts w:cstheme="minorHAnsi"/>
          <w:szCs w:val="24"/>
        </w:rPr>
        <w:t xml:space="preserve"> de l'UIT, ainsi qu'aux particuliers.</w:t>
      </w:r>
    </w:p>
    <w:p w14:paraId="6A8804F1" w14:textId="7F418D55" w:rsidR="00D2211E" w:rsidRPr="00D55913" w:rsidRDefault="00D2211E" w:rsidP="004C7BF6">
      <w:pPr>
        <w:rPr>
          <w:rFonts w:cstheme="minorHAnsi"/>
          <w:szCs w:val="24"/>
        </w:rPr>
      </w:pPr>
      <w:r w:rsidRPr="00D55913">
        <w:rPr>
          <w:rFonts w:cstheme="minorHAnsi"/>
          <w:szCs w:val="24"/>
        </w:rPr>
        <w:t>Les personnes qui souhaitent recevoir les mises à jour et les annonces relatives à ce Groupe sont invitées à s'inscrire sur la liste de diffusion du Groupe FG-</w:t>
      </w:r>
      <w:r w:rsidR="00C21AA9" w:rsidRPr="00D55913">
        <w:rPr>
          <w:rFonts w:cstheme="minorHAnsi"/>
          <w:szCs w:val="24"/>
        </w:rPr>
        <w:t>VM</w:t>
      </w:r>
      <w:r w:rsidRPr="00D55913">
        <w:rPr>
          <w:rFonts w:cstheme="minorHAnsi"/>
          <w:szCs w:val="24"/>
        </w:rPr>
        <w:t>. Des précisions sur les modalités d'inscription à la liste de diffusion sont disponibles sur la page d'accueil du Groupe FG-</w:t>
      </w:r>
      <w:r w:rsidR="00C21AA9" w:rsidRPr="00D55913">
        <w:rPr>
          <w:rFonts w:cstheme="minorHAnsi"/>
          <w:szCs w:val="24"/>
        </w:rPr>
        <w:t>VM</w:t>
      </w:r>
      <w:r w:rsidRPr="00D55913">
        <w:rPr>
          <w:rFonts w:cstheme="minorHAnsi"/>
          <w:szCs w:val="24"/>
        </w:rPr>
        <w:t xml:space="preserve">, à </w:t>
      </w:r>
      <w:proofErr w:type="gramStart"/>
      <w:r w:rsidRPr="00D55913">
        <w:rPr>
          <w:rFonts w:cstheme="minorHAnsi"/>
          <w:szCs w:val="24"/>
        </w:rPr>
        <w:t>l'adresse:</w:t>
      </w:r>
      <w:proofErr w:type="gramEnd"/>
      <w:r w:rsidRPr="00D55913">
        <w:rPr>
          <w:rFonts w:cstheme="minorHAnsi"/>
          <w:szCs w:val="24"/>
        </w:rPr>
        <w:t xml:space="preserve"> </w:t>
      </w:r>
      <w:hyperlink r:id="rId18" w:history="1">
        <w:r w:rsidR="0020577C" w:rsidRPr="00D55913">
          <w:rPr>
            <w:rStyle w:val="Hyperlink"/>
          </w:rPr>
          <w:t>http://www.itu.int/go/fgvm</w:t>
        </w:r>
      </w:hyperlink>
      <w:r w:rsidRPr="00D55913">
        <w:t>.</w:t>
      </w:r>
    </w:p>
    <w:p w14:paraId="52EAC0DC" w14:textId="6FEEE8CA" w:rsidR="002B7B00" w:rsidRPr="00D55913" w:rsidRDefault="002B7B00" w:rsidP="004C7BF6">
      <w:pPr>
        <w:pStyle w:val="Heading1"/>
      </w:pPr>
      <w:r w:rsidRPr="00D55913">
        <w:t>5</w:t>
      </w:r>
      <w:r w:rsidRPr="00D55913">
        <w:tab/>
        <w:t>Dates et durée</w:t>
      </w:r>
    </w:p>
    <w:p w14:paraId="598E5CA6" w14:textId="22D7EA80" w:rsidR="002B7B00" w:rsidRPr="00D55913" w:rsidRDefault="00EE302C" w:rsidP="004C7BF6">
      <w:pPr>
        <w:rPr>
          <w:rFonts w:cstheme="minorHAnsi"/>
        </w:rPr>
      </w:pPr>
      <w:r w:rsidRPr="00D55913">
        <w:rPr>
          <w:rFonts w:cstheme="minorHAnsi"/>
        </w:rPr>
        <w:t xml:space="preserve">L'atelier aura lieu le 10 décembre 2020, de 14 h 00 à </w:t>
      </w:r>
      <w:r w:rsidR="00133C03" w:rsidRPr="00D55913">
        <w:rPr>
          <w:rFonts w:cstheme="minorHAnsi"/>
        </w:rPr>
        <w:t xml:space="preserve">17 </w:t>
      </w:r>
      <w:r w:rsidRPr="00D55913">
        <w:rPr>
          <w:rFonts w:cstheme="minorHAnsi"/>
        </w:rPr>
        <w:t>h 00 CET.</w:t>
      </w:r>
    </w:p>
    <w:p w14:paraId="3B658D10" w14:textId="5B6BC2B1" w:rsidR="002B7B00" w:rsidRPr="00D55913" w:rsidRDefault="00EE302C" w:rsidP="004C7BF6">
      <w:pPr>
        <w:rPr>
          <w:rFonts w:cstheme="minorHAnsi"/>
        </w:rPr>
      </w:pPr>
      <w:r w:rsidRPr="00D55913">
        <w:rPr>
          <w:rFonts w:cstheme="minorHAnsi"/>
        </w:rPr>
        <w:t>La réunion débutera à 14 h 00 CET (heure de Genève), le 11 décembre 2020, et se terminera à</w:t>
      </w:r>
      <w:r w:rsidR="002978C2" w:rsidRPr="00D55913">
        <w:rPr>
          <w:rFonts w:cstheme="minorHAnsi"/>
        </w:rPr>
        <w:t> </w:t>
      </w:r>
      <w:r w:rsidRPr="00D55913">
        <w:rPr>
          <w:rFonts w:cstheme="minorHAnsi"/>
        </w:rPr>
        <w:t>17</w:t>
      </w:r>
      <w:r w:rsidR="002978C2" w:rsidRPr="00D55913">
        <w:rPr>
          <w:rFonts w:cstheme="minorHAnsi"/>
        </w:rPr>
        <w:t> </w:t>
      </w:r>
      <w:r w:rsidRPr="00D55913">
        <w:rPr>
          <w:rFonts w:cstheme="minorHAnsi"/>
        </w:rPr>
        <w:t>h</w:t>
      </w:r>
      <w:r w:rsidR="002978C2" w:rsidRPr="00D55913">
        <w:rPr>
          <w:rFonts w:cstheme="minorHAnsi"/>
        </w:rPr>
        <w:t> </w:t>
      </w:r>
      <w:r w:rsidRPr="00D55913">
        <w:rPr>
          <w:rFonts w:cstheme="minorHAnsi"/>
        </w:rPr>
        <w:t>00.</w:t>
      </w:r>
    </w:p>
    <w:p w14:paraId="0AFA875F" w14:textId="7890032C" w:rsidR="002B7B00" w:rsidRPr="00D55913" w:rsidRDefault="00EE302C" w:rsidP="004C7BF6">
      <w:r w:rsidRPr="00D55913">
        <w:t>Le</w:t>
      </w:r>
      <w:r w:rsidR="002B7B00" w:rsidRPr="00D55913">
        <w:t xml:space="preserve"> projet d'ordre du jour, les documents de réunion et des informations supplémentaires seront disponibles sur la page d'accueil du Groupe FG-VM avant la réunion. </w:t>
      </w:r>
      <w:r w:rsidRPr="00D55913">
        <w:t xml:space="preserve">Consulter le </w:t>
      </w:r>
      <w:hyperlink r:id="rId19" w:history="1">
        <w:r w:rsidRPr="00D55913">
          <w:rPr>
            <w:rStyle w:val="Hyperlink"/>
          </w:rPr>
          <w:t>site</w:t>
        </w:r>
        <w:r w:rsidR="002B7B00" w:rsidRPr="00D55913">
          <w:rPr>
            <w:rStyle w:val="Hyperlink"/>
          </w:rPr>
          <w:t xml:space="preserve"> SharePoint</w:t>
        </w:r>
        <w:r w:rsidRPr="00D55913">
          <w:rPr>
            <w:rStyle w:val="Hyperlink"/>
          </w:rPr>
          <w:t xml:space="preserve"> du Groupe FG-VM</w:t>
        </w:r>
      </w:hyperlink>
      <w:r w:rsidR="002B7B00" w:rsidRPr="00D55913">
        <w:t xml:space="preserve"> (</w:t>
      </w:r>
      <w:r w:rsidR="00E82266" w:rsidRPr="00D55913">
        <w:t>u</w:t>
      </w:r>
      <w:r w:rsidRPr="00D55913">
        <w:t>n</w:t>
      </w:r>
      <w:r w:rsidR="002B7B00" w:rsidRPr="00D55913">
        <w:t xml:space="preserve"> </w:t>
      </w:r>
      <w:hyperlink r:id="rId20" w:history="1">
        <w:r w:rsidRPr="00D55913">
          <w:rPr>
            <w:rStyle w:val="Hyperlink"/>
          </w:rPr>
          <w:t>compte UIT</w:t>
        </w:r>
      </w:hyperlink>
      <w:r w:rsidR="002B7B00" w:rsidRPr="00D55913">
        <w:t xml:space="preserve"> </w:t>
      </w:r>
      <w:r w:rsidRPr="00D55913">
        <w:t>gratuit est nécessaire</w:t>
      </w:r>
      <w:r w:rsidR="002B7B00" w:rsidRPr="00D55913">
        <w:t>).</w:t>
      </w:r>
    </w:p>
    <w:p w14:paraId="53011C1C" w14:textId="2AB68B11" w:rsidR="005A1252" w:rsidRPr="00D55913" w:rsidRDefault="005A1252" w:rsidP="00D55913">
      <w:pPr>
        <w:pStyle w:val="Heading2"/>
        <w:spacing w:after="240"/>
      </w:pPr>
      <w:r w:rsidRPr="00D55913">
        <w:lastRenderedPageBreak/>
        <w:t>5.1</w:t>
      </w:r>
      <w:r w:rsidRPr="00D55913">
        <w:tab/>
      </w:r>
      <w:r w:rsidR="00EE302C" w:rsidRPr="00D55913">
        <w:t>Principales échéances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649"/>
      </w:tblGrid>
      <w:tr w:rsidR="005A1252" w:rsidRPr="00D55913" w14:paraId="00E6F4F5" w14:textId="77777777" w:rsidTr="005A1252">
        <w:trPr>
          <w:trHeight w:val="438"/>
        </w:trPr>
        <w:tc>
          <w:tcPr>
            <w:tcW w:w="1980" w:type="dxa"/>
            <w:vAlign w:val="center"/>
          </w:tcPr>
          <w:p w14:paraId="6CA04545" w14:textId="0340A5E5" w:rsidR="005A1252" w:rsidRPr="00D55913" w:rsidRDefault="005A1252" w:rsidP="004C7BF6">
            <w:pPr>
              <w:pStyle w:val="TableText"/>
              <w:jc w:val="center"/>
              <w:rPr>
                <w:sz w:val="24"/>
                <w:szCs w:val="24"/>
                <w:highlight w:val="yellow"/>
              </w:rPr>
            </w:pPr>
            <w:r w:rsidRPr="00D55913">
              <w:rPr>
                <w:sz w:val="24"/>
                <w:szCs w:val="24"/>
              </w:rPr>
              <w:t>4 décembre 2020</w:t>
            </w:r>
          </w:p>
        </w:tc>
        <w:tc>
          <w:tcPr>
            <w:tcW w:w="7649" w:type="dxa"/>
          </w:tcPr>
          <w:p w14:paraId="5B8E65DF" w14:textId="1FD606F2" w:rsidR="005A1252" w:rsidRPr="00D55913" w:rsidRDefault="005A1252" w:rsidP="004C7BF6">
            <w:pPr>
              <w:pStyle w:val="TableText"/>
              <w:rPr>
                <w:sz w:val="24"/>
                <w:szCs w:val="24"/>
              </w:rPr>
            </w:pPr>
            <w:r w:rsidRPr="00D55913">
              <w:rPr>
                <w:sz w:val="24"/>
                <w:szCs w:val="24"/>
              </w:rPr>
              <w:t xml:space="preserve">Soumission des contributions écrites (par courrier électronique à l'adresse </w:t>
            </w:r>
            <w:hyperlink r:id="rId21" w:history="1">
              <w:r w:rsidRPr="00D55913">
                <w:rPr>
                  <w:rStyle w:val="Hyperlink"/>
                  <w:rFonts w:cstheme="minorHAnsi"/>
                  <w:sz w:val="24"/>
                  <w:szCs w:val="24"/>
                </w:rPr>
                <w:t>tsbfgvm@itu.int</w:t>
              </w:r>
            </w:hyperlink>
            <w:r w:rsidRPr="00D55913">
              <w:rPr>
                <w:sz w:val="24"/>
                <w:szCs w:val="24"/>
              </w:rPr>
              <w:t>).</w:t>
            </w:r>
          </w:p>
        </w:tc>
      </w:tr>
      <w:tr w:rsidR="005A1252" w:rsidRPr="00D55913" w14:paraId="7DDCA1E3" w14:textId="77777777" w:rsidTr="005A1252">
        <w:trPr>
          <w:trHeight w:val="449"/>
        </w:trPr>
        <w:tc>
          <w:tcPr>
            <w:tcW w:w="1980" w:type="dxa"/>
            <w:vAlign w:val="center"/>
          </w:tcPr>
          <w:p w14:paraId="374FFF6B" w14:textId="579FFA35" w:rsidR="005A1252" w:rsidRPr="00D55913" w:rsidRDefault="005A1252" w:rsidP="004C7BF6">
            <w:pPr>
              <w:pStyle w:val="TableText"/>
              <w:jc w:val="center"/>
              <w:rPr>
                <w:sz w:val="24"/>
                <w:szCs w:val="24"/>
                <w:highlight w:val="yellow"/>
              </w:rPr>
            </w:pPr>
            <w:r w:rsidRPr="00D55913">
              <w:rPr>
                <w:sz w:val="24"/>
                <w:szCs w:val="24"/>
              </w:rPr>
              <w:t>5 décembre 2020</w:t>
            </w:r>
          </w:p>
        </w:tc>
        <w:tc>
          <w:tcPr>
            <w:tcW w:w="7649" w:type="dxa"/>
          </w:tcPr>
          <w:p w14:paraId="1306905B" w14:textId="21DBF670" w:rsidR="005A1252" w:rsidRPr="00D55913" w:rsidRDefault="005A1252" w:rsidP="004C7BF6">
            <w:pPr>
              <w:pStyle w:val="TableText"/>
              <w:rPr>
                <w:sz w:val="24"/>
                <w:szCs w:val="24"/>
              </w:rPr>
            </w:pPr>
            <w:r w:rsidRPr="00D55913">
              <w:rPr>
                <w:sz w:val="24"/>
                <w:szCs w:val="24"/>
              </w:rPr>
              <w:t xml:space="preserve">Inscription préalable en ligne à </w:t>
            </w:r>
            <w:proofErr w:type="gramStart"/>
            <w:r w:rsidRPr="00D55913">
              <w:rPr>
                <w:sz w:val="24"/>
                <w:szCs w:val="24"/>
              </w:rPr>
              <w:t>l'adresse:</w:t>
            </w:r>
            <w:proofErr w:type="gramEnd"/>
            <w:r w:rsidRPr="00D55913">
              <w:rPr>
                <w:sz w:val="24"/>
                <w:szCs w:val="24"/>
              </w:rPr>
              <w:br/>
            </w:r>
            <w:hyperlink r:id="rId22" w:history="1">
              <w:r w:rsidRPr="00D55913">
                <w:rPr>
                  <w:rStyle w:val="Hyperlink"/>
                  <w:rFonts w:cstheme="minorHAnsi"/>
                  <w:sz w:val="24"/>
                  <w:szCs w:val="24"/>
                </w:rPr>
                <w:t>https://www.itu.int/net4/CRM/xreg/web/Login.aspx?src=Registration&amp;Event=C-00008628</w:t>
              </w:r>
            </w:hyperlink>
            <w:r w:rsidRPr="00D55913">
              <w:rPr>
                <w:sz w:val="24"/>
                <w:szCs w:val="24"/>
              </w:rPr>
              <w:t xml:space="preserve"> </w:t>
            </w:r>
          </w:p>
        </w:tc>
      </w:tr>
    </w:tbl>
    <w:p w14:paraId="07A13A09" w14:textId="51145F94" w:rsidR="005A1252" w:rsidRPr="00D55913" w:rsidRDefault="00EE302C" w:rsidP="004C7BF6">
      <w:pPr>
        <w:rPr>
          <w:rFonts w:cstheme="minorHAnsi"/>
        </w:rPr>
      </w:pPr>
      <w:r w:rsidRPr="00D55913">
        <w:rPr>
          <w:rFonts w:cstheme="minorHAnsi"/>
        </w:rPr>
        <w:t>Les contributions écrites devraient être soumises au secrétariat</w:t>
      </w:r>
      <w:r w:rsidR="005A1252" w:rsidRPr="00D55913">
        <w:rPr>
          <w:rFonts w:cstheme="minorHAnsi"/>
        </w:rPr>
        <w:t xml:space="preserve"> (</w:t>
      </w:r>
      <w:hyperlink r:id="rId23" w:history="1">
        <w:r w:rsidR="005A1252" w:rsidRPr="00D55913">
          <w:rPr>
            <w:rStyle w:val="Hyperlink"/>
            <w:rFonts w:cstheme="minorHAnsi"/>
          </w:rPr>
          <w:t>tsbfgvm@itu.int</w:t>
        </w:r>
      </w:hyperlink>
      <w:r w:rsidR="005A1252" w:rsidRPr="00D55913">
        <w:rPr>
          <w:rFonts w:cstheme="minorHAnsi"/>
        </w:rPr>
        <w:t>)</w:t>
      </w:r>
      <w:r w:rsidRPr="00D55913">
        <w:rPr>
          <w:rFonts w:cstheme="minorHAnsi"/>
        </w:rPr>
        <w:t xml:space="preserve"> sous forme électronique. Le </w:t>
      </w:r>
      <w:hyperlink r:id="rId24" w:history="1">
        <w:r w:rsidRPr="00D55913">
          <w:rPr>
            <w:rStyle w:val="Hyperlink"/>
            <w:rFonts w:cstheme="minorHAnsi"/>
          </w:rPr>
          <w:t>gabarit</w:t>
        </w:r>
      </w:hyperlink>
      <w:r w:rsidR="005A1252" w:rsidRPr="00D55913">
        <w:rPr>
          <w:rFonts w:cstheme="minorHAnsi"/>
        </w:rPr>
        <w:t xml:space="preserve"> </w:t>
      </w:r>
      <w:r w:rsidRPr="00D55913">
        <w:rPr>
          <w:rFonts w:cstheme="minorHAnsi"/>
        </w:rPr>
        <w:t xml:space="preserve">à utiliser se trouve sur le </w:t>
      </w:r>
      <w:hyperlink r:id="rId25" w:history="1">
        <w:r w:rsidRPr="00D55913">
          <w:rPr>
            <w:rStyle w:val="Hyperlink"/>
            <w:rFonts w:cstheme="minorHAnsi"/>
          </w:rPr>
          <w:t>site S</w:t>
        </w:r>
        <w:r w:rsidR="005A1252" w:rsidRPr="00D55913">
          <w:rPr>
            <w:rStyle w:val="Hyperlink"/>
            <w:rFonts w:cstheme="minorHAnsi"/>
          </w:rPr>
          <w:t>harePoint</w:t>
        </w:r>
        <w:r w:rsidRPr="00D55913">
          <w:rPr>
            <w:rStyle w:val="Hyperlink"/>
            <w:rFonts w:cstheme="minorHAnsi"/>
          </w:rPr>
          <w:t xml:space="preserve"> du Groupe FG-VM</w:t>
        </w:r>
      </w:hyperlink>
      <w:r w:rsidR="005A1252" w:rsidRPr="00D55913">
        <w:rPr>
          <w:rFonts w:cstheme="minorHAnsi"/>
        </w:rPr>
        <w:t xml:space="preserve">. </w:t>
      </w:r>
      <w:r w:rsidRPr="00D55913">
        <w:rPr>
          <w:rFonts w:cstheme="minorHAnsi"/>
          <w:b/>
          <w:bCs/>
        </w:rPr>
        <w:t>La date limite est fixée au 4 décembre 2020.</w:t>
      </w:r>
    </w:p>
    <w:p w14:paraId="4FE256E1" w14:textId="191D842E" w:rsidR="005A1252" w:rsidRPr="00D55913" w:rsidRDefault="005A1252" w:rsidP="004C7BF6">
      <w:pPr>
        <w:pStyle w:val="Heading1"/>
      </w:pPr>
      <w:r w:rsidRPr="00D55913">
        <w:t>6</w:t>
      </w:r>
      <w:r w:rsidRPr="00D55913">
        <w:tab/>
        <w:t>Renseignements complémentaires</w:t>
      </w:r>
    </w:p>
    <w:p w14:paraId="1C649C60" w14:textId="42542B13" w:rsidR="005A1252" w:rsidRPr="00D55913" w:rsidRDefault="005A1252" w:rsidP="004C7BF6">
      <w:pPr>
        <w:rPr>
          <w:b/>
          <w:bCs/>
        </w:rPr>
      </w:pPr>
      <w:r w:rsidRPr="00D55913">
        <w:t xml:space="preserve">Les débats se dérouleront uniquement en anglais. </w:t>
      </w:r>
      <w:r w:rsidRPr="00D55913">
        <w:rPr>
          <w:b/>
          <w:bCs/>
        </w:rPr>
        <w:t>Tous les participants sont invités à prendre part à la réunion à distance</w:t>
      </w:r>
      <w:r w:rsidRPr="00D55913">
        <w:t>.</w:t>
      </w:r>
    </w:p>
    <w:p w14:paraId="32054E12" w14:textId="300704C2" w:rsidR="005A1252" w:rsidRPr="00D55913" w:rsidRDefault="00EE302C" w:rsidP="004C7BF6">
      <w:r w:rsidRPr="00D55913">
        <w:t>Toutes les informations pertinentes sont ou seront disponibles sur la page d'accueil du Groupe</w:t>
      </w:r>
      <w:r w:rsidR="002978C2" w:rsidRPr="00D55913">
        <w:t> </w:t>
      </w:r>
      <w:r w:rsidRPr="00D55913">
        <w:t>FG</w:t>
      </w:r>
      <w:r w:rsidR="002978C2" w:rsidRPr="00D55913">
        <w:noBreakHyphen/>
      </w:r>
      <w:proofErr w:type="gramStart"/>
      <w:r w:rsidRPr="00D55913">
        <w:t>VM</w:t>
      </w:r>
      <w:r w:rsidR="005A1252" w:rsidRPr="00D55913">
        <w:t>:</w:t>
      </w:r>
      <w:proofErr w:type="gramEnd"/>
      <w:r w:rsidR="005A1252" w:rsidRPr="00D55913">
        <w:t xml:space="preserve"> </w:t>
      </w:r>
      <w:hyperlink r:id="rId26" w:anchor="/fr" w:history="1">
        <w:r w:rsidR="005A1252" w:rsidRPr="00D55913">
          <w:rPr>
            <w:rStyle w:val="Hyperlink"/>
          </w:rPr>
          <w:t>https://www.itu.int/en/ITU-T/focusgroups/vm/Pages/default.aspx</w:t>
        </w:r>
      </w:hyperlink>
      <w:r w:rsidR="005A1252" w:rsidRPr="00D55913">
        <w:t>.</w:t>
      </w:r>
    </w:p>
    <w:p w14:paraId="1A60BFB6" w14:textId="6A92C72F" w:rsidR="005A1252" w:rsidRPr="00D55913" w:rsidRDefault="005A1252" w:rsidP="004C7BF6">
      <w:r w:rsidRPr="00D55913">
        <w:t xml:space="preserve">Les documents de la réunion seront mis à disposition sur le site SharePoint du </w:t>
      </w:r>
      <w:proofErr w:type="gramStart"/>
      <w:r w:rsidRPr="00D55913">
        <w:t>Groupe:</w:t>
      </w:r>
      <w:proofErr w:type="gramEnd"/>
      <w:r w:rsidRPr="00D55913">
        <w:br/>
      </w:r>
      <w:hyperlink r:id="rId27" w:history="1">
        <w:r w:rsidRPr="00D55913">
          <w:rPr>
            <w:rStyle w:val="Hyperlink"/>
          </w:rPr>
          <w:t>https://extranet.itu.int/sites/itu-t/focusgroups/vm/SitePages/Home.aspx</w:t>
        </w:r>
      </w:hyperlink>
      <w:r w:rsidRPr="00D55913">
        <w:t>.</w:t>
      </w:r>
    </w:p>
    <w:p w14:paraId="7EDEAF80" w14:textId="1865D8B5" w:rsidR="005A1252" w:rsidRPr="00D55913" w:rsidRDefault="00EE302C" w:rsidP="004C7BF6">
      <w:pPr>
        <w:pStyle w:val="headingb"/>
      </w:pPr>
      <w:r w:rsidRPr="00D55913">
        <w:t xml:space="preserve">Équipe de direction du Groupe </w:t>
      </w:r>
      <w:r w:rsidR="005A1252" w:rsidRPr="00D55913">
        <w:t>FG-VM</w:t>
      </w:r>
    </w:p>
    <w:p w14:paraId="3FFFBD5B" w14:textId="461AA7C5" w:rsidR="005A1252" w:rsidRPr="00D55913" w:rsidRDefault="005A1252" w:rsidP="004C7BF6">
      <w:pPr>
        <w:pStyle w:val="enumlev1"/>
      </w:pPr>
      <w:r w:rsidRPr="00D55913">
        <w:t>–</w:t>
      </w:r>
      <w:r w:rsidRPr="00D55913">
        <w:tab/>
      </w:r>
      <w:r w:rsidR="00EE302C" w:rsidRPr="00D55913">
        <w:rPr>
          <w:b/>
          <w:bCs/>
        </w:rPr>
        <w:t>Président</w:t>
      </w:r>
      <w:r w:rsidR="00EE302C" w:rsidRPr="00D55913">
        <w:t xml:space="preserve"> du Groupe </w:t>
      </w:r>
      <w:r w:rsidRPr="00D55913">
        <w:t>FG-</w:t>
      </w:r>
      <w:proofErr w:type="gramStart"/>
      <w:r w:rsidRPr="00D55913">
        <w:t>VM:</w:t>
      </w:r>
      <w:proofErr w:type="gramEnd"/>
      <w:r w:rsidRPr="00D55913">
        <w:t xml:space="preserve"> M</w:t>
      </w:r>
      <w:r w:rsidR="000B5FF8" w:rsidRPr="00D55913">
        <w:t>.</w:t>
      </w:r>
      <w:r w:rsidRPr="00D55913">
        <w:t xml:space="preserve"> Jun Li (TIAA, </w:t>
      </w:r>
      <w:r w:rsidR="000B5FF8" w:rsidRPr="00D55913">
        <w:t>République populaire de Chine</w:t>
      </w:r>
      <w:r w:rsidRPr="00D55913">
        <w:t>)</w:t>
      </w:r>
      <w:r w:rsidR="002978C2" w:rsidRPr="00D55913">
        <w:t>.</w:t>
      </w:r>
    </w:p>
    <w:p w14:paraId="51102FA3" w14:textId="1A5D465D" w:rsidR="005A1252" w:rsidRPr="00D55913" w:rsidRDefault="005A1252" w:rsidP="004C7BF6">
      <w:pPr>
        <w:pStyle w:val="enumlev1"/>
      </w:pPr>
      <w:r w:rsidRPr="00D55913">
        <w:t>–</w:t>
      </w:r>
      <w:r w:rsidRPr="00D55913">
        <w:tab/>
        <w:t>Vice-</w:t>
      </w:r>
      <w:r w:rsidR="00EE302C" w:rsidRPr="00D55913">
        <w:t>Président</w:t>
      </w:r>
      <w:r w:rsidR="00133C03" w:rsidRPr="00D55913">
        <w:t>e</w:t>
      </w:r>
      <w:r w:rsidRPr="00D55913">
        <w:t xml:space="preserve"> </w:t>
      </w:r>
      <w:r w:rsidR="00EE302C" w:rsidRPr="00D55913">
        <w:t xml:space="preserve">du Groupe </w:t>
      </w:r>
      <w:r w:rsidRPr="00D55913">
        <w:t>FG-</w:t>
      </w:r>
      <w:proofErr w:type="gramStart"/>
      <w:r w:rsidRPr="00D55913">
        <w:t>VM:</w:t>
      </w:r>
      <w:proofErr w:type="gramEnd"/>
      <w:r w:rsidRPr="00D55913">
        <w:t xml:space="preserve"> M</w:t>
      </w:r>
      <w:r w:rsidR="000B5FF8" w:rsidRPr="00D55913">
        <w:t>me</w:t>
      </w:r>
      <w:r w:rsidRPr="00D55913">
        <w:t xml:space="preserve"> Gaëlle Martin-Cocher (</w:t>
      </w:r>
      <w:proofErr w:type="spellStart"/>
      <w:r w:rsidRPr="00D55913">
        <w:t>InterDigital</w:t>
      </w:r>
      <w:proofErr w:type="spellEnd"/>
      <w:r w:rsidRPr="00D55913">
        <w:t xml:space="preserve"> Canada, </w:t>
      </w:r>
      <w:proofErr w:type="spellStart"/>
      <w:r w:rsidRPr="00D55913">
        <w:t>Ltee</w:t>
      </w:r>
      <w:proofErr w:type="spellEnd"/>
      <w:r w:rsidRPr="00D55913">
        <w:t>, Canada)</w:t>
      </w:r>
      <w:r w:rsidR="002978C2" w:rsidRPr="00D55913">
        <w:t>.</w:t>
      </w:r>
    </w:p>
    <w:p w14:paraId="1BF047BF" w14:textId="07612B31" w:rsidR="005A1252" w:rsidRPr="00D55913" w:rsidRDefault="005A1252" w:rsidP="004C7BF6">
      <w:pPr>
        <w:pStyle w:val="enumlev1"/>
      </w:pPr>
      <w:r w:rsidRPr="00D55913">
        <w:t>–</w:t>
      </w:r>
      <w:r w:rsidRPr="00D55913">
        <w:tab/>
        <w:t>Vice-</w:t>
      </w:r>
      <w:r w:rsidR="00EE302C" w:rsidRPr="00D55913">
        <w:t>Président</w:t>
      </w:r>
      <w:r w:rsidRPr="00D55913">
        <w:t xml:space="preserve"> </w:t>
      </w:r>
      <w:r w:rsidR="00EE302C" w:rsidRPr="00D55913">
        <w:t xml:space="preserve">du Groupe </w:t>
      </w:r>
      <w:r w:rsidRPr="00D55913">
        <w:t>FG-</w:t>
      </w:r>
      <w:proofErr w:type="gramStart"/>
      <w:r w:rsidRPr="00D55913">
        <w:t>VM:</w:t>
      </w:r>
      <w:proofErr w:type="gramEnd"/>
      <w:r w:rsidRPr="00D55913">
        <w:t xml:space="preserve"> M</w:t>
      </w:r>
      <w:r w:rsidR="000B5FF8" w:rsidRPr="00D55913">
        <w:t>.</w:t>
      </w:r>
      <w:r w:rsidRPr="00D55913">
        <w:t xml:space="preserve"> Kaname </w:t>
      </w:r>
      <w:proofErr w:type="spellStart"/>
      <w:r w:rsidRPr="00D55913">
        <w:t>Tokita</w:t>
      </w:r>
      <w:proofErr w:type="spellEnd"/>
      <w:r w:rsidRPr="00D55913">
        <w:t xml:space="preserve"> (Honda </w:t>
      </w:r>
      <w:proofErr w:type="spellStart"/>
      <w:r w:rsidRPr="00D55913">
        <w:t>Motor</w:t>
      </w:r>
      <w:proofErr w:type="spellEnd"/>
      <w:r w:rsidRPr="00D55913">
        <w:t xml:space="preserve"> Co., Ltd., Jap</w:t>
      </w:r>
      <w:r w:rsidR="000B5FF8" w:rsidRPr="00D55913">
        <w:t>o</w:t>
      </w:r>
      <w:r w:rsidRPr="00D55913">
        <w:t>n)</w:t>
      </w:r>
      <w:r w:rsidR="002978C2" w:rsidRPr="00D55913">
        <w:t>.</w:t>
      </w:r>
    </w:p>
    <w:p w14:paraId="36AEC96A" w14:textId="77777777" w:rsidR="005A1252" w:rsidRPr="00D55913" w:rsidRDefault="005A1252" w:rsidP="004C7BF6">
      <w:pPr>
        <w:pStyle w:val="headingb"/>
      </w:pPr>
      <w:r w:rsidRPr="00D55913">
        <w:t xml:space="preserve">Groupe de travail </w:t>
      </w:r>
      <w:proofErr w:type="gramStart"/>
      <w:r w:rsidRPr="00D55913">
        <w:t>1:</w:t>
      </w:r>
      <w:proofErr w:type="gramEnd"/>
      <w:r w:rsidRPr="00D55913">
        <w:t xml:space="preserve"> Cas d'utilisation et exigences du multimédia dans les véhicules</w:t>
      </w:r>
    </w:p>
    <w:p w14:paraId="53C36470" w14:textId="2496D170" w:rsidR="005A1252" w:rsidRPr="00D55913" w:rsidRDefault="005A1252" w:rsidP="004C7BF6">
      <w:pPr>
        <w:pStyle w:val="enumlev1"/>
      </w:pPr>
      <w:r w:rsidRPr="00D55913">
        <w:t>–</w:t>
      </w:r>
      <w:r w:rsidRPr="00D55913">
        <w:tab/>
      </w:r>
      <w:proofErr w:type="gramStart"/>
      <w:r w:rsidR="000B5FF8" w:rsidRPr="00D55913">
        <w:rPr>
          <w:b/>
          <w:bCs/>
        </w:rPr>
        <w:t>Présidente</w:t>
      </w:r>
      <w:r w:rsidRPr="00D55913">
        <w:t>:</w:t>
      </w:r>
      <w:proofErr w:type="gramEnd"/>
      <w:r w:rsidRPr="00D55913">
        <w:t xml:space="preserve"> </w:t>
      </w:r>
      <w:r w:rsidR="000B5FF8" w:rsidRPr="00D55913">
        <w:t xml:space="preserve">Mme </w:t>
      </w:r>
      <w:r w:rsidRPr="00D55913">
        <w:t>Gaëlle Martin-Cocher (</w:t>
      </w:r>
      <w:proofErr w:type="spellStart"/>
      <w:r w:rsidRPr="00D55913">
        <w:t>InterDigital</w:t>
      </w:r>
      <w:proofErr w:type="spellEnd"/>
      <w:r w:rsidRPr="00D55913">
        <w:t xml:space="preserve"> Canada, </w:t>
      </w:r>
      <w:proofErr w:type="spellStart"/>
      <w:r w:rsidRPr="00D55913">
        <w:t>Ltee</w:t>
      </w:r>
      <w:proofErr w:type="spellEnd"/>
      <w:r w:rsidRPr="00D55913">
        <w:t>, Canada)</w:t>
      </w:r>
      <w:r w:rsidR="002978C2" w:rsidRPr="00D55913">
        <w:t>.</w:t>
      </w:r>
    </w:p>
    <w:p w14:paraId="09F0FF86" w14:textId="48ED7A2C" w:rsidR="005A1252" w:rsidRPr="00D55913" w:rsidRDefault="005A1252" w:rsidP="004C7BF6">
      <w:pPr>
        <w:pStyle w:val="enumlev1"/>
      </w:pPr>
      <w:r w:rsidRPr="00D55913">
        <w:t>–</w:t>
      </w:r>
      <w:r w:rsidRPr="00D55913">
        <w:tab/>
      </w:r>
      <w:r w:rsidR="000B5FF8" w:rsidRPr="00D55913">
        <w:rPr>
          <w:bCs/>
        </w:rPr>
        <w:t>Vice-</w:t>
      </w:r>
      <w:proofErr w:type="gramStart"/>
      <w:r w:rsidR="000B5FF8" w:rsidRPr="00D55913">
        <w:rPr>
          <w:bCs/>
        </w:rPr>
        <w:t>Président</w:t>
      </w:r>
      <w:r w:rsidRPr="00D55913">
        <w:t>:</w:t>
      </w:r>
      <w:proofErr w:type="gramEnd"/>
      <w:r w:rsidRPr="00D55913">
        <w:t xml:space="preserve"> </w:t>
      </w:r>
      <w:r w:rsidR="00133C03" w:rsidRPr="00D55913">
        <w:t xml:space="preserve">M. </w:t>
      </w:r>
      <w:r w:rsidRPr="00D55913">
        <w:t xml:space="preserve">Kaname </w:t>
      </w:r>
      <w:proofErr w:type="spellStart"/>
      <w:r w:rsidRPr="00D55913">
        <w:t>Tokita</w:t>
      </w:r>
      <w:proofErr w:type="spellEnd"/>
      <w:r w:rsidRPr="00D55913">
        <w:t xml:space="preserve"> (Honda </w:t>
      </w:r>
      <w:proofErr w:type="spellStart"/>
      <w:r w:rsidRPr="00D55913">
        <w:t>Motor</w:t>
      </w:r>
      <w:proofErr w:type="spellEnd"/>
      <w:r w:rsidRPr="00D55913">
        <w:t xml:space="preserve"> Co., Ltd., Jap</w:t>
      </w:r>
      <w:r w:rsidR="000B5FF8" w:rsidRPr="00D55913">
        <w:t>o</w:t>
      </w:r>
      <w:r w:rsidRPr="00D55913">
        <w:t>n)</w:t>
      </w:r>
      <w:r w:rsidR="002978C2" w:rsidRPr="00D55913">
        <w:t>.</w:t>
      </w:r>
    </w:p>
    <w:p w14:paraId="7D875B31" w14:textId="5974C492" w:rsidR="005A1252" w:rsidRPr="00D55913" w:rsidRDefault="005A1252" w:rsidP="004C7BF6">
      <w:pPr>
        <w:pStyle w:val="enumlev1"/>
        <w:rPr>
          <w:bCs/>
        </w:rPr>
      </w:pPr>
      <w:r w:rsidRPr="00D55913">
        <w:t>–</w:t>
      </w:r>
      <w:r w:rsidRPr="00D55913">
        <w:tab/>
      </w:r>
      <w:r w:rsidR="007401BB" w:rsidRPr="00D55913">
        <w:rPr>
          <w:bCs/>
        </w:rPr>
        <w:t>Vice-</w:t>
      </w:r>
      <w:proofErr w:type="gramStart"/>
      <w:r w:rsidR="007401BB" w:rsidRPr="00D55913">
        <w:rPr>
          <w:bCs/>
        </w:rPr>
        <w:t>Président:</w:t>
      </w:r>
      <w:proofErr w:type="gramEnd"/>
      <w:r w:rsidR="007401BB" w:rsidRPr="00D55913">
        <w:rPr>
          <w:bCs/>
        </w:rPr>
        <w:t xml:space="preserve"> </w:t>
      </w:r>
      <w:r w:rsidR="00133C03" w:rsidRPr="00D55913">
        <w:rPr>
          <w:bCs/>
        </w:rPr>
        <w:t xml:space="preserve">M. </w:t>
      </w:r>
      <w:r w:rsidR="007401BB" w:rsidRPr="00D55913">
        <w:rPr>
          <w:bCs/>
        </w:rPr>
        <w:t>Lu Yu (Changan Automobile Co., Ltd, Chine)</w:t>
      </w:r>
      <w:r w:rsidR="002978C2" w:rsidRPr="00D55913">
        <w:rPr>
          <w:bCs/>
        </w:rPr>
        <w:t>.</w:t>
      </w:r>
    </w:p>
    <w:p w14:paraId="4CC26AC0" w14:textId="114699A8" w:rsidR="005A1252" w:rsidRPr="0024029C" w:rsidRDefault="005A1252" w:rsidP="004C7BF6">
      <w:pPr>
        <w:pStyle w:val="enumlev1"/>
        <w:rPr>
          <w:lang w:val="en-GB"/>
        </w:rPr>
      </w:pPr>
      <w:r w:rsidRPr="0024029C">
        <w:rPr>
          <w:bCs/>
          <w:lang w:val="en-GB"/>
        </w:rPr>
        <w:t>–</w:t>
      </w:r>
      <w:r w:rsidRPr="0024029C">
        <w:rPr>
          <w:bCs/>
          <w:lang w:val="en-GB"/>
        </w:rPr>
        <w:tab/>
      </w:r>
      <w:r w:rsidR="007401BB" w:rsidRPr="0024029C">
        <w:rPr>
          <w:bCs/>
          <w:lang w:val="en-GB"/>
        </w:rPr>
        <w:t>Vice-</w:t>
      </w:r>
      <w:proofErr w:type="spellStart"/>
      <w:r w:rsidR="007401BB" w:rsidRPr="0024029C">
        <w:rPr>
          <w:bCs/>
          <w:lang w:val="en-GB"/>
        </w:rPr>
        <w:t>Président</w:t>
      </w:r>
      <w:proofErr w:type="spellEnd"/>
      <w:r w:rsidR="007401BB" w:rsidRPr="0024029C">
        <w:rPr>
          <w:bCs/>
          <w:lang w:val="en-GB"/>
        </w:rPr>
        <w:t xml:space="preserve">: </w:t>
      </w:r>
      <w:r w:rsidR="000B5FF8" w:rsidRPr="0024029C">
        <w:rPr>
          <w:bCs/>
          <w:lang w:val="en-GB"/>
        </w:rPr>
        <w:t xml:space="preserve">M. </w:t>
      </w:r>
      <w:r w:rsidR="007401BB" w:rsidRPr="0024029C">
        <w:rPr>
          <w:lang w:val="en-GB"/>
        </w:rPr>
        <w:t xml:space="preserve">Guo </w:t>
      </w:r>
      <w:proofErr w:type="spellStart"/>
      <w:r w:rsidR="007401BB" w:rsidRPr="0024029C">
        <w:rPr>
          <w:lang w:val="en-GB"/>
        </w:rPr>
        <w:t>Yansong</w:t>
      </w:r>
      <w:proofErr w:type="spellEnd"/>
      <w:r w:rsidR="007401BB" w:rsidRPr="0024029C">
        <w:rPr>
          <w:lang w:val="en-GB"/>
        </w:rPr>
        <w:t xml:space="preserve"> (Great Wall Motor</w:t>
      </w:r>
      <w:r w:rsidR="00E82266" w:rsidRPr="0024029C">
        <w:rPr>
          <w:lang w:val="en-GB"/>
        </w:rPr>
        <w:t>s</w:t>
      </w:r>
      <w:r w:rsidR="007401BB" w:rsidRPr="0024029C">
        <w:rPr>
          <w:lang w:val="en-GB"/>
        </w:rPr>
        <w:t xml:space="preserve"> Co., Ltd, Chine).</w:t>
      </w:r>
    </w:p>
    <w:p w14:paraId="1705A4CB" w14:textId="77777777" w:rsidR="007401BB" w:rsidRPr="00D55913" w:rsidRDefault="007401BB" w:rsidP="004C7BF6">
      <w:pPr>
        <w:pStyle w:val="headingb"/>
      </w:pPr>
      <w:r w:rsidRPr="00D55913">
        <w:t xml:space="preserve">Groupe de travail </w:t>
      </w:r>
      <w:proofErr w:type="gramStart"/>
      <w:r w:rsidRPr="00D55913">
        <w:t>2:</w:t>
      </w:r>
      <w:proofErr w:type="gramEnd"/>
      <w:r w:rsidRPr="00D55913">
        <w:t xml:space="preserve"> Architecture relative au multimédia dans les véhicules</w:t>
      </w:r>
    </w:p>
    <w:p w14:paraId="4E8FC581" w14:textId="37402ABB" w:rsidR="007401BB" w:rsidRPr="00D55913" w:rsidRDefault="007401BB" w:rsidP="004C7BF6">
      <w:pPr>
        <w:pStyle w:val="enumlev1"/>
      </w:pPr>
      <w:r w:rsidRPr="0024029C">
        <w:rPr>
          <w:lang w:val="en-GB"/>
        </w:rPr>
        <w:t>–</w:t>
      </w:r>
      <w:r w:rsidRPr="0024029C">
        <w:rPr>
          <w:b/>
          <w:lang w:val="en-GB"/>
        </w:rPr>
        <w:tab/>
      </w:r>
      <w:proofErr w:type="spellStart"/>
      <w:r w:rsidRPr="0024029C">
        <w:rPr>
          <w:b/>
          <w:lang w:val="en-GB"/>
        </w:rPr>
        <w:t>Président</w:t>
      </w:r>
      <w:proofErr w:type="spellEnd"/>
      <w:r w:rsidRPr="0024029C">
        <w:rPr>
          <w:lang w:val="en-GB"/>
        </w:rPr>
        <w:t>:</w:t>
      </w:r>
      <w:r w:rsidRPr="0024029C">
        <w:rPr>
          <w:bCs/>
          <w:lang w:val="en-GB"/>
        </w:rPr>
        <w:t xml:space="preserve"> </w:t>
      </w:r>
      <w:r w:rsidR="000B5FF8" w:rsidRPr="0024029C">
        <w:rPr>
          <w:bCs/>
          <w:lang w:val="en-GB"/>
        </w:rPr>
        <w:t xml:space="preserve">M. </w:t>
      </w:r>
      <w:proofErr w:type="spellStart"/>
      <w:r w:rsidRPr="0024029C">
        <w:rPr>
          <w:lang w:val="en-GB"/>
        </w:rPr>
        <w:t>Yajun</w:t>
      </w:r>
      <w:proofErr w:type="spellEnd"/>
      <w:r w:rsidRPr="0024029C">
        <w:rPr>
          <w:lang w:val="en-GB"/>
        </w:rPr>
        <w:t xml:space="preserve"> Kou (Global Fusion Media Technology and Development Co. </w:t>
      </w:r>
      <w:r w:rsidRPr="00D55913">
        <w:t>Ltd, Chine)</w:t>
      </w:r>
      <w:r w:rsidR="002978C2" w:rsidRPr="00D55913">
        <w:t>.</w:t>
      </w:r>
    </w:p>
    <w:p w14:paraId="7058D0DC" w14:textId="4DA8F9D5" w:rsidR="007401BB" w:rsidRPr="00D55913" w:rsidRDefault="007401BB" w:rsidP="004C7BF6">
      <w:pPr>
        <w:pStyle w:val="enumlev1"/>
      </w:pPr>
      <w:r w:rsidRPr="00D55913">
        <w:t>–</w:t>
      </w:r>
      <w:r w:rsidRPr="00D55913">
        <w:tab/>
        <w:t>Vice-</w:t>
      </w:r>
      <w:proofErr w:type="gramStart"/>
      <w:r w:rsidRPr="00D55913">
        <w:t>Président:</w:t>
      </w:r>
      <w:proofErr w:type="gramEnd"/>
      <w:r w:rsidRPr="00D55913">
        <w:t xml:space="preserve"> </w:t>
      </w:r>
      <w:r w:rsidR="000B5FF8" w:rsidRPr="00D55913">
        <w:t xml:space="preserve">M. </w:t>
      </w:r>
      <w:r w:rsidRPr="00D55913">
        <w:t xml:space="preserve">Dimitri </w:t>
      </w:r>
      <w:proofErr w:type="spellStart"/>
      <w:r w:rsidRPr="00D55913">
        <w:t>Konstantas</w:t>
      </w:r>
      <w:proofErr w:type="spellEnd"/>
      <w:r w:rsidRPr="00D55913">
        <w:t xml:space="preserve"> (Université de Genève, Suisse)</w:t>
      </w:r>
      <w:r w:rsidR="002978C2" w:rsidRPr="00D55913">
        <w:t>.</w:t>
      </w:r>
    </w:p>
    <w:p w14:paraId="28985C91" w14:textId="462249FE" w:rsidR="007401BB" w:rsidRPr="00D55913" w:rsidRDefault="007401BB" w:rsidP="004C7BF6">
      <w:pPr>
        <w:pStyle w:val="enumlev1"/>
      </w:pPr>
      <w:r w:rsidRPr="00D55913">
        <w:t>–</w:t>
      </w:r>
      <w:r w:rsidRPr="00D55913">
        <w:tab/>
        <w:t>Vice-</w:t>
      </w:r>
      <w:proofErr w:type="gramStart"/>
      <w:r w:rsidRPr="00D55913">
        <w:t>Président</w:t>
      </w:r>
      <w:r w:rsidR="00133C03" w:rsidRPr="00D55913">
        <w:t>e</w:t>
      </w:r>
      <w:r w:rsidRPr="00D55913">
        <w:t>:</w:t>
      </w:r>
      <w:proofErr w:type="gramEnd"/>
      <w:r w:rsidRPr="00D55913">
        <w:t xml:space="preserve"> </w:t>
      </w:r>
      <w:r w:rsidR="000B5FF8" w:rsidRPr="00D55913">
        <w:t xml:space="preserve">Mme </w:t>
      </w:r>
      <w:r w:rsidRPr="00D55913">
        <w:t>Jie Li (China Telecom, Chine).</w:t>
      </w:r>
    </w:p>
    <w:p w14:paraId="2C7D5E41" w14:textId="0075D280" w:rsidR="002978C2" w:rsidRPr="00D55913" w:rsidRDefault="002978C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D55913">
        <w:br w:type="page"/>
      </w:r>
    </w:p>
    <w:p w14:paraId="325D6383" w14:textId="77777777" w:rsidR="007401BB" w:rsidRPr="00D55913" w:rsidRDefault="007401BB" w:rsidP="004C7BF6">
      <w:pPr>
        <w:spacing w:before="240"/>
      </w:pPr>
      <w:r w:rsidRPr="00D55913">
        <w:lastRenderedPageBreak/>
        <w:t>Je vous souhaite une réunion constructive et agréable.</w:t>
      </w:r>
    </w:p>
    <w:p w14:paraId="43BF694A" w14:textId="29F2DE69" w:rsidR="007401BB" w:rsidRPr="00D55913" w:rsidRDefault="007401BB" w:rsidP="004C7BF6">
      <w:pPr>
        <w:spacing w:before="240" w:after="120"/>
      </w:pPr>
      <w:r w:rsidRPr="00D55913">
        <w:t>Veuillez agréer, Madame, Monsieur, l'assurance de ma considération distinguée.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5"/>
        <w:gridCol w:w="3109"/>
      </w:tblGrid>
      <w:tr w:rsidR="007401BB" w:rsidRPr="00D55913" w14:paraId="61A9CA41" w14:textId="77777777" w:rsidTr="002C3709">
        <w:trPr>
          <w:trHeight w:val="1955"/>
        </w:trPr>
        <w:tc>
          <w:tcPr>
            <w:tcW w:w="6615" w:type="dxa"/>
            <w:tcBorders>
              <w:right w:val="single" w:sz="4" w:space="0" w:color="auto"/>
            </w:tcBorders>
          </w:tcPr>
          <w:p w14:paraId="57242494" w14:textId="654B273A" w:rsidR="007401BB" w:rsidRPr="00D55913" w:rsidRDefault="0028738D" w:rsidP="00190DC9">
            <w:pPr>
              <w:spacing w:before="960"/>
              <w:ind w:left="-108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4C6752F" wp14:editId="7756E124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88900</wp:posOffset>
                  </wp:positionV>
                  <wp:extent cx="520699" cy="390525"/>
                  <wp:effectExtent l="0" t="0" r="0" b="0"/>
                  <wp:wrapNone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699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01BB" w:rsidRPr="00D55913">
              <w:t>Chaesub Lee</w:t>
            </w:r>
            <w:r w:rsidR="007401BB" w:rsidRPr="00D55913">
              <w:br/>
              <w:t>Directeur du Bureau de la normalisation</w:t>
            </w:r>
            <w:r w:rsidR="007401BB" w:rsidRPr="00D55913">
              <w:br/>
              <w:t>des télécommunications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2F03" w14:textId="33F85675" w:rsidR="007401BB" w:rsidRPr="00D55913" w:rsidRDefault="0024029C" w:rsidP="004C7BF6">
            <w:pPr>
              <w:spacing w:before="0"/>
              <w:jc w:val="center"/>
            </w:pPr>
            <w:r w:rsidRPr="00D67E36">
              <w:rPr>
                <w:noProof/>
                <w:lang w:eastAsia="en-GB"/>
              </w:rPr>
              <w:drawing>
                <wp:inline distT="0" distB="0" distL="0" distR="0" wp14:anchorId="5919916E" wp14:editId="44ED1B60">
                  <wp:extent cx="1265530" cy="1270474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116" cy="130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C4597D" w14:textId="77777777" w:rsidR="007401BB" w:rsidRPr="00D55913" w:rsidRDefault="007401BB" w:rsidP="004C7BF6">
            <w:pPr>
              <w:spacing w:before="0"/>
              <w:jc w:val="center"/>
            </w:pPr>
            <w:r w:rsidRPr="00D55913">
              <w:rPr>
                <w:sz w:val="20"/>
                <w:szCs w:val="16"/>
              </w:rPr>
              <w:t>Informations les plus récentes concernant la réunion</w:t>
            </w:r>
          </w:p>
        </w:tc>
      </w:tr>
    </w:tbl>
    <w:p w14:paraId="1AED155A" w14:textId="77777777" w:rsidR="007401BB" w:rsidRPr="00D55913" w:rsidRDefault="007401BB" w:rsidP="004C7BF6"/>
    <w:sectPr w:rsidR="007401BB" w:rsidRPr="00D55913" w:rsidSect="00A15179">
      <w:headerReference w:type="default" r:id="rId30"/>
      <w:footerReference w:type="first" r:id="rId31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BEF8B" w14:textId="77777777" w:rsidR="00D2211E" w:rsidRDefault="00D2211E">
      <w:r>
        <w:separator/>
      </w:r>
    </w:p>
  </w:endnote>
  <w:endnote w:type="continuationSeparator" w:id="0">
    <w:p w14:paraId="77744040" w14:textId="77777777" w:rsidR="00D2211E" w:rsidRDefault="00D2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83180" w14:textId="77777777" w:rsidR="005120A2" w:rsidRPr="00F632E9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CH</w:t>
    </w:r>
    <w:r w:rsidRPr="00F632E9">
      <w:rPr>
        <w:sz w:val="18"/>
        <w:szCs w:val="18"/>
        <w:lang w:val="fr-CH"/>
      </w:rPr>
      <w:noBreakHyphen/>
      <w:t>1211 Genève 20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Suisse </w:t>
    </w:r>
    <w:r w:rsidRPr="00F632E9">
      <w:rPr>
        <w:sz w:val="18"/>
        <w:szCs w:val="18"/>
        <w:lang w:val="fr-CH"/>
      </w:rPr>
      <w:br/>
    </w:r>
    <w:proofErr w:type="gramStart"/>
    <w:r w:rsidRPr="00F632E9">
      <w:rPr>
        <w:sz w:val="18"/>
        <w:szCs w:val="18"/>
        <w:lang w:val="fr-CH"/>
      </w:rPr>
      <w:t>Tél</w:t>
    </w:r>
    <w:r w:rsidR="00085F5A">
      <w:rPr>
        <w:sz w:val="18"/>
        <w:szCs w:val="18"/>
        <w:lang w:val="fr-CH"/>
      </w:rPr>
      <w:t>.</w:t>
    </w:r>
    <w:r w:rsidRPr="00F632E9">
      <w:rPr>
        <w:sz w:val="18"/>
        <w:szCs w:val="18"/>
        <w:lang w:val="fr-CH"/>
      </w:rPr>
      <w:t>:</w:t>
    </w:r>
    <w:proofErr w:type="gramEnd"/>
    <w:r w:rsidRPr="00F632E9">
      <w:rPr>
        <w:sz w:val="18"/>
        <w:szCs w:val="18"/>
        <w:lang w:val="fr-CH"/>
      </w:rPr>
      <w:t xml:space="preserve"> +41 22 730 5111 • Fax: +41 22 733 7256 • </w:t>
    </w:r>
    <w:r w:rsidR="00085F5A" w:rsidRPr="00F632E9">
      <w:rPr>
        <w:sz w:val="18"/>
        <w:szCs w:val="18"/>
        <w:lang w:val="fr-CH"/>
      </w:rPr>
      <w:t>Courriel</w:t>
    </w:r>
    <w:r w:rsidRPr="00F632E9">
      <w:rPr>
        <w:sz w:val="18"/>
        <w:szCs w:val="18"/>
        <w:lang w:val="fr-CH"/>
      </w:rPr>
      <w:t xml:space="preserve">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C5EF1" w14:textId="77777777" w:rsidR="00D2211E" w:rsidRDefault="00D2211E">
      <w:r>
        <w:t>____________________</w:t>
      </w:r>
    </w:p>
  </w:footnote>
  <w:footnote w:type="continuationSeparator" w:id="0">
    <w:p w14:paraId="31ED294F" w14:textId="77777777" w:rsidR="00D2211E" w:rsidRDefault="00D22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2B1A4" w14:textId="60B7E0ED" w:rsidR="00697BC1" w:rsidRPr="00697BC1" w:rsidRDefault="0028738D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  <w:r w:rsidR="005B2340">
      <w:rPr>
        <w:noProof/>
        <w:sz w:val="18"/>
        <w:szCs w:val="16"/>
      </w:rPr>
      <w:br/>
    </w:r>
    <w:r w:rsidR="005B2340" w:rsidRPr="005B2340">
      <w:rPr>
        <w:sz w:val="18"/>
        <w:szCs w:val="16"/>
      </w:rPr>
      <w:t>Circulaire TSB 2</w:t>
    </w:r>
    <w:r w:rsidR="005B2340">
      <w:rPr>
        <w:sz w:val="18"/>
        <w:szCs w:val="16"/>
      </w:rPr>
      <w:t>81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23CC0F3E"/>
    <w:multiLevelType w:val="hybridMultilevel"/>
    <w:tmpl w:val="7BBAF588"/>
    <w:lvl w:ilvl="0" w:tplc="31EC9F8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1E"/>
    <w:rsid w:val="000039EE"/>
    <w:rsid w:val="00005622"/>
    <w:rsid w:val="0002519E"/>
    <w:rsid w:val="00035B43"/>
    <w:rsid w:val="00036F4F"/>
    <w:rsid w:val="000758B3"/>
    <w:rsid w:val="00085F5A"/>
    <w:rsid w:val="000B0D96"/>
    <w:rsid w:val="000B59D8"/>
    <w:rsid w:val="000B5FF8"/>
    <w:rsid w:val="000C1F6B"/>
    <w:rsid w:val="000C25CC"/>
    <w:rsid w:val="000C56BE"/>
    <w:rsid w:val="001026FD"/>
    <w:rsid w:val="001077FD"/>
    <w:rsid w:val="00115DD7"/>
    <w:rsid w:val="00133C03"/>
    <w:rsid w:val="00167472"/>
    <w:rsid w:val="00167F92"/>
    <w:rsid w:val="00173738"/>
    <w:rsid w:val="00190DC9"/>
    <w:rsid w:val="001B79A3"/>
    <w:rsid w:val="0020059C"/>
    <w:rsid w:val="0020577C"/>
    <w:rsid w:val="002152A3"/>
    <w:rsid w:val="0024029C"/>
    <w:rsid w:val="0028738D"/>
    <w:rsid w:val="002978C2"/>
    <w:rsid w:val="002B7B00"/>
    <w:rsid w:val="002E395D"/>
    <w:rsid w:val="003131F0"/>
    <w:rsid w:val="00333A80"/>
    <w:rsid w:val="00341117"/>
    <w:rsid w:val="00364E95"/>
    <w:rsid w:val="00372875"/>
    <w:rsid w:val="003B1E80"/>
    <w:rsid w:val="003B66E8"/>
    <w:rsid w:val="004033F1"/>
    <w:rsid w:val="00414B0C"/>
    <w:rsid w:val="00423C21"/>
    <w:rsid w:val="004257AC"/>
    <w:rsid w:val="0043711B"/>
    <w:rsid w:val="004977C9"/>
    <w:rsid w:val="004B732E"/>
    <w:rsid w:val="004C7BF6"/>
    <w:rsid w:val="004D51F4"/>
    <w:rsid w:val="004D64E0"/>
    <w:rsid w:val="005120A2"/>
    <w:rsid w:val="0051210D"/>
    <w:rsid w:val="005136D2"/>
    <w:rsid w:val="00517A03"/>
    <w:rsid w:val="005A1252"/>
    <w:rsid w:val="005A3DD9"/>
    <w:rsid w:val="005B1DFC"/>
    <w:rsid w:val="005B2340"/>
    <w:rsid w:val="005B7E1F"/>
    <w:rsid w:val="005D5973"/>
    <w:rsid w:val="00600BEE"/>
    <w:rsid w:val="00601682"/>
    <w:rsid w:val="00603470"/>
    <w:rsid w:val="00625E79"/>
    <w:rsid w:val="006333F7"/>
    <w:rsid w:val="006427A1"/>
    <w:rsid w:val="00644741"/>
    <w:rsid w:val="00652823"/>
    <w:rsid w:val="00685E23"/>
    <w:rsid w:val="00697BC1"/>
    <w:rsid w:val="006A6FFE"/>
    <w:rsid w:val="006C5A91"/>
    <w:rsid w:val="006E1130"/>
    <w:rsid w:val="00716BBC"/>
    <w:rsid w:val="007321BC"/>
    <w:rsid w:val="007401BB"/>
    <w:rsid w:val="00760063"/>
    <w:rsid w:val="00775E4B"/>
    <w:rsid w:val="0079553B"/>
    <w:rsid w:val="00795679"/>
    <w:rsid w:val="007A40FE"/>
    <w:rsid w:val="00810105"/>
    <w:rsid w:val="008157E0"/>
    <w:rsid w:val="00850477"/>
    <w:rsid w:val="00854E1D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00C6B"/>
    <w:rsid w:val="00A15179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B27B41"/>
    <w:rsid w:val="00B42659"/>
    <w:rsid w:val="00B8573E"/>
    <w:rsid w:val="00BB24C0"/>
    <w:rsid w:val="00BD6ECF"/>
    <w:rsid w:val="00C21AA9"/>
    <w:rsid w:val="00C26F2E"/>
    <w:rsid w:val="00C302E3"/>
    <w:rsid w:val="00C45376"/>
    <w:rsid w:val="00C9028F"/>
    <w:rsid w:val="00CA0416"/>
    <w:rsid w:val="00CB1125"/>
    <w:rsid w:val="00CC3706"/>
    <w:rsid w:val="00CD042E"/>
    <w:rsid w:val="00CF2560"/>
    <w:rsid w:val="00CF5B46"/>
    <w:rsid w:val="00D2211E"/>
    <w:rsid w:val="00D46B68"/>
    <w:rsid w:val="00D542A5"/>
    <w:rsid w:val="00D55913"/>
    <w:rsid w:val="00DA6E5F"/>
    <w:rsid w:val="00DC3D47"/>
    <w:rsid w:val="00DD77DA"/>
    <w:rsid w:val="00E06C61"/>
    <w:rsid w:val="00E13DB3"/>
    <w:rsid w:val="00E2408B"/>
    <w:rsid w:val="00E62CEA"/>
    <w:rsid w:val="00E72AE1"/>
    <w:rsid w:val="00E82266"/>
    <w:rsid w:val="00EB5C1B"/>
    <w:rsid w:val="00ED6A7A"/>
    <w:rsid w:val="00EE302C"/>
    <w:rsid w:val="00EE4C36"/>
    <w:rsid w:val="00EF44C7"/>
    <w:rsid w:val="00F213A9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0F89809"/>
  <w15:docId w15:val="{02EA831A-743B-4646-832E-E54FEE85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2211E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D2211E"/>
    <w:rPr>
      <w:rFonts w:asciiTheme="minorHAnsi" w:hAnsiTheme="minorHAnsi"/>
      <w:b/>
      <w:sz w:val="24"/>
      <w:lang w:val="fr-FR" w:eastAsia="en-US"/>
    </w:rPr>
  </w:style>
  <w:style w:type="paragraph" w:styleId="ListParagraph">
    <w:name w:val="List Paragraph"/>
    <w:basedOn w:val="Normal"/>
    <w:uiPriority w:val="34"/>
    <w:qFormat/>
    <w:rsid w:val="005A125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Chars="400" w:left="840"/>
      <w:textAlignment w:val="auto"/>
    </w:pPr>
    <w:rPr>
      <w:rFonts w:ascii="Times New Roman" w:eastAsiaTheme="minorEastAsia" w:hAnsi="Times New Roman"/>
      <w:szCs w:val="24"/>
      <w:lang w:val="en-GB" w:eastAsia="ja-JP"/>
    </w:rPr>
  </w:style>
  <w:style w:type="table" w:styleId="TableGrid">
    <w:name w:val="Table Grid"/>
    <w:basedOn w:val="TableNormal"/>
    <w:rsid w:val="005A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F213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ties-services/Pages/login.aspx" TargetMode="External"/><Relationship Id="rId18" Type="http://schemas.openxmlformats.org/officeDocument/2006/relationships/hyperlink" Target="http://www.itu.int/go/fgvm" TargetMode="External"/><Relationship Id="rId26" Type="http://schemas.openxmlformats.org/officeDocument/2006/relationships/hyperlink" Target="https://www.itu.int/en/ITU-T/focusgroups/vm/Pages/default.aspx" TargetMode="External"/><Relationship Id="rId3" Type="http://schemas.openxmlformats.org/officeDocument/2006/relationships/styles" Target="styles.xml"/><Relationship Id="rId21" Type="http://schemas.openxmlformats.org/officeDocument/2006/relationships/hyperlink" Target="mailto:tsbfgvm@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xtranet.itu.int/sites/itu-t/focusgroups/vm/_layouts/15/WopiFrame.aspx?sourcedoc=%7B93CBCF35-183E-4E24-A3DC-03D49DAB2F76%7D&amp;file=FGVM-O-049.docx&amp;action=default" TargetMode="External"/><Relationship Id="rId17" Type="http://schemas.openxmlformats.org/officeDocument/2006/relationships/hyperlink" Target="https://www.itu.int/en/ITU-T/focusgroups/vm/Pages/default.aspx" TargetMode="External"/><Relationship Id="rId25" Type="http://schemas.openxmlformats.org/officeDocument/2006/relationships/hyperlink" Target="https://extranet.itu.int/sites/itu-t/focusgroups/vm/SitePages/Home.aspx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net4/CRM/xreg/web/registration.aspx?Event=C-00008628" TargetMode="External"/><Relationship Id="rId20" Type="http://schemas.openxmlformats.org/officeDocument/2006/relationships/hyperlink" Target="https://www.itu.int/en/ties-services/Pages/login.aspx" TargetMode="External"/><Relationship Id="rId29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recommendations/rec.aspx?rec=14330" TargetMode="External"/><Relationship Id="rId24" Type="http://schemas.openxmlformats.org/officeDocument/2006/relationships/hyperlink" Target="https://www.itu.int/en/ITU-T/focusgroups/vm/Documents/FGVM-I-template.docx?csf=1&amp;e=Hz6q9B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xtranet.itu.int/sites/itu-t/focusgroups/vm/output/FGVM-O-045.zip" TargetMode="External"/><Relationship Id="rId23" Type="http://schemas.openxmlformats.org/officeDocument/2006/relationships/hyperlink" Target="mailto:tsbfgvm@itu.int" TargetMode="External"/><Relationship Id="rId28" Type="http://schemas.openxmlformats.org/officeDocument/2006/relationships/image" Target="media/image2.PNG"/><Relationship Id="rId10" Type="http://schemas.openxmlformats.org/officeDocument/2006/relationships/hyperlink" Target="https://www.itu.int/en/ITU-T/Workshops-and-Seminars/20201210/Pages/default.aspx" TargetMode="External"/><Relationship Id="rId19" Type="http://schemas.openxmlformats.org/officeDocument/2006/relationships/hyperlink" Target="https://extranet.itu.int/sites/itu-t/focusgroups/vm/SitePages/Home.aspx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fgvm@itu.int" TargetMode="External"/><Relationship Id="rId14" Type="http://schemas.openxmlformats.org/officeDocument/2006/relationships/hyperlink" Target="https://www.itu.int/en/ITU-T/Workshops-and-Seminars/20201210/Pages/default.aspx" TargetMode="External"/><Relationship Id="rId22" Type="http://schemas.openxmlformats.org/officeDocument/2006/relationships/hyperlink" Target="https://www.itu.int/net4/CRM/xreg/web/Login.aspx?src=Registration&amp;Event=C-00008628" TargetMode="External"/><Relationship Id="rId27" Type="http://schemas.openxmlformats.org/officeDocument/2006/relationships/hyperlink" Target="https://extranet.itu.int/sites/itu-t/focusgroups/vm/SitePages/Home.aspx" TargetMode="External"/><Relationship Id="rId30" Type="http://schemas.openxmlformats.org/officeDocument/2006/relationships/header" Target="header1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avat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50</TotalTime>
  <Pages>4</Pages>
  <Words>1118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9148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Chanavat, Emilie</dc:creator>
  <cp:lastModifiedBy>Olivia Charline Cécile Braud</cp:lastModifiedBy>
  <cp:revision>11</cp:revision>
  <cp:lastPrinted>2020-12-01T15:07:00Z</cp:lastPrinted>
  <dcterms:created xsi:type="dcterms:W3CDTF">2020-11-19T11:21:00Z</dcterms:created>
  <dcterms:modified xsi:type="dcterms:W3CDTF">2020-12-01T15:08:00Z</dcterms:modified>
</cp:coreProperties>
</file>