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margin" w:tblpXSpec="center" w:tblpY="664"/>
        <w:tblW w:w="9961" w:type="dxa"/>
        <w:tblLayout w:type="fixed"/>
        <w:tblLook w:val="0000" w:firstRow="0" w:lastRow="0" w:firstColumn="0" w:lastColumn="0" w:noHBand="0" w:noVBand="0"/>
      </w:tblPr>
      <w:tblGrid>
        <w:gridCol w:w="90"/>
        <w:gridCol w:w="90"/>
        <w:gridCol w:w="1134"/>
        <w:gridCol w:w="142"/>
        <w:gridCol w:w="3402"/>
        <w:gridCol w:w="3119"/>
        <w:gridCol w:w="850"/>
        <w:gridCol w:w="1134"/>
      </w:tblGrid>
      <w:tr w:rsidR="00FA46A0" w14:paraId="17DDD473" w14:textId="77777777" w:rsidTr="00777BDB">
        <w:trPr>
          <w:gridBefore w:val="2"/>
          <w:wBefore w:w="180" w:type="dxa"/>
          <w:trHeight w:val="80"/>
        </w:trPr>
        <w:tc>
          <w:tcPr>
            <w:tcW w:w="1276" w:type="dxa"/>
            <w:gridSpan w:val="2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E946B7" w14:textId="77777777" w:rsidR="00FA46A0" w:rsidRDefault="009747C5">
            <w:pPr>
              <w:pStyle w:val="Tabletext"/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782E31DE" wp14:editId="1F3C0963">
                  <wp:extent cx="808355" cy="80835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F437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1" w:type="dxa"/>
            <w:gridSpan w:val="2"/>
            <w:shd w:val="clear" w:color="auto" w:fill="auto"/>
            <w:tcMar>
              <w:left w:w="142" w:type="dxa"/>
            </w:tcMar>
            <w:vAlign w:val="center"/>
          </w:tcPr>
          <w:p w14:paraId="0B4AB586" w14:textId="77777777" w:rsidR="00FA46A0" w:rsidRDefault="00B61012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>
              <w:rPr>
                <w:rFonts w:cs="Times New Roman Bold"/>
                <w:b/>
                <w:bCs/>
                <w:smallCaps/>
                <w:sz w:val="36"/>
                <w:szCs w:val="36"/>
              </w:rPr>
              <w:t>International telecommunication union</w:t>
            </w:r>
          </w:p>
          <w:p w14:paraId="4C227D64" w14:textId="77777777" w:rsidR="00FA46A0" w:rsidRDefault="00B61012">
            <w:pPr>
              <w:spacing w:before="0"/>
              <w:rPr>
                <w:rFonts w:ascii="Verdana" w:hAnsi="Verdana"/>
                <w:color w:val="FFFFFF"/>
                <w:sz w:val="26"/>
                <w:szCs w:val="26"/>
              </w:rPr>
            </w:pPr>
            <w:r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Telecommunication Standardization Bureau</w:t>
            </w:r>
          </w:p>
        </w:tc>
        <w:tc>
          <w:tcPr>
            <w:tcW w:w="1984" w:type="dxa"/>
            <w:gridSpan w:val="2"/>
            <w:shd w:val="clear" w:color="auto" w:fill="auto"/>
            <w:vAlign w:val="center"/>
          </w:tcPr>
          <w:p w14:paraId="62314981" w14:textId="77777777" w:rsidR="00FA46A0" w:rsidRDefault="00FA46A0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</w:rPr>
            </w:pPr>
          </w:p>
        </w:tc>
      </w:tr>
      <w:tr w:rsidR="00FA46A0" w14:paraId="308746BA" w14:textId="77777777" w:rsidTr="003C2B58">
        <w:trPr>
          <w:gridBefore w:val="2"/>
          <w:wBefore w:w="180" w:type="dxa"/>
          <w:cantSplit/>
          <w:trHeight w:val="1065"/>
        </w:trPr>
        <w:tc>
          <w:tcPr>
            <w:tcW w:w="4678" w:type="dxa"/>
            <w:gridSpan w:val="3"/>
            <w:vAlign w:val="center"/>
          </w:tcPr>
          <w:p w14:paraId="342BF98C" w14:textId="77777777" w:rsidR="00FA46A0" w:rsidRDefault="00FA46A0">
            <w:pPr>
              <w:pStyle w:val="Tabletext"/>
              <w:jc w:val="right"/>
            </w:pPr>
          </w:p>
        </w:tc>
        <w:tc>
          <w:tcPr>
            <w:tcW w:w="5103" w:type="dxa"/>
            <w:gridSpan w:val="3"/>
            <w:vAlign w:val="center"/>
          </w:tcPr>
          <w:p w14:paraId="16114B6D" w14:textId="7DC17BA2" w:rsidR="00FA46A0" w:rsidRDefault="00B61012" w:rsidP="00734AAB">
            <w:pPr>
              <w:pStyle w:val="Tabletext"/>
              <w:spacing w:before="240" w:after="240"/>
              <w:ind w:left="-115"/>
            </w:pPr>
            <w:r>
              <w:t xml:space="preserve">Geneva, </w:t>
            </w:r>
            <w:r w:rsidR="009D68A7">
              <w:t>1</w:t>
            </w:r>
            <w:r w:rsidR="00016302">
              <w:t>9</w:t>
            </w:r>
            <w:r w:rsidR="009C50C0">
              <w:t xml:space="preserve"> </w:t>
            </w:r>
            <w:r w:rsidR="009D68A7">
              <w:t>October</w:t>
            </w:r>
            <w:r w:rsidR="004449A1">
              <w:t xml:space="preserve"> </w:t>
            </w:r>
            <w:r w:rsidR="00564751" w:rsidRPr="00564751">
              <w:t>20</w:t>
            </w:r>
            <w:r w:rsidR="003A457D">
              <w:t>20</w:t>
            </w:r>
          </w:p>
        </w:tc>
      </w:tr>
      <w:tr w:rsidR="00FA46A0" w14:paraId="3D01F803" w14:textId="77777777" w:rsidTr="00A274B2">
        <w:trPr>
          <w:cantSplit/>
          <w:trHeight w:val="415"/>
        </w:trPr>
        <w:tc>
          <w:tcPr>
            <w:tcW w:w="1314" w:type="dxa"/>
            <w:gridSpan w:val="3"/>
          </w:tcPr>
          <w:p w14:paraId="50B114E7" w14:textId="77777777" w:rsidR="00FA46A0" w:rsidRPr="00B74D2C" w:rsidRDefault="00B61012" w:rsidP="00777BDB">
            <w:pPr>
              <w:pStyle w:val="Tabletext"/>
              <w:ind w:left="-15"/>
              <w:rPr>
                <w:sz w:val="22"/>
                <w:szCs w:val="18"/>
              </w:rPr>
            </w:pPr>
            <w:r w:rsidRPr="00B74D2C">
              <w:rPr>
                <w:b/>
                <w:sz w:val="22"/>
                <w:szCs w:val="18"/>
              </w:rPr>
              <w:t>Ref:</w:t>
            </w:r>
          </w:p>
        </w:tc>
        <w:tc>
          <w:tcPr>
            <w:tcW w:w="3544" w:type="dxa"/>
            <w:gridSpan w:val="2"/>
          </w:tcPr>
          <w:p w14:paraId="347BB8C3" w14:textId="069813B4" w:rsidR="00FA46A0" w:rsidRPr="00B74D2C" w:rsidRDefault="00B61012" w:rsidP="00A13DFF">
            <w:pPr>
              <w:pStyle w:val="Tabletext"/>
              <w:rPr>
                <w:b/>
                <w:bCs/>
                <w:sz w:val="22"/>
                <w:szCs w:val="18"/>
              </w:rPr>
            </w:pPr>
            <w:r w:rsidRPr="00B74D2C">
              <w:rPr>
                <w:b/>
                <w:bCs/>
                <w:sz w:val="22"/>
                <w:szCs w:val="18"/>
              </w:rPr>
              <w:t>TSB Circular</w:t>
            </w:r>
            <w:r w:rsidR="006B75D2" w:rsidRPr="00B74D2C">
              <w:rPr>
                <w:b/>
                <w:bCs/>
                <w:sz w:val="22"/>
                <w:szCs w:val="18"/>
              </w:rPr>
              <w:t xml:space="preserve"> </w:t>
            </w:r>
            <w:r w:rsidR="00047359">
              <w:rPr>
                <w:b/>
                <w:bCs/>
                <w:sz w:val="22"/>
                <w:szCs w:val="18"/>
              </w:rPr>
              <w:t>275</w:t>
            </w:r>
          </w:p>
        </w:tc>
        <w:tc>
          <w:tcPr>
            <w:tcW w:w="5103" w:type="dxa"/>
            <w:gridSpan w:val="3"/>
            <w:vMerge w:val="restart"/>
          </w:tcPr>
          <w:p w14:paraId="096BD853" w14:textId="77777777" w:rsidR="00FF5729" w:rsidRPr="00FF5729" w:rsidRDefault="00B61012" w:rsidP="00FF5729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41"/>
              </w:tabs>
              <w:spacing w:before="0"/>
              <w:ind w:left="283" w:hanging="391"/>
              <w:rPr>
                <w:szCs w:val="24"/>
              </w:rPr>
            </w:pPr>
            <w:r>
              <w:rPr>
                <w:b/>
              </w:rPr>
              <w:t>To:</w:t>
            </w:r>
          </w:p>
          <w:p w14:paraId="0956A692" w14:textId="77777777" w:rsidR="00FF5729" w:rsidRPr="00FF5729" w:rsidRDefault="00FF5729" w:rsidP="009747C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391"/>
              <w:rPr>
                <w:szCs w:val="24"/>
              </w:rPr>
            </w:pPr>
            <w:r w:rsidRPr="00FF5729">
              <w:rPr>
                <w:szCs w:val="24"/>
              </w:rPr>
              <w:t>-</w:t>
            </w:r>
            <w:r w:rsidRPr="00FF5729">
              <w:rPr>
                <w:szCs w:val="24"/>
              </w:rPr>
              <w:tab/>
              <w:t>Administrations of Member States of the Union</w:t>
            </w:r>
            <w:r w:rsidR="00A72C30">
              <w:rPr>
                <w:szCs w:val="24"/>
              </w:rPr>
              <w:t>;</w:t>
            </w:r>
          </w:p>
          <w:p w14:paraId="5C40EE47" w14:textId="77777777" w:rsidR="00FF5729" w:rsidRPr="00FF5729" w:rsidRDefault="00FF5729" w:rsidP="009747C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391"/>
              <w:rPr>
                <w:szCs w:val="24"/>
                <w:lang w:val="fr-CH"/>
              </w:rPr>
            </w:pPr>
            <w:r w:rsidRPr="00FF5729">
              <w:rPr>
                <w:szCs w:val="24"/>
                <w:lang w:val="fr-CH"/>
              </w:rPr>
              <w:t>-</w:t>
            </w:r>
            <w:r w:rsidRPr="00FF5729">
              <w:rPr>
                <w:szCs w:val="24"/>
                <w:lang w:val="fr-CH"/>
              </w:rPr>
              <w:tab/>
              <w:t xml:space="preserve">ITU-T </w:t>
            </w:r>
            <w:proofErr w:type="spellStart"/>
            <w:r w:rsidRPr="00FF5729">
              <w:rPr>
                <w:szCs w:val="24"/>
                <w:lang w:val="fr-CH"/>
              </w:rPr>
              <w:t>Sector</w:t>
            </w:r>
            <w:proofErr w:type="spellEnd"/>
            <w:r w:rsidRPr="00FF5729">
              <w:rPr>
                <w:szCs w:val="24"/>
                <w:lang w:val="fr-CH"/>
              </w:rPr>
              <w:t xml:space="preserve"> Members</w:t>
            </w:r>
            <w:r w:rsidR="00A72C30">
              <w:rPr>
                <w:szCs w:val="24"/>
                <w:lang w:val="fr-CH"/>
              </w:rPr>
              <w:t>;</w:t>
            </w:r>
          </w:p>
          <w:p w14:paraId="4201FF52" w14:textId="3832A80E" w:rsidR="00FF5729" w:rsidRPr="00FF5729" w:rsidRDefault="00FF5729" w:rsidP="009747C5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283" w:hanging="391"/>
              <w:rPr>
                <w:szCs w:val="24"/>
                <w:lang w:val="fr-CH"/>
              </w:rPr>
            </w:pPr>
            <w:r w:rsidRPr="00FF5729">
              <w:rPr>
                <w:szCs w:val="24"/>
                <w:lang w:val="fr-CH"/>
              </w:rPr>
              <w:t>-</w:t>
            </w:r>
            <w:r w:rsidRPr="00FF5729">
              <w:rPr>
                <w:szCs w:val="24"/>
                <w:lang w:val="fr-CH"/>
              </w:rPr>
              <w:tab/>
              <w:t>ITU-T Associates</w:t>
            </w:r>
            <w:r w:rsidR="00A72C30">
              <w:rPr>
                <w:szCs w:val="24"/>
                <w:lang w:val="fr-CH"/>
              </w:rPr>
              <w:t>;</w:t>
            </w:r>
            <w:r w:rsidR="00A672CE">
              <w:rPr>
                <w:szCs w:val="24"/>
                <w:lang w:val="fr-CH"/>
              </w:rPr>
              <w:t xml:space="preserve"> </w:t>
            </w:r>
          </w:p>
          <w:p w14:paraId="1BE71F93" w14:textId="77777777" w:rsidR="00FA46A0" w:rsidRDefault="00FF5729" w:rsidP="009747C5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391"/>
              <w:rPr>
                <w:szCs w:val="24"/>
              </w:rPr>
            </w:pPr>
            <w:r w:rsidRPr="00FF5729">
              <w:rPr>
                <w:szCs w:val="24"/>
              </w:rPr>
              <w:t>-</w:t>
            </w:r>
            <w:r w:rsidRPr="00FF5729">
              <w:rPr>
                <w:szCs w:val="24"/>
              </w:rPr>
              <w:tab/>
              <w:t>ITU Academia</w:t>
            </w:r>
          </w:p>
          <w:p w14:paraId="0CB31CAD" w14:textId="77777777" w:rsidR="00777BDB" w:rsidRPr="00963900" w:rsidRDefault="00777BDB" w:rsidP="00777BDB">
            <w:pPr>
              <w:pStyle w:val="Tabletext"/>
              <w:ind w:left="283" w:hanging="391"/>
            </w:pPr>
            <w:r w:rsidRPr="00963900">
              <w:rPr>
                <w:b/>
              </w:rPr>
              <w:t>Copy to:</w:t>
            </w:r>
          </w:p>
          <w:p w14:paraId="4E5FDD42" w14:textId="77777777" w:rsidR="00777BDB" w:rsidRPr="00963900" w:rsidRDefault="00777BDB" w:rsidP="00777BDB">
            <w:pPr>
              <w:pStyle w:val="Tabletext"/>
              <w:tabs>
                <w:tab w:val="clear" w:pos="284"/>
              </w:tabs>
              <w:ind w:left="283" w:hanging="391"/>
            </w:pPr>
            <w:r w:rsidRPr="00963900">
              <w:t>-</w:t>
            </w:r>
            <w:r w:rsidRPr="00963900">
              <w:tab/>
              <w:t>The Chairm</w:t>
            </w:r>
            <w:r>
              <w:t>e</w:t>
            </w:r>
            <w:r w:rsidRPr="00963900">
              <w:t>n and Vice-Chairmen of Study Groups;</w:t>
            </w:r>
          </w:p>
          <w:p w14:paraId="4EB80099" w14:textId="77777777" w:rsidR="00777BDB" w:rsidRPr="00963900" w:rsidRDefault="00777BDB" w:rsidP="00777BDB">
            <w:pPr>
              <w:pStyle w:val="Tabletext"/>
              <w:tabs>
                <w:tab w:val="clear" w:pos="284"/>
              </w:tabs>
              <w:ind w:left="283" w:hanging="391"/>
            </w:pPr>
            <w:r w:rsidRPr="00963900">
              <w:t>-</w:t>
            </w:r>
            <w:r w:rsidRPr="00963900">
              <w:tab/>
              <w:t>The Director of the Telecommunication Development Bureau;</w:t>
            </w:r>
          </w:p>
          <w:p w14:paraId="61ACCB59" w14:textId="03FBBC56" w:rsidR="00777BDB" w:rsidRPr="00FF5729" w:rsidRDefault="00777BDB" w:rsidP="00777BDB">
            <w:pPr>
              <w:tabs>
                <w:tab w:val="left" w:pos="284"/>
                <w:tab w:val="left" w:pos="567"/>
                <w:tab w:val="left" w:pos="851"/>
                <w:tab w:val="left" w:pos="1418"/>
                <w:tab w:val="left" w:pos="1701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ind w:left="283" w:hanging="391"/>
              <w:rPr>
                <w:szCs w:val="24"/>
              </w:rPr>
            </w:pPr>
            <w:r w:rsidRPr="00963900">
              <w:t>-</w:t>
            </w:r>
            <w:r w:rsidRPr="00963900">
              <w:tab/>
              <w:t>The Director of the Radiocommunication Bureau</w:t>
            </w:r>
          </w:p>
        </w:tc>
      </w:tr>
      <w:tr w:rsidR="00DB073F" w14:paraId="5FC68B29" w14:textId="77777777" w:rsidTr="00777BDB">
        <w:trPr>
          <w:cantSplit/>
          <w:trHeight w:val="221"/>
        </w:trPr>
        <w:tc>
          <w:tcPr>
            <w:tcW w:w="1314" w:type="dxa"/>
            <w:gridSpan w:val="3"/>
          </w:tcPr>
          <w:p w14:paraId="0F946D66" w14:textId="77777777" w:rsidR="00DB073F" w:rsidRPr="00E07151" w:rsidRDefault="00DB073F" w:rsidP="00777BDB">
            <w:pPr>
              <w:pStyle w:val="Tabletext"/>
              <w:ind w:left="-15"/>
              <w:rPr>
                <w:b/>
                <w:sz w:val="22"/>
                <w:szCs w:val="22"/>
              </w:rPr>
            </w:pPr>
            <w:r w:rsidRPr="00E07151">
              <w:rPr>
                <w:b/>
                <w:sz w:val="22"/>
                <w:szCs w:val="22"/>
              </w:rPr>
              <w:t>Contact:</w:t>
            </w:r>
          </w:p>
        </w:tc>
        <w:tc>
          <w:tcPr>
            <w:tcW w:w="3544" w:type="dxa"/>
            <w:gridSpan w:val="2"/>
          </w:tcPr>
          <w:p w14:paraId="4C35A185" w14:textId="341B0B4E" w:rsidR="00DB073F" w:rsidRPr="00E07151" w:rsidRDefault="00633267" w:rsidP="00564751">
            <w:pPr>
              <w:pStyle w:val="Tabletext"/>
              <w:rPr>
                <w:sz w:val="22"/>
                <w:szCs w:val="22"/>
              </w:rPr>
            </w:pPr>
            <w:r w:rsidRPr="003C2B58">
              <w:rPr>
                <w:b/>
                <w:sz w:val="22"/>
                <w:szCs w:val="18"/>
              </w:rPr>
              <w:t xml:space="preserve">Tatiana Kurakova </w:t>
            </w:r>
          </w:p>
        </w:tc>
        <w:tc>
          <w:tcPr>
            <w:tcW w:w="5103" w:type="dxa"/>
            <w:gridSpan w:val="3"/>
            <w:vMerge/>
          </w:tcPr>
          <w:p w14:paraId="40823F63" w14:textId="77777777" w:rsidR="00DB073F" w:rsidRDefault="00DB073F" w:rsidP="00FF5729">
            <w:pPr>
              <w:pStyle w:val="Tabletext"/>
              <w:ind w:left="142" w:hanging="391"/>
            </w:pPr>
          </w:p>
        </w:tc>
      </w:tr>
      <w:tr w:rsidR="00FA46A0" w14:paraId="232D3B3E" w14:textId="77777777" w:rsidTr="00777BDB">
        <w:trPr>
          <w:cantSplit/>
          <w:trHeight w:val="221"/>
        </w:trPr>
        <w:tc>
          <w:tcPr>
            <w:tcW w:w="1314" w:type="dxa"/>
            <w:gridSpan w:val="3"/>
          </w:tcPr>
          <w:p w14:paraId="5ED587B3" w14:textId="77777777" w:rsidR="00FA46A0" w:rsidRPr="00E07151" w:rsidRDefault="00B61012" w:rsidP="00777BDB">
            <w:pPr>
              <w:pStyle w:val="Tabletext"/>
              <w:ind w:left="-15"/>
              <w:rPr>
                <w:sz w:val="22"/>
                <w:szCs w:val="22"/>
              </w:rPr>
            </w:pPr>
            <w:r w:rsidRPr="00E07151">
              <w:rPr>
                <w:b/>
                <w:sz w:val="22"/>
                <w:szCs w:val="22"/>
              </w:rPr>
              <w:t>Tel:</w:t>
            </w:r>
          </w:p>
        </w:tc>
        <w:tc>
          <w:tcPr>
            <w:tcW w:w="3544" w:type="dxa"/>
            <w:gridSpan w:val="2"/>
          </w:tcPr>
          <w:p w14:paraId="40C3B5C5" w14:textId="4BA8F4BD" w:rsidR="00FA46A0" w:rsidRPr="00E07151" w:rsidRDefault="00C95BF6" w:rsidP="00564751">
            <w:pPr>
              <w:pStyle w:val="Tabletext"/>
              <w:rPr>
                <w:b/>
                <w:sz w:val="22"/>
                <w:szCs w:val="22"/>
              </w:rPr>
            </w:pPr>
            <w:r w:rsidRPr="00E07151">
              <w:rPr>
                <w:sz w:val="22"/>
                <w:szCs w:val="22"/>
              </w:rPr>
              <w:t xml:space="preserve">+41 22 730 </w:t>
            </w:r>
            <w:r w:rsidR="009C50C0">
              <w:rPr>
                <w:sz w:val="22"/>
                <w:szCs w:val="22"/>
              </w:rPr>
              <w:t>5</w:t>
            </w:r>
            <w:r w:rsidR="00633267">
              <w:rPr>
                <w:sz w:val="22"/>
                <w:szCs w:val="22"/>
              </w:rPr>
              <w:t>126</w:t>
            </w:r>
          </w:p>
        </w:tc>
        <w:tc>
          <w:tcPr>
            <w:tcW w:w="5103" w:type="dxa"/>
            <w:gridSpan w:val="3"/>
            <w:vMerge/>
          </w:tcPr>
          <w:p w14:paraId="2F2114F1" w14:textId="77777777" w:rsidR="00FA46A0" w:rsidRDefault="00FA46A0" w:rsidP="00FF5729">
            <w:pPr>
              <w:pStyle w:val="Tabletext"/>
              <w:ind w:left="142" w:hanging="391"/>
            </w:pPr>
          </w:p>
        </w:tc>
      </w:tr>
      <w:tr w:rsidR="00FA46A0" w14:paraId="7C655899" w14:textId="77777777" w:rsidTr="00777BDB">
        <w:trPr>
          <w:cantSplit/>
          <w:trHeight w:val="2868"/>
        </w:trPr>
        <w:tc>
          <w:tcPr>
            <w:tcW w:w="1314" w:type="dxa"/>
            <w:gridSpan w:val="3"/>
          </w:tcPr>
          <w:p w14:paraId="5AEED92B" w14:textId="77777777" w:rsidR="00FA46A0" w:rsidRPr="00E07151" w:rsidRDefault="00B61012" w:rsidP="00777BDB">
            <w:pPr>
              <w:pStyle w:val="Tabletext"/>
              <w:ind w:left="-15"/>
              <w:rPr>
                <w:b/>
                <w:sz w:val="22"/>
                <w:szCs w:val="22"/>
              </w:rPr>
            </w:pPr>
            <w:r w:rsidRPr="00E07151">
              <w:rPr>
                <w:b/>
                <w:sz w:val="22"/>
                <w:szCs w:val="22"/>
              </w:rPr>
              <w:t>Fax:</w:t>
            </w:r>
          </w:p>
          <w:p w14:paraId="19467D43" w14:textId="180E1A52" w:rsidR="00777BDB" w:rsidRPr="00E07151" w:rsidRDefault="00777BDB" w:rsidP="00777BDB">
            <w:pPr>
              <w:pStyle w:val="Tabletext"/>
              <w:ind w:left="-15"/>
              <w:rPr>
                <w:sz w:val="22"/>
                <w:szCs w:val="22"/>
              </w:rPr>
            </w:pPr>
            <w:r w:rsidRPr="00E07151">
              <w:rPr>
                <w:b/>
                <w:sz w:val="22"/>
                <w:szCs w:val="22"/>
              </w:rPr>
              <w:t>E-mail:</w:t>
            </w:r>
          </w:p>
        </w:tc>
        <w:tc>
          <w:tcPr>
            <w:tcW w:w="3544" w:type="dxa"/>
            <w:gridSpan w:val="2"/>
          </w:tcPr>
          <w:p w14:paraId="2D2A2CA6" w14:textId="77777777" w:rsidR="00FA46A0" w:rsidRPr="00E07151" w:rsidRDefault="00B61012">
            <w:pPr>
              <w:pStyle w:val="Tabletext"/>
              <w:rPr>
                <w:sz w:val="22"/>
                <w:szCs w:val="22"/>
              </w:rPr>
            </w:pPr>
            <w:r w:rsidRPr="00E07151">
              <w:rPr>
                <w:sz w:val="22"/>
                <w:szCs w:val="22"/>
              </w:rPr>
              <w:t>+41 22 730 5853</w:t>
            </w:r>
          </w:p>
          <w:p w14:paraId="45FFA5CF" w14:textId="77777777" w:rsidR="00777BDB" w:rsidRPr="00E07151" w:rsidRDefault="005F0FA0" w:rsidP="00777BDB">
            <w:pPr>
              <w:pStyle w:val="Tabletext"/>
              <w:rPr>
                <w:sz w:val="22"/>
                <w:szCs w:val="22"/>
              </w:rPr>
            </w:pPr>
            <w:hyperlink r:id="rId12" w:history="1">
              <w:r w:rsidR="00777BDB" w:rsidRPr="00E07151">
                <w:rPr>
                  <w:rStyle w:val="Hyperlink"/>
                  <w:sz w:val="22"/>
                  <w:szCs w:val="22"/>
                </w:rPr>
                <w:t>tsbevents@itu.int</w:t>
              </w:r>
            </w:hyperlink>
          </w:p>
          <w:p w14:paraId="40402E9C" w14:textId="12A05D5B" w:rsidR="00777BDB" w:rsidRPr="00E07151" w:rsidRDefault="00777BDB">
            <w:pPr>
              <w:pStyle w:val="Tabletext"/>
              <w:rPr>
                <w:b/>
                <w:sz w:val="22"/>
                <w:szCs w:val="22"/>
              </w:rPr>
            </w:pPr>
          </w:p>
        </w:tc>
        <w:tc>
          <w:tcPr>
            <w:tcW w:w="5103" w:type="dxa"/>
            <w:gridSpan w:val="3"/>
            <w:vMerge/>
          </w:tcPr>
          <w:p w14:paraId="7948E425" w14:textId="77777777" w:rsidR="00FA46A0" w:rsidRDefault="00FA46A0" w:rsidP="00FF5729">
            <w:pPr>
              <w:pStyle w:val="Tabletext"/>
              <w:ind w:left="142" w:hanging="391"/>
            </w:pPr>
          </w:p>
        </w:tc>
      </w:tr>
      <w:tr w:rsidR="0046092C" w:rsidRPr="002053CA" w14:paraId="30572836" w14:textId="77777777" w:rsidTr="00777BDB">
        <w:trPr>
          <w:gridBefore w:val="1"/>
          <w:gridAfter w:val="1"/>
          <w:wBefore w:w="90" w:type="dxa"/>
          <w:wAfter w:w="1134" w:type="dxa"/>
          <w:cantSplit/>
          <w:trHeight w:val="870"/>
        </w:trPr>
        <w:tc>
          <w:tcPr>
            <w:tcW w:w="8737" w:type="dxa"/>
            <w:gridSpan w:val="6"/>
          </w:tcPr>
          <w:p w14:paraId="69F67E46" w14:textId="620479AC" w:rsidR="0046092C" w:rsidRPr="00614B80" w:rsidRDefault="0046092C" w:rsidP="00777BDB">
            <w:pPr>
              <w:ind w:left="-105"/>
              <w:rPr>
                <w:rFonts w:cs="Calibri"/>
                <w:szCs w:val="24"/>
                <w:lang w:val="en-US"/>
              </w:rPr>
            </w:pPr>
            <w:r>
              <w:rPr>
                <w:b/>
              </w:rPr>
              <w:t>Subject:</w:t>
            </w:r>
            <w:r>
              <w:rPr>
                <w:b/>
              </w:rPr>
              <w:tab/>
            </w:r>
            <w:bookmarkStart w:id="0" w:name="_Hlk45791084"/>
            <w:r w:rsidR="00584D0C">
              <w:rPr>
                <w:b/>
              </w:rPr>
              <w:t xml:space="preserve">ITU </w:t>
            </w:r>
            <w:r w:rsidR="009C50C0">
              <w:rPr>
                <w:b/>
              </w:rPr>
              <w:t>Webinar o</w:t>
            </w:r>
            <w:r w:rsidR="00584D0C">
              <w:rPr>
                <w:b/>
              </w:rPr>
              <w:t>n</w:t>
            </w:r>
            <w:r w:rsidR="009C50C0">
              <w:rPr>
                <w:b/>
              </w:rPr>
              <w:t xml:space="preserve"> </w:t>
            </w:r>
            <w:bookmarkStart w:id="1" w:name="_Hlk53395544"/>
            <w:r w:rsidR="009C50C0">
              <w:rPr>
                <w:b/>
              </w:rPr>
              <w:t>“</w:t>
            </w:r>
            <w:r w:rsidR="009C50C0" w:rsidRPr="009C50C0">
              <w:rPr>
                <w:b/>
                <w:bCs/>
                <w:lang w:val="en-US"/>
              </w:rPr>
              <w:t>Towards A Truly Autonomous Network</w:t>
            </w:r>
            <w:r w:rsidR="009C50C0">
              <w:rPr>
                <w:b/>
                <w:bCs/>
                <w:lang w:val="en-US"/>
              </w:rPr>
              <w:t xml:space="preserve">” </w:t>
            </w:r>
            <w:r>
              <w:rPr>
                <w:rFonts w:cs="Calibri"/>
                <w:b/>
                <w:bCs/>
                <w:szCs w:val="24"/>
                <w:lang w:val="en-US"/>
              </w:rPr>
              <w:br/>
            </w:r>
            <w:bookmarkEnd w:id="0"/>
            <w:bookmarkEnd w:id="1"/>
            <w:r>
              <w:rPr>
                <w:b/>
                <w:color w:val="FF0000"/>
              </w:rPr>
              <w:tab/>
            </w:r>
            <w:r w:rsidRPr="00D40191">
              <w:rPr>
                <w:b/>
                <w:color w:val="000000" w:themeColor="text1"/>
              </w:rPr>
              <w:t>(Fully Virtual Meeting</w:t>
            </w:r>
            <w:r w:rsidR="009C50C0">
              <w:rPr>
                <w:b/>
                <w:color w:val="000000" w:themeColor="text1"/>
              </w:rPr>
              <w:t>, 3 November</w:t>
            </w:r>
            <w:r w:rsidR="000B267B">
              <w:rPr>
                <w:b/>
                <w:color w:val="000000" w:themeColor="text1"/>
              </w:rPr>
              <w:t xml:space="preserve"> </w:t>
            </w:r>
            <w:r w:rsidR="00DC35B0">
              <w:rPr>
                <w:b/>
                <w:color w:val="000000" w:themeColor="text1"/>
              </w:rPr>
              <w:t>2020</w:t>
            </w:r>
            <w:r w:rsidRPr="00D40191">
              <w:rPr>
                <w:b/>
                <w:color w:val="000000" w:themeColor="text1"/>
              </w:rPr>
              <w:t>)</w:t>
            </w:r>
          </w:p>
        </w:tc>
      </w:tr>
    </w:tbl>
    <w:p w14:paraId="2E79DD16" w14:textId="0C09F92A" w:rsidR="00FA46A0" w:rsidRDefault="00B61012" w:rsidP="00630C28">
      <w:pPr>
        <w:spacing w:before="240" w:after="240"/>
      </w:pPr>
      <w:r>
        <w:t>Dear Sir/Madam,</w:t>
      </w:r>
    </w:p>
    <w:p w14:paraId="4F252277" w14:textId="77777777" w:rsidR="00630C28" w:rsidRDefault="00DB073F" w:rsidP="009C50C0">
      <w:pPr>
        <w:rPr>
          <w:shd w:val="clear" w:color="auto" w:fill="FFFFFF"/>
        </w:rPr>
      </w:pPr>
      <w:bookmarkStart w:id="2" w:name="suitetext"/>
      <w:bookmarkStart w:id="3" w:name="text"/>
      <w:bookmarkEnd w:id="2"/>
      <w:bookmarkEnd w:id="3"/>
      <w:r w:rsidRPr="00DB073F">
        <w:rPr>
          <w:bCs/>
        </w:rPr>
        <w:t>1</w:t>
      </w:r>
      <w:r w:rsidRPr="00DB073F">
        <w:tab/>
      </w:r>
      <w:bookmarkStart w:id="4" w:name="_Hlk38880448"/>
      <w:r w:rsidR="009C50C0">
        <w:t xml:space="preserve"> The International Telecommunication Union will be organizing a webinar on </w:t>
      </w:r>
      <w:r w:rsidR="009C50C0" w:rsidRPr="009C50C0">
        <w:rPr>
          <w:b/>
        </w:rPr>
        <w:t>“</w:t>
      </w:r>
      <w:r w:rsidR="009C50C0" w:rsidRPr="009C50C0">
        <w:rPr>
          <w:b/>
          <w:bCs/>
          <w:lang w:val="en-US"/>
        </w:rPr>
        <w:t>Towards A Truly Autonomous Network”</w:t>
      </w:r>
      <w:r w:rsidR="009C50C0" w:rsidRPr="009C50C0">
        <w:rPr>
          <w:lang w:val="en-US"/>
        </w:rPr>
        <w:t xml:space="preserve"> </w:t>
      </w:r>
      <w:r w:rsidR="009C50C0">
        <w:rPr>
          <w:lang w:val="en-US"/>
        </w:rPr>
        <w:t>which will take place</w:t>
      </w:r>
      <w:r w:rsidR="000B267B">
        <w:rPr>
          <w:lang w:val="en-US"/>
        </w:rPr>
        <w:t xml:space="preserve"> </w:t>
      </w:r>
      <w:r w:rsidR="009C50C0">
        <w:rPr>
          <w:lang w:val="en-US"/>
        </w:rPr>
        <w:t xml:space="preserve">on </w:t>
      </w:r>
      <w:r w:rsidR="009C50C0" w:rsidRPr="00CB574B">
        <w:rPr>
          <w:b/>
          <w:bCs/>
          <w:lang w:val="en-US"/>
        </w:rPr>
        <w:t>3 November 2020 from 10h00 to 12h00 CET</w:t>
      </w:r>
      <w:r w:rsidR="009C50C0">
        <w:rPr>
          <w:lang w:val="en-US"/>
        </w:rPr>
        <w:t xml:space="preserve"> as a fully virtual meeting. </w:t>
      </w:r>
    </w:p>
    <w:p w14:paraId="4BD8E2C6" w14:textId="3365456D" w:rsidR="009C50C0" w:rsidRPr="009C50C0" w:rsidRDefault="00584D0C" w:rsidP="009C50C0">
      <w:pPr>
        <w:rPr>
          <w:shd w:val="clear" w:color="auto" w:fill="FFFFFF"/>
        </w:rPr>
      </w:pPr>
      <w:r>
        <w:rPr>
          <w:shd w:val="clear" w:color="auto" w:fill="FFFFFF"/>
          <w:lang w:val="en-US"/>
        </w:rPr>
        <w:t>2</w:t>
      </w:r>
      <w:r w:rsidR="003C2B58">
        <w:rPr>
          <w:shd w:val="clear" w:color="auto" w:fill="FFFFFF"/>
          <w:lang w:val="en-US"/>
        </w:rPr>
        <w:tab/>
      </w:r>
      <w:r w:rsidR="009C50C0" w:rsidRPr="009C50C0">
        <w:rPr>
          <w:shd w:val="clear" w:color="auto" w:fill="FFFFFF"/>
          <w:lang w:val="en-US"/>
        </w:rPr>
        <w:t xml:space="preserve">A functioning and reliable communication network is indispensable to everyday life. With rapid technological advancement and an increase in user demands, future networks must possess the ability to adapt, expand, and </w:t>
      </w:r>
      <w:r w:rsidR="009C50C0" w:rsidRPr="009C50C0">
        <w:rPr>
          <w:i/>
          <w:iCs/>
          <w:shd w:val="clear" w:color="auto" w:fill="FFFFFF"/>
          <w:lang w:val="en-US"/>
        </w:rPr>
        <w:t>evolve</w:t>
      </w:r>
      <w:r w:rsidR="009C50C0" w:rsidRPr="009C50C0">
        <w:rPr>
          <w:shd w:val="clear" w:color="auto" w:fill="FFFFFF"/>
          <w:lang w:val="en-US"/>
        </w:rPr>
        <w:t xml:space="preserve"> to handle unforeseen changes and situations. Industry has begun the digital transformation through virtualization, where high level automation and AI/ML can be applied to monitor and control the network.  However, to tackle the fundamental problem of an ever-changing environment, a network that can function autonomously will inevitably become a necessity.  </w:t>
      </w:r>
    </w:p>
    <w:p w14:paraId="050E45D8" w14:textId="44794B82" w:rsidR="00584D0C" w:rsidRDefault="009C50C0" w:rsidP="00435569">
      <w:pPr>
        <w:jc w:val="both"/>
        <w:rPr>
          <w:shd w:val="clear" w:color="auto" w:fill="FFFFFF"/>
          <w:lang w:val="en-US"/>
        </w:rPr>
      </w:pPr>
      <w:r w:rsidRPr="009C50C0">
        <w:rPr>
          <w:shd w:val="clear" w:color="auto" w:fill="FFFFFF"/>
          <w:lang w:val="en-US"/>
        </w:rPr>
        <w:t>The webinar</w:t>
      </w:r>
      <w:r w:rsidR="00047359">
        <w:rPr>
          <w:shd w:val="clear" w:color="auto" w:fill="FFFFFF"/>
          <w:lang w:val="en-US"/>
        </w:rPr>
        <w:t xml:space="preserve"> </w:t>
      </w:r>
      <w:r w:rsidRPr="009C50C0">
        <w:rPr>
          <w:shd w:val="clear" w:color="auto" w:fill="FFFFFF"/>
          <w:lang w:val="en-US"/>
        </w:rPr>
        <w:t>aim</w:t>
      </w:r>
      <w:r w:rsidR="00047359">
        <w:rPr>
          <w:shd w:val="clear" w:color="auto" w:fill="FFFFFF"/>
          <w:lang w:val="en-US"/>
        </w:rPr>
        <w:t>s</w:t>
      </w:r>
      <w:r w:rsidRPr="009C50C0">
        <w:rPr>
          <w:shd w:val="clear" w:color="auto" w:fill="FFFFFF"/>
          <w:lang w:val="en-US"/>
        </w:rPr>
        <w:t xml:space="preserve"> to bridge the community and stakeholders, consisting of industry organizations, operators, and academia, providing a platform where the concept of Autonomous Networking is explored and discussed from various viewpoints.</w:t>
      </w:r>
    </w:p>
    <w:p w14:paraId="4D368BE8" w14:textId="351F1EFD" w:rsidR="003C2B58" w:rsidRDefault="00584D0C" w:rsidP="00584D0C">
      <w:pPr>
        <w:tabs>
          <w:tab w:val="clear" w:pos="794"/>
          <w:tab w:val="left" w:pos="810"/>
        </w:tabs>
      </w:pPr>
      <w:r>
        <w:t>3</w:t>
      </w:r>
      <w:r>
        <w:tab/>
        <w:t>Participation</w:t>
      </w:r>
      <w:r w:rsidRPr="0034688A">
        <w:t xml:space="preserve"> </w:t>
      </w:r>
      <w:r>
        <w:t>is</w:t>
      </w:r>
      <w:r w:rsidRPr="0034688A">
        <w:t xml:space="preserve"> open to ITU Member States, Sector Members, Associates and Academic Institutions and to any individual from a country that is a member of ITU who wishes to contribute to the work.</w:t>
      </w:r>
      <w:r w:rsidR="00AD60C4">
        <w:t xml:space="preserve"> This includes individuals who are also members of international, </w:t>
      </w:r>
      <w:proofErr w:type="gramStart"/>
      <w:r w:rsidR="00AD60C4">
        <w:t>regional</w:t>
      </w:r>
      <w:proofErr w:type="gramEnd"/>
      <w:r w:rsidR="00AD60C4">
        <w:t xml:space="preserve"> and national organizations.</w:t>
      </w:r>
    </w:p>
    <w:p w14:paraId="05F49838" w14:textId="77777777" w:rsidR="003C2B58" w:rsidRDefault="003C2B58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</w:pPr>
      <w:r>
        <w:br w:type="page"/>
      </w:r>
    </w:p>
    <w:p w14:paraId="26F0C153" w14:textId="40168110" w:rsidR="00584D0C" w:rsidRPr="00584D0C" w:rsidRDefault="00584D0C" w:rsidP="003C2B58">
      <w:r>
        <w:lastRenderedPageBreak/>
        <w:t>4</w:t>
      </w:r>
      <w:r w:rsidR="003C2B58">
        <w:tab/>
      </w:r>
      <w:r w:rsidRPr="0034688A">
        <w:t>All relevant information pertaining to the</w:t>
      </w:r>
      <w:r>
        <w:t xml:space="preserve"> webinar</w:t>
      </w:r>
      <w:r w:rsidRPr="0034688A">
        <w:t xml:space="preserve"> (speakers, registration link, remote connection details) will be made available on the</w:t>
      </w:r>
      <w:r>
        <w:t xml:space="preserve"> main event page found here: </w:t>
      </w:r>
      <w:hyperlink r:id="rId13" w:history="1">
        <w:r w:rsidR="009E195D" w:rsidRPr="008D02C5">
          <w:rPr>
            <w:rStyle w:val="Hyperlink"/>
          </w:rPr>
          <w:t>http://www.itu.int/en/ITU-T/webinars/20201103/Pages/default.aspx</w:t>
        </w:r>
      </w:hyperlink>
      <w:r w:rsidR="009E195D">
        <w:t xml:space="preserve">. </w:t>
      </w:r>
      <w:r>
        <w:t>T</w:t>
      </w:r>
      <w:r w:rsidRPr="00C56D9B">
        <w:t>h</w:t>
      </w:r>
      <w:r>
        <w:t xml:space="preserve">e </w:t>
      </w:r>
      <w:r w:rsidRPr="00C56D9B">
        <w:t>website will be regularly updated as new or modified information become</w:t>
      </w:r>
      <w:r>
        <w:t>s</w:t>
      </w:r>
      <w:r w:rsidRPr="00C56D9B">
        <w:t xml:space="preserve"> available. Participants are requested to check periodically for new updates.</w:t>
      </w:r>
      <w:r>
        <w:t xml:space="preserve"> </w:t>
      </w:r>
      <w:r w:rsidRPr="00DC35B0">
        <w:rPr>
          <w:b/>
          <w:bCs/>
        </w:rPr>
        <w:t>Kindly note that registration is mandatory.</w:t>
      </w:r>
      <w:r>
        <w:t xml:space="preserve"> </w:t>
      </w:r>
    </w:p>
    <w:bookmarkEnd w:id="4"/>
    <w:p w14:paraId="6AA0CC00" w14:textId="38D5550A" w:rsidR="003F5D62" w:rsidRDefault="00B61012" w:rsidP="00734AAB">
      <w:pPr>
        <w:spacing w:before="360"/>
      </w:pPr>
      <w:r>
        <w:t>Yours faithfully</w:t>
      </w:r>
      <w:r w:rsidR="009C04A3">
        <w:t>,</w:t>
      </w:r>
    </w:p>
    <w:p w14:paraId="544863EC" w14:textId="6B2C41F6" w:rsidR="00D62702" w:rsidRDefault="005F0FA0" w:rsidP="00734AAB">
      <w:pPr>
        <w:spacing w:before="960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A7F1593" wp14:editId="2C5CFE9C">
            <wp:simplePos x="0" y="0"/>
            <wp:positionH relativeFrom="column">
              <wp:posOffset>0</wp:posOffset>
            </wp:positionH>
            <wp:positionV relativeFrom="paragraph">
              <wp:posOffset>156845</wp:posOffset>
            </wp:positionV>
            <wp:extent cx="742950" cy="313832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ignature ENG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3138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1012">
        <w:t>Chaesub Lee</w:t>
      </w:r>
      <w:r w:rsidR="00B61012">
        <w:br/>
        <w:t>Director of the Telecommunication</w:t>
      </w:r>
      <w:r w:rsidR="00B61012">
        <w:br/>
        <w:t>Standardization Bureau</w:t>
      </w:r>
    </w:p>
    <w:sectPr w:rsidR="00D62702" w:rsidSect="002030AC">
      <w:headerReference w:type="default" r:id="rId15"/>
      <w:footerReference w:type="first" r:id="rId16"/>
      <w:type w:val="oddPage"/>
      <w:pgSz w:w="11907" w:h="16834" w:code="9"/>
      <w:pgMar w:top="567" w:right="1134" w:bottom="567" w:left="1089" w:header="567" w:footer="567" w:gutter="0"/>
      <w:paperSrc w:first="7" w:other="7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75C3F3" w14:textId="77777777" w:rsidR="00FD586E" w:rsidRDefault="00FD586E">
      <w:r>
        <w:separator/>
      </w:r>
    </w:p>
  </w:endnote>
  <w:endnote w:type="continuationSeparator" w:id="0">
    <w:p w14:paraId="7BCDCC84" w14:textId="77777777" w:rsidR="00FD586E" w:rsidRDefault="00FD586E">
      <w:r>
        <w:continuationSeparator/>
      </w:r>
    </w:p>
  </w:endnote>
  <w:endnote w:type="continuationNotice" w:id="1">
    <w:p w14:paraId="2B4FCAB1" w14:textId="77777777" w:rsidR="00FD586E" w:rsidRDefault="00FD586E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0632E4" w14:textId="77777777" w:rsidR="00FA46A0" w:rsidRDefault="00B61012">
    <w:pPr>
      <w:pStyle w:val="FirstFooter"/>
      <w:ind w:left="-397" w:right="-397"/>
      <w:jc w:val="center"/>
    </w:pPr>
    <w:r>
      <w:rPr>
        <w:sz w:val="18"/>
        <w:szCs w:val="18"/>
      </w:rPr>
      <w:t>International Telecommunication Union • Place des Nations • CH-1211 Geneva 20 • Switzerland</w:t>
    </w:r>
    <w:r>
      <w:rPr>
        <w:sz w:val="18"/>
        <w:szCs w:val="18"/>
      </w:rPr>
      <w:br/>
      <w:t xml:space="preserve">Tel: +41 22 730 5111 • Fax: +41 22 733 7256 • E-mail: </w:t>
    </w:r>
    <w:hyperlink r:id="rId1" w:history="1">
      <w:r>
        <w:rPr>
          <w:rStyle w:val="Hyperlink"/>
          <w:sz w:val="18"/>
          <w:szCs w:val="18"/>
        </w:rPr>
        <w:t>itumail@itu.int</w:t>
      </w:r>
    </w:hyperlink>
    <w:r>
      <w:rPr>
        <w:sz w:val="18"/>
        <w:szCs w:val="18"/>
      </w:rPr>
      <w:t xml:space="preserve"> • </w:t>
    </w:r>
    <w:hyperlink r:id="rId2" w:history="1">
      <w:r>
        <w:rPr>
          <w:rStyle w:val="Hyperlink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13EA09" w14:textId="77777777" w:rsidR="00FD586E" w:rsidRDefault="00FD586E">
      <w:r>
        <w:t>____________________</w:t>
      </w:r>
    </w:p>
  </w:footnote>
  <w:footnote w:type="continuationSeparator" w:id="0">
    <w:p w14:paraId="7F47184C" w14:textId="77777777" w:rsidR="00FD586E" w:rsidRDefault="00FD586E">
      <w:r>
        <w:continuationSeparator/>
      </w:r>
    </w:p>
  </w:footnote>
  <w:footnote w:type="continuationNotice" w:id="1">
    <w:p w14:paraId="62CB68C2" w14:textId="77777777" w:rsidR="00FD586E" w:rsidRDefault="00FD586E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31C017" w14:textId="7C719890" w:rsidR="00FA46A0" w:rsidRDefault="00B61012">
    <w:pPr>
      <w:pStyle w:val="Header"/>
    </w:pPr>
    <w:r>
      <w:t xml:space="preserve">- </w:t>
    </w:r>
    <w:r w:rsidR="00FA46A0">
      <w:fldChar w:fldCharType="begin"/>
    </w:r>
    <w:r>
      <w:instrText xml:space="preserve"> PAGE   \* MERGEFORMAT </w:instrText>
    </w:r>
    <w:r w:rsidR="00FA46A0">
      <w:fldChar w:fldCharType="separate"/>
    </w:r>
    <w:r w:rsidR="00396C3B">
      <w:rPr>
        <w:noProof/>
      </w:rPr>
      <w:t>2</w:t>
    </w:r>
    <w:r w:rsidR="00FA46A0">
      <w:rPr>
        <w:noProof/>
      </w:rPr>
      <w:fldChar w:fldCharType="end"/>
    </w:r>
    <w:r>
      <w:rPr>
        <w:noProof/>
      </w:rPr>
      <w:t xml:space="preserve"> -</w:t>
    </w:r>
    <w:r w:rsidR="00503ADB">
      <w:rPr>
        <w:noProof/>
      </w:rPr>
      <w:br/>
      <w:t>TSB Circular</w:t>
    </w:r>
    <w:r w:rsidR="00B45EE3">
      <w:rPr>
        <w:noProof/>
      </w:rPr>
      <w:t xml:space="preserve"> </w:t>
    </w:r>
    <w:r w:rsidR="00D40191">
      <w:rPr>
        <w:noProof/>
      </w:rPr>
      <w:t>2</w:t>
    </w:r>
    <w:r w:rsidR="00047359">
      <w:rPr>
        <w:noProof/>
      </w:rPr>
      <w:t>75</w:t>
    </w:r>
  </w:p>
  <w:p w14:paraId="24A30215" w14:textId="77777777" w:rsidR="00FA46A0" w:rsidRDefault="00FA46A0" w:rsidP="00E15E03">
    <w:pPr>
      <w:pStyle w:val="Header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D9CFB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91A467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BB49E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5541F1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3E44C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6640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E503EF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AFCE87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22E11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3885B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48B4A92"/>
    <w:multiLevelType w:val="hybridMultilevel"/>
    <w:tmpl w:val="EB4A0A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124AA2"/>
    <w:multiLevelType w:val="hybridMultilevel"/>
    <w:tmpl w:val="C48CEB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activeWritingStyle w:appName="MSWord" w:lang="en-GB" w:vendorID="64" w:dllVersion="5" w:nlCheck="1" w:checkStyle="1"/>
  <w:activeWritingStyle w:appName="MSWord" w:lang="en-GB" w:vendorID="64" w:dllVersion="6" w:nlCheck="1" w:checkStyle="0"/>
  <w:activeWritingStyle w:appName="MSWord" w:lang="en-US" w:vendorID="64" w:dllVersion="6" w:nlCheck="1" w:checkStyle="0"/>
  <w:activeWritingStyle w:appName="MSWord" w:lang="fr-CH" w:vendorID="64" w:dllVersion="6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4751"/>
    <w:rsid w:val="00007640"/>
    <w:rsid w:val="00016302"/>
    <w:rsid w:val="00017751"/>
    <w:rsid w:val="00022E6B"/>
    <w:rsid w:val="00047359"/>
    <w:rsid w:val="0006441C"/>
    <w:rsid w:val="000B15C8"/>
    <w:rsid w:val="000B267B"/>
    <w:rsid w:val="000E63D4"/>
    <w:rsid w:val="000F12BC"/>
    <w:rsid w:val="001018E1"/>
    <w:rsid w:val="001070C1"/>
    <w:rsid w:val="00112F37"/>
    <w:rsid w:val="00132E69"/>
    <w:rsid w:val="00137E5C"/>
    <w:rsid w:val="00184FE3"/>
    <w:rsid w:val="001A34EC"/>
    <w:rsid w:val="001A7804"/>
    <w:rsid w:val="001B207C"/>
    <w:rsid w:val="001C6AA9"/>
    <w:rsid w:val="001F3D92"/>
    <w:rsid w:val="002030AC"/>
    <w:rsid w:val="002053CA"/>
    <w:rsid w:val="00205C30"/>
    <w:rsid w:val="00214D55"/>
    <w:rsid w:val="00244C45"/>
    <w:rsid w:val="002F3AEA"/>
    <w:rsid w:val="00356B73"/>
    <w:rsid w:val="00363DAA"/>
    <w:rsid w:val="003746A5"/>
    <w:rsid w:val="00375A8A"/>
    <w:rsid w:val="00396C3B"/>
    <w:rsid w:val="003A0588"/>
    <w:rsid w:val="003A457D"/>
    <w:rsid w:val="003C2B58"/>
    <w:rsid w:val="003D4690"/>
    <w:rsid w:val="003F264B"/>
    <w:rsid w:val="003F5D62"/>
    <w:rsid w:val="00424AB7"/>
    <w:rsid w:val="00426109"/>
    <w:rsid w:val="00435569"/>
    <w:rsid w:val="004449A1"/>
    <w:rsid w:val="00453CEA"/>
    <w:rsid w:val="0046092C"/>
    <w:rsid w:val="00485E1E"/>
    <w:rsid w:val="00487330"/>
    <w:rsid w:val="004B4C11"/>
    <w:rsid w:val="004C61AB"/>
    <w:rsid w:val="004E3628"/>
    <w:rsid w:val="00503ADB"/>
    <w:rsid w:val="00512DD4"/>
    <w:rsid w:val="00564751"/>
    <w:rsid w:val="00584D0C"/>
    <w:rsid w:val="005D35EA"/>
    <w:rsid w:val="005D54A8"/>
    <w:rsid w:val="005E003C"/>
    <w:rsid w:val="005F0FA0"/>
    <w:rsid w:val="005F5921"/>
    <w:rsid w:val="00614B80"/>
    <w:rsid w:val="00630C28"/>
    <w:rsid w:val="00633267"/>
    <w:rsid w:val="00655190"/>
    <w:rsid w:val="006B410B"/>
    <w:rsid w:val="006B75D2"/>
    <w:rsid w:val="006F176F"/>
    <w:rsid w:val="007026A7"/>
    <w:rsid w:val="007214BC"/>
    <w:rsid w:val="00724ADE"/>
    <w:rsid w:val="00730A58"/>
    <w:rsid w:val="00733026"/>
    <w:rsid w:val="00734AAB"/>
    <w:rsid w:val="0075165B"/>
    <w:rsid w:val="00755C07"/>
    <w:rsid w:val="00773DBB"/>
    <w:rsid w:val="00777BDB"/>
    <w:rsid w:val="007867C0"/>
    <w:rsid w:val="0079763E"/>
    <w:rsid w:val="007A65E8"/>
    <w:rsid w:val="007B680F"/>
    <w:rsid w:val="007D51F2"/>
    <w:rsid w:val="007E037C"/>
    <w:rsid w:val="007E6A46"/>
    <w:rsid w:val="00856950"/>
    <w:rsid w:val="00897A7A"/>
    <w:rsid w:val="008A567A"/>
    <w:rsid w:val="008C194B"/>
    <w:rsid w:val="009015EC"/>
    <w:rsid w:val="00911C5C"/>
    <w:rsid w:val="00923099"/>
    <w:rsid w:val="009576FA"/>
    <w:rsid w:val="009604C5"/>
    <w:rsid w:val="00963900"/>
    <w:rsid w:val="009747C5"/>
    <w:rsid w:val="009B2EB5"/>
    <w:rsid w:val="009C04A3"/>
    <w:rsid w:val="009C50C0"/>
    <w:rsid w:val="009D68A7"/>
    <w:rsid w:val="009E195D"/>
    <w:rsid w:val="00A00764"/>
    <w:rsid w:val="00A01844"/>
    <w:rsid w:val="00A13DFF"/>
    <w:rsid w:val="00A170F2"/>
    <w:rsid w:val="00A274B2"/>
    <w:rsid w:val="00A672CE"/>
    <w:rsid w:val="00A72C30"/>
    <w:rsid w:val="00A90E48"/>
    <w:rsid w:val="00A910FE"/>
    <w:rsid w:val="00AD60C4"/>
    <w:rsid w:val="00B2488F"/>
    <w:rsid w:val="00B33656"/>
    <w:rsid w:val="00B45EE3"/>
    <w:rsid w:val="00B4669D"/>
    <w:rsid w:val="00B61012"/>
    <w:rsid w:val="00B74D2C"/>
    <w:rsid w:val="00BA7D10"/>
    <w:rsid w:val="00BC223D"/>
    <w:rsid w:val="00C10B58"/>
    <w:rsid w:val="00C118E5"/>
    <w:rsid w:val="00C25C25"/>
    <w:rsid w:val="00C56D9B"/>
    <w:rsid w:val="00C7274E"/>
    <w:rsid w:val="00C8240A"/>
    <w:rsid w:val="00C87523"/>
    <w:rsid w:val="00C95BF6"/>
    <w:rsid w:val="00CB574B"/>
    <w:rsid w:val="00CD2852"/>
    <w:rsid w:val="00D04FFC"/>
    <w:rsid w:val="00D23212"/>
    <w:rsid w:val="00D40191"/>
    <w:rsid w:val="00D61259"/>
    <w:rsid w:val="00D62702"/>
    <w:rsid w:val="00D80366"/>
    <w:rsid w:val="00DB073F"/>
    <w:rsid w:val="00DC0FE0"/>
    <w:rsid w:val="00DC35B0"/>
    <w:rsid w:val="00DD59E5"/>
    <w:rsid w:val="00DE6C68"/>
    <w:rsid w:val="00DF2415"/>
    <w:rsid w:val="00E07151"/>
    <w:rsid w:val="00E15E03"/>
    <w:rsid w:val="00E2735B"/>
    <w:rsid w:val="00E3198A"/>
    <w:rsid w:val="00E31BE7"/>
    <w:rsid w:val="00E43161"/>
    <w:rsid w:val="00E55BE0"/>
    <w:rsid w:val="00E708AF"/>
    <w:rsid w:val="00E7624F"/>
    <w:rsid w:val="00EA2114"/>
    <w:rsid w:val="00EC15F4"/>
    <w:rsid w:val="00EC532B"/>
    <w:rsid w:val="00EE5435"/>
    <w:rsid w:val="00F22314"/>
    <w:rsid w:val="00F436B0"/>
    <w:rsid w:val="00F64F42"/>
    <w:rsid w:val="00F85C94"/>
    <w:rsid w:val="00F92E3D"/>
    <w:rsid w:val="00FA4331"/>
    <w:rsid w:val="00FA46A0"/>
    <w:rsid w:val="00FC1C19"/>
    <w:rsid w:val="00FC6C3C"/>
    <w:rsid w:val="00FD50EA"/>
    <w:rsid w:val="00FD586E"/>
    <w:rsid w:val="00FF1231"/>
    <w:rsid w:val="00FF5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FB08459"/>
  <w15:docId w15:val="{52A9FFD3-8969-4263-BA9F-01C4B4ACF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447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styleId="CommentReference">
    <w:name w:val="annotation reference"/>
    <w:rsid w:val="007275B8"/>
    <w:rPr>
      <w:sz w:val="16"/>
      <w:szCs w:val="16"/>
    </w:rPr>
  </w:style>
  <w:style w:type="paragraph" w:styleId="CommentText">
    <w:name w:val="annotation text"/>
    <w:basedOn w:val="Normal"/>
    <w:link w:val="CommentTextChar"/>
    <w:rsid w:val="007275B8"/>
    <w:rPr>
      <w:sz w:val="20"/>
    </w:rPr>
  </w:style>
  <w:style w:type="character" w:customStyle="1" w:styleId="CommentTextChar">
    <w:name w:val="Comment Text Char"/>
    <w:link w:val="CommentText"/>
    <w:rsid w:val="007275B8"/>
    <w:rPr>
      <w:rFonts w:ascii="Calibri" w:hAnsi="Calibri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627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62702"/>
    <w:rPr>
      <w:rFonts w:ascii="Calibri" w:hAnsi="Calibri"/>
      <w:b/>
      <w:bCs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053C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14B80"/>
    <w:pPr>
      <w:ind w:left="720"/>
      <w:contextualSpacing/>
    </w:pPr>
  </w:style>
  <w:style w:type="table" w:styleId="TableGrid">
    <w:name w:val="Table Grid"/>
    <w:basedOn w:val="TableNormal"/>
    <w:uiPriority w:val="39"/>
    <w:rsid w:val="00614B80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B4C1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4B4C1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2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7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0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45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93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23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266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3344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877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860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967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542625">
                                              <w:marLeft w:val="0"/>
                                              <w:marRight w:val="0"/>
                                              <w:marTop w:val="1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21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5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tu.int/en/ITU-T/webinars/20201103/Pages/default.aspx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tsbevents@itu.int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\AppData\Roaming\Microsoft\Templates\TSB%20DOC\TSB_Circular-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E2011685E409408A5E886FA9500CDE" ma:contentTypeVersion="13" ma:contentTypeDescription="Create a new document." ma:contentTypeScope="" ma:versionID="b5298337822dd3832529af440eb2ba80">
  <xsd:schema xmlns:xsd="http://www.w3.org/2001/XMLSchema" xmlns:xs="http://www.w3.org/2001/XMLSchema" xmlns:p="http://schemas.microsoft.com/office/2006/metadata/properties" xmlns:ns3="2ace4c6c-08d7-4276-8a58-3192ba9bb551" xmlns:ns4="e7475014-9825-4b19-8012-afbf711054e8" targetNamespace="http://schemas.microsoft.com/office/2006/metadata/properties" ma:root="true" ma:fieldsID="b6071adc2e96b253d4c2b9bff5d8e41f" ns3:_="" ns4:_="">
    <xsd:import namespace="2ace4c6c-08d7-4276-8a58-3192ba9bb551"/>
    <xsd:import namespace="e7475014-9825-4b19-8012-afbf711054e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e4c6c-08d7-4276-8a58-3192ba9bb55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475014-9825-4b19-8012-afbf711054e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8A67BE-862F-4B1F-8F56-F4E92D2701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e4c6c-08d7-4276-8a58-3192ba9bb551"/>
    <ds:schemaRef ds:uri="e7475014-9825-4b19-8012-afbf711054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D7E988-E566-4FE4-8D09-019B6079E8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E90E950-BF17-4707-A07D-825137B0946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BD9B0A4-B282-49EB-8D8D-2E7DDE25C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TSB_Circular-E.dotx</Template>
  <TotalTime>19</TotalTime>
  <Pages>2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2606</CharactersWithSpaces>
  <SharedDoc>false</SharedDoc>
  <HLinks>
    <vt:vector size="42" baseType="variant">
      <vt:variant>
        <vt:i4>5046293</vt:i4>
      </vt:variant>
      <vt:variant>
        <vt:i4>12</vt:i4>
      </vt:variant>
      <vt:variant>
        <vt:i4>0</vt:i4>
      </vt:variant>
      <vt:variant>
        <vt:i4>5</vt:i4>
      </vt:variant>
      <vt:variant>
        <vt:lpwstr>https://www.itu.int/net4/CRM/xreg/web/registration.aspx?Event=C-00007766</vt:lpwstr>
      </vt:variant>
      <vt:variant>
        <vt:lpwstr/>
      </vt:variant>
      <vt:variant>
        <vt:i4>5111829</vt:i4>
      </vt:variant>
      <vt:variant>
        <vt:i4>9</vt:i4>
      </vt:variant>
      <vt:variant>
        <vt:i4>0</vt:i4>
      </vt:variant>
      <vt:variant>
        <vt:i4>5</vt:i4>
      </vt:variant>
      <vt:variant>
        <vt:lpwstr>https://www.itu.int/net4/CRM/xreg/web/Registration.aspx?Event=C-00007765</vt:lpwstr>
      </vt:variant>
      <vt:variant>
        <vt:lpwstr/>
      </vt:variant>
      <vt:variant>
        <vt:i4>80</vt:i4>
      </vt:variant>
      <vt:variant>
        <vt:i4>6</vt:i4>
      </vt:variant>
      <vt:variant>
        <vt:i4>0</vt:i4>
      </vt:variant>
      <vt:variant>
        <vt:i4>5</vt:i4>
      </vt:variant>
      <vt:variant>
        <vt:lpwstr>https://www.itu.int/en/ITU-T/webinars/20200520/Pages/default.aspx</vt:lpwstr>
      </vt:variant>
      <vt:variant>
        <vt:lpwstr/>
      </vt:variant>
      <vt:variant>
        <vt:i4>262227</vt:i4>
      </vt:variant>
      <vt:variant>
        <vt:i4>3</vt:i4>
      </vt:variant>
      <vt:variant>
        <vt:i4>0</vt:i4>
      </vt:variant>
      <vt:variant>
        <vt:i4>5</vt:i4>
      </vt:variant>
      <vt:variant>
        <vt:lpwstr>https://www.itu.int/en/ITU-T/webinars/20200514/Pages/default.aspx</vt:lpwstr>
      </vt:variant>
      <vt:variant>
        <vt:lpwstr/>
      </vt:variant>
      <vt:variant>
        <vt:i4>1966137</vt:i4>
      </vt:variant>
      <vt:variant>
        <vt:i4>0</vt:i4>
      </vt:variant>
      <vt:variant>
        <vt:i4>0</vt:i4>
      </vt:variant>
      <vt:variant>
        <vt:i4>5</vt:i4>
      </vt:variant>
      <vt:variant>
        <vt:lpwstr>mailto:tsbevents@itu.int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7471182</vt:i4>
      </vt:variant>
      <vt:variant>
        <vt:i4>3</vt:i4>
      </vt:variant>
      <vt:variant>
        <vt:i4>0</vt:i4>
      </vt:variant>
      <vt:variant>
        <vt:i4>5</vt:i4>
      </vt:variant>
      <vt:variant>
        <vt:lpwstr>mailto:itumail@itu.int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Amoah, Gifty Adjo</dc:creator>
  <cp:keywords/>
  <dc:description/>
  <cp:lastModifiedBy>Braud, Olivia</cp:lastModifiedBy>
  <cp:revision>15</cp:revision>
  <cp:lastPrinted>2020-10-19T07:54:00Z</cp:lastPrinted>
  <dcterms:created xsi:type="dcterms:W3CDTF">2020-10-12T10:08:00Z</dcterms:created>
  <dcterms:modified xsi:type="dcterms:W3CDTF">2020-10-19T07:55:00Z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/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ContentTypeId">
    <vt:lpwstr>0x0101006EE2011685E409408A5E886FA9500CDE</vt:lpwstr>
  </property>
</Properties>
</file>