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843"/>
      </w:tblGrid>
      <w:tr w:rsidR="00C14A3A" w:rsidRPr="004920C1" w14:paraId="37D1ACFC" w14:textId="77777777" w:rsidTr="007C60D6">
        <w:trPr>
          <w:cantSplit/>
        </w:trPr>
        <w:tc>
          <w:tcPr>
            <w:tcW w:w="1418" w:type="dxa"/>
            <w:vAlign w:val="center"/>
          </w:tcPr>
          <w:p w14:paraId="03D3C201" w14:textId="77777777" w:rsidR="00C14A3A" w:rsidRPr="00D863E5" w:rsidRDefault="00C14A3A" w:rsidP="007C60D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63E5">
              <w:rPr>
                <w:rFonts w:ascii="Calibri" w:hAnsi="Calibri"/>
                <w:noProof/>
                <w:sz w:val="24"/>
                <w:szCs w:val="20"/>
                <w:lang w:val="ru-RU" w:eastAsia="zh-CN"/>
              </w:rPr>
              <w:drawing>
                <wp:inline distT="0" distB="0" distL="0" distR="0" wp14:anchorId="5104E44A" wp14:editId="43B6C41F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6DC64B39" w14:textId="77777777" w:rsidR="00C14A3A" w:rsidRPr="00D863E5" w:rsidRDefault="00C14A3A" w:rsidP="007C60D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863E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6B40AB25" w14:textId="77777777" w:rsidR="00C14A3A" w:rsidRPr="00D863E5" w:rsidRDefault="00C14A3A" w:rsidP="007C60D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863E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2AF29883" w14:textId="77777777" w:rsidR="00C14A3A" w:rsidRPr="00D863E5" w:rsidRDefault="00C14A3A" w:rsidP="007C60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01E61FC2" w14:textId="219C12C6" w:rsidR="001629DC" w:rsidRPr="00D863E5" w:rsidRDefault="001629DC" w:rsidP="00D863E5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360"/>
        <w:rPr>
          <w:lang w:val="ru-RU"/>
        </w:rPr>
      </w:pPr>
      <w:r w:rsidRPr="00D863E5">
        <w:rPr>
          <w:lang w:val="ru-RU"/>
        </w:rPr>
        <w:tab/>
      </w:r>
      <w:r w:rsidR="00AC7192" w:rsidRPr="00D863E5">
        <w:rPr>
          <w:lang w:val="ru-RU"/>
        </w:rPr>
        <w:t xml:space="preserve">Женева, </w:t>
      </w:r>
      <w:r w:rsidR="00D87385" w:rsidRPr="00D863E5">
        <w:rPr>
          <w:lang w:val="ru-RU"/>
        </w:rPr>
        <w:t>1</w:t>
      </w:r>
      <w:r w:rsidR="003C3F2C" w:rsidRPr="00D863E5">
        <w:rPr>
          <w:lang w:val="ru-RU"/>
        </w:rPr>
        <w:t>8</w:t>
      </w:r>
      <w:r w:rsidR="00D87385" w:rsidRPr="00D863E5">
        <w:rPr>
          <w:lang w:val="ru-RU"/>
        </w:rPr>
        <w:t xml:space="preserve"> мая</w:t>
      </w:r>
      <w:r w:rsidR="00AC7192" w:rsidRPr="00D863E5">
        <w:rPr>
          <w:lang w:val="ru-RU"/>
        </w:rPr>
        <w:t xml:space="preserve"> 20</w:t>
      </w:r>
      <w:r w:rsidR="00D87385" w:rsidRPr="00D863E5">
        <w:rPr>
          <w:lang w:val="ru-RU"/>
        </w:rPr>
        <w:t>20</w:t>
      </w:r>
      <w:r w:rsidR="00AC7192" w:rsidRPr="00D863E5">
        <w:rPr>
          <w:lang w:val="ru-RU"/>
        </w:rPr>
        <w:t> 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  <w:gridCol w:w="10"/>
      </w:tblGrid>
      <w:tr w:rsidR="004E46B0" w:rsidRPr="004920C1" w14:paraId="0AD268BB" w14:textId="77777777" w:rsidTr="0014511B">
        <w:trPr>
          <w:gridAfter w:val="1"/>
          <w:wAfter w:w="10" w:type="dxa"/>
          <w:cantSplit/>
        </w:trPr>
        <w:tc>
          <w:tcPr>
            <w:tcW w:w="1418" w:type="dxa"/>
          </w:tcPr>
          <w:p w14:paraId="745D11A4" w14:textId="77777777" w:rsidR="004E46B0" w:rsidRPr="00D863E5" w:rsidRDefault="004E46B0" w:rsidP="00587B40">
            <w:pPr>
              <w:spacing w:before="0"/>
              <w:rPr>
                <w:lang w:val="ru-RU"/>
              </w:rPr>
            </w:pPr>
            <w:proofErr w:type="spellStart"/>
            <w:r w:rsidRPr="00D863E5">
              <w:rPr>
                <w:b/>
                <w:bCs/>
                <w:lang w:val="ru-RU"/>
              </w:rPr>
              <w:t>Осн</w:t>
            </w:r>
            <w:proofErr w:type="spellEnd"/>
            <w:r w:rsidRPr="00D863E5">
              <w:rPr>
                <w:lang w:val="ru-RU"/>
              </w:rPr>
              <w:t>.:</w:t>
            </w:r>
          </w:p>
        </w:tc>
        <w:tc>
          <w:tcPr>
            <w:tcW w:w="3685" w:type="dxa"/>
          </w:tcPr>
          <w:p w14:paraId="317ABB50" w14:textId="71D87365" w:rsidR="004E46B0" w:rsidRPr="00D863E5" w:rsidRDefault="004E46B0" w:rsidP="003C37EB">
            <w:pPr>
              <w:spacing w:before="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 xml:space="preserve">Циркуляр </w:t>
            </w:r>
            <w:r w:rsidR="00D87385" w:rsidRPr="00D863E5">
              <w:rPr>
                <w:b/>
                <w:bCs/>
                <w:lang w:val="ru-RU"/>
              </w:rPr>
              <w:t>2</w:t>
            </w:r>
            <w:r w:rsidR="003C3F2C" w:rsidRPr="00D863E5">
              <w:rPr>
                <w:b/>
                <w:bCs/>
                <w:lang w:val="ru-RU"/>
              </w:rPr>
              <w:t>51</w:t>
            </w:r>
            <w:r w:rsidRPr="00D863E5">
              <w:rPr>
                <w:b/>
                <w:bCs/>
                <w:lang w:val="ru-RU"/>
              </w:rPr>
              <w:t xml:space="preserve"> БСЭ</w:t>
            </w:r>
          </w:p>
          <w:p w14:paraId="4C70CAD9" w14:textId="6074F189" w:rsidR="002C5CBA" w:rsidRPr="00D863E5" w:rsidRDefault="002C5CBA" w:rsidP="003C37EB">
            <w:pPr>
              <w:spacing w:before="0"/>
              <w:rPr>
                <w:lang w:val="ru-RU"/>
              </w:rPr>
            </w:pPr>
          </w:p>
        </w:tc>
        <w:tc>
          <w:tcPr>
            <w:tcW w:w="4668" w:type="dxa"/>
            <w:vMerge w:val="restart"/>
          </w:tcPr>
          <w:p w14:paraId="1E22B80F" w14:textId="77777777" w:rsidR="00C564D0" w:rsidRPr="00D863E5" w:rsidRDefault="00C564D0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b/>
                <w:bCs/>
                <w:szCs w:val="22"/>
                <w:lang w:val="ru-RU"/>
              </w:rPr>
              <w:t>Кому</w:t>
            </w:r>
            <w:r w:rsidRPr="00D863E5">
              <w:rPr>
                <w:szCs w:val="22"/>
                <w:lang w:val="ru-RU"/>
              </w:rPr>
              <w:t>:</w:t>
            </w:r>
          </w:p>
          <w:p w14:paraId="34FBC708" w14:textId="6678A552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  <w:t>Администрациям Государств</w:t>
            </w:r>
            <w:r w:rsidR="002C5CBA" w:rsidRPr="00D863E5">
              <w:rPr>
                <w:sz w:val="22"/>
                <w:szCs w:val="22"/>
                <w:lang w:val="ru-RU"/>
              </w:rPr>
              <w:t xml:space="preserve"> − </w:t>
            </w:r>
            <w:r w:rsidRPr="00D863E5">
              <w:rPr>
                <w:sz w:val="22"/>
                <w:szCs w:val="22"/>
                <w:lang w:val="ru-RU"/>
              </w:rPr>
              <w:t>Членов Союза</w:t>
            </w:r>
          </w:p>
          <w:p w14:paraId="3A0F3E7F" w14:textId="77777777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color w:val="000000"/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</w:r>
            <w:r w:rsidRPr="00D863E5">
              <w:rPr>
                <w:color w:val="000000"/>
                <w:sz w:val="22"/>
                <w:szCs w:val="22"/>
                <w:lang w:val="ru-RU"/>
              </w:rPr>
              <w:t xml:space="preserve">Членам </w:t>
            </w:r>
            <w:r w:rsidR="001C59A6" w:rsidRPr="00D863E5">
              <w:rPr>
                <w:color w:val="000000"/>
                <w:sz w:val="22"/>
                <w:szCs w:val="22"/>
                <w:lang w:val="ru-RU"/>
              </w:rPr>
              <w:t xml:space="preserve">Сектора </w:t>
            </w:r>
            <w:r w:rsidRPr="00D863E5">
              <w:rPr>
                <w:color w:val="000000"/>
                <w:sz w:val="22"/>
                <w:szCs w:val="22"/>
                <w:lang w:val="ru-RU"/>
              </w:rPr>
              <w:t>МСЭ-T</w:t>
            </w:r>
          </w:p>
          <w:p w14:paraId="75DD57A3" w14:textId="77777777" w:rsidR="00C564D0" w:rsidRPr="00D863E5" w:rsidRDefault="00C564D0" w:rsidP="00587B40">
            <w:pPr>
              <w:pStyle w:val="Tabletext0"/>
              <w:spacing w:before="0" w:after="0"/>
              <w:ind w:left="283" w:hanging="283"/>
              <w:rPr>
                <w:color w:val="000000"/>
                <w:sz w:val="22"/>
                <w:szCs w:val="22"/>
                <w:lang w:val="ru-RU"/>
              </w:rPr>
            </w:pPr>
            <w:r w:rsidRPr="00D863E5">
              <w:rPr>
                <w:sz w:val="22"/>
                <w:szCs w:val="22"/>
                <w:lang w:val="ru-RU"/>
              </w:rPr>
              <w:t>−</w:t>
            </w:r>
            <w:r w:rsidRPr="00D863E5">
              <w:rPr>
                <w:sz w:val="22"/>
                <w:szCs w:val="22"/>
                <w:lang w:val="ru-RU"/>
              </w:rPr>
              <w:tab/>
            </w:r>
            <w:r w:rsidRPr="00D863E5">
              <w:rPr>
                <w:color w:val="000000"/>
                <w:sz w:val="22"/>
                <w:szCs w:val="22"/>
                <w:lang w:val="ru-RU"/>
              </w:rPr>
              <w:t>Ассоциированным членам МСЭ-T</w:t>
            </w:r>
          </w:p>
          <w:p w14:paraId="47780FAF" w14:textId="3D6B2D48" w:rsidR="00797FE8" w:rsidRPr="00D863E5" w:rsidRDefault="00C564D0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color w:val="000000"/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−</w:t>
            </w:r>
            <w:r w:rsidRPr="00D863E5">
              <w:rPr>
                <w:szCs w:val="22"/>
                <w:lang w:val="ru-RU"/>
              </w:rPr>
              <w:tab/>
            </w:r>
            <w:r w:rsidR="009927FE" w:rsidRPr="00D863E5">
              <w:rPr>
                <w:color w:val="000000"/>
                <w:szCs w:val="22"/>
                <w:lang w:val="ru-RU"/>
              </w:rPr>
              <w:t>Академическим организациям </w:t>
            </w:r>
            <w:r w:rsidRPr="00D863E5">
              <w:rPr>
                <w:color w:val="000000"/>
                <w:szCs w:val="22"/>
                <w:lang w:val="ru-RU"/>
              </w:rPr>
              <w:t>–</w:t>
            </w:r>
            <w:r w:rsidR="009927FE" w:rsidRPr="00D863E5">
              <w:rPr>
                <w:color w:val="000000"/>
                <w:szCs w:val="22"/>
                <w:lang w:val="ru-RU"/>
              </w:rPr>
              <w:t> </w:t>
            </w:r>
            <w:r w:rsidRPr="00D863E5">
              <w:rPr>
                <w:color w:val="000000"/>
                <w:szCs w:val="22"/>
                <w:lang w:val="ru-RU"/>
              </w:rPr>
              <w:t>Членам МСЭ</w:t>
            </w:r>
          </w:p>
          <w:p w14:paraId="63FE95FF" w14:textId="77777777" w:rsidR="00797FE8" w:rsidRPr="00D863E5" w:rsidRDefault="00797FE8" w:rsidP="00C14A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szCs w:val="22"/>
                <w:lang w:val="ru-RU"/>
              </w:rPr>
            </w:pPr>
            <w:r w:rsidRPr="00D863E5">
              <w:rPr>
                <w:b/>
                <w:bCs/>
                <w:szCs w:val="22"/>
                <w:lang w:val="ru-RU"/>
              </w:rPr>
              <w:t>Копии</w:t>
            </w:r>
            <w:r w:rsidRPr="00D863E5">
              <w:rPr>
                <w:szCs w:val="22"/>
                <w:lang w:val="ru-RU"/>
              </w:rPr>
              <w:t>:</w:t>
            </w:r>
          </w:p>
          <w:p w14:paraId="38CD4748" w14:textId="7903DFB7" w:rsidR="00797FE8" w:rsidRPr="00D863E5" w:rsidRDefault="00797FE8" w:rsidP="00D944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</w:r>
            <w:r w:rsidR="00C564D0" w:rsidRPr="00D863E5">
              <w:rPr>
                <w:szCs w:val="22"/>
                <w:lang w:val="ru-RU"/>
              </w:rPr>
              <w:t>Председателям и заместителям председателей исследовательских комиссий</w:t>
            </w:r>
          </w:p>
          <w:p w14:paraId="3634615C" w14:textId="69F8633C" w:rsidR="008F1DEA" w:rsidRPr="00D863E5" w:rsidRDefault="008F1DEA" w:rsidP="00587B4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73D699AD" w14:textId="23F4B4A1" w:rsidR="00D9441F" w:rsidRPr="00D863E5" w:rsidRDefault="008F1DEA" w:rsidP="00D944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D863E5">
              <w:rPr>
                <w:szCs w:val="22"/>
                <w:lang w:val="ru-RU"/>
              </w:rPr>
              <w:t>–</w:t>
            </w:r>
            <w:r w:rsidRPr="00D863E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F87345" w:rsidRPr="00D863E5" w14:paraId="64CFD2CC" w14:textId="77777777" w:rsidTr="0014511B">
        <w:trPr>
          <w:gridAfter w:val="1"/>
          <w:wAfter w:w="10" w:type="dxa"/>
          <w:cantSplit/>
          <w:trHeight w:val="1583"/>
        </w:trPr>
        <w:tc>
          <w:tcPr>
            <w:tcW w:w="1418" w:type="dxa"/>
          </w:tcPr>
          <w:p w14:paraId="45087891" w14:textId="4F932CA5" w:rsidR="00F87345" w:rsidRPr="00D863E5" w:rsidRDefault="00F87345" w:rsidP="00587B40">
            <w:pPr>
              <w:spacing w:before="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>Тел</w:t>
            </w:r>
            <w:r w:rsidRPr="00D863E5">
              <w:rPr>
                <w:lang w:val="ru-RU"/>
              </w:rPr>
              <w:t>.:</w:t>
            </w:r>
            <w:r w:rsidRPr="00D863E5">
              <w:rPr>
                <w:lang w:val="ru-RU"/>
              </w:rPr>
              <w:br/>
            </w:r>
            <w:r w:rsidRPr="00D863E5">
              <w:rPr>
                <w:b/>
                <w:bCs/>
                <w:lang w:val="ru-RU"/>
              </w:rPr>
              <w:t>Факс</w:t>
            </w:r>
            <w:r w:rsidRPr="00D863E5">
              <w:rPr>
                <w:lang w:val="ru-RU"/>
              </w:rPr>
              <w:t>:</w:t>
            </w:r>
            <w:r w:rsidRPr="00D863E5">
              <w:rPr>
                <w:lang w:val="ru-RU"/>
              </w:rPr>
              <w:br/>
            </w:r>
            <w:r w:rsidRPr="00D863E5">
              <w:rPr>
                <w:b/>
                <w:bCs/>
                <w:lang w:val="ru-RU"/>
              </w:rPr>
              <w:t>Эл. почта</w:t>
            </w:r>
            <w:r w:rsidRPr="00D863E5">
              <w:rPr>
                <w:lang w:val="ru-RU"/>
              </w:rPr>
              <w:t>:</w:t>
            </w:r>
          </w:p>
        </w:tc>
        <w:tc>
          <w:tcPr>
            <w:tcW w:w="3685" w:type="dxa"/>
          </w:tcPr>
          <w:p w14:paraId="71063A13" w14:textId="78105256" w:rsidR="00F87345" w:rsidRPr="00D863E5" w:rsidRDefault="00C564D0" w:rsidP="003C37EB">
            <w:pPr>
              <w:spacing w:before="0"/>
              <w:rPr>
                <w:b/>
                <w:bCs/>
                <w:lang w:val="ru-RU"/>
              </w:rPr>
            </w:pPr>
            <w:r w:rsidRPr="00D863E5">
              <w:rPr>
                <w:lang w:val="ru-RU"/>
              </w:rPr>
              <w:t xml:space="preserve">+41 22 730 </w:t>
            </w:r>
            <w:r w:rsidR="00D87385" w:rsidRPr="00D863E5">
              <w:rPr>
                <w:lang w:val="ru-RU"/>
              </w:rPr>
              <w:t>5415</w:t>
            </w:r>
            <w:r w:rsidR="00F87345" w:rsidRPr="00D863E5">
              <w:rPr>
                <w:lang w:val="ru-RU"/>
              </w:rPr>
              <w:br/>
            </w:r>
            <w:r w:rsidRPr="00D863E5">
              <w:rPr>
                <w:lang w:val="ru-RU"/>
              </w:rPr>
              <w:t>+41 22 730 5853</w:t>
            </w:r>
            <w:r w:rsidR="00F87345" w:rsidRPr="00D863E5">
              <w:rPr>
                <w:lang w:val="ru-RU"/>
              </w:rPr>
              <w:br/>
            </w:r>
            <w:hyperlink r:id="rId9" w:history="1">
              <w:bookmarkStart w:id="0" w:name="lt_pId039"/>
              <w:r w:rsidR="00D87055" w:rsidRPr="00D863E5">
                <w:rPr>
                  <w:rStyle w:val="Hyperlink"/>
                  <w:szCs w:val="18"/>
                  <w:lang w:val="ru-RU"/>
                </w:rPr>
                <w:t>tsbaap@itu.int</w:t>
              </w:r>
              <w:bookmarkEnd w:id="0"/>
            </w:hyperlink>
          </w:p>
        </w:tc>
        <w:tc>
          <w:tcPr>
            <w:tcW w:w="4668" w:type="dxa"/>
            <w:vMerge/>
          </w:tcPr>
          <w:p w14:paraId="16EEDE38" w14:textId="77777777" w:rsidR="00F87345" w:rsidRPr="00D863E5" w:rsidRDefault="00F87345" w:rsidP="00587B40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F7B49" w:rsidRPr="004920C1" w14:paraId="16795477" w14:textId="77777777" w:rsidTr="0014511B">
        <w:trPr>
          <w:cantSplit/>
        </w:trPr>
        <w:tc>
          <w:tcPr>
            <w:tcW w:w="1418" w:type="dxa"/>
          </w:tcPr>
          <w:p w14:paraId="32C67225" w14:textId="1686CE9D" w:rsidR="004F7B49" w:rsidRPr="00D863E5" w:rsidRDefault="004F7B49" w:rsidP="0014511B">
            <w:pPr>
              <w:spacing w:before="240"/>
              <w:rPr>
                <w:lang w:val="ru-RU"/>
              </w:rPr>
            </w:pPr>
            <w:r w:rsidRPr="00D863E5">
              <w:rPr>
                <w:b/>
                <w:bCs/>
                <w:lang w:val="ru-RU"/>
              </w:rPr>
              <w:t>Предмет</w:t>
            </w:r>
            <w:r w:rsidRPr="00D863E5">
              <w:rPr>
                <w:lang w:val="ru-RU"/>
              </w:rPr>
              <w:t>:</w:t>
            </w:r>
          </w:p>
        </w:tc>
        <w:tc>
          <w:tcPr>
            <w:tcW w:w="8363" w:type="dxa"/>
            <w:gridSpan w:val="3"/>
          </w:tcPr>
          <w:p w14:paraId="0215B97B" w14:textId="0F27B039" w:rsidR="004F7B49" w:rsidRPr="00D863E5" w:rsidRDefault="003C3F2C" w:rsidP="0014511B">
            <w:pPr>
              <w:spacing w:before="240"/>
              <w:rPr>
                <w:szCs w:val="22"/>
                <w:lang w:val="ru-RU"/>
              </w:rPr>
            </w:pPr>
            <w:r w:rsidRPr="00D863E5">
              <w:rPr>
                <w:b/>
                <w:bCs/>
                <w:lang w:val="ru-RU"/>
              </w:rPr>
              <w:t>Назначение координаторов по альтернативному процессу утверждения (АПУ)</w:t>
            </w:r>
          </w:p>
        </w:tc>
      </w:tr>
    </w:tbl>
    <w:p w14:paraId="47AA1639" w14:textId="52EAC77E" w:rsidR="001629DC" w:rsidRPr="00D863E5" w:rsidRDefault="001629DC" w:rsidP="0014511B">
      <w:pPr>
        <w:pStyle w:val="Normalaftertitle"/>
        <w:spacing w:before="240"/>
        <w:rPr>
          <w:lang w:val="ru-RU"/>
        </w:rPr>
      </w:pPr>
      <w:r w:rsidRPr="00D863E5">
        <w:rPr>
          <w:lang w:val="ru-RU"/>
        </w:rPr>
        <w:t>Уважаемая госпожа,</w:t>
      </w:r>
      <w:r w:rsidRPr="00D863E5">
        <w:rPr>
          <w:lang w:val="ru-RU"/>
        </w:rPr>
        <w:br/>
        <w:t>уважаемый господин,</w:t>
      </w:r>
    </w:p>
    <w:p w14:paraId="7D09562E" w14:textId="4E3F59D0" w:rsidR="003C3F2C" w:rsidRPr="00D863E5" w:rsidRDefault="003C3F2C" w:rsidP="003C3F2C">
      <w:pPr>
        <w:jc w:val="both"/>
        <w:rPr>
          <w:bCs/>
          <w:lang w:val="ru-RU"/>
        </w:rPr>
      </w:pPr>
      <w:bookmarkStart w:id="1" w:name="lt_pId050"/>
      <w:r w:rsidRPr="00D863E5">
        <w:rPr>
          <w:bCs/>
          <w:lang w:val="ru-RU"/>
        </w:rPr>
        <w:t xml:space="preserve">Альтернативный процесс утверждения (АПУ) – это электронный процесс оперативного утверждения, который определен в </w:t>
      </w:r>
      <w:hyperlink r:id="rId10" w:history="1">
        <w:r w:rsidRPr="00D863E5">
          <w:rPr>
            <w:rStyle w:val="Hyperlink"/>
            <w:bCs/>
            <w:lang w:val="ru-RU"/>
          </w:rPr>
          <w:t>Рекомендации МСЭ-T A.8</w:t>
        </w:r>
      </w:hyperlink>
      <w:r w:rsidRPr="00D863E5">
        <w:rPr>
          <w:bCs/>
          <w:lang w:val="ru-RU"/>
        </w:rPr>
        <w:t xml:space="preserve"> и дополняет традиционный процесс утверждения (ТПУ), описанный в разделе 9 </w:t>
      </w:r>
      <w:hyperlink r:id="rId11" w:history="1">
        <w:r w:rsidRPr="00D863E5">
          <w:rPr>
            <w:rStyle w:val="Hyperlink"/>
            <w:bCs/>
            <w:lang w:val="ru-RU"/>
          </w:rPr>
          <w:t>Резолюции 1</w:t>
        </w:r>
      </w:hyperlink>
      <w:r w:rsidRPr="00D863E5">
        <w:rPr>
          <w:bCs/>
          <w:lang w:val="ru-RU"/>
        </w:rPr>
        <w:t xml:space="preserve"> (</w:t>
      </w:r>
      <w:proofErr w:type="spellStart"/>
      <w:r w:rsidRPr="00D863E5">
        <w:rPr>
          <w:bCs/>
          <w:lang w:val="ru-RU"/>
        </w:rPr>
        <w:t>Пересм</w:t>
      </w:r>
      <w:proofErr w:type="spellEnd"/>
      <w:r w:rsidRPr="00D863E5">
        <w:rPr>
          <w:bCs/>
          <w:lang w:val="ru-RU"/>
        </w:rPr>
        <w:t xml:space="preserve">. </w:t>
      </w:r>
      <w:proofErr w:type="spellStart"/>
      <w:r w:rsidRPr="00D863E5">
        <w:rPr>
          <w:bCs/>
          <w:lang w:val="ru-RU"/>
        </w:rPr>
        <w:t>Хаммамет</w:t>
      </w:r>
      <w:proofErr w:type="spellEnd"/>
      <w:r w:rsidRPr="00D863E5">
        <w:rPr>
          <w:bCs/>
          <w:lang w:val="ru-RU"/>
        </w:rPr>
        <w:t>, 2016 г.) ВАСЭ.</w:t>
      </w:r>
      <w:bookmarkEnd w:id="1"/>
    </w:p>
    <w:p w14:paraId="6A3C1978" w14:textId="65111AC9" w:rsidR="003C3F2C" w:rsidRPr="00D863E5" w:rsidRDefault="003C3F2C" w:rsidP="003C3F2C">
      <w:pPr>
        <w:jc w:val="both"/>
        <w:rPr>
          <w:bCs/>
          <w:spacing w:val="-2"/>
          <w:lang w:val="ru-RU"/>
        </w:rPr>
      </w:pPr>
      <w:bookmarkStart w:id="2" w:name="lt_pId051"/>
      <w:r w:rsidRPr="00D863E5">
        <w:rPr>
          <w:spacing w:val="-2"/>
          <w:lang w:val="ru-RU"/>
        </w:rPr>
        <w:t>Веб-инструмент АПУ включает функцию представления замечаний, которая выполняет аутентификацию пользователей</w:t>
      </w:r>
      <w:r w:rsidR="0013610C" w:rsidRPr="00D863E5">
        <w:rPr>
          <w:spacing w:val="-2"/>
          <w:lang w:val="ru-RU"/>
        </w:rPr>
        <w:t xml:space="preserve"> и</w:t>
      </w:r>
      <w:r w:rsidRPr="00D863E5">
        <w:rPr>
          <w:spacing w:val="-2"/>
          <w:lang w:val="ru-RU"/>
        </w:rPr>
        <w:t xml:space="preserve"> </w:t>
      </w:r>
      <w:r w:rsidR="0013610C" w:rsidRPr="00D863E5">
        <w:rPr>
          <w:spacing w:val="-2"/>
          <w:lang w:val="ru-RU"/>
        </w:rPr>
        <w:t>таким образом гарантирует, что только обладающее соответствующими полномочиями лицо имеет возможность представить замечания от имени полномочной представляющей замечания организации</w:t>
      </w:r>
      <w:r w:rsidRPr="00D863E5">
        <w:rPr>
          <w:spacing w:val="-2"/>
          <w:lang w:val="ru-RU"/>
        </w:rPr>
        <w:t>.</w:t>
      </w:r>
      <w:bookmarkEnd w:id="2"/>
      <w:r w:rsidRPr="00D863E5">
        <w:rPr>
          <w:spacing w:val="-2"/>
          <w:lang w:val="ru-RU"/>
        </w:rPr>
        <w:t xml:space="preserve"> </w:t>
      </w:r>
      <w:bookmarkStart w:id="3" w:name="lt_pId052"/>
      <w:r w:rsidR="0013610C" w:rsidRPr="00D863E5">
        <w:rPr>
          <w:spacing w:val="-2"/>
          <w:lang w:val="ru-RU"/>
        </w:rPr>
        <w:t>Напоминаем</w:t>
      </w:r>
      <w:bookmarkStart w:id="4" w:name="lt_pId053"/>
      <w:bookmarkEnd w:id="3"/>
      <w:r w:rsidRPr="00D863E5">
        <w:rPr>
          <w:spacing w:val="-2"/>
          <w:lang w:val="ru-RU"/>
        </w:rPr>
        <w:t xml:space="preserve"> Государствам-Членам, Членам Сектора, Ассоциированным членам</w:t>
      </w:r>
      <w:r w:rsidR="0013610C" w:rsidRPr="00D863E5">
        <w:rPr>
          <w:spacing w:val="-2"/>
          <w:lang w:val="ru-RU"/>
        </w:rPr>
        <w:t xml:space="preserve"> </w:t>
      </w:r>
      <w:r w:rsidRPr="00D863E5">
        <w:rPr>
          <w:spacing w:val="-2"/>
          <w:lang w:val="ru-RU"/>
        </w:rPr>
        <w:t xml:space="preserve">и </w:t>
      </w:r>
      <w:r w:rsidR="00BF575E" w:rsidRPr="00D863E5">
        <w:rPr>
          <w:spacing w:val="-2"/>
          <w:lang w:val="ru-RU"/>
        </w:rPr>
        <w:t>А</w:t>
      </w:r>
      <w:r w:rsidRPr="00D863E5">
        <w:rPr>
          <w:spacing w:val="-2"/>
          <w:lang w:val="ru-RU"/>
        </w:rPr>
        <w:t xml:space="preserve">кадемическим организациям, что процедуры АПУ требуют назначения </w:t>
      </w:r>
      <w:r w:rsidR="0013610C" w:rsidRPr="00D863E5">
        <w:rPr>
          <w:spacing w:val="-2"/>
          <w:lang w:val="ru-RU"/>
        </w:rPr>
        <w:t>координатора</w:t>
      </w:r>
      <w:r w:rsidRPr="00D863E5">
        <w:rPr>
          <w:spacing w:val="-2"/>
          <w:lang w:val="ru-RU"/>
        </w:rPr>
        <w:t xml:space="preserve"> по АПУ, который будет </w:t>
      </w:r>
      <w:r w:rsidR="0013610C" w:rsidRPr="00D863E5">
        <w:rPr>
          <w:spacing w:val="-2"/>
          <w:lang w:val="ru-RU"/>
        </w:rPr>
        <w:t>действовать</w:t>
      </w:r>
      <w:r w:rsidRPr="00D863E5">
        <w:rPr>
          <w:spacing w:val="-2"/>
          <w:lang w:val="ru-RU"/>
        </w:rPr>
        <w:t xml:space="preserve"> в качестве </w:t>
      </w:r>
      <w:r w:rsidR="0013610C" w:rsidRPr="00D863E5">
        <w:rPr>
          <w:spacing w:val="-2"/>
          <w:lang w:val="ru-RU"/>
        </w:rPr>
        <w:t>уполномоченного контактного лица</w:t>
      </w:r>
      <w:r w:rsidRPr="00D863E5">
        <w:rPr>
          <w:spacing w:val="-2"/>
          <w:lang w:val="ru-RU"/>
        </w:rPr>
        <w:t xml:space="preserve"> для целей переписки по вопросам АПУ</w:t>
      </w:r>
      <w:r w:rsidR="0013610C" w:rsidRPr="00D863E5">
        <w:rPr>
          <w:spacing w:val="-2"/>
          <w:lang w:val="ru-RU"/>
        </w:rPr>
        <w:t xml:space="preserve">. К этому координатору будут обращаться при возникновении любых соответствующих вопросов </w:t>
      </w:r>
      <w:r w:rsidR="00BF575E" w:rsidRPr="00D863E5">
        <w:rPr>
          <w:spacing w:val="-2"/>
          <w:lang w:val="ru-RU"/>
        </w:rPr>
        <w:t>в рамках</w:t>
      </w:r>
      <w:r w:rsidR="0013610C" w:rsidRPr="00D863E5">
        <w:rPr>
          <w:spacing w:val="-2"/>
          <w:lang w:val="ru-RU"/>
        </w:rPr>
        <w:t xml:space="preserve"> АПУ и </w:t>
      </w:r>
      <w:r w:rsidR="00BF575E" w:rsidRPr="00D863E5">
        <w:rPr>
          <w:spacing w:val="-2"/>
          <w:lang w:val="ru-RU"/>
        </w:rPr>
        <w:t>он будет получать автоматические уведомления по электронной почте о представлении от имени его/ее организации замечаний в ходе АПУ</w:t>
      </w:r>
      <w:r w:rsidRPr="00D863E5">
        <w:rPr>
          <w:spacing w:val="-2"/>
          <w:lang w:val="ru-RU"/>
        </w:rPr>
        <w:t>.</w:t>
      </w:r>
      <w:bookmarkEnd w:id="4"/>
    </w:p>
    <w:p w14:paraId="1EAA0D0D" w14:textId="6A1DB7F6" w:rsidR="003C3F2C" w:rsidRPr="00D863E5" w:rsidRDefault="00BF575E" w:rsidP="003C3F2C">
      <w:pPr>
        <w:jc w:val="both"/>
        <w:rPr>
          <w:lang w:val="ru-RU"/>
        </w:rPr>
      </w:pPr>
      <w:bookmarkStart w:id="5" w:name="lt_pId054"/>
      <w:r w:rsidRPr="00D863E5">
        <w:rPr>
          <w:lang w:val="ru-RU"/>
        </w:rPr>
        <w:t>Просим назначить и</w:t>
      </w:r>
      <w:r w:rsidR="00F30286" w:rsidRPr="00D863E5">
        <w:rPr>
          <w:lang w:val="ru-RU"/>
        </w:rPr>
        <w:t>ли</w:t>
      </w:r>
      <w:r w:rsidRPr="00D863E5">
        <w:rPr>
          <w:lang w:val="ru-RU"/>
        </w:rPr>
        <w:t xml:space="preserve"> подтвердить координатора по АПУ от вашей организации, направив по адресу</w:t>
      </w:r>
      <w:r w:rsidR="003C3F2C" w:rsidRPr="00D863E5">
        <w:rPr>
          <w:lang w:val="ru-RU"/>
        </w:rPr>
        <w:t xml:space="preserve"> </w:t>
      </w:r>
      <w:hyperlink r:id="rId12" w:history="1">
        <w:r w:rsidR="003C3F2C" w:rsidRPr="00D863E5">
          <w:rPr>
            <w:rStyle w:val="Hyperlink"/>
            <w:lang w:val="ru-RU"/>
          </w:rPr>
          <w:t>tsbaap@itu.int</w:t>
        </w:r>
      </w:hyperlink>
      <w:r w:rsidRPr="00D863E5">
        <w:rPr>
          <w:rStyle w:val="Hyperlink"/>
          <w:color w:val="auto"/>
          <w:u w:val="none"/>
          <w:lang w:val="ru-RU"/>
        </w:rPr>
        <w:t xml:space="preserve"> </w:t>
      </w:r>
      <w:r w:rsidRPr="00D863E5">
        <w:rPr>
          <w:lang w:val="ru-RU"/>
        </w:rPr>
        <w:t>следующую информацию</w:t>
      </w:r>
      <w:r w:rsidR="003C3F2C" w:rsidRPr="00D863E5">
        <w:rPr>
          <w:lang w:val="ru-RU"/>
        </w:rPr>
        <w:t>:</w:t>
      </w:r>
      <w:bookmarkEnd w:id="5"/>
      <w:r w:rsidRPr="00D863E5">
        <w:rPr>
          <w:lang w:val="ru-RU"/>
        </w:rPr>
        <w:t xml:space="preserve"> </w:t>
      </w:r>
    </w:p>
    <w:p w14:paraId="7CC37A3E" w14:textId="5F308A91" w:rsidR="003C3F2C" w:rsidRPr="00D863E5" w:rsidRDefault="00D863E5" w:rsidP="00D863E5">
      <w:pPr>
        <w:pStyle w:val="enumlev1"/>
        <w:rPr>
          <w:lang w:val="ru-RU"/>
        </w:rPr>
      </w:pPr>
      <w:r w:rsidRPr="00D863E5">
        <w:rPr>
          <w:lang w:val="ru-RU"/>
        </w:rPr>
        <w:t>−</w:t>
      </w:r>
      <w:r w:rsidR="003C3F2C" w:rsidRPr="00D863E5">
        <w:rPr>
          <w:lang w:val="ru-RU"/>
        </w:rPr>
        <w:tab/>
      </w:r>
      <w:bookmarkStart w:id="6" w:name="lt_pId056"/>
      <w:r w:rsidR="00BF575E" w:rsidRPr="00D863E5">
        <w:rPr>
          <w:lang w:val="ru-RU"/>
        </w:rPr>
        <w:t>имя и фамилия;</w:t>
      </w:r>
      <w:bookmarkEnd w:id="6"/>
    </w:p>
    <w:p w14:paraId="7235AA83" w14:textId="078D056C" w:rsidR="003C3F2C" w:rsidRPr="00D863E5" w:rsidRDefault="00D863E5" w:rsidP="00D863E5">
      <w:pPr>
        <w:pStyle w:val="enumlev1"/>
        <w:rPr>
          <w:lang w:val="ru-RU"/>
        </w:rPr>
      </w:pPr>
      <w:r w:rsidRPr="00D863E5">
        <w:rPr>
          <w:lang w:val="ru-RU"/>
        </w:rPr>
        <w:t>−</w:t>
      </w:r>
      <w:r w:rsidR="003C3F2C" w:rsidRPr="00D863E5">
        <w:rPr>
          <w:lang w:val="ru-RU"/>
        </w:rPr>
        <w:tab/>
      </w:r>
      <w:bookmarkStart w:id="7" w:name="lt_pId058"/>
      <w:r w:rsidR="00BF575E" w:rsidRPr="00D863E5">
        <w:rPr>
          <w:lang w:val="ru-RU"/>
        </w:rPr>
        <w:t xml:space="preserve">адрес электронной почты и/или имя пользователя учетной записи </w:t>
      </w:r>
      <w:bookmarkEnd w:id="7"/>
      <w:r w:rsidR="00BF575E" w:rsidRPr="00D863E5">
        <w:rPr>
          <w:lang w:val="ru-RU"/>
        </w:rPr>
        <w:t>МСЭ;</w:t>
      </w:r>
    </w:p>
    <w:p w14:paraId="0FDB4586" w14:textId="1D11499C" w:rsidR="003C3F2C" w:rsidRPr="00D863E5" w:rsidRDefault="00D863E5" w:rsidP="00D863E5">
      <w:pPr>
        <w:pStyle w:val="enumlev1"/>
        <w:rPr>
          <w:lang w:val="ru-RU"/>
        </w:rPr>
      </w:pPr>
      <w:r w:rsidRPr="00D863E5">
        <w:rPr>
          <w:lang w:val="ru-RU"/>
        </w:rPr>
        <w:t>−</w:t>
      </w:r>
      <w:r w:rsidR="003C3F2C" w:rsidRPr="00D863E5">
        <w:rPr>
          <w:lang w:val="ru-RU"/>
        </w:rPr>
        <w:tab/>
      </w:r>
      <w:bookmarkStart w:id="8" w:name="lt_pId060"/>
      <w:r w:rsidR="00BF575E" w:rsidRPr="00D863E5">
        <w:rPr>
          <w:lang w:val="ru-RU"/>
        </w:rPr>
        <w:t>организация</w:t>
      </w:r>
      <w:r w:rsidR="003C3F2C" w:rsidRPr="00D863E5">
        <w:rPr>
          <w:lang w:val="ru-RU"/>
        </w:rPr>
        <w:t>.</w:t>
      </w:r>
      <w:bookmarkEnd w:id="8"/>
    </w:p>
    <w:p w14:paraId="4D084582" w14:textId="1E50EA61" w:rsidR="003C37EB" w:rsidRPr="00D863E5" w:rsidRDefault="00BF575E" w:rsidP="00D863E5">
      <w:pPr>
        <w:jc w:val="both"/>
        <w:rPr>
          <w:lang w:val="ru-RU"/>
        </w:rPr>
      </w:pPr>
      <w:bookmarkStart w:id="9" w:name="lt_pId061"/>
      <w:r w:rsidRPr="00D863E5">
        <w:rPr>
          <w:lang w:val="ru-RU"/>
        </w:rPr>
        <w:t xml:space="preserve">В отсутствие ответа будет сохранена текущая запись в базе данных. По всем вопросам, связанным с </w:t>
      </w:r>
      <w:r w:rsidR="0014511B" w:rsidRPr="00D863E5">
        <w:rPr>
          <w:lang w:val="ru-RU"/>
        </w:rPr>
        <w:t>данным предметом</w:t>
      </w:r>
      <w:bookmarkStart w:id="10" w:name="lt_pId062"/>
      <w:bookmarkEnd w:id="9"/>
      <w:r w:rsidR="0014511B" w:rsidRPr="00D863E5">
        <w:rPr>
          <w:lang w:val="ru-RU"/>
        </w:rPr>
        <w:t>, просим обращаться по адресу:</w:t>
      </w:r>
      <w:r w:rsidR="003C3F2C" w:rsidRPr="00D863E5">
        <w:rPr>
          <w:lang w:val="ru-RU"/>
        </w:rPr>
        <w:t xml:space="preserve"> </w:t>
      </w:r>
      <w:hyperlink r:id="rId13" w:history="1">
        <w:r w:rsidR="003C3F2C" w:rsidRPr="00D863E5">
          <w:rPr>
            <w:rStyle w:val="Hyperlink"/>
            <w:lang w:val="ru-RU"/>
          </w:rPr>
          <w:t>tsbaap@itu.int</w:t>
        </w:r>
      </w:hyperlink>
      <w:r w:rsidR="003C3F2C" w:rsidRPr="00D863E5">
        <w:rPr>
          <w:lang w:val="ru-RU"/>
        </w:rPr>
        <w:t>.</w:t>
      </w:r>
      <w:bookmarkEnd w:id="10"/>
    </w:p>
    <w:p w14:paraId="6DD12A2C" w14:textId="020B2107" w:rsidR="009E79C5" w:rsidRPr="00D863E5" w:rsidRDefault="009E79C5" w:rsidP="00D863E5">
      <w:pPr>
        <w:pStyle w:val="Normalaftertitle"/>
        <w:keepNext/>
        <w:keepLines/>
        <w:spacing w:before="120"/>
        <w:rPr>
          <w:lang w:val="ru-RU"/>
        </w:rPr>
      </w:pPr>
      <w:r w:rsidRPr="00D863E5">
        <w:rPr>
          <w:lang w:val="ru-RU"/>
        </w:rPr>
        <w:t>С уважением,</w:t>
      </w:r>
    </w:p>
    <w:p w14:paraId="555FF0C9" w14:textId="7FFEBD3D" w:rsidR="009E79C5" w:rsidRPr="00D863E5" w:rsidRDefault="00E80290" w:rsidP="004920C1">
      <w:pPr>
        <w:pStyle w:val="Normalaftertitle"/>
        <w:spacing w:before="96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6E7530DA" wp14:editId="319D14B4">
            <wp:simplePos x="0" y="0"/>
            <wp:positionH relativeFrom="column">
              <wp:posOffset>-43043</wp:posOffset>
            </wp:positionH>
            <wp:positionV relativeFrom="paragraph">
              <wp:posOffset>93345</wp:posOffset>
            </wp:positionV>
            <wp:extent cx="800100" cy="429039"/>
            <wp:effectExtent l="0" t="0" r="0" b="952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RU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E79C5" w:rsidRPr="00D863E5">
        <w:rPr>
          <w:lang w:val="ru-RU"/>
        </w:rPr>
        <w:t>Чхе</w:t>
      </w:r>
      <w:proofErr w:type="spellEnd"/>
      <w:r w:rsidR="009E79C5" w:rsidRPr="00D863E5">
        <w:rPr>
          <w:lang w:val="ru-RU"/>
        </w:rPr>
        <w:t xml:space="preserve"> </w:t>
      </w:r>
      <w:proofErr w:type="spellStart"/>
      <w:r w:rsidR="009E79C5" w:rsidRPr="00D863E5">
        <w:rPr>
          <w:lang w:val="ru-RU"/>
        </w:rPr>
        <w:t>Суб</w:t>
      </w:r>
      <w:proofErr w:type="spellEnd"/>
      <w:r w:rsidR="009E79C5" w:rsidRPr="00D863E5">
        <w:rPr>
          <w:lang w:val="ru-RU"/>
        </w:rPr>
        <w:t xml:space="preserve"> Ли</w:t>
      </w:r>
      <w:r w:rsidR="009E79C5" w:rsidRPr="00D863E5">
        <w:rPr>
          <w:lang w:val="ru-RU"/>
        </w:rPr>
        <w:br/>
        <w:t>Директор Бюро</w:t>
      </w:r>
      <w:r w:rsidR="009E79C5" w:rsidRPr="00D863E5">
        <w:rPr>
          <w:lang w:val="ru-RU"/>
        </w:rPr>
        <w:br/>
        <w:t>стандартизации электросвязи</w:t>
      </w:r>
    </w:p>
    <w:sectPr w:rsidR="009E79C5" w:rsidRPr="00D863E5" w:rsidSect="00042A18">
      <w:headerReference w:type="default" r:id="rId15"/>
      <w:footerReference w:type="default" r:id="rId16"/>
      <w:footerReference w:type="first" r:id="rId17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D906" w14:textId="77777777" w:rsidR="00B2702F" w:rsidRDefault="00B2702F">
      <w:r>
        <w:separator/>
      </w:r>
    </w:p>
  </w:endnote>
  <w:endnote w:type="continuationSeparator" w:id="0">
    <w:p w14:paraId="73A60032" w14:textId="77777777" w:rsidR="00B2702F" w:rsidRDefault="00B2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4C70" w14:textId="2645FBC3" w:rsidR="0030081F" w:rsidRPr="00E80290" w:rsidRDefault="002C5CBA" w:rsidP="002C5CBA">
    <w:pPr>
      <w:pStyle w:val="Footer"/>
      <w:tabs>
        <w:tab w:val="clear" w:pos="4703"/>
        <w:tab w:val="left" w:pos="5670"/>
      </w:tabs>
      <w:rPr>
        <w:noProof/>
      </w:rPr>
    </w:pPr>
    <w:r w:rsidRPr="00966449">
      <w:rPr>
        <w:noProof/>
        <w:lang w:val="fr-FR"/>
      </w:rPr>
      <w:fldChar w:fldCharType="begin"/>
    </w:r>
    <w:r w:rsidRPr="00E80290">
      <w:rPr>
        <w:noProof/>
      </w:rPr>
      <w:instrText xml:space="preserve"> FILENAME \p  \* MERGEFORMAT </w:instrText>
    </w:r>
    <w:r w:rsidRPr="00966449">
      <w:rPr>
        <w:noProof/>
        <w:lang w:val="fr-FR"/>
      </w:rPr>
      <w:fldChar w:fldCharType="separate"/>
    </w:r>
    <w:r w:rsidR="00E80290" w:rsidRPr="00E80290">
      <w:rPr>
        <w:noProof/>
      </w:rPr>
      <w:t>M:\OFFICE\Circ-Coll\Circular\2020\251\251R.DOCX</w:t>
    </w:r>
    <w:r w:rsidRPr="00966449">
      <w:rPr>
        <w:noProof/>
        <w:lang w:val="fr-FR"/>
      </w:rPr>
      <w:fldChar w:fldCharType="end"/>
    </w:r>
    <w:r w:rsidRPr="00E80290">
      <w:rPr>
        <w:noProof/>
      </w:rPr>
      <w:t xml:space="preserve"> (471106)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0F47" w14:textId="77777777" w:rsidR="0030081F" w:rsidRPr="00C14A3A" w:rsidRDefault="00C14A3A" w:rsidP="00C14A3A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662011">
      <w:rPr>
        <w:color w:val="0070C0"/>
        <w:sz w:val="18"/>
        <w:szCs w:val="18"/>
        <w:lang w:val="fr-CH"/>
      </w:rPr>
      <w:t>International Telecommunication Union • Place des Nations, CH</w:t>
    </w:r>
    <w:r w:rsidRPr="00662011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662011">
      <w:rPr>
        <w:color w:val="0070C0"/>
        <w:sz w:val="18"/>
        <w:szCs w:val="18"/>
        <w:lang w:val="fr-CH"/>
      </w:rPr>
      <w:br/>
    </w:r>
    <w:r w:rsidRPr="00662011">
      <w:rPr>
        <w:color w:val="0070C0"/>
        <w:sz w:val="18"/>
        <w:szCs w:val="18"/>
        <w:lang w:val="ru-RU"/>
      </w:rPr>
      <w:t>Тел.</w:t>
    </w:r>
    <w:r w:rsidRPr="00662011">
      <w:rPr>
        <w:color w:val="0070C0"/>
        <w:sz w:val="18"/>
        <w:szCs w:val="18"/>
        <w:lang w:val="fr-CH"/>
      </w:rPr>
      <w:t xml:space="preserve">: +41 22 730 5111 • </w:t>
    </w:r>
    <w:r w:rsidRPr="00662011">
      <w:rPr>
        <w:color w:val="0070C0"/>
        <w:sz w:val="18"/>
        <w:szCs w:val="18"/>
        <w:lang w:val="ru-RU"/>
      </w:rPr>
      <w:t>Факс</w:t>
    </w:r>
    <w:r w:rsidRPr="00662011">
      <w:rPr>
        <w:color w:val="0070C0"/>
        <w:sz w:val="18"/>
        <w:szCs w:val="18"/>
        <w:lang w:val="fr-CH"/>
      </w:rPr>
      <w:t>: +41 22 733 7256</w:t>
    </w:r>
    <w:r w:rsidRPr="00662011">
      <w:rPr>
        <w:color w:val="0070C0"/>
        <w:sz w:val="18"/>
        <w:szCs w:val="18"/>
        <w:lang w:val="ru-RU"/>
      </w:rPr>
      <w:t xml:space="preserve"> </w:t>
    </w:r>
    <w:r w:rsidRPr="00662011">
      <w:rPr>
        <w:color w:val="0070C0"/>
        <w:sz w:val="18"/>
        <w:szCs w:val="18"/>
        <w:lang w:val="fr-CH"/>
      </w:rPr>
      <w:t xml:space="preserve">• </w:t>
    </w:r>
    <w:r w:rsidRPr="00662011">
      <w:rPr>
        <w:color w:val="0070C0"/>
        <w:sz w:val="18"/>
        <w:szCs w:val="18"/>
        <w:lang w:val="ru-RU"/>
      </w:rPr>
      <w:t>Эл. почта</w:t>
    </w:r>
    <w:r w:rsidRPr="00662011">
      <w:rPr>
        <w:color w:val="0070C0"/>
        <w:sz w:val="18"/>
        <w:szCs w:val="18"/>
        <w:lang w:val="fr-CH"/>
      </w:rPr>
      <w:t xml:space="preserve">: </w:t>
    </w:r>
    <w:hyperlink r:id="rId1" w:history="1">
      <w:r w:rsidRPr="00662011">
        <w:rPr>
          <w:rStyle w:val="Hyperlink"/>
          <w:color w:val="0070C0"/>
          <w:sz w:val="18"/>
          <w:szCs w:val="18"/>
        </w:rPr>
        <w:t>itumail@itu.int</w:t>
      </w:r>
    </w:hyperlink>
    <w:r w:rsidRPr="00662011">
      <w:rPr>
        <w:color w:val="0070C0"/>
        <w:sz w:val="18"/>
        <w:szCs w:val="18"/>
        <w:lang w:val="fr-CH"/>
      </w:rPr>
      <w:t xml:space="preserve"> • </w:t>
    </w:r>
    <w:hyperlink r:id="rId2" w:history="1">
      <w:r w:rsidRPr="00662011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BFEA" w14:textId="77777777" w:rsidR="00B2702F" w:rsidRDefault="00B2702F">
      <w:r>
        <w:separator/>
      </w:r>
    </w:p>
  </w:footnote>
  <w:footnote w:type="continuationSeparator" w:id="0">
    <w:p w14:paraId="28881998" w14:textId="77777777" w:rsidR="00B2702F" w:rsidRDefault="00B2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747" w14:textId="539B6A55" w:rsidR="0030081F" w:rsidRPr="0086614A" w:rsidRDefault="0030081F" w:rsidP="00660A47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142CC6">
      <w:rPr>
        <w:rStyle w:val="PageNumber"/>
        <w:noProof/>
        <w:szCs w:val="18"/>
      </w:rPr>
      <w:t>3</w:t>
    </w:r>
    <w:r w:rsidRPr="00447A7D">
      <w:rPr>
        <w:rStyle w:val="PageNumber"/>
        <w:szCs w:val="18"/>
      </w:rPr>
      <w:fldChar w:fldCharType="end"/>
    </w:r>
    <w:r>
      <w:rPr>
        <w:rStyle w:val="PageNumber"/>
        <w:lang w:val="ru-RU"/>
      </w:rPr>
      <w:t xml:space="preserve"> -</w:t>
    </w:r>
    <w:r>
      <w:rPr>
        <w:rStyle w:val="PageNumber"/>
        <w:lang w:val="ru-RU"/>
      </w:rPr>
      <w:br/>
      <w:t xml:space="preserve">Циркуляр </w:t>
    </w:r>
    <w:r w:rsidR="002C5CBA">
      <w:rPr>
        <w:rStyle w:val="PageNumber"/>
        <w:lang w:val="ru-RU"/>
      </w:rPr>
      <w:t>249</w:t>
    </w:r>
    <w:r>
      <w:rPr>
        <w:rStyle w:val="PageNumber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0C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8B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4D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05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F6A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82F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48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6E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72F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E2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2F4153"/>
    <w:multiLevelType w:val="hybridMultilevel"/>
    <w:tmpl w:val="AB648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3F1B"/>
    <w:multiLevelType w:val="hybridMultilevel"/>
    <w:tmpl w:val="D0B89B62"/>
    <w:lvl w:ilvl="0" w:tplc="18E6B41E">
      <w:numFmt w:val="bullet"/>
      <w:lvlText w:val="•"/>
      <w:lvlJc w:val="left"/>
      <w:pPr>
        <w:ind w:left="1140" w:hanging="114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9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43"/>
  </w:num>
  <w:num w:numId="4">
    <w:abstractNumId w:val="15"/>
  </w:num>
  <w:num w:numId="5">
    <w:abstractNumId w:val="34"/>
  </w:num>
  <w:num w:numId="6">
    <w:abstractNumId w:val="12"/>
  </w:num>
  <w:num w:numId="7">
    <w:abstractNumId w:val="37"/>
  </w:num>
  <w:num w:numId="8">
    <w:abstractNumId w:val="30"/>
  </w:num>
  <w:num w:numId="9">
    <w:abstractNumId w:val="31"/>
  </w:num>
  <w:num w:numId="10">
    <w:abstractNumId w:val="19"/>
  </w:num>
  <w:num w:numId="11">
    <w:abstractNumId w:val="3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4"/>
  </w:num>
  <w:num w:numId="15">
    <w:abstractNumId w:val="18"/>
  </w:num>
  <w:num w:numId="16">
    <w:abstractNumId w:val="41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44"/>
  </w:num>
  <w:num w:numId="30">
    <w:abstractNumId w:val="16"/>
  </w:num>
  <w:num w:numId="31">
    <w:abstractNumId w:val="28"/>
  </w:num>
  <w:num w:numId="32">
    <w:abstractNumId w:val="42"/>
  </w:num>
  <w:num w:numId="33">
    <w:abstractNumId w:val="3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9"/>
  </w:num>
  <w:num w:numId="38">
    <w:abstractNumId w:val="25"/>
  </w:num>
  <w:num w:numId="39">
    <w:abstractNumId w:val="22"/>
  </w:num>
  <w:num w:numId="40">
    <w:abstractNumId w:val="20"/>
  </w:num>
  <w:num w:numId="41">
    <w:abstractNumId w:val="35"/>
  </w:num>
  <w:num w:numId="42">
    <w:abstractNumId w:val="27"/>
  </w:num>
  <w:num w:numId="43">
    <w:abstractNumId w:val="14"/>
  </w:num>
  <w:num w:numId="44">
    <w:abstractNumId w:val="32"/>
  </w:num>
  <w:num w:numId="45">
    <w:abstractNumId w:val="29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5BE2"/>
    <w:rsid w:val="00022027"/>
    <w:rsid w:val="00022EC3"/>
    <w:rsid w:val="00024565"/>
    <w:rsid w:val="00030E6A"/>
    <w:rsid w:val="0003235D"/>
    <w:rsid w:val="00032485"/>
    <w:rsid w:val="00036DFF"/>
    <w:rsid w:val="00042A18"/>
    <w:rsid w:val="00047BB6"/>
    <w:rsid w:val="0005743C"/>
    <w:rsid w:val="00062E38"/>
    <w:rsid w:val="00071684"/>
    <w:rsid w:val="00071F82"/>
    <w:rsid w:val="000720FA"/>
    <w:rsid w:val="00082B7B"/>
    <w:rsid w:val="000922CA"/>
    <w:rsid w:val="0009343E"/>
    <w:rsid w:val="000943AD"/>
    <w:rsid w:val="00095EA0"/>
    <w:rsid w:val="000965CD"/>
    <w:rsid w:val="00096E24"/>
    <w:rsid w:val="000A520F"/>
    <w:rsid w:val="000C2147"/>
    <w:rsid w:val="000C2D59"/>
    <w:rsid w:val="000C67CA"/>
    <w:rsid w:val="000C7D98"/>
    <w:rsid w:val="000E3347"/>
    <w:rsid w:val="000F4384"/>
    <w:rsid w:val="00103310"/>
    <w:rsid w:val="00112CD6"/>
    <w:rsid w:val="00115B49"/>
    <w:rsid w:val="0013142F"/>
    <w:rsid w:val="0013610C"/>
    <w:rsid w:val="00137401"/>
    <w:rsid w:val="00142CC6"/>
    <w:rsid w:val="0014511B"/>
    <w:rsid w:val="001456C1"/>
    <w:rsid w:val="00151616"/>
    <w:rsid w:val="001629DC"/>
    <w:rsid w:val="00183AA4"/>
    <w:rsid w:val="00196F1C"/>
    <w:rsid w:val="001A227F"/>
    <w:rsid w:val="001B4A74"/>
    <w:rsid w:val="001C59A6"/>
    <w:rsid w:val="001C5ECE"/>
    <w:rsid w:val="001C696F"/>
    <w:rsid w:val="001D137B"/>
    <w:rsid w:val="001D1D80"/>
    <w:rsid w:val="001D261C"/>
    <w:rsid w:val="001E346D"/>
    <w:rsid w:val="001E5D5D"/>
    <w:rsid w:val="001F345C"/>
    <w:rsid w:val="001F72DF"/>
    <w:rsid w:val="001F79DA"/>
    <w:rsid w:val="00205108"/>
    <w:rsid w:val="00207341"/>
    <w:rsid w:val="00211F81"/>
    <w:rsid w:val="00217651"/>
    <w:rsid w:val="002414DD"/>
    <w:rsid w:val="0025701E"/>
    <w:rsid w:val="0026232A"/>
    <w:rsid w:val="0026787A"/>
    <w:rsid w:val="002736E9"/>
    <w:rsid w:val="002773B1"/>
    <w:rsid w:val="00284005"/>
    <w:rsid w:val="002915D2"/>
    <w:rsid w:val="00291B02"/>
    <w:rsid w:val="00297434"/>
    <w:rsid w:val="002A08AC"/>
    <w:rsid w:val="002A5E04"/>
    <w:rsid w:val="002B21EE"/>
    <w:rsid w:val="002B37F9"/>
    <w:rsid w:val="002C262A"/>
    <w:rsid w:val="002C2B34"/>
    <w:rsid w:val="002C552E"/>
    <w:rsid w:val="002C5CBA"/>
    <w:rsid w:val="002D06B7"/>
    <w:rsid w:val="002D26FD"/>
    <w:rsid w:val="002E4C41"/>
    <w:rsid w:val="002E4CE4"/>
    <w:rsid w:val="002F4006"/>
    <w:rsid w:val="003006B9"/>
    <w:rsid w:val="0030081F"/>
    <w:rsid w:val="0030091C"/>
    <w:rsid w:val="00314B2D"/>
    <w:rsid w:val="00321EB6"/>
    <w:rsid w:val="0032307C"/>
    <w:rsid w:val="00323296"/>
    <w:rsid w:val="00333CA6"/>
    <w:rsid w:val="0033434F"/>
    <w:rsid w:val="00337770"/>
    <w:rsid w:val="00337F1C"/>
    <w:rsid w:val="00340304"/>
    <w:rsid w:val="00360D8C"/>
    <w:rsid w:val="00362E12"/>
    <w:rsid w:val="00372A8C"/>
    <w:rsid w:val="003759D0"/>
    <w:rsid w:val="00377052"/>
    <w:rsid w:val="003831C3"/>
    <w:rsid w:val="00383619"/>
    <w:rsid w:val="003906BF"/>
    <w:rsid w:val="003A159C"/>
    <w:rsid w:val="003B1ECD"/>
    <w:rsid w:val="003B71A5"/>
    <w:rsid w:val="003B7C77"/>
    <w:rsid w:val="003C37EB"/>
    <w:rsid w:val="003C3F2C"/>
    <w:rsid w:val="003C5975"/>
    <w:rsid w:val="003D723E"/>
    <w:rsid w:val="003E0A73"/>
    <w:rsid w:val="003F1864"/>
    <w:rsid w:val="003F5B77"/>
    <w:rsid w:val="00400CEF"/>
    <w:rsid w:val="00403C87"/>
    <w:rsid w:val="004049BA"/>
    <w:rsid w:val="004167E6"/>
    <w:rsid w:val="0041688E"/>
    <w:rsid w:val="00432797"/>
    <w:rsid w:val="00434979"/>
    <w:rsid w:val="00442A44"/>
    <w:rsid w:val="00444B73"/>
    <w:rsid w:val="00453DC7"/>
    <w:rsid w:val="00455EFA"/>
    <w:rsid w:val="00461685"/>
    <w:rsid w:val="00461969"/>
    <w:rsid w:val="004650C7"/>
    <w:rsid w:val="004720C2"/>
    <w:rsid w:val="00473570"/>
    <w:rsid w:val="00475A27"/>
    <w:rsid w:val="00476C35"/>
    <w:rsid w:val="004920C1"/>
    <w:rsid w:val="0049554E"/>
    <w:rsid w:val="00495B60"/>
    <w:rsid w:val="00495F13"/>
    <w:rsid w:val="004A0D07"/>
    <w:rsid w:val="004B00AE"/>
    <w:rsid w:val="004B6656"/>
    <w:rsid w:val="004B6737"/>
    <w:rsid w:val="004C1D06"/>
    <w:rsid w:val="004C5268"/>
    <w:rsid w:val="004E01AE"/>
    <w:rsid w:val="004E1869"/>
    <w:rsid w:val="004E46B0"/>
    <w:rsid w:val="004F48F0"/>
    <w:rsid w:val="004F5849"/>
    <w:rsid w:val="004F5E93"/>
    <w:rsid w:val="004F603E"/>
    <w:rsid w:val="004F7B49"/>
    <w:rsid w:val="00501B68"/>
    <w:rsid w:val="00514426"/>
    <w:rsid w:val="005228CE"/>
    <w:rsid w:val="00526762"/>
    <w:rsid w:val="005378E1"/>
    <w:rsid w:val="00537D99"/>
    <w:rsid w:val="00547C89"/>
    <w:rsid w:val="00565002"/>
    <w:rsid w:val="00587B40"/>
    <w:rsid w:val="00591B5B"/>
    <w:rsid w:val="005928AA"/>
    <w:rsid w:val="005A3201"/>
    <w:rsid w:val="005A4E06"/>
    <w:rsid w:val="005A6D7E"/>
    <w:rsid w:val="005B579C"/>
    <w:rsid w:val="005C30F1"/>
    <w:rsid w:val="005C54C9"/>
    <w:rsid w:val="005C72B3"/>
    <w:rsid w:val="005D044D"/>
    <w:rsid w:val="005D0B62"/>
    <w:rsid w:val="005D0F33"/>
    <w:rsid w:val="005E616E"/>
    <w:rsid w:val="005F27E9"/>
    <w:rsid w:val="005F2867"/>
    <w:rsid w:val="005F761F"/>
    <w:rsid w:val="006139B2"/>
    <w:rsid w:val="00623804"/>
    <w:rsid w:val="00624739"/>
    <w:rsid w:val="00625BAF"/>
    <w:rsid w:val="00634E90"/>
    <w:rsid w:val="00636A4B"/>
    <w:rsid w:val="00636D90"/>
    <w:rsid w:val="00637932"/>
    <w:rsid w:val="006439F6"/>
    <w:rsid w:val="00644FDC"/>
    <w:rsid w:val="006577DB"/>
    <w:rsid w:val="00660A47"/>
    <w:rsid w:val="0067041D"/>
    <w:rsid w:val="00675877"/>
    <w:rsid w:val="006777D5"/>
    <w:rsid w:val="00682BCD"/>
    <w:rsid w:val="00690DB4"/>
    <w:rsid w:val="00692FE6"/>
    <w:rsid w:val="006969EA"/>
    <w:rsid w:val="00697259"/>
    <w:rsid w:val="006A01B2"/>
    <w:rsid w:val="006A3504"/>
    <w:rsid w:val="006B0C75"/>
    <w:rsid w:val="006B0FB6"/>
    <w:rsid w:val="006B1E6B"/>
    <w:rsid w:val="006C444C"/>
    <w:rsid w:val="006C7D30"/>
    <w:rsid w:val="006F1305"/>
    <w:rsid w:val="006F1984"/>
    <w:rsid w:val="006F6278"/>
    <w:rsid w:val="00701561"/>
    <w:rsid w:val="0071361F"/>
    <w:rsid w:val="00716911"/>
    <w:rsid w:val="00717255"/>
    <w:rsid w:val="00723A3D"/>
    <w:rsid w:val="0072564E"/>
    <w:rsid w:val="00726FFA"/>
    <w:rsid w:val="00731DF7"/>
    <w:rsid w:val="0073537C"/>
    <w:rsid w:val="00741C5B"/>
    <w:rsid w:val="00742749"/>
    <w:rsid w:val="0074299E"/>
    <w:rsid w:val="00744B3C"/>
    <w:rsid w:val="0074689D"/>
    <w:rsid w:val="00751BDC"/>
    <w:rsid w:val="00753BB2"/>
    <w:rsid w:val="00753F18"/>
    <w:rsid w:val="00763FF3"/>
    <w:rsid w:val="007659BD"/>
    <w:rsid w:val="007667E8"/>
    <w:rsid w:val="007749F3"/>
    <w:rsid w:val="007752C4"/>
    <w:rsid w:val="00787BD1"/>
    <w:rsid w:val="0079397B"/>
    <w:rsid w:val="00793AF4"/>
    <w:rsid w:val="00795C6F"/>
    <w:rsid w:val="0079616C"/>
    <w:rsid w:val="00797FE8"/>
    <w:rsid w:val="007A0ECE"/>
    <w:rsid w:val="007A4133"/>
    <w:rsid w:val="007B25FD"/>
    <w:rsid w:val="007C3BE3"/>
    <w:rsid w:val="007C5987"/>
    <w:rsid w:val="007D0BFA"/>
    <w:rsid w:val="007D3949"/>
    <w:rsid w:val="007D4432"/>
    <w:rsid w:val="007D4F1A"/>
    <w:rsid w:val="007E07FB"/>
    <w:rsid w:val="007E3440"/>
    <w:rsid w:val="007F6346"/>
    <w:rsid w:val="008014CF"/>
    <w:rsid w:val="00801775"/>
    <w:rsid w:val="00801C8D"/>
    <w:rsid w:val="00803BC4"/>
    <w:rsid w:val="00811CEC"/>
    <w:rsid w:val="008128AB"/>
    <w:rsid w:val="00825FC0"/>
    <w:rsid w:val="00826CB4"/>
    <w:rsid w:val="00831FDC"/>
    <w:rsid w:val="00832A5A"/>
    <w:rsid w:val="00834455"/>
    <w:rsid w:val="008357B8"/>
    <w:rsid w:val="00852337"/>
    <w:rsid w:val="0086381F"/>
    <w:rsid w:val="0086614A"/>
    <w:rsid w:val="00867192"/>
    <w:rsid w:val="00871131"/>
    <w:rsid w:val="0087674B"/>
    <w:rsid w:val="00893327"/>
    <w:rsid w:val="00894719"/>
    <w:rsid w:val="008B0BD9"/>
    <w:rsid w:val="008C129D"/>
    <w:rsid w:val="008C5C0E"/>
    <w:rsid w:val="008C630B"/>
    <w:rsid w:val="008C7044"/>
    <w:rsid w:val="008C798D"/>
    <w:rsid w:val="008D6247"/>
    <w:rsid w:val="008E0925"/>
    <w:rsid w:val="008E267C"/>
    <w:rsid w:val="008E2AB6"/>
    <w:rsid w:val="008F1A76"/>
    <w:rsid w:val="008F1DEA"/>
    <w:rsid w:val="008F5FAF"/>
    <w:rsid w:val="00904358"/>
    <w:rsid w:val="009145BE"/>
    <w:rsid w:val="009166E1"/>
    <w:rsid w:val="00920CF0"/>
    <w:rsid w:val="009344BF"/>
    <w:rsid w:val="009469D2"/>
    <w:rsid w:val="00951ED9"/>
    <w:rsid w:val="00954B9E"/>
    <w:rsid w:val="00956A8D"/>
    <w:rsid w:val="00963D57"/>
    <w:rsid w:val="00971CBB"/>
    <w:rsid w:val="009817C8"/>
    <w:rsid w:val="009908A0"/>
    <w:rsid w:val="00991A53"/>
    <w:rsid w:val="00991AB1"/>
    <w:rsid w:val="009927FE"/>
    <w:rsid w:val="009946C5"/>
    <w:rsid w:val="009950AA"/>
    <w:rsid w:val="009979B5"/>
    <w:rsid w:val="009A004D"/>
    <w:rsid w:val="009A27E7"/>
    <w:rsid w:val="009A2C9B"/>
    <w:rsid w:val="009A4485"/>
    <w:rsid w:val="009B6144"/>
    <w:rsid w:val="009C232C"/>
    <w:rsid w:val="009D32AE"/>
    <w:rsid w:val="009E2FBB"/>
    <w:rsid w:val="009E5B49"/>
    <w:rsid w:val="009E79C5"/>
    <w:rsid w:val="00A13A70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0878"/>
    <w:rsid w:val="00A8170F"/>
    <w:rsid w:val="00A87822"/>
    <w:rsid w:val="00A91EB5"/>
    <w:rsid w:val="00AC43DE"/>
    <w:rsid w:val="00AC6F68"/>
    <w:rsid w:val="00AC7192"/>
    <w:rsid w:val="00AD177A"/>
    <w:rsid w:val="00AD3D11"/>
    <w:rsid w:val="00AD62EA"/>
    <w:rsid w:val="00AF07F8"/>
    <w:rsid w:val="00AF2B53"/>
    <w:rsid w:val="00AF4E59"/>
    <w:rsid w:val="00B019AD"/>
    <w:rsid w:val="00B01F8C"/>
    <w:rsid w:val="00B02E4C"/>
    <w:rsid w:val="00B21B61"/>
    <w:rsid w:val="00B22A4A"/>
    <w:rsid w:val="00B23058"/>
    <w:rsid w:val="00B244F8"/>
    <w:rsid w:val="00B24730"/>
    <w:rsid w:val="00B2702F"/>
    <w:rsid w:val="00B27160"/>
    <w:rsid w:val="00B30817"/>
    <w:rsid w:val="00B34D84"/>
    <w:rsid w:val="00B467F0"/>
    <w:rsid w:val="00B54B88"/>
    <w:rsid w:val="00B61708"/>
    <w:rsid w:val="00B62BF8"/>
    <w:rsid w:val="00B63F27"/>
    <w:rsid w:val="00B71BB8"/>
    <w:rsid w:val="00B73381"/>
    <w:rsid w:val="00B94A36"/>
    <w:rsid w:val="00B95197"/>
    <w:rsid w:val="00B96E33"/>
    <w:rsid w:val="00BB7D9C"/>
    <w:rsid w:val="00BC31CD"/>
    <w:rsid w:val="00BC33B4"/>
    <w:rsid w:val="00BE36BC"/>
    <w:rsid w:val="00BE507B"/>
    <w:rsid w:val="00BE5D73"/>
    <w:rsid w:val="00BF575E"/>
    <w:rsid w:val="00BF68F5"/>
    <w:rsid w:val="00C13A79"/>
    <w:rsid w:val="00C14A3A"/>
    <w:rsid w:val="00C20FE5"/>
    <w:rsid w:val="00C22D6C"/>
    <w:rsid w:val="00C44514"/>
    <w:rsid w:val="00C45145"/>
    <w:rsid w:val="00C564D0"/>
    <w:rsid w:val="00C5792C"/>
    <w:rsid w:val="00C60E38"/>
    <w:rsid w:val="00C623F1"/>
    <w:rsid w:val="00C73DFC"/>
    <w:rsid w:val="00C92BF2"/>
    <w:rsid w:val="00CA38CF"/>
    <w:rsid w:val="00CB7733"/>
    <w:rsid w:val="00CE0A47"/>
    <w:rsid w:val="00CE628F"/>
    <w:rsid w:val="00CE6BD1"/>
    <w:rsid w:val="00CF093C"/>
    <w:rsid w:val="00CF0F2B"/>
    <w:rsid w:val="00CF3792"/>
    <w:rsid w:val="00CF6C25"/>
    <w:rsid w:val="00D05D96"/>
    <w:rsid w:val="00D16B3A"/>
    <w:rsid w:val="00D209A2"/>
    <w:rsid w:val="00D22C75"/>
    <w:rsid w:val="00D30698"/>
    <w:rsid w:val="00D407BA"/>
    <w:rsid w:val="00D47122"/>
    <w:rsid w:val="00D577B0"/>
    <w:rsid w:val="00D607DF"/>
    <w:rsid w:val="00D64809"/>
    <w:rsid w:val="00D814D8"/>
    <w:rsid w:val="00D83022"/>
    <w:rsid w:val="00D835D2"/>
    <w:rsid w:val="00D863E5"/>
    <w:rsid w:val="00D87055"/>
    <w:rsid w:val="00D87385"/>
    <w:rsid w:val="00D911F5"/>
    <w:rsid w:val="00D9441F"/>
    <w:rsid w:val="00DA1127"/>
    <w:rsid w:val="00DB332C"/>
    <w:rsid w:val="00DC6716"/>
    <w:rsid w:val="00DD2CE8"/>
    <w:rsid w:val="00DD46BF"/>
    <w:rsid w:val="00DD7711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25CF5"/>
    <w:rsid w:val="00E45C46"/>
    <w:rsid w:val="00E473CE"/>
    <w:rsid w:val="00E62D53"/>
    <w:rsid w:val="00E645B4"/>
    <w:rsid w:val="00E80290"/>
    <w:rsid w:val="00EA47BC"/>
    <w:rsid w:val="00EB24FD"/>
    <w:rsid w:val="00EC5E44"/>
    <w:rsid w:val="00ED63B0"/>
    <w:rsid w:val="00ED6BF2"/>
    <w:rsid w:val="00EE4334"/>
    <w:rsid w:val="00EF273F"/>
    <w:rsid w:val="00EF6644"/>
    <w:rsid w:val="00F040B6"/>
    <w:rsid w:val="00F12ADA"/>
    <w:rsid w:val="00F15118"/>
    <w:rsid w:val="00F205F5"/>
    <w:rsid w:val="00F27D21"/>
    <w:rsid w:val="00F30286"/>
    <w:rsid w:val="00F30825"/>
    <w:rsid w:val="00F3242E"/>
    <w:rsid w:val="00F32966"/>
    <w:rsid w:val="00F333E0"/>
    <w:rsid w:val="00F377AC"/>
    <w:rsid w:val="00F4122E"/>
    <w:rsid w:val="00F4470B"/>
    <w:rsid w:val="00F45FFF"/>
    <w:rsid w:val="00F62566"/>
    <w:rsid w:val="00F830DA"/>
    <w:rsid w:val="00F83892"/>
    <w:rsid w:val="00F8473D"/>
    <w:rsid w:val="00F86513"/>
    <w:rsid w:val="00F87345"/>
    <w:rsid w:val="00F8789D"/>
    <w:rsid w:val="00F93AEE"/>
    <w:rsid w:val="00F94AC9"/>
    <w:rsid w:val="00FC019B"/>
    <w:rsid w:val="00FD353E"/>
    <w:rsid w:val="00FD4361"/>
    <w:rsid w:val="00FD5C58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BFEFA9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346D"/>
    <w:pPr>
      <w:keepNext/>
      <w:keepLines/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9A004D"/>
    <w:rPr>
      <w:rFonts w:ascii="Calibri" w:hAnsi="Calibri" w:cs="Calibri"/>
      <w:lang w:val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aap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aap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T-RES-T.1-20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rec/T-REC-A.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aap@itu.int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20CC-B434-4184-94C3-F1699C0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1</Pages>
  <Words>262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7</cp:revision>
  <cp:lastPrinted>2020-05-28T15:51:00Z</cp:lastPrinted>
  <dcterms:created xsi:type="dcterms:W3CDTF">2020-05-20T06:47:00Z</dcterms:created>
  <dcterms:modified xsi:type="dcterms:W3CDTF">2020-05-28T15:52:00Z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