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110AD4F5" w:rsidR="007B42E4" w:rsidRPr="008A6DC7" w:rsidRDefault="004D02FE" w:rsidP="001323AC">
            <w:pPr>
              <w:keepNext/>
              <w:spacing w:before="160"/>
              <w:rPr>
                <w:b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67987778" wp14:editId="5F2C26D6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847A3E">
        <w:trPr>
          <w:cantSplit/>
          <w:trHeight w:val="1077"/>
        </w:trPr>
        <w:tc>
          <w:tcPr>
            <w:tcW w:w="4678" w:type="dxa"/>
            <w:gridSpan w:val="3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8E531F" w14:textId="6ACB23B2" w:rsidR="007B42E4" w:rsidRPr="008A6DC7" w:rsidRDefault="007B42E4" w:rsidP="00FC6DED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</w:t>
            </w:r>
            <w:r w:rsidR="000A2227">
              <w:rPr>
                <w:rFonts w:eastAsia="SimSun"/>
                <w:bCs/>
                <w:lang w:eastAsia="zh-CN"/>
              </w:rPr>
              <w:t>20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E03139">
              <w:rPr>
                <w:rFonts w:eastAsia="SimSun" w:hint="eastAsia"/>
                <w:bCs/>
                <w:lang w:eastAsia="zh-CN"/>
              </w:rPr>
              <w:t>5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E03139">
              <w:rPr>
                <w:rFonts w:eastAsia="SimSun" w:hint="eastAsia"/>
                <w:bCs/>
                <w:lang w:eastAsia="zh-CN"/>
              </w:rPr>
              <w:t>18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A35996">
        <w:trPr>
          <w:cantSplit/>
          <w:trHeight w:val="746"/>
        </w:trPr>
        <w:tc>
          <w:tcPr>
            <w:tcW w:w="1134" w:type="dxa"/>
          </w:tcPr>
          <w:p w14:paraId="14C61BC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0F24068C" w14:textId="63331E1F" w:rsidR="007B42E4" w:rsidRPr="008A6DC7" w:rsidRDefault="007B42E4" w:rsidP="00FC6DE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0A2227">
              <w:rPr>
                <w:rFonts w:eastAsia="SimSun" w:hint="eastAsia"/>
                <w:b/>
                <w:lang w:eastAsia="zh-CN"/>
              </w:rPr>
              <w:t>2</w:t>
            </w:r>
            <w:r w:rsidR="00E03139">
              <w:rPr>
                <w:rFonts w:eastAsia="SimSun" w:hint="eastAsia"/>
                <w:b/>
                <w:lang w:eastAsia="zh-CN"/>
              </w:rPr>
              <w:t>51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</w:p>
        </w:tc>
        <w:tc>
          <w:tcPr>
            <w:tcW w:w="5103" w:type="dxa"/>
            <w:gridSpan w:val="2"/>
            <w:vMerge w:val="restart"/>
          </w:tcPr>
          <w:p w14:paraId="741BE24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372276C3" w14:textId="77777777" w:rsidR="007B42E4" w:rsidRDefault="007B42E4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6DC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国际电联各成员国主管部门</w:t>
            </w:r>
          </w:p>
          <w:p w14:paraId="20598B7B" w14:textId="77777777" w:rsidR="00981B67" w:rsidRPr="00981B67" w:rsidRDefault="00981B67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致</w:t>
            </w:r>
            <w:r w:rsidRPr="008A4BED">
              <w:rPr>
                <w:lang w:eastAsia="zh-CN"/>
              </w:rPr>
              <w:t>ITU-T</w:t>
            </w:r>
            <w:r w:rsidRPr="008A4BED">
              <w:rPr>
                <w:lang w:eastAsia="zh-CN"/>
              </w:rPr>
              <w:t>部门成员；</w:t>
            </w:r>
          </w:p>
          <w:p w14:paraId="67FFAE49" w14:textId="77777777" w:rsidR="00981B67" w:rsidRPr="00981B67" w:rsidRDefault="00981B67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致</w:t>
            </w:r>
            <w:r w:rsidRPr="008A4BED">
              <w:rPr>
                <w:lang w:eastAsia="zh-CN"/>
              </w:rPr>
              <w:t>ITU-T</w:t>
            </w:r>
            <w:r w:rsidRPr="008A4BED"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准</w:t>
            </w:r>
            <w:r w:rsidRPr="008A4BED">
              <w:rPr>
                <w:lang w:eastAsia="zh-CN"/>
              </w:rPr>
              <w:t>成员</w:t>
            </w:r>
            <w:r w:rsidRPr="008A4BED">
              <w:rPr>
                <w:rFonts w:hint="eastAsia"/>
                <w:lang w:val="en-US" w:eastAsia="zh-CN"/>
              </w:rPr>
              <w:t>；</w:t>
            </w:r>
          </w:p>
          <w:p w14:paraId="6CC3B6B2" w14:textId="45C8CF0D" w:rsidR="00981B67" w:rsidRPr="008A6DC7" w:rsidRDefault="00981B67" w:rsidP="00981B67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致</w:t>
            </w:r>
            <w:r w:rsidRPr="008A4BED">
              <w:rPr>
                <w:lang w:eastAsia="zh-CN"/>
              </w:rPr>
              <w:t>ITU-T</w:t>
            </w:r>
            <w:r w:rsidRPr="008A4BED">
              <w:rPr>
                <w:lang w:eastAsia="zh-CN"/>
              </w:rPr>
              <w:t>学术成员</w:t>
            </w:r>
          </w:p>
        </w:tc>
      </w:tr>
      <w:tr w:rsidR="00FC6DED" w:rsidRPr="008A6DC7" w14:paraId="2B93E06B" w14:textId="77777777" w:rsidTr="00A35996">
        <w:trPr>
          <w:cantSplit/>
          <w:trHeight w:val="221"/>
        </w:trPr>
        <w:tc>
          <w:tcPr>
            <w:tcW w:w="1134" w:type="dxa"/>
          </w:tcPr>
          <w:p w14:paraId="064D593F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60658AD2" w14:textId="5B12D50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="00E03139">
              <w:rPr>
                <w:rFonts w:hint="eastAsia"/>
                <w:lang w:eastAsia="zh-CN"/>
              </w:rPr>
              <w:t>5415</w:t>
            </w:r>
          </w:p>
        </w:tc>
        <w:tc>
          <w:tcPr>
            <w:tcW w:w="5103" w:type="dxa"/>
            <w:gridSpan w:val="2"/>
            <w:vMerge/>
          </w:tcPr>
          <w:p w14:paraId="328B7853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378B5651" w14:textId="77777777" w:rsidTr="00981B67">
        <w:trPr>
          <w:cantSplit/>
          <w:trHeight w:val="609"/>
        </w:trPr>
        <w:tc>
          <w:tcPr>
            <w:tcW w:w="1134" w:type="dxa"/>
          </w:tcPr>
          <w:p w14:paraId="631541A9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4184D39A" w14:textId="756571E8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FB6814E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8A6DC7" w14:paraId="41FF1902" w14:textId="77777777" w:rsidTr="00847A3E">
        <w:trPr>
          <w:cantSplit/>
          <w:trHeight w:val="1680"/>
        </w:trPr>
        <w:tc>
          <w:tcPr>
            <w:tcW w:w="1134" w:type="dxa"/>
          </w:tcPr>
          <w:p w14:paraId="777B381D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</w:t>
            </w:r>
            <w:r w:rsidRPr="008A6DC7">
              <w:rPr>
                <w:rFonts w:eastAsia="SimSun"/>
                <w:b/>
                <w:bCs/>
                <w:lang w:eastAsia="zh-CN"/>
              </w:rPr>
              <w:br/>
            </w:r>
            <w:r w:rsidRPr="008A6DC7">
              <w:rPr>
                <w:rFonts w:eastAsia="SimSun" w:hint="eastAsia"/>
                <w:b/>
                <w:bCs/>
                <w:lang w:eastAsia="zh-CN"/>
              </w:rPr>
              <w:t>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1485E9DC" w14:textId="542F36BF" w:rsidR="007B42E4" w:rsidRPr="008A6DC7" w:rsidRDefault="007567C8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bookmarkStart w:id="0" w:name="lt_pId039"/>
              <w:r w:rsidR="00E03139" w:rsidRPr="00E03139">
                <w:rPr>
                  <w:rStyle w:val="Hyperlink"/>
                </w:rPr>
                <w:t>tsbaap@itu.int</w:t>
              </w:r>
              <w:bookmarkEnd w:id="0"/>
            </w:hyperlink>
          </w:p>
        </w:tc>
        <w:tc>
          <w:tcPr>
            <w:tcW w:w="5103" w:type="dxa"/>
            <w:gridSpan w:val="2"/>
          </w:tcPr>
          <w:p w14:paraId="70695B69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E4B7B8" w14:textId="19339BFD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proofErr w:type="gramStart"/>
            <w:r w:rsidR="00E03139">
              <w:rPr>
                <w:rFonts w:eastAsia="SimSun" w:hint="eastAsia"/>
                <w:lang w:eastAsia="zh-CN"/>
              </w:rPr>
              <w:t>各</w:t>
            </w:r>
            <w:r w:rsidR="00981B67" w:rsidRPr="008A4BED">
              <w:rPr>
                <w:lang w:eastAsia="zh-CN"/>
              </w:rPr>
              <w:t>研究组正副主席；</w:t>
            </w:r>
            <w:proofErr w:type="gramEnd"/>
          </w:p>
          <w:p w14:paraId="2568C8F7" w14:textId="41033565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1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proofErr w:type="gramStart"/>
            <w:r w:rsidR="00981B67" w:rsidRPr="008A4BED">
              <w:rPr>
                <w:lang w:eastAsia="zh-CN"/>
              </w:rPr>
              <w:t>电信发展局主任；</w:t>
            </w:r>
            <w:bookmarkEnd w:id="1"/>
            <w:proofErr w:type="gramEnd"/>
          </w:p>
          <w:p w14:paraId="7DC9CE5F" w14:textId="783CE944" w:rsidR="007B42E4" w:rsidRPr="008A6DC7" w:rsidRDefault="007B42E4" w:rsidP="00981B6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981B67" w:rsidRPr="008A4BED">
              <w:rPr>
                <w:lang w:eastAsia="zh-CN"/>
              </w:rPr>
              <w:t>无线电通信局主任</w:t>
            </w:r>
          </w:p>
        </w:tc>
      </w:tr>
      <w:tr w:rsidR="007B42E4" w:rsidRPr="00D874B4" w14:paraId="6AED4C3F" w14:textId="77777777" w:rsidTr="00847A3E">
        <w:trPr>
          <w:cantSplit/>
          <w:trHeight w:val="717"/>
        </w:trPr>
        <w:tc>
          <w:tcPr>
            <w:tcW w:w="1134" w:type="dxa"/>
          </w:tcPr>
          <w:p w14:paraId="726F3D5C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647" w:type="dxa"/>
            <w:gridSpan w:val="4"/>
          </w:tcPr>
          <w:p w14:paraId="3091F83F" w14:textId="3DBA0277" w:rsidR="00E03139" w:rsidRPr="00D035EE" w:rsidRDefault="00D035EE" w:rsidP="000A22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指定</w:t>
            </w:r>
            <w:r w:rsidR="00E03139" w:rsidRPr="00E03139">
              <w:rPr>
                <w:b/>
                <w:lang w:eastAsia="zh-CN"/>
              </w:rPr>
              <w:t>替换批准程序</w:t>
            </w:r>
            <w:r w:rsidR="00E03139" w:rsidRPr="00E03139">
              <w:rPr>
                <w:rFonts w:hint="eastAsia"/>
                <w:b/>
                <w:lang w:eastAsia="zh-CN"/>
              </w:rPr>
              <w:t>（</w:t>
            </w:r>
            <w:r w:rsidR="00E03139" w:rsidRPr="00E03139">
              <w:rPr>
                <w:b/>
                <w:lang w:eastAsia="zh-CN"/>
              </w:rPr>
              <w:t>AAP</w:t>
            </w:r>
            <w:r w:rsidR="00E03139" w:rsidRPr="00E03139">
              <w:rPr>
                <w:rFonts w:hint="eastAsia"/>
                <w:b/>
                <w:lang w:val="en-US" w:eastAsia="zh-CN"/>
              </w:rPr>
              <w:t>）</w:t>
            </w:r>
            <w:r>
              <w:rPr>
                <w:rFonts w:hint="eastAsia"/>
                <w:b/>
                <w:lang w:val="en-US" w:eastAsia="zh-CN"/>
              </w:rPr>
              <w:t>的联系人</w:t>
            </w:r>
          </w:p>
        </w:tc>
      </w:tr>
    </w:tbl>
    <w:p w14:paraId="2C92F20B" w14:textId="77777777" w:rsidR="007B42E4" w:rsidRPr="008A6DC7" w:rsidRDefault="007B42E4" w:rsidP="00847A3E">
      <w:pPr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2EF566DA" w14:textId="6013BFE9" w:rsidR="00E03139" w:rsidRPr="002C53C6" w:rsidRDefault="00E03139" w:rsidP="00AE12DC">
      <w:pPr>
        <w:spacing w:before="240"/>
        <w:ind w:firstLineChars="200" w:firstLine="480"/>
        <w:rPr>
          <w:bCs/>
          <w:lang w:eastAsia="zh-CN"/>
        </w:rPr>
      </w:pPr>
      <w:bookmarkStart w:id="2" w:name="lt_pId050"/>
      <w:r>
        <w:rPr>
          <w:rFonts w:hint="eastAsia"/>
          <w:bCs/>
          <w:lang w:eastAsia="zh-CN"/>
        </w:rPr>
        <w:t>“替换批准程序”（</w:t>
      </w:r>
      <w:r>
        <w:rPr>
          <w:rFonts w:hint="eastAsia"/>
          <w:bCs/>
          <w:lang w:eastAsia="zh-CN"/>
        </w:rPr>
        <w:t>AAP</w:t>
      </w:r>
      <w:r>
        <w:rPr>
          <w:rFonts w:hint="eastAsia"/>
          <w:bCs/>
          <w:lang w:eastAsia="zh-CN"/>
        </w:rPr>
        <w:t>）是在</w:t>
      </w:r>
      <w:r w:rsidR="00AE12DC" w:rsidRPr="00AE12DC">
        <w:fldChar w:fldCharType="begin"/>
      </w:r>
      <w:r w:rsidR="00AE12DC" w:rsidRPr="00AE12DC">
        <w:rPr>
          <w:lang w:eastAsia="zh-CN"/>
        </w:rPr>
        <w:instrText xml:space="preserve"> HYPERLINK "https://www.itu.int/rec/T-REC-A.8" </w:instrText>
      </w:r>
      <w:r w:rsidR="00AE12DC" w:rsidRPr="00AE12DC">
        <w:fldChar w:fldCharType="separate"/>
      </w:r>
      <w:r w:rsidR="00D035EE" w:rsidRPr="00AE12DC">
        <w:rPr>
          <w:rStyle w:val="Hyperlink"/>
          <w:bCs/>
          <w:lang w:eastAsia="zh-CN"/>
        </w:rPr>
        <w:t>ITU-T A.</w:t>
      </w:r>
      <w:r w:rsidR="00D035EE" w:rsidRPr="00AE12DC">
        <w:rPr>
          <w:rStyle w:val="Hyperlink"/>
          <w:rFonts w:hint="eastAsia"/>
          <w:bCs/>
          <w:lang w:eastAsia="zh-CN"/>
        </w:rPr>
        <w:t>8</w:t>
      </w:r>
      <w:r w:rsidR="00D035EE" w:rsidRPr="00AE12DC">
        <w:rPr>
          <w:rStyle w:val="Hyperlink"/>
          <w:rFonts w:hint="eastAsia"/>
          <w:bCs/>
          <w:lang w:eastAsia="zh-CN"/>
        </w:rPr>
        <w:t>建议书</w:t>
      </w:r>
      <w:r w:rsidR="00AE12DC" w:rsidRPr="00AE12DC">
        <w:rPr>
          <w:rStyle w:val="Hyperlink"/>
          <w:bCs/>
          <w:lang w:eastAsia="zh-CN"/>
        </w:rPr>
        <w:fldChar w:fldCharType="end"/>
      </w:r>
      <w:r w:rsidRPr="00AE12DC">
        <w:rPr>
          <w:rFonts w:hint="eastAsia"/>
          <w:bCs/>
          <w:lang w:eastAsia="zh-CN"/>
        </w:rPr>
        <w:t>中</w:t>
      </w:r>
      <w:r w:rsidR="00D035EE" w:rsidRPr="00AE12DC">
        <w:rPr>
          <w:rFonts w:hint="eastAsia"/>
          <w:bCs/>
          <w:lang w:eastAsia="zh-CN"/>
        </w:rPr>
        <w:t>规定</w:t>
      </w:r>
      <w:r w:rsidRPr="00AE12DC">
        <w:rPr>
          <w:rFonts w:hint="eastAsia"/>
          <w:bCs/>
          <w:lang w:eastAsia="zh-CN"/>
        </w:rPr>
        <w:t>的</w:t>
      </w:r>
      <w:r w:rsidR="00D035EE" w:rsidRPr="00AE12DC">
        <w:rPr>
          <w:rFonts w:hint="eastAsia"/>
          <w:bCs/>
          <w:lang w:eastAsia="zh-CN"/>
        </w:rPr>
        <w:t>一种</w:t>
      </w:r>
      <w:r w:rsidRPr="00AE12DC">
        <w:rPr>
          <w:rFonts w:hint="eastAsia"/>
          <w:bCs/>
          <w:lang w:eastAsia="zh-CN"/>
        </w:rPr>
        <w:t>电子快速批准程序，</w:t>
      </w:r>
      <w:r w:rsidR="00D035EE" w:rsidRPr="00AE12DC">
        <w:rPr>
          <w:rFonts w:hint="eastAsia"/>
          <w:bCs/>
          <w:lang w:eastAsia="zh-CN"/>
        </w:rPr>
        <w:t>是对</w:t>
      </w:r>
      <w:hyperlink r:id="rId10" w:history="1">
        <w:r w:rsidR="00D035EE" w:rsidRPr="00AE12DC">
          <w:rPr>
            <w:rStyle w:val="Hyperlink"/>
            <w:bCs/>
            <w:lang w:eastAsia="zh-CN"/>
          </w:rPr>
          <w:t xml:space="preserve"> </w:t>
        </w:r>
        <w:r w:rsidR="00D035EE" w:rsidRPr="00AE12DC">
          <w:rPr>
            <w:rStyle w:val="Hyperlink"/>
            <w:rFonts w:hint="eastAsia"/>
            <w:bCs/>
            <w:lang w:eastAsia="zh-CN"/>
          </w:rPr>
          <w:t>世界电信标准化全会第</w:t>
        </w:r>
        <w:r w:rsidR="00D035EE" w:rsidRPr="00AE12DC">
          <w:rPr>
            <w:rStyle w:val="Hyperlink"/>
            <w:rFonts w:hint="eastAsia"/>
            <w:bCs/>
            <w:lang w:eastAsia="zh-CN"/>
          </w:rPr>
          <w:t>1</w:t>
        </w:r>
        <w:r w:rsidR="00D035EE" w:rsidRPr="00AE12DC">
          <w:rPr>
            <w:rStyle w:val="Hyperlink"/>
            <w:rFonts w:hint="eastAsia"/>
            <w:bCs/>
            <w:lang w:eastAsia="zh-CN"/>
          </w:rPr>
          <w:t>号决议</w:t>
        </w:r>
      </w:hyperlink>
      <w:r w:rsidR="00D035EE" w:rsidRPr="00AE12DC">
        <w:rPr>
          <w:rFonts w:hint="eastAsia"/>
          <w:lang w:eastAsia="zh-CN"/>
        </w:rPr>
        <w:t>（</w:t>
      </w:r>
      <w:r w:rsidR="00D035EE" w:rsidRPr="00AE12DC">
        <w:rPr>
          <w:rFonts w:hint="eastAsia"/>
          <w:lang w:eastAsia="zh-CN"/>
        </w:rPr>
        <w:t>2016</w:t>
      </w:r>
      <w:r w:rsidR="00D035EE" w:rsidRPr="00AE12DC">
        <w:rPr>
          <w:rFonts w:hint="eastAsia"/>
          <w:lang w:eastAsia="zh-CN"/>
        </w:rPr>
        <w:t>年，哈马马特，修订版）</w:t>
      </w:r>
      <w:r w:rsidR="00D035EE" w:rsidRPr="00AE12DC">
        <w:rPr>
          <w:rFonts w:hint="eastAsia"/>
          <w:bCs/>
          <w:lang w:eastAsia="zh-CN"/>
        </w:rPr>
        <w:t>第</w:t>
      </w:r>
      <w:r w:rsidR="00D035EE" w:rsidRPr="00AE12DC">
        <w:rPr>
          <w:rFonts w:hint="eastAsia"/>
          <w:bCs/>
          <w:lang w:eastAsia="zh-CN"/>
        </w:rPr>
        <w:t>9</w:t>
      </w:r>
      <w:r w:rsidR="00D035EE" w:rsidRPr="00AE12DC">
        <w:rPr>
          <w:rFonts w:hint="eastAsia"/>
          <w:bCs/>
          <w:lang w:eastAsia="zh-CN"/>
        </w:rPr>
        <w:t>节中描述</w:t>
      </w:r>
      <w:r w:rsidRPr="00AE12DC">
        <w:rPr>
          <w:rFonts w:hint="eastAsia"/>
          <w:bCs/>
          <w:lang w:eastAsia="zh-CN"/>
        </w:rPr>
        <w:t>的传统批准程序（</w:t>
      </w:r>
      <w:r w:rsidRPr="00AE12DC">
        <w:rPr>
          <w:rFonts w:hint="eastAsia"/>
          <w:bCs/>
          <w:lang w:eastAsia="zh-CN"/>
        </w:rPr>
        <w:t>TAP</w:t>
      </w:r>
      <w:r w:rsidRPr="00AE12DC">
        <w:rPr>
          <w:rFonts w:hint="eastAsia"/>
          <w:bCs/>
          <w:lang w:eastAsia="zh-CN"/>
        </w:rPr>
        <w:t>）的</w:t>
      </w:r>
      <w:r w:rsidR="00D035EE" w:rsidRPr="00AE12DC">
        <w:rPr>
          <w:rFonts w:hint="eastAsia"/>
          <w:bCs/>
          <w:lang w:eastAsia="zh-CN"/>
        </w:rPr>
        <w:t>补充</w:t>
      </w:r>
      <w:r w:rsidRPr="00AE12DC">
        <w:rPr>
          <w:rFonts w:hint="eastAsia"/>
          <w:bCs/>
          <w:lang w:eastAsia="zh-CN"/>
        </w:rPr>
        <w:t>。</w:t>
      </w:r>
      <w:bookmarkEnd w:id="2"/>
    </w:p>
    <w:p w14:paraId="1777773D" w14:textId="073645C1" w:rsidR="00E03139" w:rsidRPr="00AE12DC" w:rsidRDefault="00D035EE" w:rsidP="00E03139">
      <w:pPr>
        <w:ind w:firstLineChars="200" w:firstLine="480"/>
        <w:jc w:val="both"/>
        <w:rPr>
          <w:rFonts w:asciiTheme="minorHAnsi" w:hAnsiTheme="minorHAnsi" w:cstheme="minorHAnsi"/>
          <w:bCs/>
          <w:lang w:eastAsia="zh-CN"/>
        </w:rPr>
      </w:pPr>
      <w:bookmarkStart w:id="3" w:name="lt_pId052"/>
      <w:r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基于</w:t>
      </w:r>
      <w:r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Web</w:t>
      </w:r>
      <w:r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的</w:t>
      </w:r>
      <w:r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AAP</w:t>
      </w:r>
      <w:r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工具包括评论提交功能，该功能对用户进行身份验证，以确保只有</w:t>
      </w:r>
      <w:r w:rsidR="00912473"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获得</w:t>
      </w:r>
      <w:r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授权的个人才能代表</w:t>
      </w:r>
      <w:r w:rsidR="00912473"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有资</w:t>
      </w:r>
      <w:r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格的提交组织提交评论。</w:t>
      </w:r>
      <w:r w:rsidR="00912473" w:rsidRPr="00AE12DC">
        <w:rPr>
          <w:rFonts w:asciiTheme="minorHAnsi" w:hAnsiTheme="minorHAnsi" w:cstheme="minorHAnsi"/>
          <w:lang w:eastAsia="zh-CN"/>
        </w:rPr>
        <w:t>现提醒</w:t>
      </w:r>
      <w:r w:rsidR="00E03139" w:rsidRPr="00AE12DC">
        <w:rPr>
          <w:rFonts w:asciiTheme="minorHAnsi" w:hAnsiTheme="minorHAnsi" w:cstheme="minorHAnsi"/>
          <w:lang w:eastAsia="zh-CN"/>
        </w:rPr>
        <w:t>成员国、部门成员、部门准成员和学术机构注意，</w:t>
      </w:r>
      <w:r w:rsidR="00E03139" w:rsidRPr="00AE12DC">
        <w:rPr>
          <w:rFonts w:asciiTheme="minorHAnsi" w:hAnsiTheme="minorHAnsi" w:cstheme="minorHAnsi"/>
          <w:lang w:eastAsia="zh-CN"/>
        </w:rPr>
        <w:t>AAP</w:t>
      </w:r>
      <w:r w:rsidR="00E03139" w:rsidRPr="00AE12DC">
        <w:rPr>
          <w:rFonts w:asciiTheme="minorHAnsi" w:hAnsiTheme="minorHAnsi" w:cstheme="minorHAnsi"/>
          <w:lang w:eastAsia="zh-CN"/>
        </w:rPr>
        <w:t>程序</w:t>
      </w:r>
      <w:r w:rsidR="00912473" w:rsidRPr="00AE12DC">
        <w:rPr>
          <w:rFonts w:asciiTheme="minorHAnsi" w:hAnsiTheme="minorHAnsi" w:cstheme="minorHAnsi"/>
          <w:lang w:eastAsia="zh-CN"/>
        </w:rPr>
        <w:t>要求</w:t>
      </w:r>
      <w:r w:rsidR="00E03139" w:rsidRPr="00AE12DC">
        <w:rPr>
          <w:rFonts w:asciiTheme="minorHAnsi" w:hAnsiTheme="minorHAnsi" w:cstheme="minorHAnsi"/>
          <w:lang w:eastAsia="zh-CN"/>
        </w:rPr>
        <w:t>指定一位</w:t>
      </w:r>
      <w:r w:rsidR="00E03139" w:rsidRPr="00AE12DC">
        <w:rPr>
          <w:rFonts w:asciiTheme="minorHAnsi" w:hAnsiTheme="minorHAnsi" w:cstheme="minorHAnsi"/>
          <w:lang w:eastAsia="zh-CN"/>
        </w:rPr>
        <w:t>AAP</w:t>
      </w:r>
      <w:r w:rsidR="00E03139" w:rsidRPr="00AE12DC">
        <w:rPr>
          <w:rFonts w:asciiTheme="minorHAnsi" w:hAnsiTheme="minorHAnsi" w:cstheme="minorHAnsi"/>
          <w:lang w:eastAsia="zh-CN"/>
        </w:rPr>
        <w:t>联络人，</w:t>
      </w:r>
      <w:r w:rsidR="00912473" w:rsidRPr="00AE12DC">
        <w:rPr>
          <w:rFonts w:asciiTheme="minorHAnsi" w:hAnsiTheme="minorHAnsi" w:cstheme="minorHAnsi"/>
          <w:lang w:eastAsia="zh-CN"/>
        </w:rPr>
        <w:t>负责进行</w:t>
      </w:r>
      <w:r w:rsidR="00E03139" w:rsidRPr="00AE12DC">
        <w:rPr>
          <w:rFonts w:asciiTheme="minorHAnsi" w:hAnsiTheme="minorHAnsi" w:cstheme="minorHAnsi"/>
          <w:lang w:eastAsia="zh-CN"/>
        </w:rPr>
        <w:t>所有与</w:t>
      </w:r>
      <w:r w:rsidR="00E03139" w:rsidRPr="00AE12DC">
        <w:rPr>
          <w:rFonts w:asciiTheme="minorHAnsi" w:hAnsiTheme="minorHAnsi" w:cstheme="minorHAnsi"/>
          <w:lang w:eastAsia="zh-CN"/>
        </w:rPr>
        <w:t>AAP</w:t>
      </w:r>
      <w:r w:rsidR="00E03139" w:rsidRPr="00AE12DC">
        <w:rPr>
          <w:rFonts w:asciiTheme="minorHAnsi" w:hAnsiTheme="minorHAnsi" w:cstheme="minorHAnsi"/>
          <w:lang w:eastAsia="zh-CN"/>
        </w:rPr>
        <w:t>相关</w:t>
      </w:r>
      <w:r w:rsidR="00912473" w:rsidRPr="00AE12DC">
        <w:rPr>
          <w:rFonts w:asciiTheme="minorHAnsi" w:hAnsiTheme="minorHAnsi" w:cstheme="minorHAnsi"/>
          <w:lang w:eastAsia="zh-CN"/>
        </w:rPr>
        <w:t>通讯</w:t>
      </w:r>
      <w:r w:rsidR="00E03139" w:rsidRPr="00AE12DC">
        <w:rPr>
          <w:rFonts w:asciiTheme="minorHAnsi" w:hAnsiTheme="minorHAnsi" w:cstheme="minorHAnsi"/>
          <w:lang w:eastAsia="zh-CN"/>
        </w:rPr>
        <w:t>的</w:t>
      </w:r>
      <w:r w:rsidR="00912473" w:rsidRPr="00AE12DC">
        <w:rPr>
          <w:rFonts w:asciiTheme="minorHAnsi" w:hAnsiTheme="minorHAnsi" w:cstheme="minorHAnsi"/>
          <w:lang w:eastAsia="zh-CN"/>
        </w:rPr>
        <w:t>受权联系</w:t>
      </w:r>
      <w:r w:rsidR="00E03139" w:rsidRPr="00AE12DC">
        <w:rPr>
          <w:rFonts w:asciiTheme="minorHAnsi" w:hAnsiTheme="minorHAnsi" w:cstheme="minorHAnsi"/>
          <w:lang w:eastAsia="zh-CN"/>
        </w:rPr>
        <w:t>人</w:t>
      </w:r>
      <w:r w:rsidR="00912473" w:rsidRPr="00AE12DC">
        <w:rPr>
          <w:rFonts w:asciiTheme="minorHAnsi" w:hAnsiTheme="minorHAnsi" w:cstheme="minorHAnsi"/>
          <w:lang w:eastAsia="zh-CN"/>
        </w:rPr>
        <w:t>。</w:t>
      </w:r>
      <w:r w:rsidR="00912473"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如果在</w:t>
      </w:r>
      <w:r w:rsidR="00912473"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AAP</w:t>
      </w:r>
      <w:r w:rsidR="00912473"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进行期间出现任何相关问题，将与该联络人联系，而且当其代表相关组织提交</w:t>
      </w:r>
      <w:r w:rsidR="00912473"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AAP</w:t>
      </w:r>
      <w:r w:rsidR="00912473" w:rsidRPr="00AE12DC">
        <w:rPr>
          <w:rFonts w:asciiTheme="minorHAnsi" w:eastAsia="SimSun" w:hAnsiTheme="minorHAnsi" w:cstheme="minorHAnsi"/>
          <w:color w:val="222222"/>
          <w:szCs w:val="24"/>
          <w:lang w:eastAsia="zh-CN"/>
        </w:rPr>
        <w:t>评论时，自动电子邮件将通知该联系人。</w:t>
      </w:r>
      <w:bookmarkEnd w:id="3"/>
    </w:p>
    <w:p w14:paraId="5D2621EB" w14:textId="05F893A9" w:rsidR="00E03139" w:rsidRPr="002C53C6" w:rsidRDefault="00912473" w:rsidP="00E03139">
      <w:pPr>
        <w:ind w:firstLineChars="200" w:firstLine="480"/>
        <w:jc w:val="both"/>
      </w:pPr>
      <w:bookmarkStart w:id="4" w:name="lt_pId054"/>
      <w:proofErr w:type="spellStart"/>
      <w:r w:rsidRPr="00C56842">
        <w:rPr>
          <w:rFonts w:ascii="SimSun" w:eastAsia="SimSun" w:hAnsi="SimSun" w:hint="eastAsia"/>
          <w:color w:val="222222"/>
          <w:szCs w:val="24"/>
        </w:rPr>
        <w:t>请指定或重新确认</w:t>
      </w:r>
      <w:proofErr w:type="spellEnd"/>
      <w:r w:rsidRPr="00C56842">
        <w:rPr>
          <w:rFonts w:ascii="SimSun" w:eastAsia="SimSun" w:hAnsi="SimSun" w:hint="eastAsia"/>
          <w:color w:val="222222"/>
          <w:szCs w:val="24"/>
          <w:lang w:eastAsia="zh-CN"/>
        </w:rPr>
        <w:t>贵</w:t>
      </w:r>
      <w:proofErr w:type="spellStart"/>
      <w:r w:rsidRPr="00C56842">
        <w:rPr>
          <w:rFonts w:ascii="SimSun" w:eastAsia="SimSun" w:hAnsi="SimSun" w:hint="eastAsia"/>
          <w:color w:val="222222"/>
          <w:szCs w:val="24"/>
        </w:rPr>
        <w:t>组织</w:t>
      </w:r>
      <w:proofErr w:type="spellEnd"/>
      <w:r w:rsidRPr="00C56842">
        <w:rPr>
          <w:rFonts w:ascii="SimSun" w:eastAsia="SimSun" w:hAnsi="SimSun" w:hint="eastAsia"/>
          <w:color w:val="222222"/>
          <w:szCs w:val="24"/>
          <w:lang w:eastAsia="zh-CN"/>
        </w:rPr>
        <w:t>的</w:t>
      </w:r>
      <w:r w:rsidRPr="00C56842">
        <w:rPr>
          <w:rFonts w:ascii="SimSun" w:eastAsia="SimSun" w:hAnsi="SimSun" w:hint="eastAsia"/>
          <w:color w:val="222222"/>
          <w:szCs w:val="24"/>
        </w:rPr>
        <w:t>AAP联</w:t>
      </w:r>
      <w:r w:rsidRPr="00C56842">
        <w:rPr>
          <w:rFonts w:ascii="SimSun" w:eastAsia="SimSun" w:hAnsi="SimSun" w:hint="eastAsia"/>
          <w:color w:val="222222"/>
          <w:szCs w:val="24"/>
          <w:lang w:eastAsia="zh-CN"/>
        </w:rPr>
        <w:t>系</w:t>
      </w:r>
      <w:r w:rsidRPr="00C56842">
        <w:rPr>
          <w:rFonts w:ascii="SimSun" w:eastAsia="SimSun" w:hAnsi="SimSun" w:hint="eastAsia"/>
          <w:color w:val="222222"/>
          <w:szCs w:val="24"/>
        </w:rPr>
        <w:t>人，</w:t>
      </w:r>
      <w:r w:rsidRPr="00C56842">
        <w:rPr>
          <w:rFonts w:ascii="SimSun" w:eastAsia="SimSun" w:hAnsi="SimSun" w:hint="eastAsia"/>
          <w:color w:val="222222"/>
          <w:szCs w:val="24"/>
          <w:lang w:eastAsia="zh-CN"/>
        </w:rPr>
        <w:t>将</w:t>
      </w:r>
      <w:proofErr w:type="spellStart"/>
      <w:r w:rsidRPr="00C56842">
        <w:rPr>
          <w:rFonts w:ascii="SimSun" w:eastAsia="SimSun" w:hAnsi="SimSun" w:hint="eastAsia"/>
          <w:color w:val="222222"/>
          <w:szCs w:val="24"/>
        </w:rPr>
        <w:t>以下信息提供</w:t>
      </w:r>
      <w:proofErr w:type="spellEnd"/>
      <w:r w:rsidRPr="00C56842">
        <w:rPr>
          <w:rFonts w:ascii="SimSun" w:eastAsia="SimSun" w:hAnsi="SimSun" w:hint="eastAsia"/>
          <w:color w:val="222222"/>
          <w:szCs w:val="24"/>
          <w:lang w:eastAsia="zh-CN"/>
        </w:rPr>
        <w:t>给</w:t>
      </w:r>
      <w:hyperlink r:id="rId11" w:history="1">
        <w:r w:rsidR="00E03139" w:rsidRPr="002C53C6">
          <w:rPr>
            <w:rStyle w:val="Hyperlink"/>
          </w:rPr>
          <w:t>tsbaap@itu.int</w:t>
        </w:r>
      </w:hyperlink>
      <w:bookmarkEnd w:id="4"/>
      <w:r w:rsidRPr="00C56842">
        <w:rPr>
          <w:rFonts w:ascii="SimSun" w:eastAsia="SimSun" w:hAnsi="SimSun" w:cs="SimSun" w:hint="eastAsia"/>
          <w:color w:val="222222"/>
          <w:szCs w:val="24"/>
        </w:rPr>
        <w:t>：</w:t>
      </w:r>
    </w:p>
    <w:p w14:paraId="1AF02E82" w14:textId="7E2FD492" w:rsidR="00E03139" w:rsidRPr="00D74828" w:rsidRDefault="00E03139" w:rsidP="00E03139">
      <w:pPr>
        <w:ind w:left="540"/>
        <w:jc w:val="both"/>
        <w:rPr>
          <w:lang w:eastAsia="zh-CN"/>
        </w:rPr>
      </w:pPr>
      <w:r w:rsidRPr="002C53C6">
        <w:rPr>
          <w:lang w:eastAsia="zh-CN"/>
        </w:rPr>
        <w:t>˗</w:t>
      </w:r>
      <w:r w:rsidRPr="002C53C6">
        <w:rPr>
          <w:lang w:eastAsia="zh-CN"/>
        </w:rPr>
        <w:tab/>
      </w:r>
      <w:r w:rsidR="00E024E1">
        <w:rPr>
          <w:rFonts w:hint="eastAsia"/>
          <w:lang w:eastAsia="zh-CN"/>
        </w:rPr>
        <w:t>名和姓。</w:t>
      </w:r>
    </w:p>
    <w:p w14:paraId="0B34E78E" w14:textId="5EAB6535" w:rsidR="00E03139" w:rsidRPr="00D74828" w:rsidRDefault="00E03139" w:rsidP="00E03139">
      <w:pPr>
        <w:spacing w:before="0"/>
        <w:ind w:left="547"/>
        <w:jc w:val="both"/>
        <w:rPr>
          <w:lang w:eastAsia="zh-CN"/>
        </w:rPr>
      </w:pPr>
      <w:r w:rsidRPr="00D74828">
        <w:rPr>
          <w:lang w:eastAsia="zh-CN"/>
        </w:rPr>
        <w:t>-</w:t>
      </w:r>
      <w:r w:rsidRPr="00D74828">
        <w:rPr>
          <w:lang w:eastAsia="zh-CN"/>
        </w:rPr>
        <w:tab/>
      </w:r>
      <w:bookmarkStart w:id="5" w:name="lt_pId058"/>
      <w:r w:rsidR="00E024E1">
        <w:rPr>
          <w:rFonts w:hint="eastAsia"/>
          <w:lang w:eastAsia="zh-CN"/>
        </w:rPr>
        <w:t>电子邮件地址</w:t>
      </w:r>
      <w:r w:rsidRPr="00D74828">
        <w:rPr>
          <w:lang w:eastAsia="zh-CN"/>
        </w:rPr>
        <w:t>/</w:t>
      </w:r>
      <w:r w:rsidR="009C2C8C">
        <w:rPr>
          <w:rFonts w:hint="eastAsia"/>
          <w:lang w:eastAsia="zh-CN"/>
        </w:rPr>
        <w:t>或国际电联账户用户名。</w:t>
      </w:r>
      <w:bookmarkEnd w:id="5"/>
    </w:p>
    <w:p w14:paraId="07A3DA27" w14:textId="79757725" w:rsidR="00E03139" w:rsidRPr="002C53C6" w:rsidRDefault="00E03139" w:rsidP="00E03139">
      <w:pPr>
        <w:spacing w:before="0"/>
        <w:ind w:left="547"/>
        <w:jc w:val="both"/>
        <w:rPr>
          <w:lang w:eastAsia="zh-CN"/>
        </w:rPr>
      </w:pPr>
      <w:r w:rsidRPr="00D74828">
        <w:rPr>
          <w:lang w:eastAsia="zh-CN"/>
        </w:rPr>
        <w:t>˗</w:t>
      </w:r>
      <w:r w:rsidRPr="00D74828">
        <w:rPr>
          <w:lang w:eastAsia="zh-CN"/>
        </w:rPr>
        <w:tab/>
      </w:r>
      <w:r w:rsidR="009C2C8C">
        <w:rPr>
          <w:rFonts w:hint="eastAsia"/>
          <w:lang w:eastAsia="zh-CN"/>
        </w:rPr>
        <w:t>组织名称。</w:t>
      </w:r>
    </w:p>
    <w:p w14:paraId="33F4BA0C" w14:textId="13471521" w:rsidR="00E03139" w:rsidRPr="002C53C6" w:rsidRDefault="00C56842" w:rsidP="00E03139">
      <w:pPr>
        <w:jc w:val="both"/>
        <w:rPr>
          <w:lang w:eastAsia="zh-CN"/>
        </w:rPr>
      </w:pPr>
      <w:bookmarkStart w:id="6" w:name="lt_pId062"/>
      <w:r w:rsidRPr="00C56842">
        <w:rPr>
          <w:rFonts w:ascii="SimSun" w:eastAsia="SimSun" w:hAnsi="SimSun" w:hint="eastAsia"/>
          <w:color w:val="222222"/>
          <w:szCs w:val="24"/>
          <w:lang w:eastAsia="zh-CN"/>
        </w:rPr>
        <w:t>如未收到回应，则将保留当前数据库记录。如果您对此事有任何疑问，请联</w:t>
      </w:r>
      <w:r w:rsidRPr="00C56842">
        <w:rPr>
          <w:rFonts w:ascii="SimSun" w:eastAsia="SimSun" w:hAnsi="SimSun" w:cs="SimSun" w:hint="eastAsia"/>
          <w:color w:val="222222"/>
          <w:szCs w:val="24"/>
          <w:lang w:eastAsia="zh-CN"/>
        </w:rPr>
        <w:t>系</w:t>
      </w:r>
      <w:hyperlink r:id="rId12" w:history="1">
        <w:r w:rsidR="00E03139" w:rsidRPr="002C53C6">
          <w:rPr>
            <w:rStyle w:val="Hyperlink"/>
            <w:lang w:eastAsia="zh-CN"/>
          </w:rPr>
          <w:t>tsbaap@itu.int</w:t>
        </w:r>
      </w:hyperlink>
      <w:r w:rsidR="00E03139" w:rsidRPr="002C53C6">
        <w:rPr>
          <w:lang w:eastAsia="zh-CN"/>
        </w:rPr>
        <w:t>.</w:t>
      </w:r>
      <w:bookmarkEnd w:id="6"/>
    </w:p>
    <w:p w14:paraId="1A171D9F" w14:textId="133DF39C" w:rsidR="00981B67" w:rsidRPr="008A4BED" w:rsidRDefault="00981B67" w:rsidP="00AE12DC">
      <w:pPr>
        <w:spacing w:before="360"/>
        <w:rPr>
          <w:lang w:eastAsia="zh-CN"/>
        </w:rPr>
      </w:pPr>
      <w:r w:rsidRPr="008A4BED">
        <w:rPr>
          <w:lang w:eastAsia="zh-CN"/>
        </w:rPr>
        <w:t>顺致敬意！</w:t>
      </w:r>
    </w:p>
    <w:p w14:paraId="12474D98" w14:textId="4AB75EAB" w:rsidR="00981B67" w:rsidRDefault="007567C8" w:rsidP="00847A3E">
      <w:pPr>
        <w:spacing w:before="96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274F9071" wp14:editId="7D262ACF">
            <wp:simplePos x="0" y="0"/>
            <wp:positionH relativeFrom="column">
              <wp:posOffset>3811</wp:posOffset>
            </wp:positionH>
            <wp:positionV relativeFrom="paragraph">
              <wp:posOffset>133350</wp:posOffset>
            </wp:positionV>
            <wp:extent cx="912790" cy="342900"/>
            <wp:effectExtent l="0" t="0" r="190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434" cy="34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B67" w:rsidRPr="008A4BED">
        <w:rPr>
          <w:lang w:eastAsia="zh-CN"/>
        </w:rPr>
        <w:t>电信标准化局主任</w:t>
      </w:r>
    </w:p>
    <w:p w14:paraId="54788454" w14:textId="77777777" w:rsidR="00981B67" w:rsidRDefault="00981B67" w:rsidP="000422EF">
      <w:pPr>
        <w:rPr>
          <w:lang w:eastAsia="zh-CN"/>
        </w:rPr>
      </w:pPr>
      <w:r>
        <w:rPr>
          <w:rFonts w:hint="eastAsia"/>
          <w:lang w:eastAsia="zh-CN"/>
        </w:rPr>
        <w:t>李在摄</w:t>
      </w:r>
    </w:p>
    <w:sectPr w:rsidR="00981B67" w:rsidSect="00852B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218BA" w14:textId="77777777" w:rsidR="0045550F" w:rsidRDefault="0045550F">
      <w:r>
        <w:separator/>
      </w:r>
    </w:p>
  </w:endnote>
  <w:endnote w:type="continuationSeparator" w:id="0">
    <w:p w14:paraId="01F0A55B" w14:textId="77777777" w:rsidR="0045550F" w:rsidRDefault="004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C5C6" w14:textId="77777777" w:rsidR="00D663F0" w:rsidRDefault="00D6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AD31" w14:textId="1EF74F47" w:rsidR="00FC6DED" w:rsidRPr="00D663F0" w:rsidRDefault="00FC6DED" w:rsidP="00D66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443D3" w14:textId="77777777" w:rsidR="0045550F" w:rsidRDefault="0045550F">
      <w:r>
        <w:t>____________________</w:t>
      </w:r>
    </w:p>
  </w:footnote>
  <w:footnote w:type="continuationSeparator" w:id="0">
    <w:p w14:paraId="0A6D7DD7" w14:textId="77777777" w:rsidR="0045550F" w:rsidRDefault="0045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7A07E" w14:textId="77777777" w:rsidR="00D663F0" w:rsidRDefault="00D6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5E14" w14:textId="3BA04F34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D663F0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7F0B084A" w:rsidR="008F14F3" w:rsidRDefault="001323AC" w:rsidP="00FC6DED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FC6DED">
      <w:rPr>
        <w:lang w:eastAsia="zh-CN"/>
      </w:rPr>
      <w:t>7</w:t>
    </w:r>
    <w:r w:rsidR="00981B67">
      <w:rPr>
        <w:rFonts w:hint="eastAsia"/>
        <w:lang w:eastAsia="zh-CN"/>
      </w:rPr>
      <w:t>6</w:t>
    </w:r>
    <w:r w:rsidRPr="001323AC">
      <w:rPr>
        <w:rFonts w:hint="eastAsia"/>
        <w:lang w:eastAsia="zh-CN"/>
      </w:rPr>
      <w:t>号通函</w:t>
    </w:r>
  </w:p>
  <w:p w14:paraId="2DCDC8CD" w14:textId="77777777" w:rsidR="008F14F3" w:rsidRDefault="008F14F3">
    <w:pPr>
      <w:pStyle w:val="Header"/>
      <w:rPr>
        <w:lang w:val="en-U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1910" w14:textId="77777777" w:rsidR="00D663F0" w:rsidRDefault="00D6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41231"/>
    <w:rsid w:val="000422EF"/>
    <w:rsid w:val="000474AD"/>
    <w:rsid w:val="00052B35"/>
    <w:rsid w:val="00062A7F"/>
    <w:rsid w:val="0006765F"/>
    <w:rsid w:val="00067FDC"/>
    <w:rsid w:val="00076B60"/>
    <w:rsid w:val="00087690"/>
    <w:rsid w:val="000A2227"/>
    <w:rsid w:val="000C1613"/>
    <w:rsid w:val="000E7066"/>
    <w:rsid w:val="000E7A4A"/>
    <w:rsid w:val="0012329E"/>
    <w:rsid w:val="00127A65"/>
    <w:rsid w:val="001323AC"/>
    <w:rsid w:val="0016049B"/>
    <w:rsid w:val="00164419"/>
    <w:rsid w:val="0018632F"/>
    <w:rsid w:val="001B1770"/>
    <w:rsid w:val="001B5363"/>
    <w:rsid w:val="001B75B4"/>
    <w:rsid w:val="001C08B0"/>
    <w:rsid w:val="001E32E7"/>
    <w:rsid w:val="001F3BDD"/>
    <w:rsid w:val="001F4FBE"/>
    <w:rsid w:val="00207AB7"/>
    <w:rsid w:val="00232D53"/>
    <w:rsid w:val="002414F2"/>
    <w:rsid w:val="00290976"/>
    <w:rsid w:val="002A4977"/>
    <w:rsid w:val="002B3E1F"/>
    <w:rsid w:val="002E0E8B"/>
    <w:rsid w:val="0031302C"/>
    <w:rsid w:val="00344717"/>
    <w:rsid w:val="00395777"/>
    <w:rsid w:val="003C1EC3"/>
    <w:rsid w:val="003D4331"/>
    <w:rsid w:val="003E07CD"/>
    <w:rsid w:val="003F4E18"/>
    <w:rsid w:val="004047C6"/>
    <w:rsid w:val="00422265"/>
    <w:rsid w:val="00425C06"/>
    <w:rsid w:val="00440CB5"/>
    <w:rsid w:val="0045007E"/>
    <w:rsid w:val="00450779"/>
    <w:rsid w:val="0045550F"/>
    <w:rsid w:val="00476547"/>
    <w:rsid w:val="00480CC5"/>
    <w:rsid w:val="004B1587"/>
    <w:rsid w:val="004B50B2"/>
    <w:rsid w:val="004D02FE"/>
    <w:rsid w:val="004F7F3A"/>
    <w:rsid w:val="00520612"/>
    <w:rsid w:val="0052282E"/>
    <w:rsid w:val="00585DE5"/>
    <w:rsid w:val="005D124E"/>
    <w:rsid w:val="005D297E"/>
    <w:rsid w:val="006141B1"/>
    <w:rsid w:val="00626967"/>
    <w:rsid w:val="00630BA3"/>
    <w:rsid w:val="006441D1"/>
    <w:rsid w:val="006812CD"/>
    <w:rsid w:val="00685520"/>
    <w:rsid w:val="00691DAA"/>
    <w:rsid w:val="00692261"/>
    <w:rsid w:val="006A2FAB"/>
    <w:rsid w:val="006B73FD"/>
    <w:rsid w:val="006D7724"/>
    <w:rsid w:val="0072062B"/>
    <w:rsid w:val="00733B5C"/>
    <w:rsid w:val="007567C8"/>
    <w:rsid w:val="00764BFF"/>
    <w:rsid w:val="00770EF1"/>
    <w:rsid w:val="0077446B"/>
    <w:rsid w:val="00774E63"/>
    <w:rsid w:val="00780D16"/>
    <w:rsid w:val="007A0105"/>
    <w:rsid w:val="007B42E4"/>
    <w:rsid w:val="007C7DA8"/>
    <w:rsid w:val="00831BAA"/>
    <w:rsid w:val="00845387"/>
    <w:rsid w:val="00847A3E"/>
    <w:rsid w:val="00852B82"/>
    <w:rsid w:val="00860AE1"/>
    <w:rsid w:val="008A006F"/>
    <w:rsid w:val="008A6DC7"/>
    <w:rsid w:val="008A779C"/>
    <w:rsid w:val="008E5C2F"/>
    <w:rsid w:val="008F14F3"/>
    <w:rsid w:val="00901734"/>
    <w:rsid w:val="00907927"/>
    <w:rsid w:val="00912473"/>
    <w:rsid w:val="00943069"/>
    <w:rsid w:val="00944A88"/>
    <w:rsid w:val="0094539E"/>
    <w:rsid w:val="009537B7"/>
    <w:rsid w:val="00964A6B"/>
    <w:rsid w:val="00977EE0"/>
    <w:rsid w:val="00981B67"/>
    <w:rsid w:val="00985B35"/>
    <w:rsid w:val="009952D3"/>
    <w:rsid w:val="009A1A66"/>
    <w:rsid w:val="009B72DB"/>
    <w:rsid w:val="009C2C8C"/>
    <w:rsid w:val="009C7D90"/>
    <w:rsid w:val="009F5CC7"/>
    <w:rsid w:val="009F7B79"/>
    <w:rsid w:val="00A4376F"/>
    <w:rsid w:val="00A43CA0"/>
    <w:rsid w:val="00A72CDF"/>
    <w:rsid w:val="00A97E0C"/>
    <w:rsid w:val="00AC4505"/>
    <w:rsid w:val="00AE12DC"/>
    <w:rsid w:val="00AE6E97"/>
    <w:rsid w:val="00B41631"/>
    <w:rsid w:val="00B541E3"/>
    <w:rsid w:val="00B56F85"/>
    <w:rsid w:val="00B6629C"/>
    <w:rsid w:val="00B94A59"/>
    <w:rsid w:val="00BA28E3"/>
    <w:rsid w:val="00BC4AC3"/>
    <w:rsid w:val="00BC523F"/>
    <w:rsid w:val="00BE0BCE"/>
    <w:rsid w:val="00BE4850"/>
    <w:rsid w:val="00C007D7"/>
    <w:rsid w:val="00C11CBA"/>
    <w:rsid w:val="00C20881"/>
    <w:rsid w:val="00C23D2B"/>
    <w:rsid w:val="00C50517"/>
    <w:rsid w:val="00C51F4B"/>
    <w:rsid w:val="00C56842"/>
    <w:rsid w:val="00C61864"/>
    <w:rsid w:val="00C65B9E"/>
    <w:rsid w:val="00C66210"/>
    <w:rsid w:val="00C93583"/>
    <w:rsid w:val="00CF3418"/>
    <w:rsid w:val="00D0040E"/>
    <w:rsid w:val="00D035EE"/>
    <w:rsid w:val="00D22D78"/>
    <w:rsid w:val="00D62CEF"/>
    <w:rsid w:val="00D663F0"/>
    <w:rsid w:val="00D7384A"/>
    <w:rsid w:val="00D874B4"/>
    <w:rsid w:val="00D92917"/>
    <w:rsid w:val="00DA6332"/>
    <w:rsid w:val="00DB770A"/>
    <w:rsid w:val="00E024E1"/>
    <w:rsid w:val="00E03139"/>
    <w:rsid w:val="00E305E0"/>
    <w:rsid w:val="00E32F10"/>
    <w:rsid w:val="00E46FC4"/>
    <w:rsid w:val="00E54801"/>
    <w:rsid w:val="00E55E1F"/>
    <w:rsid w:val="00E72D24"/>
    <w:rsid w:val="00ED76A0"/>
    <w:rsid w:val="00EE2A4D"/>
    <w:rsid w:val="00F077EB"/>
    <w:rsid w:val="00F11BC5"/>
    <w:rsid w:val="00F4203E"/>
    <w:rsid w:val="00F65A69"/>
    <w:rsid w:val="00F751B3"/>
    <w:rsid w:val="00F763C8"/>
    <w:rsid w:val="00F90FB0"/>
    <w:rsid w:val="00F96117"/>
    <w:rsid w:val="00FC6DED"/>
    <w:rsid w:val="00FD31D4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259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72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05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0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sbaap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aap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pub/T-RES-T.1-201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aap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C443-F867-4C03-8201-8E46A20B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902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5</cp:revision>
  <cp:lastPrinted>2020-05-28T15:45:00Z</cp:lastPrinted>
  <dcterms:created xsi:type="dcterms:W3CDTF">2020-05-24T18:57:00Z</dcterms:created>
  <dcterms:modified xsi:type="dcterms:W3CDTF">2020-05-28T15:46:00Z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