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15"/>
        <w:tblW w:w="9781" w:type="dxa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402"/>
        <w:gridCol w:w="3119"/>
        <w:gridCol w:w="1984"/>
      </w:tblGrid>
      <w:tr w:rsidR="00F1238A" w14:paraId="794EA0EA" w14:textId="77777777" w:rsidTr="00BC4754">
        <w:trPr>
          <w:trHeight w:val="1282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A73D9" w14:textId="77777777" w:rsidR="00F1238A" w:rsidRDefault="00C105CE" w:rsidP="00BC4754">
            <w:pPr>
              <w:pStyle w:val="Tabletext"/>
              <w:jc w:val="center"/>
            </w:pPr>
            <w:r>
              <w:rPr>
                <w:noProof/>
                <w:lang w:val="en-US" w:eastAsia="zh-CN"/>
              </w:rPr>
              <w:pict w14:anchorId="31EACF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Title: ITU logo - Description: The International Teleocmmunication Union - Connecting the World." style="width:63.75pt;height:63.7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">
                  <v:imagedata r:id="rId7" o:title="" croptop="-1678f" cropbottom="-6421f" cropleft="-7976f" cropright="-7721f"/>
                </v:shape>
              </w:pict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14:paraId="248B34CF" w14:textId="77777777" w:rsidR="00F1238A" w:rsidRDefault="00F1238A" w:rsidP="00BC475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0B75AF09" w14:textId="77777777" w:rsidR="00F1238A" w:rsidRDefault="00F1238A" w:rsidP="00BC475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CC8AAD6" w14:textId="77777777" w:rsidR="00F1238A" w:rsidRDefault="00F1238A" w:rsidP="00BC475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F1238A" w14:paraId="0CC3F51E" w14:textId="77777777" w:rsidTr="00BC4754">
        <w:trPr>
          <w:cantSplit/>
          <w:trHeight w:val="80"/>
        </w:trPr>
        <w:tc>
          <w:tcPr>
            <w:tcW w:w="4678" w:type="dxa"/>
            <w:gridSpan w:val="3"/>
            <w:vAlign w:val="center"/>
          </w:tcPr>
          <w:p w14:paraId="588034A8" w14:textId="77777777" w:rsidR="00F1238A" w:rsidRDefault="00F1238A" w:rsidP="00BC4754">
            <w:pPr>
              <w:pStyle w:val="Tabletext"/>
              <w:jc w:val="right"/>
            </w:pPr>
          </w:p>
        </w:tc>
        <w:tc>
          <w:tcPr>
            <w:tcW w:w="5103" w:type="dxa"/>
            <w:gridSpan w:val="2"/>
            <w:vAlign w:val="center"/>
          </w:tcPr>
          <w:p w14:paraId="4970F06A" w14:textId="7C8D206C" w:rsidR="00F1238A" w:rsidRDefault="00F1238A" w:rsidP="00BC4754">
            <w:pPr>
              <w:pStyle w:val="Tabletext"/>
              <w:spacing w:before="120" w:after="120"/>
              <w:ind w:left="-108"/>
            </w:pPr>
            <w:r>
              <w:t>Geneva</w:t>
            </w:r>
            <w:r w:rsidR="00C375FC">
              <w:t>, 16 April</w:t>
            </w:r>
            <w:r w:rsidR="00B87B17">
              <w:t xml:space="preserve"> 2020</w:t>
            </w:r>
          </w:p>
        </w:tc>
      </w:tr>
      <w:tr w:rsidR="00F1238A" w14:paraId="1AE85FEA" w14:textId="77777777" w:rsidTr="00BC4754">
        <w:trPr>
          <w:cantSplit/>
          <w:trHeight w:val="746"/>
        </w:trPr>
        <w:tc>
          <w:tcPr>
            <w:tcW w:w="1134" w:type="dxa"/>
          </w:tcPr>
          <w:p w14:paraId="549F34DF" w14:textId="77777777" w:rsidR="00F1238A" w:rsidRDefault="00F1238A" w:rsidP="00BC4754">
            <w:pPr>
              <w:pStyle w:val="Tabletext"/>
            </w:pPr>
            <w:r>
              <w:rPr>
                <w:b/>
              </w:rPr>
              <w:t>Ref:</w:t>
            </w:r>
          </w:p>
        </w:tc>
        <w:tc>
          <w:tcPr>
            <w:tcW w:w="3544" w:type="dxa"/>
            <w:gridSpan w:val="2"/>
          </w:tcPr>
          <w:p w14:paraId="7ABC38F5" w14:textId="77777777" w:rsidR="00F1238A" w:rsidRDefault="00F1238A" w:rsidP="00BC4754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 xml:space="preserve">TSB Circular </w:t>
            </w:r>
            <w:r w:rsidR="00BC4754">
              <w:rPr>
                <w:b/>
                <w:bCs/>
              </w:rPr>
              <w:t>244</w:t>
            </w:r>
          </w:p>
          <w:p w14:paraId="21E20910" w14:textId="77777777" w:rsidR="00F1238A" w:rsidRPr="00FC1C19" w:rsidRDefault="00F1238A" w:rsidP="00BC4754">
            <w:pPr>
              <w:pStyle w:val="Tabletext"/>
              <w:rPr>
                <w:b/>
                <w:bCs/>
              </w:rPr>
            </w:pPr>
            <w:r w:rsidRPr="00D7384A">
              <w:t>SG</w:t>
            </w:r>
            <w:r>
              <w:t>17</w:t>
            </w:r>
            <w:r w:rsidRPr="00D7384A">
              <w:t>/</w:t>
            </w:r>
            <w:r>
              <w:t>XY</w:t>
            </w:r>
          </w:p>
        </w:tc>
        <w:tc>
          <w:tcPr>
            <w:tcW w:w="5103" w:type="dxa"/>
            <w:gridSpan w:val="2"/>
            <w:vMerge w:val="restart"/>
          </w:tcPr>
          <w:p w14:paraId="7782809A" w14:textId="77777777" w:rsidR="00F1238A" w:rsidRPr="00FF5729" w:rsidRDefault="00F1238A" w:rsidP="00BC475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41"/>
              </w:tabs>
              <w:spacing w:before="0"/>
              <w:ind w:left="283" w:hanging="391"/>
              <w:rPr>
                <w:szCs w:val="24"/>
              </w:rPr>
            </w:pPr>
            <w:r>
              <w:rPr>
                <w:b/>
              </w:rPr>
              <w:t>To:</w:t>
            </w:r>
          </w:p>
          <w:p w14:paraId="648C9352" w14:textId="77777777" w:rsidR="00F1238A" w:rsidRPr="00FF5729" w:rsidRDefault="00F1238A" w:rsidP="00BC4754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 xml:space="preserve">Administrations of Member States of the </w:t>
            </w:r>
            <w:proofErr w:type="gramStart"/>
            <w:r w:rsidRPr="00FF5729">
              <w:rPr>
                <w:szCs w:val="24"/>
              </w:rPr>
              <w:t>Union</w:t>
            </w:r>
            <w:r>
              <w:rPr>
                <w:szCs w:val="24"/>
              </w:rPr>
              <w:t>;</w:t>
            </w:r>
            <w:proofErr w:type="gramEnd"/>
          </w:p>
          <w:p w14:paraId="76C13306" w14:textId="77777777" w:rsidR="00C105CE" w:rsidRDefault="00C105CE" w:rsidP="00C105CE">
            <w:pPr>
              <w:pStyle w:val="Tabletext"/>
              <w:ind w:left="283" w:hanging="391"/>
              <w:rPr>
                <w:b/>
              </w:rPr>
            </w:pPr>
            <w:r w:rsidRPr="00963900">
              <w:rPr>
                <w:b/>
              </w:rPr>
              <w:t>Copy to:</w:t>
            </w:r>
          </w:p>
          <w:p w14:paraId="6CCF5481" w14:textId="77777777" w:rsidR="00C105CE" w:rsidRPr="00B87B17" w:rsidRDefault="00C105CE" w:rsidP="00C105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C105CE">
              <w:rPr>
                <w:szCs w:val="24"/>
                <w:lang w:val="en-US"/>
              </w:rPr>
              <w:t>-</w:t>
            </w:r>
            <w:r w:rsidRPr="00C105CE">
              <w:rPr>
                <w:szCs w:val="24"/>
                <w:lang w:val="en-US"/>
              </w:rPr>
              <w:tab/>
            </w:r>
            <w:r w:rsidRPr="00B87B17">
              <w:rPr>
                <w:szCs w:val="24"/>
              </w:rPr>
              <w:t xml:space="preserve">ITU-T Sector </w:t>
            </w:r>
            <w:proofErr w:type="gramStart"/>
            <w:r w:rsidRPr="00B87B17">
              <w:rPr>
                <w:szCs w:val="24"/>
              </w:rPr>
              <w:t>Members;</w:t>
            </w:r>
            <w:proofErr w:type="gramEnd"/>
          </w:p>
          <w:p w14:paraId="68E9C548" w14:textId="77777777" w:rsidR="00C105CE" w:rsidRPr="008A178F" w:rsidRDefault="00C105CE" w:rsidP="00C105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  <w:lang w:val="en-US"/>
              </w:rPr>
            </w:pPr>
            <w:r w:rsidRPr="008A178F">
              <w:rPr>
                <w:szCs w:val="24"/>
                <w:lang w:val="en-US"/>
              </w:rPr>
              <w:t>-</w:t>
            </w:r>
            <w:r w:rsidRPr="008A178F">
              <w:rPr>
                <w:szCs w:val="24"/>
                <w:lang w:val="en-US"/>
              </w:rPr>
              <w:tab/>
              <w:t xml:space="preserve">ITU-T Associates of Study Group </w:t>
            </w:r>
            <w:proofErr w:type="gramStart"/>
            <w:r w:rsidRPr="008A178F">
              <w:rPr>
                <w:szCs w:val="24"/>
                <w:lang w:val="en-US"/>
              </w:rPr>
              <w:t>17;</w:t>
            </w:r>
            <w:proofErr w:type="gramEnd"/>
          </w:p>
          <w:p w14:paraId="6B425510" w14:textId="77777777" w:rsidR="00C105CE" w:rsidRPr="00963900" w:rsidRDefault="00C105CE" w:rsidP="00C105CE">
            <w:pPr>
              <w:pStyle w:val="Tabletext"/>
              <w:ind w:left="283" w:hanging="391"/>
            </w:pPr>
            <w:r w:rsidRPr="00FF5729">
              <w:rPr>
                <w:szCs w:val="24"/>
              </w:rPr>
              <w:t>-</w:t>
            </w:r>
            <w:r w:rsidRPr="00FF5729">
              <w:rPr>
                <w:szCs w:val="24"/>
              </w:rPr>
              <w:tab/>
              <w:t>ITU Academia</w:t>
            </w:r>
          </w:p>
          <w:p w14:paraId="6AC634F4" w14:textId="77777777" w:rsidR="00C105CE" w:rsidRPr="002A4977" w:rsidRDefault="00C105CE" w:rsidP="00C105CE">
            <w:pPr>
              <w:pStyle w:val="Tabletext"/>
              <w:tabs>
                <w:tab w:val="clear" w:pos="284"/>
                <w:tab w:val="clear" w:pos="567"/>
              </w:tabs>
              <w:ind w:left="283" w:hanging="388"/>
            </w:pPr>
            <w:r w:rsidRPr="002A4977">
              <w:t>-</w:t>
            </w:r>
            <w:r w:rsidRPr="002A4977">
              <w:tab/>
              <w:t xml:space="preserve">The Chairman and Vice-Chairmen of ITU-T Study Group </w:t>
            </w:r>
            <w:proofErr w:type="gramStart"/>
            <w:r>
              <w:t>17</w:t>
            </w:r>
            <w:r w:rsidRPr="002A4977">
              <w:t>;</w:t>
            </w:r>
            <w:proofErr w:type="gramEnd"/>
          </w:p>
          <w:p w14:paraId="50EA7571" w14:textId="77777777" w:rsidR="00C105CE" w:rsidRPr="002A4977" w:rsidRDefault="00C105CE" w:rsidP="00C105CE">
            <w:pPr>
              <w:pStyle w:val="Tabletext"/>
              <w:tabs>
                <w:tab w:val="clear" w:pos="284"/>
                <w:tab w:val="clear" w:pos="567"/>
              </w:tabs>
              <w:ind w:left="283" w:hanging="388"/>
            </w:pPr>
            <w:r w:rsidRPr="002A4977">
              <w:t>-</w:t>
            </w:r>
            <w:r w:rsidRPr="002A4977">
              <w:tab/>
              <w:t xml:space="preserve">The Director of the Telecommunication Development </w:t>
            </w:r>
            <w:proofErr w:type="gramStart"/>
            <w:r w:rsidRPr="002A4977">
              <w:t>Bureau;</w:t>
            </w:r>
            <w:proofErr w:type="gramEnd"/>
          </w:p>
          <w:p w14:paraId="7FFCA8E5" w14:textId="4DA8532E" w:rsidR="00F1238A" w:rsidRPr="00FF5729" w:rsidRDefault="00C105CE" w:rsidP="00C105CE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83" w:hanging="391"/>
              <w:rPr>
                <w:szCs w:val="24"/>
              </w:rPr>
            </w:pPr>
            <w:r w:rsidRPr="002A4977">
              <w:t>-</w:t>
            </w:r>
            <w:r w:rsidRPr="002A4977">
              <w:tab/>
              <w:t>The Director of the Radiocommunication Bureau</w:t>
            </w:r>
          </w:p>
        </w:tc>
      </w:tr>
      <w:tr w:rsidR="00F1238A" w14:paraId="325EBEAA" w14:textId="77777777" w:rsidTr="00BC4754">
        <w:trPr>
          <w:cantSplit/>
          <w:trHeight w:val="221"/>
        </w:trPr>
        <w:tc>
          <w:tcPr>
            <w:tcW w:w="1134" w:type="dxa"/>
          </w:tcPr>
          <w:p w14:paraId="5FB45E43" w14:textId="77777777" w:rsidR="00F1238A" w:rsidRDefault="00F1238A" w:rsidP="00BC4754">
            <w:pPr>
              <w:pStyle w:val="Tabletext"/>
            </w:pPr>
            <w:r>
              <w:rPr>
                <w:b/>
              </w:rPr>
              <w:t>Tel:</w:t>
            </w:r>
          </w:p>
        </w:tc>
        <w:tc>
          <w:tcPr>
            <w:tcW w:w="3544" w:type="dxa"/>
            <w:gridSpan w:val="2"/>
          </w:tcPr>
          <w:p w14:paraId="25910A68" w14:textId="77777777" w:rsidR="00F1238A" w:rsidRPr="00D7384A" w:rsidRDefault="00F1238A" w:rsidP="00BC4754">
            <w:pPr>
              <w:pStyle w:val="Tabletext"/>
              <w:rPr>
                <w:b/>
              </w:rPr>
            </w:pPr>
            <w:r>
              <w:rPr>
                <w:lang w:val="en-US"/>
              </w:rPr>
              <w:t>+41 22 730 6206</w:t>
            </w:r>
          </w:p>
        </w:tc>
        <w:tc>
          <w:tcPr>
            <w:tcW w:w="5103" w:type="dxa"/>
            <w:gridSpan w:val="2"/>
            <w:vMerge/>
          </w:tcPr>
          <w:p w14:paraId="4848F7FF" w14:textId="77777777" w:rsidR="00F1238A" w:rsidRDefault="00F1238A" w:rsidP="00BC4754">
            <w:pPr>
              <w:pStyle w:val="Tabletext"/>
              <w:ind w:left="142" w:hanging="391"/>
            </w:pPr>
          </w:p>
        </w:tc>
      </w:tr>
      <w:tr w:rsidR="00F1238A" w14:paraId="126C66F2" w14:textId="77777777" w:rsidTr="00C105CE">
        <w:trPr>
          <w:cantSplit/>
          <w:trHeight w:val="3192"/>
        </w:trPr>
        <w:tc>
          <w:tcPr>
            <w:tcW w:w="1134" w:type="dxa"/>
          </w:tcPr>
          <w:p w14:paraId="00DBAF99" w14:textId="77777777" w:rsidR="00F1238A" w:rsidRDefault="00F1238A" w:rsidP="00BC4754">
            <w:pPr>
              <w:pStyle w:val="Tabletext"/>
              <w:rPr>
                <w:b/>
              </w:rPr>
            </w:pPr>
            <w:r>
              <w:rPr>
                <w:b/>
              </w:rPr>
              <w:t>Fax:</w:t>
            </w:r>
          </w:p>
          <w:p w14:paraId="77C54F1B" w14:textId="06EC357C" w:rsidR="00C105CE" w:rsidRDefault="00C105CE" w:rsidP="00BC4754">
            <w:pPr>
              <w:pStyle w:val="Tabletext"/>
            </w:pPr>
            <w:r>
              <w:rPr>
                <w:b/>
              </w:rPr>
              <w:t>E-mail:</w:t>
            </w:r>
          </w:p>
        </w:tc>
        <w:tc>
          <w:tcPr>
            <w:tcW w:w="3544" w:type="dxa"/>
            <w:gridSpan w:val="2"/>
          </w:tcPr>
          <w:p w14:paraId="5EA55248" w14:textId="77777777" w:rsidR="00F1238A" w:rsidRDefault="00F1238A" w:rsidP="00BC4754">
            <w:pPr>
              <w:pStyle w:val="Tabletext"/>
            </w:pPr>
            <w:r>
              <w:t>+41 22 730 5853</w:t>
            </w:r>
          </w:p>
          <w:p w14:paraId="6778A65C" w14:textId="0752890C" w:rsidR="00C105CE" w:rsidRPr="00D7384A" w:rsidRDefault="00C105CE" w:rsidP="00BC4754">
            <w:pPr>
              <w:pStyle w:val="Tabletext"/>
              <w:rPr>
                <w:b/>
              </w:rPr>
            </w:pPr>
            <w:hyperlink r:id="rId8" w:history="1">
              <w:r>
                <w:rPr>
                  <w:rStyle w:val="Hyperlink"/>
                </w:rPr>
                <w:t>tsbsg17@itu.int</w:t>
              </w:r>
            </w:hyperlink>
          </w:p>
        </w:tc>
        <w:tc>
          <w:tcPr>
            <w:tcW w:w="5103" w:type="dxa"/>
            <w:gridSpan w:val="2"/>
            <w:vMerge/>
          </w:tcPr>
          <w:p w14:paraId="1A92F276" w14:textId="77777777" w:rsidR="00F1238A" w:rsidRDefault="00F1238A" w:rsidP="00BC4754">
            <w:pPr>
              <w:pStyle w:val="Tabletext"/>
              <w:ind w:left="142" w:hanging="391"/>
            </w:pPr>
          </w:p>
        </w:tc>
      </w:tr>
      <w:tr w:rsidR="00F1238A" w14:paraId="64606F0B" w14:textId="77777777" w:rsidTr="00BC4754">
        <w:trPr>
          <w:cantSplit/>
          <w:trHeight w:val="618"/>
        </w:trPr>
        <w:tc>
          <w:tcPr>
            <w:tcW w:w="1134" w:type="dxa"/>
          </w:tcPr>
          <w:p w14:paraId="4233A21A" w14:textId="77777777" w:rsidR="00F1238A" w:rsidRDefault="00F1238A" w:rsidP="00BC4754">
            <w:pPr>
              <w:pStyle w:val="Tabletext"/>
            </w:pPr>
            <w:r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14:paraId="51DE9E01" w14:textId="77777777" w:rsidR="00F1238A" w:rsidRPr="00B87B17" w:rsidRDefault="00F1238A" w:rsidP="00BC4754">
            <w:pPr>
              <w:pStyle w:val="Tabletext"/>
              <w:rPr>
                <w:b/>
              </w:rPr>
            </w:pPr>
            <w:r w:rsidRPr="00351D9D">
              <w:rPr>
                <w:b/>
              </w:rPr>
              <w:t>Status of Recommendation</w:t>
            </w:r>
            <w:r w:rsidR="008964FF" w:rsidRPr="00351D9D">
              <w:rPr>
                <w:b/>
              </w:rPr>
              <w:t>s</w:t>
            </w:r>
            <w:r w:rsidRPr="00351D9D">
              <w:rPr>
                <w:b/>
              </w:rPr>
              <w:t xml:space="preserve"> </w:t>
            </w:r>
            <w:r w:rsidR="00B87B17" w:rsidRPr="00351D9D">
              <w:rPr>
                <w:b/>
              </w:rPr>
              <w:t>ITU-T X.1332 (X.sgsec-3), X.1365 (</w:t>
            </w:r>
            <w:proofErr w:type="spellStart"/>
            <w:r w:rsidR="00B87B17" w:rsidRPr="00351D9D">
              <w:rPr>
                <w:b/>
              </w:rPr>
              <w:t>X.ibc-iot</w:t>
            </w:r>
            <w:proofErr w:type="spellEnd"/>
            <w:r w:rsidR="00B87B17" w:rsidRPr="00351D9D">
              <w:rPr>
                <w:b/>
              </w:rPr>
              <w:t>), X.1372 (X.itssec-2), X.1604 (</w:t>
            </w:r>
            <w:proofErr w:type="spellStart"/>
            <w:r w:rsidR="00B87B17" w:rsidRPr="00351D9D">
              <w:rPr>
                <w:b/>
              </w:rPr>
              <w:t>X.SRNaaS</w:t>
            </w:r>
            <w:proofErr w:type="spellEnd"/>
            <w:r w:rsidR="00B87B17" w:rsidRPr="00351D9D">
              <w:rPr>
                <w:b/>
              </w:rPr>
              <w:t>), X.1605 (</w:t>
            </w:r>
            <w:proofErr w:type="spellStart"/>
            <w:r w:rsidR="00B87B17" w:rsidRPr="00351D9D">
              <w:rPr>
                <w:b/>
              </w:rPr>
              <w:t>X.SRIaaS</w:t>
            </w:r>
            <w:proofErr w:type="spellEnd"/>
            <w:r w:rsidR="00B87B17" w:rsidRPr="00351D9D">
              <w:rPr>
                <w:b/>
              </w:rPr>
              <w:t>), X.1363 (X.iotsec-3), X.1364 (</w:t>
            </w:r>
            <w:proofErr w:type="spellStart"/>
            <w:r w:rsidR="00B87B17" w:rsidRPr="00351D9D">
              <w:rPr>
                <w:b/>
              </w:rPr>
              <w:t>X.nb</w:t>
            </w:r>
            <w:r w:rsidR="00B87B17" w:rsidRPr="00351D9D">
              <w:rPr>
                <w:b/>
              </w:rPr>
              <w:noBreakHyphen/>
              <w:t>iot</w:t>
            </w:r>
            <w:proofErr w:type="spellEnd"/>
            <w:r w:rsidR="00B87B17" w:rsidRPr="00351D9D">
              <w:rPr>
                <w:b/>
              </w:rPr>
              <w:t>) and X.1371 (</w:t>
            </w:r>
            <w:proofErr w:type="spellStart"/>
            <w:r w:rsidR="00B87B17" w:rsidRPr="00351D9D">
              <w:rPr>
                <w:b/>
              </w:rPr>
              <w:t>X.stcv</w:t>
            </w:r>
            <w:proofErr w:type="spellEnd"/>
            <w:r w:rsidR="00B87B17" w:rsidRPr="00351D9D">
              <w:rPr>
                <w:b/>
              </w:rPr>
              <w:t xml:space="preserve">), </w:t>
            </w:r>
            <w:r w:rsidRPr="00351D9D">
              <w:rPr>
                <w:b/>
              </w:rPr>
              <w:t>after the ITU-T Study Group 17 meeting (</w:t>
            </w:r>
            <w:r w:rsidR="005B0E96" w:rsidRPr="00351D9D">
              <w:rPr>
                <w:b/>
              </w:rPr>
              <w:t xml:space="preserve">Virtual, </w:t>
            </w:r>
            <w:r w:rsidR="00B87B17" w:rsidRPr="00351D9D">
              <w:rPr>
                <w:b/>
              </w:rPr>
              <w:t>17-26 March 2020</w:t>
            </w:r>
            <w:r w:rsidRPr="00351D9D">
              <w:rPr>
                <w:b/>
              </w:rPr>
              <w:t>)</w:t>
            </w:r>
          </w:p>
        </w:tc>
      </w:tr>
    </w:tbl>
    <w:p w14:paraId="6290DB4D" w14:textId="77777777" w:rsidR="009E15FF" w:rsidRDefault="00D57EFD" w:rsidP="00183209">
      <w:pPr>
        <w:spacing w:before="240" w:after="240"/>
      </w:pPr>
      <w:r>
        <w:t>Dear Sir/Madam,</w:t>
      </w:r>
    </w:p>
    <w:p w14:paraId="6A39FECC" w14:textId="05AED5A8" w:rsidR="009E15FF" w:rsidRDefault="00D57EFD" w:rsidP="00C105CE">
      <w:pPr>
        <w:spacing w:after="120"/>
        <w:jc w:val="both"/>
      </w:pPr>
      <w:r>
        <w:rPr>
          <w:bCs/>
        </w:rPr>
        <w:t>1</w:t>
      </w:r>
      <w:r>
        <w:tab/>
        <w:t xml:space="preserve">Further to </w:t>
      </w:r>
      <w:hyperlink r:id="rId9" w:history="1">
        <w:r w:rsidRPr="006C072F">
          <w:rPr>
            <w:rStyle w:val="Hyperlink"/>
          </w:rPr>
          <w:t>TSB Circular</w:t>
        </w:r>
        <w:r w:rsidR="008964FF">
          <w:rPr>
            <w:rStyle w:val="Hyperlink"/>
          </w:rPr>
          <w:t xml:space="preserve"> </w:t>
        </w:r>
        <w:r w:rsidR="00B87B17">
          <w:rPr>
            <w:rStyle w:val="Hyperlink"/>
          </w:rPr>
          <w:t>195</w:t>
        </w:r>
      </w:hyperlink>
      <w:r>
        <w:t xml:space="preserve"> of </w:t>
      </w:r>
      <w:r w:rsidR="00B87B17" w:rsidRPr="00B87B17">
        <w:t>29 November 2019</w:t>
      </w:r>
      <w:r>
        <w:t xml:space="preserve">, </w:t>
      </w:r>
      <w:r w:rsidR="00B87B17">
        <w:t xml:space="preserve">and </w:t>
      </w:r>
      <w:hyperlink r:id="rId10" w:history="1">
        <w:r w:rsidR="00B87B17" w:rsidRPr="00B87B17">
          <w:rPr>
            <w:rStyle w:val="Hyperlink"/>
          </w:rPr>
          <w:t>TSB Circular 219</w:t>
        </w:r>
      </w:hyperlink>
      <w:r w:rsidR="00B87B17">
        <w:t xml:space="preserve"> of </w:t>
      </w:r>
      <w:r w:rsidR="00B87B17" w:rsidRPr="00B87B17">
        <w:t>18</w:t>
      </w:r>
      <w:r w:rsidR="00C105CE">
        <w:t> </w:t>
      </w:r>
      <w:r w:rsidR="00B87B17" w:rsidRPr="00B87B17">
        <w:t>December</w:t>
      </w:r>
      <w:r w:rsidR="00C105CE">
        <w:t> </w:t>
      </w:r>
      <w:r w:rsidR="00B87B17" w:rsidRPr="00B87B17">
        <w:t>2019</w:t>
      </w:r>
      <w:r w:rsidR="00B87B17">
        <w:t xml:space="preserve">, </w:t>
      </w:r>
      <w:r w:rsidR="00D8656F">
        <w:t xml:space="preserve">and </w:t>
      </w:r>
      <w:r w:rsidR="00D8656F" w:rsidRPr="00530D12">
        <w:t>pursuant to clause</w:t>
      </w:r>
      <w:r w:rsidRPr="00530D12">
        <w:t xml:space="preserve"> 9.5 of Resolution</w:t>
      </w:r>
      <w:r w:rsidR="00D8656F" w:rsidRPr="00530D12">
        <w:t xml:space="preserve"> </w:t>
      </w:r>
      <w:r w:rsidRPr="00530D12">
        <w:t>1 (</w:t>
      </w:r>
      <w:r w:rsidR="00D8656F" w:rsidRPr="00530D12">
        <w:t xml:space="preserve">Rev. </w:t>
      </w:r>
      <w:proofErr w:type="spellStart"/>
      <w:r w:rsidRPr="00530D12">
        <w:t>Hammamet</w:t>
      </w:r>
      <w:proofErr w:type="spellEnd"/>
      <w:r w:rsidRPr="00530D12">
        <w:t xml:space="preserve">, 2016), I hereby inform you that ITU-T Study Group </w:t>
      </w:r>
      <w:r w:rsidR="00530D12" w:rsidRPr="00530D12">
        <w:t xml:space="preserve">17 </w:t>
      </w:r>
      <w:r w:rsidRPr="00530D12">
        <w:t xml:space="preserve">reached the following decisions during its Plenary session held on </w:t>
      </w:r>
      <w:r w:rsidR="00B87B17">
        <w:t>26 March 2020</w:t>
      </w:r>
      <w:r w:rsidR="00530D12" w:rsidRPr="00530D12">
        <w:t xml:space="preserve"> </w:t>
      </w:r>
      <w:r w:rsidRPr="00530D12">
        <w:t xml:space="preserve">concerning the following draft </w:t>
      </w:r>
      <w:r w:rsidR="00D8656F" w:rsidRPr="00530D12">
        <w:t xml:space="preserve">ITU-T </w:t>
      </w:r>
      <w:r w:rsidR="00530D12" w:rsidRPr="00530D12">
        <w:t>text</w:t>
      </w:r>
      <w:r w:rsidR="008964FF">
        <w:t>s</w:t>
      </w:r>
      <w:r w:rsidRPr="00530D12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1"/>
        <w:gridCol w:w="6420"/>
        <w:gridCol w:w="1854"/>
      </w:tblGrid>
      <w:tr w:rsidR="00530D12" w14:paraId="10DBD58E" w14:textId="77777777" w:rsidTr="002D615F">
        <w:trPr>
          <w:cantSplit/>
          <w:tblHeader/>
          <w:jc w:val="center"/>
        </w:trPr>
        <w:tc>
          <w:tcPr>
            <w:tcW w:w="1689" w:type="dxa"/>
            <w:vAlign w:val="center"/>
          </w:tcPr>
          <w:p w14:paraId="4DF0D28B" w14:textId="77777777" w:rsidR="00530D12" w:rsidRPr="00530D12" w:rsidRDefault="00530D12" w:rsidP="00530D12">
            <w:pPr>
              <w:pStyle w:val="Tablehead"/>
            </w:pPr>
            <w:r w:rsidRPr="00530D12">
              <w:t>Number</w:t>
            </w:r>
          </w:p>
        </w:tc>
        <w:tc>
          <w:tcPr>
            <w:tcW w:w="6626" w:type="dxa"/>
            <w:vAlign w:val="center"/>
          </w:tcPr>
          <w:p w14:paraId="2AC9F0B2" w14:textId="77777777" w:rsidR="00530D12" w:rsidRPr="00530D12" w:rsidRDefault="00530D12">
            <w:pPr>
              <w:pStyle w:val="Tablehead"/>
            </w:pPr>
            <w:r w:rsidRPr="00530D12">
              <w:t>Title</w:t>
            </w:r>
          </w:p>
        </w:tc>
        <w:tc>
          <w:tcPr>
            <w:tcW w:w="1884" w:type="dxa"/>
            <w:vAlign w:val="center"/>
          </w:tcPr>
          <w:p w14:paraId="20239A1C" w14:textId="77777777" w:rsidR="00530D12" w:rsidRPr="00530D12" w:rsidRDefault="00530D12">
            <w:pPr>
              <w:pStyle w:val="Tablehead"/>
            </w:pPr>
            <w:r w:rsidRPr="00530D12">
              <w:t>Decision</w:t>
            </w:r>
          </w:p>
        </w:tc>
      </w:tr>
      <w:tr w:rsidR="002F6A07" w:rsidRPr="002F6A07" w14:paraId="75BB98E3" w14:textId="77777777" w:rsidTr="002D615F">
        <w:trPr>
          <w:cantSplit/>
          <w:jc w:val="center"/>
        </w:trPr>
        <w:tc>
          <w:tcPr>
            <w:tcW w:w="1689" w:type="dxa"/>
            <w:vAlign w:val="center"/>
          </w:tcPr>
          <w:p w14:paraId="5C9C5099" w14:textId="77777777" w:rsidR="002F6A07" w:rsidRPr="00F1238A" w:rsidRDefault="002F6A07" w:rsidP="002F6A07">
            <w:pPr>
              <w:pStyle w:val="Tabletext"/>
              <w:jc w:val="center"/>
              <w:rPr>
                <w:lang w:val="fr-CH"/>
              </w:rPr>
            </w:pPr>
            <w:r w:rsidRPr="00F1238A">
              <w:rPr>
                <w:lang w:val="fr-CH"/>
              </w:rPr>
              <w:t xml:space="preserve">ITU-T </w:t>
            </w:r>
            <w:r w:rsidRPr="002D615F">
              <w:rPr>
                <w:lang w:val="fr-CH"/>
              </w:rPr>
              <w:t>X.1</w:t>
            </w:r>
            <w:r w:rsidR="005B0E96">
              <w:rPr>
                <w:lang w:val="fr-CH"/>
              </w:rPr>
              <w:t>332</w:t>
            </w:r>
            <w:r>
              <w:rPr>
                <w:lang w:val="fr-CH"/>
              </w:rPr>
              <w:br/>
              <w:t>(</w:t>
            </w:r>
            <w:r w:rsidRPr="002D615F">
              <w:rPr>
                <w:lang w:val="fr-CH"/>
              </w:rPr>
              <w:t>X.</w:t>
            </w:r>
            <w:r w:rsidR="005B0E96">
              <w:rPr>
                <w:lang w:val="fr-CH"/>
              </w:rPr>
              <w:t>sgsec-3</w:t>
            </w:r>
            <w:r w:rsidRPr="00F1238A">
              <w:rPr>
                <w:lang w:val="fr-CH"/>
              </w:rPr>
              <w:t>)</w:t>
            </w:r>
          </w:p>
        </w:tc>
        <w:tc>
          <w:tcPr>
            <w:tcW w:w="6626" w:type="dxa"/>
            <w:vAlign w:val="center"/>
          </w:tcPr>
          <w:p w14:paraId="73CCD745" w14:textId="77777777" w:rsidR="002F6A07" w:rsidRPr="002F6A07" w:rsidRDefault="00BB5A6A" w:rsidP="00BB5A6A">
            <w:pPr>
              <w:pStyle w:val="Tabletext"/>
            </w:pPr>
            <w:r w:rsidRPr="00BB5A6A">
              <w:rPr>
                <w:lang w:val="en-US"/>
              </w:rPr>
              <w:t>Security guidelines for smart metering services in smart grids</w:t>
            </w:r>
          </w:p>
        </w:tc>
        <w:tc>
          <w:tcPr>
            <w:tcW w:w="1884" w:type="dxa"/>
            <w:vAlign w:val="center"/>
          </w:tcPr>
          <w:p w14:paraId="146B5C2B" w14:textId="77777777" w:rsidR="002F6A07" w:rsidRPr="002F6A07" w:rsidRDefault="002F6A07" w:rsidP="002D615F">
            <w:pPr>
              <w:pStyle w:val="Tabletext"/>
              <w:jc w:val="center"/>
              <w:rPr>
                <w:lang w:val="fr-CH"/>
              </w:rPr>
            </w:pPr>
            <w:r w:rsidRPr="00530D12">
              <w:t>Approved</w:t>
            </w:r>
            <w:r w:rsidR="00897D00">
              <w:t xml:space="preserve">, </w:t>
            </w:r>
            <w:r w:rsidR="00897D00">
              <w:br/>
              <w:t>pre-published</w:t>
            </w:r>
          </w:p>
        </w:tc>
      </w:tr>
      <w:tr w:rsidR="002D615F" w14:paraId="4B5B2544" w14:textId="77777777" w:rsidTr="002D615F">
        <w:trPr>
          <w:cantSplit/>
          <w:jc w:val="center"/>
        </w:trPr>
        <w:tc>
          <w:tcPr>
            <w:tcW w:w="1689" w:type="dxa"/>
            <w:vAlign w:val="center"/>
          </w:tcPr>
          <w:p w14:paraId="38E5304E" w14:textId="77777777" w:rsidR="002D615F" w:rsidRPr="00F1238A" w:rsidRDefault="002F6A07" w:rsidP="002F6A07">
            <w:pPr>
              <w:pStyle w:val="Tabletext"/>
              <w:jc w:val="center"/>
              <w:rPr>
                <w:lang w:val="fr-CH"/>
              </w:rPr>
            </w:pPr>
            <w:r w:rsidRPr="00F1238A">
              <w:rPr>
                <w:lang w:val="fr-CH"/>
              </w:rPr>
              <w:t xml:space="preserve">ITU-T </w:t>
            </w:r>
            <w:r w:rsidRPr="002D615F">
              <w:rPr>
                <w:lang w:val="fr-CH"/>
              </w:rPr>
              <w:t>X.1</w:t>
            </w:r>
            <w:r w:rsidR="005B0E96">
              <w:rPr>
                <w:lang w:val="fr-CH"/>
              </w:rPr>
              <w:t>365</w:t>
            </w:r>
            <w:r>
              <w:rPr>
                <w:lang w:val="fr-CH"/>
              </w:rPr>
              <w:br/>
              <w:t>(</w:t>
            </w:r>
            <w:proofErr w:type="spellStart"/>
            <w:r w:rsidRPr="002D615F">
              <w:rPr>
                <w:lang w:val="fr-CH"/>
              </w:rPr>
              <w:t>X.</w:t>
            </w:r>
            <w:r w:rsidR="005B0E96">
              <w:rPr>
                <w:lang w:val="fr-CH"/>
              </w:rPr>
              <w:t>ibc-iot</w:t>
            </w:r>
            <w:proofErr w:type="spellEnd"/>
            <w:r w:rsidRPr="00F1238A">
              <w:rPr>
                <w:lang w:val="fr-CH"/>
              </w:rPr>
              <w:t>)</w:t>
            </w:r>
          </w:p>
        </w:tc>
        <w:tc>
          <w:tcPr>
            <w:tcW w:w="6626" w:type="dxa"/>
            <w:vAlign w:val="center"/>
          </w:tcPr>
          <w:p w14:paraId="4B7AF348" w14:textId="77777777" w:rsidR="002D615F" w:rsidRPr="00530D12" w:rsidRDefault="00BB5A6A" w:rsidP="00BB5A6A">
            <w:pPr>
              <w:pStyle w:val="Tabletext"/>
            </w:pPr>
            <w:r w:rsidRPr="00BB5A6A">
              <w:rPr>
                <w:lang w:val="en-US"/>
              </w:rPr>
              <w:t>Security methodology for the use of identity-based cryptography in support of Internet of things services over telecommunication networks</w:t>
            </w:r>
          </w:p>
        </w:tc>
        <w:tc>
          <w:tcPr>
            <w:tcW w:w="1884" w:type="dxa"/>
            <w:vAlign w:val="center"/>
          </w:tcPr>
          <w:p w14:paraId="46D3EDEB" w14:textId="77777777" w:rsidR="002D615F" w:rsidRPr="00530D12" w:rsidRDefault="00897D00" w:rsidP="002D615F">
            <w:pPr>
              <w:pStyle w:val="Tabletext"/>
              <w:jc w:val="center"/>
            </w:pPr>
            <w:r w:rsidRPr="00530D12">
              <w:t>Approved</w:t>
            </w:r>
            <w:r>
              <w:t xml:space="preserve">, </w:t>
            </w:r>
            <w:r>
              <w:br/>
              <w:t>pre-published</w:t>
            </w:r>
          </w:p>
        </w:tc>
      </w:tr>
      <w:tr w:rsidR="008964FF" w14:paraId="10060F83" w14:textId="77777777" w:rsidTr="008964FF">
        <w:trPr>
          <w:cantSplit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73D4" w14:textId="77777777" w:rsidR="008964FF" w:rsidRPr="00F1238A" w:rsidRDefault="008964FF" w:rsidP="003C4C84">
            <w:pPr>
              <w:pStyle w:val="Tabletext"/>
              <w:jc w:val="center"/>
              <w:rPr>
                <w:lang w:val="fr-CH"/>
              </w:rPr>
            </w:pPr>
            <w:r w:rsidRPr="00F1238A">
              <w:rPr>
                <w:lang w:val="fr-CH"/>
              </w:rPr>
              <w:t xml:space="preserve">ITU-T </w:t>
            </w:r>
            <w:r w:rsidRPr="002D615F">
              <w:rPr>
                <w:lang w:val="fr-CH"/>
              </w:rPr>
              <w:t>X.1</w:t>
            </w:r>
            <w:r w:rsidR="005B0E96">
              <w:rPr>
                <w:lang w:val="fr-CH"/>
              </w:rPr>
              <w:t>372</w:t>
            </w:r>
            <w:r w:rsidRPr="00F1238A">
              <w:rPr>
                <w:lang w:val="fr-CH"/>
              </w:rPr>
              <w:br/>
              <w:t>(</w:t>
            </w:r>
            <w:r w:rsidRPr="002D615F">
              <w:rPr>
                <w:lang w:val="fr-CH"/>
              </w:rPr>
              <w:t>X.</w:t>
            </w:r>
            <w:r w:rsidR="005B0E96">
              <w:rPr>
                <w:lang w:val="fr-CH"/>
              </w:rPr>
              <w:t>itssec-2</w:t>
            </w:r>
            <w:r w:rsidRPr="00F1238A">
              <w:rPr>
                <w:lang w:val="fr-CH"/>
              </w:rPr>
              <w:t>)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5427C" w14:textId="77777777" w:rsidR="008964FF" w:rsidRPr="00530D12" w:rsidRDefault="00BB5A6A" w:rsidP="00BB5A6A">
            <w:pPr>
              <w:pStyle w:val="Tabletext"/>
            </w:pPr>
            <w:r w:rsidRPr="00BB5A6A">
              <w:rPr>
                <w:bCs/>
              </w:rPr>
              <w:t>Security guidelines for Vehicle-to-Everything (V2X) communication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9147" w14:textId="77777777" w:rsidR="008964FF" w:rsidRPr="00530D12" w:rsidRDefault="00897D00" w:rsidP="003C4C84">
            <w:pPr>
              <w:pStyle w:val="Tabletext"/>
              <w:jc w:val="center"/>
            </w:pPr>
            <w:r w:rsidRPr="00530D12">
              <w:t>Approved</w:t>
            </w:r>
            <w:r>
              <w:t xml:space="preserve">, </w:t>
            </w:r>
            <w:r>
              <w:br/>
              <w:t>pre-published</w:t>
            </w:r>
          </w:p>
        </w:tc>
      </w:tr>
      <w:tr w:rsidR="005B0E96" w:rsidRPr="00BB5A6A" w14:paraId="458DAD88" w14:textId="77777777" w:rsidTr="004A0ADE">
        <w:trPr>
          <w:cantSplit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C957" w14:textId="77777777" w:rsidR="005B0E96" w:rsidRPr="00F1238A" w:rsidRDefault="005B0E96" w:rsidP="005B0E96">
            <w:pPr>
              <w:pStyle w:val="Tabletext"/>
              <w:jc w:val="center"/>
              <w:rPr>
                <w:lang w:val="fr-CH"/>
              </w:rPr>
            </w:pPr>
            <w:r w:rsidRPr="00766236">
              <w:rPr>
                <w:lang w:val="fr-CH"/>
              </w:rPr>
              <w:t>ITU-T X.1</w:t>
            </w:r>
            <w:r>
              <w:rPr>
                <w:lang w:val="fr-CH"/>
              </w:rPr>
              <w:t>604</w:t>
            </w:r>
            <w:r w:rsidRPr="00766236">
              <w:rPr>
                <w:lang w:val="fr-CH"/>
              </w:rPr>
              <w:br/>
              <w:t>(</w:t>
            </w:r>
            <w:proofErr w:type="spellStart"/>
            <w:r w:rsidRPr="00766236">
              <w:rPr>
                <w:lang w:val="fr-CH"/>
              </w:rPr>
              <w:t>X.</w:t>
            </w:r>
            <w:r>
              <w:rPr>
                <w:lang w:val="fr-CH"/>
              </w:rPr>
              <w:t>SRNaaS</w:t>
            </w:r>
            <w:proofErr w:type="spellEnd"/>
            <w:r w:rsidRPr="00766236">
              <w:rPr>
                <w:lang w:val="fr-CH"/>
              </w:rPr>
              <w:t>)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EF28" w14:textId="77777777" w:rsidR="005B0E96" w:rsidRPr="00BB5A6A" w:rsidRDefault="00BB5A6A" w:rsidP="00BB5A6A">
            <w:pPr>
              <w:pStyle w:val="Tabletext"/>
            </w:pPr>
            <w:r w:rsidRPr="00BB5A6A">
              <w:rPr>
                <w:lang w:val="en-US"/>
              </w:rPr>
              <w:t>Security requirements of network as a service (</w:t>
            </w:r>
            <w:proofErr w:type="spellStart"/>
            <w:r w:rsidRPr="00BB5A6A">
              <w:rPr>
                <w:lang w:val="en-US"/>
              </w:rPr>
              <w:t>NaaS</w:t>
            </w:r>
            <w:proofErr w:type="spellEnd"/>
            <w:r w:rsidRPr="00BB5A6A">
              <w:rPr>
                <w:lang w:val="en-US"/>
              </w:rPr>
              <w:t>) in cloud computing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738D" w14:textId="77777777" w:rsidR="005B0E96" w:rsidRPr="00BB5A6A" w:rsidRDefault="00897D00" w:rsidP="005B0E96">
            <w:pPr>
              <w:pStyle w:val="Tabletext"/>
              <w:jc w:val="center"/>
            </w:pPr>
            <w:r w:rsidRPr="00530D12">
              <w:t>Approved</w:t>
            </w:r>
            <w:r>
              <w:t xml:space="preserve">, </w:t>
            </w:r>
            <w:r>
              <w:br/>
              <w:t>pre-published</w:t>
            </w:r>
          </w:p>
        </w:tc>
      </w:tr>
      <w:tr w:rsidR="005B0E96" w:rsidRPr="00BB5A6A" w14:paraId="271C8CD6" w14:textId="77777777" w:rsidTr="004A0ADE">
        <w:trPr>
          <w:cantSplit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206B" w14:textId="77777777" w:rsidR="005B0E96" w:rsidRPr="00F1238A" w:rsidRDefault="005B0E96" w:rsidP="005B0E96">
            <w:pPr>
              <w:pStyle w:val="Tabletext"/>
              <w:jc w:val="center"/>
              <w:rPr>
                <w:lang w:val="fr-CH"/>
              </w:rPr>
            </w:pPr>
            <w:r w:rsidRPr="00766236">
              <w:rPr>
                <w:lang w:val="fr-CH"/>
              </w:rPr>
              <w:t>ITU-T X.1</w:t>
            </w:r>
            <w:r>
              <w:rPr>
                <w:lang w:val="fr-CH"/>
              </w:rPr>
              <w:t>605</w:t>
            </w:r>
            <w:r w:rsidRPr="00766236">
              <w:rPr>
                <w:lang w:val="fr-CH"/>
              </w:rPr>
              <w:br/>
              <w:t>(</w:t>
            </w:r>
            <w:proofErr w:type="spellStart"/>
            <w:r w:rsidRPr="00766236">
              <w:rPr>
                <w:lang w:val="fr-CH"/>
              </w:rPr>
              <w:t>X.</w:t>
            </w:r>
            <w:r>
              <w:rPr>
                <w:lang w:val="fr-CH"/>
              </w:rPr>
              <w:t>SRIaaS</w:t>
            </w:r>
            <w:proofErr w:type="spellEnd"/>
            <w:r w:rsidRPr="00766236">
              <w:rPr>
                <w:lang w:val="fr-CH"/>
              </w:rPr>
              <w:t>)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A182" w14:textId="77777777" w:rsidR="005B0E96" w:rsidRPr="00BB5A6A" w:rsidRDefault="00BB5A6A" w:rsidP="00BB5A6A">
            <w:pPr>
              <w:pStyle w:val="Tabletext"/>
            </w:pPr>
            <w:r w:rsidRPr="00BB5A6A">
              <w:rPr>
                <w:bCs/>
                <w:lang w:val="en-US"/>
              </w:rPr>
              <w:t xml:space="preserve">Security </w:t>
            </w:r>
            <w:r w:rsidRPr="00BB5A6A">
              <w:rPr>
                <w:rFonts w:hint="eastAsia"/>
                <w:bCs/>
                <w:lang w:val="en-US"/>
              </w:rPr>
              <w:t>r</w:t>
            </w:r>
            <w:r w:rsidRPr="00BB5A6A">
              <w:rPr>
                <w:bCs/>
                <w:lang w:val="en-US"/>
              </w:rPr>
              <w:t xml:space="preserve">equirements of </w:t>
            </w:r>
            <w:r w:rsidRPr="00BB5A6A">
              <w:rPr>
                <w:rFonts w:hint="eastAsia"/>
                <w:bCs/>
                <w:lang w:val="en-US"/>
              </w:rPr>
              <w:t>p</w:t>
            </w:r>
            <w:r w:rsidRPr="00BB5A6A">
              <w:rPr>
                <w:bCs/>
                <w:lang w:val="en-US"/>
              </w:rPr>
              <w:t xml:space="preserve">ublic </w:t>
            </w:r>
            <w:r w:rsidRPr="00BB5A6A">
              <w:rPr>
                <w:rFonts w:hint="eastAsia"/>
                <w:bCs/>
                <w:lang w:val="en-US"/>
              </w:rPr>
              <w:t>i</w:t>
            </w:r>
            <w:r w:rsidRPr="00BB5A6A">
              <w:rPr>
                <w:bCs/>
                <w:lang w:val="en-US"/>
              </w:rPr>
              <w:t xml:space="preserve">nfrastructure as a </w:t>
            </w:r>
            <w:r w:rsidRPr="00BB5A6A">
              <w:rPr>
                <w:rFonts w:hint="eastAsia"/>
                <w:bCs/>
                <w:lang w:val="en-US"/>
              </w:rPr>
              <w:t>s</w:t>
            </w:r>
            <w:r w:rsidRPr="00BB5A6A">
              <w:rPr>
                <w:bCs/>
                <w:lang w:val="en-US"/>
              </w:rPr>
              <w:t xml:space="preserve">ervice (IaaS) in </w:t>
            </w:r>
            <w:r w:rsidRPr="00BB5A6A">
              <w:rPr>
                <w:rFonts w:hint="eastAsia"/>
                <w:bCs/>
                <w:lang w:val="en-US"/>
              </w:rPr>
              <w:t>c</w:t>
            </w:r>
            <w:r w:rsidRPr="00BB5A6A">
              <w:rPr>
                <w:bCs/>
                <w:lang w:val="en-US"/>
              </w:rPr>
              <w:t xml:space="preserve">loud </w:t>
            </w:r>
            <w:r w:rsidRPr="00BB5A6A">
              <w:rPr>
                <w:rFonts w:hint="eastAsia"/>
                <w:bCs/>
                <w:lang w:val="en-US"/>
              </w:rPr>
              <w:t>c</w:t>
            </w:r>
            <w:r w:rsidRPr="00BB5A6A">
              <w:rPr>
                <w:bCs/>
                <w:lang w:val="en-US"/>
              </w:rPr>
              <w:t>omputing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BCA3" w14:textId="77777777" w:rsidR="005B0E96" w:rsidRPr="00BB5A6A" w:rsidRDefault="00897D00" w:rsidP="005B0E96">
            <w:pPr>
              <w:pStyle w:val="Tabletext"/>
              <w:jc w:val="center"/>
            </w:pPr>
            <w:r w:rsidRPr="00530D12">
              <w:t>Approved</w:t>
            </w:r>
            <w:r>
              <w:t xml:space="preserve">, </w:t>
            </w:r>
            <w:r>
              <w:br/>
              <w:t>pre-published</w:t>
            </w:r>
          </w:p>
        </w:tc>
      </w:tr>
      <w:tr w:rsidR="005B0E96" w:rsidRPr="00351D9D" w14:paraId="206D2B81" w14:textId="77777777" w:rsidTr="004A0ADE">
        <w:trPr>
          <w:cantSplit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BC7F" w14:textId="77777777" w:rsidR="005B0E96" w:rsidRPr="00F1238A" w:rsidRDefault="005B0E96" w:rsidP="005B0E96">
            <w:pPr>
              <w:pStyle w:val="Tabletext"/>
              <w:jc w:val="center"/>
              <w:rPr>
                <w:lang w:val="fr-CH"/>
              </w:rPr>
            </w:pPr>
            <w:r w:rsidRPr="00766236">
              <w:rPr>
                <w:lang w:val="fr-CH"/>
              </w:rPr>
              <w:t>ITU-T X.13</w:t>
            </w:r>
            <w:r>
              <w:rPr>
                <w:lang w:val="fr-CH"/>
              </w:rPr>
              <w:t>63</w:t>
            </w:r>
            <w:r w:rsidRPr="00766236">
              <w:rPr>
                <w:lang w:val="fr-CH"/>
              </w:rPr>
              <w:br/>
              <w:t>(X.</w:t>
            </w:r>
            <w:r>
              <w:rPr>
                <w:lang w:val="fr-CH"/>
              </w:rPr>
              <w:t>iotsec-3</w:t>
            </w:r>
            <w:r w:rsidRPr="00766236">
              <w:rPr>
                <w:lang w:val="fr-CH"/>
              </w:rPr>
              <w:t>)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03F0" w14:textId="77777777" w:rsidR="005B0E96" w:rsidRPr="00351D9D" w:rsidRDefault="00351D9D" w:rsidP="005B0E96">
            <w:pPr>
              <w:pStyle w:val="Tabletext"/>
            </w:pPr>
            <w:r w:rsidRPr="00351D9D">
              <w:t>Technical framework of personally identifiable information (PII) handling in Internet of things (IoT) environment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0A0B" w14:textId="77777777" w:rsidR="005B0E96" w:rsidRPr="00351D9D" w:rsidRDefault="00351D9D" w:rsidP="005B0E96">
            <w:pPr>
              <w:pStyle w:val="Tabletext"/>
              <w:jc w:val="center"/>
            </w:pPr>
            <w:r>
              <w:t xml:space="preserve">Deferred to May E-plenary </w:t>
            </w:r>
          </w:p>
        </w:tc>
      </w:tr>
      <w:tr w:rsidR="005B0E96" w:rsidRPr="00351D9D" w14:paraId="0ED68F03" w14:textId="77777777" w:rsidTr="004A0ADE">
        <w:trPr>
          <w:cantSplit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AFBC" w14:textId="77777777" w:rsidR="005B0E96" w:rsidRPr="00F1238A" w:rsidRDefault="005B0E96" w:rsidP="005B0E96">
            <w:pPr>
              <w:pStyle w:val="Tabletext"/>
              <w:jc w:val="center"/>
              <w:rPr>
                <w:lang w:val="fr-CH"/>
              </w:rPr>
            </w:pPr>
            <w:r w:rsidRPr="00766236">
              <w:rPr>
                <w:lang w:val="fr-CH"/>
              </w:rPr>
              <w:lastRenderedPageBreak/>
              <w:t>ITU-T X.13</w:t>
            </w:r>
            <w:r>
              <w:rPr>
                <w:lang w:val="fr-CH"/>
              </w:rPr>
              <w:t>64</w:t>
            </w:r>
            <w:r w:rsidRPr="00766236">
              <w:rPr>
                <w:lang w:val="fr-CH"/>
              </w:rPr>
              <w:br/>
              <w:t>(</w:t>
            </w:r>
            <w:proofErr w:type="spellStart"/>
            <w:r w:rsidRPr="00766236">
              <w:rPr>
                <w:lang w:val="fr-CH"/>
              </w:rPr>
              <w:t>X.</w:t>
            </w:r>
            <w:r>
              <w:rPr>
                <w:lang w:val="fr-CH"/>
              </w:rPr>
              <w:t>nb-iot</w:t>
            </w:r>
            <w:proofErr w:type="spellEnd"/>
            <w:r w:rsidRPr="00766236">
              <w:rPr>
                <w:lang w:val="fr-CH"/>
              </w:rPr>
              <w:t>)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477CB" w14:textId="77777777" w:rsidR="005B0E96" w:rsidRPr="00351D9D" w:rsidRDefault="00351D9D" w:rsidP="00351D9D">
            <w:pPr>
              <w:pStyle w:val="Tabletext"/>
            </w:pPr>
            <w:r w:rsidRPr="00351D9D">
              <w:rPr>
                <w:lang w:val="en-US"/>
              </w:rPr>
              <w:t>Security requirements and framework for narrow band Internet of things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7EF0" w14:textId="77777777" w:rsidR="005B0E96" w:rsidRPr="00351D9D" w:rsidRDefault="00897D00" w:rsidP="005B0E96">
            <w:pPr>
              <w:pStyle w:val="Tabletext"/>
              <w:jc w:val="center"/>
            </w:pPr>
            <w:r w:rsidRPr="00530D12">
              <w:t>Approved</w:t>
            </w:r>
            <w:r>
              <w:t xml:space="preserve">, </w:t>
            </w:r>
            <w:r>
              <w:br/>
              <w:t>pre-published</w:t>
            </w:r>
          </w:p>
        </w:tc>
      </w:tr>
      <w:tr w:rsidR="005B0E96" w:rsidRPr="00351D9D" w14:paraId="5B6F67EE" w14:textId="77777777" w:rsidTr="004A0ADE">
        <w:trPr>
          <w:cantSplit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270D" w14:textId="77777777" w:rsidR="005B0E96" w:rsidRPr="00F1238A" w:rsidRDefault="005B0E96" w:rsidP="005B0E96">
            <w:pPr>
              <w:pStyle w:val="Tabletext"/>
              <w:jc w:val="center"/>
              <w:rPr>
                <w:lang w:val="fr-CH"/>
              </w:rPr>
            </w:pPr>
            <w:r w:rsidRPr="00766236">
              <w:rPr>
                <w:lang w:val="fr-CH"/>
              </w:rPr>
              <w:t>ITU-T X.137</w:t>
            </w:r>
            <w:r w:rsidR="00BB5A6A">
              <w:rPr>
                <w:lang w:val="fr-CH"/>
              </w:rPr>
              <w:t>1</w:t>
            </w:r>
            <w:r w:rsidRPr="00766236">
              <w:rPr>
                <w:lang w:val="fr-CH"/>
              </w:rPr>
              <w:br/>
              <w:t>(</w:t>
            </w:r>
            <w:proofErr w:type="spellStart"/>
            <w:r w:rsidRPr="00766236">
              <w:rPr>
                <w:lang w:val="fr-CH"/>
              </w:rPr>
              <w:t>X.</w:t>
            </w:r>
            <w:r w:rsidR="00BB5A6A">
              <w:rPr>
                <w:lang w:val="fr-CH"/>
              </w:rPr>
              <w:t>stcv</w:t>
            </w:r>
            <w:proofErr w:type="spellEnd"/>
            <w:r w:rsidRPr="00766236">
              <w:rPr>
                <w:lang w:val="fr-CH"/>
              </w:rPr>
              <w:t>)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0A12" w14:textId="77777777" w:rsidR="005B0E96" w:rsidRPr="00351D9D" w:rsidRDefault="00351D9D" w:rsidP="00351D9D">
            <w:pPr>
              <w:pStyle w:val="Tabletext"/>
            </w:pPr>
            <w:r w:rsidRPr="00351D9D">
              <w:rPr>
                <w:bCs/>
              </w:rPr>
              <w:t>Security threats to connected vehicles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210B" w14:textId="77777777" w:rsidR="005B0E96" w:rsidRPr="00351D9D" w:rsidRDefault="00351D9D" w:rsidP="005B0E96">
            <w:pPr>
              <w:pStyle w:val="Tabletext"/>
              <w:jc w:val="center"/>
            </w:pPr>
            <w:r>
              <w:t>Deferred to May E-plenary</w:t>
            </w:r>
          </w:p>
        </w:tc>
      </w:tr>
    </w:tbl>
    <w:p w14:paraId="5BF2F37F" w14:textId="77777777" w:rsidR="009E15FF" w:rsidRPr="00351D9D" w:rsidRDefault="009E15FF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14:paraId="12742768" w14:textId="77777777" w:rsidR="009E15FF" w:rsidRDefault="00D57EFD" w:rsidP="00C105CE">
      <w:pPr>
        <w:jc w:val="both"/>
      </w:pPr>
      <w:r>
        <w:t>2</w:t>
      </w:r>
      <w:r>
        <w:tab/>
        <w:t xml:space="preserve">Available patent information can be accessed online via the </w:t>
      </w:r>
      <w:hyperlink r:id="rId11" w:history="1">
        <w:r>
          <w:rPr>
            <w:rStyle w:val="Hyperlink"/>
          </w:rPr>
          <w:t>ITU-T website</w:t>
        </w:r>
      </w:hyperlink>
      <w:r>
        <w:t>.</w:t>
      </w:r>
    </w:p>
    <w:p w14:paraId="0D187336" w14:textId="77777777" w:rsidR="00D8656F" w:rsidRDefault="004C46EE" w:rsidP="00C105CE">
      <w:pPr>
        <w:jc w:val="both"/>
      </w:pPr>
      <w:r>
        <w:t>3</w:t>
      </w:r>
      <w:r>
        <w:tab/>
        <w:t>The text</w:t>
      </w:r>
      <w:r w:rsidR="00D57EFD">
        <w:t xml:space="preserve"> of the pre-published Recommendation</w:t>
      </w:r>
      <w:r w:rsidR="00BB5A6A">
        <w:t>s</w:t>
      </w:r>
      <w:r w:rsidR="00D57EFD">
        <w:t xml:space="preserve"> </w:t>
      </w:r>
      <w:r w:rsidR="00897D00">
        <w:t>are</w:t>
      </w:r>
      <w:r w:rsidR="00D57EFD">
        <w:t xml:space="preserve"> available on the ITU-T website at </w:t>
      </w:r>
      <w:hyperlink r:id="rId12" w:history="1">
        <w:r w:rsidR="00D57EFD">
          <w:rPr>
            <w:rStyle w:val="Hyperlink"/>
          </w:rPr>
          <w:t>http://itu.int/itu-t/recommendations/</w:t>
        </w:r>
      </w:hyperlink>
      <w:r w:rsidR="00D57EFD">
        <w:t>.</w:t>
      </w:r>
      <w:r w:rsidR="00D8656F">
        <w:t xml:space="preserve"> </w:t>
      </w:r>
    </w:p>
    <w:p w14:paraId="7E089B75" w14:textId="77777777" w:rsidR="009E15FF" w:rsidRDefault="00D8656F" w:rsidP="00C105CE">
      <w:pPr>
        <w:keepNext/>
        <w:keepLines/>
        <w:jc w:val="both"/>
      </w:pPr>
      <w:r>
        <w:t>4</w:t>
      </w:r>
      <w:r>
        <w:tab/>
      </w:r>
      <w:r w:rsidR="00D57EFD">
        <w:t>The text of th</w:t>
      </w:r>
      <w:r w:rsidR="008964FF">
        <w:t>e</w:t>
      </w:r>
      <w:r w:rsidR="00D57EFD">
        <w:t xml:space="preserve"> </w:t>
      </w:r>
      <w:r w:rsidR="008964FF">
        <w:t xml:space="preserve">Approved </w:t>
      </w:r>
      <w:r w:rsidR="00D57EFD">
        <w:t>Recommendation</w:t>
      </w:r>
      <w:r w:rsidR="00BB5A6A">
        <w:t>s</w:t>
      </w:r>
      <w:r w:rsidR="00D57EFD">
        <w:t xml:space="preserve"> will be published by ITU as soon as possible.</w:t>
      </w:r>
    </w:p>
    <w:p w14:paraId="2B40C43A" w14:textId="577818AB" w:rsidR="009E15FF" w:rsidRDefault="00D57EFD" w:rsidP="00530D12">
      <w:pPr>
        <w:keepNext/>
        <w:keepLines/>
        <w:spacing w:before="360"/>
      </w:pPr>
      <w:r>
        <w:t>Yours faithfully,</w:t>
      </w:r>
    </w:p>
    <w:p w14:paraId="2488DF4A" w14:textId="3557472A" w:rsidR="009E15FF" w:rsidRDefault="00787518" w:rsidP="00C105CE">
      <w:pPr>
        <w:keepNext/>
        <w:keepLines/>
        <w:spacing w:before="960"/>
      </w:pPr>
      <w:r>
        <w:rPr>
          <w:noProof/>
        </w:rPr>
        <w:pict w14:anchorId="15B9E6EB">
          <v:shape id="_x0000_s1028" type="#_x0000_t75" style="position:absolute;margin-left:.3pt;margin-top:14.35pt;width:60.75pt;height:25.65pt;z-index:251659264;mso-position-horizontal-relative:text;mso-position-vertical-relative:text;mso-width-relative:page;mso-height-relative:page">
            <v:imagedata r:id="rId13" o:title="Signature ENG"/>
          </v:shape>
        </w:pict>
      </w:r>
      <w:r w:rsidR="00D57EFD">
        <w:t>Chaesub Lee</w:t>
      </w:r>
      <w:r w:rsidR="00D57EFD">
        <w:br/>
        <w:t>Director of the Telecommunication</w:t>
      </w:r>
      <w:r w:rsidR="00D57EFD">
        <w:br/>
        <w:t>Standardization Bureau</w:t>
      </w:r>
    </w:p>
    <w:sectPr w:rsidR="009E15FF" w:rsidSect="00BC4754">
      <w:headerReference w:type="default" r:id="rId14"/>
      <w:footerReference w:type="first" r:id="rId15"/>
      <w:type w:val="continuous"/>
      <w:pgSz w:w="11907" w:h="16840"/>
      <w:pgMar w:top="1560" w:right="1089" w:bottom="1418" w:left="1089" w:header="567" w:footer="510" w:gutter="0"/>
      <w:paperSrc w:first="259" w:other="259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42F48E" w14:textId="77777777" w:rsidR="00A51C23" w:rsidRDefault="00A51C23">
      <w:r>
        <w:separator/>
      </w:r>
    </w:p>
  </w:endnote>
  <w:endnote w:type="continuationSeparator" w:id="0">
    <w:p w14:paraId="074953CE" w14:textId="77777777" w:rsidR="00A51C23" w:rsidRDefault="00A5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D7EAA" w14:textId="77777777" w:rsidR="009E15FF" w:rsidRPr="00530D12" w:rsidRDefault="00530D12" w:rsidP="00530D12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530D12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530D12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530D12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br/>
    </w:r>
    <w:r w:rsidRPr="00530D12">
      <w:rPr>
        <w:rFonts w:cs="Calibri"/>
        <w:noProof/>
        <w:color w:val="0070C0"/>
        <w:sz w:val="18"/>
        <w:szCs w:val="18"/>
        <w:lang w:val="fr-CH"/>
      </w:rPr>
      <w:t>Tel: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530D12">
      <w:rPr>
        <w:rFonts w:cs="Calibri"/>
        <w:noProof/>
        <w:color w:val="0070C0"/>
        <w:sz w:val="18"/>
        <w:szCs w:val="18"/>
        <w:lang w:val="fr-CH"/>
      </w:rPr>
      <w:t>Fax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530D12">
      <w:rPr>
        <w:rFonts w:cs="Calibri"/>
        <w:noProof/>
        <w:color w:val="0070C0"/>
        <w:sz w:val="18"/>
        <w:szCs w:val="18"/>
        <w:lang w:val="fr-CH"/>
      </w:rPr>
      <w:t>mail</w:t>
    </w:r>
    <w:r w:rsidRPr="00530D12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530D12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530D12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5907A" w14:textId="77777777" w:rsidR="00A51C23" w:rsidRDefault="00A51C23">
      <w:r>
        <w:t>____________________</w:t>
      </w:r>
    </w:p>
  </w:footnote>
  <w:footnote w:type="continuationSeparator" w:id="0">
    <w:p w14:paraId="2F5FE413" w14:textId="77777777" w:rsidR="00A51C23" w:rsidRDefault="00A5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67A89" w14:textId="0D01D8DC" w:rsidR="001E432A" w:rsidRPr="00D8656F" w:rsidRDefault="00D8656F" w:rsidP="00787518">
    <w:pPr>
      <w:spacing w:before="0"/>
      <w:jc w:val="center"/>
      <w:rPr>
        <w:sz w:val="18"/>
      </w:rPr>
    </w:pPr>
    <w:r w:rsidRPr="00D8656F">
      <w:rPr>
        <w:sz w:val="18"/>
      </w:rPr>
      <w:t xml:space="preserve">- </w:t>
    </w:r>
    <w:r w:rsidRPr="00D8656F">
      <w:rPr>
        <w:sz w:val="18"/>
      </w:rPr>
      <w:fldChar w:fldCharType="begin"/>
    </w:r>
    <w:r w:rsidRPr="00D8656F">
      <w:rPr>
        <w:sz w:val="18"/>
      </w:rPr>
      <w:instrText xml:space="preserve"> PAGE   \* MERGEFORMAT </w:instrText>
    </w:r>
    <w:r w:rsidRPr="00D8656F">
      <w:rPr>
        <w:sz w:val="18"/>
      </w:rPr>
      <w:fldChar w:fldCharType="separate"/>
    </w:r>
    <w:r w:rsidR="00F95AD4">
      <w:rPr>
        <w:noProof/>
        <w:sz w:val="18"/>
      </w:rPr>
      <w:t>2</w:t>
    </w:r>
    <w:r w:rsidRPr="00D8656F">
      <w:rPr>
        <w:noProof/>
        <w:sz w:val="18"/>
      </w:rPr>
      <w:fldChar w:fldCharType="end"/>
    </w:r>
    <w:r w:rsidRPr="00D8656F">
      <w:rPr>
        <w:noProof/>
        <w:sz w:val="18"/>
      </w:rPr>
      <w:t xml:space="preserve"> -</w:t>
    </w:r>
    <w:r w:rsidRPr="00D8656F">
      <w:rPr>
        <w:noProof/>
        <w:sz w:val="18"/>
      </w:rPr>
      <w:br/>
    </w:r>
    <w:r w:rsidRPr="00D8656F">
      <w:rPr>
        <w:sz w:val="18"/>
      </w:rPr>
      <w:t xml:space="preserve">TSB Circular </w:t>
    </w:r>
    <w:r w:rsidR="00C375FC">
      <w:rPr>
        <w:sz w:val="18"/>
      </w:rPr>
      <w:t>244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E15FF"/>
    <w:rsid w:val="00013980"/>
    <w:rsid w:val="00051076"/>
    <w:rsid w:val="000542DD"/>
    <w:rsid w:val="00183209"/>
    <w:rsid w:val="001E432A"/>
    <w:rsid w:val="002251E0"/>
    <w:rsid w:val="00242C91"/>
    <w:rsid w:val="002D615F"/>
    <w:rsid w:val="002F6A07"/>
    <w:rsid w:val="00310559"/>
    <w:rsid w:val="00351D9D"/>
    <w:rsid w:val="00377638"/>
    <w:rsid w:val="003C4C84"/>
    <w:rsid w:val="004A0ADE"/>
    <w:rsid w:val="004C0F6E"/>
    <w:rsid w:val="004C46EE"/>
    <w:rsid w:val="00530D12"/>
    <w:rsid w:val="00544345"/>
    <w:rsid w:val="00587E1F"/>
    <w:rsid w:val="005B0E96"/>
    <w:rsid w:val="006C072F"/>
    <w:rsid w:val="00787518"/>
    <w:rsid w:val="007A51BD"/>
    <w:rsid w:val="007F25F7"/>
    <w:rsid w:val="008505A7"/>
    <w:rsid w:val="008964FF"/>
    <w:rsid w:val="00897D00"/>
    <w:rsid w:val="008A178F"/>
    <w:rsid w:val="008B61A8"/>
    <w:rsid w:val="008D4A53"/>
    <w:rsid w:val="009839C2"/>
    <w:rsid w:val="009E15FF"/>
    <w:rsid w:val="00A51C23"/>
    <w:rsid w:val="00A76838"/>
    <w:rsid w:val="00AC458A"/>
    <w:rsid w:val="00B87B17"/>
    <w:rsid w:val="00BB5A6A"/>
    <w:rsid w:val="00BC4754"/>
    <w:rsid w:val="00BE5F60"/>
    <w:rsid w:val="00C0705E"/>
    <w:rsid w:val="00C105CE"/>
    <w:rsid w:val="00C35930"/>
    <w:rsid w:val="00C375FC"/>
    <w:rsid w:val="00D2507A"/>
    <w:rsid w:val="00D57EFD"/>
    <w:rsid w:val="00D8656F"/>
    <w:rsid w:val="00D86BB1"/>
    <w:rsid w:val="00E23E06"/>
    <w:rsid w:val="00EC14F4"/>
    <w:rsid w:val="00EE60CE"/>
    <w:rsid w:val="00F1238A"/>
    <w:rsid w:val="00F179A7"/>
    <w:rsid w:val="00F662FF"/>
    <w:rsid w:val="00F66A9D"/>
    <w:rsid w:val="00F95AD4"/>
    <w:rsid w:val="00FA25B8"/>
    <w:rsid w:val="00FB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2B9FB693"/>
  <w15:docId w15:val="{977BC6FD-1DF6-45CB-99B7-DAB65A2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character" w:styleId="UnresolvedMention">
    <w:name w:val="Unresolved Mention"/>
    <w:uiPriority w:val="99"/>
    <w:semiHidden/>
    <w:unhideWhenUsed/>
    <w:rsid w:val="00B87B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7@itu.int" TargetMode="External"/><Relationship Id="rId13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itu.int/itu-t/recommendation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u.int/net4/ipr/search.aspx?sector=ITU&amp;class=P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TSB-CIR-0219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tu.int/md/T17-TSB-CIR-0195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2866</CharactersWithSpaces>
  <SharedDoc>false</SharedDoc>
  <HLinks>
    <vt:vector size="42" baseType="variant">
      <vt:variant>
        <vt:i4>5701643</vt:i4>
      </vt:variant>
      <vt:variant>
        <vt:i4>12</vt:i4>
      </vt:variant>
      <vt:variant>
        <vt:i4>0</vt:i4>
      </vt:variant>
      <vt:variant>
        <vt:i4>5</vt:i4>
      </vt:variant>
      <vt:variant>
        <vt:lpwstr>http://itu.int/itu-t/recommendations/</vt:lpwstr>
      </vt:variant>
      <vt:variant>
        <vt:lpwstr/>
      </vt:variant>
      <vt:variant>
        <vt:i4>7274599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http://www.itu.int/net4/ipr/search.aspx?sector=ITU&amp;class=PS</vt:lpwstr>
      </vt:variant>
      <vt:variant>
        <vt:lpwstr/>
      </vt:variant>
      <vt:variant>
        <vt:i4>3342443</vt:i4>
      </vt:variant>
      <vt:variant>
        <vt:i4>6</vt:i4>
      </vt:variant>
      <vt:variant>
        <vt:i4>0</vt:i4>
      </vt:variant>
      <vt:variant>
        <vt:i4>5</vt:i4>
      </vt:variant>
      <vt:variant>
        <vt:lpwstr>https://www.itu.int/md/T17-TSB-CIR-0219/en</vt:lpwstr>
      </vt:variant>
      <vt:variant>
        <vt:lpwstr/>
      </vt:variant>
      <vt:variant>
        <vt:i4>7995444</vt:i4>
      </vt:variant>
      <vt:variant>
        <vt:i4>3</vt:i4>
      </vt:variant>
      <vt:variant>
        <vt:i4>0</vt:i4>
      </vt:variant>
      <vt:variant>
        <vt:i4>5</vt:i4>
      </vt:variant>
      <vt:variant>
        <vt:lpwstr>https://www.itu.int/md/T17-TSB-CIR-0195</vt:lpwstr>
      </vt:variant>
      <vt:variant>
        <vt:lpwstr/>
      </vt:variant>
      <vt:variant>
        <vt:i4>2424847</vt:i4>
      </vt:variant>
      <vt:variant>
        <vt:i4>0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Braud, Olivia</cp:lastModifiedBy>
  <cp:revision>5</cp:revision>
  <cp:lastPrinted>2020-04-16T12:34:00Z</cp:lastPrinted>
  <dcterms:created xsi:type="dcterms:W3CDTF">2020-04-16T12:24:00Z</dcterms:created>
  <dcterms:modified xsi:type="dcterms:W3CDTF">2020-04-16T12:35:00Z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