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298"/>
        <w:gridCol w:w="3467"/>
        <w:gridCol w:w="5329"/>
      </w:tblGrid>
      <w:tr w:rsidR="007B6316" w:rsidRPr="00735DC1" w14:paraId="25A7272D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50442A09" w14:textId="77777777" w:rsidR="007B6316" w:rsidRPr="00735DC1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"/>
              </w:rPr>
            </w:pPr>
            <w:r w:rsidRPr="00735DC1">
              <w:rPr>
                <w:noProof/>
                <w:lang w:val="es-ES" w:eastAsia="en-GB"/>
              </w:rPr>
              <w:drawing>
                <wp:inline distT="0" distB="0" distL="0" distR="0" wp14:anchorId="1EF10B83" wp14:editId="20536228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620D7DCC" w14:textId="77777777" w:rsidR="007B6316" w:rsidRPr="00735DC1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es-ES"/>
              </w:rPr>
            </w:pPr>
            <w:r w:rsidRPr="00735DC1">
              <w:rPr>
                <w:rFonts w:cs="Times New Roman Bold"/>
                <w:b/>
                <w:bCs/>
                <w:smallCaps/>
                <w:sz w:val="36"/>
                <w:szCs w:val="36"/>
                <w:lang w:val="es-ES"/>
              </w:rPr>
              <w:t>Unión Internacional de Telecomunicaciones</w:t>
            </w:r>
          </w:p>
          <w:p w14:paraId="3A9FF5D8" w14:textId="77777777" w:rsidR="007B6316" w:rsidRPr="00735DC1" w:rsidRDefault="007B6316" w:rsidP="007B6316">
            <w:pPr>
              <w:spacing w:before="0"/>
              <w:rPr>
                <w:lang w:val="es-ES"/>
              </w:rPr>
            </w:pPr>
            <w:r w:rsidRPr="00735DC1">
              <w:rPr>
                <w:rFonts w:cs="Times New Roman Bold"/>
                <w:b/>
                <w:bCs/>
                <w:smallCaps/>
                <w:sz w:val="28"/>
                <w:szCs w:val="28"/>
                <w:lang w:val="es-ES"/>
              </w:rPr>
              <w:t>Oficina</w:t>
            </w:r>
            <w:r w:rsidRPr="00735DC1">
              <w:rPr>
                <w:rFonts w:cs="Times New Roman Bold"/>
                <w:b/>
                <w:bCs/>
                <w:iCs/>
                <w:smallCaps/>
                <w:sz w:val="22"/>
                <w:szCs w:val="22"/>
                <w:lang w:val="es-ES"/>
              </w:rPr>
              <w:t xml:space="preserve"> </w:t>
            </w:r>
            <w:r w:rsidRPr="00735DC1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es-ES"/>
              </w:rPr>
              <w:t>de Normalización de las Telecomunicaciones</w:t>
            </w:r>
          </w:p>
        </w:tc>
      </w:tr>
      <w:tr w:rsidR="007B6316" w:rsidRPr="00735DC1" w14:paraId="1B3D49E6" w14:textId="77777777" w:rsidTr="00B93B44">
        <w:trPr>
          <w:cantSplit/>
          <w:trHeight w:val="340"/>
        </w:trPr>
        <w:tc>
          <w:tcPr>
            <w:tcW w:w="1112" w:type="dxa"/>
          </w:tcPr>
          <w:p w14:paraId="1896BCAC" w14:textId="77777777" w:rsidR="007B6316" w:rsidRPr="00735DC1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lang w:val="es-ES"/>
              </w:rPr>
            </w:pPr>
          </w:p>
        </w:tc>
        <w:tc>
          <w:tcPr>
            <w:tcW w:w="3765" w:type="dxa"/>
            <w:gridSpan w:val="2"/>
          </w:tcPr>
          <w:p w14:paraId="69D0C55C" w14:textId="77777777" w:rsidR="007B6316" w:rsidRPr="00735DC1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</w:p>
        </w:tc>
        <w:tc>
          <w:tcPr>
            <w:tcW w:w="5329" w:type="dxa"/>
          </w:tcPr>
          <w:p w14:paraId="09304114" w14:textId="33554D1B" w:rsidR="007B6316" w:rsidRPr="00735DC1" w:rsidRDefault="00B93B44" w:rsidP="0022780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240"/>
              <w:ind w:left="288" w:hanging="230"/>
              <w:rPr>
                <w:lang w:val="es-ES"/>
              </w:rPr>
            </w:pPr>
            <w:r w:rsidRPr="00735DC1">
              <w:rPr>
                <w:szCs w:val="24"/>
                <w:lang w:val="es-ES"/>
              </w:rPr>
              <w:t xml:space="preserve">Ginebra, </w:t>
            </w:r>
            <w:r w:rsidR="00156E37" w:rsidRPr="00735DC1">
              <w:rPr>
                <w:szCs w:val="24"/>
                <w:lang w:val="es-ES"/>
              </w:rPr>
              <w:t>24</w:t>
            </w:r>
            <w:r w:rsidRPr="00735DC1">
              <w:rPr>
                <w:szCs w:val="24"/>
                <w:lang w:val="es-ES"/>
              </w:rPr>
              <w:t xml:space="preserve"> de </w:t>
            </w:r>
            <w:r w:rsidR="00156E37" w:rsidRPr="00735DC1">
              <w:rPr>
                <w:szCs w:val="24"/>
                <w:lang w:val="es-ES"/>
              </w:rPr>
              <w:t>marzo</w:t>
            </w:r>
            <w:r w:rsidRPr="00735DC1">
              <w:rPr>
                <w:szCs w:val="24"/>
                <w:lang w:val="es-ES"/>
              </w:rPr>
              <w:t xml:space="preserve"> de 20</w:t>
            </w:r>
            <w:r w:rsidR="00156E37" w:rsidRPr="00735DC1">
              <w:rPr>
                <w:szCs w:val="24"/>
                <w:lang w:val="es-ES"/>
              </w:rPr>
              <w:t>20</w:t>
            </w:r>
          </w:p>
        </w:tc>
      </w:tr>
      <w:tr w:rsidR="007B6316" w:rsidRPr="00735DC1" w14:paraId="6FCCAA10" w14:textId="77777777" w:rsidTr="00B93B44">
        <w:trPr>
          <w:cantSplit/>
          <w:trHeight w:val="340"/>
        </w:trPr>
        <w:tc>
          <w:tcPr>
            <w:tcW w:w="1112" w:type="dxa"/>
          </w:tcPr>
          <w:p w14:paraId="18252B96" w14:textId="6B71DB2B" w:rsidR="007B6316" w:rsidRPr="00735DC1" w:rsidRDefault="007B6316" w:rsidP="00884166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735DC1">
              <w:rPr>
                <w:szCs w:val="24"/>
                <w:lang w:val="es-ES"/>
              </w:rPr>
              <w:t>Ref.:</w:t>
            </w:r>
          </w:p>
        </w:tc>
        <w:tc>
          <w:tcPr>
            <w:tcW w:w="3765" w:type="dxa"/>
            <w:gridSpan w:val="2"/>
          </w:tcPr>
          <w:p w14:paraId="6505CA7E" w14:textId="14E4D76B" w:rsidR="007B6316" w:rsidRPr="00735DC1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735DC1">
              <w:rPr>
                <w:b/>
                <w:lang w:val="es-ES"/>
              </w:rPr>
              <w:t xml:space="preserve">Circular TSB </w:t>
            </w:r>
            <w:r w:rsidR="00B93B44" w:rsidRPr="00735DC1">
              <w:rPr>
                <w:b/>
                <w:lang w:val="es-ES"/>
              </w:rPr>
              <w:t>2</w:t>
            </w:r>
            <w:r w:rsidR="00156E37" w:rsidRPr="00735DC1">
              <w:rPr>
                <w:b/>
                <w:lang w:val="es-ES"/>
              </w:rPr>
              <w:t>39</w:t>
            </w:r>
          </w:p>
          <w:p w14:paraId="6B73D851" w14:textId="618AD6B9" w:rsidR="007B6316" w:rsidRPr="00735DC1" w:rsidRDefault="00156E37" w:rsidP="007B6316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735DC1">
              <w:rPr>
                <w:lang w:val="es-ES"/>
              </w:rPr>
              <w:t>SG</w:t>
            </w:r>
            <w:r w:rsidR="00B93B44" w:rsidRPr="00735DC1">
              <w:rPr>
                <w:lang w:val="es-ES"/>
              </w:rPr>
              <w:t>11/DA</w:t>
            </w:r>
          </w:p>
          <w:p w14:paraId="7DA9ED32" w14:textId="01EFE6BF" w:rsidR="00071035" w:rsidRPr="00735DC1" w:rsidRDefault="00071035" w:rsidP="007B6316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</w:p>
        </w:tc>
        <w:tc>
          <w:tcPr>
            <w:tcW w:w="5329" w:type="dxa"/>
            <w:vMerge w:val="restart"/>
          </w:tcPr>
          <w:p w14:paraId="01264C70" w14:textId="77777777" w:rsidR="00B93B44" w:rsidRPr="00735DC1" w:rsidRDefault="00B93B44" w:rsidP="00B93B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b/>
                <w:bCs/>
                <w:lang w:val="es-ES"/>
              </w:rPr>
            </w:pPr>
            <w:bookmarkStart w:id="0" w:name="Addressee_S"/>
            <w:bookmarkEnd w:id="0"/>
            <w:r w:rsidRPr="00735DC1">
              <w:rPr>
                <w:b/>
                <w:bCs/>
                <w:lang w:val="es-ES"/>
              </w:rPr>
              <w:t>A:</w:t>
            </w:r>
          </w:p>
          <w:p w14:paraId="354F0369" w14:textId="7868937A" w:rsidR="00B93B44" w:rsidRPr="00735DC1" w:rsidRDefault="00B93B44" w:rsidP="00B93B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735DC1">
              <w:rPr>
                <w:lang w:val="es-ES"/>
              </w:rPr>
              <w:t>–</w:t>
            </w:r>
            <w:r w:rsidRPr="00735DC1">
              <w:rPr>
                <w:lang w:val="es-ES"/>
              </w:rPr>
              <w:tab/>
              <w:t>las Administraciones de los Estados Miembros</w:t>
            </w:r>
            <w:r w:rsidR="00937C66" w:rsidRPr="00735DC1">
              <w:rPr>
                <w:lang w:val="es-ES"/>
              </w:rPr>
              <w:br/>
            </w:r>
            <w:r w:rsidRPr="00735DC1">
              <w:rPr>
                <w:lang w:val="es-ES"/>
              </w:rPr>
              <w:t>de la</w:t>
            </w:r>
            <w:r w:rsidR="00884166" w:rsidRPr="00735DC1">
              <w:rPr>
                <w:lang w:val="es-ES"/>
              </w:rPr>
              <w:t> </w:t>
            </w:r>
            <w:r w:rsidRPr="00735DC1">
              <w:rPr>
                <w:lang w:val="es-ES"/>
              </w:rPr>
              <w:t>Unión;</w:t>
            </w:r>
          </w:p>
          <w:p w14:paraId="334298C1" w14:textId="1EC6D33D" w:rsidR="00B93B44" w:rsidRPr="00735DC1" w:rsidRDefault="00B93B44" w:rsidP="00B93B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735DC1">
              <w:rPr>
                <w:lang w:val="es-ES"/>
              </w:rPr>
              <w:t>–</w:t>
            </w:r>
            <w:r w:rsidRPr="00735DC1">
              <w:rPr>
                <w:lang w:val="es-ES"/>
              </w:rPr>
              <w:tab/>
              <w:t>los Miembros del Sector UIT-T;</w:t>
            </w:r>
          </w:p>
          <w:p w14:paraId="1CEAFFA4" w14:textId="122E67A0" w:rsidR="00B93B44" w:rsidRPr="00735DC1" w:rsidRDefault="00B93B44" w:rsidP="00B93B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735DC1">
              <w:rPr>
                <w:lang w:val="es-ES"/>
              </w:rPr>
              <w:t>–</w:t>
            </w:r>
            <w:r w:rsidRPr="00735DC1">
              <w:rPr>
                <w:lang w:val="es-ES"/>
              </w:rPr>
              <w:tab/>
              <w:t>los Asociados del UIT-T;</w:t>
            </w:r>
          </w:p>
          <w:p w14:paraId="7AFDA5C0" w14:textId="10477B55" w:rsidR="007B6316" w:rsidRPr="00735DC1" w:rsidRDefault="00B93B44" w:rsidP="00B93B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735DC1">
              <w:rPr>
                <w:lang w:val="es-ES"/>
              </w:rPr>
              <w:t>–</w:t>
            </w:r>
            <w:r w:rsidRPr="00735DC1">
              <w:rPr>
                <w:lang w:val="es-ES"/>
              </w:rPr>
              <w:tab/>
              <w:t>las Instituciones Académicas de la UIT</w:t>
            </w:r>
          </w:p>
        </w:tc>
      </w:tr>
      <w:tr w:rsidR="007B6316" w:rsidRPr="00735DC1" w14:paraId="7A13DEAC" w14:textId="77777777" w:rsidTr="00B93B44">
        <w:trPr>
          <w:cantSplit/>
        </w:trPr>
        <w:tc>
          <w:tcPr>
            <w:tcW w:w="1112" w:type="dxa"/>
          </w:tcPr>
          <w:p w14:paraId="19A516A2" w14:textId="77777777" w:rsidR="007B6316" w:rsidRPr="00735DC1" w:rsidRDefault="007B6316" w:rsidP="00884166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735DC1">
              <w:rPr>
                <w:szCs w:val="24"/>
                <w:lang w:val="es-ES"/>
              </w:rPr>
              <w:t>Tel.:</w:t>
            </w:r>
          </w:p>
        </w:tc>
        <w:tc>
          <w:tcPr>
            <w:tcW w:w="3765" w:type="dxa"/>
            <w:gridSpan w:val="2"/>
          </w:tcPr>
          <w:p w14:paraId="6D621133" w14:textId="191A7C39" w:rsidR="007B6316" w:rsidRPr="00735DC1" w:rsidRDefault="00B93B44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  <w:lang w:val="es-ES"/>
              </w:rPr>
            </w:pPr>
            <w:r w:rsidRPr="00735DC1">
              <w:rPr>
                <w:lang w:val="es-ES"/>
              </w:rPr>
              <w:t>+41 22 730 5780</w:t>
            </w:r>
          </w:p>
        </w:tc>
        <w:tc>
          <w:tcPr>
            <w:tcW w:w="5329" w:type="dxa"/>
            <w:vMerge/>
          </w:tcPr>
          <w:p w14:paraId="663AD540" w14:textId="77777777" w:rsidR="007B6316" w:rsidRPr="00735DC1" w:rsidRDefault="007B6316" w:rsidP="00303D62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</w:p>
        </w:tc>
      </w:tr>
      <w:tr w:rsidR="007B6316" w:rsidRPr="00735DC1" w14:paraId="70843E3F" w14:textId="77777777" w:rsidTr="00B93B44">
        <w:trPr>
          <w:cantSplit/>
        </w:trPr>
        <w:tc>
          <w:tcPr>
            <w:tcW w:w="1112" w:type="dxa"/>
          </w:tcPr>
          <w:p w14:paraId="6752784C" w14:textId="77777777" w:rsidR="007B6316" w:rsidRPr="00735DC1" w:rsidRDefault="007B6316" w:rsidP="00884166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735DC1">
              <w:rPr>
                <w:szCs w:val="24"/>
                <w:lang w:val="es-ES"/>
              </w:rPr>
              <w:t>Fax:</w:t>
            </w:r>
          </w:p>
        </w:tc>
        <w:tc>
          <w:tcPr>
            <w:tcW w:w="3765" w:type="dxa"/>
            <w:gridSpan w:val="2"/>
          </w:tcPr>
          <w:p w14:paraId="61DDF9B6" w14:textId="77777777" w:rsidR="007B6316" w:rsidRPr="00735DC1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color w:val="auto"/>
                <w:lang w:val="es-ES"/>
              </w:rPr>
            </w:pPr>
            <w:r w:rsidRPr="00735DC1">
              <w:rPr>
                <w:lang w:val="es-ES"/>
              </w:rPr>
              <w:t>+41 22 730 5853</w:t>
            </w:r>
          </w:p>
        </w:tc>
        <w:tc>
          <w:tcPr>
            <w:tcW w:w="5329" w:type="dxa"/>
            <w:vMerge/>
          </w:tcPr>
          <w:p w14:paraId="1BC1AFDC" w14:textId="77777777" w:rsidR="007B6316" w:rsidRPr="00735DC1" w:rsidRDefault="007B6316" w:rsidP="00303D62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</w:p>
        </w:tc>
      </w:tr>
      <w:tr w:rsidR="00C34772" w:rsidRPr="00735DC1" w14:paraId="286E82F9" w14:textId="77777777" w:rsidTr="00E1169E">
        <w:trPr>
          <w:cantSplit/>
          <w:trHeight w:val="2142"/>
        </w:trPr>
        <w:tc>
          <w:tcPr>
            <w:tcW w:w="1112" w:type="dxa"/>
          </w:tcPr>
          <w:p w14:paraId="1C54E0FD" w14:textId="77777777" w:rsidR="00C34772" w:rsidRPr="00735DC1" w:rsidRDefault="00C34772" w:rsidP="00884166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735DC1">
              <w:rPr>
                <w:szCs w:val="24"/>
                <w:lang w:val="es-ES"/>
              </w:rPr>
              <w:t>Correo-e:</w:t>
            </w:r>
          </w:p>
        </w:tc>
        <w:tc>
          <w:tcPr>
            <w:tcW w:w="3765" w:type="dxa"/>
            <w:gridSpan w:val="2"/>
          </w:tcPr>
          <w:p w14:paraId="7F48052D" w14:textId="45CA7DB0" w:rsidR="00C34772" w:rsidRPr="00735DC1" w:rsidRDefault="000559BE" w:rsidP="00884166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hyperlink r:id="rId9" w:history="1">
              <w:r w:rsidR="00B93B44" w:rsidRPr="00735DC1">
                <w:rPr>
                  <w:rStyle w:val="Hyperlink"/>
                  <w:lang w:val="es-ES"/>
                </w:rPr>
                <w:t>tsbsg11@itu.int</w:t>
              </w:r>
            </w:hyperlink>
          </w:p>
        </w:tc>
        <w:tc>
          <w:tcPr>
            <w:tcW w:w="5329" w:type="dxa"/>
          </w:tcPr>
          <w:p w14:paraId="6D38FF7D" w14:textId="77777777" w:rsidR="00B93B44" w:rsidRPr="00735DC1" w:rsidRDefault="00B93B44" w:rsidP="00884166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735DC1">
              <w:rPr>
                <w:b/>
                <w:lang w:val="es-ES"/>
              </w:rPr>
              <w:t>Copia:</w:t>
            </w:r>
          </w:p>
          <w:p w14:paraId="3EAE5F4A" w14:textId="5C5F6E7A" w:rsidR="00B93B44" w:rsidRPr="00735DC1" w:rsidRDefault="00B93B44" w:rsidP="00B93B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735DC1">
              <w:rPr>
                <w:lang w:val="es-ES"/>
              </w:rPr>
              <w:t>–</w:t>
            </w:r>
            <w:r w:rsidRPr="00735DC1">
              <w:rPr>
                <w:lang w:val="es-ES"/>
              </w:rPr>
              <w:tab/>
              <w:t xml:space="preserve">a los </w:t>
            </w:r>
            <w:proofErr w:type="gramStart"/>
            <w:r w:rsidRPr="00735DC1">
              <w:rPr>
                <w:lang w:val="es-ES"/>
              </w:rPr>
              <w:t>Presidentes</w:t>
            </w:r>
            <w:proofErr w:type="gramEnd"/>
            <w:r w:rsidRPr="00735DC1">
              <w:rPr>
                <w:lang w:val="es-ES"/>
              </w:rPr>
              <w:t xml:space="preserve"> y Vicepresidentes de las Comisiones de Estudio del UIT-T;</w:t>
            </w:r>
          </w:p>
          <w:p w14:paraId="428A5D8B" w14:textId="4F119DB3" w:rsidR="00B93B44" w:rsidRPr="00735DC1" w:rsidRDefault="00B93B44" w:rsidP="00B93B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735DC1">
              <w:rPr>
                <w:lang w:val="es-ES"/>
              </w:rPr>
              <w:t>–</w:t>
            </w:r>
            <w:r w:rsidRPr="00735DC1">
              <w:rPr>
                <w:lang w:val="es-ES"/>
              </w:rPr>
              <w:tab/>
              <w:t xml:space="preserve">a la </w:t>
            </w:r>
            <w:proofErr w:type="gramStart"/>
            <w:r w:rsidRPr="00735DC1">
              <w:rPr>
                <w:lang w:val="es-ES"/>
              </w:rPr>
              <w:t>Directora</w:t>
            </w:r>
            <w:proofErr w:type="gramEnd"/>
            <w:r w:rsidRPr="00735DC1">
              <w:rPr>
                <w:lang w:val="es-ES"/>
              </w:rPr>
              <w:t xml:space="preserve"> de la Oficina de Desarrollo de las Telecomunicaciones;</w:t>
            </w:r>
          </w:p>
          <w:p w14:paraId="1DB44958" w14:textId="1907C0B3" w:rsidR="00C34772" w:rsidRPr="00735DC1" w:rsidRDefault="00B93B44" w:rsidP="00B93B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735DC1">
              <w:rPr>
                <w:lang w:val="es-ES"/>
              </w:rPr>
              <w:t>–</w:t>
            </w:r>
            <w:r w:rsidRPr="00735DC1">
              <w:rPr>
                <w:lang w:val="es-ES"/>
              </w:rPr>
              <w:tab/>
              <w:t xml:space="preserve">al </w:t>
            </w:r>
            <w:proofErr w:type="gramStart"/>
            <w:r w:rsidRPr="00735DC1">
              <w:rPr>
                <w:lang w:val="es-ES"/>
              </w:rPr>
              <w:t>Director</w:t>
            </w:r>
            <w:proofErr w:type="gramEnd"/>
            <w:r w:rsidRPr="00735DC1">
              <w:rPr>
                <w:lang w:val="es-ES"/>
              </w:rPr>
              <w:t xml:space="preserve"> de la Oficina de Radiocomunicaciones</w:t>
            </w:r>
          </w:p>
        </w:tc>
      </w:tr>
      <w:tr w:rsidR="007B6316" w:rsidRPr="00735DC1" w14:paraId="5F6B3D9B" w14:textId="77777777" w:rsidTr="00B93B44">
        <w:trPr>
          <w:cantSplit/>
        </w:trPr>
        <w:tc>
          <w:tcPr>
            <w:tcW w:w="1112" w:type="dxa"/>
          </w:tcPr>
          <w:p w14:paraId="32A3414E" w14:textId="0131C256" w:rsidR="00227803" w:rsidRPr="00735DC1" w:rsidRDefault="00227803" w:rsidP="00C80AE9">
            <w:pPr>
              <w:tabs>
                <w:tab w:val="left" w:pos="4111"/>
              </w:tabs>
              <w:spacing w:before="360" w:after="120"/>
              <w:rPr>
                <w:b/>
                <w:szCs w:val="24"/>
                <w:lang w:val="es-ES"/>
              </w:rPr>
            </w:pPr>
            <w:r w:rsidRPr="00735DC1">
              <w:rPr>
                <w:b/>
                <w:szCs w:val="24"/>
                <w:lang w:val="es-ES"/>
              </w:rPr>
              <w:t>Asunto:</w:t>
            </w:r>
          </w:p>
        </w:tc>
        <w:tc>
          <w:tcPr>
            <w:tcW w:w="9094" w:type="dxa"/>
            <w:gridSpan w:val="3"/>
          </w:tcPr>
          <w:p w14:paraId="3C0D25AD" w14:textId="0AF954E9" w:rsidR="007B6316" w:rsidRPr="00735DC1" w:rsidRDefault="00156E37" w:rsidP="00C80AE9">
            <w:pPr>
              <w:tabs>
                <w:tab w:val="left" w:pos="4111"/>
              </w:tabs>
              <w:spacing w:before="360" w:after="120"/>
              <w:rPr>
                <w:b/>
                <w:lang w:val="es-ES"/>
              </w:rPr>
            </w:pPr>
            <w:bookmarkStart w:id="1" w:name="_Hlk35941386"/>
            <w:r w:rsidRPr="00735DC1">
              <w:rPr>
                <w:b/>
                <w:lang w:val="es-ES"/>
              </w:rPr>
              <w:t>Solicitud de casos prácticos sobre la lucha contra la falsificación de las TIC y el robo de</w:t>
            </w:r>
            <w:r w:rsidR="00C80AE9">
              <w:rPr>
                <w:b/>
                <w:lang w:val="es-ES"/>
              </w:rPr>
              <w:t> </w:t>
            </w:r>
            <w:r w:rsidRPr="00735DC1">
              <w:rPr>
                <w:b/>
                <w:lang w:val="es-ES"/>
              </w:rPr>
              <w:t xml:space="preserve">dispositivos móviles </w:t>
            </w:r>
            <w:bookmarkEnd w:id="1"/>
          </w:p>
        </w:tc>
      </w:tr>
      <w:tr w:rsidR="00B93B44" w:rsidRPr="00735DC1" w14:paraId="3AB4580B" w14:textId="77777777" w:rsidTr="00B93B44">
        <w:trPr>
          <w:cantSplit/>
        </w:trPr>
        <w:tc>
          <w:tcPr>
            <w:tcW w:w="1112" w:type="dxa"/>
          </w:tcPr>
          <w:p w14:paraId="12544D51" w14:textId="4547E28F" w:rsidR="00B93B44" w:rsidRPr="00735DC1" w:rsidRDefault="00B93B44" w:rsidP="00C80AE9">
            <w:pPr>
              <w:tabs>
                <w:tab w:val="left" w:pos="4111"/>
              </w:tabs>
              <w:rPr>
                <w:b/>
                <w:szCs w:val="24"/>
                <w:lang w:val="es-ES"/>
              </w:rPr>
            </w:pPr>
            <w:r w:rsidRPr="00735DC1">
              <w:rPr>
                <w:b/>
                <w:szCs w:val="24"/>
                <w:lang w:val="es-ES"/>
              </w:rPr>
              <w:t>Acción:</w:t>
            </w:r>
          </w:p>
        </w:tc>
        <w:tc>
          <w:tcPr>
            <w:tcW w:w="9094" w:type="dxa"/>
            <w:gridSpan w:val="3"/>
          </w:tcPr>
          <w:p w14:paraId="4726E88E" w14:textId="3171E04E" w:rsidR="00B93B44" w:rsidRPr="00735DC1" w:rsidRDefault="00B93B44" w:rsidP="00C80AE9">
            <w:pPr>
              <w:tabs>
                <w:tab w:val="left" w:pos="4111"/>
              </w:tabs>
              <w:rPr>
                <w:b/>
                <w:lang w:val="es-ES"/>
              </w:rPr>
            </w:pPr>
            <w:r w:rsidRPr="00735DC1">
              <w:rPr>
                <w:b/>
                <w:lang w:val="es-ES"/>
              </w:rPr>
              <w:t xml:space="preserve">Se invita a los Miembros del UIT-T a completar </w:t>
            </w:r>
            <w:r w:rsidR="00156E37" w:rsidRPr="00735DC1">
              <w:rPr>
                <w:b/>
                <w:lang w:val="es-ES"/>
              </w:rPr>
              <w:t>y remitir el formulario hasta el</w:t>
            </w:r>
            <w:r w:rsidR="00C80AE9">
              <w:rPr>
                <w:b/>
                <w:lang w:val="es-ES"/>
              </w:rPr>
              <w:t> </w:t>
            </w:r>
            <w:r w:rsidR="00156E37" w:rsidRPr="00735DC1">
              <w:rPr>
                <w:b/>
                <w:lang w:val="es-ES"/>
              </w:rPr>
              <w:t>30</w:t>
            </w:r>
            <w:r w:rsidR="00C80AE9">
              <w:rPr>
                <w:b/>
                <w:lang w:val="es-ES"/>
              </w:rPr>
              <w:t> </w:t>
            </w:r>
            <w:r w:rsidR="00156E37" w:rsidRPr="00735DC1">
              <w:rPr>
                <w:b/>
                <w:lang w:val="es-ES"/>
              </w:rPr>
              <w:t>de</w:t>
            </w:r>
            <w:r w:rsidR="00C80AE9">
              <w:rPr>
                <w:b/>
                <w:lang w:val="es-ES"/>
              </w:rPr>
              <w:t> </w:t>
            </w:r>
            <w:r w:rsidR="00156E37" w:rsidRPr="00735DC1">
              <w:rPr>
                <w:b/>
                <w:lang w:val="es-ES"/>
              </w:rPr>
              <w:t>junio</w:t>
            </w:r>
            <w:r w:rsidR="00C80AE9">
              <w:rPr>
                <w:b/>
                <w:lang w:val="es-ES"/>
              </w:rPr>
              <w:t> </w:t>
            </w:r>
            <w:r w:rsidR="00156E37" w:rsidRPr="00735DC1">
              <w:rPr>
                <w:b/>
                <w:lang w:val="es-ES"/>
              </w:rPr>
              <w:t xml:space="preserve">de 2020, más tardar </w:t>
            </w:r>
          </w:p>
        </w:tc>
      </w:tr>
    </w:tbl>
    <w:p w14:paraId="30274265" w14:textId="4398DDF4" w:rsidR="00C34772" w:rsidRPr="00735DC1" w:rsidRDefault="00227803" w:rsidP="00C80AE9">
      <w:pPr>
        <w:pStyle w:val="Normalaftertitle0"/>
        <w:spacing w:after="120"/>
        <w:rPr>
          <w:lang w:val="es-ES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735DC1">
        <w:rPr>
          <w:lang w:val="es-ES"/>
        </w:rPr>
        <w:t>Muy Señora mía/Muy Señor mío,</w:t>
      </w:r>
    </w:p>
    <w:p w14:paraId="4BE0B4D5" w14:textId="36A4D7F0" w:rsidR="00B93B44" w:rsidRPr="00735DC1" w:rsidRDefault="00B93B44" w:rsidP="00C80AE9">
      <w:pPr>
        <w:rPr>
          <w:lang w:val="es-ES"/>
        </w:rPr>
      </w:pPr>
      <w:r w:rsidRPr="00735DC1">
        <w:rPr>
          <w:lang w:val="es-ES"/>
        </w:rPr>
        <w:t>En su última reunión (</w:t>
      </w:r>
      <w:r w:rsidR="00156E37" w:rsidRPr="00735DC1">
        <w:rPr>
          <w:lang w:val="es-ES"/>
        </w:rPr>
        <w:t>4-13 de marzo de 2020, Ginebra (Suiza)</w:t>
      </w:r>
      <w:r w:rsidRPr="00735DC1">
        <w:rPr>
          <w:lang w:val="es-ES"/>
        </w:rPr>
        <w:t xml:space="preserve">), la Comisión de Estudio 11 del UIT-T </w:t>
      </w:r>
      <w:r w:rsidR="00156E37" w:rsidRPr="00735DC1">
        <w:rPr>
          <w:lang w:val="es-ES"/>
        </w:rPr>
        <w:t>acordó publicar</w:t>
      </w:r>
      <w:r w:rsidRPr="00735DC1">
        <w:rPr>
          <w:lang w:val="es-ES"/>
        </w:rPr>
        <w:t xml:space="preserve"> </w:t>
      </w:r>
      <w:r w:rsidR="00156E37" w:rsidRPr="00735DC1">
        <w:rPr>
          <w:lang w:val="es-ES"/>
        </w:rPr>
        <w:t>una s</w:t>
      </w:r>
      <w:r w:rsidR="00156E37" w:rsidRPr="00735DC1">
        <w:rPr>
          <w:i/>
          <w:iCs/>
          <w:lang w:val="es-ES"/>
        </w:rPr>
        <w:t>olicitud de casos prácticos sobre la lucha contra la falsificación de las TIC y el robo de dispositivos móviles</w:t>
      </w:r>
      <w:r w:rsidRPr="00735DC1">
        <w:rPr>
          <w:lang w:val="es-ES"/>
        </w:rPr>
        <w:t>.</w:t>
      </w:r>
    </w:p>
    <w:p w14:paraId="2E5F80E6" w14:textId="6BDA7AB4" w:rsidR="00156E37" w:rsidRPr="00735DC1" w:rsidRDefault="00156E37" w:rsidP="00C80AE9">
      <w:pPr>
        <w:rPr>
          <w:lang w:val="es-ES"/>
        </w:rPr>
      </w:pPr>
      <w:r w:rsidRPr="00735DC1">
        <w:rPr>
          <w:lang w:val="es-ES"/>
        </w:rPr>
        <w:t xml:space="preserve">Se invita a los Estados Miembros a compartir sus experiencias en términos de retos, oportunidades y resultados en el ámbito de la lucha contra la falsificación de las TIC y el robo de dispositivos móviles, y a facilitar información acerca de los casos prácticos que se están implementando o que van a implementarse con arreglo a lo dispuesto en la serie UIT-T Q.5050. </w:t>
      </w:r>
    </w:p>
    <w:p w14:paraId="0C77AB4A" w14:textId="436FB93B" w:rsidR="00156E37" w:rsidRPr="00735DC1" w:rsidRDefault="00156E37" w:rsidP="00C80AE9">
      <w:pPr>
        <w:ind w:right="373"/>
        <w:rPr>
          <w:rFonts w:ascii="Calibri" w:hAnsi="Calibri" w:cs="Calibri"/>
          <w:szCs w:val="24"/>
          <w:lang w:val="es-ES" w:eastAsia="en-GB"/>
        </w:rPr>
      </w:pPr>
      <w:r w:rsidRPr="00735DC1">
        <w:rPr>
          <w:lang w:val="es-ES"/>
        </w:rPr>
        <w:t xml:space="preserve">Los resultados de esta solicitud servirán para lograr avances en relación con el tema de trabajo </w:t>
      </w:r>
      <w:bookmarkStart w:id="5" w:name="lt_pId052"/>
      <w:r w:rsidRPr="00735DC1">
        <w:rPr>
          <w:rFonts w:ascii="Calibri" w:hAnsi="Calibri" w:cs="Calibri"/>
          <w:szCs w:val="24"/>
          <w:lang w:val="es-ES"/>
        </w:rPr>
        <w:t xml:space="preserve">"Supplement ITU-T Q.Sup.CFS-Use-Cases" que se está desarrollando en el seno de </w:t>
      </w:r>
      <w:r w:rsidR="00735DC1" w:rsidRPr="00735DC1">
        <w:rPr>
          <w:rFonts w:ascii="Calibri" w:hAnsi="Calibri" w:cs="Calibri"/>
          <w:szCs w:val="24"/>
          <w:lang w:val="es-ES"/>
        </w:rPr>
        <w:t xml:space="preserve">la Cuestión 15/11 de </w:t>
      </w:r>
      <w:r w:rsidRPr="00735DC1">
        <w:rPr>
          <w:rFonts w:ascii="Calibri" w:hAnsi="Calibri" w:cs="Calibri"/>
          <w:szCs w:val="24"/>
          <w:lang w:val="es-ES"/>
        </w:rPr>
        <w:t xml:space="preserve">la </w:t>
      </w:r>
      <w:r w:rsidR="00735DC1" w:rsidRPr="00735DC1">
        <w:rPr>
          <w:rFonts w:ascii="Calibri" w:hAnsi="Calibri" w:cs="Calibri"/>
          <w:szCs w:val="24"/>
          <w:lang w:val="es-ES"/>
        </w:rPr>
        <w:t>Comisión de Estudio 11. La finalidad de este documento es permitir una mejor imp</w:t>
      </w:r>
      <w:r w:rsidR="00072910">
        <w:rPr>
          <w:rFonts w:ascii="Calibri" w:hAnsi="Calibri" w:cs="Calibri"/>
          <w:szCs w:val="24"/>
          <w:lang w:val="es-ES"/>
        </w:rPr>
        <w:t>l</w:t>
      </w:r>
      <w:r w:rsidR="00735DC1" w:rsidRPr="00735DC1">
        <w:rPr>
          <w:rFonts w:ascii="Calibri" w:hAnsi="Calibri" w:cs="Calibri"/>
          <w:szCs w:val="24"/>
          <w:lang w:val="es-ES"/>
        </w:rPr>
        <w:t xml:space="preserve">icación en las cuestiones relacionadas con la falsificación de las TIC y el robo de dispositivos móviles, y proponer algunas medidas preventivas y posibles soluciones para resolver estos problemas. </w:t>
      </w:r>
      <w:bookmarkEnd w:id="5"/>
    </w:p>
    <w:p w14:paraId="07D3413E" w14:textId="77777777" w:rsidR="00394A4B" w:rsidRDefault="00394A4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637DBFCC" w14:textId="6D022F08" w:rsidR="00B93B44" w:rsidRPr="00735DC1" w:rsidRDefault="00B93B44" w:rsidP="00C80AE9">
      <w:pPr>
        <w:rPr>
          <w:lang w:val="es-ES"/>
        </w:rPr>
      </w:pPr>
      <w:r w:rsidRPr="00735DC1">
        <w:rPr>
          <w:lang w:val="es-ES"/>
        </w:rPr>
        <w:lastRenderedPageBreak/>
        <w:t xml:space="preserve">En este sentido, le animo a </w:t>
      </w:r>
      <w:r w:rsidR="00735DC1" w:rsidRPr="00735DC1">
        <w:rPr>
          <w:lang w:val="es-ES"/>
        </w:rPr>
        <w:t xml:space="preserve">compartir sus experiencias completando la plantilla del </w:t>
      </w:r>
      <w:r w:rsidR="00735DC1" w:rsidRPr="00C80AE9">
        <w:rPr>
          <w:b/>
          <w:bCs/>
          <w:lang w:val="es-ES"/>
        </w:rPr>
        <w:t>Anexo</w:t>
      </w:r>
      <w:r w:rsidR="00735DC1" w:rsidRPr="00735DC1">
        <w:rPr>
          <w:lang w:val="es-ES"/>
        </w:rPr>
        <w:t xml:space="preserve"> y remitiéndola a la CE11 del UIT-T (</w:t>
      </w:r>
      <w:hyperlink r:id="rId10" w:history="1">
        <w:r w:rsidR="00735DC1" w:rsidRPr="00735DC1">
          <w:rPr>
            <w:rStyle w:val="Hyperlink"/>
            <w:lang w:val="es-ES"/>
          </w:rPr>
          <w:t>tsbsg11@itu.int</w:t>
        </w:r>
      </w:hyperlink>
      <w:r w:rsidR="00735DC1" w:rsidRPr="00735DC1">
        <w:rPr>
          <w:lang w:val="es-ES"/>
        </w:rPr>
        <w:t>) hasta el 30 de junio de 2020 (23:5</w:t>
      </w:r>
      <w:r w:rsidR="00C80AE9">
        <w:rPr>
          <w:lang w:val="es-ES"/>
        </w:rPr>
        <w:t>9</w:t>
      </w:r>
      <w:r w:rsidR="00735DC1" w:rsidRPr="00735DC1">
        <w:rPr>
          <w:lang w:val="es-ES"/>
        </w:rPr>
        <w:t>, hora de</w:t>
      </w:r>
      <w:r w:rsidR="00C80AE9">
        <w:rPr>
          <w:lang w:val="es-ES"/>
        </w:rPr>
        <w:t> </w:t>
      </w:r>
      <w:r w:rsidR="00735DC1" w:rsidRPr="00735DC1">
        <w:rPr>
          <w:lang w:val="es-ES"/>
        </w:rPr>
        <w:t>Ginebra).</w:t>
      </w:r>
      <w:r w:rsidRPr="00735DC1">
        <w:rPr>
          <w:lang w:val="es-ES"/>
        </w:rPr>
        <w:t xml:space="preserve"> </w:t>
      </w:r>
    </w:p>
    <w:p w14:paraId="66203231" w14:textId="7E5F9E1B" w:rsidR="00B93B44" w:rsidRPr="00735DC1" w:rsidRDefault="00B93B44" w:rsidP="00B93B44">
      <w:pPr>
        <w:rPr>
          <w:lang w:val="es-ES"/>
        </w:rPr>
      </w:pPr>
      <w:r w:rsidRPr="00735DC1">
        <w:rPr>
          <w:lang w:val="es-ES"/>
        </w:rPr>
        <w:t xml:space="preserve">Deseo agradecerle por anticipado su </w:t>
      </w:r>
      <w:r w:rsidR="00735DC1" w:rsidRPr="00735DC1">
        <w:rPr>
          <w:lang w:val="es-ES"/>
        </w:rPr>
        <w:t>valiosa información</w:t>
      </w:r>
      <w:r w:rsidRPr="00735DC1">
        <w:rPr>
          <w:lang w:val="es-ES"/>
        </w:rPr>
        <w:t>.</w:t>
      </w:r>
    </w:p>
    <w:p w14:paraId="03E70B9D" w14:textId="4706538E" w:rsidR="007B6316" w:rsidRPr="00735DC1" w:rsidRDefault="007B6316" w:rsidP="007B6316">
      <w:pPr>
        <w:rPr>
          <w:lang w:val="es-ES"/>
        </w:rPr>
      </w:pPr>
      <w:r w:rsidRPr="00735DC1">
        <w:rPr>
          <w:lang w:val="es-ES"/>
        </w:rPr>
        <w:t>Atentamente,</w:t>
      </w:r>
    </w:p>
    <w:p w14:paraId="790DBBF8" w14:textId="58C05B28" w:rsidR="00401C20" w:rsidRDefault="000559BE" w:rsidP="00227803">
      <w:pPr>
        <w:spacing w:before="960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01E88DF1" wp14:editId="40575181">
            <wp:simplePos x="0" y="0"/>
            <wp:positionH relativeFrom="column">
              <wp:posOffset>3810</wp:posOffset>
            </wp:positionH>
            <wp:positionV relativeFrom="paragraph">
              <wp:posOffset>111760</wp:posOffset>
            </wp:positionV>
            <wp:extent cx="867098" cy="390525"/>
            <wp:effectExtent l="0" t="0" r="9525" b="0"/>
            <wp:wrapNone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ES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9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735DC1">
        <w:rPr>
          <w:lang w:val="es-ES"/>
        </w:rPr>
        <w:t>Chaesub Lee</w:t>
      </w:r>
      <w:bookmarkStart w:id="6" w:name="_GoBack"/>
      <w:bookmarkEnd w:id="6"/>
      <w:r w:rsidR="007B6316" w:rsidRPr="00735DC1">
        <w:rPr>
          <w:lang w:val="es-ES"/>
        </w:rPr>
        <w:br/>
      </w:r>
      <w:proofErr w:type="gramStart"/>
      <w:r w:rsidR="007B6316" w:rsidRPr="00735DC1">
        <w:rPr>
          <w:lang w:val="es-ES"/>
        </w:rPr>
        <w:t>Director</w:t>
      </w:r>
      <w:proofErr w:type="gramEnd"/>
      <w:r w:rsidR="007B6316" w:rsidRPr="00735DC1">
        <w:rPr>
          <w:lang w:val="es-ES"/>
        </w:rPr>
        <w:t xml:space="preserve"> de la Oficina de </w:t>
      </w:r>
      <w:r w:rsidR="007B6316" w:rsidRPr="00735DC1">
        <w:rPr>
          <w:lang w:val="es-ES"/>
        </w:rPr>
        <w:br/>
        <w:t>Normalización de las Telecomunicaciones</w:t>
      </w:r>
    </w:p>
    <w:p w14:paraId="63A01DB5" w14:textId="10A09BC6" w:rsidR="00C80AE9" w:rsidRDefault="00C80AE9" w:rsidP="00227803">
      <w:pPr>
        <w:spacing w:before="960"/>
        <w:rPr>
          <w:lang w:val="es-ES"/>
        </w:rPr>
      </w:pPr>
    </w:p>
    <w:p w14:paraId="26C7CCC6" w14:textId="77777777" w:rsidR="00C80AE9" w:rsidRPr="00735DC1" w:rsidRDefault="00C80AE9" w:rsidP="00227803">
      <w:pPr>
        <w:spacing w:before="960"/>
        <w:rPr>
          <w:lang w:val="es-ES"/>
        </w:rPr>
      </w:pPr>
    </w:p>
    <w:p w14:paraId="29A5FB83" w14:textId="795E5806" w:rsidR="00735DC1" w:rsidRPr="00735DC1" w:rsidRDefault="00735DC1" w:rsidP="00227803">
      <w:pPr>
        <w:spacing w:before="960"/>
        <w:rPr>
          <w:lang w:val="es-ES"/>
        </w:rPr>
      </w:pPr>
      <w:r w:rsidRPr="00B232A7">
        <w:rPr>
          <w:lang w:val="es-ES"/>
        </w:rPr>
        <w:t>Anexo</w:t>
      </w:r>
      <w:r w:rsidRPr="00735DC1">
        <w:rPr>
          <w:lang w:val="es-ES"/>
        </w:rPr>
        <w:t>: 1</w:t>
      </w:r>
    </w:p>
    <w:p w14:paraId="3363D9E3" w14:textId="18AAAF1C" w:rsidR="00735DC1" w:rsidRPr="00735DC1" w:rsidRDefault="00735DC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735DC1">
        <w:rPr>
          <w:lang w:val="es-ES"/>
        </w:rPr>
        <w:br w:type="page"/>
      </w:r>
    </w:p>
    <w:p w14:paraId="36265650" w14:textId="00EEAECD" w:rsidR="00735DC1" w:rsidRPr="0034193C" w:rsidRDefault="00735DC1" w:rsidP="00C80AE9">
      <w:pPr>
        <w:pStyle w:val="AnnexTitle"/>
        <w:rPr>
          <w:rFonts w:cstheme="minorHAnsi"/>
          <w:lang w:val="es-ES"/>
        </w:rPr>
      </w:pPr>
      <w:bookmarkStart w:id="7" w:name="lt_pId061"/>
      <w:bookmarkStart w:id="8" w:name="_Hlk35623165"/>
      <w:r w:rsidRPr="0034193C">
        <w:rPr>
          <w:rFonts w:cstheme="minorHAnsi"/>
          <w:lang w:val="es-ES"/>
        </w:rPr>
        <w:lastRenderedPageBreak/>
        <w:t>ANEX</w:t>
      </w:r>
      <w:bookmarkEnd w:id="7"/>
      <w:r w:rsidRPr="0034193C">
        <w:rPr>
          <w:rFonts w:cstheme="minorHAnsi"/>
          <w:lang w:val="es-ES"/>
        </w:rPr>
        <w:t>O</w:t>
      </w:r>
    </w:p>
    <w:p w14:paraId="1C99B89C" w14:textId="31C31EBF" w:rsidR="00735DC1" w:rsidRPr="0034193C" w:rsidRDefault="00735DC1" w:rsidP="00C80AE9">
      <w:pPr>
        <w:pStyle w:val="AnnexTitle"/>
        <w:spacing w:after="120"/>
        <w:rPr>
          <w:rFonts w:cstheme="minorHAnsi"/>
          <w:szCs w:val="24"/>
          <w:lang w:val="es-ES"/>
        </w:rPr>
      </w:pPr>
      <w:r w:rsidRPr="00394A4B">
        <w:rPr>
          <w:rFonts w:cstheme="minorHAnsi"/>
          <w:lang w:val="es-ES"/>
        </w:rPr>
        <w:t>Solicitud de casos prácticos sobre la lucha contra la falsificación de las TIC</w:t>
      </w:r>
      <w:r w:rsidR="00394A4B">
        <w:rPr>
          <w:rFonts w:cstheme="minorHAnsi"/>
          <w:lang w:val="es-ES"/>
        </w:rPr>
        <w:br/>
      </w:r>
      <w:r w:rsidRPr="00394A4B">
        <w:rPr>
          <w:rFonts w:cstheme="minorHAnsi"/>
          <w:lang w:val="es-ES"/>
        </w:rPr>
        <w:t>y el robo de dispositivos móviles</w:t>
      </w:r>
      <w:r w:rsidRPr="00394A4B">
        <w:rPr>
          <w:rFonts w:cstheme="minorHAnsi"/>
          <w:lang w:val="es-ES"/>
        </w:rPr>
        <w:br/>
      </w:r>
      <w:bookmarkStart w:id="9" w:name="lt_pId064"/>
      <w:r w:rsidRPr="00394A4B">
        <w:rPr>
          <w:rFonts w:cstheme="minorHAnsi"/>
          <w:lang w:val="es-ES"/>
        </w:rPr>
        <w:t>(Plantilla)</w:t>
      </w:r>
      <w:bookmarkEnd w:id="9"/>
    </w:p>
    <w:p w14:paraId="504C059F" w14:textId="4184C848" w:rsidR="00735DC1" w:rsidRPr="0034193C" w:rsidRDefault="008D1FC1" w:rsidP="0034193C">
      <w:pPr>
        <w:spacing w:before="480"/>
        <w:rPr>
          <w:rFonts w:cstheme="minorHAnsi"/>
          <w:szCs w:val="24"/>
          <w:lang w:val="es-ES"/>
        </w:rPr>
      </w:pPr>
      <w:bookmarkStart w:id="10" w:name="lt_pId065"/>
      <w:r w:rsidRPr="0034193C">
        <w:rPr>
          <w:rFonts w:cstheme="minorHAnsi"/>
          <w:szCs w:val="24"/>
          <w:lang w:val="es-ES"/>
        </w:rPr>
        <w:t xml:space="preserve">Se recomienda a los encuestados que faciliten información sobre los puntos que figuran más abajo, cuando corresponda. </w:t>
      </w:r>
      <w:bookmarkEnd w:id="10"/>
    </w:p>
    <w:p w14:paraId="0F809382" w14:textId="257F5CC1" w:rsidR="00735DC1" w:rsidRPr="0034193C" w:rsidRDefault="00735DC1" w:rsidP="0034193C">
      <w:pPr>
        <w:pStyle w:val="enumlev1"/>
        <w:rPr>
          <w:lang w:val="es-ES"/>
        </w:rPr>
      </w:pPr>
      <w:r w:rsidRPr="0034193C">
        <w:rPr>
          <w:lang w:val="es-ES"/>
        </w:rPr>
        <w:t>1</w:t>
      </w:r>
      <w:r w:rsidRPr="0034193C">
        <w:rPr>
          <w:lang w:val="es-ES"/>
        </w:rPr>
        <w:tab/>
      </w:r>
      <w:bookmarkStart w:id="11" w:name="lt_pId067"/>
      <w:bookmarkStart w:id="12" w:name="_Hlk35872554"/>
      <w:proofErr w:type="gramStart"/>
      <w:r w:rsidR="008D1FC1" w:rsidRPr="0034193C">
        <w:rPr>
          <w:lang w:val="es-ES"/>
        </w:rPr>
        <w:t>Información</w:t>
      </w:r>
      <w:proofErr w:type="gramEnd"/>
      <w:r w:rsidR="008D1FC1" w:rsidRPr="0034193C">
        <w:rPr>
          <w:lang w:val="es-ES"/>
        </w:rPr>
        <w:t xml:space="preserve"> común sobre el caso práctico </w:t>
      </w:r>
      <w:bookmarkEnd w:id="11"/>
    </w:p>
    <w:p w14:paraId="52A7A789" w14:textId="2DFB1282" w:rsidR="00735DC1" w:rsidRPr="0034193C" w:rsidRDefault="0034193C" w:rsidP="0034193C">
      <w:pPr>
        <w:pStyle w:val="enumlev2"/>
        <w:tabs>
          <w:tab w:val="clear" w:pos="1191"/>
        </w:tabs>
        <w:ind w:left="1418" w:hanging="624"/>
        <w:rPr>
          <w:lang w:val="es-ES"/>
        </w:rPr>
      </w:pPr>
      <w:r w:rsidRPr="00394A4B">
        <w:rPr>
          <w:lang w:val="es-ES"/>
        </w:rPr>
        <w:t>1.1</w:t>
      </w:r>
      <w:r w:rsidRPr="00394A4B">
        <w:rPr>
          <w:lang w:val="es-ES"/>
        </w:rPr>
        <w:tab/>
      </w:r>
      <w:r w:rsidR="008D1FC1" w:rsidRPr="00394A4B">
        <w:rPr>
          <w:lang w:val="es-ES"/>
        </w:rPr>
        <w:t>Título</w:t>
      </w:r>
      <w:r w:rsidR="008D1FC1" w:rsidRPr="0034193C">
        <w:rPr>
          <w:lang w:val="es-ES"/>
        </w:rPr>
        <w:t xml:space="preserve"> </w:t>
      </w:r>
      <w:r w:rsidR="008D1FC1" w:rsidRPr="00394A4B">
        <w:rPr>
          <w:lang w:val="es-ES"/>
        </w:rPr>
        <w:t>del</w:t>
      </w:r>
      <w:r w:rsidR="008D1FC1" w:rsidRPr="0034193C">
        <w:rPr>
          <w:lang w:val="es-ES"/>
        </w:rPr>
        <w:t xml:space="preserve"> caso práctico</w:t>
      </w:r>
    </w:p>
    <w:p w14:paraId="04D30D49" w14:textId="0057BEAC" w:rsidR="00735DC1" w:rsidRPr="0034193C" w:rsidRDefault="0034193C" w:rsidP="0034193C">
      <w:pPr>
        <w:pStyle w:val="enumlev2"/>
        <w:tabs>
          <w:tab w:val="clear" w:pos="1191"/>
        </w:tabs>
        <w:ind w:left="1418" w:hanging="624"/>
        <w:rPr>
          <w:lang w:val="es-ES"/>
        </w:rPr>
      </w:pPr>
      <w:bookmarkStart w:id="13" w:name="lt_pId069"/>
      <w:r w:rsidRPr="00394A4B">
        <w:rPr>
          <w:lang w:val="es-ES"/>
        </w:rPr>
        <w:t>1.2</w:t>
      </w:r>
      <w:r w:rsidRPr="00394A4B">
        <w:rPr>
          <w:lang w:val="es-ES"/>
        </w:rPr>
        <w:tab/>
      </w:r>
      <w:r w:rsidR="008D1FC1" w:rsidRPr="00394A4B">
        <w:rPr>
          <w:lang w:val="es-ES"/>
        </w:rPr>
        <w:t>Localidad</w:t>
      </w:r>
      <w:r w:rsidR="008D1FC1" w:rsidRPr="0034193C">
        <w:rPr>
          <w:lang w:val="es-ES"/>
        </w:rPr>
        <w:t xml:space="preserve"> donde se implementa el caso práctico (caso práctico de país y/o de uso privado) </w:t>
      </w:r>
      <w:bookmarkEnd w:id="13"/>
    </w:p>
    <w:p w14:paraId="2FB16D2E" w14:textId="7E5F9A1D" w:rsidR="00735DC1" w:rsidRPr="0034193C" w:rsidRDefault="0034193C" w:rsidP="0034193C">
      <w:pPr>
        <w:pStyle w:val="enumlev2"/>
        <w:tabs>
          <w:tab w:val="clear" w:pos="1191"/>
        </w:tabs>
        <w:ind w:left="1418" w:hanging="624"/>
        <w:rPr>
          <w:lang w:val="es-ES"/>
        </w:rPr>
      </w:pPr>
      <w:bookmarkStart w:id="14" w:name="lt_pId070"/>
      <w:r w:rsidRPr="00394A4B">
        <w:rPr>
          <w:lang w:val="es-ES"/>
        </w:rPr>
        <w:t>1.3</w:t>
      </w:r>
      <w:r w:rsidRPr="00394A4B">
        <w:rPr>
          <w:lang w:val="es-ES"/>
        </w:rPr>
        <w:tab/>
      </w:r>
      <w:r w:rsidR="009A72A8" w:rsidRPr="00394A4B">
        <w:rPr>
          <w:lang w:val="es-ES"/>
        </w:rPr>
        <w:t>Fechas</w:t>
      </w:r>
      <w:r w:rsidR="009A72A8" w:rsidRPr="0034193C">
        <w:rPr>
          <w:lang w:val="es-ES"/>
        </w:rPr>
        <w:t xml:space="preserve"> de implementación del caso práctico (mes/año) </w:t>
      </w:r>
      <w:bookmarkEnd w:id="14"/>
    </w:p>
    <w:p w14:paraId="44B65860" w14:textId="3459C83D" w:rsidR="00735DC1" w:rsidRPr="0034193C" w:rsidRDefault="0034193C" w:rsidP="0034193C">
      <w:pPr>
        <w:pStyle w:val="enumlev2"/>
        <w:tabs>
          <w:tab w:val="clear" w:pos="1191"/>
        </w:tabs>
        <w:ind w:left="1418" w:hanging="624"/>
        <w:rPr>
          <w:lang w:val="es-ES"/>
        </w:rPr>
      </w:pPr>
      <w:bookmarkStart w:id="15" w:name="lt_pId071"/>
      <w:r w:rsidRPr="00394A4B">
        <w:rPr>
          <w:lang w:val="es-ES"/>
        </w:rPr>
        <w:t>1.4</w:t>
      </w:r>
      <w:r w:rsidRPr="00394A4B">
        <w:rPr>
          <w:lang w:val="es-ES"/>
        </w:rPr>
        <w:tab/>
      </w:r>
      <w:r w:rsidR="009A72A8" w:rsidRPr="00394A4B">
        <w:rPr>
          <w:lang w:val="es-ES"/>
        </w:rPr>
        <w:t>Fuente</w:t>
      </w:r>
      <w:r w:rsidR="00735DC1" w:rsidRPr="0034193C">
        <w:rPr>
          <w:lang w:val="es-ES"/>
        </w:rPr>
        <w:t xml:space="preserve"> (</w:t>
      </w:r>
      <w:r w:rsidR="009A72A8" w:rsidRPr="0034193C">
        <w:rPr>
          <w:lang w:val="es-ES"/>
        </w:rPr>
        <w:t>Miembro9 de la UIT</w:t>
      </w:r>
      <w:r w:rsidR="00735DC1" w:rsidRPr="0034193C">
        <w:rPr>
          <w:lang w:val="es-ES"/>
        </w:rPr>
        <w:t>)</w:t>
      </w:r>
      <w:bookmarkEnd w:id="15"/>
    </w:p>
    <w:p w14:paraId="22692C79" w14:textId="3C7315CA" w:rsidR="00735DC1" w:rsidRPr="0034193C" w:rsidRDefault="00735DC1" w:rsidP="0034193C">
      <w:pPr>
        <w:pStyle w:val="enumlev1"/>
        <w:rPr>
          <w:rFonts w:cstheme="minorHAnsi"/>
          <w:szCs w:val="24"/>
          <w:lang w:val="es-ES"/>
        </w:rPr>
      </w:pPr>
      <w:r w:rsidRPr="00394A4B">
        <w:rPr>
          <w:lang w:val="es-ES"/>
        </w:rPr>
        <w:t>2</w:t>
      </w:r>
      <w:r w:rsidRPr="00394A4B">
        <w:rPr>
          <w:lang w:val="es-ES"/>
        </w:rPr>
        <w:tab/>
      </w:r>
      <w:bookmarkStart w:id="16" w:name="lt_pId073"/>
      <w:proofErr w:type="gramStart"/>
      <w:r w:rsidR="009A72A8" w:rsidRPr="00394A4B">
        <w:rPr>
          <w:lang w:val="es-ES"/>
        </w:rPr>
        <w:t>Alcance</w:t>
      </w:r>
      <w:proofErr w:type="gramEnd"/>
      <w:r w:rsidR="009A72A8" w:rsidRPr="00394A4B">
        <w:rPr>
          <w:lang w:val="es-ES"/>
        </w:rPr>
        <w:t xml:space="preserve"> del caso práctico </w:t>
      </w:r>
      <w:r w:rsidRPr="00394A4B">
        <w:rPr>
          <w:lang w:val="es-ES"/>
        </w:rPr>
        <w:t>(incl</w:t>
      </w:r>
      <w:r w:rsidR="009A72A8" w:rsidRPr="00394A4B">
        <w:rPr>
          <w:lang w:val="es-ES"/>
        </w:rPr>
        <w:t>uido el problema que se quiere tratar como dispositivos falsificados, robados, manipulados y/o clonados</w:t>
      </w:r>
      <w:r w:rsidRPr="00394A4B">
        <w:rPr>
          <w:lang w:val="es-ES"/>
        </w:rPr>
        <w:t>)</w:t>
      </w:r>
      <w:bookmarkEnd w:id="16"/>
    </w:p>
    <w:p w14:paraId="37DBF061" w14:textId="2617AFD0" w:rsidR="00735DC1" w:rsidRPr="0034193C" w:rsidRDefault="00735DC1" w:rsidP="0034193C">
      <w:pPr>
        <w:pStyle w:val="enumlev1"/>
        <w:rPr>
          <w:rFonts w:cstheme="minorHAnsi"/>
          <w:szCs w:val="24"/>
          <w:lang w:val="es-ES"/>
        </w:rPr>
      </w:pPr>
      <w:r w:rsidRPr="00394A4B">
        <w:rPr>
          <w:lang w:val="es-ES"/>
        </w:rPr>
        <w:t>3</w:t>
      </w:r>
      <w:r w:rsidRPr="00394A4B">
        <w:rPr>
          <w:lang w:val="es-ES"/>
        </w:rPr>
        <w:tab/>
      </w:r>
      <w:bookmarkStart w:id="17" w:name="lt_pId075"/>
      <w:proofErr w:type="gramStart"/>
      <w:r w:rsidR="009A72A8" w:rsidRPr="00394A4B">
        <w:rPr>
          <w:lang w:val="es-ES"/>
        </w:rPr>
        <w:t>Estadísticas</w:t>
      </w:r>
      <w:proofErr w:type="gramEnd"/>
      <w:r w:rsidR="009A72A8" w:rsidRPr="00394A4B">
        <w:rPr>
          <w:lang w:val="es-ES"/>
        </w:rPr>
        <w:t xml:space="preserve"> comunes para el caso práctico del país</w:t>
      </w:r>
      <w:r w:rsidR="009A72A8" w:rsidRPr="0034193C">
        <w:rPr>
          <w:rFonts w:cstheme="minorHAnsi"/>
          <w:szCs w:val="24"/>
          <w:lang w:val="es-ES"/>
        </w:rPr>
        <w:t xml:space="preserve"> </w:t>
      </w:r>
      <w:bookmarkEnd w:id="17"/>
    </w:p>
    <w:p w14:paraId="0BA18B97" w14:textId="3F9AF278" w:rsidR="00735DC1" w:rsidRPr="0034193C" w:rsidRDefault="0034193C" w:rsidP="0034193C">
      <w:pPr>
        <w:pStyle w:val="enumlev2"/>
        <w:tabs>
          <w:tab w:val="clear" w:pos="1191"/>
        </w:tabs>
        <w:ind w:left="1418" w:hanging="624"/>
        <w:rPr>
          <w:lang w:val="es-ES"/>
        </w:rPr>
      </w:pPr>
      <w:bookmarkStart w:id="18" w:name="lt_pId076"/>
      <w:r w:rsidRPr="00394A4B">
        <w:rPr>
          <w:lang w:val="es-ES"/>
        </w:rPr>
        <w:t>3.1</w:t>
      </w:r>
      <w:r w:rsidRPr="00394A4B">
        <w:rPr>
          <w:lang w:val="es-ES"/>
        </w:rPr>
        <w:tab/>
      </w:r>
      <w:r w:rsidR="009A72A8" w:rsidRPr="00394A4B">
        <w:rPr>
          <w:lang w:val="es-ES"/>
        </w:rPr>
        <w:t>Estadísticas</w:t>
      </w:r>
      <w:r w:rsidR="009A72A8" w:rsidRPr="0034193C">
        <w:rPr>
          <w:lang w:val="es-ES"/>
        </w:rPr>
        <w:t xml:space="preserve"> de telecomunicaciones (por </w:t>
      </w:r>
      <w:proofErr w:type="gramStart"/>
      <w:r w:rsidR="009A72A8" w:rsidRPr="0034193C">
        <w:rPr>
          <w:lang w:val="es-ES"/>
        </w:rPr>
        <w:t>ejemplo</w:t>
      </w:r>
      <w:proofErr w:type="gramEnd"/>
      <w:r w:rsidR="009A72A8" w:rsidRPr="0034193C">
        <w:rPr>
          <w:lang w:val="es-ES"/>
        </w:rPr>
        <w:t xml:space="preserve"> número de usuarios de dispositivos móviles, operadores, etc.) </w:t>
      </w:r>
      <w:bookmarkEnd w:id="18"/>
    </w:p>
    <w:p w14:paraId="4F74C4DF" w14:textId="56EDA88C" w:rsidR="00735DC1" w:rsidRPr="0034193C" w:rsidRDefault="0034193C" w:rsidP="0034193C">
      <w:pPr>
        <w:pStyle w:val="enumlev2"/>
        <w:tabs>
          <w:tab w:val="clear" w:pos="1191"/>
        </w:tabs>
        <w:ind w:left="1418" w:hanging="624"/>
        <w:rPr>
          <w:lang w:val="es-ES"/>
        </w:rPr>
      </w:pPr>
      <w:bookmarkStart w:id="19" w:name="lt_pId077"/>
      <w:r w:rsidRPr="00394A4B">
        <w:rPr>
          <w:lang w:val="es-ES"/>
        </w:rPr>
        <w:t>3.2</w:t>
      </w:r>
      <w:r w:rsidRPr="00394A4B">
        <w:rPr>
          <w:lang w:val="es-ES"/>
        </w:rPr>
        <w:tab/>
      </w:r>
      <w:r w:rsidR="009A72A8" w:rsidRPr="00394A4B">
        <w:rPr>
          <w:lang w:val="es-ES"/>
        </w:rPr>
        <w:t>Estadísticas</w:t>
      </w:r>
      <w:r w:rsidR="009A72A8" w:rsidRPr="0034193C">
        <w:rPr>
          <w:lang w:val="es-ES"/>
        </w:rPr>
        <w:t xml:space="preserve"> del problema (por </w:t>
      </w:r>
      <w:proofErr w:type="gramStart"/>
      <w:r w:rsidR="009A72A8" w:rsidRPr="0034193C">
        <w:rPr>
          <w:lang w:val="es-ES"/>
        </w:rPr>
        <w:t>ejemplo</w:t>
      </w:r>
      <w:proofErr w:type="gramEnd"/>
      <w:r w:rsidR="009A72A8" w:rsidRPr="0034193C">
        <w:rPr>
          <w:lang w:val="es-ES"/>
        </w:rPr>
        <w:t xml:space="preserve"> número de dispositivos falsificados, robados, etc.) </w:t>
      </w:r>
      <w:bookmarkEnd w:id="19"/>
    </w:p>
    <w:p w14:paraId="4DB16E83" w14:textId="6571B9B1" w:rsidR="00735DC1" w:rsidRPr="0034193C" w:rsidRDefault="0034193C" w:rsidP="0034193C">
      <w:pPr>
        <w:pStyle w:val="enumlev2"/>
        <w:tabs>
          <w:tab w:val="clear" w:pos="1191"/>
        </w:tabs>
        <w:ind w:left="1418" w:hanging="624"/>
        <w:rPr>
          <w:rFonts w:cstheme="minorHAnsi"/>
          <w:szCs w:val="24"/>
          <w:lang w:val="es-ES"/>
        </w:rPr>
      </w:pPr>
      <w:bookmarkStart w:id="20" w:name="lt_pId078"/>
      <w:r w:rsidRPr="00394A4B">
        <w:rPr>
          <w:lang w:val="es-ES"/>
        </w:rPr>
        <w:t>3.3</w:t>
      </w:r>
      <w:r w:rsidRPr="00394A4B">
        <w:rPr>
          <w:lang w:val="es-ES"/>
        </w:rPr>
        <w:tab/>
      </w:r>
      <w:r w:rsidR="009A72A8" w:rsidRPr="00394A4B">
        <w:rPr>
          <w:lang w:val="es-ES"/>
        </w:rPr>
        <w:t>Estadísticas</w:t>
      </w:r>
      <w:r w:rsidR="009A72A8" w:rsidRPr="0034193C">
        <w:rPr>
          <w:lang w:val="es-ES"/>
        </w:rPr>
        <w:t xml:space="preserve"> generales respecto del caso práctico (por </w:t>
      </w:r>
      <w:proofErr w:type="gramStart"/>
      <w:r w:rsidR="009A72A8" w:rsidRPr="0034193C">
        <w:rPr>
          <w:lang w:val="es-ES"/>
        </w:rPr>
        <w:t>ejemplo</w:t>
      </w:r>
      <w:proofErr w:type="gramEnd"/>
      <w:r w:rsidR="009A72A8" w:rsidRPr="0034193C">
        <w:rPr>
          <w:lang w:val="es-ES"/>
        </w:rPr>
        <w:t xml:space="preserve"> tamaño de la economías, población, etc.)</w:t>
      </w:r>
      <w:r w:rsidR="009A72A8" w:rsidRPr="0034193C">
        <w:rPr>
          <w:rFonts w:cstheme="minorHAnsi"/>
          <w:szCs w:val="24"/>
          <w:lang w:val="es-ES"/>
        </w:rPr>
        <w:t xml:space="preserve"> </w:t>
      </w:r>
      <w:bookmarkEnd w:id="20"/>
    </w:p>
    <w:p w14:paraId="2AE966B7" w14:textId="75C098B3" w:rsidR="00735DC1" w:rsidRPr="0034193C" w:rsidRDefault="00735DC1" w:rsidP="0034193C">
      <w:pPr>
        <w:pStyle w:val="enumlev1"/>
        <w:rPr>
          <w:rFonts w:cstheme="minorHAnsi"/>
          <w:szCs w:val="24"/>
          <w:lang w:val="es-ES"/>
        </w:rPr>
      </w:pPr>
      <w:r w:rsidRPr="00394A4B">
        <w:rPr>
          <w:lang w:val="es-ES"/>
        </w:rPr>
        <w:t>4</w:t>
      </w:r>
      <w:r w:rsidRPr="00394A4B">
        <w:rPr>
          <w:lang w:val="es-ES"/>
        </w:rPr>
        <w:tab/>
      </w:r>
      <w:bookmarkStart w:id="21" w:name="lt_pId080"/>
      <w:proofErr w:type="gramStart"/>
      <w:r w:rsidR="009A72A8" w:rsidRPr="00394A4B">
        <w:rPr>
          <w:lang w:val="es-ES"/>
        </w:rPr>
        <w:t>Descripción</w:t>
      </w:r>
      <w:proofErr w:type="gramEnd"/>
      <w:r w:rsidRPr="00394A4B">
        <w:rPr>
          <w:lang w:val="es-ES"/>
        </w:rPr>
        <w:t xml:space="preserve"> </w:t>
      </w:r>
      <w:r w:rsidR="009A72A8" w:rsidRPr="00394A4B">
        <w:rPr>
          <w:lang w:val="es-ES"/>
        </w:rPr>
        <w:t>de la solución del caso práctico</w:t>
      </w:r>
      <w:r w:rsidR="009A72A8" w:rsidRPr="0034193C">
        <w:rPr>
          <w:rFonts w:cstheme="minorHAnsi"/>
          <w:szCs w:val="24"/>
          <w:lang w:val="es-ES"/>
        </w:rPr>
        <w:t xml:space="preserve"> </w:t>
      </w:r>
      <w:bookmarkEnd w:id="21"/>
    </w:p>
    <w:p w14:paraId="57164D20" w14:textId="0AB1CF90" w:rsidR="00735DC1" w:rsidRPr="0034193C" w:rsidRDefault="009A72A8" w:rsidP="0034193C">
      <w:pPr>
        <w:pStyle w:val="enumlev2"/>
        <w:numPr>
          <w:ilvl w:val="1"/>
          <w:numId w:val="7"/>
        </w:numPr>
        <w:tabs>
          <w:tab w:val="clear" w:pos="1191"/>
        </w:tabs>
        <w:ind w:left="1418" w:hanging="624"/>
        <w:rPr>
          <w:rFonts w:cstheme="minorHAnsi"/>
          <w:szCs w:val="24"/>
          <w:lang w:val="es-ES"/>
        </w:rPr>
      </w:pPr>
      <w:bookmarkStart w:id="22" w:name="lt_pId081"/>
      <w:r w:rsidRPr="0034193C">
        <w:rPr>
          <w:rFonts w:cstheme="minorHAnsi"/>
          <w:szCs w:val="24"/>
          <w:lang w:val="es-ES"/>
        </w:rPr>
        <w:t xml:space="preserve">Visión general de la solución </w:t>
      </w:r>
      <w:bookmarkEnd w:id="22"/>
    </w:p>
    <w:p w14:paraId="0D99ABE1" w14:textId="62229A84" w:rsidR="00735DC1" w:rsidRPr="0034193C" w:rsidRDefault="009A72A8" w:rsidP="0034193C">
      <w:pPr>
        <w:pStyle w:val="enumlev2"/>
        <w:numPr>
          <w:ilvl w:val="1"/>
          <w:numId w:val="7"/>
        </w:numPr>
        <w:tabs>
          <w:tab w:val="clear" w:pos="1191"/>
        </w:tabs>
        <w:ind w:left="1418" w:hanging="624"/>
        <w:rPr>
          <w:rFonts w:cstheme="minorHAnsi"/>
          <w:szCs w:val="24"/>
          <w:lang w:val="es-ES"/>
        </w:rPr>
      </w:pPr>
      <w:bookmarkStart w:id="23" w:name="lt_pId082"/>
      <w:r w:rsidRPr="0034193C">
        <w:rPr>
          <w:rFonts w:cstheme="minorHAnsi"/>
          <w:szCs w:val="24"/>
          <w:lang w:val="es-ES"/>
        </w:rPr>
        <w:t xml:space="preserve">Marco de la </w:t>
      </w:r>
      <w:r w:rsidRPr="00394A4B">
        <w:rPr>
          <w:lang w:val="es-ES"/>
        </w:rPr>
        <w:t>solución</w:t>
      </w:r>
      <w:r w:rsidRPr="0034193C">
        <w:rPr>
          <w:rFonts w:cstheme="minorHAnsi"/>
          <w:szCs w:val="24"/>
          <w:lang w:val="es-ES"/>
        </w:rPr>
        <w:t xml:space="preserve">, incluidos diagramas y una descripción detallada </w:t>
      </w:r>
      <w:bookmarkEnd w:id="23"/>
    </w:p>
    <w:p w14:paraId="5B6395C0" w14:textId="6E1C7E1B" w:rsidR="00735DC1" w:rsidRPr="0034193C" w:rsidRDefault="009A72A8" w:rsidP="0034193C">
      <w:pPr>
        <w:pStyle w:val="enumlev2"/>
        <w:numPr>
          <w:ilvl w:val="1"/>
          <w:numId w:val="7"/>
        </w:numPr>
        <w:tabs>
          <w:tab w:val="clear" w:pos="1191"/>
        </w:tabs>
        <w:ind w:left="1418" w:hanging="624"/>
        <w:rPr>
          <w:rFonts w:cstheme="minorHAnsi"/>
          <w:szCs w:val="24"/>
          <w:lang w:val="es-ES"/>
        </w:rPr>
      </w:pPr>
      <w:bookmarkStart w:id="24" w:name="lt_pId083"/>
      <w:r w:rsidRPr="0034193C">
        <w:rPr>
          <w:rFonts w:cstheme="minorHAnsi"/>
          <w:szCs w:val="24"/>
          <w:lang w:val="es-ES"/>
        </w:rPr>
        <w:t>Descripción</w:t>
      </w:r>
      <w:r w:rsidR="00735DC1" w:rsidRPr="0034193C">
        <w:rPr>
          <w:rFonts w:cstheme="minorHAnsi"/>
          <w:szCs w:val="24"/>
          <w:lang w:val="es-ES"/>
        </w:rPr>
        <w:t xml:space="preserve"> </w:t>
      </w:r>
      <w:r w:rsidRPr="00394A4B">
        <w:rPr>
          <w:lang w:val="es-ES"/>
        </w:rPr>
        <w:t>de</w:t>
      </w:r>
      <w:r w:rsidRPr="0034193C">
        <w:rPr>
          <w:rFonts w:cstheme="minorHAnsi"/>
          <w:szCs w:val="24"/>
          <w:lang w:val="es-ES"/>
        </w:rPr>
        <w:t xml:space="preserve"> las medidas adicionales adoptadas para hacer frente al problema </w:t>
      </w:r>
      <w:bookmarkEnd w:id="24"/>
    </w:p>
    <w:p w14:paraId="1674DDBD" w14:textId="3477AFFD" w:rsidR="00735DC1" w:rsidRPr="0034193C" w:rsidRDefault="00735DC1" w:rsidP="0034193C">
      <w:pPr>
        <w:pStyle w:val="enumlev2"/>
        <w:numPr>
          <w:ilvl w:val="1"/>
          <w:numId w:val="7"/>
        </w:numPr>
        <w:tabs>
          <w:tab w:val="clear" w:pos="1191"/>
        </w:tabs>
        <w:ind w:left="1418" w:hanging="624"/>
        <w:rPr>
          <w:rFonts w:cstheme="minorHAnsi"/>
          <w:szCs w:val="24"/>
          <w:lang w:val="es-ES"/>
        </w:rPr>
      </w:pPr>
      <w:bookmarkStart w:id="25" w:name="lt_pId084"/>
      <w:r w:rsidRPr="0034193C">
        <w:rPr>
          <w:rFonts w:cstheme="minorHAnsi"/>
          <w:szCs w:val="24"/>
          <w:lang w:val="es-ES"/>
        </w:rPr>
        <w:t>Referenc</w:t>
      </w:r>
      <w:r w:rsidR="009A72A8" w:rsidRPr="0034193C">
        <w:rPr>
          <w:rFonts w:cstheme="minorHAnsi"/>
          <w:szCs w:val="24"/>
          <w:lang w:val="es-ES"/>
        </w:rPr>
        <w:t xml:space="preserve">ias al recurso web abierto para más detalles (optativo) </w:t>
      </w:r>
      <w:bookmarkEnd w:id="25"/>
    </w:p>
    <w:p w14:paraId="1C6B6039" w14:textId="1D8C55A5" w:rsidR="00735DC1" w:rsidRPr="0034193C" w:rsidRDefault="00735DC1" w:rsidP="0034193C">
      <w:pPr>
        <w:pStyle w:val="enumlev2"/>
        <w:numPr>
          <w:ilvl w:val="1"/>
          <w:numId w:val="7"/>
        </w:numPr>
        <w:tabs>
          <w:tab w:val="clear" w:pos="1191"/>
        </w:tabs>
        <w:ind w:left="1418" w:hanging="624"/>
        <w:rPr>
          <w:rFonts w:cstheme="minorHAnsi"/>
          <w:szCs w:val="24"/>
          <w:lang w:val="es-ES"/>
        </w:rPr>
      </w:pPr>
      <w:bookmarkStart w:id="26" w:name="lt_pId085"/>
      <w:r w:rsidRPr="0034193C">
        <w:rPr>
          <w:rFonts w:cstheme="minorHAnsi"/>
          <w:szCs w:val="24"/>
          <w:lang w:val="es-ES"/>
        </w:rPr>
        <w:t>Ot</w:t>
      </w:r>
      <w:r w:rsidR="009A72A8" w:rsidRPr="0034193C">
        <w:rPr>
          <w:rFonts w:cstheme="minorHAnsi"/>
          <w:szCs w:val="24"/>
          <w:lang w:val="es-ES"/>
        </w:rPr>
        <w:t xml:space="preserve">ras observaciones pertinentes (optativo) </w:t>
      </w:r>
      <w:bookmarkEnd w:id="26"/>
    </w:p>
    <w:p w14:paraId="5E5725E6" w14:textId="78AEF892" w:rsidR="00735DC1" w:rsidRPr="0034193C" w:rsidRDefault="00735DC1" w:rsidP="0034193C">
      <w:pPr>
        <w:pStyle w:val="enumlev1"/>
        <w:rPr>
          <w:rFonts w:cstheme="minorHAnsi"/>
          <w:szCs w:val="24"/>
          <w:lang w:val="es-ES"/>
        </w:rPr>
      </w:pPr>
      <w:r w:rsidRPr="00394A4B">
        <w:rPr>
          <w:lang w:val="es-ES"/>
        </w:rPr>
        <w:t>5</w:t>
      </w:r>
      <w:r w:rsidRPr="00394A4B">
        <w:rPr>
          <w:lang w:val="es-ES"/>
        </w:rPr>
        <w:tab/>
      </w:r>
      <w:bookmarkStart w:id="27" w:name="lt_pId087"/>
      <w:r w:rsidR="009A72A8" w:rsidRPr="00394A4B">
        <w:rPr>
          <w:lang w:val="es-ES"/>
        </w:rPr>
        <w:t>Visión general de los retos y contramedidas en lo que atañe a la implementación del caso práctico</w:t>
      </w:r>
      <w:r w:rsidR="009A72A8" w:rsidRPr="0034193C">
        <w:rPr>
          <w:rFonts w:cstheme="minorHAnsi"/>
          <w:szCs w:val="24"/>
          <w:lang w:val="es-ES"/>
        </w:rPr>
        <w:t xml:space="preserve"> </w:t>
      </w:r>
      <w:bookmarkEnd w:id="27"/>
    </w:p>
    <w:p w14:paraId="5055D56D" w14:textId="6B82E875" w:rsidR="00735DC1" w:rsidRPr="00394A4B" w:rsidRDefault="00735DC1" w:rsidP="0034193C">
      <w:pPr>
        <w:pStyle w:val="enumlev1"/>
        <w:rPr>
          <w:lang w:val="es-ES"/>
        </w:rPr>
      </w:pPr>
      <w:r w:rsidRPr="00394A4B">
        <w:rPr>
          <w:lang w:val="es-ES"/>
        </w:rPr>
        <w:t>6</w:t>
      </w:r>
      <w:r w:rsidRPr="00394A4B">
        <w:rPr>
          <w:lang w:val="es-ES"/>
        </w:rPr>
        <w:tab/>
      </w:r>
      <w:bookmarkStart w:id="28" w:name="lt_pId089"/>
      <w:proofErr w:type="gramStart"/>
      <w:r w:rsidR="009A72A8" w:rsidRPr="00394A4B">
        <w:rPr>
          <w:lang w:val="es-ES"/>
        </w:rPr>
        <w:t>Estadística</w:t>
      </w:r>
      <w:proofErr w:type="gramEnd"/>
      <w:r w:rsidR="009A72A8" w:rsidRPr="00394A4B">
        <w:rPr>
          <w:lang w:val="es-ES"/>
        </w:rPr>
        <w:t xml:space="preserve"> sobre los efectos de la implementación del caso práctico </w:t>
      </w:r>
      <w:bookmarkEnd w:id="28"/>
    </w:p>
    <w:p w14:paraId="07E98D85" w14:textId="181CAE3E" w:rsidR="00735DC1" w:rsidRPr="00394A4B" w:rsidRDefault="00735DC1" w:rsidP="0034193C">
      <w:pPr>
        <w:pStyle w:val="enumlev1"/>
        <w:rPr>
          <w:lang w:val="es-ES"/>
        </w:rPr>
      </w:pPr>
      <w:r w:rsidRPr="00394A4B">
        <w:rPr>
          <w:lang w:val="es-ES"/>
        </w:rPr>
        <w:t>7</w:t>
      </w:r>
      <w:r w:rsidRPr="00394A4B">
        <w:rPr>
          <w:lang w:val="es-ES"/>
        </w:rPr>
        <w:tab/>
      </w:r>
      <w:bookmarkStart w:id="29" w:name="lt_pId091"/>
      <w:proofErr w:type="gramStart"/>
      <w:r w:rsidR="009A72A8" w:rsidRPr="00394A4B">
        <w:rPr>
          <w:lang w:val="es-ES"/>
        </w:rPr>
        <w:t>Hoja</w:t>
      </w:r>
      <w:proofErr w:type="gramEnd"/>
      <w:r w:rsidR="009A72A8" w:rsidRPr="00394A4B">
        <w:rPr>
          <w:lang w:val="es-ES"/>
        </w:rPr>
        <w:t xml:space="preserve"> de ruta para la futura evolución prevista del caso práctico </w:t>
      </w:r>
      <w:bookmarkEnd w:id="29"/>
    </w:p>
    <w:p w14:paraId="25E6CF68" w14:textId="1F553CFE" w:rsidR="00735DC1" w:rsidRPr="0034193C" w:rsidRDefault="00735DC1" w:rsidP="0034193C">
      <w:pPr>
        <w:pStyle w:val="enumlev1"/>
        <w:rPr>
          <w:rFonts w:cstheme="minorHAnsi"/>
          <w:szCs w:val="24"/>
          <w:lang w:val="es-ES"/>
        </w:rPr>
      </w:pPr>
      <w:r w:rsidRPr="0034193C">
        <w:rPr>
          <w:lang w:val="fr-FR"/>
        </w:rPr>
        <w:t>8</w:t>
      </w:r>
      <w:r w:rsidRPr="0034193C">
        <w:rPr>
          <w:lang w:val="fr-FR"/>
        </w:rPr>
        <w:tab/>
      </w:r>
      <w:bookmarkStart w:id="30" w:name="lt_pId093"/>
      <w:r w:rsidR="009A72A8" w:rsidRPr="0034193C">
        <w:rPr>
          <w:lang w:val="fr-FR"/>
        </w:rPr>
        <w:t>Observaciones finales y conclusión</w:t>
      </w:r>
      <w:r w:rsidRPr="0034193C">
        <w:rPr>
          <w:lang w:val="fr-FR"/>
        </w:rPr>
        <w:t>.</w:t>
      </w:r>
      <w:bookmarkEnd w:id="30"/>
    </w:p>
    <w:bookmarkEnd w:id="8"/>
    <w:p w14:paraId="22AF8314" w14:textId="77777777" w:rsidR="00735DC1" w:rsidRPr="0034193C" w:rsidRDefault="00735DC1" w:rsidP="00735DC1">
      <w:pPr>
        <w:pStyle w:val="Body"/>
        <w:spacing w:after="120"/>
        <w:rPr>
          <w:rFonts w:asciiTheme="minorHAnsi" w:hAnsiTheme="minorHAnsi" w:cstheme="minorHAnsi"/>
          <w:sz w:val="24"/>
          <w:szCs w:val="24"/>
          <w:lang w:val="es-ES"/>
        </w:rPr>
      </w:pPr>
    </w:p>
    <w:bookmarkEnd w:id="12"/>
    <w:p w14:paraId="670C903F" w14:textId="281F6559" w:rsidR="00735DC1" w:rsidRPr="0034193C" w:rsidRDefault="00735DC1" w:rsidP="0034193C">
      <w:pPr>
        <w:pStyle w:val="Body"/>
        <w:spacing w:after="120"/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34193C">
        <w:rPr>
          <w:rStyle w:val="None"/>
          <w:rFonts w:asciiTheme="minorHAnsi" w:hAnsiTheme="minorHAnsi" w:cstheme="minorHAnsi"/>
          <w:sz w:val="22"/>
          <w:szCs w:val="22"/>
          <w:lang w:val="es-ES"/>
        </w:rPr>
        <w:t>__________________</w:t>
      </w:r>
    </w:p>
    <w:sectPr w:rsidR="00735DC1" w:rsidRPr="0034193C" w:rsidSect="00B87E9E">
      <w:head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62AF2" w14:textId="77777777" w:rsidR="00B93B44" w:rsidRDefault="00B93B44">
      <w:r>
        <w:separator/>
      </w:r>
    </w:p>
  </w:endnote>
  <w:endnote w:type="continuationSeparator" w:id="0">
    <w:p w14:paraId="3E82BD1C" w14:textId="77777777" w:rsidR="00B93B44" w:rsidRDefault="00B9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8ADC9" w14:textId="20DC9803" w:rsidR="0014464D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B93B44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6DEAB" w14:textId="77777777" w:rsidR="00B93B44" w:rsidRDefault="00B93B44">
      <w:r>
        <w:t>____________________</w:t>
      </w:r>
    </w:p>
  </w:footnote>
  <w:footnote w:type="continuationSeparator" w:id="0">
    <w:p w14:paraId="0BECF0F4" w14:textId="77777777" w:rsidR="00B93B44" w:rsidRDefault="00B9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B1A2B" w14:textId="47CA1AE6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AC4CF2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7720A65F" w14:textId="4286EAA5" w:rsidR="00B93B44" w:rsidRPr="00303D62" w:rsidRDefault="00B93B44">
    <w:pPr>
      <w:pStyle w:val="Header"/>
      <w:rPr>
        <w:sz w:val="18"/>
        <w:szCs w:val="18"/>
      </w:rPr>
    </w:pPr>
    <w:r w:rsidRPr="00B93B44">
      <w:rPr>
        <w:sz w:val="18"/>
        <w:szCs w:val="18"/>
      </w:rPr>
      <w:t>Circular TSB 2</w:t>
    </w:r>
    <w:r w:rsidR="00735DC1">
      <w:rPr>
        <w:sz w:val="18"/>
        <w:szCs w:val="18"/>
      </w:rPr>
      <w:t>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11D42"/>
    <w:multiLevelType w:val="multilevel"/>
    <w:tmpl w:val="5BAE8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" w15:restartNumberingAfterBreak="0">
    <w:nsid w:val="1FAA6A21"/>
    <w:multiLevelType w:val="multilevel"/>
    <w:tmpl w:val="7CC04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E87531C"/>
    <w:multiLevelType w:val="multilevel"/>
    <w:tmpl w:val="5E2428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4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44"/>
    <w:rsid w:val="00002529"/>
    <w:rsid w:val="000559BE"/>
    <w:rsid w:val="00071035"/>
    <w:rsid w:val="00072910"/>
    <w:rsid w:val="00085662"/>
    <w:rsid w:val="000C382F"/>
    <w:rsid w:val="001173CC"/>
    <w:rsid w:val="0014464D"/>
    <w:rsid w:val="00156E37"/>
    <w:rsid w:val="001A54CC"/>
    <w:rsid w:val="00227803"/>
    <w:rsid w:val="00257FB4"/>
    <w:rsid w:val="002E496E"/>
    <w:rsid w:val="00303D62"/>
    <w:rsid w:val="00335367"/>
    <w:rsid w:val="0034193C"/>
    <w:rsid w:val="00370C2D"/>
    <w:rsid w:val="00394A4B"/>
    <w:rsid w:val="003C1834"/>
    <w:rsid w:val="003D1E8D"/>
    <w:rsid w:val="003D673B"/>
    <w:rsid w:val="003F2855"/>
    <w:rsid w:val="00401C20"/>
    <w:rsid w:val="004A7957"/>
    <w:rsid w:val="004C4144"/>
    <w:rsid w:val="005205B7"/>
    <w:rsid w:val="0055719E"/>
    <w:rsid w:val="005C2B21"/>
    <w:rsid w:val="00627992"/>
    <w:rsid w:val="006969B4"/>
    <w:rsid w:val="006E4F7B"/>
    <w:rsid w:val="00735DC1"/>
    <w:rsid w:val="00781E2A"/>
    <w:rsid w:val="007933A2"/>
    <w:rsid w:val="007A6F7F"/>
    <w:rsid w:val="007B6316"/>
    <w:rsid w:val="00814503"/>
    <w:rsid w:val="008258C2"/>
    <w:rsid w:val="008505BD"/>
    <w:rsid w:val="00850C78"/>
    <w:rsid w:val="00876165"/>
    <w:rsid w:val="00884166"/>
    <w:rsid w:val="00884D12"/>
    <w:rsid w:val="008C17AD"/>
    <w:rsid w:val="008D02CD"/>
    <w:rsid w:val="008D1FC1"/>
    <w:rsid w:val="0091370C"/>
    <w:rsid w:val="00937C66"/>
    <w:rsid w:val="0095172A"/>
    <w:rsid w:val="009A0BA0"/>
    <w:rsid w:val="009A72A8"/>
    <w:rsid w:val="00A54E47"/>
    <w:rsid w:val="00AB6E3A"/>
    <w:rsid w:val="00AC4CF2"/>
    <w:rsid w:val="00AE7093"/>
    <w:rsid w:val="00B13745"/>
    <w:rsid w:val="00B232A7"/>
    <w:rsid w:val="00B422BC"/>
    <w:rsid w:val="00B43F77"/>
    <w:rsid w:val="00B55A3E"/>
    <w:rsid w:val="00B87E9E"/>
    <w:rsid w:val="00B93B44"/>
    <w:rsid w:val="00B95F0A"/>
    <w:rsid w:val="00B96180"/>
    <w:rsid w:val="00C116FE"/>
    <w:rsid w:val="00C17AC0"/>
    <w:rsid w:val="00C34772"/>
    <w:rsid w:val="00C5465A"/>
    <w:rsid w:val="00C80AE9"/>
    <w:rsid w:val="00CA4E61"/>
    <w:rsid w:val="00D54642"/>
    <w:rsid w:val="00DD77C9"/>
    <w:rsid w:val="00DF3538"/>
    <w:rsid w:val="00E1169E"/>
    <w:rsid w:val="00E839B0"/>
    <w:rsid w:val="00E92C09"/>
    <w:rsid w:val="00F14380"/>
    <w:rsid w:val="00F54C8A"/>
    <w:rsid w:val="00F5698A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4ADF1E9"/>
  <w15:docId w15:val="{90CAA212-FD43-496B-968F-8DCE2936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3B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5DC1"/>
    <w:rPr>
      <w:color w:val="605E5C"/>
      <w:shd w:val="clear" w:color="auto" w:fill="E1DFDD"/>
    </w:rPr>
  </w:style>
  <w:style w:type="character" w:customStyle="1" w:styleId="None">
    <w:name w:val="None"/>
    <w:rsid w:val="00735DC1"/>
  </w:style>
  <w:style w:type="paragraph" w:customStyle="1" w:styleId="Heading">
    <w:name w:val="Heading"/>
    <w:next w:val="Body"/>
    <w:rsid w:val="00735DC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tabs>
        <w:tab w:val="left" w:pos="794"/>
        <w:tab w:val="left" w:pos="1191"/>
        <w:tab w:val="left" w:pos="1588"/>
        <w:tab w:val="left" w:pos="1985"/>
      </w:tabs>
      <w:spacing w:before="280"/>
      <w:ind w:left="1134" w:hanging="1134"/>
      <w:outlineLvl w:val="0"/>
    </w:pPr>
    <w:rPr>
      <w:rFonts w:ascii="Calibri" w:eastAsia="Calibri" w:hAnsi="Calibri" w:cs="Calibri"/>
      <w:b/>
      <w:bCs/>
      <w:color w:val="000000"/>
      <w:sz w:val="28"/>
      <w:szCs w:val="28"/>
      <w:u w:color="000000"/>
      <w:bdr w:val="nil"/>
      <w:lang w:val="fr-FR" w:eastAsia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8B6C-7BAB-409A-94D9-A7BF25C8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18</TotalTime>
  <Pages>3</Pages>
  <Words>616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4057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12</cp:revision>
  <cp:lastPrinted>2020-03-31T12:06:00Z</cp:lastPrinted>
  <dcterms:created xsi:type="dcterms:W3CDTF">2020-03-25T15:26:00Z</dcterms:created>
  <dcterms:modified xsi:type="dcterms:W3CDTF">2020-03-31T12:07:00Z</dcterms:modified>
</cp:coreProperties>
</file>