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55" w:type="dxa"/>
        <w:jc w:val="center"/>
        <w:tblLayout w:type="fixed"/>
        <w:tblCellMar>
          <w:left w:w="0" w:type="dxa"/>
          <w:right w:w="0" w:type="dxa"/>
        </w:tblCellMar>
        <w:tblLook w:val="0000" w:firstRow="0" w:lastRow="0" w:firstColumn="0" w:lastColumn="0" w:noHBand="0" w:noVBand="0"/>
      </w:tblPr>
      <w:tblGrid>
        <w:gridCol w:w="1083"/>
        <w:gridCol w:w="425"/>
        <w:gridCol w:w="3969"/>
        <w:gridCol w:w="2551"/>
        <w:gridCol w:w="2127"/>
      </w:tblGrid>
      <w:tr w:rsidR="002C3E7B" w:rsidRPr="00902E55" w14:paraId="418179A7" w14:textId="77777777" w:rsidTr="00E45CE1">
        <w:trPr>
          <w:cantSplit/>
          <w:trHeight w:val="15"/>
          <w:jc w:val="center"/>
        </w:trPr>
        <w:tc>
          <w:tcPr>
            <w:tcW w:w="1508" w:type="dxa"/>
            <w:gridSpan w:val="2"/>
            <w:vAlign w:val="center"/>
          </w:tcPr>
          <w:p w14:paraId="29A99130" w14:textId="1B189FD3" w:rsidR="002C3E7B" w:rsidRPr="00902E55" w:rsidRDefault="005D3ACD" w:rsidP="0069438F">
            <w:pPr>
              <w:spacing w:before="0"/>
              <w:jc w:val="center"/>
              <w:rPr>
                <w:rFonts w:cs="Times New Roman Bold"/>
                <w:b/>
                <w:bCs/>
                <w:smallCaps/>
                <w:sz w:val="26"/>
                <w:szCs w:val="26"/>
              </w:rPr>
            </w:pPr>
            <w:r w:rsidRPr="00902E55">
              <w:rPr>
                <w:noProof/>
                <w:lang w:eastAsia="en-GB"/>
              </w:rPr>
              <w:drawing>
                <wp:inline distT="0" distB="0" distL="0" distR="0" wp14:anchorId="1AB80F36" wp14:editId="222C4EE1">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6933AB29" w14:textId="77777777" w:rsidR="002C3E7B" w:rsidRPr="00902E55" w:rsidRDefault="002C3E7B" w:rsidP="0069438F">
            <w:pPr>
              <w:spacing w:before="0"/>
              <w:rPr>
                <w:rFonts w:ascii="Calibri" w:hAnsi="Calibri" w:cs="Times New Roman Bold"/>
                <w:b/>
                <w:bCs/>
                <w:smallCaps/>
                <w:sz w:val="26"/>
                <w:szCs w:val="26"/>
              </w:rPr>
            </w:pPr>
            <w:r w:rsidRPr="00902E55">
              <w:rPr>
                <w:rFonts w:ascii="Calibri" w:hAnsi="Calibri" w:cs="Times New Roman Bold"/>
                <w:b/>
                <w:bCs/>
                <w:smallCaps/>
                <w:sz w:val="36"/>
                <w:szCs w:val="36"/>
              </w:rPr>
              <w:t>International telecommunication union</w:t>
            </w:r>
          </w:p>
          <w:p w14:paraId="7E3A4418" w14:textId="77777777" w:rsidR="002C3E7B" w:rsidRPr="00902E55" w:rsidRDefault="002C3E7B" w:rsidP="0069438F">
            <w:pPr>
              <w:spacing w:before="0"/>
              <w:rPr>
                <w:rFonts w:ascii="Verdana" w:hAnsi="Verdana"/>
                <w:color w:val="FFFFFF"/>
                <w:sz w:val="26"/>
                <w:szCs w:val="26"/>
              </w:rPr>
            </w:pPr>
            <w:r w:rsidRPr="00902E55">
              <w:rPr>
                <w:rFonts w:ascii="Calibri" w:hAnsi="Calibri" w:cs="Times New Roman Bold"/>
                <w:b/>
                <w:bCs/>
                <w:iCs/>
                <w:smallCaps/>
                <w:sz w:val="28"/>
                <w:szCs w:val="28"/>
              </w:rPr>
              <w:t>Telecommunication Standardization Bureau</w:t>
            </w:r>
            <w:r w:rsidRPr="00902E55" w:rsidDel="002C3E7B">
              <w:rPr>
                <w:rFonts w:cs="Times New Roman Bold"/>
                <w:b/>
                <w:bCs/>
                <w:iCs/>
                <w:smallCaps/>
                <w:sz w:val="28"/>
                <w:szCs w:val="28"/>
              </w:rPr>
              <w:t xml:space="preserve"> </w:t>
            </w:r>
          </w:p>
        </w:tc>
        <w:tc>
          <w:tcPr>
            <w:tcW w:w="2127" w:type="dxa"/>
            <w:vAlign w:val="center"/>
          </w:tcPr>
          <w:p w14:paraId="1C5344C2" w14:textId="77777777" w:rsidR="002C3E7B" w:rsidRPr="00902E55" w:rsidRDefault="002C3E7B" w:rsidP="0069438F">
            <w:pPr>
              <w:spacing w:before="0"/>
              <w:jc w:val="center"/>
              <w:rPr>
                <w:rFonts w:ascii="Verdana" w:hAnsi="Verdana"/>
                <w:color w:val="FFFFFF"/>
                <w:sz w:val="26"/>
                <w:szCs w:val="26"/>
                <w:highlight w:val="yellow"/>
              </w:rPr>
            </w:pPr>
          </w:p>
        </w:tc>
      </w:tr>
      <w:tr w:rsidR="000305E1" w:rsidRPr="00902E55" w14:paraId="2BE5FC8E" w14:textId="77777777" w:rsidTr="00E45CE1">
        <w:trPr>
          <w:cantSplit/>
          <w:trHeight w:val="908"/>
          <w:jc w:val="center"/>
        </w:trPr>
        <w:tc>
          <w:tcPr>
            <w:tcW w:w="5477" w:type="dxa"/>
            <w:gridSpan w:val="3"/>
            <w:vAlign w:val="center"/>
          </w:tcPr>
          <w:p w14:paraId="1F24D7D5" w14:textId="77777777" w:rsidR="000305E1" w:rsidRPr="00902E55" w:rsidRDefault="000305E1" w:rsidP="0069438F">
            <w:pPr>
              <w:pStyle w:val="Tabletext"/>
              <w:jc w:val="right"/>
              <w:rPr>
                <w:highlight w:val="yellow"/>
              </w:rPr>
            </w:pPr>
          </w:p>
        </w:tc>
        <w:tc>
          <w:tcPr>
            <w:tcW w:w="4678" w:type="dxa"/>
            <w:gridSpan w:val="2"/>
            <w:vAlign w:val="center"/>
          </w:tcPr>
          <w:p w14:paraId="6378C9E3" w14:textId="38F284CD" w:rsidR="000305E1" w:rsidRPr="00902E55" w:rsidRDefault="000305E1" w:rsidP="00E45CE1">
            <w:pPr>
              <w:pStyle w:val="Tabletext"/>
              <w:spacing w:before="240" w:after="240"/>
              <w:rPr>
                <w:highlight w:val="yellow"/>
              </w:rPr>
            </w:pPr>
            <w:r w:rsidRPr="00902E55">
              <w:t xml:space="preserve">Geneva, </w:t>
            </w:r>
            <w:r w:rsidR="00A525D2" w:rsidRPr="00902E55">
              <w:t>21</w:t>
            </w:r>
            <w:r w:rsidR="00B02738" w:rsidRPr="00902E55">
              <w:t xml:space="preserve"> </w:t>
            </w:r>
            <w:r w:rsidR="00A525D2" w:rsidRPr="00902E55">
              <w:t>April</w:t>
            </w:r>
            <w:r w:rsidR="005069F8" w:rsidRPr="00902E55">
              <w:t xml:space="preserve"> 20</w:t>
            </w:r>
            <w:r w:rsidR="00DC4F90" w:rsidRPr="00902E55">
              <w:t>20</w:t>
            </w:r>
          </w:p>
        </w:tc>
      </w:tr>
      <w:tr w:rsidR="0038260B" w:rsidRPr="00902E55" w14:paraId="7060B0FD" w14:textId="77777777" w:rsidTr="00E45CE1">
        <w:trPr>
          <w:cantSplit/>
          <w:trHeight w:val="746"/>
          <w:jc w:val="center"/>
        </w:trPr>
        <w:tc>
          <w:tcPr>
            <w:tcW w:w="1083" w:type="dxa"/>
          </w:tcPr>
          <w:p w14:paraId="3116AD6D" w14:textId="77777777" w:rsidR="0038260B" w:rsidRPr="00902E55" w:rsidRDefault="0038260B" w:rsidP="0069438F">
            <w:pPr>
              <w:pStyle w:val="Tabletext"/>
              <w:rPr>
                <w:rFonts w:ascii="Futura Lt BT" w:hAnsi="Futura Lt BT"/>
              </w:rPr>
            </w:pPr>
            <w:bookmarkStart w:id="0" w:name="Adress_E" w:colFirst="2" w:colLast="2"/>
            <w:r w:rsidRPr="00902E55">
              <w:t>Ref:</w:t>
            </w:r>
          </w:p>
        </w:tc>
        <w:tc>
          <w:tcPr>
            <w:tcW w:w="4394" w:type="dxa"/>
            <w:gridSpan w:val="2"/>
          </w:tcPr>
          <w:p w14:paraId="4E080045" w14:textId="07239B76" w:rsidR="0038260B" w:rsidRPr="00902E55" w:rsidRDefault="0038260B" w:rsidP="0069438F">
            <w:pPr>
              <w:pStyle w:val="Tabletext"/>
              <w:rPr>
                <w:b/>
              </w:rPr>
            </w:pPr>
            <w:r w:rsidRPr="00902E55">
              <w:rPr>
                <w:b/>
              </w:rPr>
              <w:t xml:space="preserve">TSB </w:t>
            </w:r>
            <w:r w:rsidR="00087005" w:rsidRPr="00902E55">
              <w:rPr>
                <w:b/>
              </w:rPr>
              <w:t>Circular 234</w:t>
            </w:r>
          </w:p>
          <w:p w14:paraId="23FF3075" w14:textId="449F6D29" w:rsidR="00C87A03" w:rsidRPr="00902E55" w:rsidRDefault="00EE51CB" w:rsidP="00DC4F90">
            <w:pPr>
              <w:pStyle w:val="Tabletext"/>
            </w:pPr>
            <w:r w:rsidRPr="00902E55">
              <w:t>T</w:t>
            </w:r>
            <w:r w:rsidR="00C87A03" w:rsidRPr="00902E55">
              <w:t>S</w:t>
            </w:r>
            <w:r w:rsidRPr="00902E55">
              <w:t>A</w:t>
            </w:r>
            <w:r w:rsidR="00C87A03" w:rsidRPr="00902E55">
              <w:t>G/</w:t>
            </w:r>
            <w:r w:rsidR="00DC4F90" w:rsidRPr="00902E55">
              <w:t>BJ</w:t>
            </w:r>
          </w:p>
        </w:tc>
        <w:tc>
          <w:tcPr>
            <w:tcW w:w="4678" w:type="dxa"/>
            <w:gridSpan w:val="2"/>
            <w:vMerge w:val="restart"/>
          </w:tcPr>
          <w:p w14:paraId="0FF2C6BB" w14:textId="77777777" w:rsidR="00EE51CB" w:rsidRPr="00902E55" w:rsidRDefault="00EE51CB" w:rsidP="0069438F">
            <w:pPr>
              <w:tabs>
                <w:tab w:val="clear" w:pos="794"/>
                <w:tab w:val="clear" w:pos="1191"/>
                <w:tab w:val="clear" w:pos="1588"/>
                <w:tab w:val="left" w:pos="4111"/>
              </w:tabs>
              <w:spacing w:before="0"/>
              <w:ind w:left="142" w:hanging="142"/>
            </w:pPr>
            <w:r w:rsidRPr="00902E55">
              <w:t xml:space="preserve">- To Administrations of Member States of the </w:t>
            </w:r>
            <w:proofErr w:type="gramStart"/>
            <w:r w:rsidRPr="00902E55">
              <w:t>Union;</w:t>
            </w:r>
            <w:proofErr w:type="gramEnd"/>
          </w:p>
          <w:p w14:paraId="6FBEBFAF" w14:textId="77777777" w:rsidR="00EE51CB" w:rsidRPr="00902E55" w:rsidRDefault="00EE51CB" w:rsidP="0069438F">
            <w:pPr>
              <w:tabs>
                <w:tab w:val="clear" w:pos="794"/>
                <w:tab w:val="clear" w:pos="1191"/>
                <w:tab w:val="left" w:pos="284"/>
                <w:tab w:val="left" w:pos="4111"/>
              </w:tabs>
              <w:spacing w:before="0"/>
              <w:ind w:left="142" w:hanging="142"/>
            </w:pPr>
            <w:r w:rsidRPr="00902E55">
              <w:t xml:space="preserve">- To ITU-T Sector </w:t>
            </w:r>
            <w:proofErr w:type="gramStart"/>
            <w:r w:rsidRPr="00902E55">
              <w:t>Members;</w:t>
            </w:r>
            <w:proofErr w:type="gramEnd"/>
          </w:p>
          <w:p w14:paraId="03CC8EEB" w14:textId="77777777" w:rsidR="00EE51CB" w:rsidRPr="00902E55" w:rsidRDefault="00EE51CB" w:rsidP="0069438F">
            <w:pPr>
              <w:tabs>
                <w:tab w:val="clear" w:pos="794"/>
                <w:tab w:val="clear" w:pos="1191"/>
                <w:tab w:val="left" w:pos="284"/>
                <w:tab w:val="left" w:pos="4111"/>
              </w:tabs>
              <w:spacing w:before="0"/>
              <w:ind w:left="142" w:hanging="142"/>
            </w:pPr>
            <w:r w:rsidRPr="00902E55">
              <w:t xml:space="preserve">- To ITU </w:t>
            </w:r>
            <w:proofErr w:type="gramStart"/>
            <w:r w:rsidRPr="00902E55">
              <w:t>Academia;</w:t>
            </w:r>
            <w:proofErr w:type="gramEnd"/>
          </w:p>
          <w:p w14:paraId="1B123707" w14:textId="1225C070" w:rsidR="009C3D4C" w:rsidRPr="00902E55" w:rsidRDefault="00EE51CB" w:rsidP="009C3D4C">
            <w:pPr>
              <w:tabs>
                <w:tab w:val="clear" w:pos="794"/>
                <w:tab w:val="clear" w:pos="1191"/>
                <w:tab w:val="left" w:pos="284"/>
                <w:tab w:val="left" w:pos="4111"/>
              </w:tabs>
              <w:spacing w:before="0"/>
              <w:ind w:left="142" w:hanging="142"/>
            </w:pPr>
            <w:r w:rsidRPr="00902E55">
              <w:t xml:space="preserve">- </w:t>
            </w:r>
            <w:r w:rsidR="009C3D4C" w:rsidRPr="00902E55">
              <w:t>To ITU regional organizations (APT, Arab Group, ATU, CEPT, CITEL, RCC)</w:t>
            </w:r>
          </w:p>
          <w:p w14:paraId="5993880A" w14:textId="210F42C9" w:rsidR="00EE51CB" w:rsidRPr="00902E55" w:rsidRDefault="009C3D4C" w:rsidP="0069438F">
            <w:pPr>
              <w:tabs>
                <w:tab w:val="clear" w:pos="794"/>
                <w:tab w:val="clear" w:pos="1191"/>
                <w:tab w:val="left" w:pos="284"/>
                <w:tab w:val="left" w:pos="4111"/>
              </w:tabs>
              <w:spacing w:before="0"/>
              <w:ind w:left="142" w:hanging="142"/>
            </w:pPr>
            <w:r w:rsidRPr="00902E55">
              <w:t xml:space="preserve">- </w:t>
            </w:r>
            <w:r w:rsidR="00EE51CB" w:rsidRPr="00902E55">
              <w:t xml:space="preserve">To the Secretary-General of </w:t>
            </w:r>
            <w:proofErr w:type="gramStart"/>
            <w:r w:rsidR="00EE51CB" w:rsidRPr="00902E55">
              <w:t>ITU;</w:t>
            </w:r>
            <w:proofErr w:type="gramEnd"/>
          </w:p>
          <w:p w14:paraId="0BD6CA18" w14:textId="77777777" w:rsidR="00EE51CB" w:rsidRPr="00902E55" w:rsidRDefault="00EE51CB" w:rsidP="0069438F">
            <w:pPr>
              <w:tabs>
                <w:tab w:val="clear" w:pos="794"/>
                <w:tab w:val="clear" w:pos="1191"/>
                <w:tab w:val="left" w:pos="284"/>
                <w:tab w:val="left" w:pos="4111"/>
              </w:tabs>
              <w:spacing w:before="0"/>
              <w:ind w:left="142" w:hanging="142"/>
            </w:pPr>
            <w:r w:rsidRPr="00902E55">
              <w:t xml:space="preserve">- To the Director of the Radiocommunication </w:t>
            </w:r>
            <w:proofErr w:type="gramStart"/>
            <w:r w:rsidRPr="00902E55">
              <w:t>Bureau;</w:t>
            </w:r>
            <w:proofErr w:type="gramEnd"/>
          </w:p>
          <w:p w14:paraId="4A13A1C2" w14:textId="77777777" w:rsidR="00EE51CB" w:rsidRPr="00902E55" w:rsidRDefault="00EE51CB" w:rsidP="0069438F">
            <w:pPr>
              <w:tabs>
                <w:tab w:val="clear" w:pos="794"/>
                <w:tab w:val="clear" w:pos="1191"/>
                <w:tab w:val="left" w:pos="284"/>
                <w:tab w:val="left" w:pos="4111"/>
              </w:tabs>
              <w:spacing w:before="0"/>
              <w:ind w:left="142" w:hanging="142"/>
            </w:pPr>
            <w:r w:rsidRPr="00902E55">
              <w:t xml:space="preserve">- To the Director of the Telecommunication Development </w:t>
            </w:r>
            <w:proofErr w:type="gramStart"/>
            <w:r w:rsidRPr="00902E55">
              <w:t>Bureau;</w:t>
            </w:r>
            <w:proofErr w:type="gramEnd"/>
          </w:p>
          <w:p w14:paraId="6E315B4D" w14:textId="0BDBC1B8" w:rsidR="00EE51CB" w:rsidRPr="00902E55" w:rsidRDefault="00EE51CB" w:rsidP="0069438F">
            <w:pPr>
              <w:tabs>
                <w:tab w:val="clear" w:pos="794"/>
                <w:tab w:val="clear" w:pos="1191"/>
                <w:tab w:val="left" w:pos="284"/>
                <w:tab w:val="left" w:pos="4111"/>
              </w:tabs>
              <w:spacing w:before="0"/>
              <w:ind w:left="142" w:hanging="142"/>
            </w:pPr>
            <w:r w:rsidRPr="00902E55">
              <w:t xml:space="preserve">- To the Chairmen of ITU-T Study </w:t>
            </w:r>
            <w:proofErr w:type="gramStart"/>
            <w:r w:rsidRPr="00902E55">
              <w:t>Groups;</w:t>
            </w:r>
            <w:proofErr w:type="gramEnd"/>
          </w:p>
          <w:p w14:paraId="08A36F3D" w14:textId="71C89382" w:rsidR="001312CD" w:rsidRPr="00902E55" w:rsidRDefault="001312CD" w:rsidP="0069438F">
            <w:pPr>
              <w:tabs>
                <w:tab w:val="clear" w:pos="794"/>
                <w:tab w:val="clear" w:pos="1191"/>
                <w:tab w:val="left" w:pos="284"/>
                <w:tab w:val="left" w:pos="4111"/>
              </w:tabs>
              <w:spacing w:before="0"/>
              <w:ind w:left="142" w:hanging="142"/>
            </w:pPr>
            <w:r w:rsidRPr="00902E55">
              <w:t xml:space="preserve">- To the Chairmen </w:t>
            </w:r>
            <w:r w:rsidR="0076288F" w:rsidRPr="00902E55">
              <w:t>of the Regional G</w:t>
            </w:r>
            <w:r w:rsidRPr="00902E55">
              <w:t xml:space="preserve">roups of ITU-T Study </w:t>
            </w:r>
            <w:proofErr w:type="gramStart"/>
            <w:r w:rsidRPr="00902E55">
              <w:t>Groups;</w:t>
            </w:r>
            <w:proofErr w:type="gramEnd"/>
          </w:p>
          <w:p w14:paraId="76889247" w14:textId="566BD2B0" w:rsidR="00BC3F22" w:rsidRPr="00902E55" w:rsidRDefault="00EE51CB" w:rsidP="0069438F">
            <w:pPr>
              <w:pStyle w:val="Tabletext"/>
              <w:tabs>
                <w:tab w:val="clear" w:pos="284"/>
              </w:tabs>
              <w:ind w:left="142" w:hanging="142"/>
            </w:pPr>
            <w:r w:rsidRPr="00902E55">
              <w:t>- To the Chairm</w:t>
            </w:r>
            <w:r w:rsidR="00C6054E" w:rsidRPr="00902E55">
              <w:t>an of the ITU-T Standardization</w:t>
            </w:r>
            <w:r w:rsidR="00C6054E" w:rsidRPr="00902E55">
              <w:br/>
            </w:r>
            <w:r w:rsidRPr="00902E55">
              <w:t>Committee for Vocabulary</w:t>
            </w:r>
          </w:p>
        </w:tc>
      </w:tr>
      <w:bookmarkEnd w:id="0"/>
      <w:tr w:rsidR="0038260B" w:rsidRPr="00902E55" w14:paraId="675855E2" w14:textId="77777777" w:rsidTr="00E45CE1">
        <w:trPr>
          <w:cantSplit/>
          <w:trHeight w:val="221"/>
          <w:jc w:val="center"/>
        </w:trPr>
        <w:tc>
          <w:tcPr>
            <w:tcW w:w="1083" w:type="dxa"/>
          </w:tcPr>
          <w:p w14:paraId="4872DC36" w14:textId="77777777" w:rsidR="0038260B" w:rsidRPr="00902E55" w:rsidRDefault="0038260B" w:rsidP="0069438F">
            <w:pPr>
              <w:pStyle w:val="Tabletext"/>
            </w:pPr>
            <w:r w:rsidRPr="00902E55">
              <w:t>Tel:</w:t>
            </w:r>
          </w:p>
        </w:tc>
        <w:tc>
          <w:tcPr>
            <w:tcW w:w="4394" w:type="dxa"/>
            <w:gridSpan w:val="2"/>
          </w:tcPr>
          <w:p w14:paraId="7976D8A8" w14:textId="6554BCA2" w:rsidR="0038260B" w:rsidRPr="00902E55" w:rsidRDefault="0038260B" w:rsidP="0069438F">
            <w:pPr>
              <w:pStyle w:val="Tabletext"/>
              <w:rPr>
                <w:b/>
              </w:rPr>
            </w:pPr>
            <w:r w:rsidRPr="00902E55">
              <w:t xml:space="preserve">+41 22 730 </w:t>
            </w:r>
            <w:r w:rsidR="00551AAA" w:rsidRPr="00902E55">
              <w:t>6311</w:t>
            </w:r>
          </w:p>
        </w:tc>
        <w:tc>
          <w:tcPr>
            <w:tcW w:w="4678" w:type="dxa"/>
            <w:gridSpan w:val="2"/>
            <w:vMerge/>
          </w:tcPr>
          <w:p w14:paraId="5F62AB73" w14:textId="77777777" w:rsidR="0038260B" w:rsidRPr="00902E55" w:rsidRDefault="0038260B" w:rsidP="0069438F">
            <w:pPr>
              <w:pStyle w:val="Tabletext"/>
              <w:ind w:left="283" w:hanging="283"/>
              <w:rPr>
                <w:highlight w:val="yellow"/>
              </w:rPr>
            </w:pPr>
          </w:p>
        </w:tc>
      </w:tr>
      <w:tr w:rsidR="0038260B" w:rsidRPr="00902E55" w14:paraId="2E385D87" w14:textId="77777777" w:rsidTr="00E45CE1">
        <w:trPr>
          <w:cantSplit/>
          <w:trHeight w:val="282"/>
          <w:jc w:val="center"/>
        </w:trPr>
        <w:tc>
          <w:tcPr>
            <w:tcW w:w="1083" w:type="dxa"/>
          </w:tcPr>
          <w:p w14:paraId="42E3A9A6" w14:textId="77777777" w:rsidR="0038260B" w:rsidRPr="00902E55" w:rsidRDefault="0038260B" w:rsidP="0069438F">
            <w:pPr>
              <w:pStyle w:val="Tabletext"/>
            </w:pPr>
            <w:r w:rsidRPr="00902E55">
              <w:t>Fax:</w:t>
            </w:r>
          </w:p>
        </w:tc>
        <w:tc>
          <w:tcPr>
            <w:tcW w:w="4394" w:type="dxa"/>
            <w:gridSpan w:val="2"/>
          </w:tcPr>
          <w:p w14:paraId="32F02A62" w14:textId="77777777" w:rsidR="0038260B" w:rsidRPr="00902E55" w:rsidRDefault="0038260B" w:rsidP="0069438F">
            <w:pPr>
              <w:pStyle w:val="Tabletext"/>
              <w:rPr>
                <w:b/>
              </w:rPr>
            </w:pPr>
            <w:r w:rsidRPr="00902E55">
              <w:t>+41 22 730 5853</w:t>
            </w:r>
          </w:p>
        </w:tc>
        <w:tc>
          <w:tcPr>
            <w:tcW w:w="4678" w:type="dxa"/>
            <w:gridSpan w:val="2"/>
            <w:vMerge/>
          </w:tcPr>
          <w:p w14:paraId="4296CCB7" w14:textId="77777777" w:rsidR="0038260B" w:rsidRPr="00902E55" w:rsidRDefault="0038260B" w:rsidP="0069438F">
            <w:pPr>
              <w:pStyle w:val="Tabletext"/>
              <w:ind w:left="283" w:hanging="283"/>
              <w:rPr>
                <w:highlight w:val="yellow"/>
              </w:rPr>
            </w:pPr>
          </w:p>
        </w:tc>
      </w:tr>
      <w:tr w:rsidR="0038260B" w:rsidRPr="00902E55" w14:paraId="06F5BA08" w14:textId="77777777" w:rsidTr="00E45CE1">
        <w:trPr>
          <w:cantSplit/>
          <w:trHeight w:val="376"/>
          <w:jc w:val="center"/>
        </w:trPr>
        <w:tc>
          <w:tcPr>
            <w:tcW w:w="1083" w:type="dxa"/>
          </w:tcPr>
          <w:p w14:paraId="4368BDBD" w14:textId="77777777" w:rsidR="0038260B" w:rsidRPr="00902E55" w:rsidRDefault="0038260B" w:rsidP="0069438F">
            <w:pPr>
              <w:pStyle w:val="Tabletext"/>
            </w:pPr>
            <w:r w:rsidRPr="00902E55">
              <w:t>Email:</w:t>
            </w:r>
          </w:p>
        </w:tc>
        <w:tc>
          <w:tcPr>
            <w:tcW w:w="4394" w:type="dxa"/>
            <w:gridSpan w:val="2"/>
          </w:tcPr>
          <w:p w14:paraId="2443D042" w14:textId="77777777" w:rsidR="0038260B" w:rsidRPr="00902E55" w:rsidRDefault="00E52929" w:rsidP="0069438F">
            <w:pPr>
              <w:pStyle w:val="Tabletext"/>
            </w:pPr>
            <w:hyperlink r:id="rId9" w:history="1">
              <w:r w:rsidR="00474F72" w:rsidRPr="00902E55">
                <w:rPr>
                  <w:rStyle w:val="Hyperlink"/>
                </w:rPr>
                <w:t>tsbtsag@itu.int</w:t>
              </w:r>
            </w:hyperlink>
            <w:r w:rsidR="00474F72" w:rsidRPr="00902E55">
              <w:t xml:space="preserve"> </w:t>
            </w:r>
          </w:p>
        </w:tc>
        <w:tc>
          <w:tcPr>
            <w:tcW w:w="4678" w:type="dxa"/>
            <w:gridSpan w:val="2"/>
            <w:vMerge/>
          </w:tcPr>
          <w:p w14:paraId="58992A39" w14:textId="77777777" w:rsidR="0038260B" w:rsidRPr="00902E55" w:rsidRDefault="0038260B" w:rsidP="0069438F">
            <w:pPr>
              <w:pStyle w:val="Tabletext"/>
              <w:ind w:left="283" w:hanging="283"/>
              <w:rPr>
                <w:highlight w:val="yellow"/>
              </w:rPr>
            </w:pPr>
          </w:p>
        </w:tc>
      </w:tr>
      <w:tr w:rsidR="0038260B" w:rsidRPr="00902E55" w14:paraId="17BE56F0" w14:textId="77777777" w:rsidTr="00E45CE1">
        <w:trPr>
          <w:cantSplit/>
          <w:trHeight w:val="2843"/>
          <w:jc w:val="center"/>
        </w:trPr>
        <w:tc>
          <w:tcPr>
            <w:tcW w:w="1083" w:type="dxa"/>
          </w:tcPr>
          <w:p w14:paraId="1BEE78E9" w14:textId="77777777" w:rsidR="0038260B" w:rsidRPr="00902E55" w:rsidRDefault="0038260B" w:rsidP="0069438F">
            <w:pPr>
              <w:pStyle w:val="Tabletext"/>
            </w:pPr>
            <w:r w:rsidRPr="00902E55">
              <w:t>Web:</w:t>
            </w:r>
          </w:p>
        </w:tc>
        <w:tc>
          <w:tcPr>
            <w:tcW w:w="4394" w:type="dxa"/>
            <w:gridSpan w:val="2"/>
          </w:tcPr>
          <w:p w14:paraId="26A1385F" w14:textId="77777777" w:rsidR="0038260B" w:rsidRPr="00902E55" w:rsidRDefault="00E52929" w:rsidP="0069438F">
            <w:pPr>
              <w:pStyle w:val="Tabletext"/>
            </w:pPr>
            <w:hyperlink r:id="rId10" w:history="1">
              <w:r w:rsidR="00EE51CB" w:rsidRPr="00902E55">
                <w:rPr>
                  <w:rStyle w:val="Hyperlink"/>
                </w:rPr>
                <w:t>http://itu.int/go/tsag</w:t>
              </w:r>
            </w:hyperlink>
            <w:r w:rsidR="00EE51CB" w:rsidRPr="00902E55">
              <w:t xml:space="preserve"> </w:t>
            </w:r>
          </w:p>
        </w:tc>
        <w:tc>
          <w:tcPr>
            <w:tcW w:w="4678" w:type="dxa"/>
            <w:gridSpan w:val="2"/>
            <w:vMerge/>
          </w:tcPr>
          <w:p w14:paraId="11FC510F" w14:textId="77777777" w:rsidR="0038260B" w:rsidRPr="00902E55" w:rsidRDefault="0038260B" w:rsidP="0069438F">
            <w:pPr>
              <w:pStyle w:val="Tabletext"/>
              <w:rPr>
                <w:highlight w:val="yellow"/>
              </w:rPr>
            </w:pPr>
          </w:p>
        </w:tc>
      </w:tr>
      <w:tr w:rsidR="00951309" w:rsidRPr="00902E55" w14:paraId="2867AAF9" w14:textId="77777777" w:rsidTr="00E45CE1">
        <w:trPr>
          <w:cantSplit/>
          <w:trHeight w:val="80"/>
          <w:jc w:val="center"/>
        </w:trPr>
        <w:tc>
          <w:tcPr>
            <w:tcW w:w="1083" w:type="dxa"/>
          </w:tcPr>
          <w:p w14:paraId="7C19E849" w14:textId="77777777" w:rsidR="00951309" w:rsidRPr="00902E55" w:rsidRDefault="00951309" w:rsidP="0069438F">
            <w:pPr>
              <w:pStyle w:val="Tabletext"/>
              <w:rPr>
                <w:highlight w:val="yellow"/>
              </w:rPr>
            </w:pPr>
            <w:r w:rsidRPr="00E45CE1">
              <w:rPr>
                <w:b/>
                <w:bCs/>
              </w:rPr>
              <w:t>Subject</w:t>
            </w:r>
            <w:r w:rsidRPr="00902E55">
              <w:t>:</w:t>
            </w:r>
          </w:p>
        </w:tc>
        <w:tc>
          <w:tcPr>
            <w:tcW w:w="9072" w:type="dxa"/>
            <w:gridSpan w:val="4"/>
          </w:tcPr>
          <w:p w14:paraId="08F13414" w14:textId="55EB2472" w:rsidR="00951309" w:rsidRPr="00902E55" w:rsidRDefault="002B3527" w:rsidP="00D221DE">
            <w:pPr>
              <w:pStyle w:val="Tabletext"/>
              <w:rPr>
                <w:highlight w:val="yellow"/>
              </w:rPr>
            </w:pPr>
            <w:bookmarkStart w:id="1" w:name="_Hlk33623996"/>
            <w:r w:rsidRPr="00902E55">
              <w:rPr>
                <w:b/>
                <w:bCs/>
              </w:rPr>
              <w:t>I</w:t>
            </w:r>
            <w:r w:rsidR="00DC4F90" w:rsidRPr="00902E55">
              <w:rPr>
                <w:b/>
                <w:bCs/>
              </w:rPr>
              <w:t>nter</w:t>
            </w:r>
            <w:r w:rsidR="00D221DE" w:rsidRPr="00902E55">
              <w:rPr>
                <w:b/>
                <w:bCs/>
              </w:rPr>
              <w:t xml:space="preserve">regional meeting </w:t>
            </w:r>
            <w:bookmarkEnd w:id="1"/>
            <w:r w:rsidR="00D221DE" w:rsidRPr="00902E55">
              <w:rPr>
                <w:b/>
                <w:bCs/>
              </w:rPr>
              <w:t>for preparation of WTSA-20</w:t>
            </w:r>
            <w:r w:rsidR="00EE51CB" w:rsidRPr="00902E55">
              <w:rPr>
                <w:b/>
                <w:bCs/>
                <w:szCs w:val="24"/>
              </w:rPr>
              <w:t>,</w:t>
            </w:r>
            <w:r w:rsidR="00EE51CB" w:rsidRPr="00902E55">
              <w:rPr>
                <w:b/>
                <w:bCs/>
                <w:szCs w:val="24"/>
              </w:rPr>
              <w:br/>
              <w:t xml:space="preserve">Geneva, </w:t>
            </w:r>
            <w:r w:rsidR="00476981" w:rsidRPr="00902E55">
              <w:rPr>
                <w:b/>
                <w:bCs/>
                <w:szCs w:val="24"/>
              </w:rPr>
              <w:t>1</w:t>
            </w:r>
            <w:r w:rsidR="00D221DE" w:rsidRPr="00902E55">
              <w:rPr>
                <w:b/>
                <w:bCs/>
                <w:szCs w:val="24"/>
              </w:rPr>
              <w:t>8</w:t>
            </w:r>
            <w:r w:rsidR="005069F8" w:rsidRPr="00902E55">
              <w:rPr>
                <w:b/>
                <w:bCs/>
                <w:szCs w:val="24"/>
              </w:rPr>
              <w:t xml:space="preserve"> – </w:t>
            </w:r>
            <w:r w:rsidR="00476981" w:rsidRPr="00902E55">
              <w:rPr>
                <w:b/>
                <w:bCs/>
                <w:szCs w:val="24"/>
              </w:rPr>
              <w:t>1</w:t>
            </w:r>
            <w:r w:rsidR="00D221DE" w:rsidRPr="00902E55">
              <w:rPr>
                <w:b/>
                <w:bCs/>
                <w:szCs w:val="24"/>
              </w:rPr>
              <w:t>9 September</w:t>
            </w:r>
            <w:r w:rsidR="00EE51CB" w:rsidRPr="00902E55">
              <w:rPr>
                <w:b/>
                <w:bCs/>
                <w:szCs w:val="24"/>
              </w:rPr>
              <w:t xml:space="preserve"> 20</w:t>
            </w:r>
            <w:r w:rsidR="00F555F2" w:rsidRPr="00902E55">
              <w:rPr>
                <w:b/>
                <w:bCs/>
                <w:szCs w:val="24"/>
              </w:rPr>
              <w:t>20</w:t>
            </w:r>
          </w:p>
        </w:tc>
      </w:tr>
    </w:tbl>
    <w:p w14:paraId="2C16E5C7" w14:textId="77777777" w:rsidR="000B46FB" w:rsidRPr="00902E55" w:rsidRDefault="000B46FB" w:rsidP="00CE218B">
      <w:pPr>
        <w:spacing w:before="240"/>
      </w:pPr>
      <w:bookmarkStart w:id="2" w:name="StartTyping_E"/>
      <w:bookmarkEnd w:id="2"/>
      <w:r w:rsidRPr="00902E55">
        <w:t>Dear Sir/Madam,</w:t>
      </w:r>
    </w:p>
    <w:p w14:paraId="15A3E9F0" w14:textId="77777777" w:rsidR="00F71AE0" w:rsidRPr="00902E55" w:rsidRDefault="001C0948" w:rsidP="00993875">
      <w:r w:rsidRPr="00902E55">
        <w:t xml:space="preserve">It is my pleasure to invite you to attend </w:t>
      </w:r>
      <w:r w:rsidR="00025A7B" w:rsidRPr="00902E55">
        <w:t xml:space="preserve">the </w:t>
      </w:r>
      <w:r w:rsidR="00004E5C" w:rsidRPr="00902E55">
        <w:t xml:space="preserve">ITU-T </w:t>
      </w:r>
      <w:r w:rsidR="00D221DE" w:rsidRPr="00902E55">
        <w:t>interregional meeting for preparation of WTSA-20,</w:t>
      </w:r>
      <w:r w:rsidR="00D45744" w:rsidRPr="00902E55">
        <w:t xml:space="preserve"> which will be held at ITU headquarters, Geneva from </w:t>
      </w:r>
      <w:r w:rsidR="00476981" w:rsidRPr="00902E55">
        <w:t>1</w:t>
      </w:r>
      <w:r w:rsidR="006B2E61" w:rsidRPr="00902E55">
        <w:t>8</w:t>
      </w:r>
      <w:r w:rsidR="004475B3" w:rsidRPr="00902E55">
        <w:t xml:space="preserve"> to </w:t>
      </w:r>
      <w:r w:rsidR="00476981" w:rsidRPr="00902E55">
        <w:t>1</w:t>
      </w:r>
      <w:r w:rsidR="006B2E61" w:rsidRPr="00902E55">
        <w:t>9 September</w:t>
      </w:r>
      <w:r w:rsidR="00B519FE" w:rsidRPr="00902E55">
        <w:t xml:space="preserve"> 20</w:t>
      </w:r>
      <w:r w:rsidR="00F555F2" w:rsidRPr="00902E55">
        <w:t>20</w:t>
      </w:r>
      <w:r w:rsidR="00B519FE" w:rsidRPr="00902E55">
        <w:t>, inclusive.</w:t>
      </w:r>
      <w:r w:rsidR="006B2E61" w:rsidRPr="00902E55">
        <w:br/>
      </w:r>
      <w:r w:rsidR="00993875" w:rsidRPr="00902E55">
        <w:t xml:space="preserve">The objective of this interregional meeting is to invite the regions to present the current status </w:t>
      </w:r>
      <w:r w:rsidR="001C7F5C" w:rsidRPr="00902E55">
        <w:t>of their preparations for WTSA-20.</w:t>
      </w:r>
      <w:r w:rsidR="001C7F5C" w:rsidRPr="00902E55">
        <w:br/>
      </w:r>
      <w:r w:rsidR="00993875" w:rsidRPr="00902E55">
        <w:t>The regions are invited to arrange their present</w:t>
      </w:r>
      <w:r w:rsidR="004C5546" w:rsidRPr="00902E55">
        <w:t>ations into two separate parts:</w:t>
      </w:r>
    </w:p>
    <w:p w14:paraId="24F91F14" w14:textId="4538F98C" w:rsidR="00460560" w:rsidRPr="00902E55" w:rsidRDefault="00993875" w:rsidP="00E45CE1">
      <w:pPr>
        <w:spacing w:before="240" w:after="240"/>
        <w:ind w:left="720"/>
      </w:pPr>
      <w:r w:rsidRPr="00902E55">
        <w:t>(1) work programme</w:t>
      </w:r>
      <w:r w:rsidR="004C5546" w:rsidRPr="00902E55">
        <w:t xml:space="preserve"> and study group structure, and</w:t>
      </w:r>
      <w:r w:rsidR="004C5546" w:rsidRPr="00902E55">
        <w:br/>
      </w:r>
      <w:r w:rsidRPr="00902E55">
        <w:t xml:space="preserve">(2) working methods </w:t>
      </w:r>
      <w:r w:rsidR="00460560" w:rsidRPr="00902E55">
        <w:t>and other related issues (such as electronic working methods).</w:t>
      </w:r>
    </w:p>
    <w:p w14:paraId="7AC61B72" w14:textId="35CA3C4A" w:rsidR="004C5546" w:rsidRPr="00902E55" w:rsidRDefault="00460560" w:rsidP="00460560">
      <w:r w:rsidRPr="00902E55">
        <w:t>There is scope in the agenda to discuss any other issues that are included in the preparations for WTSA-20.</w:t>
      </w:r>
    </w:p>
    <w:p w14:paraId="02E1F57B" w14:textId="21FCD00C" w:rsidR="00993875" w:rsidRPr="00902E55" w:rsidRDefault="00993875" w:rsidP="00993875">
      <w:r w:rsidRPr="00902E55">
        <w:t xml:space="preserve">Additional information about the meeting is set forth in </w:t>
      </w:r>
      <w:r w:rsidRPr="00902E55">
        <w:rPr>
          <w:b/>
          <w:bCs/>
        </w:rPr>
        <w:t>Annex A</w:t>
      </w:r>
      <w:r w:rsidRPr="00902E55">
        <w:t>.</w:t>
      </w:r>
    </w:p>
    <w:p w14:paraId="5031511C" w14:textId="20432E65" w:rsidR="004C5546" w:rsidRPr="00902E55" w:rsidRDefault="004C5546" w:rsidP="00511EB1">
      <w:r w:rsidRPr="00902E55">
        <w:t>The 6</w:t>
      </w:r>
      <w:r w:rsidRPr="00902E55">
        <w:rPr>
          <w:vertAlign w:val="superscript"/>
        </w:rPr>
        <w:t>th</w:t>
      </w:r>
      <w:r w:rsidR="00074D68" w:rsidRPr="00902E55">
        <w:t xml:space="preserve"> </w:t>
      </w:r>
      <w:r w:rsidR="00D2049B" w:rsidRPr="00902E55">
        <w:t>TSAG meeting will be held at ITU headquarters, Geneva from</w:t>
      </w:r>
      <w:r w:rsidRPr="00902E55">
        <w:t xml:space="preserve"> 21 </w:t>
      </w:r>
      <w:r w:rsidR="00D2049B" w:rsidRPr="00902E55">
        <w:t>to 25</w:t>
      </w:r>
      <w:r w:rsidRPr="00902E55">
        <w:t xml:space="preserve"> September 2020</w:t>
      </w:r>
      <w:r w:rsidR="00D2049B" w:rsidRPr="00902E55">
        <w:t>, inclusive</w:t>
      </w:r>
      <w:r w:rsidRPr="00902E55">
        <w:t xml:space="preserve">, and the details of that TSAG meeting </w:t>
      </w:r>
      <w:r w:rsidR="00EE6BB2" w:rsidRPr="00902E55">
        <w:t>are</w:t>
      </w:r>
      <w:r w:rsidRPr="00902E55">
        <w:t xml:space="preserve"> provided in a separate </w:t>
      </w:r>
      <w:hyperlink r:id="rId11" w:history="1">
        <w:r w:rsidRPr="00902E55">
          <w:rPr>
            <w:rStyle w:val="Hyperlink"/>
          </w:rPr>
          <w:t>TSB Collective letter</w:t>
        </w:r>
        <w:r w:rsidR="00542223" w:rsidRPr="00902E55">
          <w:rPr>
            <w:rStyle w:val="Hyperlink"/>
          </w:rPr>
          <w:t xml:space="preserve"> 6</w:t>
        </w:r>
      </w:hyperlink>
      <w:r w:rsidRPr="00902E55">
        <w:t>.</w:t>
      </w:r>
    </w:p>
    <w:p w14:paraId="66F49BA4" w14:textId="526B4F19" w:rsidR="006D7202" w:rsidRPr="00902E55" w:rsidRDefault="006D7202" w:rsidP="00BC2C61">
      <w:r w:rsidRPr="00902E55">
        <w:t>The meeting will open at 09</w:t>
      </w:r>
      <w:r w:rsidR="001C7F5C" w:rsidRPr="00902E55">
        <w:t>00</w:t>
      </w:r>
      <w:r w:rsidRPr="00902E55">
        <w:t xml:space="preserve"> hours on the first day, and participant registration will begin at 0830 hours at the </w:t>
      </w:r>
      <w:hyperlink r:id="rId12" w:history="1">
        <w:r w:rsidRPr="00902E55">
          <w:rPr>
            <w:rStyle w:val="Hyperlink"/>
          </w:rPr>
          <w:t xml:space="preserve">Montbrillant </w:t>
        </w:r>
        <w:r w:rsidR="00DB6AC5" w:rsidRPr="00902E55">
          <w:rPr>
            <w:rStyle w:val="Hyperlink"/>
          </w:rPr>
          <w:t xml:space="preserve">building </w:t>
        </w:r>
        <w:r w:rsidRPr="00902E55">
          <w:rPr>
            <w:rStyle w:val="Hyperlink"/>
          </w:rPr>
          <w:t>entrance</w:t>
        </w:r>
      </w:hyperlink>
      <w:r w:rsidRPr="00902E55">
        <w:t>. Daily meeting</w:t>
      </w:r>
      <w:r w:rsidR="00BC2C61" w:rsidRPr="00902E55">
        <w:t xml:space="preserve"> </w:t>
      </w:r>
      <w:r w:rsidRPr="00902E55">
        <w:t>room allocation</w:t>
      </w:r>
      <w:r w:rsidR="006907AE" w:rsidRPr="00902E55">
        <w:t>s</w:t>
      </w:r>
      <w:r w:rsidRPr="00902E55">
        <w:t xml:space="preserve"> will be displayed on screens throughout ITU headquarters, and online </w:t>
      </w:r>
      <w:hyperlink r:id="rId13" w:history="1">
        <w:r w:rsidRPr="00902E55">
          <w:rPr>
            <w:rStyle w:val="Hyperlink"/>
          </w:rPr>
          <w:t>here</w:t>
        </w:r>
      </w:hyperlink>
      <w:r w:rsidR="002F48BA" w:rsidRPr="00902E55">
        <w:t>.</w:t>
      </w:r>
    </w:p>
    <w:p w14:paraId="0979E2FC" w14:textId="77777777" w:rsidR="00E45CE1" w:rsidRDefault="00E45CE1">
      <w:pPr>
        <w:tabs>
          <w:tab w:val="clear" w:pos="794"/>
          <w:tab w:val="clear" w:pos="1191"/>
          <w:tab w:val="clear" w:pos="1588"/>
          <w:tab w:val="clear" w:pos="1985"/>
        </w:tabs>
        <w:overflowPunct/>
        <w:autoSpaceDE/>
        <w:autoSpaceDN/>
        <w:adjustRightInd/>
        <w:spacing w:before="0"/>
        <w:textAlignment w:val="auto"/>
        <w:rPr>
          <w:b/>
          <w:bCs/>
        </w:rPr>
      </w:pPr>
      <w:r>
        <w:rPr>
          <w:b/>
          <w:bCs/>
        </w:rPr>
        <w:br w:type="page"/>
      </w:r>
    </w:p>
    <w:p w14:paraId="5103CA81" w14:textId="0B46B8A1" w:rsidR="00A129C1" w:rsidRPr="00902E55" w:rsidRDefault="00A129C1" w:rsidP="0049028F">
      <w:pPr>
        <w:spacing w:after="120"/>
        <w:rPr>
          <w:rFonts w:ascii="Trebuchet MS" w:hAnsi="Trebuchet MS"/>
          <w:color w:val="000000"/>
          <w:sz w:val="20"/>
          <w:shd w:val="clear" w:color="auto" w:fill="FFFFFF"/>
        </w:rPr>
      </w:pPr>
      <w:r w:rsidRPr="00902E55">
        <w:rPr>
          <w:b/>
          <w:bCs/>
        </w:rPr>
        <w:lastRenderedPageBreak/>
        <w:t>Key deadlines</w:t>
      </w:r>
      <w:r w:rsidRPr="00902E55">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8642"/>
      </w:tblGrid>
      <w:tr w:rsidR="00B02738" w:rsidRPr="00902E55" w14:paraId="58930EAA" w14:textId="77777777" w:rsidTr="00902E55">
        <w:tc>
          <w:tcPr>
            <w:tcW w:w="1418" w:type="dxa"/>
          </w:tcPr>
          <w:p w14:paraId="31549421" w14:textId="1729C131" w:rsidR="00B02738" w:rsidRPr="00902E55" w:rsidRDefault="00B02738" w:rsidP="00F555F2">
            <w:pPr>
              <w:pStyle w:val="Tabletext"/>
            </w:pPr>
            <w:r w:rsidRPr="00902E55">
              <w:t>2020-07-18</w:t>
            </w:r>
          </w:p>
        </w:tc>
        <w:tc>
          <w:tcPr>
            <w:tcW w:w="8642" w:type="dxa"/>
            <w:shd w:val="clear" w:color="auto" w:fill="auto"/>
          </w:tcPr>
          <w:p w14:paraId="14C381E5" w14:textId="77777777" w:rsidR="00B02738" w:rsidRPr="00902E55" w:rsidRDefault="00B02738" w:rsidP="000571F6">
            <w:pPr>
              <w:pStyle w:val="Tabletext"/>
              <w:ind w:left="284" w:hanging="284"/>
            </w:pPr>
            <w:r w:rsidRPr="00902E55">
              <w:t>-</w:t>
            </w:r>
            <w:r w:rsidRPr="00902E55">
              <w:tab/>
              <w:t>Submit requests for real-time captioning and/or sign-language interpretation</w:t>
            </w:r>
          </w:p>
          <w:p w14:paraId="2B5AE1BE" w14:textId="0B8573EB" w:rsidR="00B02738" w:rsidRPr="00902E55" w:rsidRDefault="00B02738" w:rsidP="000571F6">
            <w:pPr>
              <w:pStyle w:val="Tabletext"/>
              <w:ind w:left="284" w:hanging="284"/>
              <w:rPr>
                <w:szCs w:val="22"/>
              </w:rPr>
            </w:pPr>
            <w:r w:rsidRPr="00902E55">
              <w:rPr>
                <w:szCs w:val="22"/>
              </w:rPr>
              <w:t>-</w:t>
            </w:r>
            <w:r w:rsidRPr="00902E55">
              <w:rPr>
                <w:szCs w:val="22"/>
              </w:rPr>
              <w:tab/>
            </w:r>
            <w:hyperlink r:id="rId14" w:history="1">
              <w:r w:rsidRPr="00902E55">
                <w:rPr>
                  <w:rStyle w:val="Hyperlink"/>
                  <w:szCs w:val="22"/>
                </w:rPr>
                <w:t>Submit ITU-T member contributions</w:t>
              </w:r>
            </w:hyperlink>
            <w:r w:rsidRPr="00902E55">
              <w:rPr>
                <w:szCs w:val="22"/>
              </w:rPr>
              <w:t xml:space="preserve"> for which translation is requested</w:t>
            </w:r>
          </w:p>
        </w:tc>
      </w:tr>
      <w:tr w:rsidR="00B02738" w:rsidRPr="00902E55" w14:paraId="3BF9C21A" w14:textId="77777777" w:rsidTr="00902E55">
        <w:tc>
          <w:tcPr>
            <w:tcW w:w="1418" w:type="dxa"/>
          </w:tcPr>
          <w:p w14:paraId="367E8C25" w14:textId="6857B6FA" w:rsidR="00B02738" w:rsidRPr="00902E55" w:rsidRDefault="00B02738" w:rsidP="00BD65B1">
            <w:pPr>
              <w:pStyle w:val="Tabletext"/>
            </w:pPr>
            <w:r w:rsidRPr="00902E55">
              <w:t>2020-08-07</w:t>
            </w:r>
          </w:p>
        </w:tc>
        <w:tc>
          <w:tcPr>
            <w:tcW w:w="8642" w:type="dxa"/>
            <w:shd w:val="clear" w:color="auto" w:fill="auto"/>
          </w:tcPr>
          <w:p w14:paraId="2FD32FAC" w14:textId="4EC01927" w:rsidR="00B02738" w:rsidRPr="00902E55" w:rsidRDefault="00B02738" w:rsidP="007E15F1">
            <w:pPr>
              <w:pStyle w:val="Tabletext"/>
              <w:ind w:left="284" w:hanging="284"/>
            </w:pPr>
            <w:r w:rsidRPr="00902E55">
              <w:t>-</w:t>
            </w:r>
            <w:r w:rsidRPr="00902E55">
              <w:tab/>
              <w:t>Submit fellowship requests (via the online registration form on the TSAG homepage; see details in Annex A)</w:t>
            </w:r>
          </w:p>
          <w:p w14:paraId="53D8B738" w14:textId="78EEEEED" w:rsidR="00B02738" w:rsidRPr="00902E55" w:rsidRDefault="00B02738" w:rsidP="000571F6">
            <w:pPr>
              <w:pStyle w:val="Tabletext"/>
              <w:ind w:left="284" w:hanging="284"/>
            </w:pPr>
            <w:r w:rsidRPr="00902E55">
              <w:t>-</w:t>
            </w:r>
            <w:r w:rsidRPr="00902E55">
              <w:tab/>
              <w:t>Submit interpretation requests (via the online registration form on the TSAG homepage; see details in Annex A)</w:t>
            </w:r>
          </w:p>
        </w:tc>
      </w:tr>
      <w:tr w:rsidR="00B02738" w:rsidRPr="00902E55" w14:paraId="3C060389" w14:textId="77777777" w:rsidTr="00902E55">
        <w:tc>
          <w:tcPr>
            <w:tcW w:w="1418" w:type="dxa"/>
          </w:tcPr>
          <w:p w14:paraId="226ADEC4" w14:textId="24D0B208" w:rsidR="00B02738" w:rsidRPr="00902E55" w:rsidRDefault="00B02738" w:rsidP="00F555F2">
            <w:pPr>
              <w:pStyle w:val="Tabletext"/>
            </w:pPr>
            <w:r w:rsidRPr="00902E55">
              <w:t>2020-08-18</w:t>
            </w:r>
          </w:p>
        </w:tc>
        <w:tc>
          <w:tcPr>
            <w:tcW w:w="8642" w:type="dxa"/>
            <w:shd w:val="clear" w:color="auto" w:fill="auto"/>
          </w:tcPr>
          <w:p w14:paraId="58EEAB29" w14:textId="16F8F7D4" w:rsidR="00B02738" w:rsidRPr="00902E55" w:rsidRDefault="00B02738" w:rsidP="000571F6">
            <w:pPr>
              <w:pStyle w:val="Tabletext"/>
              <w:ind w:left="284" w:hanging="284"/>
            </w:pPr>
            <w:r w:rsidRPr="00902E55">
              <w:t>-</w:t>
            </w:r>
            <w:r w:rsidRPr="00902E55">
              <w:rPr>
                <w:szCs w:val="22"/>
              </w:rPr>
              <w:tab/>
            </w:r>
            <w:r w:rsidRPr="00902E55">
              <w:t>Pre-registration (via the online registration form on the TSAG homepage; see details in Annex A)</w:t>
            </w:r>
          </w:p>
          <w:p w14:paraId="4ADA83FB" w14:textId="6E7E2866" w:rsidR="00B02738" w:rsidRPr="00902E55" w:rsidRDefault="00B02738" w:rsidP="000571F6">
            <w:pPr>
              <w:pStyle w:val="Tabletext"/>
              <w:ind w:left="284" w:hanging="284"/>
            </w:pPr>
            <w:r w:rsidRPr="00902E55">
              <w:t>-</w:t>
            </w:r>
            <w:r w:rsidRPr="00902E55">
              <w:tab/>
              <w:t>Submit requests for visa support letters (via the online registration form on the TSAG homepage; see details in Annex A)</w:t>
            </w:r>
          </w:p>
        </w:tc>
      </w:tr>
      <w:tr w:rsidR="00B02738" w:rsidRPr="009D5E53" w14:paraId="44B463F0" w14:textId="77777777" w:rsidTr="00902E55">
        <w:tc>
          <w:tcPr>
            <w:tcW w:w="1418" w:type="dxa"/>
          </w:tcPr>
          <w:p w14:paraId="34E814E5" w14:textId="47C9E659" w:rsidR="00B02738" w:rsidRPr="00902E55" w:rsidRDefault="00B02738" w:rsidP="006D4FEA">
            <w:pPr>
              <w:pStyle w:val="Tabletext"/>
            </w:pPr>
            <w:r w:rsidRPr="00902E55">
              <w:t>2020-09-03</w:t>
            </w:r>
          </w:p>
        </w:tc>
        <w:tc>
          <w:tcPr>
            <w:tcW w:w="8642" w:type="dxa"/>
            <w:shd w:val="clear" w:color="auto" w:fill="auto"/>
          </w:tcPr>
          <w:p w14:paraId="46765554" w14:textId="421B5F7D" w:rsidR="00B02738" w:rsidRPr="00E45CE1" w:rsidRDefault="00B02738" w:rsidP="000571F6">
            <w:pPr>
              <w:pStyle w:val="Tabletext"/>
              <w:ind w:left="284" w:hanging="284"/>
              <w:rPr>
                <w:szCs w:val="22"/>
                <w:lang w:val="fr-CH"/>
              </w:rPr>
            </w:pPr>
            <w:r w:rsidRPr="00E45CE1">
              <w:rPr>
                <w:szCs w:val="22"/>
                <w:lang w:val="fr-CH"/>
              </w:rPr>
              <w:t>-</w:t>
            </w:r>
            <w:r w:rsidRPr="00E45CE1">
              <w:rPr>
                <w:szCs w:val="22"/>
                <w:lang w:val="fr-CH"/>
              </w:rPr>
              <w:tab/>
            </w:r>
            <w:proofErr w:type="spellStart"/>
            <w:r w:rsidRPr="00E45CE1">
              <w:rPr>
                <w:szCs w:val="22"/>
                <w:lang w:val="fr-CH"/>
              </w:rPr>
              <w:t>Submit</w:t>
            </w:r>
            <w:proofErr w:type="spellEnd"/>
            <w:r w:rsidRPr="00E45CE1">
              <w:rPr>
                <w:szCs w:val="22"/>
                <w:lang w:val="fr-CH"/>
              </w:rPr>
              <w:t xml:space="preserve"> ITU-T Member Contributions (</w:t>
            </w:r>
            <w:hyperlink r:id="rId15" w:history="1">
              <w:r w:rsidRPr="00E45CE1">
                <w:rPr>
                  <w:rStyle w:val="Hyperlink"/>
                  <w:szCs w:val="22"/>
                  <w:lang w:val="fr-CH"/>
                </w:rPr>
                <w:t xml:space="preserve">via Direct Document </w:t>
              </w:r>
              <w:proofErr w:type="spellStart"/>
              <w:r w:rsidRPr="00E45CE1">
                <w:rPr>
                  <w:rStyle w:val="Hyperlink"/>
                  <w:szCs w:val="22"/>
                  <w:lang w:val="fr-CH"/>
                </w:rPr>
                <w:t>Posting</w:t>
              </w:r>
              <w:proofErr w:type="spellEnd"/>
            </w:hyperlink>
            <w:r w:rsidRPr="00E45CE1">
              <w:rPr>
                <w:lang w:val="fr-CH"/>
              </w:rPr>
              <w:t>)</w:t>
            </w:r>
          </w:p>
        </w:tc>
      </w:tr>
    </w:tbl>
    <w:p w14:paraId="4858E899" w14:textId="23DC8C0D" w:rsidR="0049454A" w:rsidRPr="00902E55" w:rsidRDefault="00554D36" w:rsidP="001C7F5C">
      <w:pPr>
        <w:spacing w:after="120"/>
      </w:pPr>
      <w:r w:rsidRPr="009D5E53">
        <w:rPr>
          <w:i/>
          <w:iCs/>
          <w:lang w:val="en-US"/>
        </w:rPr>
        <w:br/>
      </w:r>
      <w:r w:rsidR="0049454A" w:rsidRPr="00902E55">
        <w:t xml:space="preserve">Practical meeting information is set out in </w:t>
      </w:r>
      <w:r w:rsidR="0049454A" w:rsidRPr="00902E55">
        <w:rPr>
          <w:b/>
          <w:bCs/>
        </w:rPr>
        <w:t>Annex A</w:t>
      </w:r>
      <w:r w:rsidR="0049454A" w:rsidRPr="00902E55">
        <w:t xml:space="preserve"> below. A draft meeting </w:t>
      </w:r>
      <w:r w:rsidR="0049454A" w:rsidRPr="00902E55">
        <w:rPr>
          <w:b/>
          <w:bCs/>
        </w:rPr>
        <w:t xml:space="preserve">agenda </w:t>
      </w:r>
      <w:r w:rsidR="0049454A" w:rsidRPr="00902E55">
        <w:t>and</w:t>
      </w:r>
      <w:r w:rsidR="0049454A" w:rsidRPr="00902E55">
        <w:rPr>
          <w:b/>
          <w:bCs/>
        </w:rPr>
        <w:t xml:space="preserve"> time</w:t>
      </w:r>
      <w:r w:rsidR="008A7185" w:rsidRPr="00902E55">
        <w:rPr>
          <w:b/>
          <w:bCs/>
        </w:rPr>
        <w:t xml:space="preserve"> </w:t>
      </w:r>
      <w:r w:rsidR="0049454A" w:rsidRPr="00902E55">
        <w:rPr>
          <w:b/>
          <w:bCs/>
        </w:rPr>
        <w:t>plan</w:t>
      </w:r>
      <w:r w:rsidR="0049454A" w:rsidRPr="00902E55">
        <w:t xml:space="preserve">, prepared by </w:t>
      </w:r>
      <w:r w:rsidR="00BC2C61" w:rsidRPr="00902E55">
        <w:br/>
      </w:r>
      <w:r w:rsidR="0049454A" w:rsidRPr="00902E55">
        <w:t xml:space="preserve">Mr Bruce Gracie, </w:t>
      </w:r>
      <w:r w:rsidR="00BD40E3" w:rsidRPr="00902E55">
        <w:t>Chairman of TSAG</w:t>
      </w:r>
      <w:r w:rsidR="00216373" w:rsidRPr="00902E55">
        <w:t xml:space="preserve">, </w:t>
      </w:r>
      <w:r w:rsidR="0049454A" w:rsidRPr="00902E55">
        <w:t xml:space="preserve">are set out in </w:t>
      </w:r>
      <w:r w:rsidR="0049454A" w:rsidRPr="00902E55">
        <w:rPr>
          <w:b/>
          <w:bCs/>
        </w:rPr>
        <w:t xml:space="preserve">Annexes B </w:t>
      </w:r>
      <w:r w:rsidR="0049454A" w:rsidRPr="00902E55">
        <w:t>and</w:t>
      </w:r>
      <w:r w:rsidR="0049454A" w:rsidRPr="00902E55">
        <w:rPr>
          <w:b/>
          <w:bCs/>
        </w:rPr>
        <w:t xml:space="preserve"> C</w:t>
      </w:r>
      <w:r w:rsidR="0049454A" w:rsidRPr="00902E55">
        <w:t>.</w:t>
      </w:r>
    </w:p>
    <w:p w14:paraId="7CFB31F6" w14:textId="02D08DDA" w:rsidR="00BB6157" w:rsidRPr="00902E55" w:rsidRDefault="00BB6157" w:rsidP="001C7F5C">
      <w:pPr>
        <w:spacing w:after="120"/>
      </w:pPr>
      <w:r w:rsidRPr="00902E55">
        <w:t xml:space="preserve">The contributions of the interregional meeting will be </w:t>
      </w:r>
      <w:r w:rsidR="00504A3F" w:rsidRPr="00902E55">
        <w:t xml:space="preserve">prefixed by “IRM:” in their titles and will </w:t>
      </w:r>
      <w:r w:rsidRPr="00902E55">
        <w:t>available at</w:t>
      </w:r>
      <w:r w:rsidR="00132EA1" w:rsidRPr="00902E55">
        <w:t xml:space="preserve"> </w:t>
      </w:r>
      <w:hyperlink r:id="rId16" w:history="1">
        <w:r w:rsidR="00132EA1" w:rsidRPr="00902E55">
          <w:rPr>
            <w:rStyle w:val="Hyperlink"/>
          </w:rPr>
          <w:t>https://www.itu.int/md/T17-TSAG-200921/sum</w:t>
        </w:r>
      </w:hyperlink>
      <w:r w:rsidRPr="00902E55">
        <w:t>.</w:t>
      </w:r>
    </w:p>
    <w:p w14:paraId="23B59C45" w14:textId="3E0A1A2E" w:rsidR="005D3ACD" w:rsidRPr="00902E55" w:rsidRDefault="005D3ACD">
      <w:pPr>
        <w:tabs>
          <w:tab w:val="clear" w:pos="794"/>
          <w:tab w:val="clear" w:pos="1191"/>
          <w:tab w:val="clear" w:pos="1588"/>
          <w:tab w:val="clear" w:pos="1985"/>
        </w:tabs>
        <w:overflowPunct/>
        <w:autoSpaceDE/>
        <w:autoSpaceDN/>
        <w:adjustRightInd/>
        <w:spacing w:before="0"/>
        <w:textAlignment w:val="auto"/>
      </w:pPr>
    </w:p>
    <w:p w14:paraId="5B068C41" w14:textId="3BBCDD7F" w:rsidR="008A7185" w:rsidRPr="00902E55" w:rsidRDefault="001C0948" w:rsidP="00CE218B">
      <w:pPr>
        <w:spacing w:before="240"/>
      </w:pPr>
      <w:r w:rsidRPr="00902E55">
        <w:t>I wish you a productive and enjoyable meeting.</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118"/>
      </w:tblGrid>
      <w:tr w:rsidR="0057770B" w:rsidRPr="00902E55" w14:paraId="509BBAF5" w14:textId="77777777" w:rsidTr="007A5A97">
        <w:trPr>
          <w:cantSplit/>
          <w:trHeight w:val="1955"/>
        </w:trPr>
        <w:tc>
          <w:tcPr>
            <w:tcW w:w="6663" w:type="dxa"/>
            <w:vMerge w:val="restart"/>
            <w:tcBorders>
              <w:right w:val="single" w:sz="4" w:space="0" w:color="auto"/>
            </w:tcBorders>
          </w:tcPr>
          <w:p w14:paraId="3AFBD9B5" w14:textId="35B92F9A" w:rsidR="00E45CE1" w:rsidRPr="00902E55" w:rsidRDefault="0057770B" w:rsidP="00E45CE1">
            <w:pPr>
              <w:spacing w:before="240"/>
              <w:ind w:left="-105"/>
            </w:pPr>
            <w:r w:rsidRPr="00902E55">
              <w:t>Yours faithfully,</w:t>
            </w:r>
          </w:p>
          <w:p w14:paraId="05EBC845" w14:textId="1C63E8A9" w:rsidR="0057770B" w:rsidRPr="00902E55" w:rsidRDefault="00ED685C" w:rsidP="00E45CE1">
            <w:pPr>
              <w:spacing w:before="960"/>
              <w:ind w:left="-101"/>
            </w:pPr>
            <w:r>
              <w:rPr>
                <w:noProof/>
              </w:rPr>
              <w:drawing>
                <wp:anchor distT="0" distB="0" distL="114300" distR="114300" simplePos="0" relativeHeight="251659264" behindDoc="1" locked="0" layoutInCell="1" allowOverlap="1" wp14:anchorId="5CD20DF7" wp14:editId="77F08D3F">
                  <wp:simplePos x="0" y="0"/>
                  <wp:positionH relativeFrom="column">
                    <wp:posOffset>0</wp:posOffset>
                  </wp:positionH>
                  <wp:positionV relativeFrom="paragraph">
                    <wp:posOffset>93980</wp:posOffset>
                  </wp:positionV>
                  <wp:extent cx="838200" cy="3536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ature ENG.PNG"/>
                          <pic:cNvPicPr/>
                        </pic:nvPicPr>
                        <pic:blipFill>
                          <a:blip r:embed="rId17">
                            <a:extLst>
                              <a:ext uri="{28A0092B-C50C-407E-A947-70E740481C1C}">
                                <a14:useLocalDpi xmlns:a14="http://schemas.microsoft.com/office/drawing/2010/main" val="0"/>
                              </a:ext>
                            </a:extLst>
                          </a:blip>
                          <a:stretch>
                            <a:fillRect/>
                          </a:stretch>
                        </pic:blipFill>
                        <pic:spPr>
                          <a:xfrm>
                            <a:off x="0" y="0"/>
                            <a:ext cx="838200" cy="353695"/>
                          </a:xfrm>
                          <a:prstGeom prst="rect">
                            <a:avLst/>
                          </a:prstGeom>
                        </pic:spPr>
                      </pic:pic>
                    </a:graphicData>
                  </a:graphic>
                  <wp14:sizeRelH relativeFrom="margin">
                    <wp14:pctWidth>0</wp14:pctWidth>
                  </wp14:sizeRelH>
                  <wp14:sizeRelV relativeFrom="margin">
                    <wp14:pctHeight>0</wp14:pctHeight>
                  </wp14:sizeRelV>
                </wp:anchor>
              </w:drawing>
            </w:r>
            <w:r w:rsidR="0057770B" w:rsidRPr="00902E55">
              <w:rPr>
                <w:szCs w:val="24"/>
              </w:rPr>
              <w:t>Chaesub Lee</w:t>
            </w:r>
            <w:r w:rsidR="0057770B" w:rsidRPr="00902E55">
              <w:br/>
              <w:t>Director of the Telecommunication</w:t>
            </w:r>
            <w:r w:rsidR="0057770B" w:rsidRPr="00902E55">
              <w:br/>
              <w:t>Standardization Bureau</w:t>
            </w:r>
            <w:r w:rsidR="0057770B" w:rsidRPr="00902E55">
              <w:rPr>
                <w:b/>
                <w:bCs/>
              </w:rPr>
              <w:t xml:space="preserve"> </w:t>
            </w:r>
          </w:p>
        </w:tc>
        <w:tc>
          <w:tcPr>
            <w:tcW w:w="3118" w:type="dxa"/>
            <w:tcBorders>
              <w:top w:val="single" w:sz="4" w:space="0" w:color="auto"/>
              <w:left w:val="single" w:sz="4" w:space="0" w:color="auto"/>
              <w:right w:val="single" w:sz="4" w:space="0" w:color="auto"/>
            </w:tcBorders>
            <w:textDirection w:val="btLr"/>
            <w:vAlign w:val="center"/>
          </w:tcPr>
          <w:p w14:paraId="416EBED5" w14:textId="77777777" w:rsidR="0057770B" w:rsidRPr="00902E55" w:rsidRDefault="003C37EF" w:rsidP="003C37EF">
            <w:pPr>
              <w:spacing w:before="0"/>
              <w:ind w:left="113" w:right="113"/>
              <w:jc w:val="center"/>
            </w:pPr>
            <w:r w:rsidRPr="00902E55">
              <w:object w:dxaOrig="2445" w:dyaOrig="2385" w14:anchorId="17FF48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79.5pt" o:ole="">
                  <v:imagedata r:id="rId18" o:title=""/>
                </v:shape>
                <o:OLEObject Type="Embed" ProgID="PBrush" ShapeID="_x0000_i1025" DrawAspect="Content" ObjectID="_1655188771" r:id="rId19"/>
              </w:object>
            </w:r>
            <w:r w:rsidR="0057770B" w:rsidRPr="00902E55">
              <w:rPr>
                <w:rFonts w:ascii="Calibri" w:eastAsia="SimSun" w:hAnsi="Calibri" w:cs="Arial"/>
                <w:sz w:val="16"/>
                <w:szCs w:val="16"/>
                <w:lang w:eastAsia="zh-CN"/>
              </w:rPr>
              <w:t xml:space="preserve"> </w:t>
            </w:r>
            <w:r w:rsidR="0057770B" w:rsidRPr="00902E55">
              <w:rPr>
                <w:rFonts w:ascii="Calibri" w:eastAsia="SimSun" w:hAnsi="Calibri" w:cs="Arial"/>
                <w:sz w:val="20"/>
                <w:lang w:eastAsia="zh-CN"/>
              </w:rPr>
              <w:t xml:space="preserve">ITU-T </w:t>
            </w:r>
            <w:r w:rsidRPr="00902E55">
              <w:rPr>
                <w:rFonts w:ascii="Calibri" w:eastAsia="SimSun" w:hAnsi="Calibri" w:cs="Arial"/>
                <w:sz w:val="20"/>
                <w:lang w:eastAsia="zh-CN"/>
              </w:rPr>
              <w:t>T</w:t>
            </w:r>
            <w:r w:rsidR="0057770B" w:rsidRPr="00902E55">
              <w:rPr>
                <w:rFonts w:ascii="Calibri" w:eastAsia="SimSun" w:hAnsi="Calibri" w:cs="Arial"/>
                <w:sz w:val="20"/>
                <w:lang w:eastAsia="zh-CN"/>
              </w:rPr>
              <w:t>S</w:t>
            </w:r>
            <w:r w:rsidRPr="00902E55">
              <w:rPr>
                <w:rFonts w:ascii="Calibri" w:eastAsia="SimSun" w:hAnsi="Calibri" w:cs="Arial"/>
                <w:sz w:val="20"/>
                <w:lang w:eastAsia="zh-CN"/>
              </w:rPr>
              <w:t>A</w:t>
            </w:r>
            <w:r w:rsidR="0057770B" w:rsidRPr="00902E55">
              <w:rPr>
                <w:rFonts w:ascii="Calibri" w:eastAsia="SimSun" w:hAnsi="Calibri" w:cs="Arial"/>
                <w:sz w:val="20"/>
                <w:lang w:eastAsia="zh-CN"/>
              </w:rPr>
              <w:t>G</w:t>
            </w:r>
          </w:p>
        </w:tc>
      </w:tr>
      <w:tr w:rsidR="0057770B" w:rsidRPr="00902E55" w14:paraId="7373F7B1" w14:textId="77777777" w:rsidTr="007A5A97">
        <w:trPr>
          <w:cantSplit/>
          <w:trHeight w:val="227"/>
        </w:trPr>
        <w:tc>
          <w:tcPr>
            <w:tcW w:w="6663" w:type="dxa"/>
            <w:vMerge/>
            <w:tcBorders>
              <w:right w:val="single" w:sz="4" w:space="0" w:color="auto"/>
            </w:tcBorders>
          </w:tcPr>
          <w:p w14:paraId="01603115" w14:textId="77777777" w:rsidR="0057770B" w:rsidRPr="00902E55" w:rsidRDefault="0057770B" w:rsidP="0057770B">
            <w:pPr>
              <w:spacing w:before="480"/>
            </w:pPr>
          </w:p>
        </w:tc>
        <w:tc>
          <w:tcPr>
            <w:tcW w:w="3118" w:type="dxa"/>
            <w:tcBorders>
              <w:left w:val="single" w:sz="4" w:space="0" w:color="auto"/>
              <w:bottom w:val="single" w:sz="4" w:space="0" w:color="auto"/>
              <w:right w:val="single" w:sz="4" w:space="0" w:color="auto"/>
            </w:tcBorders>
            <w:vAlign w:val="center"/>
          </w:tcPr>
          <w:p w14:paraId="6247B191" w14:textId="77777777" w:rsidR="0057770B" w:rsidRPr="00902E55" w:rsidRDefault="0057770B" w:rsidP="0057770B">
            <w:pPr>
              <w:spacing w:before="0"/>
              <w:jc w:val="center"/>
              <w:rPr>
                <w:rFonts w:ascii="Calibri" w:eastAsia="SimSun" w:hAnsi="Calibri" w:cs="Arial"/>
                <w:noProof/>
                <w:sz w:val="16"/>
                <w:szCs w:val="16"/>
                <w:lang w:eastAsia="zh-CN"/>
              </w:rPr>
            </w:pPr>
            <w:r w:rsidRPr="00902E55">
              <w:rPr>
                <w:sz w:val="20"/>
                <w:szCs w:val="18"/>
              </w:rPr>
              <w:t>Latest meeting information</w:t>
            </w:r>
          </w:p>
        </w:tc>
      </w:tr>
    </w:tbl>
    <w:p w14:paraId="42F23BCF" w14:textId="234392EB" w:rsidR="00384E5D" w:rsidRPr="00902E55" w:rsidRDefault="0024485F" w:rsidP="00A03858">
      <w:pPr>
        <w:spacing w:before="240"/>
        <w:rPr>
          <w:highlight w:val="yellow"/>
        </w:rPr>
      </w:pPr>
      <w:r w:rsidRPr="00902E55">
        <w:rPr>
          <w:b/>
          <w:bCs/>
        </w:rPr>
        <w:t>Annexes</w:t>
      </w:r>
      <w:r w:rsidRPr="00902E55">
        <w:t xml:space="preserve">: </w:t>
      </w:r>
      <w:r w:rsidR="0011718C" w:rsidRPr="00902E55">
        <w:t>3</w:t>
      </w:r>
      <w:r w:rsidR="00384E5D" w:rsidRPr="00902E55">
        <w:rPr>
          <w:highlight w:val="yellow"/>
        </w:rPr>
        <w:br w:type="page"/>
      </w:r>
    </w:p>
    <w:p w14:paraId="0D5A6AB0" w14:textId="77777777" w:rsidR="003B27A1" w:rsidRPr="00902E55" w:rsidRDefault="003B27A1" w:rsidP="003B27A1">
      <w:pPr>
        <w:pStyle w:val="Annextitle"/>
      </w:pPr>
      <w:r w:rsidRPr="00902E55">
        <w:lastRenderedPageBreak/>
        <w:t>ANNEX A</w:t>
      </w:r>
      <w:r w:rsidRPr="00902E55">
        <w:br/>
        <w:t>Practical meeting information</w:t>
      </w:r>
    </w:p>
    <w:p w14:paraId="60BBA84B" w14:textId="77777777" w:rsidR="003B27A1" w:rsidRPr="00902E55" w:rsidRDefault="003B27A1" w:rsidP="003B27A1">
      <w:pPr>
        <w:tabs>
          <w:tab w:val="left" w:pos="1418"/>
          <w:tab w:val="left" w:pos="1702"/>
          <w:tab w:val="left" w:pos="2160"/>
        </w:tabs>
        <w:spacing w:before="80" w:after="120"/>
        <w:ind w:right="91"/>
        <w:jc w:val="center"/>
        <w:rPr>
          <w:b/>
          <w:bCs/>
          <w:szCs w:val="24"/>
        </w:rPr>
      </w:pPr>
      <w:r w:rsidRPr="00902E55">
        <w:rPr>
          <w:b/>
          <w:bCs/>
          <w:szCs w:val="24"/>
        </w:rPr>
        <w:t>WORKING METHODS AND FACILITIES</w:t>
      </w:r>
    </w:p>
    <w:p w14:paraId="1A343498" w14:textId="38EFED66" w:rsidR="003B27A1" w:rsidRPr="00902E55" w:rsidRDefault="003B27A1" w:rsidP="00646541">
      <w:pPr>
        <w:spacing w:before="120" w:after="120"/>
        <w:rPr>
          <w:rFonts w:eastAsia="SimSun"/>
          <w:b/>
          <w:bCs/>
          <w:szCs w:val="22"/>
          <w:lang w:eastAsia="zh-CN"/>
        </w:rPr>
      </w:pPr>
      <w:r w:rsidRPr="00902E55">
        <w:rPr>
          <w:rFonts w:eastAsia="SimSun"/>
          <w:b/>
          <w:bCs/>
          <w:szCs w:val="22"/>
          <w:lang w:eastAsia="zh-CN"/>
        </w:rPr>
        <w:t xml:space="preserve">DOCUMENT SUBMISSION AND ACCESS: </w:t>
      </w:r>
      <w:r w:rsidRPr="00902E55">
        <w:rPr>
          <w:rFonts w:eastAsia="SimSun"/>
          <w:szCs w:val="22"/>
          <w:lang w:eastAsia="zh-CN"/>
        </w:rPr>
        <w:t xml:space="preserve">The meeting will be run paperless. Member contributions should be submitted using </w:t>
      </w:r>
      <w:hyperlink r:id="rId20" w:history="1">
        <w:r w:rsidRPr="00902E55">
          <w:rPr>
            <w:rStyle w:val="Hyperlink"/>
            <w:rFonts w:eastAsia="SimSun"/>
            <w:szCs w:val="22"/>
            <w:lang w:eastAsia="zh-CN"/>
          </w:rPr>
          <w:t>Direct Document Posting</w:t>
        </w:r>
      </w:hyperlink>
      <w:r w:rsidRPr="00902E55">
        <w:rPr>
          <w:rFonts w:eastAsia="SimSun"/>
          <w:szCs w:val="22"/>
          <w:lang w:eastAsia="zh-CN"/>
        </w:rPr>
        <w:t xml:space="preserve">; draft TDs should be submitted by e-mail to the </w:t>
      </w:r>
      <w:r w:rsidR="00C66F6D" w:rsidRPr="00902E55">
        <w:rPr>
          <w:rFonts w:eastAsia="SimSun"/>
          <w:szCs w:val="22"/>
          <w:lang w:eastAsia="zh-CN"/>
        </w:rPr>
        <w:t>TSAG</w:t>
      </w:r>
      <w:r w:rsidRPr="00902E55">
        <w:rPr>
          <w:rFonts w:eastAsia="SimSun"/>
          <w:szCs w:val="22"/>
          <w:lang w:eastAsia="zh-CN"/>
        </w:rPr>
        <w:t xml:space="preserve"> secretariat using the </w:t>
      </w:r>
      <w:hyperlink r:id="rId21" w:history="1">
        <w:r w:rsidRPr="00902E55">
          <w:rPr>
            <w:rStyle w:val="Hyperlink"/>
            <w:rFonts w:eastAsia="SimSun"/>
            <w:szCs w:val="22"/>
            <w:lang w:eastAsia="zh-CN"/>
          </w:rPr>
          <w:t>appropriate template</w:t>
        </w:r>
      </w:hyperlink>
      <w:r w:rsidRPr="00902E55">
        <w:rPr>
          <w:rFonts w:eastAsia="SimSun"/>
          <w:szCs w:val="22"/>
          <w:lang w:eastAsia="zh-CN"/>
        </w:rPr>
        <w:t xml:space="preserve">. Access to meeting documents is provided from the </w:t>
      </w:r>
      <w:r w:rsidR="00646541" w:rsidRPr="00902E55">
        <w:rPr>
          <w:rFonts w:eastAsia="SimSun"/>
          <w:szCs w:val="22"/>
          <w:lang w:eastAsia="zh-CN"/>
        </w:rPr>
        <w:t xml:space="preserve">TSAG </w:t>
      </w:r>
      <w:r w:rsidRPr="00902E55">
        <w:rPr>
          <w:rFonts w:eastAsia="SimSun"/>
          <w:szCs w:val="22"/>
          <w:lang w:eastAsia="zh-CN"/>
        </w:rPr>
        <w:t>homepage.</w:t>
      </w:r>
    </w:p>
    <w:p w14:paraId="5FD25B8C" w14:textId="2F18DC86" w:rsidR="003B27A1" w:rsidRPr="00902E55" w:rsidRDefault="003B27A1" w:rsidP="00BF7602">
      <w:pPr>
        <w:spacing w:before="120"/>
        <w:rPr>
          <w:szCs w:val="22"/>
        </w:rPr>
      </w:pPr>
      <w:r w:rsidRPr="00902E55">
        <w:rPr>
          <w:rFonts w:cstheme="majorBidi"/>
          <w:b/>
          <w:bCs/>
          <w:szCs w:val="22"/>
        </w:rPr>
        <w:t xml:space="preserve">INTERPRETATION: </w:t>
      </w:r>
      <w:r w:rsidRPr="00902E55">
        <w:rPr>
          <w:rFonts w:cstheme="majorBidi"/>
          <w:szCs w:val="22"/>
        </w:rPr>
        <w:t>Due to budget restrictions,</w:t>
      </w:r>
      <w:r w:rsidRPr="00902E55">
        <w:rPr>
          <w:rFonts w:cstheme="majorBidi"/>
          <w:b/>
          <w:bCs/>
          <w:szCs w:val="22"/>
        </w:rPr>
        <w:t xml:space="preserve"> </w:t>
      </w:r>
      <w:r w:rsidR="00C66F6D" w:rsidRPr="00902E55">
        <w:rPr>
          <w:rFonts w:cstheme="majorBidi"/>
          <w:szCs w:val="22"/>
        </w:rPr>
        <w:t>interpretation</w:t>
      </w:r>
      <w:r w:rsidR="00C66F6D" w:rsidRPr="00902E55">
        <w:rPr>
          <w:rFonts w:cstheme="majorBidi"/>
          <w:b/>
          <w:bCs/>
          <w:szCs w:val="22"/>
        </w:rPr>
        <w:t xml:space="preserve"> </w:t>
      </w:r>
      <w:r w:rsidR="00C66F6D" w:rsidRPr="00902E55">
        <w:rPr>
          <w:rFonts w:cstheme="majorBidi"/>
          <w:szCs w:val="22"/>
        </w:rPr>
        <w:t>will be available upon request by Member States</w:t>
      </w:r>
      <w:r w:rsidR="00C66F6D" w:rsidRPr="00902E55">
        <w:rPr>
          <w:szCs w:val="22"/>
        </w:rPr>
        <w:t xml:space="preserve">. Requests should be made by checking the corresponding box on the registration form, </w:t>
      </w:r>
      <w:r w:rsidR="00C66F6D" w:rsidRPr="00902E55">
        <w:rPr>
          <w:b/>
          <w:bCs/>
          <w:szCs w:val="22"/>
        </w:rPr>
        <w:t>at least six weeks before the first day of the meeting</w:t>
      </w:r>
      <w:r w:rsidRPr="00902E55">
        <w:rPr>
          <w:b/>
          <w:bCs/>
          <w:szCs w:val="22"/>
        </w:rPr>
        <w:t>.</w:t>
      </w:r>
    </w:p>
    <w:p w14:paraId="240EE9C5" w14:textId="77777777" w:rsidR="003B27A1" w:rsidRPr="00902E55" w:rsidRDefault="003B27A1" w:rsidP="003B27A1">
      <w:pPr>
        <w:spacing w:before="120"/>
        <w:rPr>
          <w:szCs w:val="22"/>
        </w:rPr>
      </w:pPr>
      <w:r w:rsidRPr="00902E55">
        <w:rPr>
          <w:b/>
          <w:bCs/>
          <w:szCs w:val="22"/>
        </w:rPr>
        <w:t>WIRELESS LAN</w:t>
      </w:r>
      <w:r w:rsidRPr="00902E55">
        <w:rPr>
          <w:szCs w:val="22"/>
        </w:rPr>
        <w:t xml:space="preserve"> facilities are available to delegates in all ITU meeting rooms (SSID: “</w:t>
      </w:r>
      <w:proofErr w:type="spellStart"/>
      <w:r w:rsidRPr="00902E55">
        <w:rPr>
          <w:szCs w:val="22"/>
        </w:rPr>
        <w:t>ITUwifi</w:t>
      </w:r>
      <w:proofErr w:type="spellEnd"/>
      <w:r w:rsidRPr="00902E55">
        <w:rPr>
          <w:szCs w:val="22"/>
        </w:rPr>
        <w:t>”, Key: itu@GVA1211). Detailed information is available on</w:t>
      </w:r>
      <w:r w:rsidRPr="00902E55">
        <w:rPr>
          <w:szCs w:val="22"/>
        </w:rPr>
        <w:noBreakHyphen/>
        <w:t>site and on the ITU</w:t>
      </w:r>
      <w:r w:rsidRPr="00902E55">
        <w:rPr>
          <w:szCs w:val="22"/>
        </w:rPr>
        <w:noBreakHyphen/>
        <w:t>T website (</w:t>
      </w:r>
      <w:hyperlink r:id="rId22" w:history="1">
        <w:r w:rsidRPr="00902E55">
          <w:rPr>
            <w:rStyle w:val="Hyperlink"/>
            <w:szCs w:val="22"/>
          </w:rPr>
          <w:t>http://itu.int/ITU-T/edh/faqs-support.html</w:t>
        </w:r>
      </w:hyperlink>
      <w:r w:rsidRPr="00902E55">
        <w:rPr>
          <w:szCs w:val="22"/>
        </w:rPr>
        <w:t xml:space="preserve">). </w:t>
      </w:r>
    </w:p>
    <w:p w14:paraId="13EDF5E8" w14:textId="19629E4D" w:rsidR="00C66F6D" w:rsidRPr="00902E55" w:rsidRDefault="003B27A1" w:rsidP="00C66F6D">
      <w:pPr>
        <w:rPr>
          <w:szCs w:val="22"/>
        </w:rPr>
      </w:pPr>
      <w:r w:rsidRPr="00902E55">
        <w:rPr>
          <w:b/>
          <w:bCs/>
          <w:szCs w:val="22"/>
        </w:rPr>
        <w:t>ACCESSIBILITY:</w:t>
      </w:r>
      <w:r w:rsidRPr="00902E55">
        <w:rPr>
          <w:szCs w:val="22"/>
        </w:rPr>
        <w:t xml:space="preserve"> </w:t>
      </w:r>
      <w:r w:rsidR="00055C05" w:rsidRPr="00902E55">
        <w:rPr>
          <w:b/>
          <w:bCs/>
          <w:szCs w:val="22"/>
        </w:rPr>
        <w:t>Remote participation</w:t>
      </w:r>
      <w:r w:rsidR="00055C05" w:rsidRPr="00902E55">
        <w:rPr>
          <w:szCs w:val="22"/>
        </w:rPr>
        <w:t xml:space="preserve">, </w:t>
      </w:r>
      <w:r w:rsidR="00055C05" w:rsidRPr="00902E55">
        <w:rPr>
          <w:b/>
          <w:bCs/>
          <w:szCs w:val="22"/>
        </w:rPr>
        <w:t>webcasting</w:t>
      </w:r>
      <w:r w:rsidR="00055C05" w:rsidRPr="00902E55">
        <w:rPr>
          <w:szCs w:val="22"/>
        </w:rPr>
        <w:t xml:space="preserve"> of the English audio channel will be provided</w:t>
      </w:r>
      <w:r w:rsidR="00C66F6D" w:rsidRPr="00902E55">
        <w:rPr>
          <w:szCs w:val="22"/>
        </w:rPr>
        <w:t>.</w:t>
      </w:r>
    </w:p>
    <w:p w14:paraId="6974FC8F" w14:textId="77777777" w:rsidR="003B27A1" w:rsidRPr="00902E55" w:rsidRDefault="003B27A1" w:rsidP="003B27A1">
      <w:pPr>
        <w:spacing w:before="120" w:after="120"/>
        <w:rPr>
          <w:rFonts w:eastAsia="SimSun"/>
          <w:szCs w:val="22"/>
          <w:lang w:eastAsia="zh-CN"/>
        </w:rPr>
      </w:pPr>
      <w:r w:rsidRPr="00902E55">
        <w:rPr>
          <w:rFonts w:eastAsia="SimSun"/>
          <w:b/>
          <w:bCs/>
          <w:szCs w:val="22"/>
          <w:lang w:eastAsia="zh-CN"/>
        </w:rPr>
        <w:t>E-LOCKERS</w:t>
      </w:r>
      <w:r w:rsidRPr="00902E55">
        <w:rPr>
          <w:rFonts w:eastAsia="SimSun"/>
          <w:szCs w:val="22"/>
          <w:lang w:eastAsia="zh-CN"/>
        </w:rPr>
        <w:t xml:space="preserve"> are available for the duration of the meeting using delegates’ ITU-T RFID identity badges. The e</w:t>
      </w:r>
      <w:r w:rsidRPr="00902E55">
        <w:rPr>
          <w:rFonts w:eastAsia="SimSun"/>
          <w:szCs w:val="22"/>
          <w:lang w:eastAsia="zh-CN"/>
        </w:rPr>
        <w:noBreakHyphen/>
        <w:t>lockers are</w:t>
      </w:r>
      <w:r w:rsidRPr="00902E55" w:rsidDel="00A015F3">
        <w:rPr>
          <w:rFonts w:eastAsia="SimSun"/>
          <w:szCs w:val="22"/>
          <w:lang w:eastAsia="zh-CN"/>
        </w:rPr>
        <w:t xml:space="preserve"> </w:t>
      </w:r>
      <w:r w:rsidRPr="00902E55">
        <w:rPr>
          <w:rFonts w:eastAsia="SimSun"/>
          <w:szCs w:val="22"/>
          <w:lang w:eastAsia="zh-CN"/>
        </w:rPr>
        <w:t xml:space="preserve">located immediately after the registration area on the ground floor of the </w:t>
      </w:r>
      <w:hyperlink r:id="rId23" w:history="1">
        <w:r w:rsidRPr="00902E55">
          <w:rPr>
            <w:rStyle w:val="Hyperlink"/>
            <w:rFonts w:eastAsia="SimSun"/>
            <w:szCs w:val="22"/>
            <w:lang w:eastAsia="zh-CN"/>
          </w:rPr>
          <w:t>Montbrillant building</w:t>
        </w:r>
      </w:hyperlink>
      <w:r w:rsidRPr="00902E55">
        <w:rPr>
          <w:rFonts w:eastAsia="SimSun"/>
          <w:szCs w:val="22"/>
          <w:lang w:eastAsia="zh-CN"/>
        </w:rPr>
        <w:t>.</w:t>
      </w:r>
    </w:p>
    <w:p w14:paraId="4809E6AC" w14:textId="77777777" w:rsidR="003B27A1" w:rsidRPr="00902E55" w:rsidRDefault="003B27A1" w:rsidP="003B27A1">
      <w:pPr>
        <w:spacing w:before="120"/>
        <w:rPr>
          <w:szCs w:val="22"/>
        </w:rPr>
      </w:pPr>
      <w:r w:rsidRPr="00902E55">
        <w:rPr>
          <w:b/>
          <w:bCs/>
          <w:szCs w:val="22"/>
        </w:rPr>
        <w:t>PRINTERS</w:t>
      </w:r>
      <w:r w:rsidRPr="00902E55">
        <w:rPr>
          <w:szCs w:val="22"/>
        </w:rPr>
        <w:t xml:space="preserve"> are available in the delegates’ lounges and near all </w:t>
      </w:r>
      <w:hyperlink r:id="rId24" w:history="1">
        <w:r w:rsidRPr="00902E55">
          <w:rPr>
            <w:rStyle w:val="Hyperlink"/>
            <w:szCs w:val="22"/>
          </w:rPr>
          <w:t>major meeting rooms</w:t>
        </w:r>
      </w:hyperlink>
      <w:r w:rsidRPr="00902E55">
        <w:rPr>
          <w:szCs w:val="22"/>
        </w:rPr>
        <w:t>. To avoid the need to install drivers on delegates’ computer, documents may be “e</w:t>
      </w:r>
      <w:r w:rsidRPr="00902E55">
        <w:rPr>
          <w:szCs w:val="22"/>
        </w:rPr>
        <w:noBreakHyphen/>
        <w:t>printed” by e-mailing them to the desired printer.</w:t>
      </w:r>
      <w:r w:rsidRPr="00902E55">
        <w:rPr>
          <w:szCs w:val="22"/>
        </w:rPr>
        <w:br/>
        <w:t>Details at:</w:t>
      </w:r>
      <w:r w:rsidRPr="00902E55">
        <w:t xml:space="preserve"> </w:t>
      </w:r>
      <w:hyperlink r:id="rId25" w:history="1">
        <w:r w:rsidRPr="00902E55">
          <w:rPr>
            <w:rStyle w:val="Hyperlink"/>
            <w:szCs w:val="22"/>
          </w:rPr>
          <w:t>http://itu.int/go/e-print</w:t>
        </w:r>
      </w:hyperlink>
      <w:r w:rsidRPr="00902E55">
        <w:rPr>
          <w:szCs w:val="22"/>
        </w:rPr>
        <w:t>.</w:t>
      </w:r>
    </w:p>
    <w:p w14:paraId="3EE31D77" w14:textId="77777777" w:rsidR="003B27A1" w:rsidRPr="00902E55" w:rsidRDefault="003B27A1" w:rsidP="003B27A1">
      <w:pPr>
        <w:spacing w:before="120"/>
        <w:rPr>
          <w:szCs w:val="22"/>
        </w:rPr>
      </w:pPr>
      <w:r w:rsidRPr="00902E55">
        <w:rPr>
          <w:b/>
          <w:bCs/>
          <w:szCs w:val="22"/>
        </w:rPr>
        <w:t xml:space="preserve">LOAN LAPTOPS </w:t>
      </w:r>
      <w:r w:rsidRPr="00902E55">
        <w:rPr>
          <w:szCs w:val="22"/>
        </w:rPr>
        <w:t>for delegates are available from the ITU Service Desk (</w:t>
      </w:r>
      <w:hyperlink r:id="rId26" w:history="1">
        <w:r w:rsidRPr="00902E55">
          <w:rPr>
            <w:rStyle w:val="Hyperlink"/>
            <w:szCs w:val="22"/>
          </w:rPr>
          <w:t>servicedesk@itu.int</w:t>
        </w:r>
      </w:hyperlink>
      <w:r w:rsidRPr="00902E55">
        <w:rPr>
          <w:szCs w:val="22"/>
        </w:rPr>
        <w:t>) on a first-come, first</w:t>
      </w:r>
      <w:r w:rsidRPr="00902E55">
        <w:rPr>
          <w:szCs w:val="22"/>
        </w:rPr>
        <w:noBreakHyphen/>
        <w:t>served basis.</w:t>
      </w:r>
    </w:p>
    <w:p w14:paraId="29EE34ED" w14:textId="77777777" w:rsidR="003B27A1" w:rsidRPr="00902E55" w:rsidRDefault="003B27A1" w:rsidP="003B27A1">
      <w:pPr>
        <w:tabs>
          <w:tab w:val="clear" w:pos="794"/>
          <w:tab w:val="clear" w:pos="1191"/>
          <w:tab w:val="clear" w:pos="1588"/>
          <w:tab w:val="clear" w:pos="1985"/>
        </w:tabs>
        <w:spacing w:before="200" w:after="120"/>
        <w:ind w:right="91"/>
        <w:jc w:val="center"/>
        <w:rPr>
          <w:b/>
          <w:bCs/>
          <w:szCs w:val="24"/>
        </w:rPr>
      </w:pPr>
      <w:r w:rsidRPr="00902E55">
        <w:rPr>
          <w:b/>
          <w:bCs/>
          <w:szCs w:val="24"/>
        </w:rPr>
        <w:t>PRE-REGISTRATION, NEW DELEGATES, FELLOWSHIPS AND VISA SUPPORT</w:t>
      </w:r>
    </w:p>
    <w:p w14:paraId="327121A5" w14:textId="5DD454C1" w:rsidR="003B27A1" w:rsidRPr="00902E55" w:rsidRDefault="003B27A1" w:rsidP="00DC6A2D">
      <w:pPr>
        <w:spacing w:before="120"/>
      </w:pPr>
      <w:r w:rsidRPr="00902E55">
        <w:rPr>
          <w:b/>
          <w:bCs/>
        </w:rPr>
        <w:t xml:space="preserve">PRE-REGISTRATION: </w:t>
      </w:r>
      <w:r w:rsidRPr="00902E55">
        <w:t xml:space="preserve">Pre-registration is mandatory and is to be done online via the </w:t>
      </w:r>
      <w:r w:rsidR="00DC6A2D" w:rsidRPr="00902E55">
        <w:t>TSAG homepage</w:t>
      </w:r>
      <w:r w:rsidR="00DC6A2D" w:rsidRPr="00902E55" w:rsidDel="00DC6A2D">
        <w:t xml:space="preserve"> </w:t>
      </w:r>
      <w:r w:rsidRPr="00902E55">
        <w:rPr>
          <w:b/>
          <w:bCs/>
        </w:rPr>
        <w:t>at least one month before the start of the meeting</w:t>
      </w:r>
      <w:r w:rsidRPr="00902E55">
        <w:t xml:space="preserve">. As outlined in </w:t>
      </w:r>
      <w:hyperlink r:id="rId27" w:history="1">
        <w:r w:rsidRPr="00902E55">
          <w:rPr>
            <w:rStyle w:val="Hyperlink"/>
          </w:rPr>
          <w:t>TSB Circular 68</w:t>
        </w:r>
      </w:hyperlink>
      <w:r w:rsidRPr="00902E55">
        <w:t>, the new registration system requires focal-point approval for all registration requests</w:t>
      </w:r>
      <w:r w:rsidR="009A5E9F" w:rsidRPr="00902E55">
        <w:t xml:space="preserve">; </w:t>
      </w:r>
      <w:hyperlink r:id="rId28" w:history="1">
        <w:r w:rsidR="002C273E" w:rsidRPr="00902E55">
          <w:rPr>
            <w:rStyle w:val="Hyperlink"/>
          </w:rPr>
          <w:t>TSB Circular 118</w:t>
        </w:r>
      </w:hyperlink>
      <w:r w:rsidR="002C273E" w:rsidRPr="00902E55">
        <w:t xml:space="preserve"> describes how to set up automatic approval of these requests. Some options in the registration form apply only to Member States, </w:t>
      </w:r>
      <w:proofErr w:type="gramStart"/>
      <w:r w:rsidR="002C273E" w:rsidRPr="00902E55">
        <w:t>including:</w:t>
      </w:r>
      <w:proofErr w:type="gramEnd"/>
      <w:r w:rsidR="002C273E" w:rsidRPr="00902E55">
        <w:t xml:space="preserve"> function, interpretation requests and fellowships requests. </w:t>
      </w:r>
      <w:r w:rsidRPr="00902E55">
        <w:t>The membership is invited to include women in their delegations</w:t>
      </w:r>
      <w:r w:rsidR="00F149F2" w:rsidRPr="00902E55">
        <w:t xml:space="preserve"> whenever possible</w:t>
      </w:r>
      <w:r w:rsidRPr="00902E55">
        <w:t>.</w:t>
      </w:r>
    </w:p>
    <w:p w14:paraId="39247D99" w14:textId="77777777" w:rsidR="003B27A1" w:rsidRPr="00902E55" w:rsidRDefault="003B27A1" w:rsidP="003B27A1">
      <w:pPr>
        <w:spacing w:before="120"/>
        <w:rPr>
          <w:b/>
          <w:bCs/>
        </w:rPr>
      </w:pPr>
      <w:r w:rsidRPr="00902E55">
        <w:rPr>
          <w:b/>
          <w:bCs/>
        </w:rPr>
        <w:t>NEW DELEGATES</w:t>
      </w:r>
      <w:r w:rsidRPr="00902E55">
        <w:t xml:space="preserve"> are invited to attend a mentoring programme, including a welcome briefing upon arrival, a guided tour of ITU headquarters, and an orientation session on the work of ITU</w:t>
      </w:r>
      <w:r w:rsidRPr="00902E55">
        <w:noBreakHyphen/>
        <w:t xml:space="preserve">T. If you would like to participate, please contact </w:t>
      </w:r>
      <w:hyperlink r:id="rId29" w:history="1">
        <w:r w:rsidRPr="00902E55">
          <w:rPr>
            <w:rStyle w:val="Hyperlink"/>
            <w:szCs w:val="22"/>
          </w:rPr>
          <w:t>ITU-Tmembership@itu.int</w:t>
        </w:r>
      </w:hyperlink>
      <w:r w:rsidRPr="00902E55">
        <w:t xml:space="preserve">. A quick-start guide for newcomers is available </w:t>
      </w:r>
      <w:hyperlink r:id="rId30" w:history="1">
        <w:r w:rsidRPr="00902E55">
          <w:rPr>
            <w:rStyle w:val="Hyperlink"/>
          </w:rPr>
          <w:t>here</w:t>
        </w:r>
      </w:hyperlink>
      <w:r w:rsidRPr="00902E55">
        <w:t>.</w:t>
      </w:r>
    </w:p>
    <w:p w14:paraId="11441175" w14:textId="62F4A28B" w:rsidR="002560C1" w:rsidRPr="00902E55" w:rsidRDefault="003B27A1" w:rsidP="002560C1">
      <w:pPr>
        <w:rPr>
          <w:rFonts w:ascii="Calibri" w:hAnsi="Calibri"/>
          <w:lang w:eastAsia="zh-CN"/>
        </w:rPr>
      </w:pPr>
      <w:r w:rsidRPr="00902E55">
        <w:rPr>
          <w:b/>
          <w:bCs/>
          <w:szCs w:val="22"/>
        </w:rPr>
        <w:t xml:space="preserve">FELLOWSHIPS: </w:t>
      </w:r>
      <w:r w:rsidR="002560C1" w:rsidRPr="00902E55">
        <w:t xml:space="preserve">Up to two partial fellowships per country may be awarded, subject to available funding, to facilitate participation from </w:t>
      </w:r>
      <w:hyperlink r:id="rId31" w:history="1">
        <w:r w:rsidR="002560C1" w:rsidRPr="00902E55">
          <w:rPr>
            <w:rStyle w:val="Hyperlink"/>
          </w:rPr>
          <w:t>eligible countries</w:t>
        </w:r>
      </w:hyperlink>
      <w:r w:rsidR="002560C1" w:rsidRPr="00902E55">
        <w:t xml:space="preserve">. As part of the new registration system, fellowship request forms will be sent to those delegates who check the corresponding box on the registration form. </w:t>
      </w:r>
      <w:r w:rsidR="002560C1" w:rsidRPr="00902E55">
        <w:rPr>
          <w:b/>
          <w:bCs/>
        </w:rPr>
        <w:t>Fellowship requests must be received 7 August 2020 at the latest, and it is strongly recommended to register for the event and to start the request process at least seven weeks before the meeting</w:t>
      </w:r>
      <w:r w:rsidR="002560C1" w:rsidRPr="00902E55">
        <w:t xml:space="preserve">. Please note that the decision criteria to grant a fellowship </w:t>
      </w:r>
      <w:proofErr w:type="gramStart"/>
      <w:r w:rsidR="002560C1" w:rsidRPr="00902E55">
        <w:t>include:</w:t>
      </w:r>
      <w:proofErr w:type="gramEnd"/>
      <w:r w:rsidR="002560C1" w:rsidRPr="00902E55">
        <w:t xml:space="preserve"> available ITU budget; active participation, including the submission of written contributions; equitable distribution among countries and regions; and gender balance.</w:t>
      </w:r>
    </w:p>
    <w:p w14:paraId="593BFDE5" w14:textId="77777777" w:rsidR="003B27A1" w:rsidRPr="00902E55" w:rsidRDefault="003B27A1" w:rsidP="003B27A1">
      <w:pPr>
        <w:spacing w:before="120"/>
        <w:rPr>
          <w:szCs w:val="22"/>
        </w:rPr>
      </w:pPr>
      <w:r w:rsidRPr="00902E55">
        <w:rPr>
          <w:b/>
          <w:bCs/>
          <w:szCs w:val="22"/>
        </w:rPr>
        <w:t xml:space="preserve">VISA SUPPORT: </w:t>
      </w:r>
      <w:r w:rsidRPr="00902E55">
        <w:rPr>
          <w:szCs w:val="22"/>
        </w:rPr>
        <w:t>If required, visas must be requested before the date of arrival in Switzerland from the embassy or consulate representing Switzerland in your country or, if there is no such office in your country, from the one that is closest to the country of departure. Deadlines vary, so it is suggested to check directly with the appropriate representation and apply early.</w:t>
      </w:r>
    </w:p>
    <w:p w14:paraId="6272752B" w14:textId="62C36186" w:rsidR="00F149F2" w:rsidRPr="00902E55" w:rsidRDefault="003B27A1" w:rsidP="00F149F2">
      <w:pPr>
        <w:spacing w:before="60"/>
        <w:rPr>
          <w:bCs/>
          <w:szCs w:val="22"/>
        </w:rPr>
      </w:pPr>
      <w:r w:rsidRPr="00902E55">
        <w:rPr>
          <w:szCs w:val="22"/>
        </w:rPr>
        <w:t>If problems are encountered, the Union can, at the official request of the administration or entity you represent, approach the competent Swiss authorities in order to facilitate delivery of the visa.</w:t>
      </w:r>
    </w:p>
    <w:p w14:paraId="72E520D5" w14:textId="77777777" w:rsidR="00F149F2" w:rsidRPr="00902E55" w:rsidRDefault="00F149F2" w:rsidP="00F149F2">
      <w:pPr>
        <w:spacing w:before="60"/>
        <w:rPr>
          <w:szCs w:val="22"/>
        </w:rPr>
      </w:pPr>
      <w:r w:rsidRPr="00902E55">
        <w:rPr>
          <w:bCs/>
          <w:szCs w:val="22"/>
        </w:rPr>
        <w:t xml:space="preserve">Once your registration has been approved by your organization’s registration focal point, there is normally a 15-day delay before the visa request letter is issued. Therefore, requests should be made by checking the corresponding box on the registration form </w:t>
      </w:r>
      <w:r w:rsidRPr="00902E55">
        <w:rPr>
          <w:b/>
          <w:bCs/>
          <w:szCs w:val="22"/>
        </w:rPr>
        <w:t>no later than one month before the meeting</w:t>
      </w:r>
      <w:r w:rsidRPr="00902E55">
        <w:rPr>
          <w:bCs/>
          <w:szCs w:val="22"/>
        </w:rPr>
        <w:t>. Enquiries should be sent to the ITU Travel Section (</w:t>
      </w:r>
      <w:hyperlink r:id="rId32" w:history="1">
        <w:r w:rsidRPr="00902E55">
          <w:rPr>
            <w:rStyle w:val="Hyperlink"/>
            <w:bCs/>
            <w:szCs w:val="22"/>
          </w:rPr>
          <w:t>travel@itu.int</w:t>
        </w:r>
      </w:hyperlink>
      <w:r w:rsidRPr="00902E55">
        <w:rPr>
          <w:bCs/>
          <w:szCs w:val="22"/>
        </w:rPr>
        <w:t>), bearing the words “</w:t>
      </w:r>
      <w:r w:rsidRPr="00902E55">
        <w:rPr>
          <w:b/>
          <w:bCs/>
          <w:szCs w:val="22"/>
        </w:rPr>
        <w:t>visa support</w:t>
      </w:r>
      <w:r w:rsidRPr="00902E55">
        <w:rPr>
          <w:bCs/>
          <w:szCs w:val="22"/>
        </w:rPr>
        <w:t>”.</w:t>
      </w:r>
    </w:p>
    <w:p w14:paraId="6D881B99" w14:textId="6B247685" w:rsidR="003B27A1" w:rsidRPr="00902E55" w:rsidRDefault="003B27A1" w:rsidP="003B27A1">
      <w:pPr>
        <w:spacing w:before="120"/>
        <w:rPr>
          <w:szCs w:val="22"/>
        </w:rPr>
      </w:pPr>
    </w:p>
    <w:p w14:paraId="19979B85" w14:textId="77777777" w:rsidR="003B27A1" w:rsidRPr="00902E55" w:rsidRDefault="003B27A1" w:rsidP="003B27A1">
      <w:pPr>
        <w:keepNext/>
        <w:keepLines/>
        <w:tabs>
          <w:tab w:val="left" w:pos="1418"/>
          <w:tab w:val="left" w:pos="1702"/>
          <w:tab w:val="left" w:pos="2160"/>
        </w:tabs>
        <w:spacing w:before="200" w:after="120"/>
        <w:ind w:right="91"/>
        <w:jc w:val="center"/>
        <w:rPr>
          <w:b/>
          <w:bCs/>
          <w:szCs w:val="24"/>
        </w:rPr>
      </w:pPr>
      <w:r w:rsidRPr="00902E55">
        <w:rPr>
          <w:b/>
          <w:bCs/>
          <w:szCs w:val="24"/>
        </w:rPr>
        <w:lastRenderedPageBreak/>
        <w:t>VISITING GENEVA: HOTELS, PUBLIC TRANSPORT</w:t>
      </w:r>
    </w:p>
    <w:p w14:paraId="6835F62F" w14:textId="77777777" w:rsidR="003B27A1" w:rsidRPr="00902E55" w:rsidRDefault="003B27A1" w:rsidP="003B27A1">
      <w:pPr>
        <w:pStyle w:val="Normalaftertitle0"/>
        <w:keepNext/>
        <w:keepLines/>
        <w:spacing w:before="120"/>
        <w:rPr>
          <w:b/>
          <w:bCs/>
          <w:szCs w:val="22"/>
        </w:rPr>
      </w:pPr>
      <w:r w:rsidRPr="00902E55">
        <w:rPr>
          <w:b/>
          <w:bCs/>
          <w:szCs w:val="22"/>
        </w:rPr>
        <w:t>VISITORS TO GENEVA:</w:t>
      </w:r>
      <w:r w:rsidRPr="00902E55">
        <w:rPr>
          <w:szCs w:val="22"/>
        </w:rPr>
        <w:t xml:space="preserve"> Practical information for delegates attending ITU meetings in Geneva can be found at: </w:t>
      </w:r>
      <w:hyperlink r:id="rId33" w:history="1">
        <w:r w:rsidRPr="00902E55">
          <w:rPr>
            <w:rStyle w:val="Hyperlink"/>
            <w:szCs w:val="22"/>
          </w:rPr>
          <w:t>http://itu.int/en/delegates-corner</w:t>
        </w:r>
      </w:hyperlink>
      <w:r w:rsidRPr="00902E55">
        <w:rPr>
          <w:szCs w:val="22"/>
        </w:rPr>
        <w:t>.</w:t>
      </w:r>
    </w:p>
    <w:p w14:paraId="7932641A" w14:textId="77777777" w:rsidR="003B27A1" w:rsidRPr="00902E55" w:rsidRDefault="003B27A1" w:rsidP="003B27A1">
      <w:pPr>
        <w:keepNext/>
        <w:keepLines/>
        <w:spacing w:before="120" w:after="120"/>
        <w:rPr>
          <w:rStyle w:val="Hyperlink"/>
          <w:szCs w:val="22"/>
        </w:rPr>
      </w:pPr>
      <w:r w:rsidRPr="00902E55">
        <w:rPr>
          <w:b/>
          <w:bCs/>
          <w:szCs w:val="22"/>
        </w:rPr>
        <w:t xml:space="preserve">HOTEL DISCOUNTS: </w:t>
      </w:r>
      <w:r w:rsidRPr="00902E55">
        <w:rPr>
          <w:szCs w:val="22"/>
        </w:rPr>
        <w:t xml:space="preserve">Several Geneva hotels offer preferential rates for delegates attending ITU meetings, and provide a card giving free access to Geneva’s public transport system. A list of participating hotels, and guidance on how to claim discounts, can be found at: </w:t>
      </w:r>
      <w:hyperlink r:id="rId34" w:history="1">
        <w:r w:rsidRPr="00902E55">
          <w:rPr>
            <w:rStyle w:val="Hyperlink"/>
            <w:szCs w:val="22"/>
          </w:rPr>
          <w:t>http://itu.int/travel</w:t>
        </w:r>
      </w:hyperlink>
      <w:r w:rsidRPr="00902E55">
        <w:rPr>
          <w:rStyle w:val="Hyperlink"/>
          <w:szCs w:val="22"/>
        </w:rPr>
        <w:t xml:space="preserve">. </w:t>
      </w:r>
    </w:p>
    <w:p w14:paraId="2C05A846" w14:textId="77777777" w:rsidR="00000FC7" w:rsidRPr="00902E55" w:rsidRDefault="00000FC7" w:rsidP="00000FC7">
      <w:pPr>
        <w:spacing w:before="60"/>
        <w:rPr>
          <w:b/>
          <w:bCs/>
          <w:highlight w:val="yellow"/>
        </w:rPr>
      </w:pPr>
      <w:r w:rsidRPr="00902E55">
        <w:rPr>
          <w:b/>
          <w:bCs/>
          <w:highlight w:val="yellow"/>
        </w:rPr>
        <w:br w:type="page"/>
      </w:r>
    </w:p>
    <w:p w14:paraId="0D67ACA3" w14:textId="2E68A5FF" w:rsidR="00DC4F90" w:rsidRPr="00902E55" w:rsidRDefault="00F132E7" w:rsidP="00DC4F90">
      <w:pPr>
        <w:pStyle w:val="AnnexNo"/>
        <w:rPr>
          <w:b/>
          <w:bCs w:val="0"/>
          <w:szCs w:val="28"/>
        </w:rPr>
      </w:pPr>
      <w:r w:rsidRPr="00902E55">
        <w:rPr>
          <w:b/>
          <w:bCs w:val="0"/>
        </w:rPr>
        <w:lastRenderedPageBreak/>
        <w:t xml:space="preserve">ANNEX </w:t>
      </w:r>
      <w:r w:rsidR="00B61795" w:rsidRPr="00902E55">
        <w:rPr>
          <w:b/>
          <w:bCs w:val="0"/>
        </w:rPr>
        <w:t>B</w:t>
      </w:r>
    </w:p>
    <w:p w14:paraId="5D56A84E" w14:textId="4B3BB358" w:rsidR="00DC4F90" w:rsidRPr="00902E55" w:rsidRDefault="00DC4F90" w:rsidP="00DC4F90">
      <w:pPr>
        <w:pStyle w:val="LetterStart"/>
        <w:tabs>
          <w:tab w:val="clear" w:pos="1361"/>
          <w:tab w:val="clear" w:pos="1758"/>
          <w:tab w:val="clear" w:pos="2155"/>
          <w:tab w:val="clear" w:pos="2552"/>
          <w:tab w:val="center" w:pos="4962"/>
        </w:tabs>
        <w:spacing w:before="120" w:line="240" w:lineRule="atLeast"/>
        <w:ind w:left="0"/>
        <w:jc w:val="center"/>
        <w:rPr>
          <w:b/>
          <w:bCs/>
        </w:rPr>
      </w:pPr>
      <w:r w:rsidRPr="00902E55">
        <w:rPr>
          <w:b/>
          <w:bCs/>
        </w:rPr>
        <w:t xml:space="preserve">DRAFT AGENDA FOR THE </w:t>
      </w:r>
      <w:r w:rsidR="00E55AC2" w:rsidRPr="00902E55">
        <w:rPr>
          <w:b/>
          <w:bCs/>
        </w:rPr>
        <w:t xml:space="preserve">ITU-T </w:t>
      </w:r>
      <w:r w:rsidRPr="00902E55">
        <w:rPr>
          <w:b/>
          <w:bCs/>
        </w:rPr>
        <w:t xml:space="preserve">INTERREGIONAL </w:t>
      </w:r>
      <w:r w:rsidR="00511804" w:rsidRPr="00902E55">
        <w:rPr>
          <w:b/>
          <w:bCs/>
        </w:rPr>
        <w:t>MEETING</w:t>
      </w:r>
    </w:p>
    <w:p w14:paraId="60838FED" w14:textId="607019E8" w:rsidR="00DC4F90" w:rsidRPr="00902E55" w:rsidRDefault="00DC4F90" w:rsidP="00DC4F90">
      <w:pPr>
        <w:pStyle w:val="LetterStart"/>
        <w:tabs>
          <w:tab w:val="clear" w:pos="1361"/>
          <w:tab w:val="clear" w:pos="1758"/>
          <w:tab w:val="clear" w:pos="2155"/>
          <w:tab w:val="clear" w:pos="2552"/>
          <w:tab w:val="center" w:pos="4962"/>
        </w:tabs>
        <w:spacing w:before="120" w:line="240" w:lineRule="atLeast"/>
        <w:ind w:left="0"/>
        <w:jc w:val="center"/>
      </w:pPr>
      <w:r w:rsidRPr="00902E55">
        <w:t>(Geneva, 18 – 19 September 2020)</w:t>
      </w:r>
    </w:p>
    <w:p w14:paraId="52FBF847" w14:textId="77777777" w:rsidR="008F1646" w:rsidRPr="00902E55" w:rsidRDefault="008F1646" w:rsidP="000405B5">
      <w:pPr>
        <w:numPr>
          <w:ilvl w:val="0"/>
          <w:numId w:val="18"/>
        </w:numPr>
        <w:tabs>
          <w:tab w:val="clear" w:pos="794"/>
          <w:tab w:val="clear" w:pos="1191"/>
          <w:tab w:val="clear" w:pos="1588"/>
          <w:tab w:val="clear" w:pos="1985"/>
        </w:tabs>
        <w:overflowPunct/>
        <w:autoSpaceDE/>
        <w:adjustRightInd/>
        <w:spacing w:before="240"/>
        <w:ind w:left="714" w:hanging="357"/>
        <w:textAlignment w:val="auto"/>
        <w:rPr>
          <w:rFonts w:ascii="Calibri" w:hAnsi="Calibri"/>
        </w:rPr>
      </w:pPr>
      <w:r w:rsidRPr="00902E55">
        <w:t>Opening of the meeting</w:t>
      </w:r>
    </w:p>
    <w:p w14:paraId="6272F519" w14:textId="55FFD5F6" w:rsidR="003465BC" w:rsidRPr="00902E55" w:rsidRDefault="003465BC" w:rsidP="00DC4F90">
      <w:pPr>
        <w:numPr>
          <w:ilvl w:val="0"/>
          <w:numId w:val="18"/>
        </w:numPr>
        <w:tabs>
          <w:tab w:val="left" w:pos="720"/>
        </w:tabs>
        <w:spacing w:before="120"/>
      </w:pPr>
      <w:r w:rsidRPr="00902E55">
        <w:t>Presentation by India on WTSA-20 venue</w:t>
      </w:r>
    </w:p>
    <w:p w14:paraId="7E56174D" w14:textId="0A3B2A6D" w:rsidR="008F1646" w:rsidRPr="00902E55" w:rsidRDefault="008F1646" w:rsidP="00DC4F90">
      <w:pPr>
        <w:numPr>
          <w:ilvl w:val="0"/>
          <w:numId w:val="18"/>
        </w:numPr>
        <w:tabs>
          <w:tab w:val="left" w:pos="720"/>
        </w:tabs>
        <w:spacing w:before="120"/>
      </w:pPr>
      <w:r w:rsidRPr="00902E55">
        <w:t>Information on WTSA-20</w:t>
      </w:r>
      <w:r w:rsidR="001F6D1C" w:rsidRPr="00902E55">
        <w:t xml:space="preserve"> by TSB</w:t>
      </w:r>
    </w:p>
    <w:p w14:paraId="2FB9B45F" w14:textId="04EDBAB9" w:rsidR="00E800F2" w:rsidRPr="00902E55" w:rsidRDefault="00E800F2" w:rsidP="00DC4F90">
      <w:pPr>
        <w:numPr>
          <w:ilvl w:val="0"/>
          <w:numId w:val="18"/>
        </w:numPr>
        <w:tabs>
          <w:tab w:val="left" w:pos="720"/>
        </w:tabs>
        <w:spacing w:before="120"/>
      </w:pPr>
      <w:r w:rsidRPr="00902E55">
        <w:t>Brief presentations by</w:t>
      </w:r>
      <w:r w:rsidR="00117475" w:rsidRPr="00902E55">
        <w:t xml:space="preserve"> the TSB Director, and the</w:t>
      </w:r>
      <w:r w:rsidRPr="00902E55">
        <w:t xml:space="preserve"> ITU-T study group Chairmen on their highlights</w:t>
      </w:r>
      <w:r w:rsidR="007E1B71" w:rsidRPr="00902E55">
        <w:t xml:space="preserve"> in the 2017-2020</w:t>
      </w:r>
      <w:r w:rsidR="00117475" w:rsidRPr="00902E55">
        <w:t xml:space="preserve"> study period (dry run for WTSA-20)</w:t>
      </w:r>
    </w:p>
    <w:p w14:paraId="4460227C" w14:textId="5CE09B7B" w:rsidR="00DC4F90" w:rsidRPr="00902E55" w:rsidRDefault="00DC4F90" w:rsidP="00DC4F90">
      <w:pPr>
        <w:numPr>
          <w:ilvl w:val="0"/>
          <w:numId w:val="18"/>
        </w:numPr>
        <w:tabs>
          <w:tab w:val="left" w:pos="720"/>
        </w:tabs>
        <w:spacing w:before="120"/>
      </w:pPr>
      <w:r w:rsidRPr="00902E55">
        <w:t>Presentations by the regions on the current status of their preparation regarding work programme and study group structure:</w:t>
      </w:r>
    </w:p>
    <w:p w14:paraId="3717D866" w14:textId="77777777" w:rsidR="00DC4F90" w:rsidRPr="00902E55" w:rsidRDefault="00DC4F90" w:rsidP="00DC4F90">
      <w:pPr>
        <w:numPr>
          <w:ilvl w:val="1"/>
          <w:numId w:val="18"/>
        </w:numPr>
        <w:tabs>
          <w:tab w:val="left" w:pos="720"/>
        </w:tabs>
        <w:spacing w:before="120"/>
      </w:pPr>
      <w:r w:rsidRPr="00902E55">
        <w:t>APT</w:t>
      </w:r>
    </w:p>
    <w:p w14:paraId="28D5835E" w14:textId="77777777" w:rsidR="00DC4F90" w:rsidRPr="00902E55" w:rsidRDefault="00DC4F90" w:rsidP="00DC4F90">
      <w:pPr>
        <w:numPr>
          <w:ilvl w:val="1"/>
          <w:numId w:val="18"/>
        </w:numPr>
        <w:tabs>
          <w:tab w:val="left" w:pos="720"/>
        </w:tabs>
        <w:spacing w:before="120"/>
      </w:pPr>
      <w:r w:rsidRPr="00902E55">
        <w:t>Arab Group</w:t>
      </w:r>
    </w:p>
    <w:p w14:paraId="221D7D79" w14:textId="77777777" w:rsidR="00DC4F90" w:rsidRPr="00902E55" w:rsidRDefault="00DC4F90" w:rsidP="00DC4F90">
      <w:pPr>
        <w:numPr>
          <w:ilvl w:val="1"/>
          <w:numId w:val="18"/>
        </w:numPr>
        <w:tabs>
          <w:tab w:val="left" w:pos="720"/>
        </w:tabs>
        <w:spacing w:before="120"/>
      </w:pPr>
      <w:r w:rsidRPr="00902E55">
        <w:t>ATU</w:t>
      </w:r>
    </w:p>
    <w:p w14:paraId="60635A01" w14:textId="77777777" w:rsidR="00DC4F90" w:rsidRPr="00902E55" w:rsidRDefault="00DC4F90" w:rsidP="00DC4F90">
      <w:pPr>
        <w:numPr>
          <w:ilvl w:val="1"/>
          <w:numId w:val="18"/>
        </w:numPr>
        <w:tabs>
          <w:tab w:val="left" w:pos="720"/>
        </w:tabs>
        <w:spacing w:before="120"/>
      </w:pPr>
      <w:r w:rsidRPr="00902E55">
        <w:t>CEPT</w:t>
      </w:r>
    </w:p>
    <w:p w14:paraId="5E80CA67" w14:textId="77777777" w:rsidR="00DC4F90" w:rsidRPr="00902E55" w:rsidRDefault="00DC4F90" w:rsidP="00DC4F90">
      <w:pPr>
        <w:numPr>
          <w:ilvl w:val="1"/>
          <w:numId w:val="18"/>
        </w:numPr>
        <w:tabs>
          <w:tab w:val="left" w:pos="720"/>
        </w:tabs>
        <w:spacing w:before="120"/>
      </w:pPr>
      <w:r w:rsidRPr="00902E55">
        <w:t>CITEL</w:t>
      </w:r>
    </w:p>
    <w:p w14:paraId="0DE1BCCB" w14:textId="77777777" w:rsidR="00DC4F90" w:rsidRPr="00902E55" w:rsidRDefault="00DC4F90" w:rsidP="00DC4F90">
      <w:pPr>
        <w:numPr>
          <w:ilvl w:val="1"/>
          <w:numId w:val="18"/>
        </w:numPr>
        <w:tabs>
          <w:tab w:val="left" w:pos="720"/>
        </w:tabs>
        <w:spacing w:before="120"/>
      </w:pPr>
      <w:r w:rsidRPr="00902E55">
        <w:t>RCC</w:t>
      </w:r>
    </w:p>
    <w:p w14:paraId="28147663" w14:textId="12ABC9CC" w:rsidR="00DC4F90" w:rsidRPr="00902E55" w:rsidRDefault="00025A9A" w:rsidP="00DC4F90">
      <w:pPr>
        <w:numPr>
          <w:ilvl w:val="0"/>
          <w:numId w:val="18"/>
        </w:numPr>
        <w:tabs>
          <w:tab w:val="left" w:pos="720"/>
        </w:tabs>
        <w:spacing w:before="120"/>
      </w:pPr>
      <w:r w:rsidRPr="00902E55">
        <w:t>Interregional dialogue with d</w:t>
      </w:r>
      <w:r w:rsidR="00DC4F90" w:rsidRPr="00902E55">
        <w:t xml:space="preserve">iscussion of the regional proposals regarding </w:t>
      </w:r>
      <w:r w:rsidRPr="00902E55">
        <w:t xml:space="preserve">work programme and </w:t>
      </w:r>
      <w:r w:rsidR="00DC4F90" w:rsidRPr="00902E55">
        <w:t>study group structure</w:t>
      </w:r>
    </w:p>
    <w:p w14:paraId="340E881C" w14:textId="7CF577C3" w:rsidR="00DC4F90" w:rsidRPr="00902E55" w:rsidRDefault="00DC4F90" w:rsidP="00DC4F90">
      <w:pPr>
        <w:numPr>
          <w:ilvl w:val="0"/>
          <w:numId w:val="18"/>
        </w:numPr>
        <w:tabs>
          <w:tab w:val="left" w:pos="720"/>
        </w:tabs>
        <w:spacing w:before="120"/>
      </w:pPr>
      <w:r w:rsidRPr="00902E55">
        <w:t>Presentations by the regions on the current status of their preparation regarding working methods</w:t>
      </w:r>
      <w:r w:rsidR="00307BD1" w:rsidRPr="00902E55">
        <w:t xml:space="preserve"> and other related issues (such as electronic working methods)</w:t>
      </w:r>
      <w:r w:rsidRPr="00902E55">
        <w:t>:</w:t>
      </w:r>
    </w:p>
    <w:p w14:paraId="2C887357" w14:textId="77777777" w:rsidR="00DC4F90" w:rsidRPr="00902E55" w:rsidRDefault="00DC4F90" w:rsidP="00DC4F90">
      <w:pPr>
        <w:numPr>
          <w:ilvl w:val="1"/>
          <w:numId w:val="18"/>
        </w:numPr>
        <w:tabs>
          <w:tab w:val="left" w:pos="720"/>
        </w:tabs>
        <w:spacing w:before="120"/>
      </w:pPr>
      <w:r w:rsidRPr="00902E55">
        <w:t>APT</w:t>
      </w:r>
    </w:p>
    <w:p w14:paraId="09BD89EE" w14:textId="77777777" w:rsidR="00DC4F90" w:rsidRPr="00902E55" w:rsidRDefault="00DC4F90" w:rsidP="00DC4F90">
      <w:pPr>
        <w:numPr>
          <w:ilvl w:val="1"/>
          <w:numId w:val="18"/>
        </w:numPr>
        <w:tabs>
          <w:tab w:val="left" w:pos="720"/>
        </w:tabs>
        <w:spacing w:before="120"/>
      </w:pPr>
      <w:r w:rsidRPr="00902E55">
        <w:t>Arab Group</w:t>
      </w:r>
    </w:p>
    <w:p w14:paraId="47612137" w14:textId="77777777" w:rsidR="00DC4F90" w:rsidRPr="00902E55" w:rsidRDefault="00DC4F90" w:rsidP="00DC4F90">
      <w:pPr>
        <w:numPr>
          <w:ilvl w:val="1"/>
          <w:numId w:val="18"/>
        </w:numPr>
        <w:tabs>
          <w:tab w:val="left" w:pos="720"/>
        </w:tabs>
        <w:spacing w:before="120"/>
      </w:pPr>
      <w:r w:rsidRPr="00902E55">
        <w:t>ATU</w:t>
      </w:r>
    </w:p>
    <w:p w14:paraId="744405D5" w14:textId="77777777" w:rsidR="00DC4F90" w:rsidRPr="00902E55" w:rsidRDefault="00DC4F90" w:rsidP="00DC4F90">
      <w:pPr>
        <w:numPr>
          <w:ilvl w:val="1"/>
          <w:numId w:val="18"/>
        </w:numPr>
        <w:tabs>
          <w:tab w:val="left" w:pos="720"/>
        </w:tabs>
        <w:spacing w:before="120"/>
      </w:pPr>
      <w:r w:rsidRPr="00902E55">
        <w:t>CEPT</w:t>
      </w:r>
    </w:p>
    <w:p w14:paraId="70A0A7D3" w14:textId="56ED7AD2" w:rsidR="00DC4F90" w:rsidRPr="00902E55" w:rsidRDefault="00600FB9" w:rsidP="00DC4F90">
      <w:pPr>
        <w:numPr>
          <w:ilvl w:val="1"/>
          <w:numId w:val="18"/>
        </w:numPr>
        <w:tabs>
          <w:tab w:val="left" w:pos="720"/>
        </w:tabs>
        <w:spacing w:before="120"/>
      </w:pPr>
      <w:r w:rsidRPr="00902E55">
        <w:t>CITEL</w:t>
      </w:r>
    </w:p>
    <w:p w14:paraId="5E5335C6" w14:textId="77777777" w:rsidR="00DC4F90" w:rsidRPr="00902E55" w:rsidRDefault="00DC4F90" w:rsidP="00DC4F90">
      <w:pPr>
        <w:numPr>
          <w:ilvl w:val="1"/>
          <w:numId w:val="18"/>
        </w:numPr>
        <w:tabs>
          <w:tab w:val="left" w:pos="720"/>
        </w:tabs>
        <w:spacing w:before="120"/>
      </w:pPr>
      <w:r w:rsidRPr="00902E55">
        <w:t>RCC</w:t>
      </w:r>
    </w:p>
    <w:p w14:paraId="3942CAF7" w14:textId="50C9D7CE" w:rsidR="00DC4F90" w:rsidRPr="00902E55" w:rsidRDefault="00025A9A" w:rsidP="00DC4F90">
      <w:pPr>
        <w:numPr>
          <w:ilvl w:val="0"/>
          <w:numId w:val="18"/>
        </w:numPr>
        <w:tabs>
          <w:tab w:val="left" w:pos="720"/>
        </w:tabs>
        <w:spacing w:before="120"/>
      </w:pPr>
      <w:r w:rsidRPr="00902E55">
        <w:t>Interregional dialogue with d</w:t>
      </w:r>
      <w:r w:rsidR="00DC4F90" w:rsidRPr="00902E55">
        <w:t>iscussion of the regional proposals regarding working methods</w:t>
      </w:r>
      <w:r w:rsidR="00307BD1" w:rsidRPr="00902E55">
        <w:t xml:space="preserve"> and other related issues (such as electronic working methods)</w:t>
      </w:r>
    </w:p>
    <w:p w14:paraId="0ADE2261" w14:textId="1DB4C76B" w:rsidR="00BD7719" w:rsidRPr="00902E55" w:rsidRDefault="00307BD1" w:rsidP="00DC4F90">
      <w:pPr>
        <w:numPr>
          <w:ilvl w:val="0"/>
          <w:numId w:val="18"/>
        </w:numPr>
        <w:tabs>
          <w:tab w:val="left" w:pos="720"/>
        </w:tabs>
        <w:spacing w:before="120"/>
      </w:pPr>
      <w:r w:rsidRPr="00902E55">
        <w:t>Other</w:t>
      </w:r>
      <w:r w:rsidR="00BD7719" w:rsidRPr="00902E55">
        <w:t xml:space="preserve"> issues:</w:t>
      </w:r>
    </w:p>
    <w:p w14:paraId="13902609" w14:textId="77777777" w:rsidR="00BD7719" w:rsidRPr="00902E55" w:rsidRDefault="00BD7719" w:rsidP="00BD7719">
      <w:pPr>
        <w:numPr>
          <w:ilvl w:val="1"/>
          <w:numId w:val="18"/>
        </w:numPr>
        <w:tabs>
          <w:tab w:val="left" w:pos="720"/>
        </w:tabs>
        <w:spacing w:before="120"/>
      </w:pPr>
      <w:r w:rsidRPr="00902E55">
        <w:t>APT</w:t>
      </w:r>
    </w:p>
    <w:p w14:paraId="1C0FE4CA" w14:textId="77777777" w:rsidR="00BD7719" w:rsidRPr="00902E55" w:rsidRDefault="00BD7719" w:rsidP="00BD7719">
      <w:pPr>
        <w:numPr>
          <w:ilvl w:val="1"/>
          <w:numId w:val="18"/>
        </w:numPr>
        <w:tabs>
          <w:tab w:val="left" w:pos="720"/>
        </w:tabs>
        <w:spacing w:before="120"/>
      </w:pPr>
      <w:r w:rsidRPr="00902E55">
        <w:t>Arab Group</w:t>
      </w:r>
    </w:p>
    <w:p w14:paraId="28C8D1BB" w14:textId="77777777" w:rsidR="00BD7719" w:rsidRPr="00902E55" w:rsidRDefault="00BD7719" w:rsidP="00BD7719">
      <w:pPr>
        <w:numPr>
          <w:ilvl w:val="1"/>
          <w:numId w:val="18"/>
        </w:numPr>
        <w:tabs>
          <w:tab w:val="left" w:pos="720"/>
        </w:tabs>
        <w:spacing w:before="120"/>
      </w:pPr>
      <w:r w:rsidRPr="00902E55">
        <w:t>ATU</w:t>
      </w:r>
    </w:p>
    <w:p w14:paraId="3B22BD30" w14:textId="77777777" w:rsidR="00BD7719" w:rsidRPr="00902E55" w:rsidRDefault="00BD7719" w:rsidP="00BD7719">
      <w:pPr>
        <w:numPr>
          <w:ilvl w:val="1"/>
          <w:numId w:val="18"/>
        </w:numPr>
        <w:tabs>
          <w:tab w:val="left" w:pos="720"/>
        </w:tabs>
        <w:spacing w:before="120"/>
      </w:pPr>
      <w:r w:rsidRPr="00902E55">
        <w:t>CEPT</w:t>
      </w:r>
    </w:p>
    <w:p w14:paraId="3EC0B480" w14:textId="77777777" w:rsidR="00BD7719" w:rsidRPr="00902E55" w:rsidRDefault="00BD7719" w:rsidP="00BD7719">
      <w:pPr>
        <w:numPr>
          <w:ilvl w:val="1"/>
          <w:numId w:val="18"/>
        </w:numPr>
        <w:tabs>
          <w:tab w:val="left" w:pos="720"/>
        </w:tabs>
        <w:spacing w:before="120"/>
      </w:pPr>
      <w:r w:rsidRPr="00902E55">
        <w:t>CITEL</w:t>
      </w:r>
    </w:p>
    <w:p w14:paraId="01D97915" w14:textId="77777777" w:rsidR="00BD7719" w:rsidRPr="00902E55" w:rsidRDefault="00BD7719" w:rsidP="00BD7719">
      <w:pPr>
        <w:numPr>
          <w:ilvl w:val="1"/>
          <w:numId w:val="18"/>
        </w:numPr>
        <w:tabs>
          <w:tab w:val="left" w:pos="720"/>
        </w:tabs>
        <w:spacing w:before="120"/>
      </w:pPr>
      <w:r w:rsidRPr="00902E55">
        <w:t>RCC</w:t>
      </w:r>
    </w:p>
    <w:p w14:paraId="5C0D9566" w14:textId="3B530374" w:rsidR="00BD7719" w:rsidRPr="00902E55" w:rsidRDefault="00BD7719" w:rsidP="00DC4F90">
      <w:pPr>
        <w:numPr>
          <w:ilvl w:val="0"/>
          <w:numId w:val="18"/>
        </w:numPr>
        <w:tabs>
          <w:tab w:val="left" w:pos="720"/>
        </w:tabs>
        <w:spacing w:before="120"/>
      </w:pPr>
      <w:r w:rsidRPr="00902E55">
        <w:t>Interregional dialogue with discussion of the regional proposals regarding other issues</w:t>
      </w:r>
    </w:p>
    <w:p w14:paraId="0D0A2DAA" w14:textId="7A6835A0" w:rsidR="00DC4F90" w:rsidRPr="00902E55" w:rsidRDefault="00DC4F90" w:rsidP="00DC4F90">
      <w:pPr>
        <w:numPr>
          <w:ilvl w:val="0"/>
          <w:numId w:val="18"/>
        </w:numPr>
        <w:tabs>
          <w:tab w:val="left" w:pos="720"/>
        </w:tabs>
        <w:spacing w:before="120"/>
      </w:pPr>
      <w:r w:rsidRPr="00902E55">
        <w:t>Dates of upcoming WTSA preparatory meetings</w:t>
      </w:r>
    </w:p>
    <w:p w14:paraId="51FC45BD" w14:textId="2050DACA" w:rsidR="00236E5F" w:rsidRPr="00902E55" w:rsidRDefault="00236E5F" w:rsidP="00DC4F90">
      <w:pPr>
        <w:numPr>
          <w:ilvl w:val="0"/>
          <w:numId w:val="18"/>
        </w:numPr>
        <w:tabs>
          <w:tab w:val="left" w:pos="720"/>
        </w:tabs>
        <w:spacing w:before="120"/>
      </w:pPr>
      <w:r w:rsidRPr="00902E55">
        <w:t>Conclusions</w:t>
      </w:r>
    </w:p>
    <w:p w14:paraId="7F1A0A0E" w14:textId="600DC8C0" w:rsidR="0011718C" w:rsidRPr="00902E55" w:rsidRDefault="00DC4F90" w:rsidP="00DC4F90">
      <w:pPr>
        <w:numPr>
          <w:ilvl w:val="0"/>
          <w:numId w:val="18"/>
        </w:numPr>
        <w:tabs>
          <w:tab w:val="left" w:pos="720"/>
        </w:tabs>
        <w:spacing w:before="120"/>
      </w:pPr>
      <w:r w:rsidRPr="00902E55">
        <w:t>A</w:t>
      </w:r>
      <w:r w:rsidR="00236E5F" w:rsidRPr="00902E55">
        <w:t>ny other business</w:t>
      </w:r>
    </w:p>
    <w:p w14:paraId="0FBC5B8C" w14:textId="3BA1493F" w:rsidR="00DC4F90" w:rsidRPr="00902E55" w:rsidRDefault="00DC4F90" w:rsidP="00DC4F90">
      <w:pPr>
        <w:numPr>
          <w:ilvl w:val="0"/>
          <w:numId w:val="18"/>
        </w:numPr>
        <w:tabs>
          <w:tab w:val="left" w:pos="720"/>
        </w:tabs>
        <w:spacing w:before="120"/>
      </w:pPr>
      <w:r w:rsidRPr="00902E55">
        <w:t>Closure of the meeting.</w:t>
      </w:r>
    </w:p>
    <w:p w14:paraId="55B35BFA" w14:textId="77777777" w:rsidR="00E914E2" w:rsidRPr="00902E55" w:rsidRDefault="00E914E2" w:rsidP="00E914E2">
      <w:pPr>
        <w:pageBreakBefore/>
        <w:tabs>
          <w:tab w:val="clear" w:pos="794"/>
          <w:tab w:val="clear" w:pos="1191"/>
          <w:tab w:val="clear" w:pos="1588"/>
          <w:tab w:val="clear" w:pos="1985"/>
        </w:tabs>
        <w:spacing w:before="360"/>
        <w:jc w:val="center"/>
        <w:outlineLvl w:val="0"/>
        <w:rPr>
          <w:b/>
          <w:bCs/>
          <w:sz w:val="28"/>
          <w:szCs w:val="28"/>
        </w:rPr>
      </w:pPr>
      <w:r w:rsidRPr="00902E55">
        <w:rPr>
          <w:b/>
          <w:bCs/>
          <w:sz w:val="28"/>
          <w:szCs w:val="28"/>
        </w:rPr>
        <w:lastRenderedPageBreak/>
        <w:t>ANNEX C</w:t>
      </w:r>
    </w:p>
    <w:p w14:paraId="5CDC7BCB" w14:textId="77777777" w:rsidR="00E914E2" w:rsidRPr="00902E55" w:rsidRDefault="00E914E2" w:rsidP="00E914E2">
      <w:pPr>
        <w:tabs>
          <w:tab w:val="clear" w:pos="794"/>
          <w:tab w:val="clear" w:pos="1191"/>
          <w:tab w:val="clear" w:pos="1588"/>
          <w:tab w:val="clear" w:pos="1985"/>
        </w:tabs>
        <w:spacing w:before="0" w:after="120"/>
        <w:jc w:val="center"/>
      </w:pPr>
      <w:r w:rsidRPr="00902E55">
        <w:rPr>
          <w:b/>
          <w:bCs/>
          <w:sz w:val="28"/>
        </w:rPr>
        <w:t>DRAFT TIMEPLAN FOR ITU-T interregional meeting</w:t>
      </w:r>
      <w:r w:rsidRPr="00902E55">
        <w:rPr>
          <w:b/>
          <w:bCs/>
        </w:rPr>
        <w:br/>
      </w:r>
      <w:r w:rsidRPr="00902E55">
        <w:t>(additional ad hoc groups may be scheduled; the allocation of time slots to meeting is preliminary and subject to modification)</w:t>
      </w:r>
    </w:p>
    <w:p w14:paraId="1186078C" w14:textId="77777777" w:rsidR="00E914E2" w:rsidRPr="00902E55" w:rsidRDefault="00E914E2" w:rsidP="00E914E2">
      <w:pPr>
        <w:tabs>
          <w:tab w:val="clear" w:pos="794"/>
          <w:tab w:val="clear" w:pos="1191"/>
          <w:tab w:val="clear" w:pos="1588"/>
          <w:tab w:val="clear" w:pos="1985"/>
        </w:tabs>
        <w:spacing w:before="0" w:after="120"/>
        <w:jc w:val="center"/>
        <w:rPr>
          <w:b/>
          <w:bCs/>
          <w:sz w:val="28"/>
        </w:rPr>
      </w:pPr>
    </w:p>
    <w:tbl>
      <w:tblPr>
        <w:tblStyle w:val="TableGrid"/>
        <w:tblW w:w="5240" w:type="dxa"/>
        <w:jc w:val="center"/>
        <w:tblLayout w:type="fixed"/>
        <w:tblLook w:val="04A0" w:firstRow="1" w:lastRow="0" w:firstColumn="1" w:lastColumn="0" w:noHBand="0" w:noVBand="1"/>
      </w:tblPr>
      <w:tblGrid>
        <w:gridCol w:w="850"/>
        <w:gridCol w:w="2264"/>
        <w:gridCol w:w="2126"/>
      </w:tblGrid>
      <w:tr w:rsidR="00E914E2" w:rsidRPr="00902E55" w14:paraId="7611B1F8" w14:textId="77777777" w:rsidTr="00F27A0E">
        <w:trPr>
          <w:jc w:val="center"/>
        </w:trPr>
        <w:tc>
          <w:tcPr>
            <w:tcW w:w="850" w:type="dxa"/>
            <w:shd w:val="clear" w:color="auto" w:fill="EDEDED"/>
          </w:tcPr>
          <w:p w14:paraId="5DDC2F71"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20"/>
                <w:lang w:eastAsia="zh-CN"/>
              </w:rPr>
            </w:pPr>
            <w:r w:rsidRPr="00902E55">
              <w:rPr>
                <w:rFonts w:ascii="Calibri" w:hAnsi="Calibri"/>
                <w:b/>
                <w:bCs/>
                <w:sz w:val="20"/>
                <w:lang w:eastAsia="zh-CN"/>
              </w:rPr>
              <w:t>Session #</w:t>
            </w:r>
          </w:p>
        </w:tc>
        <w:tc>
          <w:tcPr>
            <w:tcW w:w="2264" w:type="dxa"/>
            <w:shd w:val="clear" w:color="auto" w:fill="EDEDED"/>
          </w:tcPr>
          <w:p w14:paraId="6314FAFC"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20"/>
                <w:lang w:eastAsia="zh-CN"/>
              </w:rPr>
            </w:pPr>
            <w:r w:rsidRPr="00902E55">
              <w:rPr>
                <w:rFonts w:ascii="Calibri" w:hAnsi="Calibri"/>
                <w:b/>
                <w:bCs/>
                <w:sz w:val="20"/>
                <w:lang w:eastAsia="zh-CN"/>
              </w:rPr>
              <w:t>Friday</w:t>
            </w:r>
          </w:p>
          <w:p w14:paraId="36ED75D5"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20"/>
                <w:lang w:eastAsia="zh-CN"/>
              </w:rPr>
            </w:pPr>
            <w:r w:rsidRPr="00902E55">
              <w:rPr>
                <w:rFonts w:ascii="Calibri" w:hAnsi="Calibri"/>
                <w:b/>
                <w:bCs/>
                <w:sz w:val="20"/>
                <w:lang w:eastAsia="zh-CN"/>
              </w:rPr>
              <w:t>18 September 2020</w:t>
            </w:r>
          </w:p>
        </w:tc>
        <w:tc>
          <w:tcPr>
            <w:tcW w:w="2126" w:type="dxa"/>
            <w:shd w:val="clear" w:color="auto" w:fill="EDEDED"/>
          </w:tcPr>
          <w:p w14:paraId="4ECE2F84"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20"/>
                <w:lang w:eastAsia="zh-CN"/>
              </w:rPr>
            </w:pPr>
            <w:r w:rsidRPr="00902E55">
              <w:rPr>
                <w:rFonts w:ascii="Calibri" w:hAnsi="Calibri"/>
                <w:b/>
                <w:bCs/>
                <w:sz w:val="20"/>
                <w:lang w:eastAsia="zh-CN"/>
              </w:rPr>
              <w:t>Saturday</w:t>
            </w:r>
          </w:p>
          <w:p w14:paraId="5701AB33"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20"/>
                <w:lang w:eastAsia="zh-CN"/>
              </w:rPr>
            </w:pPr>
            <w:r w:rsidRPr="00902E55">
              <w:rPr>
                <w:rFonts w:ascii="Calibri" w:hAnsi="Calibri"/>
                <w:b/>
                <w:bCs/>
                <w:sz w:val="20"/>
                <w:lang w:eastAsia="zh-CN"/>
              </w:rPr>
              <w:t>19 September 2020</w:t>
            </w:r>
          </w:p>
        </w:tc>
      </w:tr>
      <w:tr w:rsidR="00E914E2" w:rsidRPr="00902E55" w14:paraId="52D45ECE" w14:textId="77777777" w:rsidTr="00F27A0E">
        <w:trPr>
          <w:jc w:val="center"/>
        </w:trPr>
        <w:tc>
          <w:tcPr>
            <w:tcW w:w="850" w:type="dxa"/>
          </w:tcPr>
          <w:p w14:paraId="1FE56D42"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cstheme="minorHAnsi"/>
                <w:sz w:val="20"/>
                <w:lang w:eastAsia="zh-CN"/>
              </w:rPr>
            </w:pPr>
            <w:r w:rsidRPr="00902E55">
              <w:rPr>
                <w:rFonts w:cstheme="minorHAnsi"/>
                <w:sz w:val="20"/>
                <w:lang w:eastAsia="zh-CN"/>
              </w:rPr>
              <w:t>#1; am</w:t>
            </w:r>
          </w:p>
        </w:tc>
        <w:tc>
          <w:tcPr>
            <w:tcW w:w="2264" w:type="dxa"/>
          </w:tcPr>
          <w:p w14:paraId="3F9D41B0" w14:textId="2EC2569F"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sz w:val="20"/>
                <w:lang w:eastAsia="zh-CN"/>
              </w:rPr>
            </w:pPr>
            <w:r w:rsidRPr="00902E55">
              <w:rPr>
                <w:rFonts w:cstheme="minorHAnsi"/>
                <w:b/>
                <w:bCs/>
                <w:sz w:val="20"/>
                <w:lang w:eastAsia="zh-CN"/>
              </w:rPr>
              <w:t>9:00 – 10:15</w:t>
            </w:r>
            <w:r w:rsidR="007D05AE" w:rsidRPr="00902E55">
              <w:rPr>
                <w:rFonts w:cstheme="minorHAnsi"/>
                <w:b/>
                <w:bCs/>
                <w:sz w:val="20"/>
                <w:lang w:eastAsia="zh-CN"/>
              </w:rPr>
              <w:br/>
            </w:r>
            <w:r w:rsidR="007D05AE" w:rsidRPr="00902E55">
              <w:rPr>
                <w:rFonts w:ascii="Calibri" w:hAnsi="Calibri"/>
                <w:sz w:val="20"/>
                <w:lang w:eastAsia="zh-CN"/>
              </w:rPr>
              <w:t>Interregional Meeting</w:t>
            </w:r>
          </w:p>
        </w:tc>
        <w:tc>
          <w:tcPr>
            <w:tcW w:w="2126" w:type="dxa"/>
          </w:tcPr>
          <w:p w14:paraId="0EEDC612" w14:textId="0C260340"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
                <w:bCs/>
                <w:sz w:val="20"/>
                <w:lang w:eastAsia="zh-CN"/>
              </w:rPr>
            </w:pPr>
            <w:r w:rsidRPr="00902E55">
              <w:rPr>
                <w:rFonts w:cstheme="minorHAnsi"/>
                <w:b/>
                <w:bCs/>
                <w:sz w:val="20"/>
                <w:lang w:eastAsia="zh-CN"/>
              </w:rPr>
              <w:t>09:30 – 10:45</w:t>
            </w:r>
            <w:r w:rsidR="007D05AE" w:rsidRPr="00902E55">
              <w:rPr>
                <w:rFonts w:cstheme="minorHAnsi"/>
                <w:b/>
                <w:bCs/>
                <w:sz w:val="20"/>
                <w:lang w:eastAsia="zh-CN"/>
              </w:rPr>
              <w:br/>
            </w:r>
            <w:r w:rsidR="007D05AE" w:rsidRPr="00902E55">
              <w:rPr>
                <w:rFonts w:ascii="Calibri" w:hAnsi="Calibri"/>
                <w:sz w:val="20"/>
                <w:lang w:eastAsia="zh-CN"/>
              </w:rPr>
              <w:t>Interregional Meeting</w:t>
            </w:r>
          </w:p>
        </w:tc>
      </w:tr>
      <w:tr w:rsidR="00E914E2" w:rsidRPr="00902E55" w14:paraId="4A73A719" w14:textId="77777777" w:rsidTr="00F27A0E">
        <w:trPr>
          <w:jc w:val="center"/>
        </w:trPr>
        <w:tc>
          <w:tcPr>
            <w:tcW w:w="850" w:type="dxa"/>
            <w:shd w:val="clear" w:color="auto" w:fill="D0CECE"/>
          </w:tcPr>
          <w:p w14:paraId="3845DC81"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cstheme="minorHAnsi"/>
                <w:i/>
                <w:iCs/>
                <w:sz w:val="20"/>
                <w:lang w:eastAsia="zh-CN"/>
              </w:rPr>
            </w:pPr>
            <w:r w:rsidRPr="00902E55">
              <w:rPr>
                <w:rFonts w:cstheme="minorHAnsi"/>
                <w:i/>
                <w:iCs/>
                <w:sz w:val="20"/>
                <w:lang w:eastAsia="zh-CN"/>
              </w:rPr>
              <w:t>Coffee break</w:t>
            </w:r>
          </w:p>
        </w:tc>
        <w:tc>
          <w:tcPr>
            <w:tcW w:w="2264" w:type="dxa"/>
            <w:shd w:val="clear" w:color="auto" w:fill="D0CECE"/>
          </w:tcPr>
          <w:p w14:paraId="6B290845"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Cs/>
                <w:sz w:val="20"/>
                <w:lang w:eastAsia="zh-CN"/>
              </w:rPr>
            </w:pPr>
          </w:p>
        </w:tc>
        <w:tc>
          <w:tcPr>
            <w:tcW w:w="2126" w:type="dxa"/>
            <w:shd w:val="clear" w:color="auto" w:fill="D0CECE"/>
          </w:tcPr>
          <w:p w14:paraId="202F1CE1"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Cs/>
                <w:sz w:val="20"/>
                <w:lang w:eastAsia="zh-CN"/>
              </w:rPr>
            </w:pPr>
          </w:p>
        </w:tc>
      </w:tr>
      <w:tr w:rsidR="00E914E2" w:rsidRPr="00902E55" w14:paraId="121C3DD5" w14:textId="77777777" w:rsidTr="00F27A0E">
        <w:trPr>
          <w:jc w:val="center"/>
        </w:trPr>
        <w:tc>
          <w:tcPr>
            <w:tcW w:w="850" w:type="dxa"/>
          </w:tcPr>
          <w:p w14:paraId="51DE4F3C"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cstheme="minorHAnsi"/>
                <w:sz w:val="20"/>
                <w:lang w:eastAsia="zh-CN"/>
              </w:rPr>
            </w:pPr>
            <w:r w:rsidRPr="00902E55">
              <w:rPr>
                <w:rFonts w:cstheme="minorHAnsi"/>
                <w:sz w:val="20"/>
                <w:lang w:eastAsia="zh-CN"/>
              </w:rPr>
              <w:t>#2; am</w:t>
            </w:r>
          </w:p>
        </w:tc>
        <w:tc>
          <w:tcPr>
            <w:tcW w:w="2264" w:type="dxa"/>
          </w:tcPr>
          <w:p w14:paraId="589292E0" w14:textId="4204B275"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sz w:val="20"/>
                <w:lang w:eastAsia="zh-CN"/>
              </w:rPr>
            </w:pPr>
            <w:r w:rsidRPr="00902E55">
              <w:rPr>
                <w:rFonts w:cstheme="minorHAnsi"/>
                <w:b/>
                <w:bCs/>
                <w:sz w:val="20"/>
                <w:lang w:eastAsia="zh-CN"/>
              </w:rPr>
              <w:t>10:45 – 12:00</w:t>
            </w:r>
            <w:r w:rsidR="007D05AE" w:rsidRPr="00902E55">
              <w:rPr>
                <w:rFonts w:cstheme="minorHAnsi"/>
                <w:b/>
                <w:bCs/>
                <w:sz w:val="20"/>
                <w:lang w:eastAsia="zh-CN"/>
              </w:rPr>
              <w:br/>
            </w:r>
            <w:r w:rsidR="007D05AE" w:rsidRPr="00902E55">
              <w:rPr>
                <w:rFonts w:ascii="Calibri" w:hAnsi="Calibri"/>
                <w:sz w:val="20"/>
                <w:lang w:eastAsia="zh-CN"/>
              </w:rPr>
              <w:t>Interregional Meeting</w:t>
            </w:r>
          </w:p>
        </w:tc>
        <w:tc>
          <w:tcPr>
            <w:tcW w:w="2126" w:type="dxa"/>
          </w:tcPr>
          <w:p w14:paraId="0A1992AA" w14:textId="1B0A4EB0"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
                <w:bCs/>
                <w:sz w:val="20"/>
                <w:lang w:eastAsia="zh-CN"/>
              </w:rPr>
            </w:pPr>
            <w:r w:rsidRPr="00902E55">
              <w:rPr>
                <w:rFonts w:cstheme="minorHAnsi"/>
                <w:b/>
                <w:bCs/>
                <w:sz w:val="20"/>
                <w:lang w:eastAsia="zh-CN"/>
              </w:rPr>
              <w:t>11:15 – 12:30</w:t>
            </w:r>
            <w:r w:rsidR="007D05AE" w:rsidRPr="00902E55">
              <w:rPr>
                <w:rFonts w:cstheme="minorHAnsi"/>
                <w:b/>
                <w:bCs/>
                <w:sz w:val="20"/>
                <w:lang w:eastAsia="zh-CN"/>
              </w:rPr>
              <w:br/>
            </w:r>
            <w:r w:rsidR="007D05AE" w:rsidRPr="00902E55">
              <w:rPr>
                <w:rFonts w:ascii="Calibri" w:hAnsi="Calibri"/>
                <w:sz w:val="20"/>
                <w:lang w:eastAsia="zh-CN"/>
              </w:rPr>
              <w:t>Interregional Meeting</w:t>
            </w:r>
          </w:p>
        </w:tc>
      </w:tr>
      <w:tr w:rsidR="00E914E2" w:rsidRPr="00902E55" w14:paraId="30609328" w14:textId="77777777" w:rsidTr="00F27A0E">
        <w:trPr>
          <w:jc w:val="center"/>
        </w:trPr>
        <w:tc>
          <w:tcPr>
            <w:tcW w:w="850" w:type="dxa"/>
            <w:shd w:val="clear" w:color="auto" w:fill="D0CECE"/>
            <w:vAlign w:val="center"/>
          </w:tcPr>
          <w:p w14:paraId="607CBF16"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cstheme="minorHAnsi"/>
                <w:i/>
                <w:iCs/>
                <w:sz w:val="20"/>
                <w:lang w:eastAsia="zh-CN"/>
              </w:rPr>
            </w:pPr>
            <w:r w:rsidRPr="00902E55">
              <w:rPr>
                <w:rFonts w:cstheme="minorHAnsi"/>
                <w:i/>
                <w:iCs/>
                <w:sz w:val="20"/>
                <w:lang w:eastAsia="zh-CN"/>
              </w:rPr>
              <w:t>Lunch</w:t>
            </w:r>
          </w:p>
        </w:tc>
        <w:tc>
          <w:tcPr>
            <w:tcW w:w="2264" w:type="dxa"/>
            <w:shd w:val="clear" w:color="auto" w:fill="D0CECE"/>
          </w:tcPr>
          <w:p w14:paraId="2CBB9D5D"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sz w:val="20"/>
                <w:lang w:eastAsia="zh-CN"/>
              </w:rPr>
            </w:pPr>
          </w:p>
        </w:tc>
        <w:tc>
          <w:tcPr>
            <w:tcW w:w="2126" w:type="dxa"/>
            <w:shd w:val="clear" w:color="auto" w:fill="D0CECE"/>
          </w:tcPr>
          <w:p w14:paraId="3490C19E"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sz w:val="20"/>
                <w:lang w:eastAsia="zh-CN"/>
              </w:rPr>
            </w:pPr>
          </w:p>
        </w:tc>
      </w:tr>
      <w:tr w:rsidR="00E914E2" w:rsidRPr="00902E55" w14:paraId="782F1F5D" w14:textId="77777777" w:rsidTr="00F27A0E">
        <w:trPr>
          <w:jc w:val="center"/>
        </w:trPr>
        <w:tc>
          <w:tcPr>
            <w:tcW w:w="850" w:type="dxa"/>
          </w:tcPr>
          <w:p w14:paraId="03FA2753"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cstheme="minorHAnsi"/>
                <w:sz w:val="20"/>
                <w:lang w:eastAsia="zh-CN"/>
              </w:rPr>
            </w:pPr>
            <w:r w:rsidRPr="00902E55">
              <w:rPr>
                <w:rFonts w:cstheme="minorHAnsi"/>
                <w:sz w:val="20"/>
                <w:lang w:eastAsia="zh-CN"/>
              </w:rPr>
              <w:t>#3; pm</w:t>
            </w:r>
          </w:p>
        </w:tc>
        <w:tc>
          <w:tcPr>
            <w:tcW w:w="2264" w:type="dxa"/>
          </w:tcPr>
          <w:p w14:paraId="2EC33AB3" w14:textId="0FD27FC9"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
                <w:bCs/>
                <w:sz w:val="20"/>
                <w:lang w:eastAsia="zh-CN"/>
              </w:rPr>
            </w:pPr>
            <w:r w:rsidRPr="00902E55">
              <w:rPr>
                <w:rFonts w:cstheme="minorHAnsi"/>
                <w:b/>
                <w:bCs/>
                <w:sz w:val="20"/>
                <w:lang w:eastAsia="zh-CN"/>
              </w:rPr>
              <w:t>14:30 – 15:45</w:t>
            </w:r>
            <w:r w:rsidR="007D05AE" w:rsidRPr="00902E55">
              <w:rPr>
                <w:rFonts w:cstheme="minorHAnsi"/>
                <w:b/>
                <w:bCs/>
                <w:sz w:val="20"/>
                <w:lang w:eastAsia="zh-CN"/>
              </w:rPr>
              <w:br/>
            </w:r>
            <w:r w:rsidR="007D05AE" w:rsidRPr="00902E55">
              <w:rPr>
                <w:rFonts w:ascii="Calibri" w:hAnsi="Calibri"/>
                <w:sz w:val="20"/>
                <w:lang w:eastAsia="zh-CN"/>
              </w:rPr>
              <w:t>Interregional Meeting</w:t>
            </w:r>
          </w:p>
        </w:tc>
        <w:tc>
          <w:tcPr>
            <w:tcW w:w="2126" w:type="dxa"/>
          </w:tcPr>
          <w:p w14:paraId="12AFAA90"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
                <w:bCs/>
                <w:sz w:val="20"/>
                <w:lang w:eastAsia="zh-CN"/>
              </w:rPr>
            </w:pPr>
          </w:p>
        </w:tc>
      </w:tr>
      <w:tr w:rsidR="00E914E2" w:rsidRPr="00902E55" w14:paraId="0B6AB0AB" w14:textId="77777777" w:rsidTr="00F27A0E">
        <w:trPr>
          <w:jc w:val="center"/>
        </w:trPr>
        <w:tc>
          <w:tcPr>
            <w:tcW w:w="850" w:type="dxa"/>
            <w:shd w:val="clear" w:color="auto" w:fill="D0CECE"/>
          </w:tcPr>
          <w:p w14:paraId="42D336CF"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cstheme="minorHAnsi"/>
                <w:i/>
                <w:iCs/>
                <w:sz w:val="20"/>
                <w:lang w:eastAsia="zh-CN"/>
              </w:rPr>
            </w:pPr>
            <w:r w:rsidRPr="00902E55">
              <w:rPr>
                <w:rFonts w:cstheme="minorHAnsi"/>
                <w:i/>
                <w:iCs/>
                <w:sz w:val="20"/>
                <w:lang w:eastAsia="zh-CN"/>
              </w:rPr>
              <w:t>Coffee break</w:t>
            </w:r>
          </w:p>
        </w:tc>
        <w:tc>
          <w:tcPr>
            <w:tcW w:w="2264" w:type="dxa"/>
            <w:shd w:val="clear" w:color="auto" w:fill="D0CECE"/>
          </w:tcPr>
          <w:p w14:paraId="3BEA7F23"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Cs/>
                <w:sz w:val="20"/>
                <w:lang w:eastAsia="zh-CN"/>
              </w:rPr>
            </w:pPr>
          </w:p>
        </w:tc>
        <w:tc>
          <w:tcPr>
            <w:tcW w:w="2126" w:type="dxa"/>
            <w:shd w:val="clear" w:color="auto" w:fill="D0CECE"/>
          </w:tcPr>
          <w:p w14:paraId="2E1C36AF"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Cs/>
                <w:sz w:val="20"/>
                <w:lang w:eastAsia="zh-CN"/>
              </w:rPr>
            </w:pPr>
          </w:p>
        </w:tc>
      </w:tr>
      <w:tr w:rsidR="00E914E2" w:rsidRPr="00902E55" w14:paraId="6FC8628B" w14:textId="77777777" w:rsidTr="00F27A0E">
        <w:trPr>
          <w:trHeight w:val="668"/>
          <w:jc w:val="center"/>
        </w:trPr>
        <w:tc>
          <w:tcPr>
            <w:tcW w:w="850" w:type="dxa"/>
          </w:tcPr>
          <w:p w14:paraId="1708427A"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cstheme="minorHAnsi"/>
                <w:sz w:val="20"/>
                <w:lang w:eastAsia="zh-CN"/>
              </w:rPr>
            </w:pPr>
            <w:r w:rsidRPr="00902E55">
              <w:rPr>
                <w:rFonts w:cstheme="minorHAnsi"/>
                <w:sz w:val="20"/>
                <w:lang w:eastAsia="zh-CN"/>
              </w:rPr>
              <w:t>#4; pm</w:t>
            </w:r>
          </w:p>
        </w:tc>
        <w:tc>
          <w:tcPr>
            <w:tcW w:w="2264" w:type="dxa"/>
          </w:tcPr>
          <w:p w14:paraId="32EAF832" w14:textId="6BE283C9"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
                <w:bCs/>
                <w:sz w:val="20"/>
                <w:lang w:eastAsia="zh-CN"/>
              </w:rPr>
            </w:pPr>
            <w:r w:rsidRPr="00902E55">
              <w:rPr>
                <w:rFonts w:cstheme="minorHAnsi"/>
                <w:b/>
                <w:bCs/>
                <w:sz w:val="20"/>
                <w:lang w:eastAsia="zh-CN"/>
              </w:rPr>
              <w:t>16:15 – 17:30</w:t>
            </w:r>
            <w:r w:rsidR="007D05AE" w:rsidRPr="00902E55">
              <w:rPr>
                <w:rFonts w:cstheme="minorHAnsi"/>
                <w:b/>
                <w:bCs/>
                <w:sz w:val="20"/>
                <w:lang w:eastAsia="zh-CN"/>
              </w:rPr>
              <w:br/>
            </w:r>
            <w:r w:rsidR="007D05AE" w:rsidRPr="00902E55">
              <w:rPr>
                <w:rFonts w:ascii="Calibri" w:hAnsi="Calibri"/>
                <w:sz w:val="20"/>
                <w:lang w:eastAsia="zh-CN"/>
              </w:rPr>
              <w:t>Interregional Meeting</w:t>
            </w:r>
          </w:p>
        </w:tc>
        <w:tc>
          <w:tcPr>
            <w:tcW w:w="2126" w:type="dxa"/>
          </w:tcPr>
          <w:p w14:paraId="7B4060A4"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
                <w:bCs/>
                <w:sz w:val="20"/>
                <w:lang w:eastAsia="zh-CN"/>
              </w:rPr>
            </w:pPr>
          </w:p>
        </w:tc>
      </w:tr>
      <w:tr w:rsidR="00E914E2" w:rsidRPr="00902E55" w14:paraId="23A46814" w14:textId="77777777" w:rsidTr="00F27A0E">
        <w:trPr>
          <w:trHeight w:val="387"/>
          <w:jc w:val="center"/>
        </w:trPr>
        <w:tc>
          <w:tcPr>
            <w:tcW w:w="850" w:type="dxa"/>
          </w:tcPr>
          <w:p w14:paraId="75796F25" w14:textId="77777777" w:rsidR="00E914E2" w:rsidRPr="00902E55" w:rsidRDefault="00E914E2" w:rsidP="00102151">
            <w:pPr>
              <w:tabs>
                <w:tab w:val="clear" w:pos="794"/>
                <w:tab w:val="clear" w:pos="1191"/>
                <w:tab w:val="clear" w:pos="1588"/>
                <w:tab w:val="clear" w:pos="1985"/>
              </w:tabs>
              <w:overflowPunct/>
              <w:autoSpaceDE/>
              <w:autoSpaceDN/>
              <w:adjustRightInd/>
              <w:spacing w:before="0"/>
              <w:jc w:val="center"/>
              <w:textAlignment w:val="auto"/>
              <w:rPr>
                <w:rFonts w:cstheme="minorHAnsi"/>
                <w:sz w:val="20"/>
                <w:lang w:eastAsia="zh-CN"/>
              </w:rPr>
            </w:pPr>
            <w:r w:rsidRPr="00902E55">
              <w:rPr>
                <w:rFonts w:cstheme="minorHAnsi"/>
                <w:sz w:val="20"/>
                <w:lang w:eastAsia="zh-CN"/>
              </w:rPr>
              <w:t>#5; pm</w:t>
            </w:r>
          </w:p>
        </w:tc>
        <w:tc>
          <w:tcPr>
            <w:tcW w:w="2264" w:type="dxa"/>
          </w:tcPr>
          <w:p w14:paraId="4EA9D9FF"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Cs/>
                <w:sz w:val="20"/>
                <w:lang w:eastAsia="zh-CN"/>
              </w:rPr>
            </w:pPr>
          </w:p>
        </w:tc>
        <w:tc>
          <w:tcPr>
            <w:tcW w:w="2126" w:type="dxa"/>
          </w:tcPr>
          <w:p w14:paraId="651CF9B4" w14:textId="77777777" w:rsidR="00E914E2" w:rsidRPr="00902E55" w:rsidRDefault="00E914E2" w:rsidP="00102151">
            <w:pPr>
              <w:tabs>
                <w:tab w:val="clear" w:pos="794"/>
                <w:tab w:val="clear" w:pos="1191"/>
                <w:tab w:val="clear" w:pos="1588"/>
                <w:tab w:val="clear" w:pos="1985"/>
              </w:tabs>
              <w:overflowPunct/>
              <w:autoSpaceDE/>
              <w:autoSpaceDN/>
              <w:adjustRightInd/>
              <w:spacing w:before="0"/>
              <w:textAlignment w:val="auto"/>
              <w:rPr>
                <w:rFonts w:cstheme="minorHAnsi"/>
                <w:bCs/>
                <w:sz w:val="20"/>
                <w:lang w:eastAsia="zh-CN"/>
              </w:rPr>
            </w:pPr>
          </w:p>
        </w:tc>
      </w:tr>
    </w:tbl>
    <w:p w14:paraId="75397A24" w14:textId="77777777" w:rsidR="00E914E2" w:rsidRPr="00902E55" w:rsidRDefault="00E914E2" w:rsidP="00E914E2">
      <w:pPr>
        <w:jc w:val="center"/>
        <w:rPr>
          <w:szCs w:val="22"/>
        </w:rPr>
      </w:pPr>
      <w:r w:rsidRPr="00902E55">
        <w:rPr>
          <w:szCs w:val="22"/>
        </w:rPr>
        <w:t>_____________________</w:t>
      </w:r>
    </w:p>
    <w:sectPr w:rsidR="00E914E2" w:rsidRPr="00902E55" w:rsidSect="00F27A0E">
      <w:headerReference w:type="default" r:id="rId35"/>
      <w:footerReference w:type="first" r:id="rId36"/>
      <w:pgSz w:w="11907" w:h="16834" w:code="9"/>
      <w:pgMar w:top="1135" w:right="850" w:bottom="567" w:left="851" w:header="567" w:footer="567" w:gutter="0"/>
      <w:pgNumType w:fmt="numberInDash"/>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C0F795" w14:textId="77777777" w:rsidR="00720D86" w:rsidRDefault="00720D86">
      <w:r>
        <w:separator/>
      </w:r>
    </w:p>
  </w:endnote>
  <w:endnote w:type="continuationSeparator" w:id="0">
    <w:p w14:paraId="4178C448" w14:textId="77777777" w:rsidR="00720D86" w:rsidRDefault="00720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Lt BT">
    <w:altName w:val="Arial"/>
    <w:charset w:val="00"/>
    <w:family w:val="swiss"/>
    <w:pitch w:val="variable"/>
    <w:sig w:usb0="00000087" w:usb1="00000000" w:usb2="00000000" w:usb3="00000000" w:csb0="0000001B"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CBA686" w14:textId="1244D75C" w:rsidR="00082712" w:rsidRPr="00082712" w:rsidRDefault="00082712" w:rsidP="00082712">
    <w:pPr>
      <w:tabs>
        <w:tab w:val="left" w:pos="5954"/>
        <w:tab w:val="right" w:pos="9639"/>
      </w:tabs>
      <w:jc w:val="center"/>
      <w:rPr>
        <w:caps/>
        <w:noProof/>
        <w:sz w:val="16"/>
      </w:rPr>
    </w:pPr>
    <w:r>
      <w:rPr>
        <w:rFonts w:cs="Calibri"/>
        <w:noProof/>
        <w:color w:val="0070C0"/>
        <w:sz w:val="18"/>
        <w:szCs w:val="18"/>
        <w:lang w:val="fr-CH"/>
      </w:rPr>
      <w:t xml:space="preserve">International Telecommunication Union • Place des Nations </w:t>
    </w:r>
    <w:r>
      <w:rPr>
        <w:rFonts w:cs="Calibri"/>
        <w:caps/>
        <w:noProof/>
        <w:color w:val="0070C0"/>
        <w:sz w:val="18"/>
        <w:szCs w:val="18"/>
        <w:lang w:val="fr-CH"/>
      </w:rPr>
      <w:t>•</w:t>
    </w:r>
    <w:r>
      <w:rPr>
        <w:rFonts w:cs="Calibri"/>
        <w:noProof/>
        <w:color w:val="0070C0"/>
        <w:sz w:val="18"/>
        <w:szCs w:val="18"/>
        <w:lang w:val="fr-CH"/>
      </w:rPr>
      <w:t xml:space="preserve"> CH</w:t>
    </w:r>
    <w:r>
      <w:rPr>
        <w:rFonts w:cs="Calibri"/>
        <w:noProof/>
        <w:color w:val="0070C0"/>
        <w:sz w:val="18"/>
        <w:szCs w:val="18"/>
        <w:lang w:val="fr-CH"/>
      </w:rPr>
      <w:noBreakHyphen/>
      <w:t xml:space="preserve">1211 Geneva 20 </w:t>
    </w:r>
    <w:r>
      <w:rPr>
        <w:rFonts w:cs="Calibri"/>
        <w:caps/>
        <w:noProof/>
        <w:color w:val="0070C0"/>
        <w:sz w:val="18"/>
        <w:szCs w:val="18"/>
        <w:lang w:val="fr-CH"/>
      </w:rPr>
      <w:t>•</w:t>
    </w:r>
    <w:r>
      <w:rPr>
        <w:rFonts w:cs="Calibri"/>
        <w:noProof/>
        <w:color w:val="0070C0"/>
        <w:sz w:val="18"/>
        <w:szCs w:val="18"/>
        <w:lang w:val="fr-CH"/>
      </w:rPr>
      <w:t xml:space="preserve"> Switzerland </w:t>
    </w:r>
    <w:r>
      <w:rPr>
        <w:rFonts w:cs="Calibri"/>
        <w:caps/>
        <w:noProof/>
        <w:color w:val="0070C0"/>
        <w:sz w:val="18"/>
        <w:szCs w:val="18"/>
        <w:lang w:val="fr-CH"/>
      </w:rPr>
      <w:br/>
    </w:r>
    <w:r>
      <w:rPr>
        <w:rFonts w:cs="Calibri"/>
        <w:noProof/>
        <w:color w:val="0070C0"/>
        <w:sz w:val="18"/>
        <w:szCs w:val="18"/>
        <w:lang w:val="fr-CH"/>
      </w:rPr>
      <w:t>Tel:</w:t>
    </w:r>
    <w:r>
      <w:rPr>
        <w:rFonts w:cs="Calibri"/>
        <w:caps/>
        <w:noProof/>
        <w:color w:val="0070C0"/>
        <w:sz w:val="18"/>
        <w:szCs w:val="18"/>
        <w:lang w:val="fr-CH"/>
      </w:rPr>
      <w:t xml:space="preserve"> +41 22 730 5111 • </w:t>
    </w:r>
    <w:r>
      <w:rPr>
        <w:rFonts w:cs="Calibri"/>
        <w:noProof/>
        <w:color w:val="0070C0"/>
        <w:sz w:val="18"/>
        <w:szCs w:val="18"/>
        <w:lang w:val="fr-CH"/>
      </w:rPr>
      <w:t>Fax</w:t>
    </w:r>
    <w:r>
      <w:rPr>
        <w:rFonts w:cs="Calibri"/>
        <w:caps/>
        <w:noProof/>
        <w:color w:val="0070C0"/>
        <w:sz w:val="18"/>
        <w:szCs w:val="18"/>
        <w:lang w:val="fr-CH"/>
      </w:rPr>
      <w:t>: +41 22 733 7256 • E-</w:t>
    </w:r>
    <w:r>
      <w:rPr>
        <w:rFonts w:cs="Calibri"/>
        <w:noProof/>
        <w:color w:val="0070C0"/>
        <w:sz w:val="18"/>
        <w:szCs w:val="18"/>
        <w:lang w:val="fr-CH"/>
      </w:rPr>
      <w:t>mail</w:t>
    </w:r>
    <w:r>
      <w:rPr>
        <w:rFonts w:cs="Calibri"/>
        <w:caps/>
        <w:noProof/>
        <w:color w:val="0070C0"/>
        <w:sz w:val="18"/>
        <w:szCs w:val="18"/>
        <w:lang w:val="fr-CH"/>
      </w:rPr>
      <w:t xml:space="preserve">: </w:t>
    </w:r>
    <w:hyperlink r:id="rId1" w:history="1">
      <w:r>
        <w:rPr>
          <w:rStyle w:val="Hyperlink"/>
          <w:rFonts w:cs="Calibri"/>
          <w:noProof/>
          <w:color w:val="0070C0"/>
          <w:sz w:val="18"/>
          <w:szCs w:val="18"/>
          <w:lang w:val="fr-CH"/>
        </w:rPr>
        <w:t>itumail@itu.int</w:t>
      </w:r>
    </w:hyperlink>
    <w:r>
      <w:rPr>
        <w:rFonts w:cs="Calibri"/>
        <w:noProof/>
        <w:color w:val="0070C0"/>
        <w:sz w:val="18"/>
        <w:szCs w:val="18"/>
        <w:lang w:val="fr-CH"/>
      </w:rPr>
      <w:t xml:space="preserve"> • </w:t>
    </w:r>
    <w:hyperlink r:id="rId2" w:history="1">
      <w:r>
        <w:rPr>
          <w:rStyle w:val="Hyperlink"/>
          <w:rFonts w:cs="Calibri"/>
          <w:noProof/>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BC7E25" w14:textId="77777777" w:rsidR="00720D86" w:rsidRDefault="00720D86">
      <w:r>
        <w:t>____________________</w:t>
      </w:r>
    </w:p>
  </w:footnote>
  <w:footnote w:type="continuationSeparator" w:id="0">
    <w:p w14:paraId="4270A15E" w14:textId="77777777" w:rsidR="00720D86" w:rsidRDefault="00720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3142772"/>
      <w:docPartObj>
        <w:docPartGallery w:val="Page Numbers (Top of Page)"/>
        <w:docPartUnique/>
      </w:docPartObj>
    </w:sdtPr>
    <w:sdtEndPr>
      <w:rPr>
        <w:noProof/>
      </w:rPr>
    </w:sdtEndPr>
    <w:sdtContent>
      <w:p w14:paraId="2EB962F3" w14:textId="12B3DFB0" w:rsidR="00F27A0E" w:rsidRDefault="00F27A0E">
        <w:pPr>
          <w:pStyle w:val="Header"/>
        </w:pPr>
        <w:r>
          <w:fldChar w:fldCharType="begin"/>
        </w:r>
        <w:r>
          <w:instrText xml:space="preserve"> PAGE   \* MERGEFORMAT </w:instrText>
        </w:r>
        <w:r>
          <w:fldChar w:fldCharType="separate"/>
        </w:r>
        <w:r>
          <w:rPr>
            <w:noProof/>
          </w:rPr>
          <w:t>2</w:t>
        </w:r>
        <w:r>
          <w:rPr>
            <w:noProof/>
          </w:rPr>
          <w:fldChar w:fldCharType="end"/>
        </w:r>
        <w:r>
          <w:rPr>
            <w:noProof/>
          </w:rPr>
          <w:br/>
        </w:r>
        <w:r w:rsidR="009D5E53">
          <w:rPr>
            <w:noProof/>
          </w:rPr>
          <w:t>TSB</w:t>
        </w:r>
        <w:r>
          <w:rPr>
            <w:noProof/>
          </w:rPr>
          <w:t xml:space="preserve"> C</w:t>
        </w:r>
        <w:r w:rsidR="00EA71E9">
          <w:rPr>
            <w:noProof/>
          </w:rPr>
          <w:t>ircular 234</w:t>
        </w:r>
      </w:p>
    </w:sdtContent>
  </w:sdt>
  <w:p w14:paraId="4711D7AE" w14:textId="77777777" w:rsidR="003D52EB" w:rsidRDefault="003D5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8F30291"/>
    <w:multiLevelType w:val="hybridMultilevel"/>
    <w:tmpl w:val="4C886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8F7012"/>
    <w:multiLevelType w:val="multilevel"/>
    <w:tmpl w:val="2954E8DA"/>
    <w:lvl w:ilvl="0">
      <w:start w:val="1"/>
      <w:numFmt w:val="decimal"/>
      <w:lvlText w:val="%1."/>
      <w:legacy w:legacy="1" w:legacySpace="0" w:legacyIndent="708"/>
      <w:lvlJc w:val="left"/>
      <w:pPr>
        <w:ind w:left="708" w:hanging="708"/>
      </w:pPr>
      <w:rPr>
        <w:rFonts w:cs="Times New Roman"/>
        <w:b w:val="0"/>
        <w:bCs w:val="0"/>
        <w:sz w:val="24"/>
        <w:szCs w:val="24"/>
      </w:rPr>
    </w:lvl>
    <w:lvl w:ilvl="1">
      <w:start w:val="1"/>
      <w:numFmt w:val="lowerLetter"/>
      <w:lvlText w:val="%2)"/>
      <w:legacy w:legacy="1" w:legacySpace="0" w:legacyIndent="708"/>
      <w:lvlJc w:val="left"/>
      <w:pPr>
        <w:ind w:left="1416" w:hanging="708"/>
      </w:pPr>
      <w:rPr>
        <w:rFonts w:cs="Times New Roman"/>
      </w:rPr>
    </w:lvl>
    <w:lvl w:ilvl="2">
      <w:start w:val="1"/>
      <w:numFmt w:val="lowerRoman"/>
      <w:lvlText w:val="%3)"/>
      <w:legacy w:legacy="1" w:legacySpace="0" w:legacyIndent="708"/>
      <w:lvlJc w:val="left"/>
      <w:pPr>
        <w:ind w:left="2124" w:hanging="708"/>
      </w:pPr>
      <w:rPr>
        <w:rFonts w:cs="Times New Roman"/>
        <w:i w:val="0"/>
        <w:iCs w:val="0"/>
      </w:rPr>
    </w:lvl>
    <w:lvl w:ilvl="3">
      <w:start w:val="5"/>
      <w:numFmt w:val="bullet"/>
      <w:lvlText w:val="-"/>
      <w:lvlJc w:val="left"/>
      <w:pPr>
        <w:ind w:left="2832" w:hanging="708"/>
      </w:pPr>
      <w:rPr>
        <w:rFonts w:ascii="Times New Roman" w:hAnsi="Times New Roman" w:cs="Times New Roman" w:hint="default"/>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14" w15:restartNumberingAfterBreak="0">
    <w:nsid w:val="65C50016"/>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7"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5"/>
  </w:num>
  <w:num w:numId="13">
    <w:abstractNumId w:val="10"/>
  </w:num>
  <w:num w:numId="14">
    <w:abstractNumId w:val="16"/>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fr-CH" w:vendorID="64" w:dllVersion="6" w:nlCheck="1" w:checkStyle="0"/>
  <w:activeWritingStyle w:appName="MSWord" w:lang="es-ES_tradnl" w:vendorID="64" w:dllVersion="6" w:nlCheck="1" w:checkStyle="1"/>
  <w:activeWritingStyle w:appName="MSWord" w:lang="en-GB"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CH"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5E"/>
    <w:rsid w:val="00000FC7"/>
    <w:rsid w:val="00004E5C"/>
    <w:rsid w:val="000069D4"/>
    <w:rsid w:val="0000705A"/>
    <w:rsid w:val="0001027A"/>
    <w:rsid w:val="000103B1"/>
    <w:rsid w:val="00010B0B"/>
    <w:rsid w:val="000174AD"/>
    <w:rsid w:val="00025A7B"/>
    <w:rsid w:val="00025A9A"/>
    <w:rsid w:val="000305E1"/>
    <w:rsid w:val="00032C2F"/>
    <w:rsid w:val="00032D22"/>
    <w:rsid w:val="000405B5"/>
    <w:rsid w:val="00042F2C"/>
    <w:rsid w:val="000473DF"/>
    <w:rsid w:val="00053AD3"/>
    <w:rsid w:val="00055C05"/>
    <w:rsid w:val="00056067"/>
    <w:rsid w:val="00065747"/>
    <w:rsid w:val="00073152"/>
    <w:rsid w:val="00074D68"/>
    <w:rsid w:val="00082712"/>
    <w:rsid w:val="00087005"/>
    <w:rsid w:val="000877A6"/>
    <w:rsid w:val="00087EA5"/>
    <w:rsid w:val="00093C21"/>
    <w:rsid w:val="00095667"/>
    <w:rsid w:val="000A5B3D"/>
    <w:rsid w:val="000A7D55"/>
    <w:rsid w:val="000B2F64"/>
    <w:rsid w:val="000B31A0"/>
    <w:rsid w:val="000B46FB"/>
    <w:rsid w:val="000B7817"/>
    <w:rsid w:val="000C0EA8"/>
    <w:rsid w:val="000C2E8E"/>
    <w:rsid w:val="000D3FE9"/>
    <w:rsid w:val="000D49FB"/>
    <w:rsid w:val="000D7EA4"/>
    <w:rsid w:val="000E0AE4"/>
    <w:rsid w:val="000E0E7C"/>
    <w:rsid w:val="000E5C69"/>
    <w:rsid w:val="000F1B4B"/>
    <w:rsid w:val="000F6D51"/>
    <w:rsid w:val="00115845"/>
    <w:rsid w:val="0011718C"/>
    <w:rsid w:val="00117475"/>
    <w:rsid w:val="00124AE2"/>
    <w:rsid w:val="00126E71"/>
    <w:rsid w:val="0012744F"/>
    <w:rsid w:val="001312CD"/>
    <w:rsid w:val="00132EA1"/>
    <w:rsid w:val="00133849"/>
    <w:rsid w:val="00135065"/>
    <w:rsid w:val="0013568C"/>
    <w:rsid w:val="0013699E"/>
    <w:rsid w:val="00136A91"/>
    <w:rsid w:val="00141F0F"/>
    <w:rsid w:val="00142A9C"/>
    <w:rsid w:val="0014326B"/>
    <w:rsid w:val="00143D27"/>
    <w:rsid w:val="00150FE5"/>
    <w:rsid w:val="00152218"/>
    <w:rsid w:val="00156DFF"/>
    <w:rsid w:val="00156F66"/>
    <w:rsid w:val="00162999"/>
    <w:rsid w:val="00162E57"/>
    <w:rsid w:val="0018068E"/>
    <w:rsid w:val="001809AC"/>
    <w:rsid w:val="00180D77"/>
    <w:rsid w:val="00182528"/>
    <w:rsid w:val="0018500B"/>
    <w:rsid w:val="001850FC"/>
    <w:rsid w:val="001863B9"/>
    <w:rsid w:val="00196A19"/>
    <w:rsid w:val="00196AB1"/>
    <w:rsid w:val="001A0955"/>
    <w:rsid w:val="001A2BE7"/>
    <w:rsid w:val="001A7DDC"/>
    <w:rsid w:val="001B1C7E"/>
    <w:rsid w:val="001B24FA"/>
    <w:rsid w:val="001B7E60"/>
    <w:rsid w:val="001C0948"/>
    <w:rsid w:val="001C3CDB"/>
    <w:rsid w:val="001C5E90"/>
    <w:rsid w:val="001C7F5C"/>
    <w:rsid w:val="001D4E7B"/>
    <w:rsid w:val="001E2029"/>
    <w:rsid w:val="001E40E0"/>
    <w:rsid w:val="001F6D1C"/>
    <w:rsid w:val="00202DC1"/>
    <w:rsid w:val="002039F5"/>
    <w:rsid w:val="0020651D"/>
    <w:rsid w:val="0020709B"/>
    <w:rsid w:val="002116EE"/>
    <w:rsid w:val="00216373"/>
    <w:rsid w:val="002169B6"/>
    <w:rsid w:val="00223220"/>
    <w:rsid w:val="002246B4"/>
    <w:rsid w:val="002309D8"/>
    <w:rsid w:val="00232040"/>
    <w:rsid w:val="00232169"/>
    <w:rsid w:val="002346FE"/>
    <w:rsid w:val="002349F4"/>
    <w:rsid w:val="00236E5F"/>
    <w:rsid w:val="00241934"/>
    <w:rsid w:val="0024485F"/>
    <w:rsid w:val="00251ED5"/>
    <w:rsid w:val="002560C1"/>
    <w:rsid w:val="00257C9E"/>
    <w:rsid w:val="0026219E"/>
    <w:rsid w:val="002633C7"/>
    <w:rsid w:val="00263CE7"/>
    <w:rsid w:val="00265FDB"/>
    <w:rsid w:val="00267A46"/>
    <w:rsid w:val="00275C09"/>
    <w:rsid w:val="002762A6"/>
    <w:rsid w:val="00282A23"/>
    <w:rsid w:val="0028528C"/>
    <w:rsid w:val="00285D6E"/>
    <w:rsid w:val="00287BF1"/>
    <w:rsid w:val="00287EC8"/>
    <w:rsid w:val="00290369"/>
    <w:rsid w:val="00292F45"/>
    <w:rsid w:val="0029364B"/>
    <w:rsid w:val="002A3D35"/>
    <w:rsid w:val="002A5F44"/>
    <w:rsid w:val="002A70A7"/>
    <w:rsid w:val="002A7FE2"/>
    <w:rsid w:val="002B3527"/>
    <w:rsid w:val="002B6733"/>
    <w:rsid w:val="002B7101"/>
    <w:rsid w:val="002B711C"/>
    <w:rsid w:val="002C0244"/>
    <w:rsid w:val="002C273E"/>
    <w:rsid w:val="002C3E7B"/>
    <w:rsid w:val="002C41D9"/>
    <w:rsid w:val="002D0ACE"/>
    <w:rsid w:val="002D2D49"/>
    <w:rsid w:val="002D55F5"/>
    <w:rsid w:val="002E1B4F"/>
    <w:rsid w:val="002E49F4"/>
    <w:rsid w:val="002F2E67"/>
    <w:rsid w:val="002F48BA"/>
    <w:rsid w:val="002F6530"/>
    <w:rsid w:val="00300095"/>
    <w:rsid w:val="00301488"/>
    <w:rsid w:val="00307BD1"/>
    <w:rsid w:val="00311205"/>
    <w:rsid w:val="00315546"/>
    <w:rsid w:val="0031577B"/>
    <w:rsid w:val="003172EE"/>
    <w:rsid w:val="00324DE9"/>
    <w:rsid w:val="00327DCE"/>
    <w:rsid w:val="003302F9"/>
    <w:rsid w:val="00330567"/>
    <w:rsid w:val="00332E7C"/>
    <w:rsid w:val="00341B07"/>
    <w:rsid w:val="003436A3"/>
    <w:rsid w:val="003465BC"/>
    <w:rsid w:val="00350914"/>
    <w:rsid w:val="00351DA5"/>
    <w:rsid w:val="00365034"/>
    <w:rsid w:val="0038260B"/>
    <w:rsid w:val="00383598"/>
    <w:rsid w:val="00384E5D"/>
    <w:rsid w:val="00386A9D"/>
    <w:rsid w:val="00391081"/>
    <w:rsid w:val="003934EB"/>
    <w:rsid w:val="003951D7"/>
    <w:rsid w:val="003A2230"/>
    <w:rsid w:val="003A33CB"/>
    <w:rsid w:val="003A71AF"/>
    <w:rsid w:val="003B2789"/>
    <w:rsid w:val="003B27A1"/>
    <w:rsid w:val="003B362E"/>
    <w:rsid w:val="003B7FF4"/>
    <w:rsid w:val="003C13CE"/>
    <w:rsid w:val="003C2F8A"/>
    <w:rsid w:val="003C37EF"/>
    <w:rsid w:val="003D52EB"/>
    <w:rsid w:val="003E0071"/>
    <w:rsid w:val="003E2518"/>
    <w:rsid w:val="003F0DED"/>
    <w:rsid w:val="003F1BF9"/>
    <w:rsid w:val="003F3C25"/>
    <w:rsid w:val="003F7D8D"/>
    <w:rsid w:val="0040250E"/>
    <w:rsid w:val="00404C8C"/>
    <w:rsid w:val="00413914"/>
    <w:rsid w:val="00426BDA"/>
    <w:rsid w:val="004275B6"/>
    <w:rsid w:val="0043040C"/>
    <w:rsid w:val="004314A2"/>
    <w:rsid w:val="0043558A"/>
    <w:rsid w:val="00440D27"/>
    <w:rsid w:val="00441207"/>
    <w:rsid w:val="00443459"/>
    <w:rsid w:val="00446E76"/>
    <w:rsid w:val="004471CF"/>
    <w:rsid w:val="004475B3"/>
    <w:rsid w:val="00447690"/>
    <w:rsid w:val="00453805"/>
    <w:rsid w:val="0045434F"/>
    <w:rsid w:val="004569B3"/>
    <w:rsid w:val="0046025E"/>
    <w:rsid w:val="00460560"/>
    <w:rsid w:val="00462660"/>
    <w:rsid w:val="004748F4"/>
    <w:rsid w:val="00474F72"/>
    <w:rsid w:val="00476981"/>
    <w:rsid w:val="00484B34"/>
    <w:rsid w:val="0049028F"/>
    <w:rsid w:val="0049193E"/>
    <w:rsid w:val="0049454A"/>
    <w:rsid w:val="004A26EA"/>
    <w:rsid w:val="004B1EF7"/>
    <w:rsid w:val="004B3DB3"/>
    <w:rsid w:val="004B3FAD"/>
    <w:rsid w:val="004C2348"/>
    <w:rsid w:val="004C5546"/>
    <w:rsid w:val="004C58A9"/>
    <w:rsid w:val="004D170F"/>
    <w:rsid w:val="004D2843"/>
    <w:rsid w:val="004D43C7"/>
    <w:rsid w:val="004E17D4"/>
    <w:rsid w:val="004E3CF9"/>
    <w:rsid w:val="004E4B28"/>
    <w:rsid w:val="004E59AC"/>
    <w:rsid w:val="004F7071"/>
    <w:rsid w:val="004F71D2"/>
    <w:rsid w:val="00501DCA"/>
    <w:rsid w:val="00501F4A"/>
    <w:rsid w:val="005021EF"/>
    <w:rsid w:val="00504A3F"/>
    <w:rsid w:val="005069F8"/>
    <w:rsid w:val="00511804"/>
    <w:rsid w:val="00511EB1"/>
    <w:rsid w:val="00513A47"/>
    <w:rsid w:val="00514383"/>
    <w:rsid w:val="00517901"/>
    <w:rsid w:val="00524A14"/>
    <w:rsid w:val="00537EF9"/>
    <w:rsid w:val="005408DF"/>
    <w:rsid w:val="00542223"/>
    <w:rsid w:val="00542D67"/>
    <w:rsid w:val="00543739"/>
    <w:rsid w:val="005444BD"/>
    <w:rsid w:val="00544D89"/>
    <w:rsid w:val="00551AAA"/>
    <w:rsid w:val="0055318D"/>
    <w:rsid w:val="00554D36"/>
    <w:rsid w:val="005612A5"/>
    <w:rsid w:val="005673AA"/>
    <w:rsid w:val="005729DB"/>
    <w:rsid w:val="00573344"/>
    <w:rsid w:val="005734A3"/>
    <w:rsid w:val="00576D0E"/>
    <w:rsid w:val="0057770B"/>
    <w:rsid w:val="00582B19"/>
    <w:rsid w:val="00583F9B"/>
    <w:rsid w:val="00584974"/>
    <w:rsid w:val="00584AFA"/>
    <w:rsid w:val="005971DF"/>
    <w:rsid w:val="0059735B"/>
    <w:rsid w:val="005A0D38"/>
    <w:rsid w:val="005A569C"/>
    <w:rsid w:val="005A5FA5"/>
    <w:rsid w:val="005A71C4"/>
    <w:rsid w:val="005C19B3"/>
    <w:rsid w:val="005C4A86"/>
    <w:rsid w:val="005C580C"/>
    <w:rsid w:val="005C7E74"/>
    <w:rsid w:val="005D3724"/>
    <w:rsid w:val="005D3ACD"/>
    <w:rsid w:val="005D71A2"/>
    <w:rsid w:val="005E1223"/>
    <w:rsid w:val="005E5C10"/>
    <w:rsid w:val="005E70E3"/>
    <w:rsid w:val="005E7D96"/>
    <w:rsid w:val="005F0C70"/>
    <w:rsid w:val="005F2C78"/>
    <w:rsid w:val="005F4AED"/>
    <w:rsid w:val="005F4B92"/>
    <w:rsid w:val="005F74A6"/>
    <w:rsid w:val="006006A3"/>
    <w:rsid w:val="00600FB9"/>
    <w:rsid w:val="00612B6B"/>
    <w:rsid w:val="006144E4"/>
    <w:rsid w:val="00622D0F"/>
    <w:rsid w:val="00624555"/>
    <w:rsid w:val="00624994"/>
    <w:rsid w:val="00646541"/>
    <w:rsid w:val="00647536"/>
    <w:rsid w:val="006500E7"/>
    <w:rsid w:val="00650299"/>
    <w:rsid w:val="006550C0"/>
    <w:rsid w:val="00655FC5"/>
    <w:rsid w:val="00655FDD"/>
    <w:rsid w:val="00661B5E"/>
    <w:rsid w:val="00670B08"/>
    <w:rsid w:val="00680D49"/>
    <w:rsid w:val="00687BD5"/>
    <w:rsid w:val="006907AE"/>
    <w:rsid w:val="00690BFB"/>
    <w:rsid w:val="0069438F"/>
    <w:rsid w:val="0069444A"/>
    <w:rsid w:val="006A116C"/>
    <w:rsid w:val="006A1F2B"/>
    <w:rsid w:val="006A523E"/>
    <w:rsid w:val="006B2E61"/>
    <w:rsid w:val="006B3A42"/>
    <w:rsid w:val="006B43D3"/>
    <w:rsid w:val="006C10A8"/>
    <w:rsid w:val="006C44C1"/>
    <w:rsid w:val="006C6E0B"/>
    <w:rsid w:val="006D2DB8"/>
    <w:rsid w:val="006D4085"/>
    <w:rsid w:val="006D4FEA"/>
    <w:rsid w:val="006D6AF4"/>
    <w:rsid w:val="006D7202"/>
    <w:rsid w:val="006E0156"/>
    <w:rsid w:val="006E04DF"/>
    <w:rsid w:val="006E1170"/>
    <w:rsid w:val="006F60DE"/>
    <w:rsid w:val="006F7672"/>
    <w:rsid w:val="00710D11"/>
    <w:rsid w:val="00713CDB"/>
    <w:rsid w:val="00714C30"/>
    <w:rsid w:val="00720D86"/>
    <w:rsid w:val="0076288F"/>
    <w:rsid w:val="0076457A"/>
    <w:rsid w:val="00766333"/>
    <w:rsid w:val="00776750"/>
    <w:rsid w:val="00783E10"/>
    <w:rsid w:val="00786274"/>
    <w:rsid w:val="00792A3A"/>
    <w:rsid w:val="007A3B5D"/>
    <w:rsid w:val="007B05BD"/>
    <w:rsid w:val="007B2927"/>
    <w:rsid w:val="007B75DF"/>
    <w:rsid w:val="007D05AE"/>
    <w:rsid w:val="007D0DC2"/>
    <w:rsid w:val="007D2F64"/>
    <w:rsid w:val="007E01D3"/>
    <w:rsid w:val="007E15F1"/>
    <w:rsid w:val="007E1B71"/>
    <w:rsid w:val="007E51DC"/>
    <w:rsid w:val="007E6DC8"/>
    <w:rsid w:val="007F0DDF"/>
    <w:rsid w:val="00801031"/>
    <w:rsid w:val="008016EC"/>
    <w:rsid w:val="00802953"/>
    <w:rsid w:val="008068D0"/>
    <w:rsid w:val="00807FF1"/>
    <w:rsid w:val="00814783"/>
    <w:rsid w:val="00817BB4"/>
    <w:rsid w:val="00822581"/>
    <w:rsid w:val="00827317"/>
    <w:rsid w:val="008309DD"/>
    <w:rsid w:val="00830DBC"/>
    <w:rsid w:val="00831A6E"/>
    <w:rsid w:val="0083227A"/>
    <w:rsid w:val="00833458"/>
    <w:rsid w:val="00834B1E"/>
    <w:rsid w:val="00835B8B"/>
    <w:rsid w:val="008420CE"/>
    <w:rsid w:val="00843171"/>
    <w:rsid w:val="008435A4"/>
    <w:rsid w:val="00846DCB"/>
    <w:rsid w:val="0085158E"/>
    <w:rsid w:val="00855CD5"/>
    <w:rsid w:val="00857C67"/>
    <w:rsid w:val="008616E4"/>
    <w:rsid w:val="00862219"/>
    <w:rsid w:val="00862CC9"/>
    <w:rsid w:val="00866900"/>
    <w:rsid w:val="00870336"/>
    <w:rsid w:val="0087300D"/>
    <w:rsid w:val="0087539F"/>
    <w:rsid w:val="008768C5"/>
    <w:rsid w:val="00881BA1"/>
    <w:rsid w:val="0088456C"/>
    <w:rsid w:val="00885066"/>
    <w:rsid w:val="008A0A55"/>
    <w:rsid w:val="008A3DFD"/>
    <w:rsid w:val="008A4410"/>
    <w:rsid w:val="008A7185"/>
    <w:rsid w:val="008B0087"/>
    <w:rsid w:val="008C26B8"/>
    <w:rsid w:val="008C29AD"/>
    <w:rsid w:val="008C7E47"/>
    <w:rsid w:val="008D79A4"/>
    <w:rsid w:val="008E51E1"/>
    <w:rsid w:val="008E759B"/>
    <w:rsid w:val="008F0686"/>
    <w:rsid w:val="008F1646"/>
    <w:rsid w:val="008F4114"/>
    <w:rsid w:val="008F7F8A"/>
    <w:rsid w:val="00902D14"/>
    <w:rsid w:val="00902E55"/>
    <w:rsid w:val="0090532A"/>
    <w:rsid w:val="009069C7"/>
    <w:rsid w:val="009131D5"/>
    <w:rsid w:val="00913C97"/>
    <w:rsid w:val="009273EC"/>
    <w:rsid w:val="009303CE"/>
    <w:rsid w:val="00931726"/>
    <w:rsid w:val="00931D00"/>
    <w:rsid w:val="00932E45"/>
    <w:rsid w:val="00936D00"/>
    <w:rsid w:val="00943CD1"/>
    <w:rsid w:val="00950782"/>
    <w:rsid w:val="00951309"/>
    <w:rsid w:val="0095168F"/>
    <w:rsid w:val="00957761"/>
    <w:rsid w:val="00960310"/>
    <w:rsid w:val="009607B6"/>
    <w:rsid w:val="009616FE"/>
    <w:rsid w:val="00962E07"/>
    <w:rsid w:val="00964CF0"/>
    <w:rsid w:val="00965260"/>
    <w:rsid w:val="009721E9"/>
    <w:rsid w:val="00972945"/>
    <w:rsid w:val="00977A25"/>
    <w:rsid w:val="00982084"/>
    <w:rsid w:val="0098240A"/>
    <w:rsid w:val="0098251F"/>
    <w:rsid w:val="00982C84"/>
    <w:rsid w:val="00985386"/>
    <w:rsid w:val="00990A54"/>
    <w:rsid w:val="00991A72"/>
    <w:rsid w:val="00993875"/>
    <w:rsid w:val="0099524F"/>
    <w:rsid w:val="00995963"/>
    <w:rsid w:val="009A54D9"/>
    <w:rsid w:val="009A5E9F"/>
    <w:rsid w:val="009B1C35"/>
    <w:rsid w:val="009B61EB"/>
    <w:rsid w:val="009B6449"/>
    <w:rsid w:val="009B779A"/>
    <w:rsid w:val="009C2064"/>
    <w:rsid w:val="009C3D4C"/>
    <w:rsid w:val="009D1697"/>
    <w:rsid w:val="009D1DF9"/>
    <w:rsid w:val="009D2D38"/>
    <w:rsid w:val="009D5E53"/>
    <w:rsid w:val="009E1386"/>
    <w:rsid w:val="009E13BC"/>
    <w:rsid w:val="009E1970"/>
    <w:rsid w:val="009E4F80"/>
    <w:rsid w:val="009F12DC"/>
    <w:rsid w:val="009F6A52"/>
    <w:rsid w:val="00A014F8"/>
    <w:rsid w:val="00A015F3"/>
    <w:rsid w:val="00A01747"/>
    <w:rsid w:val="00A03858"/>
    <w:rsid w:val="00A11DCA"/>
    <w:rsid w:val="00A129C1"/>
    <w:rsid w:val="00A338FB"/>
    <w:rsid w:val="00A44857"/>
    <w:rsid w:val="00A45BD2"/>
    <w:rsid w:val="00A47B3A"/>
    <w:rsid w:val="00A47FDE"/>
    <w:rsid w:val="00A5173C"/>
    <w:rsid w:val="00A525D2"/>
    <w:rsid w:val="00A57624"/>
    <w:rsid w:val="00A60FE3"/>
    <w:rsid w:val="00A61AEF"/>
    <w:rsid w:val="00A67A99"/>
    <w:rsid w:val="00A835CA"/>
    <w:rsid w:val="00A8676D"/>
    <w:rsid w:val="00A95848"/>
    <w:rsid w:val="00A9652E"/>
    <w:rsid w:val="00A9718D"/>
    <w:rsid w:val="00AA1543"/>
    <w:rsid w:val="00AA523A"/>
    <w:rsid w:val="00AB0FFD"/>
    <w:rsid w:val="00AB793C"/>
    <w:rsid w:val="00AC2918"/>
    <w:rsid w:val="00AC478C"/>
    <w:rsid w:val="00AC64F3"/>
    <w:rsid w:val="00AC7506"/>
    <w:rsid w:val="00AD32FB"/>
    <w:rsid w:val="00AD7192"/>
    <w:rsid w:val="00AE03A7"/>
    <w:rsid w:val="00AE1E4E"/>
    <w:rsid w:val="00AF10F1"/>
    <w:rsid w:val="00AF173A"/>
    <w:rsid w:val="00AF4F93"/>
    <w:rsid w:val="00B02738"/>
    <w:rsid w:val="00B04611"/>
    <w:rsid w:val="00B066A4"/>
    <w:rsid w:val="00B07A13"/>
    <w:rsid w:val="00B07B81"/>
    <w:rsid w:val="00B143E2"/>
    <w:rsid w:val="00B148FF"/>
    <w:rsid w:val="00B25290"/>
    <w:rsid w:val="00B25812"/>
    <w:rsid w:val="00B30E7D"/>
    <w:rsid w:val="00B310AA"/>
    <w:rsid w:val="00B33802"/>
    <w:rsid w:val="00B34BDA"/>
    <w:rsid w:val="00B4279B"/>
    <w:rsid w:val="00B45FC9"/>
    <w:rsid w:val="00B50540"/>
    <w:rsid w:val="00B50D93"/>
    <w:rsid w:val="00B519FE"/>
    <w:rsid w:val="00B551F7"/>
    <w:rsid w:val="00B60D37"/>
    <w:rsid w:val="00B61795"/>
    <w:rsid w:val="00B66D77"/>
    <w:rsid w:val="00B75DDF"/>
    <w:rsid w:val="00B83461"/>
    <w:rsid w:val="00B9476C"/>
    <w:rsid w:val="00BB6157"/>
    <w:rsid w:val="00BC2C61"/>
    <w:rsid w:val="00BC398D"/>
    <w:rsid w:val="00BC3F22"/>
    <w:rsid w:val="00BC41E7"/>
    <w:rsid w:val="00BC6D40"/>
    <w:rsid w:val="00BC7CCF"/>
    <w:rsid w:val="00BD40E3"/>
    <w:rsid w:val="00BD65B1"/>
    <w:rsid w:val="00BD7719"/>
    <w:rsid w:val="00BE2D44"/>
    <w:rsid w:val="00BE470B"/>
    <w:rsid w:val="00BF157D"/>
    <w:rsid w:val="00BF7602"/>
    <w:rsid w:val="00C018E7"/>
    <w:rsid w:val="00C03129"/>
    <w:rsid w:val="00C06045"/>
    <w:rsid w:val="00C06F39"/>
    <w:rsid w:val="00C17C23"/>
    <w:rsid w:val="00C25538"/>
    <w:rsid w:val="00C33754"/>
    <w:rsid w:val="00C34DF3"/>
    <w:rsid w:val="00C362DA"/>
    <w:rsid w:val="00C44EAC"/>
    <w:rsid w:val="00C454BE"/>
    <w:rsid w:val="00C57A91"/>
    <w:rsid w:val="00C6054E"/>
    <w:rsid w:val="00C66F6D"/>
    <w:rsid w:val="00C740E1"/>
    <w:rsid w:val="00C75C0D"/>
    <w:rsid w:val="00C81884"/>
    <w:rsid w:val="00C87A03"/>
    <w:rsid w:val="00C87E56"/>
    <w:rsid w:val="00CA2AA1"/>
    <w:rsid w:val="00CA4D9F"/>
    <w:rsid w:val="00CB43AF"/>
    <w:rsid w:val="00CC01C2"/>
    <w:rsid w:val="00CE218B"/>
    <w:rsid w:val="00CE37EC"/>
    <w:rsid w:val="00CE3BF4"/>
    <w:rsid w:val="00CE793D"/>
    <w:rsid w:val="00CF141F"/>
    <w:rsid w:val="00CF1D31"/>
    <w:rsid w:val="00CF21F2"/>
    <w:rsid w:val="00CF2CD0"/>
    <w:rsid w:val="00CF5EBB"/>
    <w:rsid w:val="00D0120C"/>
    <w:rsid w:val="00D02712"/>
    <w:rsid w:val="00D070C6"/>
    <w:rsid w:val="00D17323"/>
    <w:rsid w:val="00D2049B"/>
    <w:rsid w:val="00D214D0"/>
    <w:rsid w:val="00D221DE"/>
    <w:rsid w:val="00D3526A"/>
    <w:rsid w:val="00D37402"/>
    <w:rsid w:val="00D442B4"/>
    <w:rsid w:val="00D45744"/>
    <w:rsid w:val="00D47CF4"/>
    <w:rsid w:val="00D5034D"/>
    <w:rsid w:val="00D503C3"/>
    <w:rsid w:val="00D5071A"/>
    <w:rsid w:val="00D53322"/>
    <w:rsid w:val="00D6546B"/>
    <w:rsid w:val="00D67875"/>
    <w:rsid w:val="00D757AA"/>
    <w:rsid w:val="00D76754"/>
    <w:rsid w:val="00D82A2A"/>
    <w:rsid w:val="00D82FF8"/>
    <w:rsid w:val="00D8684E"/>
    <w:rsid w:val="00DA3E91"/>
    <w:rsid w:val="00DA6274"/>
    <w:rsid w:val="00DB6AC5"/>
    <w:rsid w:val="00DC36AC"/>
    <w:rsid w:val="00DC4133"/>
    <w:rsid w:val="00DC4F90"/>
    <w:rsid w:val="00DC5D51"/>
    <w:rsid w:val="00DC6A2D"/>
    <w:rsid w:val="00DD0952"/>
    <w:rsid w:val="00DD4BED"/>
    <w:rsid w:val="00DE39F0"/>
    <w:rsid w:val="00DF0AF3"/>
    <w:rsid w:val="00DF4498"/>
    <w:rsid w:val="00E06CA9"/>
    <w:rsid w:val="00E07C13"/>
    <w:rsid w:val="00E116B0"/>
    <w:rsid w:val="00E17CCC"/>
    <w:rsid w:val="00E20AAE"/>
    <w:rsid w:val="00E20FD8"/>
    <w:rsid w:val="00E21FE2"/>
    <w:rsid w:val="00E27D7E"/>
    <w:rsid w:val="00E3102C"/>
    <w:rsid w:val="00E34935"/>
    <w:rsid w:val="00E367D3"/>
    <w:rsid w:val="00E40339"/>
    <w:rsid w:val="00E40E7B"/>
    <w:rsid w:val="00E413C0"/>
    <w:rsid w:val="00E42E13"/>
    <w:rsid w:val="00E45CE1"/>
    <w:rsid w:val="00E52929"/>
    <w:rsid w:val="00E55AC2"/>
    <w:rsid w:val="00E6257C"/>
    <w:rsid w:val="00E63C59"/>
    <w:rsid w:val="00E6788D"/>
    <w:rsid w:val="00E800F2"/>
    <w:rsid w:val="00E83766"/>
    <w:rsid w:val="00E914E2"/>
    <w:rsid w:val="00EA26F2"/>
    <w:rsid w:val="00EA4E6F"/>
    <w:rsid w:val="00EA71E9"/>
    <w:rsid w:val="00EA789F"/>
    <w:rsid w:val="00EA7C51"/>
    <w:rsid w:val="00EB3E79"/>
    <w:rsid w:val="00EC0799"/>
    <w:rsid w:val="00EC0EF4"/>
    <w:rsid w:val="00ED502E"/>
    <w:rsid w:val="00ED685C"/>
    <w:rsid w:val="00EE12EF"/>
    <w:rsid w:val="00EE32F5"/>
    <w:rsid w:val="00EE51CB"/>
    <w:rsid w:val="00EE6BB2"/>
    <w:rsid w:val="00EE72FD"/>
    <w:rsid w:val="00F04042"/>
    <w:rsid w:val="00F066D7"/>
    <w:rsid w:val="00F07162"/>
    <w:rsid w:val="00F118D6"/>
    <w:rsid w:val="00F132E7"/>
    <w:rsid w:val="00F13F19"/>
    <w:rsid w:val="00F149F2"/>
    <w:rsid w:val="00F27A0E"/>
    <w:rsid w:val="00F304A1"/>
    <w:rsid w:val="00F37AB8"/>
    <w:rsid w:val="00F40852"/>
    <w:rsid w:val="00F42EF2"/>
    <w:rsid w:val="00F4362E"/>
    <w:rsid w:val="00F443AE"/>
    <w:rsid w:val="00F54DF5"/>
    <w:rsid w:val="00F555F2"/>
    <w:rsid w:val="00F66312"/>
    <w:rsid w:val="00F717FE"/>
    <w:rsid w:val="00F71AE0"/>
    <w:rsid w:val="00F82F2E"/>
    <w:rsid w:val="00F8385A"/>
    <w:rsid w:val="00F8545F"/>
    <w:rsid w:val="00F85826"/>
    <w:rsid w:val="00F93FB9"/>
    <w:rsid w:val="00FA124A"/>
    <w:rsid w:val="00FA21D2"/>
    <w:rsid w:val="00FB3EFB"/>
    <w:rsid w:val="00FC08DD"/>
    <w:rsid w:val="00FC2316"/>
    <w:rsid w:val="00FC25B6"/>
    <w:rsid w:val="00FC2CFD"/>
    <w:rsid w:val="00FD06C7"/>
    <w:rsid w:val="00FD2B1B"/>
    <w:rsid w:val="00FD7F08"/>
    <w:rsid w:val="00FE091D"/>
    <w:rsid w:val="00FE152C"/>
    <w:rsid w:val="00FE540B"/>
    <w:rsid w:val="00FF2158"/>
    <w:rsid w:val="00FF5F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8D2950C"/>
  <w15:docId w15:val="{115D665E-9C72-4DB7-84C0-9C6FD2546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2B4"/>
    <w:pPr>
      <w:tabs>
        <w:tab w:val="left" w:pos="794"/>
        <w:tab w:val="left" w:pos="1191"/>
        <w:tab w:val="left" w:pos="1588"/>
        <w:tab w:val="left" w:pos="1985"/>
      </w:tabs>
      <w:overflowPunct w:val="0"/>
      <w:autoSpaceDE w:val="0"/>
      <w:autoSpaceDN w:val="0"/>
      <w:adjustRightInd w:val="0"/>
      <w:spacing w:before="10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basedOn w:val="DefaultParagraphFont"/>
    <w:uiPriority w:val="99"/>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semiHidden/>
    <w:unhideWhenUsed/>
    <w:rsid w:val="005444BD"/>
    <w:rPr>
      <w:sz w:val="20"/>
    </w:rPr>
  </w:style>
  <w:style w:type="character" w:customStyle="1" w:styleId="CommentTextChar">
    <w:name w:val="Comment Text Char"/>
    <w:basedOn w:val="DefaultParagraphFont"/>
    <w:link w:val="CommentText"/>
    <w:semiHidden/>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uiPriority w:val="39"/>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6B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900443">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879435129">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91865398">
      <w:bodyDiv w:val="1"/>
      <w:marLeft w:val="0"/>
      <w:marRight w:val="0"/>
      <w:marTop w:val="0"/>
      <w:marBottom w:val="0"/>
      <w:divBdr>
        <w:top w:val="none" w:sz="0" w:space="0" w:color="auto"/>
        <w:left w:val="none" w:sz="0" w:space="0" w:color="auto"/>
        <w:bottom w:val="none" w:sz="0" w:space="0" w:color="auto"/>
        <w:right w:val="none" w:sz="0" w:space="0" w:color="auto"/>
      </w:divBdr>
    </w:div>
    <w:div w:id="1437869535">
      <w:bodyDiv w:val="1"/>
      <w:marLeft w:val="0"/>
      <w:marRight w:val="0"/>
      <w:marTop w:val="0"/>
      <w:marBottom w:val="0"/>
      <w:divBdr>
        <w:top w:val="none" w:sz="0" w:space="0" w:color="auto"/>
        <w:left w:val="none" w:sz="0" w:space="0" w:color="auto"/>
        <w:bottom w:val="none" w:sz="0" w:space="0" w:color="auto"/>
        <w:right w:val="none" w:sz="0" w:space="0" w:color="auto"/>
      </w:divBdr>
    </w:div>
    <w:div w:id="154424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handle.itu.int/11.1002/apps/meeting-rooms" TargetMode="External"/><Relationship Id="rId18" Type="http://schemas.openxmlformats.org/officeDocument/2006/relationships/image" Target="media/image3.png"/><Relationship Id="rId26" Type="http://schemas.openxmlformats.org/officeDocument/2006/relationships/hyperlink" Target="mailto:servicedesk@itu.int" TargetMode="External"/><Relationship Id="rId21" Type="http://schemas.openxmlformats.org/officeDocument/2006/relationships/hyperlink" Target="https://www.itu.int/en/ITU-T/studygroups/Pages/templates.aspx" TargetMode="External"/><Relationship Id="rId34" Type="http://schemas.openxmlformats.org/officeDocument/2006/relationships/hyperlink" Target="http://itu.int/travel/" TargetMode="External"/><Relationship Id="rId7" Type="http://schemas.openxmlformats.org/officeDocument/2006/relationships/endnotes" Target="endnotes.xml"/><Relationship Id="rId12" Type="http://schemas.openxmlformats.org/officeDocument/2006/relationships/hyperlink" Target="https://www.itu.int/en/about/Documents/itu-plan.pdf" TargetMode="External"/><Relationship Id="rId17" Type="http://schemas.openxmlformats.org/officeDocument/2006/relationships/image" Target="media/image2.PNG"/><Relationship Id="rId25" Type="http://schemas.openxmlformats.org/officeDocument/2006/relationships/hyperlink" Target="http://itu.int/go/e-print" TargetMode="External"/><Relationship Id="rId33" Type="http://schemas.openxmlformats.org/officeDocument/2006/relationships/hyperlink" Target="http://itu.int/en/delegates-corner"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tu.int/md/T17-TSAG-200921/sum" TargetMode="External"/><Relationship Id="rId20" Type="http://schemas.openxmlformats.org/officeDocument/2006/relationships/hyperlink" Target="https://www.itu.int/net/ITU-T/ddp/Default.aspx?groupid=T17-TSAG" TargetMode="External"/><Relationship Id="rId29" Type="http://schemas.openxmlformats.org/officeDocument/2006/relationships/hyperlink" Target="mailto:ITU-Tmembership@itu.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T17-TSAG-COL-0006" TargetMode="External"/><Relationship Id="rId24" Type="http://schemas.openxmlformats.org/officeDocument/2006/relationships/hyperlink" Target="https://www.itu.int/en/about/Documents/itu-plan.pdf" TargetMode="External"/><Relationship Id="rId32" Type="http://schemas.openxmlformats.org/officeDocument/2006/relationships/hyperlink" Target="mailto:travel@itu.in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net/ITU-T/ddp/Default.aspx?groupid=T17-TSAG" TargetMode="External"/><Relationship Id="rId23" Type="http://schemas.openxmlformats.org/officeDocument/2006/relationships/hyperlink" Target="https://www.itu.int/en/about/Documents/itu-plan.pdf" TargetMode="External"/><Relationship Id="rId28" Type="http://schemas.openxmlformats.org/officeDocument/2006/relationships/hyperlink" Target="https://www.itu.int/md/T17-TSB-CIR-0118" TargetMode="External"/><Relationship Id="rId36" Type="http://schemas.openxmlformats.org/officeDocument/2006/relationships/footer" Target="footer1.xml"/><Relationship Id="rId10" Type="http://schemas.openxmlformats.org/officeDocument/2006/relationships/hyperlink" Target="http://itu.int/go/tsag" TargetMode="External"/><Relationship Id="rId19" Type="http://schemas.openxmlformats.org/officeDocument/2006/relationships/oleObject" Target="embeddings/oleObject1.bin"/><Relationship Id="rId31" Type="http://schemas.openxmlformats.org/officeDocument/2006/relationships/hyperlink" Target="https://www.itu.int/en/ITU-T/gap/Documents/Fellowships_BSG_EligibleCountries.pdf" TargetMode="External"/><Relationship Id="rId4" Type="http://schemas.openxmlformats.org/officeDocument/2006/relationships/settings" Target="settings.xml"/><Relationship Id="rId9" Type="http://schemas.openxmlformats.org/officeDocument/2006/relationships/hyperlink" Target="mailto:tsbtsag@itu.int" TargetMode="External"/><Relationship Id="rId14" Type="http://schemas.openxmlformats.org/officeDocument/2006/relationships/hyperlink" Target="https://www.itu.int/net/ITU-T/ddp/Default.aspx?groupid=T17-TSAG" TargetMode="External"/><Relationship Id="rId22" Type="http://schemas.openxmlformats.org/officeDocument/2006/relationships/hyperlink" Target="http://itu.int/ITU-T/edh/faqs-support.html" TargetMode="External"/><Relationship Id="rId27" Type="http://schemas.openxmlformats.org/officeDocument/2006/relationships/hyperlink" Target="https://www.itu.int/md/T17-TSB-CIR-0068" TargetMode="External"/><Relationship Id="rId30" Type="http://schemas.openxmlformats.org/officeDocument/2006/relationships/hyperlink" Target="https://www.itu.int/en/ITU-T/info/Documents/ITU-T-Newcomer-Guide.pdf"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mnini\AppData\Roaming\Microsoft\Templates\TSB%20DOC\COL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6DC93-898C-40A6-B429-7797F064C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COLL-E.dotx</Template>
  <TotalTime>1</TotalTime>
  <Pages>6</Pages>
  <Words>1470</Words>
  <Characters>9632</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Al-Mnini, Lara</dc:creator>
  <cp:lastModifiedBy>Al-Mnini, Lara</cp:lastModifiedBy>
  <cp:revision>2</cp:revision>
  <cp:lastPrinted>2020-07-02T07:46:00Z</cp:lastPrinted>
  <dcterms:created xsi:type="dcterms:W3CDTF">2020-07-02T07:53:00Z</dcterms:created>
  <dcterms:modified xsi:type="dcterms:W3CDTF">2020-07-02T07:53:00Z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