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11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8221"/>
      </w:tblGrid>
      <w:tr w:rsidR="00E35B5E" w:rsidRPr="005051B5" w14:paraId="65E5E0DE" w14:textId="77777777" w:rsidTr="00E35B5E">
        <w:trPr>
          <w:cantSplit/>
        </w:trPr>
        <w:tc>
          <w:tcPr>
            <w:tcW w:w="1418" w:type="dxa"/>
            <w:vAlign w:val="center"/>
          </w:tcPr>
          <w:p w14:paraId="61A3A3BC" w14:textId="40306884" w:rsidR="00E35B5E" w:rsidRPr="00E97F6C" w:rsidRDefault="00966449" w:rsidP="007656D7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bookmarkStart w:id="0" w:name="ditulogo"/>
            <w:bookmarkEnd w:id="0"/>
            <w:r w:rsidRPr="00E97F6C">
              <w:rPr>
                <w:noProof/>
                <w:lang w:val="en-GB" w:eastAsia="en-GB"/>
              </w:rPr>
              <w:drawing>
                <wp:inline distT="0" distB="0" distL="0" distR="0" wp14:anchorId="1C265929" wp14:editId="06373F22">
                  <wp:extent cx="863600" cy="863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0" cy="86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vAlign w:val="center"/>
          </w:tcPr>
          <w:p w14:paraId="5DCD3B69" w14:textId="77777777" w:rsidR="00E35B5E" w:rsidRPr="00E97F6C" w:rsidRDefault="00E35B5E" w:rsidP="007656D7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E97F6C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56D1C5D" w14:textId="77777777" w:rsidR="00E35B5E" w:rsidRPr="00E97F6C" w:rsidRDefault="00E35B5E" w:rsidP="007656D7">
            <w:pPr>
              <w:tabs>
                <w:tab w:val="right" w:pos="8732"/>
              </w:tabs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E97F6C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3EF0909F" w14:textId="5401656B" w:rsidR="00514426" w:rsidRPr="00E97F6C" w:rsidRDefault="009C2978" w:rsidP="00CD7E9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480" w:after="480"/>
        <w:jc w:val="left"/>
        <w:rPr>
          <w:lang w:val="ru-RU"/>
        </w:rPr>
      </w:pPr>
      <w:r w:rsidRPr="00E97F6C">
        <w:rPr>
          <w:lang w:val="ru-RU"/>
        </w:rPr>
        <w:tab/>
      </w:r>
      <w:r w:rsidR="00514426" w:rsidRPr="00E97F6C">
        <w:rPr>
          <w:lang w:val="ru-RU"/>
        </w:rPr>
        <w:t>Женева,</w:t>
      </w:r>
      <w:r w:rsidRPr="00E97F6C">
        <w:rPr>
          <w:lang w:val="ru-RU"/>
        </w:rPr>
        <w:t xml:space="preserve"> </w:t>
      </w:r>
      <w:r w:rsidR="00DF22CA" w:rsidRPr="00E97F6C">
        <w:rPr>
          <w:lang w:val="ru-RU"/>
        </w:rPr>
        <w:t>18 ноября</w:t>
      </w:r>
      <w:r w:rsidR="00AC1229" w:rsidRPr="00E97F6C">
        <w:rPr>
          <w:lang w:val="ru-RU"/>
        </w:rPr>
        <w:t xml:space="preserve"> 20</w:t>
      </w:r>
      <w:r w:rsidR="00DF22CA" w:rsidRPr="00E97F6C">
        <w:rPr>
          <w:lang w:val="ru-RU"/>
        </w:rPr>
        <w:t>19 </w:t>
      </w:r>
      <w:r w:rsidR="00826959" w:rsidRPr="00E97F6C">
        <w:rPr>
          <w:lang w:val="ru-RU"/>
        </w:rPr>
        <w:t>года</w:t>
      </w: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47"/>
        <w:gridCol w:w="4322"/>
      </w:tblGrid>
      <w:tr w:rsidR="008F6ADB" w:rsidRPr="005051B5" w14:paraId="255A141F" w14:textId="77777777" w:rsidTr="008F6ADB">
        <w:trPr>
          <w:cantSplit/>
          <w:trHeight w:val="720"/>
        </w:trPr>
        <w:tc>
          <w:tcPr>
            <w:tcW w:w="1560" w:type="dxa"/>
          </w:tcPr>
          <w:p w14:paraId="2DE8F3C9" w14:textId="77777777" w:rsidR="008F6ADB" w:rsidRPr="00E97F6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Осн.:</w:t>
            </w:r>
          </w:p>
        </w:tc>
        <w:tc>
          <w:tcPr>
            <w:tcW w:w="3847" w:type="dxa"/>
          </w:tcPr>
          <w:p w14:paraId="5CDD3F8F" w14:textId="361CE372" w:rsidR="008F6ADB" w:rsidRPr="00E97F6C" w:rsidRDefault="008F6ADB" w:rsidP="00CD7E9E">
            <w:pPr>
              <w:spacing w:before="0"/>
              <w:jc w:val="left"/>
              <w:rPr>
                <w:lang w:val="ru-RU"/>
              </w:rPr>
            </w:pPr>
            <w:r w:rsidRPr="00E97F6C">
              <w:rPr>
                <w:b/>
                <w:bCs/>
                <w:lang w:val="ru-RU"/>
              </w:rPr>
              <w:t xml:space="preserve">Циркуляр </w:t>
            </w:r>
            <w:r w:rsidR="00DF22CA" w:rsidRPr="00E97F6C">
              <w:rPr>
                <w:b/>
                <w:bCs/>
                <w:lang w:val="ru-RU"/>
              </w:rPr>
              <w:t>211</w:t>
            </w:r>
            <w:r w:rsidRPr="00E97F6C">
              <w:rPr>
                <w:b/>
                <w:bCs/>
                <w:lang w:val="ru-RU"/>
              </w:rPr>
              <w:t xml:space="preserve"> БСЭ</w:t>
            </w:r>
            <w:r w:rsidRPr="00E97F6C">
              <w:rPr>
                <w:b/>
                <w:bCs/>
                <w:lang w:val="ru-RU"/>
              </w:rPr>
              <w:br/>
            </w:r>
            <w:r w:rsidR="00A6146E" w:rsidRPr="00E97F6C">
              <w:rPr>
                <w:lang w:val="ru-RU"/>
              </w:rPr>
              <w:t>TSB Events/</w:t>
            </w:r>
            <w:r w:rsidR="00DB490F" w:rsidRPr="00E97F6C">
              <w:rPr>
                <w:lang w:val="ru-RU"/>
              </w:rPr>
              <w:t>HO</w:t>
            </w:r>
          </w:p>
          <w:p w14:paraId="2EDC2D1D" w14:textId="77777777" w:rsidR="008F6ADB" w:rsidRPr="00E97F6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 w:val="restart"/>
          </w:tcPr>
          <w:p w14:paraId="4FBB750B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b/>
                <w:bCs/>
                <w:lang w:val="ru-RU"/>
              </w:rPr>
              <w:t>Кому</w:t>
            </w:r>
            <w:r w:rsidRPr="00E97F6C">
              <w:rPr>
                <w:lang w:val="ru-RU"/>
              </w:rPr>
              <w:t>:</w:t>
            </w:r>
          </w:p>
          <w:p w14:paraId="65861A15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Администрациям Государств – Членов Союза</w:t>
            </w:r>
          </w:p>
          <w:p w14:paraId="64A397D4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Членам Сектора МСЭ-Т</w:t>
            </w:r>
          </w:p>
          <w:p w14:paraId="7304980C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Ассоциированным членам МСЭ</w:t>
            </w:r>
            <w:r w:rsidRPr="00E97F6C">
              <w:rPr>
                <w:lang w:val="ru-RU"/>
              </w:rPr>
              <w:noBreakHyphen/>
              <w:t>Т</w:t>
            </w:r>
          </w:p>
          <w:p w14:paraId="124A041D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Академическим организациям − Членам МСЭ</w:t>
            </w:r>
          </w:p>
          <w:p w14:paraId="3C8C9AD6" w14:textId="77777777" w:rsidR="008F6ADB" w:rsidRPr="00E97F6C" w:rsidRDefault="008F6ADB" w:rsidP="002011C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ind w:left="284" w:hanging="284"/>
              <w:jc w:val="left"/>
              <w:rPr>
                <w:lang w:val="ru-RU"/>
              </w:rPr>
            </w:pPr>
            <w:r w:rsidRPr="00E97F6C">
              <w:rPr>
                <w:b/>
                <w:bCs/>
                <w:lang w:val="ru-RU"/>
              </w:rPr>
              <w:t>Копии</w:t>
            </w:r>
            <w:r w:rsidRPr="00E97F6C">
              <w:rPr>
                <w:lang w:val="ru-RU"/>
              </w:rPr>
              <w:t>:</w:t>
            </w:r>
          </w:p>
          <w:p w14:paraId="791CD676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–</w:t>
            </w:r>
            <w:r w:rsidRPr="00E97F6C">
              <w:rPr>
                <w:lang w:val="ru-RU"/>
              </w:rPr>
              <w:tab/>
              <w:t>Председателям и заместителям председателей исследовательских комиссий МСЭ-Т</w:t>
            </w:r>
          </w:p>
          <w:p w14:paraId="625C5B16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Директору Бюро развития электросвязи</w:t>
            </w:r>
          </w:p>
          <w:p w14:paraId="0C1F3C54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−</w:t>
            </w:r>
            <w:r w:rsidRPr="00E97F6C">
              <w:rPr>
                <w:lang w:val="ru-RU"/>
              </w:rPr>
              <w:tab/>
              <w:t>Директору Бюро радиосвязи</w:t>
            </w:r>
          </w:p>
        </w:tc>
      </w:tr>
      <w:tr w:rsidR="008F6ADB" w:rsidRPr="005051B5" w14:paraId="46C46CD7" w14:textId="77777777" w:rsidTr="008F6ADB">
        <w:trPr>
          <w:cantSplit/>
          <w:trHeight w:val="1099"/>
        </w:trPr>
        <w:tc>
          <w:tcPr>
            <w:tcW w:w="1560" w:type="dxa"/>
          </w:tcPr>
          <w:p w14:paraId="1093A15F" w14:textId="740600F9" w:rsidR="00DF22CA" w:rsidRPr="00E97F6C" w:rsidRDefault="00DF22CA" w:rsidP="007656D7">
            <w:pPr>
              <w:spacing w:before="0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Для контактов:</w:t>
            </w:r>
          </w:p>
          <w:p w14:paraId="0BC2A62F" w14:textId="0D4E515A" w:rsidR="008F6ADB" w:rsidRPr="00E97F6C" w:rsidRDefault="008F6ADB" w:rsidP="007656D7">
            <w:pPr>
              <w:spacing w:before="0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Тел.:</w:t>
            </w:r>
            <w:r w:rsidRPr="00E97F6C">
              <w:rPr>
                <w:lang w:val="ru-RU"/>
              </w:rPr>
              <w:br/>
              <w:t>Факс:</w:t>
            </w:r>
            <w:r w:rsidRPr="00E97F6C">
              <w:rPr>
                <w:lang w:val="ru-RU"/>
              </w:rPr>
              <w:br/>
              <w:t>Эл. почта:</w:t>
            </w:r>
          </w:p>
        </w:tc>
        <w:tc>
          <w:tcPr>
            <w:tcW w:w="3847" w:type="dxa"/>
          </w:tcPr>
          <w:p w14:paraId="160B76F6" w14:textId="65F12721" w:rsidR="00DF22CA" w:rsidRPr="00E97F6C" w:rsidRDefault="00DF22CA" w:rsidP="00DB490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97F6C">
              <w:rPr>
                <w:b/>
                <w:bCs/>
                <w:lang w:val="ru-RU"/>
              </w:rPr>
              <w:t>Хироси Ота</w:t>
            </w:r>
            <w:r w:rsidR="008D3075" w:rsidRPr="00E97F6C">
              <w:rPr>
                <w:b/>
                <w:bCs/>
                <w:lang w:val="ru-RU"/>
              </w:rPr>
              <w:t xml:space="preserve"> (Hiroshi Ota)</w:t>
            </w:r>
          </w:p>
          <w:p w14:paraId="456E0009" w14:textId="703166E9" w:rsidR="008F6ADB" w:rsidRPr="00E97F6C" w:rsidRDefault="008F6ADB" w:rsidP="00DB490F">
            <w:pPr>
              <w:spacing w:before="0"/>
              <w:jc w:val="left"/>
              <w:rPr>
                <w:b/>
                <w:bCs/>
                <w:lang w:val="ru-RU"/>
              </w:rPr>
            </w:pPr>
            <w:r w:rsidRPr="00E97F6C">
              <w:rPr>
                <w:lang w:val="ru-RU"/>
              </w:rPr>
              <w:t xml:space="preserve">+41 22 730 </w:t>
            </w:r>
            <w:r w:rsidR="00DB490F" w:rsidRPr="00E97F6C">
              <w:rPr>
                <w:lang w:val="ru-RU"/>
              </w:rPr>
              <w:t>6356</w:t>
            </w:r>
            <w:r w:rsidRPr="00E97F6C">
              <w:rPr>
                <w:lang w:val="ru-RU"/>
              </w:rPr>
              <w:br/>
              <w:t>+41 22 730 5853</w:t>
            </w:r>
            <w:r w:rsidRPr="00E97F6C">
              <w:rPr>
                <w:lang w:val="ru-RU"/>
              </w:rPr>
              <w:br/>
            </w:r>
            <w:hyperlink r:id="rId9" w:history="1">
              <w:r w:rsidR="00966449" w:rsidRPr="00E97F6C">
                <w:rPr>
                  <w:rStyle w:val="Hyperlink"/>
                  <w:lang w:val="ru-RU"/>
                </w:rPr>
                <w:t>tsbevents@itu.int</w:t>
              </w:r>
            </w:hyperlink>
          </w:p>
        </w:tc>
        <w:tc>
          <w:tcPr>
            <w:tcW w:w="4322" w:type="dxa"/>
            <w:vMerge/>
          </w:tcPr>
          <w:p w14:paraId="2804447E" w14:textId="77777777" w:rsidR="008F6ADB" w:rsidRPr="00E97F6C" w:rsidRDefault="008F6ADB" w:rsidP="007656D7">
            <w:pPr>
              <w:tabs>
                <w:tab w:val="left" w:pos="284"/>
              </w:tabs>
              <w:spacing w:before="0"/>
              <w:ind w:left="284" w:hanging="284"/>
              <w:jc w:val="left"/>
              <w:rPr>
                <w:b/>
                <w:bCs/>
                <w:lang w:val="ru-RU"/>
              </w:rPr>
            </w:pPr>
          </w:p>
        </w:tc>
      </w:tr>
      <w:tr w:rsidR="008F6ADB" w:rsidRPr="005051B5" w14:paraId="747C7838" w14:textId="77777777" w:rsidTr="00F7611C">
        <w:trPr>
          <w:cantSplit/>
          <w:trHeight w:val="1026"/>
        </w:trPr>
        <w:tc>
          <w:tcPr>
            <w:tcW w:w="1560" w:type="dxa"/>
          </w:tcPr>
          <w:p w14:paraId="7890507D" w14:textId="77777777" w:rsidR="008F6ADB" w:rsidRPr="00E97F6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3847" w:type="dxa"/>
          </w:tcPr>
          <w:p w14:paraId="536CCA30" w14:textId="77777777" w:rsidR="008F6ADB" w:rsidRPr="00E97F6C" w:rsidRDefault="008F6ADB" w:rsidP="007656D7">
            <w:pPr>
              <w:spacing w:before="0"/>
              <w:jc w:val="left"/>
              <w:rPr>
                <w:lang w:val="ru-RU"/>
              </w:rPr>
            </w:pPr>
          </w:p>
        </w:tc>
        <w:tc>
          <w:tcPr>
            <w:tcW w:w="4322" w:type="dxa"/>
            <w:vMerge/>
          </w:tcPr>
          <w:p w14:paraId="0F957A2B" w14:textId="77777777" w:rsidR="008F6ADB" w:rsidRPr="00E97F6C" w:rsidRDefault="008F6ADB" w:rsidP="007656D7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jc w:val="left"/>
              <w:rPr>
                <w:lang w:val="ru-RU"/>
              </w:rPr>
            </w:pPr>
          </w:p>
        </w:tc>
      </w:tr>
    </w:tbl>
    <w:p w14:paraId="661CE9D0" w14:textId="77777777" w:rsidR="00A9263A" w:rsidRPr="00E97F6C" w:rsidRDefault="00A9263A" w:rsidP="00EA3009">
      <w:pPr>
        <w:rPr>
          <w:lang w:val="ru-RU"/>
        </w:rPr>
      </w:pPr>
    </w:p>
    <w:tbl>
      <w:tblPr>
        <w:tblW w:w="97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169"/>
      </w:tblGrid>
      <w:tr w:rsidR="00A9263A" w:rsidRPr="005051B5" w14:paraId="672FA188" w14:textId="77777777" w:rsidTr="004852FB">
        <w:trPr>
          <w:cantSplit/>
          <w:trHeight w:val="506"/>
        </w:trPr>
        <w:tc>
          <w:tcPr>
            <w:tcW w:w="1560" w:type="dxa"/>
          </w:tcPr>
          <w:p w14:paraId="7E42B8EF" w14:textId="77777777" w:rsidR="00A9263A" w:rsidRPr="00E97F6C" w:rsidRDefault="00A9263A" w:rsidP="007656D7">
            <w:pPr>
              <w:spacing w:before="0"/>
              <w:jc w:val="left"/>
              <w:rPr>
                <w:lang w:val="ru-RU"/>
              </w:rPr>
            </w:pPr>
            <w:r w:rsidRPr="00E97F6C">
              <w:rPr>
                <w:lang w:val="ru-RU"/>
              </w:rPr>
              <w:t>Предмет:</w:t>
            </w:r>
          </w:p>
        </w:tc>
        <w:tc>
          <w:tcPr>
            <w:tcW w:w="8169" w:type="dxa"/>
          </w:tcPr>
          <w:p w14:paraId="60BDAA00" w14:textId="318E273C" w:rsidR="00A9263A" w:rsidRPr="00E97F6C" w:rsidRDefault="00CD7E9E" w:rsidP="007871E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jc w:val="left"/>
              <w:rPr>
                <w:lang w:val="ru-RU"/>
              </w:rPr>
            </w:pPr>
            <w:r w:rsidRPr="00E97F6C">
              <w:rPr>
                <w:rFonts w:eastAsia="SimSun"/>
                <w:b/>
                <w:bCs/>
                <w:szCs w:val="22"/>
                <w:lang w:val="ru-RU"/>
              </w:rPr>
              <w:t>Совместный с</w:t>
            </w:r>
            <w:r w:rsidR="00A9263A" w:rsidRPr="00E97F6C">
              <w:rPr>
                <w:rFonts w:eastAsia="SimSun"/>
                <w:b/>
                <w:bCs/>
                <w:szCs w:val="22"/>
                <w:lang w:val="ru-RU"/>
              </w:rPr>
              <w:t>еминар-практикум</w:t>
            </w:r>
            <w:r w:rsidR="00C97E81" w:rsidRPr="00E97F6C">
              <w:rPr>
                <w:rFonts w:eastAsia="SimSun"/>
                <w:b/>
                <w:bCs/>
                <w:szCs w:val="22"/>
                <w:lang w:val="ru-RU"/>
              </w:rPr>
              <w:t xml:space="preserve"> </w:t>
            </w:r>
            <w:r w:rsidRPr="00E97F6C">
              <w:rPr>
                <w:rFonts w:eastAsia="SimSun"/>
                <w:b/>
                <w:bCs/>
                <w:szCs w:val="22"/>
                <w:lang w:val="ru-RU"/>
              </w:rPr>
              <w:t>IEEE 802 и 15</w:t>
            </w:r>
            <w:r w:rsidRPr="00E97F6C">
              <w:rPr>
                <w:rFonts w:eastAsia="SimSun"/>
                <w:b/>
                <w:bCs/>
                <w:szCs w:val="22"/>
                <w:lang w:val="ru-RU"/>
              </w:rPr>
              <w:noBreakHyphen/>
              <w:t>й Исследовательской комиссии МСЭ</w:t>
            </w:r>
            <w:r w:rsidRPr="00E97F6C">
              <w:rPr>
                <w:rFonts w:eastAsia="SimSun"/>
                <w:b/>
                <w:bCs/>
                <w:szCs w:val="22"/>
                <w:lang w:val="ru-RU"/>
              </w:rPr>
              <w:noBreakHyphen/>
              <w:t>Т</w:t>
            </w:r>
            <w:r w:rsidR="007871E8" w:rsidRPr="00E97F6C">
              <w:rPr>
                <w:rFonts w:eastAsia="SimSun"/>
                <w:b/>
                <w:bCs/>
                <w:szCs w:val="22"/>
                <w:lang w:val="ru-RU"/>
              </w:rPr>
              <w:t>, 2</w:t>
            </w:r>
            <w:r w:rsidR="00DF22CA" w:rsidRPr="00E97F6C">
              <w:rPr>
                <w:rFonts w:eastAsia="SimSun"/>
                <w:b/>
                <w:bCs/>
                <w:szCs w:val="22"/>
                <w:lang w:val="ru-RU"/>
              </w:rPr>
              <w:t>5</w:t>
            </w:r>
            <w:r w:rsidR="007871E8" w:rsidRPr="00E97F6C">
              <w:rPr>
                <w:rFonts w:eastAsia="SimSun"/>
                <w:b/>
                <w:bCs/>
                <w:szCs w:val="22"/>
                <w:lang w:val="ru-RU"/>
              </w:rPr>
              <w:t> января 20</w:t>
            </w:r>
            <w:r w:rsidR="00DF22CA" w:rsidRPr="00E97F6C">
              <w:rPr>
                <w:rFonts w:eastAsia="SimSun"/>
                <w:b/>
                <w:bCs/>
                <w:szCs w:val="22"/>
                <w:lang w:val="ru-RU"/>
              </w:rPr>
              <w:t>20</w:t>
            </w:r>
            <w:r w:rsidR="007871E8" w:rsidRPr="00E97F6C">
              <w:rPr>
                <w:rFonts w:eastAsia="SimSun"/>
                <w:b/>
                <w:bCs/>
                <w:szCs w:val="22"/>
                <w:lang w:val="ru-RU"/>
              </w:rPr>
              <w:t xml:space="preserve"> года, </w:t>
            </w:r>
            <w:r w:rsidR="00A9263A" w:rsidRPr="00E97F6C">
              <w:rPr>
                <w:rFonts w:eastAsia="SimSun"/>
                <w:b/>
                <w:bCs/>
                <w:szCs w:val="22"/>
                <w:lang w:val="ru-RU"/>
              </w:rPr>
              <w:t>Женева, Швейцария</w:t>
            </w:r>
          </w:p>
        </w:tc>
      </w:tr>
    </w:tbl>
    <w:p w14:paraId="2954CEF3" w14:textId="77777777" w:rsidR="00514426" w:rsidRPr="00E97F6C" w:rsidRDefault="00514426" w:rsidP="004852FB">
      <w:pPr>
        <w:spacing w:before="480"/>
        <w:jc w:val="left"/>
        <w:rPr>
          <w:lang w:val="ru-RU"/>
        </w:rPr>
      </w:pPr>
      <w:r w:rsidRPr="00E97F6C">
        <w:rPr>
          <w:lang w:val="ru-RU"/>
        </w:rPr>
        <w:t>Уважаемая госпожа,</w:t>
      </w:r>
      <w:r w:rsidRPr="00E97F6C">
        <w:rPr>
          <w:lang w:val="ru-RU"/>
        </w:rPr>
        <w:br/>
      </w:r>
      <w:r w:rsidR="009C2978" w:rsidRPr="00E97F6C">
        <w:rPr>
          <w:lang w:val="ru-RU"/>
        </w:rPr>
        <w:t xml:space="preserve">уважаемый </w:t>
      </w:r>
      <w:r w:rsidRPr="00E97F6C">
        <w:rPr>
          <w:lang w:val="ru-RU"/>
        </w:rPr>
        <w:t>господин,</w:t>
      </w:r>
    </w:p>
    <w:p w14:paraId="35941360" w14:textId="7E27AF80" w:rsidR="00DB5204" w:rsidRPr="00E97F6C" w:rsidRDefault="00134D64" w:rsidP="00BD5802">
      <w:pPr>
        <w:spacing w:before="240"/>
        <w:rPr>
          <w:bCs/>
          <w:lang w:val="ru-RU"/>
        </w:rPr>
      </w:pPr>
      <w:r w:rsidRPr="00E97F6C">
        <w:rPr>
          <w:bCs/>
          <w:lang w:val="ru-RU"/>
        </w:rPr>
        <w:t>1</w:t>
      </w:r>
      <w:r w:rsidRPr="00E97F6C">
        <w:rPr>
          <w:lang w:val="ru-RU"/>
        </w:rPr>
        <w:tab/>
      </w:r>
      <w:r w:rsidR="000D16E1" w:rsidRPr="00E97F6C">
        <w:rPr>
          <w:lang w:val="ru-RU"/>
        </w:rPr>
        <w:t xml:space="preserve">Хотел бы сообщить вам, что </w:t>
      </w:r>
      <w:r w:rsidR="007871E8" w:rsidRPr="00E97F6C">
        <w:rPr>
          <w:rFonts w:eastAsia="SimSun"/>
          <w:b/>
          <w:bCs/>
          <w:szCs w:val="22"/>
          <w:lang w:val="ru-RU"/>
        </w:rPr>
        <w:t>совместный семинар-практикум IEEE 802 и 15</w:t>
      </w:r>
      <w:r w:rsidR="00BD5802" w:rsidRPr="00E97F6C">
        <w:rPr>
          <w:rFonts w:eastAsia="SimSun"/>
          <w:b/>
          <w:bCs/>
          <w:szCs w:val="22"/>
          <w:lang w:val="ru-RU"/>
        </w:rPr>
        <w:noBreakHyphen/>
      </w:r>
      <w:r w:rsidR="007871E8" w:rsidRPr="00E97F6C">
        <w:rPr>
          <w:rFonts w:eastAsia="SimSun"/>
          <w:b/>
          <w:bCs/>
          <w:szCs w:val="22"/>
          <w:lang w:val="ru-RU"/>
        </w:rPr>
        <w:t>й</w:t>
      </w:r>
      <w:r w:rsidR="00BD5802" w:rsidRPr="00E97F6C">
        <w:rPr>
          <w:rFonts w:eastAsia="SimSun"/>
          <w:b/>
          <w:bCs/>
          <w:szCs w:val="22"/>
          <w:lang w:val="ru-RU"/>
        </w:rPr>
        <w:t> </w:t>
      </w:r>
      <w:r w:rsidR="007871E8" w:rsidRPr="00E97F6C">
        <w:rPr>
          <w:rFonts w:eastAsia="SimSun"/>
          <w:b/>
          <w:bCs/>
          <w:szCs w:val="22"/>
          <w:lang w:val="ru-RU"/>
        </w:rPr>
        <w:t>Исследовательской комиссии МСЭ</w:t>
      </w:r>
      <w:r w:rsidR="007871E8" w:rsidRPr="00E97F6C">
        <w:rPr>
          <w:rFonts w:eastAsia="SimSun"/>
          <w:b/>
          <w:bCs/>
          <w:szCs w:val="22"/>
          <w:lang w:val="ru-RU"/>
        </w:rPr>
        <w:noBreakHyphen/>
        <w:t xml:space="preserve">Т </w:t>
      </w:r>
      <w:r w:rsidR="002474FD" w:rsidRPr="00E97F6C">
        <w:rPr>
          <w:lang w:val="ru-RU"/>
        </w:rPr>
        <w:t xml:space="preserve">состоится в штаб-квартире МСЭ, Женева, </w:t>
      </w:r>
      <w:r w:rsidR="007871E8" w:rsidRPr="00E97F6C">
        <w:rPr>
          <w:b/>
          <w:bCs/>
          <w:lang w:val="ru-RU"/>
        </w:rPr>
        <w:t>2</w:t>
      </w:r>
      <w:r w:rsidR="00DF22CA" w:rsidRPr="00E97F6C">
        <w:rPr>
          <w:b/>
          <w:bCs/>
          <w:lang w:val="ru-RU"/>
        </w:rPr>
        <w:t>5</w:t>
      </w:r>
      <w:r w:rsidR="007871E8" w:rsidRPr="00E97F6C">
        <w:rPr>
          <w:b/>
          <w:bCs/>
          <w:lang w:val="ru-RU"/>
        </w:rPr>
        <w:t> января 20</w:t>
      </w:r>
      <w:r w:rsidR="00DF22CA" w:rsidRPr="00E97F6C">
        <w:rPr>
          <w:b/>
          <w:bCs/>
          <w:lang w:val="ru-RU"/>
        </w:rPr>
        <w:t>20</w:t>
      </w:r>
      <w:r w:rsidR="002474FD" w:rsidRPr="00E97F6C">
        <w:rPr>
          <w:b/>
          <w:bCs/>
          <w:lang w:val="ru-RU"/>
        </w:rPr>
        <w:t> года</w:t>
      </w:r>
      <w:r w:rsidR="002474FD" w:rsidRPr="00E97F6C">
        <w:rPr>
          <w:bCs/>
          <w:lang w:val="ru-RU"/>
        </w:rPr>
        <w:t xml:space="preserve">. </w:t>
      </w:r>
      <w:r w:rsidR="00BD39FE" w:rsidRPr="00E97F6C">
        <w:rPr>
          <w:lang w:val="ru-RU"/>
        </w:rPr>
        <w:t xml:space="preserve">Данный семинар-практикум будет </w:t>
      </w:r>
      <w:r w:rsidR="007871E8" w:rsidRPr="00E97F6C">
        <w:rPr>
          <w:lang w:val="ru-RU"/>
        </w:rPr>
        <w:t>приурочен к промежуточным</w:t>
      </w:r>
      <w:r w:rsidR="00624842" w:rsidRPr="00E97F6C">
        <w:rPr>
          <w:lang w:val="ru-RU"/>
        </w:rPr>
        <w:t xml:space="preserve"> </w:t>
      </w:r>
      <w:r w:rsidR="00A25327" w:rsidRPr="00E97F6C">
        <w:rPr>
          <w:lang w:val="ru-RU"/>
        </w:rPr>
        <w:t>собрани</w:t>
      </w:r>
      <w:r w:rsidR="007871E8" w:rsidRPr="00E97F6C">
        <w:rPr>
          <w:lang w:val="ru-RU"/>
        </w:rPr>
        <w:t>я</w:t>
      </w:r>
      <w:r w:rsidR="00A25327" w:rsidRPr="00E97F6C">
        <w:rPr>
          <w:lang w:val="ru-RU"/>
        </w:rPr>
        <w:t xml:space="preserve">м </w:t>
      </w:r>
      <w:r w:rsidR="007871E8" w:rsidRPr="00E97F6C">
        <w:rPr>
          <w:lang w:val="ru-RU"/>
        </w:rPr>
        <w:t>IEEE 802.1 и IEEE 802.3 (</w:t>
      </w:r>
      <w:r w:rsidR="00DF22CA" w:rsidRPr="00E97F6C">
        <w:rPr>
          <w:lang w:val="ru-RU"/>
        </w:rPr>
        <w:t>20</w:t>
      </w:r>
      <w:r w:rsidR="00966449" w:rsidRPr="00E97F6C">
        <w:rPr>
          <w:lang w:val="ru-RU"/>
        </w:rPr>
        <w:t>−</w:t>
      </w:r>
      <w:r w:rsidR="00DF22CA" w:rsidRPr="00E97F6C">
        <w:rPr>
          <w:lang w:val="ru-RU"/>
        </w:rPr>
        <w:t>24</w:t>
      </w:r>
      <w:r w:rsidR="007871E8" w:rsidRPr="00E97F6C">
        <w:rPr>
          <w:lang w:val="ru-RU"/>
        </w:rPr>
        <w:t> января 20</w:t>
      </w:r>
      <w:r w:rsidR="00DF22CA" w:rsidRPr="00E97F6C">
        <w:rPr>
          <w:lang w:val="ru-RU"/>
        </w:rPr>
        <w:t>20</w:t>
      </w:r>
      <w:r w:rsidR="007871E8" w:rsidRPr="00E97F6C">
        <w:rPr>
          <w:lang w:val="ru-RU"/>
        </w:rPr>
        <w:t> г</w:t>
      </w:r>
      <w:r w:rsidR="00BD5802" w:rsidRPr="00E97F6C">
        <w:rPr>
          <w:lang w:val="ru-RU"/>
        </w:rPr>
        <w:t>.</w:t>
      </w:r>
      <w:r w:rsidR="007871E8" w:rsidRPr="00E97F6C">
        <w:rPr>
          <w:lang w:val="ru-RU"/>
        </w:rPr>
        <w:t xml:space="preserve">) и собранию </w:t>
      </w:r>
      <w:hyperlink r:id="rId10" w:history="1">
        <w:r w:rsidR="007871E8" w:rsidRPr="00E97F6C">
          <w:rPr>
            <w:rStyle w:val="Hyperlink"/>
            <w:lang w:val="ru-RU"/>
          </w:rPr>
          <w:t>15</w:t>
        </w:r>
        <w:r w:rsidR="007871E8" w:rsidRPr="00E97F6C">
          <w:rPr>
            <w:rStyle w:val="Hyperlink"/>
            <w:lang w:val="ru-RU"/>
          </w:rPr>
          <w:noBreakHyphen/>
          <w:t>й Исследовательской комиссии МСЭ-Т</w:t>
        </w:r>
      </w:hyperlink>
      <w:r w:rsidR="007871E8" w:rsidRPr="00E97F6C">
        <w:rPr>
          <w:lang w:val="ru-RU"/>
        </w:rPr>
        <w:t xml:space="preserve"> (2</w:t>
      </w:r>
      <w:r w:rsidR="00DF22CA" w:rsidRPr="00E97F6C">
        <w:rPr>
          <w:lang w:val="ru-RU"/>
        </w:rPr>
        <w:t>7</w:t>
      </w:r>
      <w:r w:rsidR="007871E8" w:rsidRPr="00E97F6C">
        <w:rPr>
          <w:lang w:val="ru-RU"/>
        </w:rPr>
        <w:t xml:space="preserve"> января </w:t>
      </w:r>
      <w:r w:rsidR="00966449" w:rsidRPr="00E97F6C">
        <w:rPr>
          <w:lang w:val="ru-RU"/>
        </w:rPr>
        <w:t>−</w:t>
      </w:r>
      <w:r w:rsidR="007871E8" w:rsidRPr="00E97F6C">
        <w:rPr>
          <w:lang w:val="ru-RU"/>
        </w:rPr>
        <w:t xml:space="preserve"> </w:t>
      </w:r>
      <w:r w:rsidR="00DF22CA" w:rsidRPr="00E97F6C">
        <w:rPr>
          <w:lang w:val="ru-RU"/>
        </w:rPr>
        <w:t>7</w:t>
      </w:r>
      <w:r w:rsidR="007871E8" w:rsidRPr="00E97F6C">
        <w:rPr>
          <w:lang w:val="ru-RU"/>
        </w:rPr>
        <w:t> февраля 20</w:t>
      </w:r>
      <w:r w:rsidR="00DF22CA" w:rsidRPr="00E97F6C">
        <w:rPr>
          <w:lang w:val="ru-RU"/>
        </w:rPr>
        <w:t>20</w:t>
      </w:r>
      <w:r w:rsidR="007871E8" w:rsidRPr="00E97F6C">
        <w:rPr>
          <w:lang w:val="ru-RU"/>
        </w:rPr>
        <w:t> г</w:t>
      </w:r>
      <w:r w:rsidR="00BD5802" w:rsidRPr="00E97F6C">
        <w:rPr>
          <w:lang w:val="ru-RU"/>
        </w:rPr>
        <w:t>.</w:t>
      </w:r>
      <w:r w:rsidR="007871E8" w:rsidRPr="00E97F6C">
        <w:rPr>
          <w:lang w:val="ru-RU"/>
        </w:rPr>
        <w:t>)</w:t>
      </w:r>
      <w:r w:rsidR="002011C1" w:rsidRPr="00E97F6C">
        <w:rPr>
          <w:lang w:val="ru-RU"/>
        </w:rPr>
        <w:t xml:space="preserve">, </w:t>
      </w:r>
      <w:r w:rsidR="000244E6" w:rsidRPr="00E97F6C">
        <w:rPr>
          <w:lang w:val="ru-RU"/>
        </w:rPr>
        <w:t>котор</w:t>
      </w:r>
      <w:r w:rsidR="007871E8" w:rsidRPr="00E97F6C">
        <w:rPr>
          <w:lang w:val="ru-RU"/>
        </w:rPr>
        <w:t>ы</w:t>
      </w:r>
      <w:r w:rsidR="000244E6" w:rsidRPr="00E97F6C">
        <w:rPr>
          <w:lang w:val="ru-RU"/>
        </w:rPr>
        <w:t xml:space="preserve">е </w:t>
      </w:r>
      <w:r w:rsidR="007871E8" w:rsidRPr="00E97F6C">
        <w:rPr>
          <w:lang w:val="ru-RU"/>
        </w:rPr>
        <w:t>пройдут</w:t>
      </w:r>
      <w:r w:rsidR="002559E2" w:rsidRPr="00E97F6C">
        <w:rPr>
          <w:lang w:val="ru-RU"/>
        </w:rPr>
        <w:t xml:space="preserve"> в штаб-квартире МСЭ, Женева</w:t>
      </w:r>
      <w:r w:rsidR="002474FD" w:rsidRPr="00E97F6C">
        <w:rPr>
          <w:lang w:val="ru-RU"/>
        </w:rPr>
        <w:t>.</w:t>
      </w:r>
    </w:p>
    <w:p w14:paraId="0CB80E37" w14:textId="77777777" w:rsidR="00E7393C" w:rsidRPr="00E97F6C" w:rsidRDefault="00E7393C" w:rsidP="007656D7">
      <w:pPr>
        <w:rPr>
          <w:lang w:val="ru-RU"/>
        </w:rPr>
      </w:pPr>
      <w:r w:rsidRPr="00E97F6C">
        <w:rPr>
          <w:color w:val="000000"/>
          <w:lang w:val="ru-RU"/>
        </w:rPr>
        <w:t>2</w:t>
      </w:r>
      <w:r w:rsidRPr="00E97F6C">
        <w:rPr>
          <w:color w:val="000000"/>
          <w:lang w:val="ru-RU"/>
        </w:rPr>
        <w:tab/>
        <w:t>Данный семинар-практикум будет проводиться только на английском языке.</w:t>
      </w:r>
    </w:p>
    <w:p w14:paraId="0C05FA46" w14:textId="5384BACF" w:rsidR="00134D64" w:rsidRPr="00E97F6C" w:rsidRDefault="00E7393C" w:rsidP="007656D7">
      <w:pPr>
        <w:rPr>
          <w:lang w:val="ru-RU"/>
        </w:rPr>
      </w:pPr>
      <w:r w:rsidRPr="00E97F6C">
        <w:rPr>
          <w:lang w:val="ru-RU"/>
        </w:rPr>
        <w:t>3</w:t>
      </w:r>
      <w:r w:rsidR="00134D64" w:rsidRPr="00E97F6C">
        <w:rPr>
          <w:lang w:val="ru-RU"/>
        </w:rPr>
        <w:tab/>
      </w:r>
      <w:r w:rsidRPr="00E97F6C">
        <w:rPr>
          <w:lang w:val="ru-RU"/>
        </w:rPr>
        <w:t xml:space="preserve">В семинаре-практикуме могут принять участие Государства – Члены МСЭ, Члены Секторов МСЭ, Ассоциированные члены МСЭ и Академические организации – Члены МСЭ, а также любое лицо из страны, являющейся Членом МСЭ, которое пожелает внести свой вклад в работу. К таким лицам относятся также члены международных, региональных и национальных организаций. Участие в семинаре-практикуме является бесплатным, </w:t>
      </w:r>
      <w:r w:rsidR="005C4C69" w:rsidRPr="00E97F6C">
        <w:rPr>
          <w:lang w:val="ru-RU"/>
        </w:rPr>
        <w:t>но</w:t>
      </w:r>
      <w:r w:rsidRPr="00E97F6C">
        <w:rPr>
          <w:lang w:val="ru-RU"/>
        </w:rPr>
        <w:t xml:space="preserve"> с</w:t>
      </w:r>
      <w:r w:rsidR="00403D48" w:rsidRPr="00E97F6C">
        <w:rPr>
          <w:lang w:val="ru-RU"/>
        </w:rPr>
        <w:t>типендии не предоставляются.</w:t>
      </w:r>
    </w:p>
    <w:p w14:paraId="5C5EFBF0" w14:textId="3D7D4D09" w:rsidR="00F17CFD" w:rsidRPr="00E97F6C" w:rsidRDefault="00E7393C" w:rsidP="00222007">
      <w:pPr>
        <w:rPr>
          <w:sz w:val="24"/>
          <w:szCs w:val="20"/>
          <w:lang w:val="ru-RU"/>
        </w:rPr>
      </w:pPr>
      <w:r w:rsidRPr="00E97F6C">
        <w:rPr>
          <w:lang w:val="ru-RU"/>
        </w:rPr>
        <w:t>4</w:t>
      </w:r>
      <w:r w:rsidR="00134D64" w:rsidRPr="00E97F6C">
        <w:rPr>
          <w:lang w:val="ru-RU"/>
        </w:rPr>
        <w:tab/>
      </w:r>
      <w:bookmarkStart w:id="1" w:name="lt_pId061"/>
      <w:r w:rsidR="007562F2" w:rsidRPr="00E97F6C">
        <w:rPr>
          <w:lang w:val="ru-RU"/>
        </w:rPr>
        <w:t>Данный с</w:t>
      </w:r>
      <w:r w:rsidR="00F17CFD" w:rsidRPr="00E97F6C">
        <w:rPr>
          <w:lang w:val="ru-RU"/>
        </w:rPr>
        <w:t>еминар-практикум</w:t>
      </w:r>
      <w:r w:rsidR="007562F2" w:rsidRPr="00E97F6C">
        <w:rPr>
          <w:lang w:val="ru-RU"/>
        </w:rPr>
        <w:t xml:space="preserve"> задуман как платформа для всех</w:t>
      </w:r>
      <w:r w:rsidR="00F17CFD" w:rsidRPr="00E97F6C">
        <w:rPr>
          <w:lang w:val="ru-RU"/>
        </w:rPr>
        <w:t xml:space="preserve"> заинтересованны</w:t>
      </w:r>
      <w:r w:rsidR="007562F2" w:rsidRPr="00E97F6C">
        <w:rPr>
          <w:lang w:val="ru-RU"/>
        </w:rPr>
        <w:t>х</w:t>
      </w:r>
      <w:r w:rsidR="00F17CFD" w:rsidRPr="00E97F6C">
        <w:rPr>
          <w:lang w:val="ru-RU"/>
        </w:rPr>
        <w:t xml:space="preserve"> сторон</w:t>
      </w:r>
      <w:r w:rsidR="00405565" w:rsidRPr="00E97F6C">
        <w:rPr>
          <w:lang w:val="ru-RU"/>
        </w:rPr>
        <w:t xml:space="preserve">, </w:t>
      </w:r>
      <w:r w:rsidR="005C4C69" w:rsidRPr="00E97F6C">
        <w:rPr>
          <w:lang w:val="ru-RU"/>
        </w:rPr>
        <w:t xml:space="preserve">и </w:t>
      </w:r>
      <w:r w:rsidR="00405565" w:rsidRPr="00E97F6C">
        <w:rPr>
          <w:lang w:val="ru-RU"/>
        </w:rPr>
        <w:t xml:space="preserve">основное внимание </w:t>
      </w:r>
      <w:r w:rsidR="001B7AEF" w:rsidRPr="00E97F6C">
        <w:rPr>
          <w:lang w:val="ru-RU"/>
        </w:rPr>
        <w:t xml:space="preserve">на </w:t>
      </w:r>
      <w:r w:rsidR="00405565" w:rsidRPr="00E97F6C">
        <w:rPr>
          <w:lang w:val="ru-RU"/>
        </w:rPr>
        <w:t xml:space="preserve">нем будет уделяться таким </w:t>
      </w:r>
      <w:r w:rsidR="00DF22CA" w:rsidRPr="00E97F6C">
        <w:rPr>
          <w:lang w:val="ru-RU"/>
        </w:rPr>
        <w:t xml:space="preserve">представляющим общий интерес </w:t>
      </w:r>
      <w:r w:rsidR="00405565" w:rsidRPr="00E97F6C">
        <w:rPr>
          <w:lang w:val="ru-RU"/>
        </w:rPr>
        <w:t xml:space="preserve">темам, как оптические интерфейсы, периферийный трафик подвижной связи, </w:t>
      </w:r>
      <w:r w:rsidR="00222007" w:rsidRPr="00E97F6C">
        <w:rPr>
          <w:lang w:val="ru-RU"/>
        </w:rPr>
        <w:t>транспортные сети подвижной связи 5G, пассивные оптические сети (PON), управление и моделирование YANG</w:t>
      </w:r>
      <w:r w:rsidR="00840C6E" w:rsidRPr="00E97F6C">
        <w:rPr>
          <w:lang w:val="ru-RU"/>
        </w:rPr>
        <w:t>.</w:t>
      </w:r>
      <w:bookmarkEnd w:id="1"/>
    </w:p>
    <w:p w14:paraId="42F3FBFB" w14:textId="016C7F13" w:rsidR="00F17CFD" w:rsidRPr="00E97F6C" w:rsidRDefault="00F17CFD" w:rsidP="00222007">
      <w:pPr>
        <w:rPr>
          <w:lang w:val="ru-RU"/>
        </w:rPr>
      </w:pPr>
      <w:r w:rsidRPr="00E97F6C">
        <w:rPr>
          <w:lang w:val="ru-RU"/>
        </w:rPr>
        <w:t>5</w:t>
      </w:r>
      <w:r w:rsidRPr="00E97F6C">
        <w:rPr>
          <w:lang w:val="ru-RU"/>
        </w:rPr>
        <w:tab/>
      </w:r>
      <w:r w:rsidRPr="00E97F6C">
        <w:rPr>
          <w:color w:val="000000"/>
          <w:lang w:val="ru-RU"/>
        </w:rPr>
        <w:t>Информация</w:t>
      </w:r>
      <w:r w:rsidR="000C4790" w:rsidRPr="00E97F6C">
        <w:rPr>
          <w:color w:val="000000"/>
          <w:lang w:val="ru-RU"/>
        </w:rPr>
        <w:t xml:space="preserve"> о</w:t>
      </w:r>
      <w:r w:rsidRPr="00E97F6C">
        <w:rPr>
          <w:color w:val="000000"/>
          <w:lang w:val="ru-RU"/>
        </w:rPr>
        <w:t xml:space="preserve"> семинар</w:t>
      </w:r>
      <w:r w:rsidR="000C4790" w:rsidRPr="00E97F6C">
        <w:rPr>
          <w:color w:val="000000"/>
          <w:lang w:val="ru-RU"/>
        </w:rPr>
        <w:t>е</w:t>
      </w:r>
      <w:r w:rsidRPr="00E97F6C">
        <w:rPr>
          <w:color w:val="000000"/>
          <w:lang w:val="ru-RU"/>
        </w:rPr>
        <w:t>-практикум</w:t>
      </w:r>
      <w:r w:rsidR="000C4790" w:rsidRPr="00E97F6C">
        <w:rPr>
          <w:color w:val="000000"/>
          <w:lang w:val="ru-RU"/>
        </w:rPr>
        <w:t>е</w:t>
      </w:r>
      <w:r w:rsidRPr="00E97F6C">
        <w:rPr>
          <w:color w:val="000000"/>
          <w:lang w:val="ru-RU"/>
        </w:rPr>
        <w:t>, включая проект программы</w:t>
      </w:r>
      <w:r w:rsidR="00CE439C" w:rsidRPr="00E97F6C">
        <w:rPr>
          <w:color w:val="000000"/>
          <w:lang w:val="ru-RU"/>
        </w:rPr>
        <w:t xml:space="preserve">, будет размещена на </w:t>
      </w:r>
      <w:r w:rsidR="00A41D67" w:rsidRPr="00E97F6C">
        <w:rPr>
          <w:color w:val="000000"/>
          <w:lang w:val="ru-RU"/>
        </w:rPr>
        <w:t>веб</w:t>
      </w:r>
      <w:r w:rsidR="00A41D67" w:rsidRPr="00E97F6C">
        <w:rPr>
          <w:color w:val="000000"/>
          <w:lang w:val="ru-RU"/>
        </w:rPr>
        <w:noBreakHyphen/>
      </w:r>
      <w:r w:rsidRPr="00E97F6C">
        <w:rPr>
          <w:color w:val="000000"/>
          <w:lang w:val="ru-RU"/>
        </w:rPr>
        <w:t>сайте мероприятия по следующему адресу:</w:t>
      </w:r>
      <w:r w:rsidR="00840C6E" w:rsidRPr="00E97F6C">
        <w:rPr>
          <w:color w:val="000000"/>
          <w:lang w:val="ru-RU"/>
        </w:rPr>
        <w:t xml:space="preserve"> </w:t>
      </w:r>
      <w:hyperlink r:id="rId11" w:history="1">
        <w:r w:rsidR="00DF22CA" w:rsidRPr="00E97F6C">
          <w:rPr>
            <w:rStyle w:val="Hyperlink"/>
            <w:lang w:val="ru-RU"/>
          </w:rPr>
          <w:t>https://www.itu.int/en/ITU-T/Workshops-and-Seminars/202001/Pages/default.aspx</w:t>
        </w:r>
      </w:hyperlink>
      <w:r w:rsidRPr="00E97F6C">
        <w:rPr>
          <w:lang w:val="ru-RU"/>
        </w:rPr>
        <w:t xml:space="preserve">. </w:t>
      </w:r>
      <w:r w:rsidRPr="00E97F6C">
        <w:rPr>
          <w:rStyle w:val="Hyperlink"/>
          <w:color w:val="auto"/>
          <w:u w:val="none"/>
          <w:lang w:val="ru-RU"/>
        </w:rPr>
        <w:t xml:space="preserve">Этот веб-сайт будет регулярно обновляться по мере появления новой или измененной информации. </w:t>
      </w:r>
      <w:r w:rsidRPr="00E97F6C">
        <w:rPr>
          <w:color w:val="000000"/>
          <w:lang w:val="ru-RU"/>
        </w:rPr>
        <w:t>Участникам предлагается периодически знакомиться с новой информацией</w:t>
      </w:r>
      <w:r w:rsidRPr="00E97F6C">
        <w:rPr>
          <w:lang w:val="ru-RU"/>
        </w:rPr>
        <w:t>.</w:t>
      </w:r>
    </w:p>
    <w:p w14:paraId="2516A533" w14:textId="7575BE40" w:rsidR="00F17CFD" w:rsidRPr="00E97F6C" w:rsidRDefault="000C4790" w:rsidP="007656D7">
      <w:pPr>
        <w:rPr>
          <w:sz w:val="24"/>
          <w:szCs w:val="20"/>
          <w:lang w:val="ru-RU"/>
        </w:rPr>
      </w:pPr>
      <w:r w:rsidRPr="00E97F6C">
        <w:rPr>
          <w:lang w:val="ru-RU"/>
        </w:rPr>
        <w:lastRenderedPageBreak/>
        <w:t>6</w:t>
      </w:r>
      <w:r w:rsidR="00F17CFD" w:rsidRPr="00E97F6C">
        <w:rPr>
          <w:lang w:val="ru-RU"/>
        </w:rPr>
        <w:tab/>
        <w:t>В зонах расположения основных конференц-залов МСЭ имеются средства беспроводной ЛВС, которыми смогут воспользоваться делегаты. Подробная информация представлена на веб-сайте МСЭ</w:t>
      </w:r>
      <w:r w:rsidR="00421AAE" w:rsidRPr="00E97F6C">
        <w:rPr>
          <w:lang w:val="ru-RU"/>
        </w:rPr>
        <w:noBreakHyphen/>
      </w:r>
      <w:r w:rsidR="00F17CFD" w:rsidRPr="00E97F6C">
        <w:rPr>
          <w:lang w:val="ru-RU"/>
        </w:rPr>
        <w:t>Т (</w:t>
      </w:r>
      <w:hyperlink r:id="rId12" w:history="1">
        <w:r w:rsidR="00DF22CA" w:rsidRPr="00E97F6C">
          <w:rPr>
            <w:rStyle w:val="Hyperlink"/>
            <w:lang w:val="ru-RU"/>
          </w:rPr>
          <w:t>http://www.itu.int/ITU-T/edh/faqs-support.html</w:t>
        </w:r>
      </w:hyperlink>
      <w:r w:rsidR="00F17CFD" w:rsidRPr="00E97F6C">
        <w:rPr>
          <w:lang w:val="ru-RU"/>
        </w:rPr>
        <w:t>)</w:t>
      </w:r>
      <w:r w:rsidR="00F17CFD" w:rsidRPr="00E97F6C">
        <w:rPr>
          <w:rFonts w:eastAsia="SimSun"/>
          <w:color w:val="1F497D"/>
          <w:lang w:val="ru-RU"/>
        </w:rPr>
        <w:t>.</w:t>
      </w:r>
    </w:p>
    <w:p w14:paraId="70CC6745" w14:textId="77777777" w:rsidR="00F17CFD" w:rsidRPr="00E97F6C" w:rsidRDefault="00840C6E" w:rsidP="007656D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E97F6C">
        <w:rPr>
          <w:lang w:val="ru-RU"/>
        </w:rPr>
        <w:t>7</w:t>
      </w:r>
      <w:r w:rsidR="00F17CFD" w:rsidRPr="00E97F6C">
        <w:rPr>
          <w:lang w:val="ru-RU"/>
        </w:rPr>
        <w:tab/>
      </w:r>
      <w:r w:rsidR="00F17CFD" w:rsidRPr="00E97F6C">
        <w:rPr>
          <w:szCs w:val="22"/>
          <w:lang w:val="ru-RU"/>
        </w:rPr>
        <w:t>Ряд гостиниц в Женеве предлагают льготные тарифы для делегатов, участ</w:t>
      </w:r>
      <w:r w:rsidR="000C4790" w:rsidRPr="00E97F6C">
        <w:rPr>
          <w:szCs w:val="22"/>
          <w:lang w:val="ru-RU"/>
        </w:rPr>
        <w:t>вующих</w:t>
      </w:r>
      <w:r w:rsidR="00F17CFD" w:rsidRPr="00E97F6C">
        <w:rPr>
          <w:szCs w:val="22"/>
          <w:lang w:val="ru-RU"/>
        </w:rPr>
        <w:t xml:space="preserve"> в собраниях МСЭ, и предоставляют карту, которая обеспечивает бесплатный доступ к системе общественного транспорта Женевы. </w:t>
      </w:r>
      <w:r w:rsidR="00F17CFD" w:rsidRPr="00E97F6C">
        <w:rPr>
          <w:color w:val="000000"/>
          <w:lang w:val="ru-RU"/>
        </w:rPr>
        <w:t>Список соответствующих гостиниц и руководство по запросу скидки, содержатся по адресу</w:t>
      </w:r>
      <w:r w:rsidR="00F17CFD" w:rsidRPr="00E97F6C">
        <w:rPr>
          <w:szCs w:val="22"/>
          <w:lang w:val="ru-RU"/>
        </w:rPr>
        <w:t xml:space="preserve">: </w:t>
      </w:r>
      <w:hyperlink r:id="rId13" w:history="1">
        <w:r w:rsidR="00F17CFD" w:rsidRPr="00E97F6C">
          <w:rPr>
            <w:rStyle w:val="Hyperlink"/>
            <w:szCs w:val="22"/>
            <w:lang w:val="ru-RU"/>
          </w:rPr>
          <w:t>http://itu.int/travel/</w:t>
        </w:r>
      </w:hyperlink>
      <w:r w:rsidR="00F17CFD" w:rsidRPr="00E97F6C">
        <w:rPr>
          <w:lang w:val="ru-RU"/>
        </w:rPr>
        <w:t>.</w:t>
      </w:r>
    </w:p>
    <w:p w14:paraId="6CA2C8C9" w14:textId="5E9989F5" w:rsidR="00F17CFD" w:rsidRPr="00E97F6C" w:rsidRDefault="00840C6E" w:rsidP="00222007">
      <w:pPr>
        <w:tabs>
          <w:tab w:val="clear" w:pos="1191"/>
          <w:tab w:val="clear" w:pos="1588"/>
          <w:tab w:val="clear" w:pos="1985"/>
        </w:tabs>
        <w:rPr>
          <w:lang w:val="ru-RU"/>
        </w:rPr>
      </w:pPr>
      <w:r w:rsidRPr="00E97F6C">
        <w:rPr>
          <w:lang w:val="ru-RU"/>
        </w:rPr>
        <w:t>8</w:t>
      </w:r>
      <w:r w:rsidR="00F17CFD" w:rsidRPr="00E97F6C">
        <w:rPr>
          <w:lang w:val="ru-RU"/>
        </w:rPr>
        <w:tab/>
      </w:r>
      <w:r w:rsidR="00CE439C" w:rsidRPr="00E97F6C">
        <w:rPr>
          <w:szCs w:val="22"/>
          <w:lang w:val="ru-RU"/>
        </w:rPr>
        <w:t>Ч</w:t>
      </w:r>
      <w:r w:rsidR="00F17CFD" w:rsidRPr="00E97F6C">
        <w:rPr>
          <w:szCs w:val="22"/>
          <w:lang w:val="ru-RU"/>
        </w:rPr>
        <w:t xml:space="preserve">тобы БСЭ могло предпринять необходимые действия в отношении организации этого семинара-практикума, был бы признателен вам за регистрацию с использованием онлайновой формы по адресу: </w:t>
      </w:r>
      <w:hyperlink r:id="rId14" w:history="1">
        <w:r w:rsidR="00DF22CA" w:rsidRPr="00E97F6C">
          <w:rPr>
            <w:rStyle w:val="Hyperlink"/>
            <w:lang w:val="ru-RU"/>
          </w:rPr>
          <w:t>https://www.itu.int/net4/CRM/xreg/web/Registration.aspx?Event=C-00007178</w:t>
        </w:r>
      </w:hyperlink>
      <w:r w:rsidRPr="00E97F6C">
        <w:rPr>
          <w:szCs w:val="22"/>
          <w:lang w:val="ru-RU"/>
        </w:rPr>
        <w:t xml:space="preserve"> </w:t>
      </w:r>
      <w:r w:rsidR="00F17CFD" w:rsidRPr="00E97F6C">
        <w:rPr>
          <w:szCs w:val="22"/>
          <w:lang w:val="ru-RU"/>
        </w:rPr>
        <w:t>в максимально короткий срок, но</w:t>
      </w:r>
      <w:r w:rsidR="00F17CFD" w:rsidRPr="00E97F6C">
        <w:rPr>
          <w:b/>
          <w:bCs/>
          <w:szCs w:val="22"/>
          <w:lang w:val="ru-RU"/>
        </w:rPr>
        <w:t xml:space="preserve"> не позднее </w:t>
      </w:r>
      <w:r w:rsidR="00DF22CA" w:rsidRPr="00E97F6C">
        <w:rPr>
          <w:b/>
          <w:bCs/>
          <w:szCs w:val="22"/>
          <w:lang w:val="ru-RU"/>
        </w:rPr>
        <w:t>17</w:t>
      </w:r>
      <w:r w:rsidR="00222007" w:rsidRPr="00E97F6C">
        <w:rPr>
          <w:b/>
          <w:bCs/>
          <w:szCs w:val="22"/>
          <w:lang w:val="ru-RU"/>
        </w:rPr>
        <w:t> января 20</w:t>
      </w:r>
      <w:r w:rsidR="00DF22CA" w:rsidRPr="00E97F6C">
        <w:rPr>
          <w:b/>
          <w:bCs/>
          <w:szCs w:val="22"/>
          <w:lang w:val="ru-RU"/>
        </w:rPr>
        <w:t>20</w:t>
      </w:r>
      <w:r w:rsidR="00222007" w:rsidRPr="00E97F6C">
        <w:rPr>
          <w:b/>
          <w:bCs/>
          <w:szCs w:val="22"/>
          <w:lang w:val="ru-RU"/>
        </w:rPr>
        <w:t> </w:t>
      </w:r>
      <w:r w:rsidR="00F17CFD" w:rsidRPr="00E97F6C">
        <w:rPr>
          <w:b/>
          <w:bCs/>
          <w:szCs w:val="22"/>
          <w:lang w:val="ru-RU"/>
        </w:rPr>
        <w:t>года</w:t>
      </w:r>
      <w:r w:rsidR="00F17CFD" w:rsidRPr="00E97F6C">
        <w:rPr>
          <w:szCs w:val="22"/>
          <w:lang w:val="ru-RU"/>
        </w:rPr>
        <w:t xml:space="preserve">. </w:t>
      </w:r>
      <w:r w:rsidR="00F17CFD" w:rsidRPr="00E97F6C">
        <w:rPr>
          <w:b/>
          <w:bCs/>
          <w:szCs w:val="22"/>
          <w:lang w:val="ru-RU"/>
        </w:rPr>
        <w:t>Просьба также принять к сведению, что предварительная регистрация участников семинаров-практикумов проводится</w:t>
      </w:r>
      <w:r w:rsidR="00F17CFD" w:rsidRPr="00E97F6C">
        <w:rPr>
          <w:szCs w:val="22"/>
          <w:lang w:val="ru-RU"/>
        </w:rPr>
        <w:t xml:space="preserve"> </w:t>
      </w:r>
      <w:r w:rsidR="00F17CFD" w:rsidRPr="00E97F6C">
        <w:rPr>
          <w:b/>
          <w:bCs/>
          <w:szCs w:val="22"/>
          <w:lang w:val="ru-RU"/>
        </w:rPr>
        <w:t xml:space="preserve">только в </w:t>
      </w:r>
      <w:r w:rsidR="00F17CFD" w:rsidRPr="00E97F6C">
        <w:rPr>
          <w:b/>
          <w:bCs/>
          <w:i/>
          <w:iCs/>
          <w:szCs w:val="22"/>
          <w:lang w:val="ru-RU"/>
        </w:rPr>
        <w:t>онлайновом</w:t>
      </w:r>
      <w:r w:rsidR="00F17CFD" w:rsidRPr="00E97F6C">
        <w:rPr>
          <w:b/>
          <w:bCs/>
          <w:szCs w:val="22"/>
          <w:lang w:val="ru-RU"/>
        </w:rPr>
        <w:t xml:space="preserve"> </w:t>
      </w:r>
      <w:r w:rsidR="00F17CFD" w:rsidRPr="00E97F6C">
        <w:rPr>
          <w:b/>
          <w:bCs/>
          <w:i/>
          <w:iCs/>
          <w:szCs w:val="22"/>
          <w:lang w:val="ru-RU"/>
        </w:rPr>
        <w:t>режиме</w:t>
      </w:r>
      <w:r w:rsidR="00F17CFD" w:rsidRPr="00E97F6C">
        <w:rPr>
          <w:szCs w:val="22"/>
          <w:lang w:val="ru-RU"/>
        </w:rPr>
        <w:t>.</w:t>
      </w:r>
    </w:p>
    <w:p w14:paraId="0FF82869" w14:textId="7B9D22FD" w:rsidR="00DF22CA" w:rsidRPr="00E97F6C" w:rsidRDefault="00840C6E" w:rsidP="00DF22CA">
      <w:pPr>
        <w:rPr>
          <w:lang w:val="ru-RU"/>
        </w:rPr>
      </w:pPr>
      <w:r w:rsidRPr="00E97F6C">
        <w:rPr>
          <w:lang w:val="ru-RU"/>
        </w:rPr>
        <w:t>9</w:t>
      </w:r>
      <w:r w:rsidR="00F17CFD" w:rsidRPr="00E97F6C">
        <w:rPr>
          <w:lang w:val="ru-RU"/>
        </w:rPr>
        <w:tab/>
      </w:r>
      <w:r w:rsidR="00DF22CA" w:rsidRPr="00E97F6C">
        <w:rPr>
          <w:lang w:val="ru-RU"/>
        </w:rPr>
        <w:t xml:space="preserve">Для въезда в Швейцарию и пребывания в ней в течение любого срока гражданам некоторых стран необходимо получить визу. </w:t>
      </w:r>
      <w:r w:rsidR="00DF22CA" w:rsidRPr="00E97F6C">
        <w:rPr>
          <w:b/>
          <w:bCs/>
          <w:lang w:val="ru-RU"/>
        </w:rPr>
        <w:t>Визу необходимо запрашивать не менее чем за четыре (4) недели до даты начала семинара-практикума</w:t>
      </w:r>
      <w:r w:rsidR="00DF22CA" w:rsidRPr="00E97F6C">
        <w:rPr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</w:t>
      </w:r>
    </w:p>
    <w:p w14:paraId="0F7AC25B" w14:textId="467FF476" w:rsidR="00F17CFD" w:rsidRPr="00E97F6C" w:rsidRDefault="00DF22CA" w:rsidP="00DF22CA">
      <w:pPr>
        <w:rPr>
          <w:spacing w:val="-2"/>
          <w:lang w:val="ru-RU"/>
        </w:rPr>
      </w:pPr>
      <w:r w:rsidRPr="00E97F6C">
        <w:rPr>
          <w:lang w:val="ru-RU"/>
        </w:rPr>
        <w:t xml:space="preserve">В случае возникновения трудностей для </w:t>
      </w:r>
      <w:r w:rsidRPr="00E97F6C">
        <w:rPr>
          <w:b/>
          <w:bCs/>
          <w:lang w:val="ru-RU"/>
        </w:rPr>
        <w:t>Членов МСЭ</w:t>
      </w:r>
      <w:r w:rsidRPr="00E97F6C">
        <w:rPr>
          <w:lang w:val="ru-RU"/>
        </w:rPr>
        <w:t xml:space="preserve"> – </w:t>
      </w:r>
      <w:hyperlink r:id="rId15" w:history="1">
        <w:r w:rsidRPr="00E97F6C">
          <w:rPr>
            <w:rStyle w:val="Hyperlink"/>
            <w:b/>
            <w:bCs/>
            <w:lang w:val="ru-RU"/>
          </w:rPr>
          <w:t>Государств – Членов МСЭ</w:t>
        </w:r>
      </w:hyperlink>
      <w:r w:rsidRPr="00E97F6C">
        <w:rPr>
          <w:b/>
          <w:bCs/>
          <w:lang w:val="ru-RU"/>
        </w:rPr>
        <w:t xml:space="preserve">, </w:t>
      </w:r>
      <w:hyperlink r:id="rId16" w:history="1">
        <w:r w:rsidRPr="00E97F6C">
          <w:rPr>
            <w:rStyle w:val="Hyperlink"/>
            <w:b/>
            <w:bCs/>
            <w:lang w:val="ru-RU"/>
          </w:rPr>
          <w:t>Членов Секторов МСЭ</w:t>
        </w:r>
      </w:hyperlink>
      <w:r w:rsidRPr="00E97F6C">
        <w:rPr>
          <w:b/>
          <w:bCs/>
          <w:lang w:val="ru-RU"/>
        </w:rPr>
        <w:t xml:space="preserve">, </w:t>
      </w:r>
      <w:hyperlink r:id="rId17" w:history="1">
        <w:r w:rsidRPr="00E97F6C">
          <w:rPr>
            <w:rStyle w:val="Hyperlink"/>
            <w:b/>
            <w:bCs/>
            <w:lang w:val="ru-RU"/>
          </w:rPr>
          <w:t>Ассоциированных членов МСЭ</w:t>
        </w:r>
      </w:hyperlink>
      <w:r w:rsidRPr="00E97F6C">
        <w:rPr>
          <w:b/>
          <w:bCs/>
          <w:lang w:val="ru-RU"/>
        </w:rPr>
        <w:t xml:space="preserve"> или </w:t>
      </w:r>
      <w:hyperlink r:id="rId18" w:history="1">
        <w:r w:rsidRPr="00E97F6C">
          <w:rPr>
            <w:rStyle w:val="Hyperlink"/>
            <w:b/>
            <w:bCs/>
            <w:lang w:val="ru-RU"/>
          </w:rPr>
          <w:t>Академических организаций – Членов МСЭ</w:t>
        </w:r>
      </w:hyperlink>
      <w:r w:rsidRPr="00E97F6C">
        <w:rPr>
          <w:lang w:val="ru-RU"/>
        </w:rPr>
        <w:t xml:space="preserve"> и на основании официального запроса, представленного ими в БСЭ, Союз может обратиться в компетентные органы Швейцарии, с тем чтобы содействовать в получении визы, но только не позднее указанного </w:t>
      </w:r>
      <w:r w:rsidRPr="00E97F6C">
        <w:rPr>
          <w:b/>
          <w:bCs/>
          <w:lang w:val="ru-RU"/>
        </w:rPr>
        <w:t>четырехнедельного</w:t>
      </w:r>
      <w:r w:rsidRPr="00E97F6C">
        <w:rPr>
          <w:lang w:val="ru-RU"/>
        </w:rPr>
        <w:t xml:space="preserve"> срока. Любой такой запрос следует осуществлять путем отметки в соответствующей ячейке регистрационной формы не менее чем за четыре недели до мероприятия. Все вопросы следует направлять в Секцию поездок МСЭ (</w:t>
      </w:r>
      <w:hyperlink r:id="rId19" w:history="1">
        <w:r w:rsidR="00E471F4" w:rsidRPr="00E97F6C">
          <w:rPr>
            <w:rStyle w:val="Hyperlink"/>
            <w:lang w:val="ru-RU"/>
          </w:rPr>
          <w:t>travel@itu.int</w:t>
        </w:r>
      </w:hyperlink>
      <w:r w:rsidRPr="00E97F6C">
        <w:rPr>
          <w:lang w:val="ru-RU"/>
        </w:rPr>
        <w:t>) с пометкой "визовая поддержка" (</w:t>
      </w:r>
      <w:r w:rsidR="00966449" w:rsidRPr="00E97F6C">
        <w:rPr>
          <w:lang w:val="ru-RU"/>
        </w:rPr>
        <w:t>"</w:t>
      </w:r>
      <w:r w:rsidRPr="00E97F6C">
        <w:rPr>
          <w:b/>
          <w:bCs/>
          <w:lang w:val="ru-RU"/>
        </w:rPr>
        <w:t>visa support</w:t>
      </w:r>
      <w:r w:rsidR="00966449" w:rsidRPr="00E97F6C">
        <w:rPr>
          <w:lang w:val="ru-RU"/>
        </w:rPr>
        <w:t>"</w:t>
      </w:r>
      <w:r w:rsidRPr="00E97F6C">
        <w:rPr>
          <w:lang w:val="ru-RU"/>
        </w:rPr>
        <w:t>).</w:t>
      </w:r>
    </w:p>
    <w:p w14:paraId="737EE43D" w14:textId="1952D87D" w:rsidR="00F17CFD" w:rsidRPr="00E97F6C" w:rsidRDefault="00F17CFD" w:rsidP="00966449">
      <w:pPr>
        <w:pStyle w:val="Normalaftertitle"/>
        <w:spacing w:before="120"/>
        <w:rPr>
          <w:lang w:val="ru-RU"/>
        </w:rPr>
      </w:pPr>
      <w:r w:rsidRPr="00E97F6C">
        <w:rPr>
          <w:lang w:val="ru-RU"/>
        </w:rPr>
        <w:t>С уважением,</w:t>
      </w:r>
    </w:p>
    <w:p w14:paraId="5AE69B79" w14:textId="47206B7C" w:rsidR="00F17CFD" w:rsidRPr="00E97F6C" w:rsidRDefault="005051B5" w:rsidP="005051B5">
      <w:pPr>
        <w:pStyle w:val="Normalaftertitle"/>
        <w:spacing w:before="1080"/>
        <w:jc w:val="left"/>
        <w:rPr>
          <w:szCs w:val="22"/>
          <w:lang w:val="ru-RU"/>
        </w:rPr>
      </w:pPr>
      <w:r>
        <w:rPr>
          <w:noProof/>
          <w:szCs w:val="22"/>
          <w:lang w:eastAsia="en-GB"/>
        </w:rPr>
        <w:drawing>
          <wp:anchor distT="0" distB="0" distL="114300" distR="114300" simplePos="0" relativeHeight="251658240" behindDoc="1" locked="0" layoutInCell="1" allowOverlap="1" wp14:anchorId="147441AD" wp14:editId="04099D0E">
            <wp:simplePos x="0" y="0"/>
            <wp:positionH relativeFrom="column">
              <wp:posOffset>-24765</wp:posOffset>
            </wp:positionH>
            <wp:positionV relativeFrom="paragraph">
              <wp:posOffset>172085</wp:posOffset>
            </wp:positionV>
            <wp:extent cx="887730" cy="47625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RU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73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7CFD" w:rsidRPr="00E97F6C">
        <w:rPr>
          <w:szCs w:val="22"/>
          <w:lang w:val="ru-RU"/>
        </w:rPr>
        <w:t>Чхе Суб Ли</w:t>
      </w:r>
      <w:r w:rsidR="00F17CFD" w:rsidRPr="00E97F6C">
        <w:rPr>
          <w:szCs w:val="22"/>
          <w:lang w:val="ru-RU"/>
        </w:rPr>
        <w:br/>
        <w:t>Директор Бюро</w:t>
      </w:r>
      <w:r w:rsidR="00F17CFD" w:rsidRPr="00E97F6C">
        <w:rPr>
          <w:szCs w:val="22"/>
          <w:lang w:val="ru-RU"/>
        </w:rPr>
        <w:br/>
        <w:t>стандартизации электросвязи</w:t>
      </w:r>
      <w:bookmarkStart w:id="2" w:name="_GoBack"/>
      <w:bookmarkEnd w:id="2"/>
    </w:p>
    <w:sectPr w:rsidR="00F17CFD" w:rsidRPr="00E97F6C" w:rsidSect="008F6ADB">
      <w:headerReference w:type="default" r:id="rId21"/>
      <w:footerReference w:type="default" r:id="rId22"/>
      <w:footerReference w:type="first" r:id="rId23"/>
      <w:pgSz w:w="11907" w:h="16840" w:code="9"/>
      <w:pgMar w:top="1418" w:right="1134" w:bottom="1418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D48AE" w14:textId="77777777" w:rsidR="00CF7D0F" w:rsidRDefault="00CF7D0F">
      <w:r>
        <w:separator/>
      </w:r>
    </w:p>
  </w:endnote>
  <w:endnote w:type="continuationSeparator" w:id="0">
    <w:p w14:paraId="7C6A75D5" w14:textId="77777777" w:rsidR="00CF7D0F" w:rsidRDefault="00CF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21FDB" w14:textId="196DF699" w:rsidR="008F6ADB" w:rsidRPr="00D31448" w:rsidRDefault="008F6ADB" w:rsidP="00BD5802">
    <w:pPr>
      <w:pStyle w:val="Footer"/>
      <w:tabs>
        <w:tab w:val="clear" w:pos="4703"/>
        <w:tab w:val="left" w:pos="5670"/>
      </w:tabs>
      <w:rPr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4508" w14:textId="77777777" w:rsidR="008F6ADB" w:rsidRPr="00B30817" w:rsidRDefault="008F6ADB" w:rsidP="008F6ADB">
    <w:pPr>
      <w:pStyle w:val="FirstFooter"/>
      <w:spacing w:before="0" w:line="240" w:lineRule="auto"/>
      <w:ind w:left="-397" w:right="-397"/>
      <w:jc w:val="center"/>
      <w:rPr>
        <w:sz w:val="18"/>
        <w:szCs w:val="18"/>
        <w:u w:val="single"/>
        <w:lang w:val="fr-CH"/>
      </w:rPr>
    </w:pPr>
    <w:r w:rsidRPr="00B30817">
      <w:rPr>
        <w:sz w:val="18"/>
        <w:szCs w:val="18"/>
        <w:lang w:val="fr-CH"/>
      </w:rPr>
      <w:t xml:space="preserve">International </w:t>
    </w:r>
    <w:proofErr w:type="spellStart"/>
    <w:r w:rsidRPr="00B30817">
      <w:rPr>
        <w:sz w:val="18"/>
        <w:szCs w:val="18"/>
        <w:lang w:val="fr-CH"/>
      </w:rPr>
      <w:t>Telecommunication</w:t>
    </w:r>
    <w:proofErr w:type="spellEnd"/>
    <w:r w:rsidRPr="00B30817">
      <w:rPr>
        <w:sz w:val="18"/>
        <w:szCs w:val="18"/>
        <w:lang w:val="fr-CH"/>
      </w:rPr>
      <w:t xml:space="preserve"> Union • Place</w:t>
    </w:r>
    <w:r>
      <w:rPr>
        <w:sz w:val="18"/>
        <w:szCs w:val="18"/>
        <w:lang w:val="fr-CH"/>
      </w:rPr>
      <w:t xml:space="preserve"> des Nations </w:t>
    </w:r>
    <w:r w:rsidRPr="00B30817">
      <w:rPr>
        <w:sz w:val="18"/>
        <w:szCs w:val="18"/>
        <w:lang w:val="fr-CH"/>
      </w:rPr>
      <w:t>•</w:t>
    </w:r>
    <w:r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t>CH</w:t>
    </w:r>
    <w:r w:rsidRPr="00B30817">
      <w:rPr>
        <w:sz w:val="18"/>
        <w:szCs w:val="18"/>
        <w:lang w:val="fr-CH"/>
      </w:rPr>
      <w:noBreakHyphen/>
      <w:t xml:space="preserve">1211 Geneva 20 • </w:t>
    </w:r>
    <w:proofErr w:type="spellStart"/>
    <w:r w:rsidRPr="00B30817">
      <w:rPr>
        <w:sz w:val="18"/>
        <w:szCs w:val="18"/>
        <w:lang w:val="fr-CH"/>
      </w:rPr>
      <w:t>Switzerland</w:t>
    </w:r>
    <w:proofErr w:type="spellEnd"/>
    <w:r w:rsidRPr="00B30817">
      <w:rPr>
        <w:sz w:val="18"/>
        <w:szCs w:val="18"/>
        <w:lang w:val="fr-CH"/>
      </w:rPr>
      <w:t xml:space="preserve"> </w:t>
    </w:r>
    <w:r w:rsidRPr="00B30817">
      <w:rPr>
        <w:sz w:val="18"/>
        <w:szCs w:val="18"/>
        <w:lang w:val="fr-CH"/>
      </w:rPr>
      <w:br/>
    </w:r>
    <w:r w:rsidRPr="00B30817">
      <w:rPr>
        <w:sz w:val="18"/>
        <w:szCs w:val="18"/>
        <w:lang w:val="ru-RU"/>
      </w:rPr>
      <w:t>Тел</w:t>
    </w:r>
    <w:r w:rsidRPr="00C97E81">
      <w:rPr>
        <w:sz w:val="18"/>
        <w:szCs w:val="18"/>
      </w:rPr>
      <w:t>.</w:t>
    </w:r>
    <w:r w:rsidRPr="00B30817">
      <w:rPr>
        <w:sz w:val="18"/>
        <w:szCs w:val="18"/>
        <w:lang w:val="fr-CH"/>
      </w:rPr>
      <w:t xml:space="preserve">: +41 22 730 5111 • </w:t>
    </w:r>
    <w:r w:rsidRPr="00B30817">
      <w:rPr>
        <w:sz w:val="18"/>
        <w:szCs w:val="18"/>
        <w:lang w:val="ru-RU"/>
      </w:rPr>
      <w:t>Факс</w:t>
    </w:r>
    <w:r w:rsidRPr="00B30817">
      <w:rPr>
        <w:sz w:val="18"/>
        <w:szCs w:val="18"/>
        <w:lang w:val="fr-CH"/>
      </w:rPr>
      <w:t>: +41 22 733 7256</w:t>
    </w:r>
    <w:r w:rsidRPr="00C97E81">
      <w:rPr>
        <w:sz w:val="18"/>
        <w:szCs w:val="18"/>
      </w:rPr>
      <w:t xml:space="preserve"> </w:t>
    </w:r>
    <w:r w:rsidRPr="00B30817">
      <w:rPr>
        <w:sz w:val="18"/>
        <w:szCs w:val="18"/>
        <w:lang w:val="fr-CH"/>
      </w:rPr>
      <w:t xml:space="preserve">• </w:t>
    </w:r>
    <w:r w:rsidRPr="00B30817">
      <w:rPr>
        <w:sz w:val="18"/>
        <w:szCs w:val="18"/>
        <w:lang w:val="ru-RU"/>
      </w:rPr>
      <w:t>Эл</w:t>
    </w:r>
    <w:r w:rsidRPr="00C97E81">
      <w:rPr>
        <w:sz w:val="18"/>
        <w:szCs w:val="18"/>
      </w:rPr>
      <w:t xml:space="preserve">. </w:t>
    </w:r>
    <w:r w:rsidRPr="00B30817">
      <w:rPr>
        <w:sz w:val="18"/>
        <w:szCs w:val="18"/>
        <w:lang w:val="ru-RU"/>
      </w:rPr>
      <w:t>почта</w:t>
    </w:r>
    <w:r w:rsidRPr="00B30817">
      <w:rPr>
        <w:sz w:val="18"/>
        <w:szCs w:val="18"/>
        <w:lang w:val="fr-CH"/>
      </w:rPr>
      <w:t>:</w:t>
    </w:r>
    <w:r w:rsidRPr="00B30817">
      <w:rPr>
        <w:color w:val="0000FF"/>
        <w:sz w:val="18"/>
        <w:szCs w:val="18"/>
        <w:lang w:val="fr-CH"/>
      </w:rPr>
      <w:t xml:space="preserve"> </w:t>
    </w:r>
    <w:hyperlink r:id="rId1" w:history="1">
      <w:r w:rsidRPr="00B30817">
        <w:rPr>
          <w:rStyle w:val="Hyperlink"/>
          <w:sz w:val="18"/>
          <w:szCs w:val="18"/>
          <w:lang w:val="fr-CH"/>
        </w:rPr>
        <w:t>itumail@itu.int</w:t>
      </w:r>
    </w:hyperlink>
    <w:r w:rsidRPr="00B30817">
      <w:rPr>
        <w:sz w:val="18"/>
        <w:szCs w:val="18"/>
        <w:lang w:val="fr-CH"/>
      </w:rPr>
      <w:t xml:space="preserve"> • </w:t>
    </w:r>
    <w:hyperlink r:id="rId2" w:history="1">
      <w:r w:rsidRPr="00B30817">
        <w:rPr>
          <w:rStyle w:val="Hyperlink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97CA6" w14:textId="77777777" w:rsidR="00CF7D0F" w:rsidRDefault="00CF7D0F">
      <w:r>
        <w:separator/>
      </w:r>
    </w:p>
  </w:footnote>
  <w:footnote w:type="continuationSeparator" w:id="0">
    <w:p w14:paraId="29501038" w14:textId="77777777" w:rsidR="00CF7D0F" w:rsidRDefault="00CF7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0C1B6" w14:textId="113D3EF1" w:rsidR="008F6ADB" w:rsidRPr="00DB7857" w:rsidRDefault="008F6ADB" w:rsidP="0096542E">
    <w:pPr>
      <w:pStyle w:val="Header"/>
      <w:rPr>
        <w:lang w:val="ru-RU"/>
      </w:rPr>
    </w:pPr>
    <w:r w:rsidRPr="00040901">
      <w:t xml:space="preserve">- </w:t>
    </w:r>
    <w:r w:rsidRPr="00040901">
      <w:fldChar w:fldCharType="begin"/>
    </w:r>
    <w:r w:rsidRPr="00040901">
      <w:instrText xml:space="preserve"> PAGE </w:instrText>
    </w:r>
    <w:r w:rsidRPr="00040901">
      <w:fldChar w:fldCharType="separate"/>
    </w:r>
    <w:r w:rsidR="005051B5">
      <w:rPr>
        <w:noProof/>
      </w:rPr>
      <w:t>2</w:t>
    </w:r>
    <w:r w:rsidRPr="00040901">
      <w:fldChar w:fldCharType="end"/>
    </w:r>
    <w:r w:rsidRPr="00040901">
      <w:t xml:space="preserve"> -</w:t>
    </w:r>
    <w:r w:rsidR="00DB7857">
      <w:rPr>
        <w:lang w:val="ru-RU"/>
      </w:rPr>
      <w:br/>
    </w:r>
    <w:r w:rsidR="00DB7857" w:rsidRPr="00DB7857">
      <w:rPr>
        <w:lang w:val="ru-RU"/>
      </w:rPr>
      <w:t xml:space="preserve">Циркуляр </w:t>
    </w:r>
    <w:r w:rsidR="00E97F6C">
      <w:rPr>
        <w:lang w:val="en-GB"/>
      </w:rPr>
      <w:t>211</w:t>
    </w:r>
    <w:r w:rsidR="00DB7857" w:rsidRPr="00DB7857">
      <w:rPr>
        <w:lang w:val="ru-RU"/>
      </w:rPr>
      <w:t xml:space="preserve"> БСЭ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82B8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1644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F049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2207E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6ECA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E438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6EB9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5CCB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00F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7E2F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831635E"/>
    <w:multiLevelType w:val="hybridMultilevel"/>
    <w:tmpl w:val="8FAC3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2922E9C"/>
    <w:multiLevelType w:val="hybridMultilevel"/>
    <w:tmpl w:val="C6E0FE7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EF38B0"/>
    <w:multiLevelType w:val="hybridMultilevel"/>
    <w:tmpl w:val="0094A43A"/>
    <w:lvl w:ilvl="0" w:tplc="E7789060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8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240C287F"/>
    <w:multiLevelType w:val="multilevel"/>
    <w:tmpl w:val="7E6C54A4"/>
    <w:lvl w:ilvl="0">
      <w:start w:val="1"/>
      <w:numFmt w:val="lowerLetter"/>
      <w:lvlText w:val="%1)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20" w15:restartNumberingAfterBreak="0">
    <w:nsid w:val="2BAC1ED3"/>
    <w:multiLevelType w:val="hybridMultilevel"/>
    <w:tmpl w:val="9B8823B4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3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6530C9"/>
    <w:multiLevelType w:val="hybridMultilevel"/>
    <w:tmpl w:val="7C2412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A424D70"/>
    <w:multiLevelType w:val="hybridMultilevel"/>
    <w:tmpl w:val="1A34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1" w15:restartNumberingAfterBreak="0">
    <w:nsid w:val="612B6FFC"/>
    <w:multiLevelType w:val="hybridMultilevel"/>
    <w:tmpl w:val="EA24F4A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7"/>
  </w:num>
  <w:num w:numId="2">
    <w:abstractNumId w:val="18"/>
  </w:num>
  <w:num w:numId="3">
    <w:abstractNumId w:val="35"/>
  </w:num>
  <w:num w:numId="4">
    <w:abstractNumId w:val="14"/>
  </w:num>
  <w:num w:numId="5">
    <w:abstractNumId w:val="29"/>
  </w:num>
  <w:num w:numId="6">
    <w:abstractNumId w:val="12"/>
  </w:num>
  <w:num w:numId="7">
    <w:abstractNumId w:val="32"/>
  </w:num>
  <w:num w:numId="8">
    <w:abstractNumId w:val="24"/>
  </w:num>
  <w:num w:numId="9">
    <w:abstractNumId w:val="26"/>
  </w:num>
  <w:num w:numId="10">
    <w:abstractNumId w:val="17"/>
  </w:num>
  <w:num w:numId="11">
    <w:abstractNumId w:val="30"/>
  </w:num>
  <w:num w:numId="12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>
    <w:abstractNumId w:val="22"/>
  </w:num>
  <w:num w:numId="14">
    <w:abstractNumId w:val="23"/>
  </w:num>
  <w:num w:numId="15">
    <w:abstractNumId w:val="15"/>
  </w:num>
  <w:num w:numId="16">
    <w:abstractNumId w:val="34"/>
  </w:num>
  <w:num w:numId="17">
    <w:abstractNumId w:val="33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5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131078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25"/>
    <w:rsid w:val="00004E27"/>
    <w:rsid w:val="000244E6"/>
    <w:rsid w:val="00024565"/>
    <w:rsid w:val="000251D3"/>
    <w:rsid w:val="0003235D"/>
    <w:rsid w:val="00033B9A"/>
    <w:rsid w:val="00061A82"/>
    <w:rsid w:val="000826B4"/>
    <w:rsid w:val="00082B7B"/>
    <w:rsid w:val="0009395F"/>
    <w:rsid w:val="00095EA0"/>
    <w:rsid w:val="000C0E13"/>
    <w:rsid w:val="000C12AC"/>
    <w:rsid w:val="000C2147"/>
    <w:rsid w:val="000C4790"/>
    <w:rsid w:val="000C7D98"/>
    <w:rsid w:val="000D16E1"/>
    <w:rsid w:val="000E2DAC"/>
    <w:rsid w:val="0010106E"/>
    <w:rsid w:val="00103310"/>
    <w:rsid w:val="00103A84"/>
    <w:rsid w:val="00115B49"/>
    <w:rsid w:val="0011640C"/>
    <w:rsid w:val="00134D64"/>
    <w:rsid w:val="0013799A"/>
    <w:rsid w:val="00145AA0"/>
    <w:rsid w:val="001629DC"/>
    <w:rsid w:val="001817A3"/>
    <w:rsid w:val="00187C69"/>
    <w:rsid w:val="001A19B9"/>
    <w:rsid w:val="001B4A74"/>
    <w:rsid w:val="001B7AEF"/>
    <w:rsid w:val="001D261C"/>
    <w:rsid w:val="001F216D"/>
    <w:rsid w:val="002011C1"/>
    <w:rsid w:val="00207341"/>
    <w:rsid w:val="00222007"/>
    <w:rsid w:val="002241E4"/>
    <w:rsid w:val="00224E4C"/>
    <w:rsid w:val="002474FD"/>
    <w:rsid w:val="002559E2"/>
    <w:rsid w:val="0025701E"/>
    <w:rsid w:val="0026232A"/>
    <w:rsid w:val="00262FC4"/>
    <w:rsid w:val="00281C6B"/>
    <w:rsid w:val="002B37F9"/>
    <w:rsid w:val="002D26FD"/>
    <w:rsid w:val="002D6764"/>
    <w:rsid w:val="002E4C41"/>
    <w:rsid w:val="002F6F0A"/>
    <w:rsid w:val="00314BD4"/>
    <w:rsid w:val="0033434F"/>
    <w:rsid w:val="00336AD1"/>
    <w:rsid w:val="00340304"/>
    <w:rsid w:val="00343FEB"/>
    <w:rsid w:val="00372738"/>
    <w:rsid w:val="00382BFF"/>
    <w:rsid w:val="003956AC"/>
    <w:rsid w:val="003D551D"/>
    <w:rsid w:val="003D64AA"/>
    <w:rsid w:val="003D7633"/>
    <w:rsid w:val="003F5B77"/>
    <w:rsid w:val="00402C40"/>
    <w:rsid w:val="00403D48"/>
    <w:rsid w:val="00405565"/>
    <w:rsid w:val="004167E6"/>
    <w:rsid w:val="0041688E"/>
    <w:rsid w:val="00421AAE"/>
    <w:rsid w:val="00422623"/>
    <w:rsid w:val="004241EE"/>
    <w:rsid w:val="00444B73"/>
    <w:rsid w:val="00450435"/>
    <w:rsid w:val="004543FE"/>
    <w:rsid w:val="00455EFA"/>
    <w:rsid w:val="00475A27"/>
    <w:rsid w:val="004852FB"/>
    <w:rsid w:val="00495F13"/>
    <w:rsid w:val="004A0D07"/>
    <w:rsid w:val="004B35FB"/>
    <w:rsid w:val="004C3B81"/>
    <w:rsid w:val="004C5268"/>
    <w:rsid w:val="004D20E8"/>
    <w:rsid w:val="004E01AE"/>
    <w:rsid w:val="004E643F"/>
    <w:rsid w:val="004F48F0"/>
    <w:rsid w:val="005051B5"/>
    <w:rsid w:val="00507FA5"/>
    <w:rsid w:val="005122D4"/>
    <w:rsid w:val="00514426"/>
    <w:rsid w:val="00514FBE"/>
    <w:rsid w:val="00524D5E"/>
    <w:rsid w:val="00526F05"/>
    <w:rsid w:val="00550E2A"/>
    <w:rsid w:val="005607FA"/>
    <w:rsid w:val="00561DB3"/>
    <w:rsid w:val="00573746"/>
    <w:rsid w:val="005848E6"/>
    <w:rsid w:val="005B7193"/>
    <w:rsid w:val="005C4C69"/>
    <w:rsid w:val="005D044D"/>
    <w:rsid w:val="005E616E"/>
    <w:rsid w:val="005F2886"/>
    <w:rsid w:val="00602E3F"/>
    <w:rsid w:val="006034AF"/>
    <w:rsid w:val="006139B2"/>
    <w:rsid w:val="00624842"/>
    <w:rsid w:val="00625BAF"/>
    <w:rsid w:val="00626BA4"/>
    <w:rsid w:val="00631F9F"/>
    <w:rsid w:val="0063453A"/>
    <w:rsid w:val="00636D90"/>
    <w:rsid w:val="00671988"/>
    <w:rsid w:val="006777D5"/>
    <w:rsid w:val="00683765"/>
    <w:rsid w:val="006C2FAE"/>
    <w:rsid w:val="006F1984"/>
    <w:rsid w:val="00701561"/>
    <w:rsid w:val="0071361F"/>
    <w:rsid w:val="00717255"/>
    <w:rsid w:val="00741C5B"/>
    <w:rsid w:val="0074299E"/>
    <w:rsid w:val="00753F18"/>
    <w:rsid w:val="007562F2"/>
    <w:rsid w:val="007635F4"/>
    <w:rsid w:val="00763FF3"/>
    <w:rsid w:val="007656D7"/>
    <w:rsid w:val="00772939"/>
    <w:rsid w:val="0077680D"/>
    <w:rsid w:val="007871E8"/>
    <w:rsid w:val="0079397B"/>
    <w:rsid w:val="007C2E8C"/>
    <w:rsid w:val="007D0BFA"/>
    <w:rsid w:val="007F1B4C"/>
    <w:rsid w:val="00802451"/>
    <w:rsid w:val="00807670"/>
    <w:rsid w:val="00820156"/>
    <w:rsid w:val="00821342"/>
    <w:rsid w:val="00823BE8"/>
    <w:rsid w:val="00826959"/>
    <w:rsid w:val="00826CB4"/>
    <w:rsid w:val="00831FDC"/>
    <w:rsid w:val="00832A5A"/>
    <w:rsid w:val="00832C58"/>
    <w:rsid w:val="00840C6E"/>
    <w:rsid w:val="00871131"/>
    <w:rsid w:val="00884A38"/>
    <w:rsid w:val="008B7DF5"/>
    <w:rsid w:val="008C5C0E"/>
    <w:rsid w:val="008C7044"/>
    <w:rsid w:val="008D3075"/>
    <w:rsid w:val="008E0925"/>
    <w:rsid w:val="008F42D9"/>
    <w:rsid w:val="008F6ADB"/>
    <w:rsid w:val="00920E3C"/>
    <w:rsid w:val="00922434"/>
    <w:rsid w:val="009469D2"/>
    <w:rsid w:val="0096542E"/>
    <w:rsid w:val="00966449"/>
    <w:rsid w:val="00974648"/>
    <w:rsid w:val="009979B5"/>
    <w:rsid w:val="009A2C9B"/>
    <w:rsid w:val="009B4785"/>
    <w:rsid w:val="009B6144"/>
    <w:rsid w:val="009C2978"/>
    <w:rsid w:val="009C42DC"/>
    <w:rsid w:val="009E4999"/>
    <w:rsid w:val="009E6596"/>
    <w:rsid w:val="00A03BF5"/>
    <w:rsid w:val="00A0636B"/>
    <w:rsid w:val="00A21DD2"/>
    <w:rsid w:val="00A24244"/>
    <w:rsid w:val="00A25327"/>
    <w:rsid w:val="00A41D67"/>
    <w:rsid w:val="00A43170"/>
    <w:rsid w:val="00A52EE0"/>
    <w:rsid w:val="00A563C7"/>
    <w:rsid w:val="00A56624"/>
    <w:rsid w:val="00A57977"/>
    <w:rsid w:val="00A6146E"/>
    <w:rsid w:val="00A65159"/>
    <w:rsid w:val="00A654CA"/>
    <w:rsid w:val="00A66683"/>
    <w:rsid w:val="00A66C90"/>
    <w:rsid w:val="00A8170F"/>
    <w:rsid w:val="00A86DF1"/>
    <w:rsid w:val="00A91EB5"/>
    <w:rsid w:val="00A9263A"/>
    <w:rsid w:val="00AA5A03"/>
    <w:rsid w:val="00AB1CE9"/>
    <w:rsid w:val="00AB6E41"/>
    <w:rsid w:val="00AC1229"/>
    <w:rsid w:val="00AD3D11"/>
    <w:rsid w:val="00AD744C"/>
    <w:rsid w:val="00AF158D"/>
    <w:rsid w:val="00AF2B53"/>
    <w:rsid w:val="00B16D86"/>
    <w:rsid w:val="00B27E62"/>
    <w:rsid w:val="00B34D84"/>
    <w:rsid w:val="00B423FA"/>
    <w:rsid w:val="00B7177A"/>
    <w:rsid w:val="00BA04B6"/>
    <w:rsid w:val="00BC33B4"/>
    <w:rsid w:val="00BD39FE"/>
    <w:rsid w:val="00BD5802"/>
    <w:rsid w:val="00BD5A3E"/>
    <w:rsid w:val="00BD7EE4"/>
    <w:rsid w:val="00BE120F"/>
    <w:rsid w:val="00BE7A1B"/>
    <w:rsid w:val="00C134CB"/>
    <w:rsid w:val="00C16A81"/>
    <w:rsid w:val="00C176C0"/>
    <w:rsid w:val="00C22D6C"/>
    <w:rsid w:val="00C27A35"/>
    <w:rsid w:val="00C60E38"/>
    <w:rsid w:val="00C623F1"/>
    <w:rsid w:val="00C631E0"/>
    <w:rsid w:val="00C63A4F"/>
    <w:rsid w:val="00C65269"/>
    <w:rsid w:val="00C74C6E"/>
    <w:rsid w:val="00C97E81"/>
    <w:rsid w:val="00CD7E9E"/>
    <w:rsid w:val="00CE3A6E"/>
    <w:rsid w:val="00CE439C"/>
    <w:rsid w:val="00CF7D0F"/>
    <w:rsid w:val="00D47122"/>
    <w:rsid w:val="00D63F61"/>
    <w:rsid w:val="00D83022"/>
    <w:rsid w:val="00D911F5"/>
    <w:rsid w:val="00DA1127"/>
    <w:rsid w:val="00DB490F"/>
    <w:rsid w:val="00DB5204"/>
    <w:rsid w:val="00DB7857"/>
    <w:rsid w:val="00DC215D"/>
    <w:rsid w:val="00DC6716"/>
    <w:rsid w:val="00DD1F2E"/>
    <w:rsid w:val="00DD2CE8"/>
    <w:rsid w:val="00DD7242"/>
    <w:rsid w:val="00DF012B"/>
    <w:rsid w:val="00DF109B"/>
    <w:rsid w:val="00DF22CA"/>
    <w:rsid w:val="00E07386"/>
    <w:rsid w:val="00E13CCC"/>
    <w:rsid w:val="00E14A1A"/>
    <w:rsid w:val="00E17F1A"/>
    <w:rsid w:val="00E35055"/>
    <w:rsid w:val="00E35B5E"/>
    <w:rsid w:val="00E45C46"/>
    <w:rsid w:val="00E46711"/>
    <w:rsid w:val="00E471F4"/>
    <w:rsid w:val="00E645B4"/>
    <w:rsid w:val="00E71652"/>
    <w:rsid w:val="00E71953"/>
    <w:rsid w:val="00E7393C"/>
    <w:rsid w:val="00E83870"/>
    <w:rsid w:val="00E97F6C"/>
    <w:rsid w:val="00EA3009"/>
    <w:rsid w:val="00EB1C4A"/>
    <w:rsid w:val="00EB4078"/>
    <w:rsid w:val="00EC2D7A"/>
    <w:rsid w:val="00EE27A3"/>
    <w:rsid w:val="00EF273F"/>
    <w:rsid w:val="00EF4248"/>
    <w:rsid w:val="00F070DA"/>
    <w:rsid w:val="00F11A1C"/>
    <w:rsid w:val="00F15118"/>
    <w:rsid w:val="00F17CFD"/>
    <w:rsid w:val="00F205F5"/>
    <w:rsid w:val="00F7611C"/>
    <w:rsid w:val="00F830DA"/>
    <w:rsid w:val="00F9496A"/>
    <w:rsid w:val="00F956C2"/>
    <w:rsid w:val="00FC019B"/>
    <w:rsid w:val="00FD1C10"/>
    <w:rsid w:val="00FD353E"/>
    <w:rsid w:val="00FD678B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FB4891F"/>
  <w15:docId w15:val="{6E171850-DE36-45CE-A1C9-69352D301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B9A"/>
    <w:pPr>
      <w:tabs>
        <w:tab w:val="left" w:pos="794"/>
        <w:tab w:val="left" w:pos="1191"/>
        <w:tab w:val="left" w:pos="1588"/>
        <w:tab w:val="left" w:pos="1985"/>
      </w:tabs>
      <w:spacing w:before="120"/>
      <w:jc w:val="both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2A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fo,pie de página"/>
    <w:basedOn w:val="Normal"/>
    <w:link w:val="FooterChar"/>
    <w:rsid w:val="00F9496A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link w:val="TitleChar"/>
    <w:uiPriority w:val="5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link w:val="BodyText2Char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aliases w:val="超级链接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22D6C"/>
    <w:rPr>
      <w:sz w:val="20"/>
      <w:szCs w:val="20"/>
    </w:rPr>
  </w:style>
  <w:style w:type="character" w:styleId="FootnoteReference">
    <w:name w:val="footnote reference"/>
    <w:semiHidden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rsid w:val="00033B9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fo Char,pie de página Char"/>
    <w:basedOn w:val="DefaultParagraphFont"/>
    <w:link w:val="Footer"/>
    <w:rsid w:val="00F9496A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12AC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9C2978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customStyle="1" w:styleId="FirstFooter">
    <w:name w:val="FirstFooter"/>
    <w:basedOn w:val="Normal"/>
    <w:rsid w:val="006034AF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ascii="Calibri" w:hAnsi="Calibri" w:cs="Calibri"/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78B"/>
    <w:rPr>
      <w:rFonts w:asciiTheme="minorHAnsi" w:hAnsiTheme="minorHAnsi"/>
      <w:lang w:eastAsia="en-US"/>
    </w:rPr>
  </w:style>
  <w:style w:type="paragraph" w:customStyle="1" w:styleId="Reasons">
    <w:name w:val="Reasons"/>
    <w:basedOn w:val="Normal"/>
    <w:qFormat/>
    <w:rsid w:val="00FD678B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styleId="NormalWeb">
    <w:name w:val="Normal (Web)"/>
    <w:basedOn w:val="Normal"/>
    <w:rsid w:val="00134D64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  <w:jc w:val="left"/>
    </w:pPr>
    <w:rPr>
      <w:rFonts w:ascii="Verdana" w:eastAsia="SimSun" w:hAnsi="Verdana"/>
      <w:sz w:val="18"/>
      <w:szCs w:val="18"/>
      <w:lang w:eastAsia="zh-CN"/>
    </w:rPr>
  </w:style>
  <w:style w:type="character" w:styleId="FollowedHyperlink">
    <w:name w:val="FollowedHyperlink"/>
    <w:basedOn w:val="DefaultParagraphFont"/>
    <w:semiHidden/>
    <w:unhideWhenUsed/>
    <w:rsid w:val="00A063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29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5"/>
    <w:rsid w:val="00BE120F"/>
    <w:rPr>
      <w:rFonts w:asciiTheme="minorHAnsi" w:hAnsiTheme="minorHAnsi"/>
      <w:b/>
      <w:bCs/>
      <w:sz w:val="24"/>
      <w:szCs w:val="24"/>
      <w:lang w:eastAsia="en-US"/>
    </w:rPr>
  </w:style>
  <w:style w:type="paragraph" w:customStyle="1" w:styleId="Tabletext0">
    <w:name w:val="Table_text"/>
    <w:basedOn w:val="Normal"/>
    <w:rsid w:val="008F6A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87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jc w:val="left"/>
      <w:textAlignment w:val="baseline"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8F6ADB"/>
  </w:style>
  <w:style w:type="character" w:customStyle="1" w:styleId="BodyText2Char">
    <w:name w:val="Body Text 2 Char"/>
    <w:basedOn w:val="DefaultParagraphFont"/>
    <w:link w:val="BodyText2"/>
    <w:rsid w:val="008F6ADB"/>
    <w:rPr>
      <w:rFonts w:asciiTheme="minorHAnsi" w:hAnsiTheme="minorHAnsi"/>
      <w:sz w:val="24"/>
      <w:szCs w:val="24"/>
      <w:lang w:eastAsia="en-US"/>
    </w:rPr>
  </w:style>
  <w:style w:type="paragraph" w:customStyle="1" w:styleId="Default">
    <w:name w:val="Default"/>
    <w:rsid w:val="008F6ADB"/>
    <w:pPr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table" w:styleId="TableGrid">
    <w:name w:val="Table Grid"/>
    <w:basedOn w:val="TableNormal"/>
    <w:rsid w:val="008F6ADB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basedOn w:val="DefaultParagraphFont"/>
    <w:link w:val="Normalaftertitle"/>
    <w:locked/>
    <w:rsid w:val="00F17CFD"/>
    <w:rPr>
      <w:rFonts w:asciiTheme="minorHAnsi" w:hAnsiTheme="minorHAnsi"/>
      <w:sz w:val="22"/>
      <w:lang w:val="en-GB" w:eastAsia="en-US"/>
    </w:rPr>
  </w:style>
  <w:style w:type="paragraph" w:customStyle="1" w:styleId="enumlev1">
    <w:name w:val="enumlev1"/>
    <w:basedOn w:val="Normal"/>
    <w:rsid w:val="00550E2A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jc w:val="left"/>
      <w:textAlignment w:val="baseline"/>
    </w:pPr>
    <w:rPr>
      <w:rFonts w:ascii="Calibri" w:hAnsi="Calibri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2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travel/" TargetMode="External"/><Relationship Id="rId18" Type="http://schemas.openxmlformats.org/officeDocument/2006/relationships/hyperlink" Target="https://www.itu.int/online/mm/scripts/gensel11?_memb=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edh/faqs-support.html" TargetMode="External"/><Relationship Id="rId17" Type="http://schemas.openxmlformats.org/officeDocument/2006/relationships/hyperlink" Target="https://www.itu.int/online/mm/scripts/gensel11?_memb=A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itu.int/online/mm/scripts/gensel11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Workshops-and-Seminars/202001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online/mm/scripts/gensel8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itu.int/en/ITU-T/studygroups/2017-2020/15/Pages/default.aspx" TargetMode="External"/><Relationship Id="rId19" Type="http://schemas.openxmlformats.org/officeDocument/2006/relationships/hyperlink" Target="mailto:travel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yperlink" Target="https://www.itu.int/net4/CRM/xreg/web/Registration.aspx?Event=C-00007178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74C-5D44-472C-8287-A522BC60F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558</Words>
  <Characters>4614</Characters>
  <Application>Microsoft Office Word</Application>
  <DocSecurity>0</DocSecurity>
  <Lines>107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Company>ITU</Company>
  <LinksUpToDate>false</LinksUpToDate>
  <CharactersWithSpaces>5129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POOL</dc:creator>
  <cp:keywords/>
  <dc:description/>
  <cp:lastModifiedBy>Braud, Olivia</cp:lastModifiedBy>
  <cp:revision>10</cp:revision>
  <cp:lastPrinted>2019-11-25T15:21:00Z</cp:lastPrinted>
  <dcterms:created xsi:type="dcterms:W3CDTF">2019-11-22T13:09:00Z</dcterms:created>
  <dcterms:modified xsi:type="dcterms:W3CDTF">2019-11-28T09:06:00Z</dcterms:modified>
</cp:coreProperties>
</file>