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14:paraId="3C66DE67" w14:textId="77777777" w:rsidTr="00594CFE">
        <w:trPr>
          <w:cantSplit/>
        </w:trPr>
        <w:tc>
          <w:tcPr>
            <w:tcW w:w="1418" w:type="dxa"/>
            <w:gridSpan w:val="2"/>
            <w:vAlign w:val="center"/>
          </w:tcPr>
          <w:p w14:paraId="3689A780" w14:textId="6D30E622" w:rsidR="00590119" w:rsidRPr="0055099D" w:rsidRDefault="009B428A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E03A98">
              <w:rPr>
                <w:noProof/>
                <w:lang w:eastAsia="en-GB"/>
              </w:rPr>
              <w:drawing>
                <wp:inline distT="0" distB="0" distL="0" distR="0" wp14:anchorId="07F99224" wp14:editId="0C681A9D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14:paraId="59EBAB3F" w14:textId="77777777"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115703F" w14:textId="77777777"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14:paraId="6E7FEAFD" w14:textId="77777777"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F346AB" w:rsidRPr="0055099D" w14:paraId="1C89E202" w14:textId="77777777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14:paraId="75A603F8" w14:textId="77777777"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7CF34ACF" w14:textId="68BE0BC9" w:rsidR="00F346AB" w:rsidRPr="0055099D" w:rsidRDefault="00CE13B6" w:rsidP="00CB091E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2B595B">
              <w:t>9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076E0A">
              <w:rPr>
                <w:lang w:eastAsia="zh-CN"/>
              </w:rPr>
              <w:t>1</w:t>
            </w:r>
            <w:r w:rsidR="002B595B">
              <w:rPr>
                <w:lang w:eastAsia="zh-CN"/>
              </w:rPr>
              <w:t>1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2B595B">
              <w:t>18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14:paraId="653E3DB7" w14:textId="77777777" w:rsidTr="006D6DBA">
        <w:trPr>
          <w:cantSplit/>
          <w:trHeight w:val="715"/>
        </w:trPr>
        <w:tc>
          <w:tcPr>
            <w:tcW w:w="1276" w:type="dxa"/>
          </w:tcPr>
          <w:p w14:paraId="70B03579" w14:textId="705037D1" w:rsidR="00113BC0" w:rsidRPr="000D22C5" w:rsidRDefault="00113BC0" w:rsidP="00997B8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  <w:r w:rsidR="002B595B">
              <w:rPr>
                <w:b/>
                <w:szCs w:val="24"/>
                <w:lang w:eastAsia="zh-CN"/>
              </w:rPr>
              <w:br/>
            </w:r>
            <w:r w:rsidR="002B595B">
              <w:rPr>
                <w:b/>
                <w:szCs w:val="24"/>
                <w:lang w:eastAsia="zh-CN"/>
              </w:rPr>
              <w:br/>
            </w:r>
            <w:r w:rsidR="003A0C0E">
              <w:rPr>
                <w:rFonts w:hint="eastAsia"/>
                <w:bCs/>
                <w:lang w:eastAsia="zh-CN"/>
              </w:rPr>
              <w:t>联系</w:t>
            </w:r>
            <w:r w:rsidR="004F759C">
              <w:rPr>
                <w:rFonts w:hint="eastAsia"/>
                <w:bCs/>
                <w:lang w:eastAsia="zh-CN"/>
              </w:rPr>
              <w:t>人：</w:t>
            </w:r>
          </w:p>
        </w:tc>
        <w:tc>
          <w:tcPr>
            <w:tcW w:w="4394" w:type="dxa"/>
            <w:gridSpan w:val="2"/>
          </w:tcPr>
          <w:p w14:paraId="33005F7D" w14:textId="495FBA4F" w:rsidR="00113BC0" w:rsidRDefault="00017004" w:rsidP="00CB091E">
            <w:pPr>
              <w:tabs>
                <w:tab w:val="right" w:pos="8732"/>
              </w:tabs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2B595B">
              <w:rPr>
                <w:b/>
                <w:bCs/>
                <w:lang w:eastAsia="zh-CN"/>
              </w:rPr>
              <w:t>211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bookmarkStart w:id="1" w:name="lt_pId019"/>
            <w:r w:rsidR="00CB091E" w:rsidRPr="00546465">
              <w:t>TSB Events/HO</w:t>
            </w:r>
            <w:bookmarkEnd w:id="1"/>
          </w:p>
          <w:p w14:paraId="305C140E" w14:textId="1991AC5F" w:rsidR="00CB091E" w:rsidRPr="0055099D" w:rsidRDefault="002B595B" w:rsidP="0021309B">
            <w:pPr>
              <w:pStyle w:val="Tabletext"/>
              <w:spacing w:before="0" w:after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21309B">
              <w:rPr>
                <w:rFonts w:ascii="Calibri" w:hAnsi="Calibri"/>
                <w:b/>
                <w:bCs/>
              </w:rPr>
              <w:t>Hiroshi</w:t>
            </w:r>
            <w:r w:rsidRPr="00E03A98">
              <w:rPr>
                <w:b/>
                <w:bCs/>
              </w:rPr>
              <w:t xml:space="preserve"> Ota</w:t>
            </w:r>
          </w:p>
        </w:tc>
        <w:tc>
          <w:tcPr>
            <w:tcW w:w="3969" w:type="dxa"/>
            <w:gridSpan w:val="2"/>
            <w:vMerge w:val="restart"/>
          </w:tcPr>
          <w:p w14:paraId="577A282A" w14:textId="77777777"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0463AD40" w14:textId="77777777" w:rsidR="00113BC0" w:rsidRPr="0055099D" w:rsidRDefault="00A372A1" w:rsidP="00997B88">
            <w:pPr>
              <w:pStyle w:val="Tabletext"/>
              <w:spacing w:before="12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D57DAD" w:rsidRPr="00D57DAD">
              <w:rPr>
                <w:rFonts w:asciiTheme="minorEastAsia" w:eastAsiaTheme="minorEastAsia" w:hAnsiTheme="minorEastAsia" w:hint="eastAsia"/>
                <w:lang w:eastAsia="zh-CN"/>
              </w:rPr>
              <w:t>国际电联各成员国主管部门</w:t>
            </w:r>
            <w:r w:rsidR="00113BC0" w:rsidRPr="00D57DAD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</w:p>
          <w:p w14:paraId="7EFA297E" w14:textId="77777777" w:rsidR="00113BC0" w:rsidRPr="0055099D" w:rsidRDefault="00F876D6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 w:rsidR="00113BC0" w:rsidRPr="0055099D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14:paraId="5E16BE48" w14:textId="77777777" w:rsidR="00113BC0" w:rsidRPr="0055099D" w:rsidRDefault="00A372A1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 w:rsidRPr="0055099D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14:paraId="298EC592" w14:textId="77777777" w:rsidR="00834349" w:rsidRPr="0055099D" w:rsidRDefault="00A372A1" w:rsidP="00997B88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55099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</w:tc>
      </w:tr>
      <w:tr w:rsidR="00017004" w:rsidRPr="0055099D" w14:paraId="7898C7A5" w14:textId="77777777" w:rsidTr="0057420A">
        <w:trPr>
          <w:cantSplit/>
          <w:trHeight w:val="416"/>
        </w:trPr>
        <w:tc>
          <w:tcPr>
            <w:tcW w:w="1276" w:type="dxa"/>
          </w:tcPr>
          <w:p w14:paraId="1FD280DB" w14:textId="77777777" w:rsidR="00017004" w:rsidRPr="00017004" w:rsidRDefault="00017004" w:rsidP="00997B88">
            <w:pPr>
              <w:pStyle w:val="Tabletext"/>
              <w:spacing w:before="120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14:paraId="69A61032" w14:textId="77777777" w:rsidR="00017004" w:rsidRPr="00017004" w:rsidRDefault="00017004" w:rsidP="00997B88">
            <w:pPr>
              <w:pStyle w:val="Tabletext"/>
              <w:spacing w:before="120"/>
              <w:rPr>
                <w:rFonts w:ascii="Calibri" w:eastAsia="SimSun" w:hAnsi="Calibri"/>
                <w:b/>
              </w:rPr>
            </w:pPr>
            <w:r w:rsidRPr="00017004">
              <w:rPr>
                <w:rFonts w:ascii="Calibri" w:eastAsia="SimSun" w:hAnsi="Calibri"/>
              </w:rPr>
              <w:t xml:space="preserve">+41 22 730 </w:t>
            </w:r>
            <w:r w:rsidR="00CB091E" w:rsidRPr="00546465">
              <w:t>6356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22C848AD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14:paraId="3C281708" w14:textId="77777777" w:rsidTr="0057420A">
        <w:trPr>
          <w:cantSplit/>
        </w:trPr>
        <w:tc>
          <w:tcPr>
            <w:tcW w:w="1276" w:type="dxa"/>
          </w:tcPr>
          <w:p w14:paraId="18300AFE" w14:textId="77777777" w:rsidR="00017004" w:rsidRPr="00017004" w:rsidRDefault="00017004" w:rsidP="00997B88">
            <w:pPr>
              <w:pStyle w:val="Tabletext"/>
              <w:spacing w:before="120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14:paraId="0622641B" w14:textId="77777777" w:rsidR="00017004" w:rsidRPr="00017004" w:rsidRDefault="00017004" w:rsidP="00997B88">
            <w:pPr>
              <w:pStyle w:val="Tabletext"/>
              <w:spacing w:before="120"/>
              <w:rPr>
                <w:rFonts w:ascii="Calibri" w:eastAsia="SimSun" w:hAnsi="Calibri"/>
                <w:b/>
              </w:rPr>
            </w:pPr>
            <w:r w:rsidRPr="00017004">
              <w:rPr>
                <w:rFonts w:ascii="Calibri" w:eastAsia="SimSun" w:hAnsi="Calibri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70670B44" w14:textId="77777777"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27E774F3" w14:textId="77777777" w:rsidTr="009B428A">
        <w:trPr>
          <w:cantSplit/>
          <w:trHeight w:val="399"/>
        </w:trPr>
        <w:tc>
          <w:tcPr>
            <w:tcW w:w="1276" w:type="dxa"/>
          </w:tcPr>
          <w:p w14:paraId="690853F6" w14:textId="77777777" w:rsidR="00113BC0" w:rsidRPr="0055099D" w:rsidRDefault="00113BC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14:paraId="7F89FE32" w14:textId="71A73B34" w:rsidR="00113BC0" w:rsidRPr="0055099D" w:rsidRDefault="008D5CA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9B428A" w:rsidRPr="00E03A98">
                <w:rPr>
                  <w:color w:val="0000FF"/>
                  <w:szCs w:val="22"/>
                  <w:u w:val="single"/>
                </w:rPr>
                <w:t>tsbevents@itu.int</w:t>
              </w:r>
            </w:hyperlink>
          </w:p>
        </w:tc>
        <w:tc>
          <w:tcPr>
            <w:tcW w:w="3969" w:type="dxa"/>
            <w:gridSpan w:val="2"/>
          </w:tcPr>
          <w:p w14:paraId="6BE9D1B4" w14:textId="77777777"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14:paraId="041EC4E1" w14:textId="77777777" w:rsidR="0085525D" w:rsidRPr="0055099D" w:rsidRDefault="00EC4B70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="0085525D" w:rsidRPr="0055099D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14:paraId="2B73A12A" w14:textId="77777777" w:rsidR="0085525D" w:rsidRPr="0055099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电信发展局主任；</w:t>
            </w:r>
          </w:p>
          <w:p w14:paraId="0DFA8F4B" w14:textId="77777777" w:rsidR="00955904" w:rsidRPr="0055099D" w:rsidRDefault="0085525D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无线电通信局主任</w:t>
            </w:r>
            <w:r w:rsidR="00740C2A" w:rsidRPr="0055099D">
              <w:rPr>
                <w:rFonts w:ascii="Calibri" w:hAnsi="Calibri" w:hint="eastAsia"/>
                <w:lang w:eastAsia="zh-CN"/>
              </w:rPr>
              <w:t>；</w:t>
            </w:r>
          </w:p>
          <w:p w14:paraId="6057EB37" w14:textId="77777777" w:rsidR="00113BC0" w:rsidRPr="0055099D" w:rsidRDefault="00113BC0" w:rsidP="00865B8E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14:paraId="6728C8A1" w14:textId="77777777" w:rsidTr="0057420A">
        <w:trPr>
          <w:cantSplit/>
          <w:trHeight w:val="433"/>
        </w:trPr>
        <w:tc>
          <w:tcPr>
            <w:tcW w:w="1276" w:type="dxa"/>
          </w:tcPr>
          <w:p w14:paraId="757E4B31" w14:textId="77777777" w:rsidR="00113BC0" w:rsidRPr="001C5996" w:rsidRDefault="00113BC0" w:rsidP="00997B8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14:paraId="09178A7E" w14:textId="3B665BE7" w:rsidR="00113BC0" w:rsidRPr="0055099D" w:rsidRDefault="00076E0A" w:rsidP="00076E0A">
            <w:pPr>
              <w:pStyle w:val="Tabletext"/>
              <w:spacing w:before="120"/>
              <w:rPr>
                <w:rFonts w:ascii="Calibri" w:hAnsi="Calibri"/>
                <w:b/>
                <w:lang w:eastAsia="zh-CN"/>
              </w:rPr>
            </w:pPr>
            <w:bookmarkStart w:id="2" w:name="lt_pId043"/>
            <w:bookmarkStart w:id="3" w:name="OLE_LINK1"/>
            <w:bookmarkStart w:id="4" w:name="OLE_LINK2"/>
            <w:r>
              <w:rPr>
                <w:rFonts w:eastAsiaTheme="minorEastAsia" w:hint="eastAsia"/>
                <w:b/>
                <w:bCs/>
                <w:lang w:eastAsia="zh-CN"/>
              </w:rPr>
              <w:t>IEEE</w:t>
            </w:r>
            <w:r>
              <w:rPr>
                <w:rFonts w:eastAsiaTheme="minorEastAsia"/>
                <w:b/>
                <w:bCs/>
                <w:lang w:eastAsia="zh-CN"/>
              </w:rPr>
              <w:t xml:space="preserve"> 802</w:t>
            </w:r>
            <w:r>
              <w:rPr>
                <w:rFonts w:eastAsiaTheme="minorEastAsia" w:hint="eastAsia"/>
                <w:b/>
                <w:bCs/>
                <w:lang w:eastAsia="zh-CN"/>
              </w:rPr>
              <w:t>和</w:t>
            </w:r>
            <w:r>
              <w:rPr>
                <w:rFonts w:eastAsiaTheme="minorEastAsia"/>
                <w:b/>
                <w:bCs/>
                <w:lang w:eastAsia="zh-CN"/>
              </w:rPr>
              <w:t>ITU-T</w:t>
            </w:r>
            <w:r>
              <w:rPr>
                <w:rFonts w:eastAsiaTheme="minorEastAsia"/>
                <w:b/>
                <w:bCs/>
                <w:lang w:eastAsia="zh-CN"/>
              </w:rPr>
              <w:t>第</w:t>
            </w:r>
            <w:r>
              <w:rPr>
                <w:rFonts w:eastAsiaTheme="minorEastAsia" w:hint="eastAsia"/>
                <w:b/>
                <w:bCs/>
                <w:lang w:eastAsia="zh-CN"/>
              </w:rPr>
              <w:t>15</w:t>
            </w:r>
            <w:r>
              <w:rPr>
                <w:rFonts w:eastAsiaTheme="minorEastAsia" w:hint="eastAsia"/>
                <w:b/>
                <w:bCs/>
                <w:lang w:eastAsia="zh-CN"/>
              </w:rPr>
              <w:t>研究组</w:t>
            </w:r>
            <w:bookmarkEnd w:id="2"/>
            <w:bookmarkEnd w:id="3"/>
            <w:bookmarkEnd w:id="4"/>
            <w:r>
              <w:rPr>
                <w:rFonts w:eastAsiaTheme="minorEastAsia" w:hint="eastAsia"/>
                <w:b/>
                <w:bCs/>
                <w:lang w:eastAsia="zh-CN"/>
              </w:rPr>
              <w:t>联合</w:t>
            </w:r>
            <w:r w:rsidR="003860AE">
              <w:rPr>
                <w:rFonts w:eastAsiaTheme="minorEastAsia"/>
                <w:b/>
                <w:bCs/>
                <w:lang w:eastAsia="zh-CN"/>
              </w:rPr>
              <w:t>讲习班</w:t>
            </w:r>
            <w:r w:rsidR="003860AE">
              <w:rPr>
                <w:rFonts w:eastAsiaTheme="minorEastAsia"/>
                <w:b/>
                <w:bCs/>
                <w:lang w:eastAsia="zh-CN"/>
              </w:rPr>
              <w:br/>
            </w:r>
            <w:r w:rsidR="001A641B" w:rsidRPr="00CB091E">
              <w:rPr>
                <w:rFonts w:eastAsiaTheme="minorEastAsia"/>
                <w:b/>
                <w:bCs/>
                <w:lang w:eastAsia="zh-CN"/>
              </w:rPr>
              <w:t>20</w:t>
            </w:r>
            <w:r w:rsidR="002B595B">
              <w:rPr>
                <w:rFonts w:eastAsiaTheme="minorEastAsia"/>
                <w:b/>
                <w:bCs/>
                <w:lang w:eastAsia="zh-CN"/>
              </w:rPr>
              <w:t>20</w:t>
            </w:r>
            <w:r w:rsidR="000D22C5" w:rsidRPr="00CB091E">
              <w:rPr>
                <w:rFonts w:eastAsiaTheme="minorEastAsia" w:cs="Microsoft YaHei"/>
                <w:b/>
                <w:bCs/>
                <w:lang w:eastAsia="zh-CN"/>
              </w:rPr>
              <w:t>年</w:t>
            </w:r>
            <w:r w:rsidR="00460781" w:rsidRPr="00CB091E">
              <w:rPr>
                <w:rFonts w:eastAsiaTheme="minorEastAsia"/>
                <w:b/>
                <w:bCs/>
                <w:lang w:eastAsia="zh-CN"/>
              </w:rPr>
              <w:t>1</w:t>
            </w:r>
            <w:r w:rsidR="000D22C5" w:rsidRPr="00CB091E">
              <w:rPr>
                <w:rFonts w:eastAsiaTheme="minorEastAsia" w:cs="Microsoft YaHei"/>
                <w:b/>
                <w:bCs/>
                <w:lang w:eastAsia="zh-CN"/>
              </w:rPr>
              <w:t>月</w:t>
            </w:r>
            <w:r>
              <w:rPr>
                <w:rFonts w:eastAsiaTheme="minorEastAsia"/>
                <w:b/>
                <w:bCs/>
                <w:lang w:eastAsia="zh-CN"/>
              </w:rPr>
              <w:t>2</w:t>
            </w:r>
            <w:r w:rsidR="002B595B">
              <w:rPr>
                <w:rFonts w:eastAsiaTheme="minorEastAsia"/>
                <w:b/>
                <w:bCs/>
                <w:lang w:eastAsia="zh-CN"/>
              </w:rPr>
              <w:t>5</w:t>
            </w:r>
            <w:r w:rsidR="000D22C5" w:rsidRPr="00CB091E">
              <w:rPr>
                <w:rFonts w:eastAsiaTheme="minorEastAsia" w:cs="Microsoft YaHei"/>
                <w:b/>
                <w:bCs/>
                <w:lang w:eastAsia="zh-CN"/>
              </w:rPr>
              <w:t>日，瑞士日内瓦</w:t>
            </w:r>
          </w:p>
        </w:tc>
      </w:tr>
    </w:tbl>
    <w:p w14:paraId="22A5C5EC" w14:textId="77777777" w:rsidR="00017004" w:rsidRPr="00DD5635" w:rsidRDefault="00017004" w:rsidP="00997B88">
      <w:pPr>
        <w:spacing w:before="720"/>
        <w:rPr>
          <w:lang w:eastAsia="zh-CN"/>
        </w:rPr>
      </w:pPr>
      <w:bookmarkStart w:id="5" w:name="StartTyping_E"/>
      <w:bookmarkEnd w:id="5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14:paraId="4CA6A4C2" w14:textId="0A4D0DC5" w:rsidR="00B37BD9" w:rsidRDefault="00B37BD9" w:rsidP="00D6374D">
      <w:pPr>
        <w:spacing w:before="360"/>
        <w:rPr>
          <w:rFonts w:ascii="Calibri" w:hAnsi="Calibri"/>
          <w:lang w:eastAsia="zh-CN"/>
        </w:rPr>
      </w:pPr>
      <w:r w:rsidRPr="00D90211">
        <w:rPr>
          <w:rFonts w:ascii="Calibri" w:hAnsi="Calibri"/>
          <w:lang w:eastAsia="zh-CN"/>
        </w:rPr>
        <w:t>1</w:t>
      </w:r>
      <w:r w:rsidRPr="00D90211">
        <w:rPr>
          <w:rFonts w:ascii="Calibri" w:hAnsi="Calibri"/>
          <w:lang w:eastAsia="zh-CN"/>
        </w:rPr>
        <w:tab/>
      </w:r>
      <w:bookmarkStart w:id="6" w:name="lt_pId053"/>
      <w:r>
        <w:rPr>
          <w:rFonts w:ascii="Calibri" w:hAnsi="Calibri" w:hint="eastAsia"/>
          <w:lang w:eastAsia="zh-CN"/>
        </w:rPr>
        <w:t>我谨通知您，</w:t>
      </w:r>
      <w:r w:rsidR="00076E0A">
        <w:rPr>
          <w:rFonts w:hint="eastAsia"/>
          <w:b/>
          <w:bCs/>
          <w:lang w:eastAsia="zh-CN"/>
        </w:rPr>
        <w:t>IEEE</w:t>
      </w:r>
      <w:r w:rsidR="00076E0A">
        <w:rPr>
          <w:b/>
          <w:bCs/>
          <w:lang w:eastAsia="zh-CN"/>
        </w:rPr>
        <w:t xml:space="preserve"> 802</w:t>
      </w:r>
      <w:r w:rsidR="00076E0A">
        <w:rPr>
          <w:rFonts w:hint="eastAsia"/>
          <w:b/>
          <w:bCs/>
          <w:lang w:eastAsia="zh-CN"/>
        </w:rPr>
        <w:t>和</w:t>
      </w:r>
      <w:r w:rsidR="00076E0A">
        <w:rPr>
          <w:b/>
          <w:bCs/>
          <w:lang w:eastAsia="zh-CN"/>
        </w:rPr>
        <w:t>ITU-T</w:t>
      </w:r>
      <w:r w:rsidR="00076E0A">
        <w:rPr>
          <w:b/>
          <w:bCs/>
          <w:lang w:eastAsia="zh-CN"/>
        </w:rPr>
        <w:t>第</w:t>
      </w:r>
      <w:r w:rsidR="00076E0A">
        <w:rPr>
          <w:rFonts w:hint="eastAsia"/>
          <w:b/>
          <w:bCs/>
          <w:lang w:eastAsia="zh-CN"/>
        </w:rPr>
        <w:t>15</w:t>
      </w:r>
      <w:r w:rsidR="00076E0A">
        <w:rPr>
          <w:rFonts w:hint="eastAsia"/>
          <w:b/>
          <w:bCs/>
          <w:lang w:eastAsia="zh-CN"/>
        </w:rPr>
        <w:t>研究组</w:t>
      </w:r>
      <w:r w:rsidR="00076E0A">
        <w:rPr>
          <w:rFonts w:eastAsiaTheme="minorEastAsia"/>
          <w:b/>
          <w:bCs/>
          <w:lang w:eastAsia="zh-CN"/>
        </w:rPr>
        <w:t>联合</w:t>
      </w:r>
      <w:r w:rsidR="003860AE" w:rsidRPr="00661244">
        <w:rPr>
          <w:rFonts w:hint="eastAsia"/>
          <w:b/>
          <w:bCs/>
          <w:lang w:eastAsia="zh-CN"/>
        </w:rPr>
        <w:t>讲习班</w:t>
      </w:r>
      <w:r>
        <w:rPr>
          <w:rFonts w:ascii="Calibri" w:hAnsi="Calibri" w:hint="eastAsia"/>
          <w:lang w:eastAsia="zh-CN"/>
        </w:rPr>
        <w:t>将于</w:t>
      </w:r>
      <w:r w:rsidR="00076E0A">
        <w:rPr>
          <w:rFonts w:ascii="Calibri" w:hAnsi="Calibri" w:hint="eastAsia"/>
          <w:b/>
          <w:bCs/>
          <w:lang w:eastAsia="zh-CN"/>
        </w:rPr>
        <w:t>20</w:t>
      </w:r>
      <w:r w:rsidR="00A57741">
        <w:rPr>
          <w:rFonts w:ascii="Calibri" w:hAnsi="Calibri"/>
          <w:b/>
          <w:bCs/>
          <w:lang w:eastAsia="zh-CN"/>
        </w:rPr>
        <w:t>20</w:t>
      </w:r>
      <w:r w:rsidRPr="00CE2DCF">
        <w:rPr>
          <w:rFonts w:ascii="Calibri" w:hAnsi="Calibri" w:hint="eastAsia"/>
          <w:b/>
          <w:bCs/>
          <w:lang w:eastAsia="zh-CN"/>
        </w:rPr>
        <w:t>年</w:t>
      </w:r>
      <w:r w:rsidR="00076E0A">
        <w:rPr>
          <w:rFonts w:ascii="Calibri" w:hAnsi="Calibri"/>
          <w:b/>
          <w:bCs/>
          <w:lang w:eastAsia="zh-CN"/>
        </w:rPr>
        <w:t>1</w:t>
      </w:r>
      <w:r w:rsidRPr="00CE2DCF">
        <w:rPr>
          <w:rFonts w:ascii="Calibri" w:hAnsi="Calibri" w:hint="eastAsia"/>
          <w:b/>
          <w:bCs/>
          <w:lang w:eastAsia="zh-CN"/>
        </w:rPr>
        <w:t>月</w:t>
      </w:r>
      <w:r w:rsidR="00076E0A">
        <w:rPr>
          <w:rFonts w:ascii="Calibri" w:hAnsi="Calibri"/>
          <w:b/>
          <w:bCs/>
          <w:lang w:eastAsia="zh-CN"/>
        </w:rPr>
        <w:t>2</w:t>
      </w:r>
      <w:r w:rsidR="00161578">
        <w:rPr>
          <w:rFonts w:ascii="Calibri" w:hAnsi="Calibri"/>
          <w:b/>
          <w:bCs/>
          <w:lang w:eastAsia="zh-CN"/>
        </w:rPr>
        <w:t>5</w:t>
      </w:r>
      <w:r w:rsidRPr="00CE2DCF">
        <w:rPr>
          <w:rFonts w:ascii="Calibri" w:hAnsi="Calibri" w:hint="eastAsia"/>
          <w:b/>
          <w:bCs/>
          <w:lang w:eastAsia="zh-CN"/>
        </w:rPr>
        <w:t>日</w:t>
      </w:r>
      <w:r>
        <w:rPr>
          <w:rFonts w:ascii="Calibri" w:hAnsi="Calibri" w:hint="eastAsia"/>
          <w:lang w:eastAsia="zh-CN"/>
        </w:rPr>
        <w:t>在国际电联日内瓦总部举</w:t>
      </w:r>
      <w:r w:rsidR="00D6374D">
        <w:rPr>
          <w:rFonts w:ascii="Calibri" w:hAnsi="Calibri" w:hint="eastAsia"/>
          <w:lang w:eastAsia="zh-CN"/>
        </w:rPr>
        <w:t>办</w:t>
      </w:r>
      <w:r w:rsidRPr="00CE2DCF">
        <w:rPr>
          <w:rFonts w:ascii="SimSun" w:hAnsi="SimSun" w:cstheme="majorBidi" w:hint="eastAsia"/>
          <w:bCs/>
          <w:lang w:eastAsia="zh-CN"/>
        </w:rPr>
        <w:t>。</w:t>
      </w:r>
      <w:bookmarkEnd w:id="6"/>
      <w:r w:rsidR="003860AE">
        <w:rPr>
          <w:rFonts w:ascii="SimSun" w:hAnsi="SimSun" w:cstheme="majorBidi" w:hint="eastAsia"/>
          <w:bCs/>
          <w:lang w:eastAsia="zh-CN"/>
        </w:rPr>
        <w:t>该讲习班</w:t>
      </w:r>
      <w:r w:rsidR="003860AE">
        <w:rPr>
          <w:rFonts w:ascii="SimSun" w:hAnsi="SimSun" w:cstheme="majorBidi"/>
          <w:bCs/>
          <w:lang w:eastAsia="zh-CN"/>
        </w:rPr>
        <w:t>将</w:t>
      </w:r>
      <w:r w:rsidR="00D6374D">
        <w:rPr>
          <w:rFonts w:ascii="SimSun" w:hAnsi="SimSun" w:cstheme="majorBidi" w:hint="eastAsia"/>
          <w:bCs/>
          <w:lang w:eastAsia="zh-CN"/>
        </w:rPr>
        <w:t>结合</w:t>
      </w:r>
      <w:r w:rsidR="00185441">
        <w:rPr>
          <w:lang w:eastAsia="zh-CN"/>
        </w:rPr>
        <w:t>IEEE 802.1</w:t>
      </w:r>
      <w:r w:rsidR="00185441">
        <w:rPr>
          <w:rFonts w:hint="eastAsia"/>
          <w:lang w:eastAsia="zh-CN"/>
        </w:rPr>
        <w:t>和</w:t>
      </w:r>
      <w:r w:rsidR="00185441">
        <w:rPr>
          <w:lang w:eastAsia="zh-CN"/>
        </w:rPr>
        <w:t>IEEE 802.3</w:t>
      </w:r>
      <w:r w:rsidR="00185441">
        <w:rPr>
          <w:rFonts w:hint="eastAsia"/>
          <w:lang w:eastAsia="zh-CN"/>
        </w:rPr>
        <w:t>中期</w:t>
      </w:r>
      <w:r w:rsidR="003860AE" w:rsidRPr="003860AE">
        <w:rPr>
          <w:rFonts w:ascii="Calibri" w:hAnsi="Calibri"/>
          <w:lang w:eastAsia="zh-CN"/>
        </w:rPr>
        <w:t>会议</w:t>
      </w:r>
      <w:r w:rsidR="00185441">
        <w:rPr>
          <w:rFonts w:ascii="Calibri" w:hAnsi="Calibri" w:hint="eastAsia"/>
          <w:lang w:eastAsia="zh-CN"/>
        </w:rPr>
        <w:t>（</w:t>
      </w:r>
      <w:r w:rsidR="00185441">
        <w:rPr>
          <w:lang w:eastAsia="zh-CN"/>
        </w:rPr>
        <w:t>20</w:t>
      </w:r>
      <w:r w:rsidR="00161578">
        <w:rPr>
          <w:lang w:eastAsia="zh-CN"/>
        </w:rPr>
        <w:t>20</w:t>
      </w:r>
      <w:r>
        <w:rPr>
          <w:rFonts w:hint="eastAsia"/>
          <w:lang w:eastAsia="zh-CN"/>
        </w:rPr>
        <w:t>年</w:t>
      </w:r>
      <w:r w:rsidR="00185441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 w:rsidR="00185441">
        <w:rPr>
          <w:lang w:eastAsia="zh-CN"/>
        </w:rPr>
        <w:t>2</w:t>
      </w:r>
      <w:r w:rsidR="00161578">
        <w:rPr>
          <w:lang w:eastAsia="zh-CN"/>
        </w:rPr>
        <w:t>0</w:t>
      </w:r>
      <w:r w:rsidR="00185441">
        <w:rPr>
          <w:lang w:eastAsia="zh-CN"/>
        </w:rPr>
        <w:t>-2</w:t>
      </w:r>
      <w:r w:rsidR="00161578">
        <w:rPr>
          <w:lang w:eastAsia="zh-CN"/>
        </w:rPr>
        <w:t>4</w:t>
      </w:r>
      <w:r>
        <w:rPr>
          <w:rFonts w:hint="eastAsia"/>
          <w:lang w:eastAsia="zh-CN"/>
        </w:rPr>
        <w:t>日</w:t>
      </w:r>
      <w:r w:rsidR="00185441">
        <w:rPr>
          <w:rFonts w:hint="eastAsia"/>
          <w:lang w:eastAsia="zh-CN"/>
        </w:rPr>
        <w:t>）及</w:t>
      </w:r>
      <w:hyperlink r:id="rId10" w:history="1">
        <w:r w:rsidR="00185441" w:rsidRPr="00185441">
          <w:rPr>
            <w:rStyle w:val="Hyperlink"/>
            <w:lang w:eastAsia="zh-CN"/>
          </w:rPr>
          <w:t>ITU-T</w:t>
        </w:r>
        <w:r w:rsidR="00185441" w:rsidRPr="00185441">
          <w:rPr>
            <w:rStyle w:val="Hyperlink"/>
            <w:lang w:eastAsia="zh-CN"/>
          </w:rPr>
          <w:t>第</w:t>
        </w:r>
        <w:r w:rsidR="00185441" w:rsidRPr="00185441">
          <w:rPr>
            <w:rStyle w:val="Hyperlink"/>
            <w:rFonts w:hint="eastAsia"/>
            <w:lang w:eastAsia="zh-CN"/>
          </w:rPr>
          <w:t>15</w:t>
        </w:r>
        <w:r w:rsidR="00185441" w:rsidRPr="00185441">
          <w:rPr>
            <w:rStyle w:val="Hyperlink"/>
            <w:rFonts w:hint="eastAsia"/>
            <w:lang w:eastAsia="zh-CN"/>
          </w:rPr>
          <w:t>研究组</w:t>
        </w:r>
      </w:hyperlink>
      <w:r w:rsidR="00185441">
        <w:rPr>
          <w:lang w:eastAsia="zh-CN"/>
        </w:rPr>
        <w:t>会议（</w:t>
      </w:r>
      <w:r w:rsidR="00185441">
        <w:rPr>
          <w:rFonts w:hint="eastAsia"/>
          <w:lang w:eastAsia="zh-CN"/>
        </w:rPr>
        <w:t>20</w:t>
      </w:r>
      <w:r w:rsidR="00161578">
        <w:rPr>
          <w:lang w:eastAsia="zh-CN"/>
        </w:rPr>
        <w:t>20</w:t>
      </w:r>
      <w:r w:rsidR="00185441">
        <w:rPr>
          <w:rFonts w:hint="eastAsia"/>
          <w:lang w:eastAsia="zh-CN"/>
        </w:rPr>
        <w:t>年</w:t>
      </w:r>
      <w:r w:rsidR="00185441">
        <w:rPr>
          <w:rFonts w:hint="eastAsia"/>
          <w:lang w:eastAsia="zh-CN"/>
        </w:rPr>
        <w:t>1</w:t>
      </w:r>
      <w:r w:rsidR="00185441">
        <w:rPr>
          <w:rFonts w:hint="eastAsia"/>
          <w:lang w:eastAsia="zh-CN"/>
        </w:rPr>
        <w:t>月</w:t>
      </w:r>
      <w:r w:rsidR="00185441">
        <w:rPr>
          <w:rFonts w:hint="eastAsia"/>
          <w:lang w:eastAsia="zh-CN"/>
        </w:rPr>
        <w:t>2</w:t>
      </w:r>
      <w:r w:rsidR="00161578">
        <w:rPr>
          <w:lang w:eastAsia="zh-CN"/>
        </w:rPr>
        <w:t>7</w:t>
      </w:r>
      <w:r w:rsidR="00185441">
        <w:rPr>
          <w:rFonts w:hint="eastAsia"/>
          <w:lang w:eastAsia="zh-CN"/>
        </w:rPr>
        <w:t>日</w:t>
      </w:r>
      <w:r w:rsidR="00B6058E">
        <w:rPr>
          <w:rFonts w:hint="eastAsia"/>
          <w:lang w:eastAsia="zh-CN"/>
        </w:rPr>
        <w:t xml:space="preserve"> </w:t>
      </w:r>
      <w:r w:rsidR="00B6058E">
        <w:rPr>
          <w:lang w:eastAsia="zh-CN"/>
        </w:rPr>
        <w:t xml:space="preserve">– </w:t>
      </w:r>
      <w:r w:rsidR="00185441">
        <w:rPr>
          <w:lang w:eastAsia="zh-CN"/>
        </w:rPr>
        <w:t>2</w:t>
      </w:r>
      <w:r w:rsidR="00185441">
        <w:rPr>
          <w:rFonts w:hint="eastAsia"/>
          <w:lang w:eastAsia="zh-CN"/>
        </w:rPr>
        <w:t>月</w:t>
      </w:r>
      <w:r w:rsidR="00161578">
        <w:rPr>
          <w:lang w:eastAsia="zh-CN"/>
        </w:rPr>
        <w:t>7</w:t>
      </w:r>
      <w:r w:rsidR="00185441">
        <w:rPr>
          <w:rFonts w:hint="eastAsia"/>
          <w:lang w:eastAsia="zh-CN"/>
        </w:rPr>
        <w:t>日</w:t>
      </w:r>
      <w:r w:rsidR="00185441">
        <w:rPr>
          <w:lang w:eastAsia="zh-CN"/>
        </w:rPr>
        <w:t>）</w:t>
      </w:r>
      <w:r w:rsidR="00185441">
        <w:rPr>
          <w:rFonts w:ascii="Calibri" w:hAnsi="Calibri" w:hint="eastAsia"/>
          <w:lang w:eastAsia="zh-CN"/>
        </w:rPr>
        <w:t>在国际电联日内瓦总部召开</w:t>
      </w:r>
      <w:r>
        <w:rPr>
          <w:rFonts w:ascii="Calibri" w:hAnsi="Calibri" w:hint="eastAsia"/>
          <w:lang w:eastAsia="zh-CN"/>
        </w:rPr>
        <w:t>。</w:t>
      </w:r>
    </w:p>
    <w:p w14:paraId="300B7EE5" w14:textId="77777777" w:rsidR="00B37BD9" w:rsidRDefault="00B37BD9" w:rsidP="00B37BD9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2</w:t>
      </w:r>
      <w:r w:rsidRPr="00D90211">
        <w:rPr>
          <w:rFonts w:ascii="Calibri" w:hAnsi="Calibri" w:cstheme="majorBidi"/>
          <w:lang w:eastAsia="zh-CN"/>
        </w:rPr>
        <w:tab/>
      </w:r>
      <w:r>
        <w:rPr>
          <w:rFonts w:ascii="Calibri" w:hAnsi="Calibri" w:cstheme="majorBidi" w:hint="eastAsia"/>
          <w:lang w:eastAsia="zh-CN"/>
        </w:rPr>
        <w:t>讲习班</w:t>
      </w:r>
      <w:r w:rsidRPr="00540C53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仅用</w:t>
      </w:r>
      <w:r w:rsidRPr="00540C53">
        <w:rPr>
          <w:rFonts w:hint="eastAsia"/>
          <w:lang w:eastAsia="zh-CN"/>
        </w:rPr>
        <w:t>英</w:t>
      </w:r>
      <w:r>
        <w:rPr>
          <w:rFonts w:hint="eastAsia"/>
          <w:lang w:eastAsia="zh-CN"/>
        </w:rPr>
        <w:t>文进行</w:t>
      </w:r>
      <w:r w:rsidRPr="00D90211">
        <w:rPr>
          <w:rFonts w:ascii="Calibri" w:hAnsi="Calibri" w:cstheme="majorBidi"/>
          <w:lang w:eastAsia="zh-CN"/>
        </w:rPr>
        <w:t>。</w:t>
      </w:r>
    </w:p>
    <w:p w14:paraId="440FD78E" w14:textId="1C9116C8" w:rsidR="00B37BD9" w:rsidRDefault="00B37BD9" w:rsidP="00D6374D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3</w:t>
      </w:r>
      <w:r w:rsidRPr="00D90211">
        <w:rPr>
          <w:rFonts w:ascii="Calibri" w:hAnsi="Calibri" w:cstheme="majorBidi"/>
          <w:lang w:eastAsia="zh-CN"/>
        </w:rPr>
        <w:tab/>
      </w:r>
      <w:r w:rsidRPr="006566DF">
        <w:rPr>
          <w:rFonts w:hint="eastAsia"/>
          <w:szCs w:val="24"/>
          <w:lang w:eastAsia="zh-CN"/>
        </w:rPr>
        <w:t>国际电联成员国、部门成员、部门准成员和学术机构以及</w:t>
      </w:r>
      <w:r w:rsidR="00D6374D">
        <w:rPr>
          <w:rFonts w:hint="eastAsia"/>
          <w:szCs w:val="24"/>
          <w:lang w:eastAsia="zh-CN"/>
        </w:rPr>
        <w:t>来自</w:t>
      </w:r>
      <w:r w:rsidRPr="006566DF">
        <w:rPr>
          <w:rFonts w:hint="eastAsia"/>
          <w:szCs w:val="24"/>
          <w:lang w:eastAsia="zh-CN"/>
        </w:rPr>
        <w:t>国际电联成员国</w:t>
      </w:r>
      <w:r w:rsidR="00CD277D">
        <w:rPr>
          <w:rFonts w:hint="eastAsia"/>
          <w:szCs w:val="24"/>
          <w:lang w:eastAsia="zh-CN"/>
        </w:rPr>
        <w:t>中有意为此项工作做贡献的任何个人</w:t>
      </w:r>
      <w:r w:rsidRPr="006566DF">
        <w:rPr>
          <w:rFonts w:hint="eastAsia"/>
          <w:szCs w:val="24"/>
          <w:lang w:eastAsia="zh-CN"/>
        </w:rPr>
        <w:t>均可参加此讲习班。这里所指的“个人”亦包括作为国际、区域和国家组织成员的个人。讲习班不收取任何费用</w:t>
      </w:r>
      <w:r>
        <w:rPr>
          <w:rFonts w:hint="eastAsia"/>
          <w:szCs w:val="24"/>
          <w:lang w:eastAsia="zh-CN"/>
        </w:rPr>
        <w:t>，但亦不提供与会补贴</w:t>
      </w:r>
      <w:r w:rsidRPr="006566DF">
        <w:rPr>
          <w:rFonts w:hint="eastAsia"/>
          <w:szCs w:val="24"/>
          <w:lang w:eastAsia="zh-CN"/>
        </w:rPr>
        <w:t>。</w:t>
      </w:r>
    </w:p>
    <w:p w14:paraId="2ECD3D8D" w14:textId="19F16CF3" w:rsidR="00B37BD9" w:rsidRDefault="00B37BD9" w:rsidP="00D6374D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bookmarkStart w:id="7" w:name="lt_pId061"/>
      <w:r>
        <w:rPr>
          <w:rFonts w:hint="eastAsia"/>
          <w:lang w:eastAsia="zh-CN"/>
        </w:rPr>
        <w:t>此次讲习班</w:t>
      </w:r>
      <w:r w:rsidR="00D6374D">
        <w:rPr>
          <w:rFonts w:hint="eastAsia"/>
          <w:lang w:eastAsia="zh-CN"/>
        </w:rPr>
        <w:t>力图</w:t>
      </w:r>
      <w:r>
        <w:rPr>
          <w:rFonts w:hint="eastAsia"/>
          <w:lang w:eastAsia="zh-CN"/>
        </w:rPr>
        <w:t>为所有相关利益攸关方提供一个平台，</w:t>
      </w:r>
      <w:bookmarkEnd w:id="7"/>
      <w:r w:rsidR="00185441">
        <w:rPr>
          <w:rFonts w:hint="eastAsia"/>
          <w:lang w:eastAsia="zh-CN"/>
        </w:rPr>
        <w:t>并且</w:t>
      </w:r>
      <w:r w:rsidR="00185441">
        <w:rPr>
          <w:lang w:eastAsia="zh-CN"/>
        </w:rPr>
        <w:t>旨在关注</w:t>
      </w:r>
      <w:r w:rsidR="00185441">
        <w:rPr>
          <w:rFonts w:hint="eastAsia"/>
          <w:lang w:eastAsia="zh-CN"/>
        </w:rPr>
        <w:t>光</w:t>
      </w:r>
      <w:r w:rsidR="00185441">
        <w:rPr>
          <w:lang w:eastAsia="zh-CN"/>
        </w:rPr>
        <w:t>接口、</w:t>
      </w:r>
      <w:r w:rsidR="00A23834">
        <w:rPr>
          <w:rFonts w:hint="eastAsia"/>
          <w:lang w:eastAsia="zh-CN"/>
        </w:rPr>
        <w:t>移动</w:t>
      </w:r>
      <w:r w:rsidR="00A23834">
        <w:rPr>
          <w:lang w:eastAsia="zh-CN"/>
        </w:rPr>
        <w:t>前传、</w:t>
      </w:r>
      <w:r w:rsidR="00A23834">
        <w:rPr>
          <w:rFonts w:hint="eastAsia"/>
          <w:lang w:eastAsia="zh-CN"/>
        </w:rPr>
        <w:t>5</w:t>
      </w:r>
      <w:r w:rsidR="00A23834">
        <w:rPr>
          <w:lang w:eastAsia="zh-CN"/>
        </w:rPr>
        <w:t>G</w:t>
      </w:r>
      <w:r w:rsidR="00A23834">
        <w:rPr>
          <w:lang w:eastAsia="zh-CN"/>
        </w:rPr>
        <w:t>移动传输、无源光网络（</w:t>
      </w:r>
      <w:r w:rsidR="00A23834">
        <w:rPr>
          <w:rFonts w:hint="eastAsia"/>
          <w:lang w:eastAsia="zh-CN"/>
        </w:rPr>
        <w:t>PON</w:t>
      </w:r>
      <w:r w:rsidR="00A23834">
        <w:rPr>
          <w:lang w:eastAsia="zh-CN"/>
        </w:rPr>
        <w:t>）</w:t>
      </w:r>
      <w:r w:rsidR="00A23834">
        <w:rPr>
          <w:rFonts w:hint="eastAsia"/>
          <w:lang w:eastAsia="zh-CN"/>
        </w:rPr>
        <w:t>、</w:t>
      </w:r>
      <w:r w:rsidR="00A23834">
        <w:rPr>
          <w:lang w:eastAsia="zh-CN"/>
        </w:rPr>
        <w:t>管理和</w:t>
      </w:r>
      <w:r w:rsidR="00A23834">
        <w:rPr>
          <w:lang w:eastAsia="zh-CN"/>
        </w:rPr>
        <w:t>YANG</w:t>
      </w:r>
      <w:r w:rsidR="00A23834">
        <w:rPr>
          <w:lang w:eastAsia="zh-CN"/>
        </w:rPr>
        <w:t>建模等</w:t>
      </w:r>
      <w:r w:rsidR="00883A19">
        <w:rPr>
          <w:rFonts w:hint="eastAsia"/>
          <w:lang w:eastAsia="zh-CN"/>
        </w:rPr>
        <w:t>共同关心的</w:t>
      </w:r>
      <w:r w:rsidR="00A23834">
        <w:rPr>
          <w:lang w:eastAsia="zh-CN"/>
        </w:rPr>
        <w:t>议题</w:t>
      </w:r>
      <w:r w:rsidR="003860AE">
        <w:rPr>
          <w:lang w:val="en-US" w:eastAsia="zh-CN"/>
        </w:rPr>
        <w:t>。</w:t>
      </w:r>
    </w:p>
    <w:p w14:paraId="12BF1155" w14:textId="77777777" w:rsidR="00B37BD9" w:rsidRPr="00D90211" w:rsidRDefault="00B37BD9" w:rsidP="00A23834">
      <w:pPr>
        <w:keepNext/>
        <w:rPr>
          <w:rFonts w:ascii="Calibri" w:hAnsi="Calibri" w:cstheme="majorBidi"/>
          <w:lang w:eastAsia="zh-CN"/>
        </w:rPr>
      </w:pPr>
      <w:r>
        <w:rPr>
          <w:rFonts w:ascii="Calibri" w:hAnsi="Calibri" w:cstheme="majorBidi" w:hint="eastAsia"/>
          <w:szCs w:val="24"/>
          <w:lang w:eastAsia="zh-CN"/>
        </w:rPr>
        <w:t>5</w:t>
      </w:r>
      <w:r w:rsidRPr="00D90211">
        <w:rPr>
          <w:rFonts w:ascii="Calibri" w:hAnsi="Calibri" w:cstheme="majorBidi"/>
          <w:szCs w:val="24"/>
          <w:lang w:eastAsia="zh-CN"/>
        </w:rPr>
        <w:tab/>
      </w:r>
      <w:r>
        <w:rPr>
          <w:color w:val="000000"/>
          <w:lang w:eastAsia="zh-CN"/>
        </w:rPr>
        <w:t>包括</w:t>
      </w:r>
      <w:r w:rsidR="003860AE" w:rsidRPr="00A23834">
        <w:rPr>
          <w:rFonts w:asciiTheme="minorEastAsia" w:eastAsiaTheme="minorEastAsia" w:hAnsiTheme="minorEastAsia" w:hint="eastAsia"/>
          <w:iCs/>
          <w:color w:val="000000"/>
          <w:lang w:eastAsia="zh-CN"/>
        </w:rPr>
        <w:t>日程</w:t>
      </w:r>
      <w:r w:rsidRPr="00A23834">
        <w:rPr>
          <w:rFonts w:asciiTheme="minorEastAsia" w:eastAsiaTheme="minorEastAsia" w:hAnsiTheme="minorEastAsia" w:hint="eastAsia"/>
          <w:iCs/>
          <w:color w:val="000000"/>
          <w:lang w:eastAsia="zh-CN"/>
        </w:rPr>
        <w:t>草案</w:t>
      </w:r>
      <w:r>
        <w:rPr>
          <w:color w:val="000000"/>
          <w:lang w:eastAsia="zh-CN"/>
        </w:rPr>
        <w:t>在内的</w:t>
      </w:r>
      <w:r>
        <w:rPr>
          <w:rFonts w:hint="eastAsia"/>
          <w:color w:val="000000"/>
          <w:lang w:eastAsia="zh-CN"/>
        </w:rPr>
        <w:t>讲</w:t>
      </w:r>
      <w:r>
        <w:rPr>
          <w:color w:val="000000"/>
          <w:lang w:eastAsia="zh-CN"/>
        </w:rPr>
        <w:t>习</w:t>
      </w:r>
      <w:r>
        <w:rPr>
          <w:rFonts w:hint="eastAsia"/>
          <w:color w:val="000000"/>
          <w:lang w:eastAsia="zh-CN"/>
        </w:rPr>
        <w:t>班相关信息</w:t>
      </w:r>
      <w:r>
        <w:rPr>
          <w:color w:val="000000"/>
          <w:lang w:eastAsia="zh-CN"/>
        </w:rPr>
        <w:t>将在以下</w:t>
      </w:r>
      <w:r w:rsidR="00A23834">
        <w:rPr>
          <w:rFonts w:hint="eastAsia"/>
          <w:color w:val="000000"/>
          <w:lang w:eastAsia="zh-CN"/>
        </w:rPr>
        <w:t>活动</w:t>
      </w:r>
      <w:r>
        <w:rPr>
          <w:color w:val="000000"/>
          <w:lang w:eastAsia="zh-CN"/>
        </w:rPr>
        <w:t>网</w:t>
      </w:r>
      <w:r w:rsidR="00A02958">
        <w:rPr>
          <w:rFonts w:hint="eastAsia"/>
          <w:color w:val="000000"/>
          <w:lang w:eastAsia="zh-CN"/>
        </w:rPr>
        <w:t>站</w:t>
      </w:r>
      <w:r>
        <w:rPr>
          <w:color w:val="000000"/>
          <w:lang w:eastAsia="zh-CN"/>
        </w:rPr>
        <w:t>提</w:t>
      </w:r>
      <w:r>
        <w:rPr>
          <w:rFonts w:ascii="SimSun" w:hAnsi="SimSun" w:cs="SimSun" w:hint="eastAsia"/>
          <w:color w:val="000000"/>
          <w:lang w:eastAsia="zh-CN"/>
        </w:rPr>
        <w:t>供：</w:t>
      </w:r>
      <w:hyperlink r:id="rId11" w:history="1">
        <w:r w:rsidR="00A23834" w:rsidRPr="00A23834">
          <w:rPr>
            <w:rStyle w:val="Hyperlink"/>
          </w:rPr>
          <w:t>https://www.itu.int/en/ITU-T/Workshops-and-Seminars/20180127/Pages/default.aspx</w:t>
        </w:r>
      </w:hyperlink>
      <w:r>
        <w:rPr>
          <w:rFonts w:ascii="Calibri" w:hAnsi="Calibri" w:cstheme="majorBidi" w:hint="eastAsia"/>
          <w:lang w:eastAsia="zh-CN"/>
        </w:rPr>
        <w:t>。</w:t>
      </w:r>
      <w:r>
        <w:rPr>
          <w:color w:val="000000"/>
          <w:lang w:eastAsia="zh-CN"/>
        </w:rPr>
        <w:t>该网站将随时更新，增添或修改相关信息</w:t>
      </w:r>
      <w:r>
        <w:rPr>
          <w:rFonts w:ascii="SimSun" w:hAnsi="SimSun" w:cs="SimSun" w:hint="eastAsia"/>
          <w:color w:val="000000"/>
          <w:lang w:eastAsia="zh-CN"/>
        </w:rPr>
        <w:t>。请与会者定期检查最新的信息。</w:t>
      </w:r>
    </w:p>
    <w:p w14:paraId="4708ABD1" w14:textId="77777777" w:rsidR="00B37BD9" w:rsidRDefault="00B37BD9" w:rsidP="00B37BD9">
      <w:pPr>
        <w:rPr>
          <w:lang w:eastAsia="zh-CN"/>
        </w:rPr>
      </w:pPr>
      <w:r>
        <w:rPr>
          <w:rFonts w:ascii="Calibri" w:hAnsi="Calibri" w:hint="eastAsia"/>
          <w:lang w:eastAsia="zh-CN"/>
        </w:rPr>
        <w:t>6</w:t>
      </w:r>
      <w:r>
        <w:rPr>
          <w:rFonts w:ascii="Calibri" w:hAnsi="Calibri" w:hint="eastAsia"/>
          <w:lang w:eastAsia="zh-CN"/>
        </w:rPr>
        <w:tab/>
      </w:r>
      <w:r w:rsidRPr="00CB7401">
        <w:rPr>
          <w:rFonts w:hint="eastAsia"/>
          <w:lang w:val="en-US" w:eastAsia="zh-CN"/>
        </w:rPr>
        <w:t>国际电联的主要会议厅内均设有无线局域网设施，供代表使用。详细信息见</w:t>
      </w:r>
      <w:r w:rsidRPr="00CB7401">
        <w:rPr>
          <w:lang w:val="en-US" w:eastAsia="zh-CN"/>
        </w:rPr>
        <w:t>ITU-T</w:t>
      </w:r>
      <w:r w:rsidRPr="00CB7401">
        <w:rPr>
          <w:rFonts w:hint="eastAsia"/>
          <w:lang w:val="en-US" w:eastAsia="zh-CN"/>
        </w:rPr>
        <w:t>网站</w:t>
      </w:r>
      <w:r w:rsidRPr="00CB7401">
        <w:rPr>
          <w:rFonts w:hint="eastAsia"/>
          <w:lang w:eastAsia="zh-CN"/>
        </w:rPr>
        <w:t>（</w:t>
      </w:r>
      <w:hyperlink r:id="rId12" w:history="1">
        <w:r w:rsidRPr="00CB7401">
          <w:rPr>
            <w:rStyle w:val="Hyperlink"/>
            <w:lang w:eastAsia="zh-CN"/>
          </w:rPr>
          <w:t>http://www.itu.int/ITU-T/edh/faqs-support.html</w:t>
        </w:r>
      </w:hyperlink>
      <w:r w:rsidRPr="00CB7401">
        <w:rPr>
          <w:rFonts w:hint="eastAsia"/>
          <w:lang w:eastAsia="zh-CN"/>
        </w:rPr>
        <w:t>）</w:t>
      </w:r>
      <w:r w:rsidR="00A02958">
        <w:rPr>
          <w:rFonts w:hint="eastAsia"/>
          <w:lang w:eastAsia="zh-CN"/>
        </w:rPr>
        <w:t>。</w:t>
      </w:r>
    </w:p>
    <w:p w14:paraId="32B444C6" w14:textId="77777777" w:rsidR="00B37BD9" w:rsidRDefault="00B37BD9" w:rsidP="00B37BD9">
      <w:pPr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 w:rsidRPr="00B400B0">
        <w:rPr>
          <w:szCs w:val="24"/>
          <w:lang w:eastAsia="zh-CN"/>
        </w:rPr>
        <w:t>一些日内瓦酒店为出席国际电联会议的代表提供优惠价格，并提供一张使用日内瓦公共交通系统的免费卡。欲了解参与优惠活动的酒店名单以及如何取得折扣的指南，请访问以下网址：</w:t>
      </w:r>
      <w:hyperlink r:id="rId13" w:history="1">
        <w:r w:rsidRPr="00B400B0">
          <w:rPr>
            <w:rStyle w:val="Hyperlink"/>
            <w:szCs w:val="24"/>
            <w:lang w:eastAsia="zh-CN"/>
          </w:rPr>
          <w:t>http://itu.int/travel/</w:t>
        </w:r>
      </w:hyperlink>
      <w:r w:rsidRPr="00B400B0">
        <w:rPr>
          <w:szCs w:val="24"/>
          <w:lang w:eastAsia="zh-CN"/>
        </w:rPr>
        <w:t>。</w:t>
      </w:r>
    </w:p>
    <w:p w14:paraId="48BF1D39" w14:textId="67F5F2AF" w:rsidR="00B37BD9" w:rsidRDefault="00B37BD9" w:rsidP="00A23834">
      <w:pPr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lastRenderedPageBreak/>
        <w:t>8</w:t>
      </w:r>
      <w:r>
        <w:rPr>
          <w:rFonts w:ascii="Calibri" w:hAnsi="Calibri" w:hint="eastAsia"/>
          <w:lang w:eastAsia="zh-CN"/>
        </w:rPr>
        <w:tab/>
      </w:r>
      <w:r w:rsidRPr="00D90211">
        <w:rPr>
          <w:rFonts w:ascii="Calibri" w:hAnsi="Calibri"/>
          <w:lang w:eastAsia="zh-CN"/>
        </w:rPr>
        <w:t>为便于</w:t>
      </w:r>
      <w:r>
        <w:rPr>
          <w:rFonts w:ascii="Calibri" w:hAnsi="Calibri" w:hint="eastAsia"/>
          <w:lang w:eastAsia="zh-CN"/>
        </w:rPr>
        <w:t>电信</w:t>
      </w:r>
      <w:r>
        <w:rPr>
          <w:rFonts w:ascii="Calibri" w:hAnsi="Calibri"/>
          <w:lang w:eastAsia="zh-CN"/>
        </w:rPr>
        <w:t>标准化局</w:t>
      </w:r>
      <w:r w:rsidRPr="00D90211">
        <w:rPr>
          <w:rFonts w:ascii="Calibri" w:hAnsi="Calibri"/>
          <w:lang w:eastAsia="zh-CN"/>
        </w:rPr>
        <w:t>就</w:t>
      </w:r>
      <w:r>
        <w:rPr>
          <w:rFonts w:ascii="Calibri" w:hAnsi="Calibri" w:hint="eastAsia"/>
          <w:lang w:val="en-US" w:eastAsia="zh-CN"/>
        </w:rPr>
        <w:t>本次讲习班</w:t>
      </w:r>
      <w:r w:rsidRPr="00D90211">
        <w:rPr>
          <w:rFonts w:ascii="Calibri" w:hAnsi="Calibri"/>
          <w:lang w:eastAsia="zh-CN"/>
        </w:rPr>
        <w:t>的组织做出必要安排，希望您能</w:t>
      </w:r>
      <w:r>
        <w:rPr>
          <w:rFonts w:ascii="Calibri" w:hAnsi="Calibri" w:hint="eastAsia"/>
          <w:lang w:eastAsia="zh-CN"/>
        </w:rPr>
        <w:t>尽快</w:t>
      </w:r>
      <w:r w:rsidR="00A02958">
        <w:rPr>
          <w:rFonts w:ascii="Calibri" w:hAnsi="Calibri" w:hint="eastAsia"/>
          <w:lang w:eastAsia="zh-CN"/>
        </w:rPr>
        <w:t>、</w:t>
      </w:r>
      <w:r>
        <w:rPr>
          <w:rFonts w:ascii="Calibri" w:hAnsi="Calibri" w:hint="eastAsia"/>
          <w:lang w:eastAsia="zh-CN"/>
        </w:rPr>
        <w:t>但</w:t>
      </w:r>
      <w:r w:rsidRPr="00757A8A">
        <w:rPr>
          <w:rFonts w:ascii="Calibri" w:hAnsi="Calibri" w:hint="eastAsia"/>
          <w:b/>
          <w:bCs/>
          <w:lang w:eastAsia="zh-CN"/>
        </w:rPr>
        <w:t>不迟于</w:t>
      </w:r>
      <w:r w:rsidR="00A23834">
        <w:rPr>
          <w:rFonts w:ascii="Calibri" w:hAnsi="Calibri" w:hint="eastAsia"/>
          <w:b/>
          <w:bCs/>
          <w:lang w:eastAsia="zh-CN"/>
        </w:rPr>
        <w:t>20</w:t>
      </w:r>
      <w:r w:rsidR="00301E59">
        <w:rPr>
          <w:rFonts w:ascii="Calibri" w:hAnsi="Calibri"/>
          <w:b/>
          <w:bCs/>
          <w:lang w:eastAsia="zh-CN"/>
        </w:rPr>
        <w:t>20</w:t>
      </w:r>
      <w:r w:rsidRPr="00757A8A">
        <w:rPr>
          <w:rFonts w:ascii="Calibri" w:hAnsi="Calibri" w:hint="eastAsia"/>
          <w:b/>
          <w:bCs/>
          <w:lang w:eastAsia="zh-CN"/>
        </w:rPr>
        <w:t>年</w:t>
      </w:r>
      <w:r w:rsidR="00A23834">
        <w:rPr>
          <w:rFonts w:ascii="Calibri" w:hAnsi="Calibri"/>
          <w:b/>
          <w:bCs/>
          <w:lang w:eastAsia="zh-CN"/>
        </w:rPr>
        <w:t>1</w:t>
      </w:r>
      <w:r w:rsidRPr="00757A8A">
        <w:rPr>
          <w:rFonts w:ascii="Calibri" w:hAnsi="Calibri" w:hint="eastAsia"/>
          <w:b/>
          <w:bCs/>
          <w:lang w:eastAsia="zh-CN"/>
        </w:rPr>
        <w:t>月</w:t>
      </w:r>
      <w:r w:rsidR="00301E59">
        <w:rPr>
          <w:rFonts w:ascii="Calibri" w:hAnsi="Calibri"/>
          <w:b/>
          <w:bCs/>
          <w:lang w:eastAsia="zh-CN"/>
        </w:rPr>
        <w:t>17</w:t>
      </w:r>
      <w:r w:rsidRPr="00757A8A">
        <w:rPr>
          <w:rFonts w:ascii="Calibri" w:hAnsi="Calibri" w:hint="eastAsia"/>
          <w:b/>
          <w:bCs/>
          <w:lang w:eastAsia="zh-CN"/>
        </w:rPr>
        <w:t>日</w:t>
      </w:r>
      <w:r w:rsidR="00A02958">
        <w:rPr>
          <w:rFonts w:ascii="Calibri" w:hAnsi="Calibri" w:hint="eastAsia"/>
          <w:lang w:eastAsia="zh-CN"/>
        </w:rPr>
        <w:t>通过</w:t>
      </w:r>
      <w:hyperlink r:id="rId14" w:history="1">
        <w:r w:rsidR="005D320E" w:rsidRPr="003A7A66">
          <w:rPr>
            <w:rStyle w:val="Hyperlink"/>
            <w:rFonts w:eastAsia="Batang" w:cs="Calibri"/>
            <w:szCs w:val="24"/>
            <w:lang w:val="en-US" w:eastAsia="ko-KR"/>
          </w:rPr>
          <w:t>https://www.itu.int/net4/CRM/xreg/web/Registration.aspx?Event=C-00007178</w:t>
        </w:r>
      </w:hyperlink>
      <w:r w:rsidR="005D320E">
        <w:rPr>
          <w:rFonts w:ascii="Calibri" w:hAnsi="Calibri" w:hint="eastAsia"/>
          <w:lang w:eastAsia="zh-CN"/>
        </w:rPr>
        <w:t>进行在线注</w:t>
      </w:r>
      <w:r>
        <w:rPr>
          <w:rFonts w:ascii="Calibri" w:hAnsi="Calibri" w:hint="eastAsia"/>
          <w:lang w:eastAsia="zh-CN"/>
        </w:rPr>
        <w:t>册。</w:t>
      </w:r>
      <w:r w:rsidRPr="00007A38">
        <w:rPr>
          <w:rFonts w:hint="eastAsia"/>
          <w:b/>
          <w:bCs/>
          <w:lang w:eastAsia="zh-CN"/>
        </w:rPr>
        <w:t>请注意，讲习班与会者的预注册仅以</w:t>
      </w:r>
      <w:r w:rsidRPr="00007A38">
        <w:rPr>
          <w:rFonts w:ascii="STKaiti" w:eastAsia="STKaiti" w:hAnsi="STKaiti" w:hint="eastAsia"/>
          <w:b/>
          <w:bCs/>
          <w:lang w:eastAsia="zh-CN"/>
        </w:rPr>
        <w:t>在线方式</w:t>
      </w:r>
      <w:r w:rsidRPr="00007A38">
        <w:rPr>
          <w:rFonts w:hint="eastAsia"/>
          <w:b/>
          <w:bCs/>
          <w:lang w:eastAsia="zh-CN"/>
        </w:rPr>
        <w:t>进行</w:t>
      </w:r>
      <w:r w:rsidRPr="00CB7401">
        <w:rPr>
          <w:rFonts w:hint="eastAsia"/>
          <w:lang w:eastAsia="zh-CN"/>
        </w:rPr>
        <w:t>。</w:t>
      </w:r>
    </w:p>
    <w:p w14:paraId="2EFDECB0" w14:textId="77777777" w:rsidR="002B595B" w:rsidRPr="00A863DB" w:rsidRDefault="00B37BD9" w:rsidP="002B595B">
      <w:pPr>
        <w:tabs>
          <w:tab w:val="left" w:pos="567"/>
        </w:tabs>
        <w:rPr>
          <w:rFonts w:ascii="Calibri" w:hAnsi="Calibri" w:cs="Calibri"/>
          <w:b/>
          <w:color w:val="800000"/>
          <w:sz w:val="22"/>
          <w:lang w:eastAsia="zh-CN"/>
        </w:rPr>
      </w:pPr>
      <w:r>
        <w:rPr>
          <w:rFonts w:ascii="Calibri" w:hAnsi="Calibri"/>
          <w:lang w:eastAsia="zh-CN"/>
        </w:rPr>
        <w:t>9</w:t>
      </w:r>
      <w:r w:rsidRPr="00D90211">
        <w:rPr>
          <w:rFonts w:ascii="Calibri" w:hAnsi="Calibri"/>
          <w:lang w:eastAsia="zh-CN"/>
        </w:rPr>
        <w:tab/>
      </w:r>
      <w:r w:rsidR="002B595B" w:rsidRPr="00D67235">
        <w:rPr>
          <w:lang w:eastAsia="zh-CN"/>
        </w:rPr>
        <w:t>一些国家的公民需要获得签证才能入境瑞士并在此逗留。</w:t>
      </w:r>
      <w:r w:rsidR="002B595B" w:rsidRPr="002848EF">
        <w:rPr>
          <w:b/>
          <w:bCs/>
          <w:lang w:eastAsia="zh-CN"/>
        </w:rPr>
        <w:t>签证必须至少在讲习班举办日的</w:t>
      </w:r>
      <w:r w:rsidR="002B595B" w:rsidRPr="002848EF">
        <w:rPr>
          <w:rFonts w:hint="eastAsia"/>
          <w:b/>
          <w:bCs/>
          <w:lang w:eastAsia="zh-CN"/>
        </w:rPr>
        <w:t>四</w:t>
      </w:r>
      <w:r w:rsidR="002B595B" w:rsidRPr="002848EF">
        <w:rPr>
          <w:b/>
          <w:bCs/>
          <w:lang w:eastAsia="zh-CN"/>
        </w:rPr>
        <w:t>（</w:t>
      </w:r>
      <w:r w:rsidR="002B595B" w:rsidRPr="002848EF">
        <w:rPr>
          <w:rFonts w:hint="eastAsia"/>
          <w:b/>
          <w:bCs/>
          <w:lang w:eastAsia="zh-CN"/>
        </w:rPr>
        <w:t>4</w:t>
      </w:r>
      <w:r w:rsidR="002B595B" w:rsidRPr="002848EF">
        <w:rPr>
          <w:b/>
          <w:bCs/>
          <w:lang w:eastAsia="zh-CN"/>
        </w:rPr>
        <w:t>）个星期前</w:t>
      </w:r>
      <w:r w:rsidR="002B595B" w:rsidRPr="00D67235">
        <w:rPr>
          <w:lang w:eastAsia="zh-CN"/>
        </w:rPr>
        <w:t>向驻贵国的瑞士代表机构（使馆或领事馆）申请，并随后领取。如贵国没有此类机构，则请向驻离出发国最近的国家的此类机构申请并领取</w:t>
      </w:r>
      <w:r w:rsidR="002B595B" w:rsidRPr="00D67235">
        <w:rPr>
          <w:rFonts w:hint="eastAsia"/>
          <w:lang w:eastAsia="zh-CN"/>
        </w:rPr>
        <w:t>。</w:t>
      </w:r>
    </w:p>
    <w:p w14:paraId="75CEC134" w14:textId="67DEAA32" w:rsidR="00B37BD9" w:rsidRPr="00757A8A" w:rsidRDefault="002B595B" w:rsidP="002B595B">
      <w:pPr>
        <w:ind w:firstLineChars="200" w:firstLine="480"/>
        <w:rPr>
          <w:lang w:eastAsia="zh-CN"/>
        </w:rPr>
      </w:pPr>
      <w:r w:rsidRPr="00D67235">
        <w:rPr>
          <w:lang w:eastAsia="zh-CN"/>
        </w:rPr>
        <w:t>如果</w:t>
      </w:r>
      <w:r w:rsidRPr="002848EF">
        <w:rPr>
          <w:rFonts w:hint="eastAsia"/>
          <w:b/>
          <w:bCs/>
          <w:lang w:eastAsia="zh-CN"/>
        </w:rPr>
        <w:t>国际电联成员，例如</w:t>
      </w:r>
      <w:r w:rsidRPr="00D67235">
        <w:rPr>
          <w:rFonts w:hint="eastAsia"/>
          <w:b/>
          <w:bCs/>
          <w:lang w:eastAsia="zh-CN"/>
        </w:rPr>
        <w:t>国际电联</w:t>
      </w:r>
      <w:hyperlink r:id="rId15" w:history="1">
        <w:r w:rsidRPr="00F40FA6">
          <w:rPr>
            <w:rStyle w:val="Hyperlink"/>
            <w:rFonts w:hint="eastAsia"/>
            <w:b/>
            <w:bCs/>
            <w:lang w:eastAsia="zh-CN"/>
          </w:rPr>
          <w:t>成员国</w:t>
        </w:r>
      </w:hyperlink>
      <w:r w:rsidRPr="002848EF">
        <w:rPr>
          <w:rFonts w:hint="eastAsia"/>
          <w:b/>
          <w:bCs/>
          <w:lang w:eastAsia="zh-CN"/>
        </w:rPr>
        <w:t>、</w:t>
      </w:r>
      <w:hyperlink r:id="rId16" w:history="1">
        <w:r w:rsidRPr="00F40FA6">
          <w:rPr>
            <w:rStyle w:val="Hyperlink"/>
            <w:rFonts w:hint="eastAsia"/>
            <w:b/>
            <w:bCs/>
            <w:lang w:eastAsia="zh-CN"/>
          </w:rPr>
          <w:t>部门成员</w:t>
        </w:r>
      </w:hyperlink>
      <w:r w:rsidRPr="002848EF">
        <w:rPr>
          <w:rFonts w:hint="eastAsia"/>
          <w:b/>
          <w:bCs/>
          <w:lang w:eastAsia="zh-CN"/>
        </w:rPr>
        <w:t>、</w:t>
      </w:r>
      <w:hyperlink r:id="rId17" w:history="1">
        <w:r w:rsidRPr="00F40FA6">
          <w:rPr>
            <w:rStyle w:val="Hyperlink"/>
            <w:rFonts w:hint="eastAsia"/>
            <w:b/>
            <w:bCs/>
            <w:lang w:eastAsia="zh-CN"/>
          </w:rPr>
          <w:t>部门准成员</w:t>
        </w:r>
      </w:hyperlink>
      <w:r w:rsidRPr="002848EF">
        <w:rPr>
          <w:rFonts w:hint="eastAsia"/>
          <w:b/>
          <w:bCs/>
          <w:lang w:eastAsia="zh-CN"/>
        </w:rPr>
        <w:t>或</w:t>
      </w:r>
      <w:hyperlink r:id="rId18" w:history="1">
        <w:r w:rsidRPr="00F40FA6">
          <w:rPr>
            <w:rStyle w:val="Hyperlink"/>
            <w:rFonts w:hint="eastAsia"/>
            <w:b/>
            <w:bCs/>
            <w:lang w:eastAsia="zh-CN"/>
          </w:rPr>
          <w:t>学术机构</w:t>
        </w:r>
      </w:hyperlink>
      <w:r w:rsidRPr="00D67235">
        <w:rPr>
          <w:lang w:eastAsia="zh-CN"/>
        </w:rPr>
        <w:t>遇到问题，国际电联可根据</w:t>
      </w:r>
      <w:r>
        <w:rPr>
          <w:rFonts w:hint="eastAsia"/>
          <w:lang w:eastAsia="zh-CN"/>
        </w:rPr>
        <w:t>其</w:t>
      </w:r>
      <w:r w:rsidRPr="00D67235">
        <w:rPr>
          <w:lang w:eastAsia="zh-CN"/>
        </w:rPr>
        <w:t>向电信标准化局提出的正式请求与相关瑞士当局接触，以便为发放签证提供方便，但仅限</w:t>
      </w:r>
      <w:r w:rsidRPr="00D67235">
        <w:rPr>
          <w:rFonts w:hint="eastAsia"/>
          <w:lang w:eastAsia="zh-CN"/>
        </w:rPr>
        <w:t>在所述的</w:t>
      </w:r>
      <w:r w:rsidRPr="00D67235">
        <w:rPr>
          <w:rFonts w:hint="eastAsia"/>
          <w:b/>
          <w:bCs/>
          <w:lang w:eastAsia="zh-CN"/>
        </w:rPr>
        <w:t>四</w:t>
      </w:r>
      <w:r w:rsidRPr="00D67235">
        <w:rPr>
          <w:rFonts w:hint="eastAsia"/>
          <w:lang w:eastAsia="zh-CN"/>
        </w:rPr>
        <w:t>周内</w:t>
      </w:r>
      <w:r w:rsidRPr="00D67235">
        <w:rPr>
          <w:lang w:eastAsia="zh-CN"/>
        </w:rPr>
        <w:t>。</w:t>
      </w:r>
      <w:r w:rsidRPr="00204594">
        <w:rPr>
          <w:rFonts w:cstheme="minorHAnsi"/>
          <w:szCs w:val="24"/>
          <w:lang w:eastAsia="zh-CN"/>
        </w:rPr>
        <w:t>此类请求应在活动开始的四个星期前，通过勾选</w:t>
      </w:r>
      <w:r>
        <w:rPr>
          <w:rFonts w:cstheme="minorHAnsi" w:hint="eastAsia"/>
          <w:szCs w:val="24"/>
          <w:lang w:eastAsia="zh-CN"/>
        </w:rPr>
        <w:t>在线</w:t>
      </w:r>
      <w:r w:rsidRPr="00204594">
        <w:rPr>
          <w:rFonts w:cstheme="minorHAnsi"/>
          <w:szCs w:val="24"/>
          <w:lang w:eastAsia="zh-CN"/>
        </w:rPr>
        <w:t>注册表中的相应方框提出。如有问题，请发送电子邮件至国际电联差旅科（</w:t>
      </w:r>
      <w:hyperlink r:id="rId19" w:history="1">
        <w:r w:rsidRPr="00204594">
          <w:rPr>
            <w:rStyle w:val="Hyperlink"/>
            <w:rFonts w:cstheme="minorHAnsi"/>
            <w:szCs w:val="24"/>
            <w:lang w:val="en-US" w:eastAsia="zh-CN"/>
          </w:rPr>
          <w:t>travel@itu.int</w:t>
        </w:r>
      </w:hyperlink>
      <w:r w:rsidRPr="00204594">
        <w:rPr>
          <w:rFonts w:cstheme="minorHAnsi"/>
          <w:szCs w:val="24"/>
          <w:lang w:eastAsia="zh-CN"/>
        </w:rPr>
        <w:t>），并请注明</w:t>
      </w:r>
      <w:r w:rsidRPr="00C80DE6">
        <w:rPr>
          <w:rFonts w:ascii="SimSun" w:hAnsi="SimSun" w:cstheme="minorHAnsi"/>
          <w:szCs w:val="24"/>
          <w:lang w:eastAsia="zh-CN"/>
        </w:rPr>
        <w:t>“</w:t>
      </w:r>
      <w:r w:rsidRPr="004F759C">
        <w:rPr>
          <w:rFonts w:cstheme="minorHAnsi"/>
          <w:b/>
          <w:bCs/>
          <w:szCs w:val="24"/>
          <w:lang w:eastAsia="zh-CN"/>
        </w:rPr>
        <w:t>签证协办</w:t>
      </w:r>
      <w:r w:rsidRPr="00204594">
        <w:rPr>
          <w:rFonts w:cstheme="minorHAnsi"/>
          <w:szCs w:val="24"/>
          <w:lang w:eastAsia="zh-CN"/>
        </w:rPr>
        <w:t>（</w:t>
      </w:r>
      <w:r w:rsidRPr="00204594">
        <w:rPr>
          <w:rFonts w:cstheme="minorHAnsi"/>
          <w:b/>
          <w:bCs/>
          <w:szCs w:val="24"/>
          <w:lang w:val="en-US" w:eastAsia="zh-CN"/>
        </w:rPr>
        <w:t>visa support</w:t>
      </w:r>
      <w:r w:rsidRPr="00204594">
        <w:rPr>
          <w:rFonts w:cstheme="minorHAnsi"/>
          <w:szCs w:val="24"/>
          <w:lang w:eastAsia="zh-CN"/>
        </w:rPr>
        <w:t>）</w:t>
      </w:r>
      <w:r w:rsidR="007B3F0E">
        <w:rPr>
          <w:rFonts w:cstheme="minorHAnsi" w:hint="eastAsia"/>
          <w:szCs w:val="24"/>
          <w:lang w:eastAsia="zh-CN"/>
        </w:rPr>
        <w:t>”</w:t>
      </w:r>
      <w:r w:rsidRPr="00204594">
        <w:rPr>
          <w:rFonts w:cstheme="minorHAnsi"/>
          <w:szCs w:val="24"/>
          <w:lang w:eastAsia="zh-CN"/>
        </w:rPr>
        <w:t>。</w:t>
      </w:r>
    </w:p>
    <w:p w14:paraId="10E79DA3" w14:textId="2C4E018C" w:rsidR="008D5CA0" w:rsidRDefault="002B595B" w:rsidP="008D5CA0">
      <w:pPr>
        <w:tabs>
          <w:tab w:val="left" w:pos="1418"/>
          <w:tab w:val="left" w:pos="1702"/>
          <w:tab w:val="left" w:pos="2160"/>
        </w:tabs>
        <w:spacing w:before="600"/>
        <w:rPr>
          <w:rFonts w:cstheme="minorHAnsi"/>
          <w:szCs w:val="24"/>
          <w:lang w:eastAsia="zh-CN"/>
        </w:rPr>
      </w:pPr>
      <w:r w:rsidRPr="00204594">
        <w:rPr>
          <w:rFonts w:cstheme="minorHAnsi"/>
          <w:szCs w:val="24"/>
          <w:lang w:eastAsia="zh-CN"/>
        </w:rPr>
        <w:t>顺致敬意！</w:t>
      </w:r>
    </w:p>
    <w:p w14:paraId="2842BEF2" w14:textId="25249591" w:rsidR="002B595B" w:rsidRPr="00204594" w:rsidRDefault="008D5CA0" w:rsidP="00547C79">
      <w:pPr>
        <w:tabs>
          <w:tab w:val="left" w:pos="1418"/>
          <w:tab w:val="left" w:pos="1702"/>
          <w:tab w:val="left" w:pos="2160"/>
        </w:tabs>
        <w:spacing w:before="1200" w:after="20"/>
        <w:ind w:right="86"/>
        <w:rPr>
          <w:rFonts w:cstheme="minorHAnsi"/>
          <w:szCs w:val="24"/>
          <w:lang w:eastAsia="zh-CN"/>
        </w:rPr>
      </w:pPr>
      <w:r>
        <w:rPr>
          <w:rFonts w:cstheme="minorHAnsi"/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BEE782E" wp14:editId="2C78954E">
            <wp:simplePos x="0" y="0"/>
            <wp:positionH relativeFrom="column">
              <wp:posOffset>3810</wp:posOffset>
            </wp:positionH>
            <wp:positionV relativeFrom="paragraph">
              <wp:posOffset>156845</wp:posOffset>
            </wp:positionV>
            <wp:extent cx="1095375" cy="411480"/>
            <wp:effectExtent l="0" t="0" r="952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CH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95B" w:rsidRPr="00204594">
        <w:rPr>
          <w:rFonts w:cstheme="minorHAnsi"/>
          <w:szCs w:val="24"/>
          <w:lang w:eastAsia="zh-CN"/>
        </w:rPr>
        <w:t>电信标准化局主任</w:t>
      </w:r>
    </w:p>
    <w:p w14:paraId="3BE827B7" w14:textId="1469AD4B" w:rsidR="00B37BD9" w:rsidRPr="009B428A" w:rsidRDefault="002B595B" w:rsidP="009B428A">
      <w:pPr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eastAsia="zh-CN"/>
        </w:rPr>
      </w:pPr>
      <w:r w:rsidRPr="00204594">
        <w:rPr>
          <w:rFonts w:cstheme="minorHAnsi"/>
          <w:szCs w:val="24"/>
          <w:lang w:eastAsia="zh-CN"/>
        </w:rPr>
        <w:t>李在摄</w:t>
      </w:r>
      <w:bookmarkStart w:id="8" w:name="_GoBack"/>
      <w:bookmarkEnd w:id="8"/>
    </w:p>
    <w:sectPr w:rsidR="00B37BD9" w:rsidRPr="009B428A" w:rsidSect="00B37BD9">
      <w:headerReference w:type="even" r:id="rId21"/>
      <w:headerReference w:type="default" r:id="rId22"/>
      <w:footerReference w:type="default" r:id="rId23"/>
      <w:footerReference w:type="first" r:id="rId24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4EA73" w14:textId="77777777" w:rsidR="0054614A" w:rsidRDefault="0054614A">
      <w:r>
        <w:separator/>
      </w:r>
    </w:p>
  </w:endnote>
  <w:endnote w:type="continuationSeparator" w:id="0">
    <w:p w14:paraId="2776EBA9" w14:textId="77777777" w:rsidR="0054614A" w:rsidRDefault="0054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6A47B" w14:textId="132933FF" w:rsidR="007B3F0E" w:rsidRPr="00DD1D9B" w:rsidRDefault="007B3F0E" w:rsidP="00B35BB5">
    <w:pPr>
      <w:pStyle w:val="Footer"/>
      <w:tabs>
        <w:tab w:val="clear" w:pos="5954"/>
        <w:tab w:val="clear" w:pos="9639"/>
        <w:tab w:val="center" w:pos="4819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3EB70" w14:textId="77777777" w:rsidR="00682EF6" w:rsidRPr="007B28D3" w:rsidRDefault="00682EF6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E6106" w14:textId="77777777" w:rsidR="0054614A" w:rsidRDefault="0054614A">
      <w:r>
        <w:separator/>
      </w:r>
    </w:p>
  </w:footnote>
  <w:footnote w:type="continuationSeparator" w:id="0">
    <w:p w14:paraId="37A13E41" w14:textId="77777777" w:rsidR="0054614A" w:rsidRDefault="0054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F6FF7" w14:textId="77777777" w:rsidR="002C2EDC" w:rsidRPr="002C2EDC" w:rsidRDefault="008D5CA0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14:paraId="1EE70783" w14:textId="77777777"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8CD6C" w14:textId="69BC7BAC" w:rsidR="0099096C" w:rsidRPr="00B35BB5" w:rsidRDefault="008D5CA0" w:rsidP="0099096C">
    <w:pPr>
      <w:spacing w:before="0"/>
      <w:jc w:val="center"/>
      <w:rPr>
        <w:rFonts w:eastAsia="Times New Roman" w:cstheme="minorHAnsi"/>
        <w:noProof/>
        <w:sz w:val="18"/>
      </w:rPr>
    </w:pPr>
    <w:sdt>
      <w:sdtPr>
        <w:rPr>
          <w:rFonts w:eastAsia="Times New Roman" w:cstheme="minorHAns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B35BB5">
          <w:rPr>
            <w:rFonts w:eastAsia="Times New Roman" w:cstheme="minorHAnsi"/>
            <w:noProof/>
            <w:sz w:val="18"/>
          </w:rPr>
          <w:t>-</w:t>
        </w:r>
        <w:r w:rsidR="0099096C" w:rsidRPr="00B35BB5">
          <w:rPr>
            <w:rFonts w:eastAsia="Times New Roman" w:cstheme="minorHAnsi"/>
            <w:sz w:val="18"/>
          </w:rPr>
          <w:t xml:space="preserve"> </w:t>
        </w:r>
        <w:r w:rsidR="0099096C" w:rsidRPr="00B35BB5">
          <w:rPr>
            <w:rFonts w:eastAsia="Times New Roman" w:cstheme="minorHAnsi"/>
            <w:sz w:val="18"/>
          </w:rPr>
          <w:fldChar w:fldCharType="begin"/>
        </w:r>
        <w:r w:rsidR="0099096C" w:rsidRPr="00B35BB5">
          <w:rPr>
            <w:rFonts w:eastAsia="Times New Roman" w:cstheme="minorHAnsi"/>
            <w:sz w:val="18"/>
          </w:rPr>
          <w:instrText xml:space="preserve"> PAGE   \* MERGEFORMAT </w:instrText>
        </w:r>
        <w:r w:rsidR="0099096C" w:rsidRPr="00B35BB5">
          <w:rPr>
            <w:rFonts w:eastAsia="Times New Roman" w:cstheme="minorHAnsi"/>
            <w:sz w:val="18"/>
          </w:rPr>
          <w:fldChar w:fldCharType="separate"/>
        </w:r>
        <w:r>
          <w:rPr>
            <w:rFonts w:eastAsia="Times New Roman" w:cstheme="minorHAnsi"/>
            <w:noProof/>
            <w:sz w:val="18"/>
          </w:rPr>
          <w:t>2</w:t>
        </w:r>
        <w:r w:rsidR="0099096C" w:rsidRPr="00B35BB5">
          <w:rPr>
            <w:rFonts w:eastAsia="Times New Roman" w:cstheme="minorHAnsi"/>
            <w:noProof/>
            <w:sz w:val="18"/>
          </w:rPr>
          <w:fldChar w:fldCharType="end"/>
        </w:r>
      </w:sdtContent>
    </w:sdt>
    <w:r w:rsidR="0099096C" w:rsidRPr="00B35BB5">
      <w:rPr>
        <w:rFonts w:eastAsia="Times New Roman" w:cstheme="minorHAnsi"/>
        <w:noProof/>
        <w:sz w:val="18"/>
      </w:rPr>
      <w:t xml:space="preserve"> -</w:t>
    </w:r>
  </w:p>
  <w:p w14:paraId="5F9D8F56" w14:textId="6821C4A2" w:rsidR="00682EF6" w:rsidRPr="00B35BB5" w:rsidRDefault="0099096C" w:rsidP="000C07B5">
    <w:pPr>
      <w:spacing w:before="0"/>
      <w:jc w:val="center"/>
      <w:rPr>
        <w:rFonts w:eastAsiaTheme="minorEastAsia" w:cstheme="minorHAnsi"/>
        <w:sz w:val="18"/>
        <w:lang w:val="en-US"/>
      </w:rPr>
    </w:pPr>
    <w:r w:rsidRPr="00B35BB5">
      <w:rPr>
        <w:rFonts w:eastAsiaTheme="minorEastAsia" w:cstheme="minorHAnsi"/>
        <w:noProof/>
        <w:sz w:val="18"/>
      </w:rPr>
      <w:t>电信标准化局第</w:t>
    </w:r>
    <w:r w:rsidR="007B3F0E" w:rsidRPr="00B35BB5">
      <w:rPr>
        <w:rFonts w:eastAsiaTheme="minorEastAsia" w:cstheme="minorHAnsi"/>
        <w:noProof/>
        <w:sz w:val="18"/>
        <w:lang w:eastAsia="zh-CN"/>
      </w:rPr>
      <w:t>211</w:t>
    </w:r>
    <w:r w:rsidRPr="00B35BB5">
      <w:rPr>
        <w:rFonts w:eastAsiaTheme="minorEastAsia" w:cstheme="minorHAns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7004"/>
    <w:rsid w:val="00022287"/>
    <w:rsid w:val="00024D31"/>
    <w:rsid w:val="00027EE3"/>
    <w:rsid w:val="00041121"/>
    <w:rsid w:val="00045A6D"/>
    <w:rsid w:val="00053301"/>
    <w:rsid w:val="00057CFB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391B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14B5"/>
    <w:rsid w:val="001448EC"/>
    <w:rsid w:val="00160A43"/>
    <w:rsid w:val="00161578"/>
    <w:rsid w:val="00163AA5"/>
    <w:rsid w:val="001815CA"/>
    <w:rsid w:val="001838D1"/>
    <w:rsid w:val="00185441"/>
    <w:rsid w:val="00186E9B"/>
    <w:rsid w:val="001A47C5"/>
    <w:rsid w:val="001A641B"/>
    <w:rsid w:val="001B7130"/>
    <w:rsid w:val="001B7C08"/>
    <w:rsid w:val="001C4D23"/>
    <w:rsid w:val="001C5996"/>
    <w:rsid w:val="001D6E70"/>
    <w:rsid w:val="001D737E"/>
    <w:rsid w:val="001E6C28"/>
    <w:rsid w:val="00204823"/>
    <w:rsid w:val="00210C1D"/>
    <w:rsid w:val="0021309B"/>
    <w:rsid w:val="002217BC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595B"/>
    <w:rsid w:val="002B6C2B"/>
    <w:rsid w:val="002C2EDC"/>
    <w:rsid w:val="002D3D14"/>
    <w:rsid w:val="002E05E3"/>
    <w:rsid w:val="002E42A1"/>
    <w:rsid w:val="002E6F22"/>
    <w:rsid w:val="00301E59"/>
    <w:rsid w:val="003036BC"/>
    <w:rsid w:val="00303A2A"/>
    <w:rsid w:val="003062D0"/>
    <w:rsid w:val="003064AD"/>
    <w:rsid w:val="00313752"/>
    <w:rsid w:val="00313DAE"/>
    <w:rsid w:val="0032142E"/>
    <w:rsid w:val="00333A9E"/>
    <w:rsid w:val="00334A24"/>
    <w:rsid w:val="00343E77"/>
    <w:rsid w:val="003546D7"/>
    <w:rsid w:val="0035674D"/>
    <w:rsid w:val="00372530"/>
    <w:rsid w:val="0038372D"/>
    <w:rsid w:val="003860AE"/>
    <w:rsid w:val="003A0C0E"/>
    <w:rsid w:val="003B0056"/>
    <w:rsid w:val="003B2CB1"/>
    <w:rsid w:val="003B3FAC"/>
    <w:rsid w:val="003B4912"/>
    <w:rsid w:val="003B62B4"/>
    <w:rsid w:val="003D39BC"/>
    <w:rsid w:val="003D74CE"/>
    <w:rsid w:val="003E52C9"/>
    <w:rsid w:val="003F1CCA"/>
    <w:rsid w:val="003F27BD"/>
    <w:rsid w:val="00406625"/>
    <w:rsid w:val="00422060"/>
    <w:rsid w:val="00422E08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F0EAF"/>
    <w:rsid w:val="004F5BA9"/>
    <w:rsid w:val="004F72BB"/>
    <w:rsid w:val="004F759C"/>
    <w:rsid w:val="00533EE6"/>
    <w:rsid w:val="00535C4E"/>
    <w:rsid w:val="0054614A"/>
    <w:rsid w:val="005476D3"/>
    <w:rsid w:val="00547C79"/>
    <w:rsid w:val="0055099D"/>
    <w:rsid w:val="00561B75"/>
    <w:rsid w:val="00567360"/>
    <w:rsid w:val="0057420A"/>
    <w:rsid w:val="00590119"/>
    <w:rsid w:val="00594CFE"/>
    <w:rsid w:val="00597BE4"/>
    <w:rsid w:val="005B0E7C"/>
    <w:rsid w:val="005B44B0"/>
    <w:rsid w:val="005C04FD"/>
    <w:rsid w:val="005C26FD"/>
    <w:rsid w:val="005C7FDF"/>
    <w:rsid w:val="005D320E"/>
    <w:rsid w:val="005D5A45"/>
    <w:rsid w:val="005F0821"/>
    <w:rsid w:val="006024E6"/>
    <w:rsid w:val="00610326"/>
    <w:rsid w:val="00621618"/>
    <w:rsid w:val="00626613"/>
    <w:rsid w:val="00627AE8"/>
    <w:rsid w:val="0063445E"/>
    <w:rsid w:val="006652D4"/>
    <w:rsid w:val="00682EF6"/>
    <w:rsid w:val="0068734E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3574A"/>
    <w:rsid w:val="00740C2A"/>
    <w:rsid w:val="00752C9E"/>
    <w:rsid w:val="007568DA"/>
    <w:rsid w:val="007742E1"/>
    <w:rsid w:val="0079350C"/>
    <w:rsid w:val="007959A4"/>
    <w:rsid w:val="00796E70"/>
    <w:rsid w:val="007A1E12"/>
    <w:rsid w:val="007A1EF6"/>
    <w:rsid w:val="007A4CF9"/>
    <w:rsid w:val="007B3F0E"/>
    <w:rsid w:val="007E2DA1"/>
    <w:rsid w:val="007E6AE2"/>
    <w:rsid w:val="007E6EE4"/>
    <w:rsid w:val="00825A1B"/>
    <w:rsid w:val="00833A21"/>
    <w:rsid w:val="00834349"/>
    <w:rsid w:val="00841612"/>
    <w:rsid w:val="0084436D"/>
    <w:rsid w:val="0085525D"/>
    <w:rsid w:val="00865B8E"/>
    <w:rsid w:val="0087102F"/>
    <w:rsid w:val="00875758"/>
    <w:rsid w:val="0087618D"/>
    <w:rsid w:val="0087678D"/>
    <w:rsid w:val="00883A19"/>
    <w:rsid w:val="008906A0"/>
    <w:rsid w:val="008A502D"/>
    <w:rsid w:val="008A6258"/>
    <w:rsid w:val="008B2BDA"/>
    <w:rsid w:val="008B2D32"/>
    <w:rsid w:val="008B676A"/>
    <w:rsid w:val="008D5CA0"/>
    <w:rsid w:val="008E7931"/>
    <w:rsid w:val="008F06DB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9096C"/>
    <w:rsid w:val="00997B88"/>
    <w:rsid w:val="009B1D2B"/>
    <w:rsid w:val="009B428A"/>
    <w:rsid w:val="009B43F5"/>
    <w:rsid w:val="009C2792"/>
    <w:rsid w:val="009C2FF6"/>
    <w:rsid w:val="009C6159"/>
    <w:rsid w:val="009C664E"/>
    <w:rsid w:val="009D173C"/>
    <w:rsid w:val="009E2379"/>
    <w:rsid w:val="009F6486"/>
    <w:rsid w:val="009F74E9"/>
    <w:rsid w:val="00A02958"/>
    <w:rsid w:val="00A07212"/>
    <w:rsid w:val="00A1090D"/>
    <w:rsid w:val="00A16AB0"/>
    <w:rsid w:val="00A1745B"/>
    <w:rsid w:val="00A23834"/>
    <w:rsid w:val="00A372A1"/>
    <w:rsid w:val="00A465E1"/>
    <w:rsid w:val="00A504DB"/>
    <w:rsid w:val="00A55D76"/>
    <w:rsid w:val="00A57741"/>
    <w:rsid w:val="00A773E7"/>
    <w:rsid w:val="00A821E4"/>
    <w:rsid w:val="00A85FAD"/>
    <w:rsid w:val="00A903D4"/>
    <w:rsid w:val="00A93999"/>
    <w:rsid w:val="00AA35BE"/>
    <w:rsid w:val="00AA4BD8"/>
    <w:rsid w:val="00AB3BAE"/>
    <w:rsid w:val="00AC6B57"/>
    <w:rsid w:val="00AC79FD"/>
    <w:rsid w:val="00AD0D67"/>
    <w:rsid w:val="00AE02AA"/>
    <w:rsid w:val="00AE1D7D"/>
    <w:rsid w:val="00AE2D4B"/>
    <w:rsid w:val="00AE479C"/>
    <w:rsid w:val="00AE6468"/>
    <w:rsid w:val="00AE734B"/>
    <w:rsid w:val="00AF6C53"/>
    <w:rsid w:val="00B01F79"/>
    <w:rsid w:val="00B1445A"/>
    <w:rsid w:val="00B235FA"/>
    <w:rsid w:val="00B310BC"/>
    <w:rsid w:val="00B33117"/>
    <w:rsid w:val="00B35BB5"/>
    <w:rsid w:val="00B36D50"/>
    <w:rsid w:val="00B37BD9"/>
    <w:rsid w:val="00B505CA"/>
    <w:rsid w:val="00B506BA"/>
    <w:rsid w:val="00B56B75"/>
    <w:rsid w:val="00B6058E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F7334"/>
    <w:rsid w:val="00C03E87"/>
    <w:rsid w:val="00C04472"/>
    <w:rsid w:val="00C22100"/>
    <w:rsid w:val="00C408EA"/>
    <w:rsid w:val="00C4772D"/>
    <w:rsid w:val="00C55DE8"/>
    <w:rsid w:val="00C6016A"/>
    <w:rsid w:val="00C7008A"/>
    <w:rsid w:val="00C732FF"/>
    <w:rsid w:val="00C83817"/>
    <w:rsid w:val="00C916ED"/>
    <w:rsid w:val="00C9297F"/>
    <w:rsid w:val="00CB091E"/>
    <w:rsid w:val="00CC108C"/>
    <w:rsid w:val="00CC6BEC"/>
    <w:rsid w:val="00CD277D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23700"/>
    <w:rsid w:val="00D34F86"/>
    <w:rsid w:val="00D54F3F"/>
    <w:rsid w:val="00D57DAD"/>
    <w:rsid w:val="00D63234"/>
    <w:rsid w:val="00D6374D"/>
    <w:rsid w:val="00D70DAC"/>
    <w:rsid w:val="00D760C2"/>
    <w:rsid w:val="00D92EE2"/>
    <w:rsid w:val="00DA1615"/>
    <w:rsid w:val="00DC0B86"/>
    <w:rsid w:val="00DC1F2E"/>
    <w:rsid w:val="00DC46EC"/>
    <w:rsid w:val="00DD52D5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1C0771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travel/" TargetMode="External"/><Relationship Id="rId18" Type="http://schemas.openxmlformats.org/officeDocument/2006/relationships/hyperlink" Target="https://www.itu.int/online/mm/scripts/gensel11?_memb=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hyperlink" Target="https://www.itu.int/online/mm/scripts/gensel11?_memb=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online/mm/scripts/gensel11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0127/Pages/default.aspx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online/mm/scripts/gensel8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itu.int/en/ITU-T/studygroups/2017-2020/15/Pages/default.aspx" TargetMode="External"/><Relationship Id="rId19" Type="http://schemas.openxmlformats.org/officeDocument/2006/relationships/hyperlink" Target="mailto:trave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net4/CRM/xreg/web/Registration.aspx?Event=C-00007178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CA8BC-B501-481A-B89E-96A054B6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14</TotalTime>
  <Pages>2</Pages>
  <Words>1025</Words>
  <Characters>1188</Characters>
  <Application>Microsoft Office Word</Application>
  <DocSecurity>0</DocSecurity>
  <Lines>56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2155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Braud, Olivia</cp:lastModifiedBy>
  <cp:revision>15</cp:revision>
  <cp:lastPrinted>2017-11-22T16:31:00Z</cp:lastPrinted>
  <dcterms:created xsi:type="dcterms:W3CDTF">2019-11-21T08:19:00Z</dcterms:created>
  <dcterms:modified xsi:type="dcterms:W3CDTF">2019-11-28T08:52:00Z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