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horzAnchor="margin" w:tblpY="-449"/>
        <w:tblW w:w="9889" w:type="dxa"/>
        <w:tblLook w:val="04A0" w:firstRow="1" w:lastRow="0" w:firstColumn="1" w:lastColumn="0" w:noHBand="0" w:noVBand="1"/>
      </w:tblPr>
      <w:tblGrid>
        <w:gridCol w:w="1495"/>
        <w:gridCol w:w="3609"/>
        <w:gridCol w:w="4785"/>
      </w:tblGrid>
      <w:tr w:rsidR="00EA30BE" w14:paraId="68F41442" w14:textId="77777777" w:rsidTr="00AA2BB7">
        <w:tc>
          <w:tcPr>
            <w:tcW w:w="1134" w:type="dxa"/>
            <w:shd w:val="clear" w:color="auto" w:fill="auto"/>
          </w:tcPr>
          <w:p w14:paraId="1D0300A8" w14:textId="2283873E" w:rsidR="00EA30BE" w:rsidRPr="00930FCB" w:rsidRDefault="00C15494" w:rsidP="00AA2BB7">
            <w:pPr>
              <w:pStyle w:val="Header"/>
              <w:spacing w:line="360" w:lineRule="auto"/>
              <w:jc w:val="left"/>
              <w:rPr>
                <w:rFonts w:cs="Calibri"/>
                <w:lang w:val="fr-CH"/>
              </w:rPr>
            </w:pPr>
            <w:r w:rsidRPr="00C15494">
              <w:rPr>
                <w:rFonts w:ascii="Calibri" w:eastAsia="Times New Roman" w:hAnsi="Calibri"/>
                <w:noProof/>
                <w:sz w:val="24"/>
                <w:lang w:val="en-US"/>
              </w:rPr>
              <w:drawing>
                <wp:inline distT="0" distB="0" distL="0" distR="0" wp14:anchorId="2AE81630" wp14:editId="24A7FFEA">
                  <wp:extent cx="812165" cy="812165"/>
                  <wp:effectExtent l="0" t="0" r="0" b="0"/>
                  <wp:docPr id="2" name="Picture 2"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e International Teleocmmunication Union - Connecting the World." title="ITU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12165" cy="812165"/>
                          </a:xfrm>
                          <a:prstGeom prst="rect">
                            <a:avLst/>
                          </a:prstGeom>
                          <a:noFill/>
                          <a:ln>
                            <a:noFill/>
                          </a:ln>
                        </pic:spPr>
                      </pic:pic>
                    </a:graphicData>
                  </a:graphic>
                </wp:inline>
              </w:drawing>
            </w:r>
          </w:p>
        </w:tc>
        <w:tc>
          <w:tcPr>
            <w:tcW w:w="3755" w:type="dxa"/>
            <w:shd w:val="clear" w:color="auto" w:fill="auto"/>
            <w:vAlign w:val="center"/>
          </w:tcPr>
          <w:p w14:paraId="173CEE99" w14:textId="77777777" w:rsidR="00EA30BE" w:rsidRPr="00390EC6" w:rsidRDefault="00EA30BE" w:rsidP="00AA2BB7">
            <w:pPr>
              <w:tabs>
                <w:tab w:val="right" w:pos="8732"/>
              </w:tabs>
              <w:spacing w:before="0"/>
              <w:rPr>
                <w:rFonts w:hAnsi="SimSun"/>
                <w:b/>
                <w:bCs/>
                <w:sz w:val="28"/>
                <w:szCs w:val="28"/>
                <w:lang w:eastAsia="zh-CN"/>
              </w:rPr>
            </w:pPr>
            <w:r w:rsidRPr="00390EC6">
              <w:rPr>
                <w:rFonts w:hAnsi="SimSun" w:hint="eastAsia"/>
                <w:b/>
                <w:bCs/>
                <w:sz w:val="28"/>
                <w:szCs w:val="28"/>
                <w:lang w:eastAsia="zh-CN"/>
              </w:rPr>
              <w:t>国</w:t>
            </w:r>
            <w:r w:rsidRPr="00390EC6">
              <w:rPr>
                <w:rFonts w:hAnsi="SimSun" w:hint="eastAsia"/>
                <w:b/>
                <w:bCs/>
                <w:sz w:val="28"/>
                <w:szCs w:val="28"/>
                <w:lang w:eastAsia="zh-CN"/>
              </w:rPr>
              <w:t xml:space="preserve"> </w:t>
            </w:r>
            <w:r w:rsidRPr="00390EC6">
              <w:rPr>
                <w:rFonts w:hAnsi="SimSun" w:hint="eastAsia"/>
                <w:b/>
                <w:bCs/>
                <w:sz w:val="28"/>
                <w:szCs w:val="28"/>
                <w:lang w:eastAsia="zh-CN"/>
              </w:rPr>
              <w:t>际</w:t>
            </w:r>
            <w:r w:rsidRPr="00390EC6">
              <w:rPr>
                <w:rFonts w:hAnsi="SimSun" w:hint="eastAsia"/>
                <w:b/>
                <w:bCs/>
                <w:sz w:val="28"/>
                <w:szCs w:val="28"/>
                <w:lang w:eastAsia="zh-CN"/>
              </w:rPr>
              <w:t xml:space="preserve"> </w:t>
            </w:r>
            <w:r w:rsidRPr="00390EC6">
              <w:rPr>
                <w:rFonts w:hAnsi="SimSun" w:hint="eastAsia"/>
                <w:b/>
                <w:bCs/>
                <w:sz w:val="28"/>
                <w:szCs w:val="28"/>
                <w:lang w:eastAsia="zh-CN"/>
              </w:rPr>
              <w:t>电</w:t>
            </w:r>
            <w:r w:rsidRPr="00390EC6">
              <w:rPr>
                <w:rFonts w:hAnsi="SimSun" w:hint="eastAsia"/>
                <w:b/>
                <w:bCs/>
                <w:sz w:val="28"/>
                <w:szCs w:val="28"/>
                <w:lang w:eastAsia="zh-CN"/>
              </w:rPr>
              <w:t xml:space="preserve"> </w:t>
            </w:r>
            <w:r w:rsidRPr="00390EC6">
              <w:rPr>
                <w:rFonts w:hAnsi="SimSun" w:hint="eastAsia"/>
                <w:b/>
                <w:bCs/>
                <w:sz w:val="28"/>
                <w:szCs w:val="28"/>
                <w:lang w:eastAsia="zh-CN"/>
              </w:rPr>
              <w:t>信</w:t>
            </w:r>
            <w:r w:rsidRPr="00390EC6">
              <w:rPr>
                <w:rFonts w:hAnsi="SimSun" w:hint="eastAsia"/>
                <w:b/>
                <w:bCs/>
                <w:sz w:val="28"/>
                <w:szCs w:val="28"/>
                <w:lang w:eastAsia="zh-CN"/>
              </w:rPr>
              <w:t xml:space="preserve"> </w:t>
            </w:r>
            <w:r w:rsidRPr="00390EC6">
              <w:rPr>
                <w:rFonts w:hAnsi="SimSun" w:hint="eastAsia"/>
                <w:b/>
                <w:bCs/>
                <w:sz w:val="28"/>
                <w:szCs w:val="28"/>
                <w:lang w:eastAsia="zh-CN"/>
              </w:rPr>
              <w:t>联</w:t>
            </w:r>
            <w:r w:rsidRPr="00390EC6">
              <w:rPr>
                <w:rFonts w:hAnsi="SimSun" w:hint="eastAsia"/>
                <w:b/>
                <w:bCs/>
                <w:sz w:val="28"/>
                <w:szCs w:val="28"/>
                <w:lang w:eastAsia="zh-CN"/>
              </w:rPr>
              <w:t xml:space="preserve"> </w:t>
            </w:r>
            <w:r w:rsidRPr="00390EC6">
              <w:rPr>
                <w:rFonts w:hAnsi="SimSun" w:hint="eastAsia"/>
                <w:b/>
                <w:bCs/>
                <w:sz w:val="28"/>
                <w:szCs w:val="28"/>
                <w:lang w:eastAsia="zh-CN"/>
              </w:rPr>
              <w:t>盟</w:t>
            </w:r>
          </w:p>
          <w:p w14:paraId="179A1497" w14:textId="77777777" w:rsidR="00EA30BE" w:rsidRPr="00930FCB" w:rsidRDefault="00EA30BE" w:rsidP="00AA2BB7">
            <w:pPr>
              <w:pStyle w:val="Header"/>
              <w:spacing w:line="360" w:lineRule="auto"/>
              <w:jc w:val="left"/>
              <w:rPr>
                <w:rFonts w:cs="Calibri"/>
                <w:lang w:val="fr-CH" w:eastAsia="zh-CN"/>
              </w:rPr>
            </w:pPr>
            <w:r w:rsidRPr="00B73F4D">
              <w:rPr>
                <w:rFonts w:ascii="SimSun" w:hAnsi="SimSun" w:hint="eastAsia"/>
                <w:b/>
                <w:bCs/>
                <w:sz w:val="28"/>
                <w:szCs w:val="28"/>
                <w:lang w:eastAsia="zh-CN"/>
              </w:rPr>
              <w:t>电信标准化局</w:t>
            </w:r>
          </w:p>
        </w:tc>
        <w:tc>
          <w:tcPr>
            <w:tcW w:w="5000" w:type="dxa"/>
            <w:shd w:val="clear" w:color="auto" w:fill="auto"/>
          </w:tcPr>
          <w:p w14:paraId="0D149064" w14:textId="72D62F8A" w:rsidR="00EA30BE" w:rsidRPr="00930FCB" w:rsidRDefault="00EA30BE" w:rsidP="00AA2BB7">
            <w:pPr>
              <w:pStyle w:val="Header"/>
              <w:spacing w:line="360" w:lineRule="auto"/>
              <w:ind w:right="175"/>
              <w:jc w:val="right"/>
              <w:rPr>
                <w:rFonts w:cs="Calibri"/>
                <w:lang w:val="fr-CH"/>
              </w:rPr>
            </w:pPr>
          </w:p>
        </w:tc>
      </w:tr>
    </w:tbl>
    <w:p w14:paraId="5B0C67C4" w14:textId="77777777" w:rsidR="002F3D1A" w:rsidRPr="0033229B" w:rsidRDefault="002F3D1A" w:rsidP="00C15494">
      <w:pPr>
        <w:tabs>
          <w:tab w:val="clear" w:pos="794"/>
          <w:tab w:val="clear" w:pos="1191"/>
          <w:tab w:val="clear" w:pos="1588"/>
          <w:tab w:val="clear" w:pos="1985"/>
          <w:tab w:val="left" w:pos="5669"/>
        </w:tabs>
        <w:spacing w:before="360" w:after="240"/>
        <w:rPr>
          <w:szCs w:val="24"/>
          <w:lang w:eastAsia="zh-CN"/>
        </w:rPr>
      </w:pPr>
      <w:r>
        <w:rPr>
          <w:sz w:val="23"/>
          <w:szCs w:val="23"/>
        </w:rPr>
        <w:tab/>
      </w:r>
      <w:r w:rsidR="0095285F" w:rsidRPr="004D1EF0">
        <w:rPr>
          <w:rFonts w:ascii="Calibri" w:hAnsi="Calibri"/>
          <w:lang w:eastAsia="zh-CN"/>
        </w:rPr>
        <w:t>20</w:t>
      </w:r>
      <w:r w:rsidR="00792F54">
        <w:rPr>
          <w:rFonts w:ascii="Calibri" w:hAnsi="Calibri"/>
          <w:lang w:eastAsia="zh-CN"/>
        </w:rPr>
        <w:t>21</w:t>
      </w:r>
      <w:r w:rsidR="0095285F" w:rsidRPr="004D1EF0">
        <w:rPr>
          <w:rFonts w:ascii="Calibri" w:hAnsi="Calibri"/>
          <w:lang w:eastAsia="zh-CN"/>
        </w:rPr>
        <w:t>年</w:t>
      </w:r>
      <w:r w:rsidR="00792F54">
        <w:rPr>
          <w:rFonts w:ascii="Calibri" w:hAnsi="Calibri" w:hint="eastAsia"/>
          <w:lang w:eastAsia="zh-CN"/>
        </w:rPr>
        <w:t>1</w:t>
      </w:r>
      <w:r w:rsidR="00792F54">
        <w:rPr>
          <w:rFonts w:ascii="Calibri" w:hAnsi="Calibri"/>
          <w:lang w:eastAsia="zh-CN"/>
        </w:rPr>
        <w:t>1</w:t>
      </w:r>
      <w:r w:rsidR="0095285F" w:rsidRPr="004D1EF0">
        <w:rPr>
          <w:rFonts w:ascii="Calibri" w:hAnsi="Calibri"/>
          <w:lang w:eastAsia="zh-CN"/>
        </w:rPr>
        <w:t>月</w:t>
      </w:r>
      <w:r w:rsidR="00792F54">
        <w:rPr>
          <w:rFonts w:ascii="Calibri" w:hAnsi="Calibri" w:hint="eastAsia"/>
          <w:lang w:eastAsia="zh-CN"/>
        </w:rPr>
        <w:t>1</w:t>
      </w:r>
      <w:r w:rsidR="00792F54">
        <w:rPr>
          <w:rFonts w:ascii="Calibri" w:hAnsi="Calibri"/>
          <w:lang w:eastAsia="zh-CN"/>
        </w:rPr>
        <w:t>1</w:t>
      </w:r>
      <w:r w:rsidR="0095285F" w:rsidRPr="004D1EF0">
        <w:rPr>
          <w:rFonts w:ascii="Calibri" w:hAnsi="Calibri"/>
          <w:lang w:eastAsia="zh-CN"/>
        </w:rPr>
        <w:t>日，日内瓦</w:t>
      </w:r>
    </w:p>
    <w:tbl>
      <w:tblPr>
        <w:tblW w:w="10206" w:type="dxa"/>
        <w:tblInd w:w="8" w:type="dxa"/>
        <w:tblLayout w:type="fixed"/>
        <w:tblCellMar>
          <w:left w:w="0" w:type="dxa"/>
          <w:right w:w="0" w:type="dxa"/>
        </w:tblCellMar>
        <w:tblLook w:val="0000" w:firstRow="0" w:lastRow="0" w:firstColumn="0" w:lastColumn="0" w:noHBand="0" w:noVBand="0"/>
      </w:tblPr>
      <w:tblGrid>
        <w:gridCol w:w="1126"/>
        <w:gridCol w:w="4544"/>
        <w:gridCol w:w="4528"/>
        <w:gridCol w:w="8"/>
      </w:tblGrid>
      <w:tr w:rsidR="00E1779A" w14:paraId="2BA06A7C" w14:textId="77777777" w:rsidTr="00025D1F">
        <w:trPr>
          <w:cantSplit/>
          <w:trHeight w:val="340"/>
        </w:trPr>
        <w:tc>
          <w:tcPr>
            <w:tcW w:w="1126" w:type="dxa"/>
          </w:tcPr>
          <w:p w14:paraId="013DEDF0" w14:textId="6400BE36" w:rsidR="00E1779A" w:rsidRPr="0000312A" w:rsidRDefault="00E1779A" w:rsidP="00C15494">
            <w:pPr>
              <w:spacing w:before="10"/>
              <w:ind w:left="57"/>
              <w:rPr>
                <w:szCs w:val="24"/>
                <w:lang w:eastAsia="zh-CN"/>
              </w:rPr>
            </w:pPr>
            <w:r w:rsidRPr="0000312A">
              <w:rPr>
                <w:rFonts w:hint="eastAsia"/>
                <w:szCs w:val="24"/>
                <w:lang w:eastAsia="zh-CN"/>
              </w:rPr>
              <w:t>文号：</w:t>
            </w:r>
          </w:p>
          <w:p w14:paraId="3FDDD20D" w14:textId="77777777" w:rsidR="00792F54" w:rsidRPr="0000312A" w:rsidRDefault="00792F54" w:rsidP="002A1603">
            <w:pPr>
              <w:tabs>
                <w:tab w:val="left" w:pos="4111"/>
              </w:tabs>
              <w:spacing w:before="100"/>
              <w:ind w:left="57"/>
              <w:rPr>
                <w:szCs w:val="24"/>
                <w:lang w:eastAsia="zh-CN"/>
              </w:rPr>
            </w:pPr>
            <w:r w:rsidRPr="0000312A">
              <w:rPr>
                <w:rFonts w:hint="eastAsia"/>
                <w:szCs w:val="24"/>
                <w:lang w:eastAsia="zh-CN"/>
              </w:rPr>
              <w:t>联系人：</w:t>
            </w:r>
          </w:p>
          <w:p w14:paraId="01A72CEC" w14:textId="77777777" w:rsidR="00C15494" w:rsidRPr="0000312A" w:rsidRDefault="00E1779A" w:rsidP="002A1603">
            <w:pPr>
              <w:tabs>
                <w:tab w:val="left" w:pos="4111"/>
              </w:tabs>
              <w:spacing w:before="100"/>
              <w:ind w:left="57"/>
              <w:rPr>
                <w:szCs w:val="24"/>
                <w:lang w:eastAsia="zh-CN"/>
              </w:rPr>
            </w:pPr>
            <w:r w:rsidRPr="0000312A">
              <w:rPr>
                <w:rFonts w:hint="eastAsia"/>
                <w:szCs w:val="24"/>
                <w:lang w:eastAsia="zh-CN"/>
              </w:rPr>
              <w:t>电话：</w:t>
            </w:r>
          </w:p>
          <w:p w14:paraId="3BD0099A" w14:textId="30DF4D59" w:rsidR="00E1779A" w:rsidRPr="0000312A" w:rsidRDefault="00E1779A" w:rsidP="002A1603">
            <w:pPr>
              <w:tabs>
                <w:tab w:val="left" w:pos="4111"/>
              </w:tabs>
              <w:spacing w:before="100"/>
              <w:ind w:left="57"/>
              <w:rPr>
                <w:szCs w:val="24"/>
                <w:lang w:eastAsia="zh-CN"/>
              </w:rPr>
            </w:pPr>
            <w:r w:rsidRPr="0000312A">
              <w:rPr>
                <w:rFonts w:hint="eastAsia"/>
                <w:szCs w:val="24"/>
                <w:lang w:eastAsia="zh-CN"/>
              </w:rPr>
              <w:t>传真：</w:t>
            </w:r>
          </w:p>
          <w:p w14:paraId="370D25D3" w14:textId="77777777" w:rsidR="0095285F" w:rsidRPr="0000312A" w:rsidRDefault="0095285F" w:rsidP="002A1603">
            <w:pPr>
              <w:tabs>
                <w:tab w:val="left" w:pos="4111"/>
              </w:tabs>
              <w:spacing w:before="100"/>
              <w:ind w:left="57"/>
              <w:rPr>
                <w:szCs w:val="24"/>
                <w:lang w:eastAsia="zh-CN"/>
              </w:rPr>
            </w:pPr>
            <w:r w:rsidRPr="0000312A">
              <w:rPr>
                <w:rFonts w:hint="eastAsia"/>
                <w:szCs w:val="24"/>
                <w:lang w:eastAsia="zh-CN"/>
              </w:rPr>
              <w:t>电子</w:t>
            </w:r>
            <w:r w:rsidRPr="0000312A">
              <w:rPr>
                <w:szCs w:val="24"/>
                <w:lang w:eastAsia="zh-CN"/>
              </w:rPr>
              <w:br/>
            </w:r>
            <w:r w:rsidRPr="0000312A">
              <w:rPr>
                <w:rFonts w:hint="eastAsia"/>
                <w:szCs w:val="24"/>
                <w:lang w:eastAsia="zh-CN"/>
              </w:rPr>
              <w:t>邮件：</w:t>
            </w:r>
          </w:p>
        </w:tc>
        <w:tc>
          <w:tcPr>
            <w:tcW w:w="4544" w:type="dxa"/>
          </w:tcPr>
          <w:p w14:paraId="46350E73" w14:textId="0B8E01B0" w:rsidR="004F68EA" w:rsidRPr="00C15494" w:rsidRDefault="00E1779A" w:rsidP="00C15494">
            <w:pPr>
              <w:tabs>
                <w:tab w:val="left" w:pos="4111"/>
              </w:tabs>
              <w:spacing w:before="0"/>
              <w:ind w:left="57"/>
              <w:rPr>
                <w:b/>
                <w:lang w:val="en-US" w:eastAsia="zh-CN"/>
              </w:rPr>
            </w:pPr>
            <w:r>
              <w:rPr>
                <w:rFonts w:ascii="Futura Lt BT" w:hAnsi="Futura Lt BT" w:hint="eastAsia"/>
                <w:b/>
                <w:bCs/>
                <w:iCs/>
                <w:lang w:eastAsia="zh-CN"/>
              </w:rPr>
              <w:t>电信标准化局第</w:t>
            </w:r>
            <w:r w:rsidR="0095285F" w:rsidRPr="004D1EF0">
              <w:rPr>
                <w:rFonts w:ascii="Calibri" w:hAnsi="Calibri"/>
                <w:b/>
                <w:lang w:eastAsia="zh-CN"/>
              </w:rPr>
              <w:t>2</w:t>
            </w:r>
            <w:r w:rsidR="004F68EA">
              <w:rPr>
                <w:rFonts w:ascii="Calibri" w:hAnsi="Calibri"/>
                <w:b/>
                <w:lang w:eastAsia="zh-CN"/>
              </w:rPr>
              <w:t>0</w:t>
            </w:r>
            <w:r w:rsidR="000B7746">
              <w:rPr>
                <w:rFonts w:ascii="Calibri" w:hAnsi="Calibri"/>
                <w:b/>
                <w:lang w:eastAsia="zh-CN"/>
              </w:rPr>
              <w:t>4</w:t>
            </w:r>
            <w:r>
              <w:rPr>
                <w:rFonts w:ascii="Futura Lt BT" w:hAnsi="Futura Lt BT" w:hint="eastAsia"/>
                <w:b/>
                <w:bCs/>
                <w:iCs/>
                <w:lang w:val="fr-CH" w:eastAsia="zh-CN"/>
              </w:rPr>
              <w:t>号</w:t>
            </w:r>
            <w:r>
              <w:rPr>
                <w:rFonts w:hint="eastAsia"/>
                <w:b/>
                <w:lang w:eastAsia="zh-CN"/>
              </w:rPr>
              <w:t>通函</w:t>
            </w:r>
          </w:p>
          <w:p w14:paraId="7C7818F5" w14:textId="77777777" w:rsidR="00792F54" w:rsidRDefault="00792F54" w:rsidP="0000312A">
            <w:pPr>
              <w:pStyle w:val="BodyTextIndent"/>
              <w:spacing w:before="120"/>
              <w:rPr>
                <w:lang w:eastAsia="zh-CN"/>
              </w:rPr>
            </w:pPr>
            <w:r w:rsidRPr="00792F54">
              <w:rPr>
                <w:lang w:eastAsia="zh-CN"/>
              </w:rPr>
              <w:t>Bilel Jamoussi</w:t>
            </w:r>
            <w:r>
              <w:rPr>
                <w:rFonts w:hint="eastAsia"/>
                <w:lang w:eastAsia="zh-CN"/>
              </w:rPr>
              <w:t>先生</w:t>
            </w:r>
          </w:p>
          <w:p w14:paraId="1AC71F19" w14:textId="77777777" w:rsidR="00C15494" w:rsidRDefault="00E1779A" w:rsidP="0000312A">
            <w:pPr>
              <w:pStyle w:val="BodyTextIndent"/>
              <w:spacing w:before="120"/>
              <w:rPr>
                <w:lang w:eastAsia="zh-CN"/>
              </w:rPr>
            </w:pPr>
            <w:r>
              <w:rPr>
                <w:lang w:eastAsia="zh-CN"/>
              </w:rPr>
              <w:t>+41 22 730</w:t>
            </w:r>
            <w:r>
              <w:rPr>
                <w:rFonts w:hint="eastAsia"/>
                <w:lang w:eastAsia="zh-CN"/>
              </w:rPr>
              <w:t xml:space="preserve"> </w:t>
            </w:r>
            <w:r w:rsidR="0095285F" w:rsidRPr="004D1EF0">
              <w:rPr>
                <w:rFonts w:ascii="Calibri" w:hAnsi="Calibri"/>
                <w:lang w:eastAsia="zh-CN"/>
              </w:rPr>
              <w:t>6</w:t>
            </w:r>
            <w:r w:rsidR="000B7746">
              <w:rPr>
                <w:rFonts w:ascii="Calibri" w:hAnsi="Calibri"/>
                <w:lang w:eastAsia="zh-CN"/>
              </w:rPr>
              <w:t>311</w:t>
            </w:r>
          </w:p>
          <w:p w14:paraId="26C7733B" w14:textId="290E0AF5" w:rsidR="00E1779A" w:rsidRDefault="00E1779A" w:rsidP="0000312A">
            <w:pPr>
              <w:pStyle w:val="BodyTextIndent"/>
              <w:spacing w:before="120"/>
              <w:rPr>
                <w:lang w:eastAsia="zh-CN"/>
              </w:rPr>
            </w:pPr>
            <w:r>
              <w:rPr>
                <w:lang w:eastAsia="zh-CN"/>
              </w:rPr>
              <w:t>+41 22 730 5853</w:t>
            </w:r>
          </w:p>
          <w:p w14:paraId="4C9C6311" w14:textId="77777777" w:rsidR="000B7746" w:rsidRPr="00CB378D" w:rsidRDefault="009C6017" w:rsidP="0000312A">
            <w:pPr>
              <w:tabs>
                <w:tab w:val="left" w:pos="284"/>
                <w:tab w:val="left" w:pos="567"/>
                <w:tab w:val="left" w:pos="851"/>
                <w:tab w:val="left" w:pos="1418"/>
                <w:tab w:val="left" w:pos="1701"/>
                <w:tab w:val="left" w:pos="2552"/>
                <w:tab w:val="left" w:pos="2835"/>
                <w:tab w:val="left" w:pos="3119"/>
                <w:tab w:val="left" w:pos="3402"/>
                <w:tab w:val="left" w:pos="3686"/>
                <w:tab w:val="left" w:pos="3969"/>
              </w:tabs>
              <w:overflowPunct w:val="0"/>
              <w:autoSpaceDE w:val="0"/>
              <w:autoSpaceDN w:val="0"/>
              <w:adjustRightInd w:val="0"/>
              <w:spacing w:after="40"/>
              <w:textAlignment w:val="baseline"/>
              <w:rPr>
                <w:rFonts w:ascii="Calibri" w:eastAsia="Times New Roman" w:hAnsi="Calibri"/>
                <w:szCs w:val="18"/>
              </w:rPr>
            </w:pPr>
            <w:hyperlink r:id="rId9" w:history="1">
              <w:r w:rsidR="004F68EA" w:rsidRPr="004F68EA">
                <w:rPr>
                  <w:rStyle w:val="Hyperlink"/>
                </w:rPr>
                <w:t>gss@itu.int</w:t>
              </w:r>
            </w:hyperlink>
          </w:p>
          <w:p w14:paraId="26916BB4" w14:textId="77777777" w:rsidR="00E1779A" w:rsidRDefault="00E1779A" w:rsidP="0095285F">
            <w:pPr>
              <w:tabs>
                <w:tab w:val="left" w:pos="4111"/>
              </w:tabs>
              <w:ind w:left="57"/>
              <w:rPr>
                <w:b/>
                <w:lang w:eastAsia="zh-CN"/>
              </w:rPr>
            </w:pPr>
          </w:p>
        </w:tc>
        <w:tc>
          <w:tcPr>
            <w:tcW w:w="4536" w:type="dxa"/>
            <w:gridSpan w:val="2"/>
          </w:tcPr>
          <w:p w14:paraId="33DD9AC7" w14:textId="77777777" w:rsidR="0095285F" w:rsidRPr="00787A25" w:rsidRDefault="0095285F" w:rsidP="0095285F">
            <w:pPr>
              <w:tabs>
                <w:tab w:val="left" w:pos="284"/>
              </w:tabs>
              <w:spacing w:before="0"/>
              <w:ind w:left="284" w:hanging="284"/>
              <w:rPr>
                <w:rFonts w:ascii="Calibri" w:hAnsi="Calibri"/>
                <w:lang w:eastAsia="zh-CN"/>
              </w:rPr>
            </w:pPr>
            <w:r w:rsidRPr="00787A25">
              <w:rPr>
                <w:rFonts w:ascii="Calibri" w:hAnsi="Calibri"/>
                <w:lang w:eastAsia="zh-CN"/>
              </w:rPr>
              <w:t>致</w:t>
            </w:r>
            <w:r w:rsidRPr="00787A25">
              <w:rPr>
                <w:rFonts w:ascii="Calibri" w:hAnsi="Calibri" w:hint="eastAsia"/>
                <w:lang w:eastAsia="zh-CN"/>
              </w:rPr>
              <w:t>：</w:t>
            </w:r>
          </w:p>
          <w:p w14:paraId="57879B95" w14:textId="5A368A6D" w:rsidR="0095285F" w:rsidRPr="00787A25" w:rsidRDefault="004B4B43" w:rsidP="004B4B43">
            <w:pPr>
              <w:tabs>
                <w:tab w:val="left" w:pos="421"/>
              </w:tabs>
              <w:spacing w:before="0"/>
              <w:ind w:left="421" w:hanging="421"/>
              <w:rPr>
                <w:rFonts w:ascii="Calibri" w:hAnsi="Calibri"/>
                <w:lang w:eastAsia="zh-CN"/>
              </w:rPr>
            </w:pPr>
            <w:r w:rsidRPr="004B4B43">
              <w:rPr>
                <w:rFonts w:ascii="Calibri" w:hAnsi="Calibri"/>
                <w:lang w:eastAsia="zh-CN"/>
              </w:rPr>
              <w:t>–</w:t>
            </w:r>
            <w:r w:rsidR="0095285F" w:rsidRPr="004D1EF0">
              <w:rPr>
                <w:rFonts w:ascii="Calibri" w:hAnsi="Calibri"/>
                <w:lang w:eastAsia="zh-CN"/>
              </w:rPr>
              <w:tab/>
            </w:r>
            <w:r w:rsidR="0095285F" w:rsidRPr="004D1EF0">
              <w:rPr>
                <w:rFonts w:ascii="Calibri" w:hAnsi="Calibri"/>
                <w:lang w:eastAsia="zh-CN"/>
              </w:rPr>
              <w:t>国际电联各成员国主管部门</w:t>
            </w:r>
            <w:r w:rsidR="00C0791B">
              <w:rPr>
                <w:rFonts w:ascii="Calibri" w:hAnsi="Calibri" w:hint="eastAsia"/>
                <w:lang w:eastAsia="zh-CN"/>
              </w:rPr>
              <w:t>；</w:t>
            </w:r>
          </w:p>
          <w:p w14:paraId="0868946D" w14:textId="49260B5C" w:rsidR="0095285F" w:rsidRPr="00787A25" w:rsidRDefault="004B4B43" w:rsidP="004B4B43">
            <w:pPr>
              <w:tabs>
                <w:tab w:val="left" w:pos="421"/>
              </w:tabs>
              <w:spacing w:before="0"/>
              <w:ind w:left="421" w:hanging="421"/>
              <w:rPr>
                <w:rFonts w:ascii="Calibri" w:hAnsi="Calibri"/>
                <w:lang w:eastAsia="zh-CN"/>
              </w:rPr>
            </w:pPr>
            <w:r w:rsidRPr="004B4B43">
              <w:rPr>
                <w:rFonts w:ascii="Calibri" w:hAnsi="Calibri"/>
                <w:lang w:eastAsia="zh-CN"/>
              </w:rPr>
              <w:t>–</w:t>
            </w:r>
            <w:r w:rsidRPr="004D1EF0">
              <w:rPr>
                <w:rFonts w:ascii="Calibri" w:hAnsi="Calibri"/>
                <w:lang w:eastAsia="zh-CN"/>
              </w:rPr>
              <w:tab/>
            </w:r>
            <w:r w:rsidRPr="002E6EF3">
              <w:rPr>
                <w:rFonts w:ascii="Calibri" w:hAnsi="Calibri"/>
                <w:lang w:eastAsia="zh-CN"/>
              </w:rPr>
              <w:t>联合国</w:t>
            </w:r>
            <w:r w:rsidR="0095285F" w:rsidRPr="004D1EF0">
              <w:rPr>
                <w:rFonts w:ascii="Calibri" w:hAnsi="Calibri"/>
                <w:lang w:eastAsia="zh-CN"/>
              </w:rPr>
              <w:tab/>
            </w:r>
            <w:r w:rsidR="0095285F" w:rsidRPr="00787A25">
              <w:rPr>
                <w:rFonts w:ascii="Calibri" w:hAnsi="Calibri"/>
                <w:lang w:eastAsia="zh-CN"/>
              </w:rPr>
              <w:t>ITU-T</w:t>
            </w:r>
            <w:r w:rsidR="0095285F" w:rsidRPr="00787A25">
              <w:rPr>
                <w:rFonts w:ascii="Calibri" w:hAnsi="Calibri"/>
                <w:lang w:eastAsia="zh-CN"/>
              </w:rPr>
              <w:t>部门成员</w:t>
            </w:r>
            <w:r w:rsidR="00C0791B" w:rsidRPr="00787A25">
              <w:rPr>
                <w:rFonts w:ascii="Calibri" w:hAnsi="Calibri" w:hint="eastAsia"/>
                <w:lang w:eastAsia="zh-CN"/>
              </w:rPr>
              <w:t>；</w:t>
            </w:r>
          </w:p>
          <w:p w14:paraId="2F12BF4A" w14:textId="24EA93DF" w:rsidR="0095285F" w:rsidRPr="00787A25" w:rsidRDefault="004B4B43" w:rsidP="004B4B43">
            <w:pPr>
              <w:tabs>
                <w:tab w:val="left" w:pos="421"/>
              </w:tabs>
              <w:spacing w:before="0"/>
              <w:ind w:left="421" w:hanging="421"/>
              <w:rPr>
                <w:rFonts w:ascii="Calibri" w:hAnsi="Calibri"/>
                <w:lang w:eastAsia="zh-CN"/>
              </w:rPr>
            </w:pPr>
            <w:r w:rsidRPr="004B4B43">
              <w:rPr>
                <w:rFonts w:ascii="Calibri" w:hAnsi="Calibri"/>
                <w:lang w:eastAsia="zh-CN"/>
              </w:rPr>
              <w:t>–</w:t>
            </w:r>
            <w:r w:rsidR="0095285F" w:rsidRPr="004D1EF0">
              <w:rPr>
                <w:rFonts w:ascii="Calibri" w:hAnsi="Calibri"/>
                <w:lang w:eastAsia="zh-CN"/>
              </w:rPr>
              <w:tab/>
            </w:r>
            <w:r w:rsidR="000B7746" w:rsidRPr="00787A25">
              <w:rPr>
                <w:rFonts w:ascii="Calibri" w:hAnsi="Calibri"/>
                <w:lang w:eastAsia="zh-CN"/>
              </w:rPr>
              <w:t>ITU-T</w:t>
            </w:r>
            <w:r w:rsidR="000B7746" w:rsidRPr="00787A25">
              <w:rPr>
                <w:rFonts w:ascii="Calibri" w:hAnsi="Calibri"/>
                <w:lang w:eastAsia="zh-CN"/>
              </w:rPr>
              <w:t>部门准成员</w:t>
            </w:r>
            <w:r w:rsidR="00C0791B" w:rsidRPr="00787A25">
              <w:rPr>
                <w:rFonts w:ascii="Calibri" w:hAnsi="Calibri" w:hint="eastAsia"/>
                <w:lang w:eastAsia="zh-CN"/>
              </w:rPr>
              <w:t>；</w:t>
            </w:r>
          </w:p>
          <w:p w14:paraId="7D413B5E" w14:textId="2EA67471" w:rsidR="0095285F" w:rsidRPr="00787A25" w:rsidRDefault="004B4B43" w:rsidP="004B4B43">
            <w:pPr>
              <w:tabs>
                <w:tab w:val="left" w:pos="421"/>
              </w:tabs>
              <w:spacing w:before="0"/>
              <w:ind w:left="421" w:hanging="421"/>
              <w:rPr>
                <w:rFonts w:ascii="Calibri" w:hAnsi="Calibri"/>
                <w:lang w:eastAsia="zh-CN"/>
              </w:rPr>
            </w:pPr>
            <w:r w:rsidRPr="004B4B43">
              <w:rPr>
                <w:rFonts w:ascii="Calibri" w:hAnsi="Calibri"/>
                <w:lang w:eastAsia="zh-CN"/>
              </w:rPr>
              <w:t>–</w:t>
            </w:r>
            <w:r w:rsidR="0095285F" w:rsidRPr="004D1EF0">
              <w:rPr>
                <w:rFonts w:ascii="Calibri" w:hAnsi="Calibri"/>
                <w:lang w:eastAsia="zh-CN"/>
              </w:rPr>
              <w:tab/>
            </w:r>
            <w:r w:rsidR="000B7746" w:rsidRPr="00787A25">
              <w:rPr>
                <w:rFonts w:ascii="Calibri" w:hAnsi="Calibri"/>
                <w:lang w:eastAsia="zh-CN"/>
              </w:rPr>
              <w:t>国际电联学术成员</w:t>
            </w:r>
            <w:r w:rsidR="00C0791B" w:rsidRPr="00787A25">
              <w:rPr>
                <w:rFonts w:ascii="Calibri" w:hAnsi="Calibri" w:hint="eastAsia"/>
                <w:lang w:eastAsia="zh-CN"/>
              </w:rPr>
              <w:t>；</w:t>
            </w:r>
          </w:p>
          <w:p w14:paraId="4A8F7BE9" w14:textId="6D906054" w:rsidR="0095285F" w:rsidRPr="002E6EF3" w:rsidRDefault="004B4B43" w:rsidP="004B4B43">
            <w:pPr>
              <w:tabs>
                <w:tab w:val="left" w:pos="421"/>
              </w:tabs>
              <w:spacing w:before="0"/>
              <w:ind w:left="421" w:hanging="421"/>
              <w:rPr>
                <w:rFonts w:ascii="Calibri" w:hAnsi="Calibri"/>
                <w:lang w:eastAsia="zh-CN"/>
              </w:rPr>
            </w:pPr>
            <w:r w:rsidRPr="004B4B43">
              <w:rPr>
                <w:rFonts w:ascii="Calibri" w:hAnsi="Calibri"/>
                <w:lang w:eastAsia="zh-CN"/>
              </w:rPr>
              <w:t>–</w:t>
            </w:r>
            <w:r w:rsidR="0095285F" w:rsidRPr="004D1EF0">
              <w:rPr>
                <w:rFonts w:ascii="Calibri" w:hAnsi="Calibri"/>
                <w:lang w:eastAsia="zh-CN"/>
              </w:rPr>
              <w:tab/>
            </w:r>
            <w:r w:rsidR="0095285F" w:rsidRPr="002E6EF3">
              <w:rPr>
                <w:rFonts w:ascii="Calibri" w:hAnsi="Calibri"/>
                <w:lang w:eastAsia="zh-CN"/>
              </w:rPr>
              <w:t>区域性电信组织</w:t>
            </w:r>
            <w:r w:rsidR="00C0791B" w:rsidRPr="002E6EF3">
              <w:rPr>
                <w:rFonts w:ascii="Calibri" w:hAnsi="Calibri" w:hint="eastAsia"/>
                <w:lang w:eastAsia="zh-CN"/>
              </w:rPr>
              <w:t>；</w:t>
            </w:r>
          </w:p>
          <w:p w14:paraId="7D916FBC" w14:textId="7D607DAC" w:rsidR="0095285F" w:rsidRDefault="004B4B43" w:rsidP="004B4B43">
            <w:pPr>
              <w:tabs>
                <w:tab w:val="left" w:pos="421"/>
              </w:tabs>
              <w:spacing w:before="0"/>
              <w:ind w:left="421" w:hanging="421"/>
              <w:rPr>
                <w:rFonts w:ascii="Calibri" w:hAnsi="Calibri"/>
                <w:lang w:eastAsia="zh-CN"/>
              </w:rPr>
            </w:pPr>
            <w:r w:rsidRPr="004B4B43">
              <w:rPr>
                <w:rFonts w:ascii="Calibri" w:hAnsi="Calibri"/>
                <w:lang w:eastAsia="zh-CN"/>
              </w:rPr>
              <w:t>–</w:t>
            </w:r>
            <w:r w:rsidR="0095285F" w:rsidRPr="004D1EF0">
              <w:rPr>
                <w:rFonts w:ascii="Calibri" w:hAnsi="Calibri"/>
                <w:lang w:eastAsia="zh-CN"/>
              </w:rPr>
              <w:tab/>
            </w:r>
            <w:r w:rsidR="0095285F" w:rsidRPr="002E6EF3">
              <w:rPr>
                <w:rFonts w:ascii="Calibri" w:hAnsi="Calibri"/>
                <w:lang w:eastAsia="zh-CN"/>
              </w:rPr>
              <w:t>运营卫星系统的政府间组织</w:t>
            </w:r>
            <w:r w:rsidR="00C0791B" w:rsidRPr="002E6EF3">
              <w:rPr>
                <w:rFonts w:ascii="Calibri" w:hAnsi="Calibri" w:hint="eastAsia"/>
                <w:lang w:eastAsia="zh-CN"/>
              </w:rPr>
              <w:t>；</w:t>
            </w:r>
          </w:p>
          <w:p w14:paraId="19E6AD98" w14:textId="2A2D9ECB" w:rsidR="00C21607" w:rsidRPr="002E6EF3" w:rsidRDefault="004B4B43" w:rsidP="004B4B43">
            <w:pPr>
              <w:tabs>
                <w:tab w:val="left" w:pos="421"/>
              </w:tabs>
              <w:spacing w:before="0"/>
              <w:ind w:left="421" w:hanging="421"/>
              <w:rPr>
                <w:rFonts w:ascii="Calibri" w:hAnsi="Calibri"/>
                <w:lang w:eastAsia="zh-CN"/>
              </w:rPr>
            </w:pPr>
            <w:r w:rsidRPr="004B4B43">
              <w:rPr>
                <w:rFonts w:ascii="Calibri" w:hAnsi="Calibri"/>
                <w:lang w:eastAsia="zh-CN"/>
              </w:rPr>
              <w:t>–</w:t>
            </w:r>
            <w:r w:rsidR="00C21607" w:rsidRPr="004D1EF0">
              <w:rPr>
                <w:rFonts w:ascii="Calibri" w:hAnsi="Calibri"/>
                <w:lang w:eastAsia="zh-CN"/>
              </w:rPr>
              <w:tab/>
            </w:r>
            <w:r w:rsidR="00C21607" w:rsidRPr="002E6EF3">
              <w:rPr>
                <w:rFonts w:ascii="Calibri" w:hAnsi="Calibri"/>
                <w:lang w:eastAsia="zh-CN"/>
              </w:rPr>
              <w:t>联合国</w:t>
            </w:r>
            <w:r w:rsidR="00C21607">
              <w:rPr>
                <w:rFonts w:ascii="Calibri" w:hAnsi="Calibri" w:hint="eastAsia"/>
                <w:lang w:eastAsia="zh-CN"/>
              </w:rPr>
              <w:t>；</w:t>
            </w:r>
          </w:p>
          <w:p w14:paraId="4F78742F" w14:textId="0EB6A309" w:rsidR="00E1779A" w:rsidRPr="002E6EF3" w:rsidRDefault="004B4B43" w:rsidP="004B4B43">
            <w:pPr>
              <w:tabs>
                <w:tab w:val="left" w:pos="421"/>
              </w:tabs>
              <w:spacing w:before="0"/>
              <w:ind w:left="421" w:hanging="421"/>
              <w:rPr>
                <w:rFonts w:ascii="Calibri" w:hAnsi="Calibri"/>
                <w:lang w:eastAsia="zh-CN"/>
              </w:rPr>
            </w:pPr>
            <w:r w:rsidRPr="004B4B43">
              <w:rPr>
                <w:rFonts w:ascii="Calibri" w:hAnsi="Calibri"/>
                <w:lang w:eastAsia="zh-CN"/>
              </w:rPr>
              <w:t>–</w:t>
            </w:r>
            <w:r w:rsidR="0095285F" w:rsidRPr="004D1EF0">
              <w:rPr>
                <w:rFonts w:ascii="Calibri" w:hAnsi="Calibri"/>
                <w:lang w:eastAsia="zh-CN"/>
              </w:rPr>
              <w:tab/>
            </w:r>
            <w:r w:rsidR="0095285F" w:rsidRPr="002E6EF3">
              <w:rPr>
                <w:rFonts w:ascii="Calibri" w:hAnsi="Calibri"/>
                <w:lang w:eastAsia="zh-CN"/>
              </w:rPr>
              <w:t>联合国各专门机构和国际原子能机构</w:t>
            </w:r>
          </w:p>
          <w:p w14:paraId="4689B2E2" w14:textId="77777777" w:rsidR="00E1779A" w:rsidRPr="00787A25" w:rsidRDefault="00E1779A" w:rsidP="002A1603">
            <w:pPr>
              <w:tabs>
                <w:tab w:val="clear" w:pos="794"/>
                <w:tab w:val="left" w:pos="284"/>
                <w:tab w:val="left" w:pos="4111"/>
              </w:tabs>
              <w:spacing w:before="0"/>
              <w:rPr>
                <w:rFonts w:ascii="Calibri" w:hAnsi="Calibri"/>
                <w:lang w:eastAsia="zh-CN"/>
              </w:rPr>
            </w:pPr>
          </w:p>
        </w:tc>
      </w:tr>
      <w:tr w:rsidR="00E1779A" w14:paraId="48FF5A38" w14:textId="77777777" w:rsidTr="00025D1F">
        <w:trPr>
          <w:cantSplit/>
        </w:trPr>
        <w:tc>
          <w:tcPr>
            <w:tcW w:w="1126" w:type="dxa"/>
          </w:tcPr>
          <w:p w14:paraId="4421DD7B" w14:textId="77777777" w:rsidR="00E1779A" w:rsidRPr="0000312A" w:rsidRDefault="00E1779A" w:rsidP="002A1603">
            <w:pPr>
              <w:spacing w:before="60"/>
              <w:ind w:left="57"/>
              <w:rPr>
                <w:szCs w:val="24"/>
                <w:lang w:eastAsia="zh-CN"/>
              </w:rPr>
            </w:pPr>
            <w:r w:rsidRPr="0000312A">
              <w:rPr>
                <w:szCs w:val="24"/>
                <w:lang w:eastAsia="zh-CN"/>
              </w:rPr>
              <w:br/>
            </w:r>
          </w:p>
        </w:tc>
        <w:tc>
          <w:tcPr>
            <w:tcW w:w="4544" w:type="dxa"/>
          </w:tcPr>
          <w:p w14:paraId="623A87A1" w14:textId="77777777" w:rsidR="00E1779A" w:rsidRDefault="00E1779A" w:rsidP="001579CD">
            <w:pPr>
              <w:tabs>
                <w:tab w:val="left" w:pos="4111"/>
              </w:tabs>
              <w:spacing w:before="240"/>
              <w:ind w:left="57"/>
              <w:rPr>
                <w:lang w:eastAsia="zh-CN"/>
              </w:rPr>
            </w:pPr>
          </w:p>
        </w:tc>
        <w:tc>
          <w:tcPr>
            <w:tcW w:w="4536" w:type="dxa"/>
            <w:gridSpan w:val="2"/>
          </w:tcPr>
          <w:p w14:paraId="7A72246B" w14:textId="77777777" w:rsidR="00E1779A" w:rsidRDefault="00E1779A" w:rsidP="008C4FEA">
            <w:pPr>
              <w:tabs>
                <w:tab w:val="clear" w:pos="794"/>
                <w:tab w:val="left" w:pos="284"/>
                <w:tab w:val="left" w:pos="4111"/>
              </w:tabs>
              <w:spacing w:before="0"/>
              <w:rPr>
                <w:b/>
                <w:bCs/>
                <w:lang w:eastAsia="zh-CN"/>
              </w:rPr>
            </w:pPr>
            <w:r>
              <w:rPr>
                <w:rFonts w:hint="eastAsia"/>
                <w:b/>
                <w:bCs/>
                <w:lang w:eastAsia="zh-CN"/>
              </w:rPr>
              <w:t>抄送：</w:t>
            </w:r>
          </w:p>
          <w:p w14:paraId="07EC2385" w14:textId="080D6DF0" w:rsidR="0095285F" w:rsidRPr="004D1EF0" w:rsidRDefault="004B4B43" w:rsidP="004B4B43">
            <w:pPr>
              <w:tabs>
                <w:tab w:val="left" w:pos="421"/>
              </w:tabs>
              <w:spacing w:before="0"/>
              <w:ind w:left="421" w:hanging="421"/>
              <w:rPr>
                <w:rFonts w:ascii="Calibri" w:hAnsi="Calibri"/>
                <w:lang w:eastAsia="zh-CN"/>
              </w:rPr>
            </w:pPr>
            <w:r w:rsidRPr="004B4B43">
              <w:rPr>
                <w:rFonts w:ascii="Calibri" w:hAnsi="Calibri"/>
                <w:lang w:eastAsia="zh-CN"/>
              </w:rPr>
              <w:t>–</w:t>
            </w:r>
            <w:r w:rsidR="0095285F" w:rsidRPr="004D1EF0">
              <w:rPr>
                <w:rFonts w:ascii="Calibri" w:hAnsi="Calibri"/>
                <w:lang w:eastAsia="zh-CN"/>
              </w:rPr>
              <w:tab/>
              <w:t>ITU-T</w:t>
            </w:r>
            <w:r w:rsidR="0095285F" w:rsidRPr="004D1EF0">
              <w:rPr>
                <w:rFonts w:ascii="Calibri" w:hAnsi="Calibri"/>
                <w:lang w:eastAsia="zh-CN"/>
              </w:rPr>
              <w:t>各研究组</w:t>
            </w:r>
            <w:r w:rsidR="00792F54">
              <w:rPr>
                <w:rFonts w:ascii="Calibri" w:hAnsi="Calibri"/>
                <w:lang w:eastAsia="zh-CN"/>
              </w:rPr>
              <w:t>/TSAG</w:t>
            </w:r>
            <w:r w:rsidR="0095285F" w:rsidRPr="004D1EF0">
              <w:rPr>
                <w:rFonts w:ascii="Calibri" w:hAnsi="Calibri"/>
                <w:lang w:eastAsia="zh-CN"/>
              </w:rPr>
              <w:t>正副主席</w:t>
            </w:r>
            <w:r w:rsidR="00C0791B">
              <w:rPr>
                <w:rFonts w:ascii="Calibri" w:hAnsi="Calibri" w:hint="eastAsia"/>
                <w:lang w:eastAsia="zh-CN"/>
              </w:rPr>
              <w:t>；</w:t>
            </w:r>
          </w:p>
          <w:p w14:paraId="091B6888" w14:textId="45BD0F4A" w:rsidR="0095285F" w:rsidRPr="004D1EF0" w:rsidRDefault="004B4B43" w:rsidP="004B4B43">
            <w:pPr>
              <w:tabs>
                <w:tab w:val="left" w:pos="421"/>
              </w:tabs>
              <w:spacing w:before="0"/>
              <w:ind w:left="421" w:hanging="421"/>
              <w:rPr>
                <w:rFonts w:ascii="Calibri" w:hAnsi="Calibri"/>
                <w:lang w:eastAsia="zh-CN"/>
              </w:rPr>
            </w:pPr>
            <w:r w:rsidRPr="004B4B43">
              <w:rPr>
                <w:rFonts w:ascii="Calibri" w:hAnsi="Calibri"/>
                <w:lang w:eastAsia="zh-CN"/>
              </w:rPr>
              <w:t>–</w:t>
            </w:r>
            <w:r w:rsidR="0095285F" w:rsidRPr="004D1EF0">
              <w:rPr>
                <w:rFonts w:ascii="Calibri" w:hAnsi="Calibri"/>
                <w:lang w:eastAsia="zh-CN"/>
              </w:rPr>
              <w:tab/>
            </w:r>
            <w:r w:rsidR="0095285F" w:rsidRPr="004D1EF0">
              <w:rPr>
                <w:rFonts w:ascii="Calibri" w:hAnsi="Calibri"/>
                <w:lang w:eastAsia="zh-CN"/>
              </w:rPr>
              <w:t>电信发展局主任</w:t>
            </w:r>
            <w:r w:rsidR="00C0791B">
              <w:rPr>
                <w:rFonts w:ascii="Calibri" w:hAnsi="Calibri" w:hint="eastAsia"/>
                <w:lang w:eastAsia="zh-CN"/>
              </w:rPr>
              <w:t>；</w:t>
            </w:r>
          </w:p>
          <w:p w14:paraId="7B85DA42" w14:textId="0782BBEF" w:rsidR="00E1779A" w:rsidRDefault="004B4B43" w:rsidP="004B4B43">
            <w:pPr>
              <w:tabs>
                <w:tab w:val="left" w:pos="421"/>
              </w:tabs>
              <w:spacing w:before="0"/>
              <w:ind w:left="421" w:hanging="421"/>
              <w:rPr>
                <w:lang w:eastAsia="zh-CN"/>
              </w:rPr>
            </w:pPr>
            <w:r w:rsidRPr="004B4B43">
              <w:rPr>
                <w:rFonts w:ascii="Calibri" w:hAnsi="Calibri"/>
                <w:lang w:eastAsia="zh-CN"/>
              </w:rPr>
              <w:t>–</w:t>
            </w:r>
            <w:r w:rsidR="0095285F" w:rsidRPr="004D1EF0">
              <w:rPr>
                <w:rFonts w:ascii="Calibri" w:hAnsi="Calibri"/>
                <w:lang w:eastAsia="zh-CN"/>
              </w:rPr>
              <w:tab/>
            </w:r>
            <w:r w:rsidR="0095285F" w:rsidRPr="004D1EF0">
              <w:rPr>
                <w:rFonts w:ascii="Calibri" w:hAnsi="Calibri"/>
                <w:lang w:eastAsia="zh-CN"/>
              </w:rPr>
              <w:t>无线电通信局主任</w:t>
            </w:r>
          </w:p>
          <w:p w14:paraId="5913004C" w14:textId="77777777" w:rsidR="00E1779A" w:rsidRDefault="00E1779A" w:rsidP="002A1603">
            <w:pPr>
              <w:tabs>
                <w:tab w:val="clear" w:pos="794"/>
                <w:tab w:val="left" w:pos="141"/>
                <w:tab w:val="left" w:pos="4111"/>
              </w:tabs>
              <w:spacing w:before="0"/>
              <w:rPr>
                <w:lang w:eastAsia="zh-CN"/>
              </w:rPr>
            </w:pPr>
          </w:p>
        </w:tc>
      </w:tr>
      <w:tr w:rsidR="00E1779A" w14:paraId="07C003FD" w14:textId="77777777" w:rsidTr="00025D1F">
        <w:trPr>
          <w:gridAfter w:val="1"/>
          <w:wAfter w:w="8" w:type="dxa"/>
          <w:cantSplit/>
          <w:trHeight w:val="680"/>
        </w:trPr>
        <w:tc>
          <w:tcPr>
            <w:tcW w:w="1126" w:type="dxa"/>
          </w:tcPr>
          <w:p w14:paraId="5E8CB3C9" w14:textId="77777777" w:rsidR="00E1779A" w:rsidRPr="0000312A" w:rsidRDefault="00E1779A" w:rsidP="002A1603">
            <w:pPr>
              <w:tabs>
                <w:tab w:val="left" w:pos="4111"/>
              </w:tabs>
              <w:spacing w:before="10"/>
              <w:ind w:left="57"/>
              <w:rPr>
                <w:rFonts w:ascii="Futura Lt BT" w:hAnsi="Futura Lt BT"/>
                <w:szCs w:val="24"/>
                <w:lang w:eastAsia="zh-CN"/>
              </w:rPr>
            </w:pPr>
            <w:bookmarkStart w:id="0" w:name="Addressee_E"/>
            <w:bookmarkEnd w:id="0"/>
            <w:r w:rsidRPr="0000312A">
              <w:rPr>
                <w:rFonts w:hint="eastAsia"/>
                <w:szCs w:val="24"/>
                <w:lang w:eastAsia="zh-CN"/>
              </w:rPr>
              <w:t>事由：</w:t>
            </w:r>
          </w:p>
        </w:tc>
        <w:tc>
          <w:tcPr>
            <w:tcW w:w="9072" w:type="dxa"/>
            <w:gridSpan w:val="2"/>
          </w:tcPr>
          <w:p w14:paraId="56DA1763" w14:textId="0B3EE435" w:rsidR="00E1779A" w:rsidRDefault="000B7746" w:rsidP="000B7746">
            <w:pPr>
              <w:tabs>
                <w:tab w:val="left" w:pos="4111"/>
              </w:tabs>
              <w:spacing w:before="0"/>
              <w:ind w:left="57"/>
              <w:rPr>
                <w:b/>
                <w:bCs/>
                <w:lang w:eastAsia="zh-CN"/>
              </w:rPr>
            </w:pPr>
            <w:r>
              <w:rPr>
                <w:rFonts w:ascii="Calibri" w:hAnsi="Calibri" w:hint="eastAsia"/>
                <w:b/>
                <w:bCs/>
                <w:lang w:val="en-US" w:eastAsia="zh-CN"/>
              </w:rPr>
              <w:t>全球标准专题研讨会</w:t>
            </w:r>
            <w:r w:rsidR="0095285F" w:rsidRPr="004D1EF0">
              <w:rPr>
                <w:rFonts w:ascii="Calibri" w:hAnsi="Calibri"/>
                <w:b/>
                <w:bCs/>
                <w:lang w:eastAsia="zh-CN"/>
              </w:rPr>
              <w:t>（</w:t>
            </w:r>
            <w:r>
              <w:rPr>
                <w:rFonts w:ascii="Calibri" w:hAnsi="Calibri" w:hint="eastAsia"/>
                <w:b/>
                <w:bCs/>
                <w:lang w:eastAsia="zh-CN"/>
              </w:rPr>
              <w:t>GSS</w:t>
            </w:r>
            <w:r w:rsidR="0095285F" w:rsidRPr="004D1EF0">
              <w:rPr>
                <w:rFonts w:ascii="Calibri" w:hAnsi="Calibri" w:cs="Segoe UI"/>
                <w:b/>
                <w:bCs/>
                <w:color w:val="000000"/>
                <w:szCs w:val="24"/>
                <w:lang w:eastAsia="zh-CN"/>
              </w:rPr>
              <w:t>-</w:t>
            </w:r>
            <w:r w:rsidR="00792F54">
              <w:rPr>
                <w:rFonts w:ascii="Calibri" w:hAnsi="Calibri" w:cs="Segoe UI"/>
                <w:b/>
                <w:bCs/>
                <w:color w:val="000000"/>
                <w:szCs w:val="24"/>
                <w:lang w:eastAsia="zh-CN"/>
              </w:rPr>
              <w:t>20</w:t>
            </w:r>
            <w:r w:rsidR="0095285F" w:rsidRPr="004D1EF0">
              <w:rPr>
                <w:rFonts w:ascii="Calibri" w:hAnsi="Calibri"/>
                <w:b/>
                <w:bCs/>
                <w:lang w:eastAsia="zh-CN"/>
              </w:rPr>
              <w:t>）</w:t>
            </w:r>
            <w:r w:rsidR="004D5A3B">
              <w:rPr>
                <w:rFonts w:ascii="Calibri" w:hAnsi="Calibri" w:hint="eastAsia"/>
                <w:b/>
                <w:bCs/>
                <w:lang w:eastAsia="zh-CN"/>
              </w:rPr>
              <w:t>：</w:t>
            </w:r>
            <w:bookmarkStart w:id="1" w:name="_Hlk87895584"/>
            <w:r w:rsidR="00792F54" w:rsidRPr="00792F54">
              <w:rPr>
                <w:rFonts w:ascii="Calibri" w:hAnsi="Calibri" w:hint="eastAsia"/>
                <w:b/>
                <w:bCs/>
                <w:lang w:eastAsia="zh-CN"/>
              </w:rPr>
              <w:t>支持数字化转型和实现可持续发展目标的</w:t>
            </w:r>
            <w:r w:rsidR="00025D1F">
              <w:rPr>
                <w:rFonts w:ascii="Calibri" w:hAnsi="Calibri"/>
                <w:b/>
                <w:bCs/>
                <w:lang w:eastAsia="zh-CN"/>
              </w:rPr>
              <w:br/>
            </w:r>
            <w:r w:rsidR="00792F54" w:rsidRPr="00792F54">
              <w:rPr>
                <w:rFonts w:ascii="Calibri" w:hAnsi="Calibri" w:hint="eastAsia"/>
                <w:b/>
                <w:bCs/>
                <w:lang w:eastAsia="zh-CN"/>
              </w:rPr>
              <w:t>国际标准</w:t>
            </w:r>
            <w:bookmarkEnd w:id="1"/>
            <w:r w:rsidR="00792F54" w:rsidRPr="00792F54">
              <w:rPr>
                <w:rFonts w:ascii="Calibri" w:hAnsi="Calibri" w:hint="eastAsia"/>
                <w:b/>
                <w:bCs/>
                <w:lang w:eastAsia="zh-CN"/>
              </w:rPr>
              <w:t>；</w:t>
            </w:r>
            <w:r w:rsidR="00792F54" w:rsidRPr="00792F54">
              <w:rPr>
                <w:rFonts w:ascii="Calibri" w:hAnsi="Calibri" w:hint="eastAsia"/>
                <w:b/>
                <w:bCs/>
                <w:lang w:eastAsia="zh-CN"/>
              </w:rPr>
              <w:t>2022</w:t>
            </w:r>
            <w:r w:rsidR="00792F54" w:rsidRPr="00792F54">
              <w:rPr>
                <w:rFonts w:ascii="Calibri" w:hAnsi="Calibri" w:hint="eastAsia"/>
                <w:b/>
                <w:bCs/>
                <w:lang w:eastAsia="zh-CN"/>
              </w:rPr>
              <w:t>年</w:t>
            </w:r>
            <w:r w:rsidR="00792F54" w:rsidRPr="00792F54">
              <w:rPr>
                <w:rFonts w:ascii="Calibri" w:hAnsi="Calibri" w:hint="eastAsia"/>
                <w:b/>
                <w:bCs/>
                <w:lang w:eastAsia="zh-CN"/>
              </w:rPr>
              <w:t>2</w:t>
            </w:r>
            <w:r w:rsidR="00792F54" w:rsidRPr="00792F54">
              <w:rPr>
                <w:rFonts w:ascii="Calibri" w:hAnsi="Calibri" w:hint="eastAsia"/>
                <w:b/>
                <w:bCs/>
                <w:lang w:eastAsia="zh-CN"/>
              </w:rPr>
              <w:t>月</w:t>
            </w:r>
            <w:r w:rsidR="00792F54" w:rsidRPr="00792F54">
              <w:rPr>
                <w:rFonts w:ascii="Calibri" w:hAnsi="Calibri" w:hint="eastAsia"/>
                <w:b/>
                <w:bCs/>
                <w:lang w:eastAsia="zh-CN"/>
              </w:rPr>
              <w:t>28</w:t>
            </w:r>
            <w:r w:rsidR="00792F54" w:rsidRPr="00792F54">
              <w:rPr>
                <w:rFonts w:ascii="Calibri" w:hAnsi="Calibri" w:hint="eastAsia"/>
                <w:b/>
                <w:bCs/>
                <w:lang w:eastAsia="zh-CN"/>
              </w:rPr>
              <w:t>日，瑞士</w:t>
            </w:r>
            <w:r w:rsidR="00792F54">
              <w:rPr>
                <w:rFonts w:ascii="Calibri" w:hAnsi="Calibri" w:hint="eastAsia"/>
                <w:b/>
                <w:bCs/>
                <w:lang w:eastAsia="zh-CN"/>
              </w:rPr>
              <w:t>，</w:t>
            </w:r>
            <w:r w:rsidR="00792F54" w:rsidRPr="00792F54">
              <w:rPr>
                <w:rFonts w:ascii="Calibri" w:hAnsi="Calibri" w:hint="eastAsia"/>
                <w:b/>
                <w:bCs/>
                <w:lang w:eastAsia="zh-CN"/>
              </w:rPr>
              <w:t>日内瓦</w:t>
            </w:r>
          </w:p>
        </w:tc>
      </w:tr>
    </w:tbl>
    <w:p w14:paraId="16417A92" w14:textId="77777777" w:rsidR="00E1779A" w:rsidRDefault="00E1779A" w:rsidP="00025D1F">
      <w:pPr>
        <w:spacing w:before="360" w:after="20"/>
        <w:rPr>
          <w:lang w:eastAsia="zh-CN"/>
        </w:rPr>
      </w:pPr>
      <w:bookmarkStart w:id="2" w:name="StartTyping_E"/>
      <w:bookmarkEnd w:id="2"/>
      <w:r>
        <w:rPr>
          <w:rFonts w:hint="eastAsia"/>
          <w:lang w:eastAsia="zh-CN"/>
        </w:rPr>
        <w:t>尊敬的先生</w:t>
      </w:r>
      <w:r>
        <w:rPr>
          <w:rFonts w:hint="eastAsia"/>
          <w:lang w:eastAsia="zh-CN"/>
        </w:rPr>
        <w:t>/</w:t>
      </w:r>
      <w:r>
        <w:rPr>
          <w:rFonts w:hint="eastAsia"/>
          <w:lang w:eastAsia="zh-CN"/>
        </w:rPr>
        <w:t>女士，</w:t>
      </w:r>
    </w:p>
    <w:p w14:paraId="6907DF52" w14:textId="77777777" w:rsidR="00AA2BB7" w:rsidRPr="00B25EE5" w:rsidRDefault="00792F54" w:rsidP="00AA2BB7">
      <w:pPr>
        <w:ind w:firstLineChars="200" w:firstLine="480"/>
        <w:rPr>
          <w:lang w:eastAsia="zh-CN"/>
        </w:rPr>
      </w:pPr>
      <w:bookmarkStart w:id="3" w:name="suitetext"/>
      <w:bookmarkStart w:id="4" w:name="text"/>
      <w:bookmarkEnd w:id="3"/>
      <w:bookmarkEnd w:id="4"/>
      <w:r w:rsidRPr="00792F54">
        <w:rPr>
          <w:rFonts w:hint="eastAsia"/>
          <w:lang w:eastAsia="zh-CN"/>
        </w:rPr>
        <w:t>国际电联秘书长通过</w:t>
      </w:r>
      <w:r w:rsidRPr="00792F54">
        <w:rPr>
          <w:lang w:eastAsia="zh-CN"/>
        </w:rPr>
        <w:fldChar w:fldCharType="begin"/>
      </w:r>
      <w:r w:rsidRPr="00792F54">
        <w:rPr>
          <w:lang w:eastAsia="zh-CN"/>
        </w:rPr>
        <w:instrText xml:space="preserve"> HYPERLINK "https://www.itu.int/md/S21-SG-CIR-0006/en" </w:instrText>
      </w:r>
      <w:r w:rsidRPr="00792F54">
        <w:rPr>
          <w:lang w:eastAsia="zh-CN"/>
        </w:rPr>
        <w:fldChar w:fldCharType="separate"/>
      </w:r>
      <w:r w:rsidRPr="00792F54">
        <w:rPr>
          <w:rStyle w:val="Hyperlink"/>
          <w:lang w:eastAsia="zh-CN"/>
        </w:rPr>
        <w:t>21/06</w:t>
      </w:r>
      <w:r w:rsidRPr="00792F54">
        <w:rPr>
          <w:lang w:eastAsia="zh-CN"/>
        </w:rPr>
        <w:fldChar w:fldCharType="end"/>
      </w:r>
      <w:r>
        <w:rPr>
          <w:rFonts w:hint="eastAsia"/>
          <w:lang w:eastAsia="zh-CN"/>
        </w:rPr>
        <w:t>和</w:t>
      </w:r>
      <w:r w:rsidRPr="00792F54">
        <w:rPr>
          <w:lang w:eastAsia="zh-CN"/>
        </w:rPr>
        <w:fldChar w:fldCharType="begin"/>
      </w:r>
      <w:r w:rsidRPr="00792F54">
        <w:rPr>
          <w:lang w:eastAsia="zh-CN"/>
        </w:rPr>
        <w:instrText xml:space="preserve"> HYPERLINK "https://www.itu.int/md/S21-SG-CIR-0039/en" </w:instrText>
      </w:r>
      <w:r w:rsidRPr="00792F54">
        <w:rPr>
          <w:lang w:eastAsia="zh-CN"/>
        </w:rPr>
        <w:fldChar w:fldCharType="separate"/>
      </w:r>
      <w:r w:rsidRPr="00792F54">
        <w:rPr>
          <w:rStyle w:val="Hyperlink"/>
          <w:lang w:eastAsia="zh-CN"/>
        </w:rPr>
        <w:t>21/39</w:t>
      </w:r>
      <w:r w:rsidRPr="00792F54">
        <w:rPr>
          <w:lang w:eastAsia="zh-CN"/>
        </w:rPr>
        <w:fldChar w:fldCharType="end"/>
      </w:r>
      <w:r>
        <w:rPr>
          <w:rFonts w:hint="eastAsia"/>
          <w:lang w:eastAsia="zh-CN"/>
        </w:rPr>
        <w:t>号通函和</w:t>
      </w:r>
      <w:r>
        <w:rPr>
          <w:rFonts w:hint="eastAsia"/>
          <w:lang w:eastAsia="zh-CN"/>
        </w:rPr>
        <w:t>2</w:t>
      </w:r>
      <w:r w:rsidRPr="00792F54">
        <w:rPr>
          <w:rFonts w:hint="eastAsia"/>
          <w:lang w:eastAsia="zh-CN"/>
        </w:rPr>
        <w:t>021</w:t>
      </w:r>
      <w:r w:rsidRPr="00792F54">
        <w:rPr>
          <w:rFonts w:hint="eastAsia"/>
          <w:lang w:eastAsia="zh-CN"/>
        </w:rPr>
        <w:t>年</w:t>
      </w:r>
      <w:r w:rsidRPr="00792F54">
        <w:rPr>
          <w:rFonts w:hint="eastAsia"/>
          <w:lang w:eastAsia="zh-CN"/>
        </w:rPr>
        <w:t>9</w:t>
      </w:r>
      <w:r w:rsidRPr="00792F54">
        <w:rPr>
          <w:rFonts w:hint="eastAsia"/>
          <w:lang w:eastAsia="zh-CN"/>
        </w:rPr>
        <w:t>月</w:t>
      </w:r>
      <w:r w:rsidRPr="00792F54">
        <w:rPr>
          <w:rFonts w:hint="eastAsia"/>
          <w:lang w:eastAsia="zh-CN"/>
        </w:rPr>
        <w:t>8</w:t>
      </w:r>
      <w:r w:rsidRPr="00792F54">
        <w:rPr>
          <w:rFonts w:hint="eastAsia"/>
          <w:lang w:eastAsia="zh-CN"/>
        </w:rPr>
        <w:t>日</w:t>
      </w:r>
      <w:r w:rsidRPr="00792F54">
        <w:rPr>
          <w:lang w:eastAsia="zh-CN"/>
        </w:rPr>
        <w:fldChar w:fldCharType="begin"/>
      </w:r>
      <w:r w:rsidRPr="00792F54">
        <w:rPr>
          <w:lang w:eastAsia="zh-CN"/>
        </w:rPr>
        <w:instrText xml:space="preserve"> HYPERLINK "https://www.itu.int/md/S21-DM-CIR-01001/en" </w:instrText>
      </w:r>
      <w:r w:rsidRPr="00792F54">
        <w:rPr>
          <w:lang w:eastAsia="zh-CN"/>
        </w:rPr>
        <w:fldChar w:fldCharType="separate"/>
      </w:r>
      <w:r w:rsidRPr="00792F54">
        <w:rPr>
          <w:rStyle w:val="Hyperlink"/>
          <w:lang w:eastAsia="zh-CN"/>
        </w:rPr>
        <w:t>DM-21/1001</w:t>
      </w:r>
      <w:r w:rsidRPr="00792F54">
        <w:rPr>
          <w:lang w:eastAsia="zh-CN"/>
        </w:rPr>
        <w:fldChar w:fldCharType="end"/>
      </w:r>
      <w:r>
        <w:rPr>
          <w:lang w:eastAsia="zh-CN"/>
        </w:rPr>
        <w:t>、</w:t>
      </w:r>
      <w:r w:rsidRPr="00792F54">
        <w:rPr>
          <w:lang w:eastAsia="zh-CN"/>
        </w:rPr>
        <w:fldChar w:fldCharType="begin"/>
      </w:r>
      <w:r w:rsidRPr="00792F54">
        <w:rPr>
          <w:lang w:eastAsia="zh-CN"/>
        </w:rPr>
        <w:instrText xml:space="preserve"> HYPERLINK "https://www.itu.int/md/S21-DM-CIR-01002/en" </w:instrText>
      </w:r>
      <w:r w:rsidRPr="00792F54">
        <w:rPr>
          <w:lang w:eastAsia="zh-CN"/>
        </w:rPr>
        <w:fldChar w:fldCharType="separate"/>
      </w:r>
      <w:r w:rsidRPr="00792F54">
        <w:rPr>
          <w:rStyle w:val="Hyperlink"/>
          <w:lang w:eastAsia="zh-CN"/>
        </w:rPr>
        <w:t>DM-21/1002</w:t>
      </w:r>
      <w:r w:rsidRPr="00792F54">
        <w:rPr>
          <w:lang w:eastAsia="zh-CN"/>
        </w:rPr>
        <w:fldChar w:fldCharType="end"/>
      </w:r>
      <w:r>
        <w:rPr>
          <w:lang w:eastAsia="zh-CN"/>
        </w:rPr>
        <w:t>、</w:t>
      </w:r>
      <w:r w:rsidRPr="00792F54">
        <w:rPr>
          <w:lang w:eastAsia="zh-CN"/>
        </w:rPr>
        <w:fldChar w:fldCharType="begin"/>
      </w:r>
      <w:r w:rsidRPr="00792F54">
        <w:rPr>
          <w:lang w:eastAsia="zh-CN"/>
        </w:rPr>
        <w:instrText xml:space="preserve"> HYPERLINK "https://www.itu.int/md/S21-DM-CIR-01003/en" </w:instrText>
      </w:r>
      <w:r w:rsidRPr="00792F54">
        <w:rPr>
          <w:lang w:eastAsia="zh-CN"/>
        </w:rPr>
        <w:fldChar w:fldCharType="separate"/>
      </w:r>
      <w:r w:rsidRPr="00792F54">
        <w:rPr>
          <w:rStyle w:val="Hyperlink"/>
          <w:lang w:eastAsia="zh-CN"/>
        </w:rPr>
        <w:t>DM-21/1003</w:t>
      </w:r>
      <w:r w:rsidRPr="00792F54">
        <w:rPr>
          <w:lang w:eastAsia="zh-CN"/>
        </w:rPr>
        <w:fldChar w:fldCharType="end"/>
      </w:r>
      <w:r>
        <w:rPr>
          <w:rFonts w:hint="eastAsia"/>
          <w:lang w:eastAsia="zh-CN"/>
        </w:rPr>
        <w:t>和</w:t>
      </w:r>
      <w:r w:rsidRPr="00792F54">
        <w:rPr>
          <w:lang w:eastAsia="zh-CN"/>
        </w:rPr>
        <w:fldChar w:fldCharType="begin"/>
      </w:r>
      <w:r w:rsidRPr="00792F54">
        <w:rPr>
          <w:lang w:eastAsia="zh-CN"/>
        </w:rPr>
        <w:instrText xml:space="preserve"> HYPERLINK "https://www.itu.int/md/S21-DM-CIR-01004/en" </w:instrText>
      </w:r>
      <w:r w:rsidRPr="00792F54">
        <w:rPr>
          <w:lang w:eastAsia="zh-CN"/>
        </w:rPr>
        <w:fldChar w:fldCharType="separate"/>
      </w:r>
      <w:r w:rsidRPr="00792F54">
        <w:rPr>
          <w:rStyle w:val="Hyperlink"/>
          <w:lang w:eastAsia="zh-CN"/>
        </w:rPr>
        <w:t>DM-21/1004</w:t>
      </w:r>
      <w:r w:rsidRPr="00792F54">
        <w:rPr>
          <w:lang w:eastAsia="zh-CN"/>
        </w:rPr>
        <w:fldChar w:fldCharType="end"/>
      </w:r>
      <w:r w:rsidRPr="00792F54">
        <w:rPr>
          <w:rFonts w:hint="eastAsia"/>
          <w:lang w:eastAsia="zh-CN"/>
        </w:rPr>
        <w:t>号信函宣布，世界电信标准化大会</w:t>
      </w:r>
      <w:r>
        <w:rPr>
          <w:rFonts w:hint="eastAsia"/>
          <w:lang w:eastAsia="zh-CN"/>
        </w:rPr>
        <w:t>（</w:t>
      </w:r>
      <w:r w:rsidRPr="00792F54">
        <w:rPr>
          <w:rFonts w:hint="eastAsia"/>
          <w:lang w:eastAsia="zh-CN"/>
        </w:rPr>
        <w:t>WTSA</w:t>
      </w:r>
      <w:r>
        <w:rPr>
          <w:lang w:eastAsia="zh-CN"/>
        </w:rPr>
        <w:t>-</w:t>
      </w:r>
      <w:r w:rsidRPr="00792F54">
        <w:rPr>
          <w:rFonts w:hint="eastAsia"/>
          <w:lang w:eastAsia="zh-CN"/>
        </w:rPr>
        <w:t>20</w:t>
      </w:r>
      <w:r>
        <w:rPr>
          <w:rFonts w:hint="eastAsia"/>
          <w:lang w:eastAsia="zh-CN"/>
        </w:rPr>
        <w:t>）</w:t>
      </w:r>
      <w:r w:rsidRPr="00792F54">
        <w:rPr>
          <w:rFonts w:hint="eastAsia"/>
          <w:lang w:eastAsia="zh-CN"/>
        </w:rPr>
        <w:t>将于</w:t>
      </w:r>
      <w:r w:rsidRPr="00792F54">
        <w:rPr>
          <w:rFonts w:hint="eastAsia"/>
          <w:lang w:eastAsia="zh-CN"/>
        </w:rPr>
        <w:t>2022</w:t>
      </w:r>
      <w:r w:rsidRPr="00792F54">
        <w:rPr>
          <w:rFonts w:hint="eastAsia"/>
          <w:lang w:eastAsia="zh-CN"/>
        </w:rPr>
        <w:t>年</w:t>
      </w:r>
      <w:r w:rsidRPr="00792F54">
        <w:rPr>
          <w:rFonts w:hint="eastAsia"/>
          <w:lang w:eastAsia="zh-CN"/>
        </w:rPr>
        <w:t>3</w:t>
      </w:r>
      <w:r w:rsidRPr="00792F54">
        <w:rPr>
          <w:rFonts w:hint="eastAsia"/>
          <w:lang w:eastAsia="zh-CN"/>
        </w:rPr>
        <w:t>月</w:t>
      </w:r>
      <w:r w:rsidRPr="00792F54">
        <w:rPr>
          <w:rFonts w:hint="eastAsia"/>
          <w:lang w:eastAsia="zh-CN"/>
        </w:rPr>
        <w:t>1</w:t>
      </w:r>
      <w:r w:rsidRPr="00792F54">
        <w:rPr>
          <w:rFonts w:hint="eastAsia"/>
          <w:lang w:eastAsia="zh-CN"/>
        </w:rPr>
        <w:t>日至</w:t>
      </w:r>
      <w:r w:rsidRPr="00792F54">
        <w:rPr>
          <w:rFonts w:hint="eastAsia"/>
          <w:lang w:eastAsia="zh-CN"/>
        </w:rPr>
        <w:t>9</w:t>
      </w:r>
      <w:r w:rsidRPr="00792F54">
        <w:rPr>
          <w:rFonts w:hint="eastAsia"/>
          <w:lang w:eastAsia="zh-CN"/>
        </w:rPr>
        <w:t>日在瑞士日内瓦举</w:t>
      </w:r>
      <w:r>
        <w:rPr>
          <w:rFonts w:hint="eastAsia"/>
          <w:lang w:eastAsia="zh-CN"/>
        </w:rPr>
        <w:t>办</w:t>
      </w:r>
      <w:r w:rsidRPr="00792F54">
        <w:rPr>
          <w:rFonts w:hint="eastAsia"/>
          <w:lang w:eastAsia="zh-CN"/>
        </w:rPr>
        <w:t>，</w:t>
      </w:r>
      <w:r>
        <w:rPr>
          <w:rFonts w:hint="eastAsia"/>
          <w:lang w:eastAsia="zh-CN"/>
        </w:rPr>
        <w:t>并在</w:t>
      </w:r>
      <w:r w:rsidRPr="00792F54">
        <w:rPr>
          <w:rFonts w:hint="eastAsia"/>
          <w:lang w:eastAsia="zh-CN"/>
        </w:rPr>
        <w:t>此前于</w:t>
      </w:r>
      <w:r w:rsidRPr="00792F54">
        <w:rPr>
          <w:rFonts w:hint="eastAsia"/>
          <w:lang w:eastAsia="zh-CN"/>
        </w:rPr>
        <w:t>2022</w:t>
      </w:r>
      <w:r w:rsidRPr="00792F54">
        <w:rPr>
          <w:rFonts w:hint="eastAsia"/>
          <w:lang w:eastAsia="zh-CN"/>
        </w:rPr>
        <w:t>年</w:t>
      </w:r>
      <w:r w:rsidRPr="00792F54">
        <w:rPr>
          <w:rFonts w:hint="eastAsia"/>
          <w:lang w:eastAsia="zh-CN"/>
        </w:rPr>
        <w:t>2</w:t>
      </w:r>
      <w:r w:rsidRPr="00792F54">
        <w:rPr>
          <w:rFonts w:hint="eastAsia"/>
          <w:lang w:eastAsia="zh-CN"/>
        </w:rPr>
        <w:t>月</w:t>
      </w:r>
      <w:r w:rsidRPr="00792F54">
        <w:rPr>
          <w:rFonts w:hint="eastAsia"/>
          <w:lang w:eastAsia="zh-CN"/>
        </w:rPr>
        <w:t>28</w:t>
      </w:r>
      <w:r w:rsidRPr="00792F54">
        <w:rPr>
          <w:rFonts w:hint="eastAsia"/>
          <w:lang w:eastAsia="zh-CN"/>
        </w:rPr>
        <w:t>日</w:t>
      </w:r>
      <w:r>
        <w:rPr>
          <w:rFonts w:hint="eastAsia"/>
          <w:lang w:eastAsia="zh-CN"/>
        </w:rPr>
        <w:t>召开</w:t>
      </w:r>
      <w:r w:rsidRPr="00792F54">
        <w:rPr>
          <w:rFonts w:hint="eastAsia"/>
          <w:lang w:eastAsia="zh-CN"/>
        </w:rPr>
        <w:t>全球标准专题</w:t>
      </w:r>
      <w:r>
        <w:rPr>
          <w:rFonts w:hint="eastAsia"/>
          <w:lang w:eastAsia="zh-CN"/>
        </w:rPr>
        <w:t>研讨</w:t>
      </w:r>
      <w:r w:rsidRPr="00792F54">
        <w:rPr>
          <w:rFonts w:hint="eastAsia"/>
          <w:lang w:eastAsia="zh-CN"/>
        </w:rPr>
        <w:t>会。</w:t>
      </w:r>
    </w:p>
    <w:p w14:paraId="6E0F340A" w14:textId="77777777" w:rsidR="0095285F" w:rsidRDefault="002061AE" w:rsidP="00AA2BB7">
      <w:pPr>
        <w:tabs>
          <w:tab w:val="clear" w:pos="794"/>
          <w:tab w:val="left" w:pos="567"/>
        </w:tabs>
        <w:ind w:firstLineChars="200" w:firstLine="480"/>
        <w:rPr>
          <w:rFonts w:ascii="Calibri" w:hAnsi="Calibri"/>
          <w:szCs w:val="24"/>
          <w:lang w:eastAsia="zh-CN"/>
        </w:rPr>
      </w:pPr>
      <w:r w:rsidRPr="002061AE">
        <w:rPr>
          <w:rFonts w:hint="eastAsia"/>
          <w:color w:val="000000"/>
          <w:lang w:eastAsia="zh-CN"/>
        </w:rPr>
        <w:t>我很高兴邀请您参加</w:t>
      </w:r>
      <w:r>
        <w:rPr>
          <w:rFonts w:hint="eastAsia"/>
          <w:color w:val="000000"/>
          <w:lang w:eastAsia="zh-CN"/>
        </w:rPr>
        <w:t>全球标准专题研讨会（</w:t>
      </w:r>
      <w:r w:rsidRPr="00AB3272">
        <w:rPr>
          <w:rFonts w:hint="eastAsia"/>
          <w:color w:val="000000"/>
          <w:lang w:eastAsia="zh-CN"/>
        </w:rPr>
        <w:t>GSS</w:t>
      </w:r>
      <w:r>
        <w:rPr>
          <w:rFonts w:hint="eastAsia"/>
          <w:color w:val="000000"/>
          <w:lang w:eastAsia="zh-CN"/>
        </w:rPr>
        <w:t>）</w:t>
      </w:r>
      <w:r w:rsidRPr="002061AE">
        <w:rPr>
          <w:rFonts w:hint="eastAsia"/>
          <w:color w:val="000000"/>
          <w:lang w:eastAsia="zh-CN"/>
        </w:rPr>
        <w:t>，该研讨会将在</w:t>
      </w:r>
      <w:r w:rsidR="00296BD3">
        <w:fldChar w:fldCharType="begin"/>
      </w:r>
      <w:r w:rsidR="00296BD3">
        <w:rPr>
          <w:lang w:eastAsia="zh-CN"/>
        </w:rPr>
        <w:instrText xml:space="preserve"> HYPERLINK "https://cicg.ch/" </w:instrText>
      </w:r>
      <w:r w:rsidR="00296BD3">
        <w:fldChar w:fldCharType="separate"/>
      </w:r>
      <w:r>
        <w:rPr>
          <w:rStyle w:val="Hyperlink"/>
          <w:rFonts w:hint="eastAsia"/>
          <w:lang w:eastAsia="zh-CN"/>
        </w:rPr>
        <w:t>国际会议中心</w:t>
      </w:r>
      <w:r w:rsidRPr="002061AE">
        <w:rPr>
          <w:rStyle w:val="Hyperlink"/>
          <w:lang w:eastAsia="zh-CN"/>
        </w:rPr>
        <w:t>（</w:t>
      </w:r>
      <w:r w:rsidRPr="002061AE">
        <w:rPr>
          <w:rStyle w:val="Hyperlink"/>
          <w:lang w:eastAsia="zh-CN"/>
        </w:rPr>
        <w:t>CICG</w:t>
      </w:r>
      <w:r w:rsidRPr="002061AE">
        <w:rPr>
          <w:rStyle w:val="Hyperlink"/>
          <w:lang w:eastAsia="zh-CN"/>
        </w:rPr>
        <w:t>）</w:t>
      </w:r>
      <w:r w:rsidR="00296BD3">
        <w:rPr>
          <w:rStyle w:val="Hyperlink"/>
          <w:lang w:eastAsia="zh-CN"/>
        </w:rPr>
        <w:fldChar w:fldCharType="end"/>
      </w:r>
      <w:r w:rsidRPr="002061AE">
        <w:rPr>
          <w:rFonts w:hint="eastAsia"/>
          <w:color w:val="000000"/>
          <w:lang w:eastAsia="zh-CN"/>
        </w:rPr>
        <w:t>与</w:t>
      </w:r>
      <w:r w:rsidRPr="002061AE">
        <w:rPr>
          <w:rFonts w:hint="eastAsia"/>
          <w:color w:val="000000"/>
          <w:lang w:eastAsia="zh-CN"/>
        </w:rPr>
        <w:t>WTSA-20</w:t>
      </w:r>
      <w:r w:rsidRPr="002061AE">
        <w:rPr>
          <w:rFonts w:hint="eastAsia"/>
          <w:color w:val="000000"/>
          <w:lang w:eastAsia="zh-CN"/>
        </w:rPr>
        <w:t>在同一地点举行。</w:t>
      </w:r>
      <w:r w:rsidRPr="002061AE">
        <w:rPr>
          <w:rFonts w:hint="eastAsia"/>
          <w:color w:val="000000"/>
          <w:lang w:eastAsia="zh-CN"/>
        </w:rPr>
        <w:t>GSS</w:t>
      </w:r>
      <w:r w:rsidRPr="002061AE">
        <w:rPr>
          <w:rFonts w:hint="eastAsia"/>
          <w:color w:val="000000"/>
          <w:lang w:eastAsia="zh-CN"/>
        </w:rPr>
        <w:t>为讨论和协调提供了一个高级别论坛，</w:t>
      </w:r>
      <w:r>
        <w:rPr>
          <w:rFonts w:hint="eastAsia"/>
          <w:color w:val="000000"/>
          <w:lang w:eastAsia="zh-CN"/>
        </w:rPr>
        <w:t>向</w:t>
      </w:r>
      <w:r w:rsidRPr="002061AE">
        <w:rPr>
          <w:rFonts w:hint="eastAsia"/>
          <w:color w:val="000000"/>
          <w:lang w:eastAsia="zh-CN"/>
        </w:rPr>
        <w:t>成员和非成员开放。</w:t>
      </w:r>
      <w:r w:rsidRPr="002061AE">
        <w:rPr>
          <w:rFonts w:hint="eastAsia"/>
          <w:color w:val="000000"/>
          <w:lang w:eastAsia="zh-CN"/>
        </w:rPr>
        <w:t>GSS</w:t>
      </w:r>
      <w:r>
        <w:rPr>
          <w:color w:val="000000"/>
          <w:lang w:eastAsia="zh-CN"/>
        </w:rPr>
        <w:t>-</w:t>
      </w:r>
      <w:r w:rsidRPr="002061AE">
        <w:rPr>
          <w:rFonts w:hint="eastAsia"/>
          <w:color w:val="000000"/>
          <w:lang w:eastAsia="zh-CN"/>
        </w:rPr>
        <w:t>20</w:t>
      </w:r>
      <w:r w:rsidRPr="002061AE">
        <w:rPr>
          <w:rFonts w:hint="eastAsia"/>
          <w:color w:val="000000"/>
          <w:lang w:eastAsia="zh-CN"/>
        </w:rPr>
        <w:t>的主题是“支持数字化转型和实现可持续发展目标的国际标准”。</w:t>
      </w:r>
    </w:p>
    <w:p w14:paraId="584C4902" w14:textId="77777777" w:rsidR="004E3C42" w:rsidRPr="002061AE" w:rsidRDefault="004E3C42" w:rsidP="004E3C42">
      <w:pPr>
        <w:tabs>
          <w:tab w:val="clear" w:pos="794"/>
          <w:tab w:val="left" w:pos="567"/>
        </w:tabs>
        <w:ind w:firstLineChars="200" w:firstLine="480"/>
        <w:rPr>
          <w:rFonts w:ascii="Calibri" w:eastAsiaTheme="minorEastAsia" w:hAnsi="Calibri"/>
          <w:color w:val="000000"/>
          <w:lang w:eastAsia="zh-CN"/>
        </w:rPr>
      </w:pPr>
      <w:bookmarkStart w:id="5" w:name="lt_pId049"/>
      <w:r>
        <w:rPr>
          <w:rFonts w:ascii="Calibri" w:eastAsiaTheme="minorEastAsia" w:hAnsi="Calibri" w:cs="Calibri" w:hint="eastAsia"/>
          <w:szCs w:val="24"/>
          <w:lang w:eastAsia="zh-CN"/>
        </w:rPr>
        <w:t>有关</w:t>
      </w:r>
      <w:r>
        <w:rPr>
          <w:rFonts w:ascii="Calibri" w:eastAsiaTheme="minorEastAsia" w:hAnsi="Calibri" w:cs="Calibri" w:hint="eastAsia"/>
          <w:szCs w:val="24"/>
          <w:lang w:eastAsia="zh-CN"/>
        </w:rPr>
        <w:t>GSS-</w:t>
      </w:r>
      <w:r w:rsidR="002061AE">
        <w:rPr>
          <w:rFonts w:ascii="Calibri" w:eastAsiaTheme="minorEastAsia" w:hAnsi="Calibri" w:cs="Calibri"/>
          <w:szCs w:val="24"/>
          <w:lang w:eastAsia="zh-CN"/>
        </w:rPr>
        <w:t>20</w:t>
      </w:r>
      <w:r>
        <w:rPr>
          <w:rFonts w:ascii="Calibri" w:eastAsiaTheme="minorEastAsia" w:hAnsi="Calibri" w:cs="Calibri" w:hint="eastAsia"/>
          <w:szCs w:val="24"/>
          <w:lang w:eastAsia="zh-CN"/>
        </w:rPr>
        <w:t>的更多信息，</w:t>
      </w:r>
      <w:r w:rsidR="002061AE">
        <w:rPr>
          <w:rFonts w:ascii="Calibri" w:eastAsiaTheme="minorEastAsia" w:hAnsi="Calibri" w:cs="Calibri" w:hint="eastAsia"/>
          <w:szCs w:val="24"/>
          <w:lang w:eastAsia="zh-CN"/>
        </w:rPr>
        <w:t>包括日程草案将通过</w:t>
      </w:r>
      <w:hyperlink r:id="rId10" w:history="1">
        <w:r>
          <w:rPr>
            <w:rFonts w:ascii="Calibri" w:eastAsia="Times New Roman" w:hAnsi="Calibri"/>
            <w:color w:val="0000FF"/>
            <w:szCs w:val="24"/>
            <w:u w:val="single"/>
            <w:lang w:eastAsia="zh-CN"/>
          </w:rPr>
          <w:t>GSS</w:t>
        </w:r>
        <w:r>
          <w:rPr>
            <w:rFonts w:ascii="SimSun" w:hAnsi="SimSun" w:cs="SimSun" w:hint="eastAsia"/>
            <w:color w:val="0000FF"/>
            <w:szCs w:val="24"/>
            <w:u w:val="single"/>
            <w:lang w:eastAsia="zh-CN"/>
          </w:rPr>
          <w:t>网站</w:t>
        </w:r>
      </w:hyperlink>
      <w:bookmarkEnd w:id="5"/>
      <w:r w:rsidR="002061AE">
        <w:rPr>
          <w:rFonts w:ascii="Calibri" w:eastAsiaTheme="minorEastAsia" w:hAnsi="Calibri" w:hint="eastAsia"/>
          <w:szCs w:val="24"/>
          <w:lang w:eastAsia="zh-CN"/>
        </w:rPr>
        <w:t>提供。</w:t>
      </w:r>
    </w:p>
    <w:p w14:paraId="4A3905F7" w14:textId="77777777" w:rsidR="00587EAD" w:rsidRDefault="002061AE" w:rsidP="004E3C42">
      <w:pPr>
        <w:ind w:firstLineChars="200" w:firstLine="480"/>
        <w:rPr>
          <w:lang w:eastAsia="zh-CN"/>
        </w:rPr>
      </w:pPr>
      <w:r w:rsidRPr="002061AE">
        <w:rPr>
          <w:rFonts w:hint="eastAsia"/>
          <w:lang w:eastAsia="zh-CN"/>
        </w:rPr>
        <w:t>所有</w:t>
      </w:r>
      <w:r w:rsidRPr="002061AE">
        <w:rPr>
          <w:rFonts w:hint="eastAsia"/>
          <w:lang w:eastAsia="zh-CN"/>
        </w:rPr>
        <w:t>GSS-20</w:t>
      </w:r>
      <w:r w:rsidRPr="002061AE">
        <w:rPr>
          <w:rFonts w:hint="eastAsia"/>
          <w:lang w:eastAsia="zh-CN"/>
        </w:rPr>
        <w:t>的参</w:t>
      </w:r>
      <w:r>
        <w:rPr>
          <w:rFonts w:hint="eastAsia"/>
          <w:lang w:eastAsia="zh-CN"/>
        </w:rPr>
        <w:t>会代表（</w:t>
      </w:r>
      <w:r w:rsidRPr="002061AE">
        <w:rPr>
          <w:rFonts w:hint="eastAsia"/>
          <w:lang w:eastAsia="zh-CN"/>
        </w:rPr>
        <w:t>无论是现场</w:t>
      </w:r>
      <w:r>
        <w:rPr>
          <w:rFonts w:hint="eastAsia"/>
          <w:lang w:eastAsia="zh-CN"/>
        </w:rPr>
        <w:t>参会</w:t>
      </w:r>
      <w:r w:rsidRPr="002061AE">
        <w:rPr>
          <w:rFonts w:hint="eastAsia"/>
          <w:lang w:eastAsia="zh-CN"/>
        </w:rPr>
        <w:t>还是远程</w:t>
      </w:r>
      <w:r>
        <w:rPr>
          <w:rFonts w:hint="eastAsia"/>
          <w:lang w:eastAsia="zh-CN"/>
        </w:rPr>
        <w:t>参会）均</w:t>
      </w:r>
      <w:r w:rsidRPr="002061AE">
        <w:rPr>
          <w:rFonts w:hint="eastAsia"/>
          <w:lang w:eastAsia="zh-CN"/>
        </w:rPr>
        <w:t>需注册。</w:t>
      </w:r>
      <w:r w:rsidR="004E3C42" w:rsidRPr="00AB3272">
        <w:rPr>
          <w:rFonts w:hint="eastAsia"/>
          <w:lang w:eastAsia="zh-CN"/>
        </w:rPr>
        <w:t>GSS</w:t>
      </w:r>
      <w:r w:rsidR="004E3C42" w:rsidRPr="00AB3272">
        <w:rPr>
          <w:rFonts w:hint="eastAsia"/>
          <w:lang w:eastAsia="zh-CN"/>
        </w:rPr>
        <w:t>与会者的注册将完全</w:t>
      </w:r>
      <w:r w:rsidR="004E3C42">
        <w:rPr>
          <w:rFonts w:hint="eastAsia"/>
          <w:lang w:eastAsia="zh-CN"/>
        </w:rPr>
        <w:t>在</w:t>
      </w:r>
      <w:hyperlink r:id="rId11" w:history="1">
        <w:r w:rsidRPr="002061AE">
          <w:rPr>
            <w:rStyle w:val="Hyperlink"/>
            <w:lang w:eastAsia="zh-CN"/>
          </w:rPr>
          <w:t>WTSA-20</w:t>
        </w:r>
        <w:r>
          <w:rPr>
            <w:rStyle w:val="Hyperlink"/>
            <w:rFonts w:hint="eastAsia"/>
            <w:lang w:eastAsia="zh-CN"/>
          </w:rPr>
          <w:t>网站</w:t>
        </w:r>
      </w:hyperlink>
      <w:r w:rsidR="004E3C42">
        <w:rPr>
          <w:rFonts w:ascii="Calibri" w:eastAsiaTheme="minorEastAsia" w:hAnsi="Calibri" w:hint="eastAsia"/>
          <w:szCs w:val="24"/>
          <w:lang w:eastAsia="zh-CN"/>
        </w:rPr>
        <w:t>上</w:t>
      </w:r>
      <w:r w:rsidR="004E3C42" w:rsidRPr="00AB3272">
        <w:rPr>
          <w:rFonts w:hint="eastAsia"/>
          <w:lang w:eastAsia="zh-CN"/>
        </w:rPr>
        <w:t>在线进行。</w:t>
      </w:r>
    </w:p>
    <w:p w14:paraId="0199C8CB" w14:textId="075B0770" w:rsidR="004E3C42" w:rsidRDefault="004E3C42" w:rsidP="004E3C42">
      <w:pPr>
        <w:ind w:firstLineChars="200" w:firstLine="480"/>
        <w:rPr>
          <w:lang w:eastAsia="zh-CN"/>
        </w:rPr>
      </w:pPr>
      <w:r w:rsidRPr="00130B95">
        <w:rPr>
          <w:rFonts w:hint="eastAsia"/>
          <w:lang w:eastAsia="zh-CN"/>
        </w:rPr>
        <w:t>WT</w:t>
      </w:r>
      <w:r>
        <w:rPr>
          <w:rFonts w:hint="eastAsia"/>
          <w:lang w:eastAsia="zh-CN"/>
        </w:rPr>
        <w:t>SA-</w:t>
      </w:r>
      <w:r w:rsidR="002061AE">
        <w:rPr>
          <w:lang w:eastAsia="zh-CN"/>
        </w:rPr>
        <w:t>20</w:t>
      </w:r>
      <w:r w:rsidRPr="00130B95">
        <w:rPr>
          <w:rFonts w:hint="eastAsia"/>
          <w:lang w:eastAsia="zh-CN"/>
        </w:rPr>
        <w:t>网站还拥有关于此次</w:t>
      </w:r>
      <w:r>
        <w:rPr>
          <w:rFonts w:hint="eastAsia"/>
          <w:lang w:eastAsia="zh-CN"/>
        </w:rPr>
        <w:t>活动</w:t>
      </w:r>
      <w:r w:rsidRPr="00130B95">
        <w:rPr>
          <w:rFonts w:hint="eastAsia"/>
          <w:lang w:eastAsia="zh-CN"/>
        </w:rPr>
        <w:t>的</w:t>
      </w:r>
      <w:hyperlink r:id="rId12" w:history="1">
        <w:r w:rsidR="002061AE">
          <w:rPr>
            <w:rStyle w:val="Hyperlink"/>
            <w:rFonts w:hint="eastAsia"/>
            <w:lang w:eastAsia="zh-CN"/>
          </w:rPr>
          <w:t>实用信息</w:t>
        </w:r>
      </w:hyperlink>
      <w:r w:rsidR="002061AE">
        <w:rPr>
          <w:rFonts w:hint="eastAsia"/>
          <w:lang w:eastAsia="zh-CN"/>
        </w:rPr>
        <w:t>，</w:t>
      </w:r>
      <w:r w:rsidRPr="00130B95">
        <w:rPr>
          <w:rFonts w:hint="eastAsia"/>
          <w:lang w:eastAsia="zh-CN"/>
        </w:rPr>
        <w:t>包括有</w:t>
      </w:r>
      <w:bookmarkStart w:id="6" w:name="_Hlk87895816"/>
      <w:r w:rsidR="002061AE">
        <w:rPr>
          <w:rFonts w:hint="eastAsia"/>
          <w:lang w:eastAsia="zh-CN"/>
        </w:rPr>
        <w:t>关</w:t>
      </w:r>
      <w:bookmarkEnd w:id="6"/>
      <w:r w:rsidR="009C1035" w:rsidRPr="002061AE">
        <w:rPr>
          <w:lang w:eastAsia="zh-CN"/>
        </w:rPr>
        <w:fldChar w:fldCharType="begin"/>
      </w:r>
      <w:r w:rsidR="009C1035">
        <w:rPr>
          <w:lang w:eastAsia="zh-CN"/>
        </w:rPr>
        <w:instrText xml:space="preserve"> HYPERLINK "http://www.wtsa16.tn/visa.html" </w:instrText>
      </w:r>
      <w:r w:rsidR="009C1035" w:rsidRPr="002061AE">
        <w:rPr>
          <w:lang w:eastAsia="zh-CN"/>
        </w:rPr>
        <w:fldChar w:fldCharType="separate"/>
      </w:r>
      <w:r w:rsidRPr="002061AE">
        <w:rPr>
          <w:lang w:eastAsia="zh-CN"/>
        </w:rPr>
        <w:t>签证申请</w:t>
      </w:r>
      <w:r w:rsidR="009C1035" w:rsidRPr="002061AE">
        <w:rPr>
          <w:lang w:eastAsia="zh-CN"/>
        </w:rPr>
        <w:fldChar w:fldCharType="end"/>
      </w:r>
      <w:r w:rsidRPr="00130B95">
        <w:rPr>
          <w:rFonts w:hint="eastAsia"/>
          <w:lang w:eastAsia="zh-CN"/>
        </w:rPr>
        <w:t>和</w:t>
      </w:r>
      <w:hyperlink r:id="rId13" w:history="1">
        <w:r w:rsidRPr="002061AE">
          <w:rPr>
            <w:lang w:eastAsia="zh-CN"/>
          </w:rPr>
          <w:t>旅馆</w:t>
        </w:r>
      </w:hyperlink>
      <w:r w:rsidRPr="00130B95">
        <w:rPr>
          <w:rFonts w:hint="eastAsia"/>
          <w:lang w:eastAsia="zh-CN"/>
        </w:rPr>
        <w:t>的详细介绍。</w:t>
      </w:r>
    </w:p>
    <w:p w14:paraId="7970E2BB" w14:textId="77777777" w:rsidR="00FA72BE" w:rsidRDefault="00FA72BE">
      <w:pPr>
        <w:tabs>
          <w:tab w:val="clear" w:pos="794"/>
          <w:tab w:val="clear" w:pos="1191"/>
          <w:tab w:val="clear" w:pos="1588"/>
          <w:tab w:val="clear" w:pos="1985"/>
        </w:tabs>
        <w:spacing w:before="0"/>
        <w:rPr>
          <w:b/>
          <w:bCs/>
          <w:lang w:eastAsia="zh-CN"/>
        </w:rPr>
      </w:pPr>
      <w:r>
        <w:rPr>
          <w:b/>
          <w:bCs/>
          <w:lang w:eastAsia="zh-CN"/>
        </w:rPr>
        <w:br w:type="page"/>
      </w:r>
    </w:p>
    <w:p w14:paraId="03B8B8EA" w14:textId="772DB9F2" w:rsidR="002061AE" w:rsidRDefault="002061AE" w:rsidP="004E3C42">
      <w:pPr>
        <w:ind w:firstLineChars="200" w:firstLine="482"/>
        <w:rPr>
          <w:lang w:eastAsia="zh-CN"/>
        </w:rPr>
      </w:pPr>
      <w:r w:rsidRPr="00241381">
        <w:rPr>
          <w:rFonts w:hint="eastAsia"/>
          <w:b/>
          <w:bCs/>
          <w:lang w:eastAsia="zh-CN"/>
        </w:rPr>
        <w:lastRenderedPageBreak/>
        <w:t>附件</w:t>
      </w:r>
      <w:r w:rsidR="00241381" w:rsidRPr="00241381">
        <w:rPr>
          <w:rFonts w:hint="eastAsia"/>
          <w:b/>
          <w:bCs/>
          <w:lang w:eastAsia="zh-CN"/>
        </w:rPr>
        <w:t>1</w:t>
      </w:r>
      <w:r w:rsidR="00241381">
        <w:rPr>
          <w:rFonts w:hint="eastAsia"/>
          <w:lang w:eastAsia="zh-CN"/>
        </w:rPr>
        <w:t>提供了</w:t>
      </w:r>
      <w:r w:rsidRPr="002061AE">
        <w:rPr>
          <w:rFonts w:hint="eastAsia"/>
          <w:lang w:eastAsia="zh-CN"/>
        </w:rPr>
        <w:t>自</w:t>
      </w:r>
      <w:r w:rsidRPr="002061AE">
        <w:rPr>
          <w:rFonts w:hint="eastAsia"/>
          <w:lang w:eastAsia="zh-CN"/>
        </w:rPr>
        <w:t>2021</w:t>
      </w:r>
      <w:r w:rsidRPr="002061AE">
        <w:rPr>
          <w:rFonts w:hint="eastAsia"/>
          <w:lang w:eastAsia="zh-CN"/>
        </w:rPr>
        <w:t>年</w:t>
      </w:r>
      <w:r w:rsidRPr="002061AE">
        <w:rPr>
          <w:rFonts w:hint="eastAsia"/>
          <w:lang w:eastAsia="zh-CN"/>
        </w:rPr>
        <w:t>9</w:t>
      </w:r>
      <w:r w:rsidRPr="002061AE">
        <w:rPr>
          <w:rFonts w:hint="eastAsia"/>
          <w:lang w:eastAsia="zh-CN"/>
        </w:rPr>
        <w:t>月</w:t>
      </w:r>
      <w:r w:rsidRPr="002061AE">
        <w:rPr>
          <w:rFonts w:hint="eastAsia"/>
          <w:lang w:eastAsia="zh-CN"/>
        </w:rPr>
        <w:t>20</w:t>
      </w:r>
      <w:r w:rsidRPr="002061AE">
        <w:rPr>
          <w:rFonts w:hint="eastAsia"/>
          <w:lang w:eastAsia="zh-CN"/>
        </w:rPr>
        <w:t>日起生效的</w:t>
      </w:r>
      <w:r w:rsidR="00241381">
        <w:rPr>
          <w:rFonts w:hint="eastAsia"/>
          <w:lang w:eastAsia="zh-CN"/>
        </w:rPr>
        <w:t>有关</w:t>
      </w:r>
      <w:r w:rsidRPr="002061AE">
        <w:rPr>
          <w:rFonts w:hint="eastAsia"/>
          <w:lang w:eastAsia="zh-CN"/>
        </w:rPr>
        <w:t>与会者签证、</w:t>
      </w:r>
      <w:r w:rsidR="004F68EA">
        <w:rPr>
          <w:rFonts w:hint="eastAsia"/>
          <w:lang w:eastAsia="zh-CN"/>
        </w:rPr>
        <w:t>差旅</w:t>
      </w:r>
      <w:r w:rsidRPr="002061AE">
        <w:rPr>
          <w:rFonts w:hint="eastAsia"/>
          <w:lang w:eastAsia="zh-CN"/>
        </w:rPr>
        <w:t>以及安全和安保措施的</w:t>
      </w:r>
      <w:r w:rsidR="00241381">
        <w:rPr>
          <w:rFonts w:hint="eastAsia"/>
          <w:lang w:eastAsia="zh-CN"/>
        </w:rPr>
        <w:t>一般</w:t>
      </w:r>
      <w:r w:rsidRPr="002061AE">
        <w:rPr>
          <w:rFonts w:hint="eastAsia"/>
          <w:lang w:eastAsia="zh-CN"/>
        </w:rPr>
        <w:t>信息。</w:t>
      </w:r>
      <w:r w:rsidR="00241381" w:rsidRPr="00241381">
        <w:rPr>
          <w:rFonts w:hint="eastAsia"/>
          <w:lang w:eastAsia="zh-CN"/>
        </w:rPr>
        <w:t>我们力邀与会者在</w:t>
      </w:r>
      <w:hyperlink r:id="rId14" w:history="1">
        <w:r w:rsidR="00587EAD" w:rsidRPr="00587EAD">
          <w:rPr>
            <w:rStyle w:val="Hyperlink"/>
            <w:rFonts w:cstheme="minorHAnsi" w:hint="eastAsia"/>
            <w:szCs w:val="24"/>
            <w:lang w:eastAsia="zh-CN"/>
          </w:rPr>
          <w:t>国际电联</w:t>
        </w:r>
        <w:r w:rsidR="00587EAD" w:rsidRPr="00587EAD">
          <w:rPr>
            <w:rStyle w:val="Hyperlink"/>
            <w:rFonts w:cstheme="minorHAnsi"/>
            <w:szCs w:val="24"/>
            <w:lang w:eastAsia="zh-CN"/>
          </w:rPr>
          <w:t>COVID</w:t>
        </w:r>
        <w:r w:rsidR="00587EAD" w:rsidRPr="00587EAD">
          <w:rPr>
            <w:rStyle w:val="Hyperlink"/>
            <w:rFonts w:cstheme="minorHAnsi" w:hint="eastAsia"/>
            <w:szCs w:val="24"/>
            <w:lang w:eastAsia="zh-CN"/>
          </w:rPr>
          <w:t>安全页面</w:t>
        </w:r>
      </w:hyperlink>
      <w:r w:rsidR="00241381" w:rsidRPr="00241381">
        <w:rPr>
          <w:rFonts w:hint="eastAsia"/>
          <w:lang w:eastAsia="zh-CN"/>
        </w:rPr>
        <w:t>查阅安全和安保信息，在安排活动</w:t>
      </w:r>
      <w:r w:rsidR="00241381">
        <w:rPr>
          <w:rFonts w:hint="eastAsia"/>
          <w:lang w:eastAsia="zh-CN"/>
        </w:rPr>
        <w:t>差</w:t>
      </w:r>
      <w:r w:rsidR="00241381" w:rsidRPr="00241381">
        <w:rPr>
          <w:rFonts w:hint="eastAsia"/>
          <w:lang w:eastAsia="zh-CN"/>
        </w:rPr>
        <w:t>旅之前，</w:t>
      </w:r>
      <w:r w:rsidR="00241381">
        <w:rPr>
          <w:rFonts w:hint="eastAsia"/>
          <w:lang w:eastAsia="zh-CN"/>
        </w:rPr>
        <w:t>国际电联</w:t>
      </w:r>
      <w:r w:rsidR="00241381" w:rsidRPr="00241381">
        <w:rPr>
          <w:rFonts w:hint="eastAsia"/>
          <w:lang w:eastAsia="zh-CN"/>
        </w:rPr>
        <w:t>将在该网页发布最新信息。</w:t>
      </w:r>
    </w:p>
    <w:p w14:paraId="26FC1802" w14:textId="3DF652F8" w:rsidR="0095285F" w:rsidRPr="00CB22E7" w:rsidRDefault="004E3C42" w:rsidP="00CB22E7">
      <w:pPr>
        <w:ind w:firstLineChars="200" w:firstLine="480"/>
        <w:rPr>
          <w:lang w:eastAsia="zh-CN"/>
        </w:rPr>
      </w:pPr>
      <w:r>
        <w:rPr>
          <w:rFonts w:hint="eastAsia"/>
          <w:lang w:eastAsia="zh-CN"/>
        </w:rPr>
        <w:t>我期待在</w:t>
      </w:r>
      <w:r w:rsidR="00A33018">
        <w:rPr>
          <w:rFonts w:hint="eastAsia"/>
          <w:lang w:eastAsia="zh-CN"/>
        </w:rPr>
        <w:t>瑞士日内瓦欢</w:t>
      </w:r>
      <w:r>
        <w:rPr>
          <w:rFonts w:hint="eastAsia"/>
          <w:lang w:eastAsia="zh-CN"/>
        </w:rPr>
        <w:t>迎诸位光临。</w:t>
      </w:r>
    </w:p>
    <w:p w14:paraId="044B3151" w14:textId="2DD9BFC6" w:rsidR="0095285F" w:rsidRDefault="0095285F" w:rsidP="00CB22E7">
      <w:pPr>
        <w:spacing w:before="360" w:after="360"/>
        <w:rPr>
          <w:rFonts w:ascii="Calibri" w:hAnsi="Calibri"/>
          <w:lang w:val="en-US" w:eastAsia="zh-CN"/>
        </w:rPr>
      </w:pPr>
      <w:r w:rsidRPr="004D1EF0">
        <w:rPr>
          <w:rFonts w:ascii="Calibri" w:hAnsi="Calibri"/>
          <w:lang w:eastAsia="zh-CN"/>
        </w:rPr>
        <w:t>顺致敬意</w:t>
      </w:r>
      <w:r w:rsidR="00326BE3">
        <w:rPr>
          <w:rFonts w:ascii="Calibri" w:hAnsi="Calibri" w:hint="eastAsia"/>
          <w:lang w:val="en-US" w:eastAsia="zh-CN"/>
        </w:rPr>
        <w:t>！</w:t>
      </w:r>
    </w:p>
    <w:p w14:paraId="53AFA8D9" w14:textId="77777777" w:rsidR="000B0B00" w:rsidRPr="004F68EA" w:rsidRDefault="004F68EA" w:rsidP="000B0B00">
      <w:pPr>
        <w:spacing w:before="0"/>
        <w:rPr>
          <w:rFonts w:ascii="STKaiti" w:eastAsia="STKaiti" w:hAnsi="STKaiti"/>
          <w:lang w:eastAsia="zh-CN"/>
        </w:rPr>
      </w:pPr>
      <w:r w:rsidRPr="004F68EA">
        <w:rPr>
          <w:rFonts w:ascii="STKaiti" w:eastAsia="STKaiti" w:hAnsi="STKaiti" w:hint="eastAsia"/>
          <w:lang w:eastAsia="zh-CN"/>
        </w:rPr>
        <w:t>（原件已签）</w:t>
      </w:r>
    </w:p>
    <w:p w14:paraId="713E1507" w14:textId="77777777" w:rsidR="0095285F" w:rsidRDefault="0095285F" w:rsidP="00CB22E7">
      <w:pPr>
        <w:spacing w:before="600"/>
        <w:rPr>
          <w:lang w:val="en-US" w:eastAsia="zh-CN"/>
        </w:rPr>
      </w:pPr>
      <w:r w:rsidRPr="004D1EF0">
        <w:rPr>
          <w:rFonts w:ascii="Calibri" w:hAnsi="Calibri"/>
          <w:lang w:eastAsia="zh-CN"/>
        </w:rPr>
        <w:t>电信标准化局主任</w:t>
      </w:r>
      <w:r w:rsidR="000E3BEF">
        <w:rPr>
          <w:rFonts w:ascii="Calibri" w:hAnsi="Calibri"/>
          <w:lang w:eastAsia="zh-CN"/>
        </w:rPr>
        <w:br/>
      </w:r>
      <w:r w:rsidRPr="004D1EF0">
        <w:rPr>
          <w:lang w:val="en-US" w:eastAsia="zh-CN"/>
        </w:rPr>
        <w:t>李在摄</w:t>
      </w:r>
    </w:p>
    <w:p w14:paraId="6011F7B9" w14:textId="77777777" w:rsidR="0095285F" w:rsidRPr="004D1EF0" w:rsidRDefault="0095285F" w:rsidP="00CB22E7">
      <w:pPr>
        <w:spacing w:before="840"/>
        <w:rPr>
          <w:rFonts w:ascii="Calibri" w:hAnsi="Calibri"/>
          <w:szCs w:val="24"/>
          <w:lang w:eastAsia="zh-CN"/>
        </w:rPr>
      </w:pPr>
      <w:r w:rsidRPr="004D1EF0">
        <w:rPr>
          <w:rFonts w:ascii="Calibri" w:hAnsi="Calibri"/>
          <w:b/>
          <w:szCs w:val="24"/>
          <w:lang w:val="en-US" w:eastAsia="zh-CN"/>
        </w:rPr>
        <w:t>附件：</w:t>
      </w:r>
      <w:r w:rsidR="004E3C42" w:rsidRPr="000B386A">
        <w:rPr>
          <w:rFonts w:ascii="Calibri" w:hAnsi="Calibri" w:hint="eastAsia"/>
          <w:bCs/>
          <w:szCs w:val="24"/>
          <w:lang w:val="en-US" w:eastAsia="zh-CN"/>
        </w:rPr>
        <w:t>1</w:t>
      </w:r>
      <w:r w:rsidRPr="000B386A">
        <w:rPr>
          <w:rFonts w:ascii="Calibri" w:hAnsi="Calibri"/>
          <w:bCs/>
          <w:szCs w:val="24"/>
          <w:lang w:val="en-US" w:eastAsia="zh-CN"/>
        </w:rPr>
        <w:t>件</w:t>
      </w:r>
      <w:r w:rsidRPr="004D1EF0">
        <w:rPr>
          <w:rFonts w:ascii="Calibri" w:hAnsi="Calibri"/>
          <w:lang w:eastAsia="zh-CN"/>
        </w:rPr>
        <w:br w:type="page"/>
      </w:r>
    </w:p>
    <w:p w14:paraId="2C596773" w14:textId="77777777" w:rsidR="004E3C42" w:rsidRPr="00296BD3" w:rsidRDefault="004E3C42" w:rsidP="00FA72BE">
      <w:pPr>
        <w:pStyle w:val="AnnexNo"/>
        <w:rPr>
          <w:sz w:val="24"/>
          <w:szCs w:val="24"/>
          <w:lang w:eastAsia="zh-CN"/>
        </w:rPr>
      </w:pPr>
      <w:r>
        <w:rPr>
          <w:rFonts w:hint="eastAsia"/>
          <w:lang w:eastAsia="zh-CN"/>
        </w:rPr>
        <w:lastRenderedPageBreak/>
        <w:t>附件</w:t>
      </w:r>
      <w:r w:rsidRPr="00587885">
        <w:rPr>
          <w:lang w:eastAsia="zh-CN"/>
        </w:rPr>
        <w:t>1</w:t>
      </w:r>
      <w:r w:rsidRPr="00587885">
        <w:rPr>
          <w:lang w:eastAsia="zh-CN"/>
        </w:rPr>
        <w:br/>
      </w:r>
      <w:r w:rsidRPr="00296BD3">
        <w:rPr>
          <w:rFonts w:hint="eastAsia"/>
          <w:sz w:val="24"/>
          <w:szCs w:val="24"/>
          <w:lang w:eastAsia="zh-CN"/>
        </w:rPr>
        <w:t>（电信标准化局第</w:t>
      </w:r>
      <w:r w:rsidRPr="00296BD3">
        <w:rPr>
          <w:sz w:val="24"/>
          <w:szCs w:val="24"/>
          <w:lang w:eastAsia="zh-CN"/>
        </w:rPr>
        <w:t>2</w:t>
      </w:r>
      <w:r w:rsidR="00A33018" w:rsidRPr="00296BD3">
        <w:rPr>
          <w:sz w:val="24"/>
          <w:szCs w:val="24"/>
          <w:lang w:eastAsia="zh-CN"/>
        </w:rPr>
        <w:t>0</w:t>
      </w:r>
      <w:r w:rsidRPr="00296BD3">
        <w:rPr>
          <w:sz w:val="24"/>
          <w:szCs w:val="24"/>
          <w:lang w:eastAsia="zh-CN"/>
        </w:rPr>
        <w:t>4</w:t>
      </w:r>
      <w:r w:rsidRPr="00296BD3">
        <w:rPr>
          <w:rFonts w:hint="eastAsia"/>
          <w:sz w:val="24"/>
          <w:szCs w:val="24"/>
          <w:lang w:eastAsia="zh-CN"/>
        </w:rPr>
        <w:t>号通函）</w:t>
      </w:r>
    </w:p>
    <w:p w14:paraId="7CE26830" w14:textId="718DDC03" w:rsidR="00A33018" w:rsidRPr="00FA72BE" w:rsidRDefault="00A33018" w:rsidP="00FA72BE">
      <w:pPr>
        <w:pStyle w:val="Annextitle0"/>
        <w:rPr>
          <w:lang w:eastAsia="zh-CN"/>
        </w:rPr>
      </w:pPr>
      <w:r w:rsidRPr="00FA72BE">
        <w:rPr>
          <w:rFonts w:eastAsia="SimSun" w:hint="eastAsia"/>
          <w:lang w:eastAsia="zh-CN"/>
        </w:rPr>
        <w:t>致参</w:t>
      </w:r>
      <w:r w:rsidR="00150956" w:rsidRPr="00FA72BE">
        <w:rPr>
          <w:rFonts w:eastAsia="SimSun" w:hint="eastAsia"/>
          <w:lang w:eastAsia="zh-CN"/>
        </w:rPr>
        <w:t>会</w:t>
      </w:r>
      <w:r w:rsidRPr="00FA72BE">
        <w:rPr>
          <w:rFonts w:eastAsia="SimSun" w:hint="eastAsia"/>
          <w:lang w:eastAsia="zh-CN"/>
        </w:rPr>
        <w:t>者的关于签证、</w:t>
      </w:r>
      <w:r w:rsidR="00150956" w:rsidRPr="00FA72BE">
        <w:rPr>
          <w:rFonts w:eastAsia="SimSun" w:hint="eastAsia"/>
          <w:lang w:eastAsia="zh-CN"/>
        </w:rPr>
        <w:t>差</w:t>
      </w:r>
      <w:r w:rsidRPr="00FA72BE">
        <w:rPr>
          <w:rFonts w:eastAsia="SimSun" w:hint="eastAsia"/>
          <w:lang w:eastAsia="zh-CN"/>
        </w:rPr>
        <w:t>旅和在日内瓦及</w:t>
      </w:r>
      <w:r w:rsidRPr="00FA72BE">
        <w:rPr>
          <w:lang w:eastAsia="zh-CN"/>
        </w:rPr>
        <w:br/>
      </w:r>
      <w:r w:rsidR="00486DFB" w:rsidRPr="00486DFB">
        <w:rPr>
          <w:rFonts w:asciiTheme="minorHAnsi" w:hAnsiTheme="minorHAnsi" w:cstheme="minorHAnsi"/>
          <w:lang w:eastAsia="zh-CN"/>
        </w:rPr>
        <w:t>CICG</w:t>
      </w:r>
      <w:r w:rsidR="00486DFB" w:rsidRPr="00486DFB">
        <w:rPr>
          <w:rFonts w:asciiTheme="minorHAnsi" w:eastAsia="SimSun" w:hAnsiTheme="minorHAnsi" w:cstheme="minorHAnsi"/>
          <w:lang w:eastAsia="zh-CN"/>
        </w:rPr>
        <w:t>采</w:t>
      </w:r>
      <w:r w:rsidR="00486DFB" w:rsidRPr="00FA72BE">
        <w:rPr>
          <w:rFonts w:eastAsia="SimSun" w:hint="eastAsia"/>
          <w:lang w:eastAsia="zh-CN"/>
        </w:rPr>
        <w:t>取的</w:t>
      </w:r>
      <w:r w:rsidRPr="00FA72BE">
        <w:rPr>
          <w:rFonts w:eastAsia="SimSun" w:hint="eastAsia"/>
          <w:lang w:eastAsia="zh-CN"/>
        </w:rPr>
        <w:t>措施的信息</w:t>
      </w:r>
    </w:p>
    <w:p w14:paraId="14C3E93C" w14:textId="77777777" w:rsidR="00A33018" w:rsidRDefault="00150956" w:rsidP="00FA72BE">
      <w:pPr>
        <w:pStyle w:val="Heading2"/>
        <w:rPr>
          <w:rFonts w:ascii="Calibri" w:hAnsi="Calibri"/>
          <w:sz w:val="22"/>
          <w:szCs w:val="22"/>
          <w:lang w:val="en-US" w:eastAsia="zh-CN"/>
        </w:rPr>
      </w:pPr>
      <w:bookmarkStart w:id="7" w:name="_Hlk84250087"/>
      <w:r w:rsidRPr="00150956">
        <w:rPr>
          <w:rFonts w:cs="Calibri"/>
          <w:bCs/>
          <w:lang w:eastAsia="zh-CN"/>
        </w:rPr>
        <w:t>1.1</w:t>
      </w:r>
      <w:r w:rsidRPr="00150956">
        <w:rPr>
          <w:rFonts w:cs="Calibri"/>
          <w:bCs/>
          <w:lang w:eastAsia="zh-CN"/>
        </w:rPr>
        <w:tab/>
      </w:r>
      <w:r w:rsidR="00A33018">
        <w:rPr>
          <w:rFonts w:hint="eastAsia"/>
          <w:lang w:eastAsia="zh-CN"/>
        </w:rPr>
        <w:t>申请签证</w:t>
      </w:r>
    </w:p>
    <w:p w14:paraId="3AD75693" w14:textId="77777777" w:rsidR="00A33018" w:rsidRDefault="00A33018" w:rsidP="00A33018">
      <w:pPr>
        <w:pStyle w:val="enumlev1"/>
        <w:rPr>
          <w:lang w:eastAsia="zh-CN"/>
        </w:rPr>
      </w:pPr>
      <w:r>
        <w:rPr>
          <w:rFonts w:ascii="Symbol" w:hAnsi="Symbol" w:cs="Calibri"/>
          <w:lang w:eastAsia="zh-CN"/>
        </w:rPr>
        <w:t></w:t>
      </w:r>
      <w:r>
        <w:rPr>
          <w:rFonts w:ascii="Symbol" w:hAnsi="Symbol" w:cs="Calibri"/>
          <w:lang w:eastAsia="zh-CN"/>
        </w:rPr>
        <w:tab/>
      </w:r>
      <w:r>
        <w:rPr>
          <w:rFonts w:hint="eastAsia"/>
          <w:lang w:val="en-US" w:eastAsia="zh-CN"/>
        </w:rPr>
        <w:t>代表需自行负责自己的签证申请。国际电联仅可以为国际电联成员提供协助。</w:t>
      </w:r>
    </w:p>
    <w:p w14:paraId="72210C95" w14:textId="3A3CEC97" w:rsidR="00A33018" w:rsidRDefault="00A33018" w:rsidP="00A33018">
      <w:pPr>
        <w:pStyle w:val="enumlev1"/>
        <w:rPr>
          <w:lang w:eastAsia="zh-CN"/>
        </w:rPr>
      </w:pPr>
      <w:r>
        <w:rPr>
          <w:rFonts w:ascii="Symbol" w:hAnsi="Symbol" w:cs="Calibri"/>
          <w:lang w:eastAsia="zh-CN"/>
        </w:rPr>
        <w:t></w:t>
      </w:r>
      <w:r>
        <w:rPr>
          <w:rFonts w:ascii="Symbol" w:hAnsi="Symbol" w:cs="Calibri"/>
          <w:lang w:eastAsia="zh-CN"/>
        </w:rPr>
        <w:tab/>
      </w:r>
      <w:r>
        <w:rPr>
          <w:rFonts w:hint="eastAsia"/>
          <w:lang w:eastAsia="zh-CN"/>
        </w:rPr>
        <w:t>到瑞士参加会议的与会者根据自己的国籍，可能需要办理签证</w:t>
      </w:r>
      <w:r>
        <w:rPr>
          <w:lang w:eastAsia="zh-CN"/>
        </w:rPr>
        <w:t>/</w:t>
      </w:r>
      <w:r>
        <w:rPr>
          <w:rFonts w:hint="eastAsia"/>
          <w:lang w:eastAsia="zh-CN"/>
        </w:rPr>
        <w:t>通行证</w:t>
      </w:r>
      <w:bookmarkStart w:id="8" w:name="_Hlk82096043"/>
      <w:r>
        <w:rPr>
          <w:rFonts w:hint="eastAsia"/>
          <w:lang w:eastAsia="zh-CN"/>
        </w:rPr>
        <w:t>（</w:t>
      </w:r>
      <w:r>
        <w:rPr>
          <w:lang w:eastAsia="zh-CN"/>
        </w:rPr>
        <w:t>laissez-passer</w:t>
      </w:r>
      <w:r>
        <w:rPr>
          <w:rFonts w:hint="eastAsia"/>
          <w:lang w:eastAsia="zh-CN"/>
        </w:rPr>
        <w:t>）</w:t>
      </w:r>
      <w:bookmarkEnd w:id="8"/>
      <w:r>
        <w:rPr>
          <w:rFonts w:hint="eastAsia"/>
          <w:lang w:eastAsia="zh-CN"/>
        </w:rPr>
        <w:t>才能入境瑞士。签证要求在抵达之前必须满足。可通过</w:t>
      </w:r>
      <w:r w:rsidRPr="001E20EE">
        <w:rPr>
          <w:rFonts w:hint="eastAsia"/>
          <w:lang w:val="en-US" w:eastAsia="zh-CN"/>
        </w:rPr>
        <w:t>此链接</w:t>
      </w:r>
      <w:r>
        <w:rPr>
          <w:rFonts w:hint="eastAsia"/>
          <w:lang w:eastAsia="zh-CN"/>
        </w:rPr>
        <w:t>了解那些需要签证才能入境瑞士的各国籍列表</w:t>
      </w:r>
      <w:hyperlink r:id="rId15" w:history="1">
        <w:r>
          <w:rPr>
            <w:rStyle w:val="Hyperlink"/>
            <w:lang w:eastAsia="zh-CN"/>
          </w:rPr>
          <w:t>https://www.sem.admin.ch/sem/en/home/publiservice/weisungen-kreisschreiben/visa/liste1_staatsangehoerigkeit.html</w:t>
        </w:r>
      </w:hyperlink>
    </w:p>
    <w:p w14:paraId="78EC9F65" w14:textId="77777777" w:rsidR="00A33018" w:rsidRDefault="00A33018" w:rsidP="00A33018">
      <w:pPr>
        <w:pStyle w:val="enumlev1"/>
        <w:rPr>
          <w:lang w:eastAsia="zh-CN"/>
        </w:rPr>
      </w:pPr>
      <w:r>
        <w:rPr>
          <w:rFonts w:ascii="Symbol" w:hAnsi="Symbol" w:cs="Calibri"/>
          <w:lang w:eastAsia="zh-CN"/>
        </w:rPr>
        <w:t></w:t>
      </w:r>
      <w:r>
        <w:rPr>
          <w:rFonts w:ascii="Symbol" w:hAnsi="Symbol" w:cs="Calibri"/>
          <w:lang w:eastAsia="zh-CN"/>
        </w:rPr>
        <w:tab/>
      </w:r>
      <w:r>
        <w:rPr>
          <w:rFonts w:hint="eastAsia"/>
          <w:lang w:val="en-US" w:eastAsia="zh-CN"/>
        </w:rPr>
        <w:t>瑞士入境签证主要由负责申请人居住国的瑞士大使馆</w:t>
      </w:r>
      <w:r>
        <w:rPr>
          <w:lang w:val="en-US" w:eastAsia="zh-CN"/>
        </w:rPr>
        <w:t>/</w:t>
      </w:r>
      <w:r>
        <w:rPr>
          <w:rFonts w:hint="eastAsia"/>
          <w:lang w:val="en-US" w:eastAsia="zh-CN"/>
        </w:rPr>
        <w:t>领事馆签发，在一些情况下，外部服务提供商代表瑞士当局登记签证申请。可通过咨询瑞士</w:t>
      </w:r>
      <w:r>
        <w:rPr>
          <w:lang w:val="en-US"/>
        </w:rPr>
        <w:fldChar w:fldCharType="begin"/>
      </w:r>
      <w:r>
        <w:rPr>
          <w:lang w:val="en-US" w:eastAsia="zh-CN"/>
        </w:rPr>
        <w:instrText xml:space="preserve"> HYPERLINK "https://www.swiss-visa.ch/ivis2/" \l "/i210-select-country" </w:instrText>
      </w:r>
      <w:r>
        <w:rPr>
          <w:lang w:val="en-US"/>
        </w:rPr>
        <w:fldChar w:fldCharType="separate"/>
      </w:r>
      <w:r>
        <w:rPr>
          <w:rStyle w:val="Hyperlink"/>
          <w:rFonts w:hint="eastAsia"/>
          <w:lang w:val="en-US" w:eastAsia="zh-CN"/>
        </w:rPr>
        <w:t>在线签证系统</w:t>
      </w:r>
      <w:r>
        <w:rPr>
          <w:lang w:val="en-US"/>
        </w:rPr>
        <w:fldChar w:fldCharType="end"/>
      </w:r>
      <w:r>
        <w:rPr>
          <w:rFonts w:hint="eastAsia"/>
          <w:lang w:val="en-US" w:eastAsia="zh-CN"/>
        </w:rPr>
        <w:t>找到负责参会者居住地事务的最近的瑞士大使馆或领事馆的信息。</w:t>
      </w:r>
    </w:p>
    <w:p w14:paraId="28ABDBDB" w14:textId="77777777" w:rsidR="00A33018" w:rsidRDefault="00A33018" w:rsidP="00A33018">
      <w:pPr>
        <w:pStyle w:val="enumlev1"/>
        <w:rPr>
          <w:lang w:eastAsia="zh-CN"/>
        </w:rPr>
      </w:pPr>
      <w:r>
        <w:rPr>
          <w:rFonts w:ascii="Symbol" w:hAnsi="Symbol" w:cs="Calibri"/>
          <w:lang w:eastAsia="zh-CN"/>
        </w:rPr>
        <w:t></w:t>
      </w:r>
      <w:r>
        <w:rPr>
          <w:rFonts w:ascii="Symbol" w:hAnsi="Symbol" w:cs="Calibri"/>
          <w:lang w:eastAsia="zh-CN"/>
        </w:rPr>
        <w:tab/>
      </w:r>
      <w:r>
        <w:rPr>
          <w:rFonts w:hint="eastAsia"/>
          <w:lang w:val="en-US" w:eastAsia="zh-CN"/>
        </w:rPr>
        <w:t>鉴于为应对冠状病毒而采取的旅行限制，免予签证要求的人员必须询问登机要求。如有必要，负责该人员在国外居住地事务的瑞士代表机构</w:t>
      </w:r>
      <w:r>
        <w:rPr>
          <w:lang w:val="en-US"/>
        </w:rPr>
        <w:fldChar w:fldCharType="begin"/>
      </w:r>
      <w:r>
        <w:rPr>
          <w:lang w:val="en-US" w:eastAsia="zh-CN"/>
        </w:rPr>
        <w:instrText xml:space="preserve"> HYPERLINK "https://www.swiss-visa.ch/ivis2/" \l "/i210-select-country" </w:instrText>
      </w:r>
      <w:r>
        <w:rPr>
          <w:lang w:val="en-US"/>
        </w:rPr>
        <w:fldChar w:fldCharType="separate"/>
      </w:r>
      <w:r>
        <w:rPr>
          <w:rStyle w:val="Hyperlink"/>
          <w:lang w:eastAsia="zh-CN"/>
        </w:rPr>
        <w:t>https://www.swiss-visa.ch/ivis2/#/i210-select-country</w:t>
      </w:r>
      <w:r>
        <w:rPr>
          <w:lang w:val="en-US"/>
        </w:rPr>
        <w:fldChar w:fldCharType="end"/>
      </w:r>
      <w:r>
        <w:rPr>
          <w:rFonts w:hint="eastAsia"/>
          <w:lang w:val="en-US" w:eastAsia="zh-CN"/>
        </w:rPr>
        <w:t>可以签发通行证（</w:t>
      </w:r>
      <w:r>
        <w:rPr>
          <w:lang w:val="en-US" w:eastAsia="zh-CN"/>
        </w:rPr>
        <w:t>laissez-passer</w:t>
      </w:r>
      <w:r>
        <w:rPr>
          <w:rFonts w:hint="eastAsia"/>
          <w:lang w:val="en-US" w:eastAsia="zh-CN"/>
        </w:rPr>
        <w:t>），确认根据</w:t>
      </w:r>
      <w:r>
        <w:rPr>
          <w:lang w:eastAsia="zh-CN"/>
        </w:rPr>
        <w:t>COVID-19</w:t>
      </w:r>
      <w:r>
        <w:rPr>
          <w:rFonts w:hint="eastAsia"/>
          <w:lang w:val="en-US" w:eastAsia="zh-CN"/>
        </w:rPr>
        <w:t>条例</w:t>
      </w:r>
      <w:r>
        <w:rPr>
          <w:lang w:val="en-US" w:eastAsia="zh-CN"/>
        </w:rPr>
        <w:t>3</w:t>
      </w:r>
      <w:r w:rsidR="00150956">
        <w:rPr>
          <w:lang w:val="en-US" w:eastAsia="zh-CN"/>
        </w:rPr>
        <w:t xml:space="preserve"> </w:t>
      </w:r>
      <w:r w:rsidR="009C6017">
        <w:fldChar w:fldCharType="begin"/>
      </w:r>
      <w:r w:rsidR="009C6017">
        <w:rPr>
          <w:lang w:eastAsia="zh-CN"/>
        </w:rPr>
        <w:instrText xml:space="preserve"> HYPERLINK "https://www.fedlex.admin.ch/eli/cc/2020/438/fr" </w:instrText>
      </w:r>
      <w:r w:rsidR="009C6017">
        <w:fldChar w:fldCharType="separate"/>
      </w:r>
      <w:r>
        <w:rPr>
          <w:rStyle w:val="Hyperlink"/>
          <w:lang w:eastAsia="zh-CN"/>
        </w:rPr>
        <w:t>https://www.fedlex.admin.ch/eli/cc/2020/438/fr</w:t>
      </w:r>
      <w:r w:rsidR="009C6017">
        <w:rPr>
          <w:rStyle w:val="Hyperlink"/>
          <w:lang w:eastAsia="zh-CN"/>
        </w:rPr>
        <w:fldChar w:fldCharType="end"/>
      </w:r>
      <w:r>
        <w:rPr>
          <w:rFonts w:hint="eastAsia"/>
          <w:lang w:val="en-US" w:eastAsia="zh-CN"/>
        </w:rPr>
        <w:t>规定的条件，该人员满足过境瑞士边界的条件。</w:t>
      </w:r>
    </w:p>
    <w:p w14:paraId="641E2544" w14:textId="101EB5B5" w:rsidR="00A33018" w:rsidRDefault="00460288" w:rsidP="00460288">
      <w:pPr>
        <w:pStyle w:val="enumlev2"/>
        <w:rPr>
          <w:lang w:val="en-US" w:eastAsia="zh-CN"/>
        </w:rPr>
      </w:pPr>
      <w:bookmarkStart w:id="9" w:name="lt_pId122"/>
      <w:r>
        <w:rPr>
          <w:lang w:eastAsia="zh-CN"/>
        </w:rPr>
        <w:t>–</w:t>
      </w:r>
      <w:r w:rsidR="00150956">
        <w:rPr>
          <w:lang w:eastAsia="zh-CN"/>
        </w:rPr>
        <w:tab/>
      </w:r>
      <w:r w:rsidR="00A33018">
        <w:rPr>
          <w:rFonts w:hint="eastAsia"/>
          <w:lang w:eastAsia="zh-CN"/>
        </w:rPr>
        <w:t>欲了解更多信息，请查阅</w:t>
      </w:r>
      <w:r w:rsidR="00A33018">
        <w:rPr>
          <w:lang w:val="en-US"/>
        </w:rPr>
        <w:fldChar w:fldCharType="begin"/>
      </w:r>
      <w:r w:rsidR="00A33018">
        <w:rPr>
          <w:lang w:val="en-US" w:eastAsia="zh-CN"/>
        </w:rPr>
        <w:instrText xml:space="preserve"> HYPERLINK "https://www.eda.admin.ch/missions/mission-onu-geneve/en/home/manual-regime-privileges-and-immunities/introduction/manual-visas.html" </w:instrText>
      </w:r>
      <w:r w:rsidR="00A33018">
        <w:rPr>
          <w:lang w:val="en-US"/>
        </w:rPr>
        <w:fldChar w:fldCharType="separate"/>
      </w:r>
      <w:bookmarkStart w:id="10" w:name="_Hlk84321691"/>
      <w:r w:rsidR="00A33018">
        <w:rPr>
          <w:rStyle w:val="Hyperlink"/>
          <w:rFonts w:hint="eastAsia"/>
          <w:lang w:eastAsia="zh-CN"/>
        </w:rPr>
        <w:t>瑞士代表团的</w:t>
      </w:r>
      <w:bookmarkEnd w:id="10"/>
      <w:r w:rsidR="00A33018">
        <w:rPr>
          <w:lang w:val="en-US"/>
        </w:rPr>
        <w:fldChar w:fldCharType="end"/>
      </w:r>
      <w:r w:rsidR="00A33018">
        <w:rPr>
          <w:rFonts w:hint="eastAsia"/>
          <w:lang w:eastAsia="zh-CN"/>
        </w:rPr>
        <w:t>情况说明</w:t>
      </w:r>
      <w:bookmarkEnd w:id="9"/>
      <w:r w:rsidR="00A33018">
        <w:rPr>
          <w:rFonts w:hint="eastAsia"/>
          <w:lang w:eastAsia="zh-CN"/>
        </w:rPr>
        <w:t>：</w:t>
      </w:r>
    </w:p>
    <w:p w14:paraId="73889132" w14:textId="70F01A0D" w:rsidR="00A33018" w:rsidRDefault="00460288" w:rsidP="00460288">
      <w:pPr>
        <w:pStyle w:val="enumlev2"/>
      </w:pPr>
      <w:bookmarkStart w:id="11" w:name="lt_pId123"/>
      <w:r>
        <w:rPr>
          <w:lang w:eastAsia="zh-CN"/>
        </w:rPr>
        <w:t>–</w:t>
      </w:r>
      <w:r>
        <w:rPr>
          <w:lang w:eastAsia="zh-CN"/>
        </w:rPr>
        <w:tab/>
      </w:r>
      <w:r w:rsidR="00A33018">
        <w:rPr>
          <w:rFonts w:hint="eastAsia"/>
          <w:lang w:val="en-US"/>
        </w:rPr>
        <w:t>关于针对国际组织和常驻代表团预期以官方身份入境瑞士人员的</w:t>
      </w:r>
      <w:r w:rsidR="00A33018">
        <w:rPr>
          <w:lang w:val="en-US"/>
        </w:rPr>
        <w:t>COVID-19</w:t>
      </w:r>
      <w:proofErr w:type="spellStart"/>
      <w:r w:rsidR="00A33018">
        <w:rPr>
          <w:rFonts w:hint="eastAsia"/>
          <w:lang w:val="en-US"/>
        </w:rPr>
        <w:t>情况说明，见</w:t>
      </w:r>
      <w:proofErr w:type="spellEnd"/>
      <w:r w:rsidR="00A33018">
        <w:rPr>
          <w:rFonts w:hint="eastAsia"/>
          <w:lang w:val="en-US"/>
        </w:rPr>
        <w:t>：</w:t>
      </w:r>
      <w:bookmarkEnd w:id="11"/>
      <w:r w:rsidR="00150956" w:rsidRPr="00150956">
        <w:fldChar w:fldCharType="begin"/>
      </w:r>
      <w:r w:rsidR="00150956" w:rsidRPr="00150956">
        <w:instrText xml:space="preserve"> HYPERLINK "https://www.eda.admin.ch/dam/mission-onu-omc-aele-geneve/en/documents/COVID-19-Information-for-people-travelling-to-Switzerland_EN.pdf" </w:instrText>
      </w:r>
      <w:r w:rsidR="00150956" w:rsidRPr="00150956">
        <w:fldChar w:fldCharType="separate"/>
      </w:r>
      <w:r w:rsidR="00150956" w:rsidRPr="00150956">
        <w:rPr>
          <w:rStyle w:val="Hyperlink"/>
        </w:rPr>
        <w:t>COVID-19-Information-forpeople-travelling-to-Switzerland_EN.pdf (admin.ch)</w:t>
      </w:r>
      <w:r w:rsidR="00150956" w:rsidRPr="00150956">
        <w:rPr>
          <w:lang w:val="en-US"/>
        </w:rPr>
        <w:fldChar w:fldCharType="end"/>
      </w:r>
    </w:p>
    <w:p w14:paraId="59370FCB" w14:textId="6D082567" w:rsidR="00A33018" w:rsidRDefault="00604158" w:rsidP="00A33018">
      <w:pPr>
        <w:pStyle w:val="enumlev1"/>
        <w:rPr>
          <w:rStyle w:val="Hyperlink"/>
          <w:lang w:val="en-US"/>
        </w:rPr>
      </w:pPr>
      <w:bookmarkStart w:id="12" w:name="lt_pId124"/>
      <w:r>
        <w:rPr>
          <w:rFonts w:ascii="Symbol" w:hAnsi="Symbol" w:cs="Calibri"/>
          <w:lang w:eastAsia="zh-CN"/>
        </w:rPr>
        <w:t></w:t>
      </w:r>
      <w:r w:rsidR="00A33018" w:rsidRPr="00604158">
        <w:rPr>
          <w:lang w:eastAsia="zh-CN"/>
        </w:rPr>
        <w:tab/>
      </w:r>
      <w:r w:rsidR="00A33018" w:rsidRPr="00604158">
        <w:rPr>
          <w:rFonts w:ascii="Symbol" w:hAnsi="Symbol" w:cs="Calibri" w:hint="eastAsia"/>
          <w:lang w:eastAsia="zh-CN"/>
        </w:rPr>
        <w:t>关于针对国际组织和常驻代表团预期以官方身份入境瑞士人员的卫生措施和边境管制</w:t>
      </w:r>
      <w:proofErr w:type="spellStart"/>
      <w:r w:rsidR="00A33018">
        <w:rPr>
          <w:rFonts w:hint="eastAsia"/>
        </w:rPr>
        <w:t>的情况说明，见</w:t>
      </w:r>
      <w:proofErr w:type="spellEnd"/>
      <w:r w:rsidR="00A33018">
        <w:rPr>
          <w:rFonts w:hint="eastAsia"/>
        </w:rPr>
        <w:t>：</w:t>
      </w:r>
      <w:bookmarkEnd w:id="7"/>
      <w:bookmarkEnd w:id="12"/>
      <w:r w:rsidR="00150956" w:rsidRPr="00150956">
        <w:fldChar w:fldCharType="begin"/>
      </w:r>
      <w:r w:rsidR="00150956" w:rsidRPr="00150956">
        <w:instrText xml:space="preserve"> HYPERLINK "https://www.dfae.admin.ch/dam/mission-onu-omc-aele-geneve/en/documents/COVID-19-Information-Sheet-on-health-measures-and-border-controls_EN.pdf" </w:instrText>
      </w:r>
      <w:r w:rsidR="00150956" w:rsidRPr="00150956">
        <w:fldChar w:fldCharType="separate"/>
      </w:r>
      <w:r w:rsidR="00150956" w:rsidRPr="00150956">
        <w:rPr>
          <w:rStyle w:val="Hyperlink"/>
        </w:rPr>
        <w:t>COVID-19-InformationSheet-on-health-measures-and-border-controls_EN.pdf (admin.ch)</w:t>
      </w:r>
      <w:r w:rsidR="00150956" w:rsidRPr="00150956">
        <w:rPr>
          <w:lang w:val="en-US"/>
        </w:rPr>
        <w:fldChar w:fldCharType="end"/>
      </w:r>
    </w:p>
    <w:p w14:paraId="3065B67D" w14:textId="77777777" w:rsidR="00150956" w:rsidRPr="00FA72BE" w:rsidRDefault="00150956" w:rsidP="00FA72BE">
      <w:pPr>
        <w:pStyle w:val="Heading2"/>
        <w:rPr>
          <w:rFonts w:cs="Calibri"/>
          <w:bCs/>
          <w:lang w:eastAsia="zh-CN"/>
        </w:rPr>
      </w:pPr>
      <w:r w:rsidRPr="00FA72BE">
        <w:rPr>
          <w:rFonts w:cs="Calibri"/>
          <w:bCs/>
          <w:lang w:eastAsia="zh-CN"/>
        </w:rPr>
        <w:t>1.2</w:t>
      </w:r>
      <w:r w:rsidRPr="00FA72BE">
        <w:rPr>
          <w:rFonts w:cs="Calibri"/>
          <w:bCs/>
          <w:lang w:eastAsia="zh-CN"/>
        </w:rPr>
        <w:tab/>
      </w:r>
      <w:r w:rsidR="00F77E39" w:rsidRPr="00FA72BE">
        <w:rPr>
          <w:rFonts w:cs="Calibri" w:hint="eastAsia"/>
          <w:bCs/>
          <w:lang w:eastAsia="zh-CN"/>
        </w:rPr>
        <w:t>瑞士</w:t>
      </w:r>
      <w:r w:rsidR="00F77E39" w:rsidRPr="00FA72BE">
        <w:rPr>
          <w:rFonts w:cs="Calibri" w:hint="eastAsia"/>
          <w:bCs/>
          <w:lang w:eastAsia="zh-CN"/>
        </w:rPr>
        <w:t>WTSA-20</w:t>
      </w:r>
      <w:r w:rsidR="00F77E39" w:rsidRPr="00FA72BE">
        <w:rPr>
          <w:rFonts w:cs="Calibri" w:hint="eastAsia"/>
          <w:bCs/>
          <w:lang w:eastAsia="zh-CN"/>
        </w:rPr>
        <w:t>和</w:t>
      </w:r>
      <w:r w:rsidR="00F77E39" w:rsidRPr="00FA72BE">
        <w:rPr>
          <w:rFonts w:cs="Calibri" w:hint="eastAsia"/>
          <w:bCs/>
          <w:lang w:eastAsia="zh-CN"/>
        </w:rPr>
        <w:t>GSS-20</w:t>
      </w:r>
      <w:r w:rsidR="00F77E39" w:rsidRPr="00FA72BE">
        <w:rPr>
          <w:rFonts w:cs="Calibri" w:hint="eastAsia"/>
          <w:bCs/>
          <w:lang w:eastAsia="zh-CN"/>
        </w:rPr>
        <w:t>的新冠肺炎措施的更新</w:t>
      </w:r>
    </w:p>
    <w:p w14:paraId="4916A7C9" w14:textId="1147B1A7" w:rsidR="00150956" w:rsidRDefault="00F77E39" w:rsidP="001E20EE">
      <w:pPr>
        <w:ind w:firstLineChars="200" w:firstLine="480"/>
        <w:jc w:val="center"/>
        <w:rPr>
          <w:rFonts w:cstheme="minorHAnsi"/>
          <w:szCs w:val="24"/>
        </w:rPr>
      </w:pPr>
      <w:bookmarkStart w:id="13" w:name="lt_pId088"/>
      <w:proofErr w:type="spellStart"/>
      <w:r w:rsidRPr="00F77E39">
        <w:rPr>
          <w:rFonts w:cstheme="minorHAnsi" w:hint="eastAsia"/>
          <w:szCs w:val="24"/>
        </w:rPr>
        <w:t>请查阅国际电联安全</w:t>
      </w:r>
      <w:proofErr w:type="spellEnd"/>
      <w:r>
        <w:rPr>
          <w:rFonts w:cstheme="minorHAnsi" w:hint="eastAsia"/>
          <w:szCs w:val="24"/>
          <w:lang w:val="en-US" w:eastAsia="zh-CN"/>
        </w:rPr>
        <w:t>信息</w:t>
      </w:r>
      <w:proofErr w:type="spellStart"/>
      <w:r w:rsidRPr="00F77E39">
        <w:rPr>
          <w:rFonts w:cstheme="minorHAnsi" w:hint="eastAsia"/>
          <w:szCs w:val="24"/>
        </w:rPr>
        <w:t>网站</w:t>
      </w:r>
      <w:proofErr w:type="spellEnd"/>
      <w:r>
        <w:rPr>
          <w:rFonts w:cstheme="minorHAnsi" w:hint="eastAsia"/>
          <w:szCs w:val="24"/>
          <w:lang w:eastAsia="zh-CN"/>
        </w:rPr>
        <w:t>：</w:t>
      </w:r>
      <w:r>
        <w:rPr>
          <w:rFonts w:cstheme="minorHAnsi"/>
          <w:szCs w:val="24"/>
        </w:rPr>
        <w:fldChar w:fldCharType="begin"/>
      </w:r>
      <w:r>
        <w:rPr>
          <w:rFonts w:cstheme="minorHAnsi"/>
          <w:szCs w:val="24"/>
        </w:rPr>
        <w:instrText xml:space="preserve"> HYPERLINK "</w:instrText>
      </w:r>
      <w:r w:rsidRPr="00F77E39">
        <w:rPr>
          <w:rFonts w:cstheme="minorHAnsi"/>
          <w:szCs w:val="24"/>
        </w:rPr>
        <w:instrText>https://www.itu.int/security/covid19</w:instrText>
      </w:r>
      <w:r>
        <w:rPr>
          <w:rFonts w:cstheme="minorHAnsi"/>
          <w:szCs w:val="24"/>
        </w:rPr>
        <w:instrText xml:space="preserve">" </w:instrText>
      </w:r>
      <w:r>
        <w:rPr>
          <w:rFonts w:cstheme="minorHAnsi"/>
          <w:szCs w:val="24"/>
        </w:rPr>
        <w:fldChar w:fldCharType="separate"/>
      </w:r>
      <w:r w:rsidRPr="00425846">
        <w:rPr>
          <w:rStyle w:val="Hyperlink"/>
          <w:rFonts w:cstheme="minorHAnsi"/>
          <w:szCs w:val="24"/>
        </w:rPr>
        <w:t>https://www.itu.int/security/covid19</w:t>
      </w:r>
      <w:r>
        <w:rPr>
          <w:rFonts w:cstheme="minorHAnsi"/>
          <w:szCs w:val="24"/>
        </w:rPr>
        <w:fldChar w:fldCharType="end"/>
      </w:r>
      <w:r w:rsidRPr="00F77E39">
        <w:rPr>
          <w:rFonts w:cstheme="minorHAnsi" w:hint="eastAsia"/>
          <w:szCs w:val="24"/>
        </w:rPr>
        <w:t>，</w:t>
      </w:r>
      <w:r>
        <w:rPr>
          <w:rFonts w:cstheme="minorHAnsi" w:hint="eastAsia"/>
          <w:szCs w:val="24"/>
          <w:lang w:eastAsia="zh-CN"/>
        </w:rPr>
        <w:t>以</w:t>
      </w:r>
      <w:proofErr w:type="spellStart"/>
      <w:r w:rsidRPr="00F77E39">
        <w:rPr>
          <w:rFonts w:cstheme="minorHAnsi" w:hint="eastAsia"/>
          <w:szCs w:val="24"/>
        </w:rPr>
        <w:t>了解最新情况</w:t>
      </w:r>
      <w:bookmarkEnd w:id="13"/>
      <w:proofErr w:type="spellEnd"/>
      <w:r>
        <w:rPr>
          <w:rFonts w:cstheme="minorHAnsi" w:hint="eastAsia"/>
          <w:szCs w:val="24"/>
          <w:lang w:eastAsia="zh-CN"/>
        </w:rPr>
        <w:t>。</w:t>
      </w:r>
    </w:p>
    <w:p w14:paraId="0676FF48" w14:textId="77777777" w:rsidR="00E633D1" w:rsidRDefault="00E633D1" w:rsidP="00E633D1">
      <w:pPr>
        <w:rPr>
          <w:rFonts w:cstheme="minorHAnsi"/>
          <w:szCs w:val="24"/>
        </w:rPr>
      </w:pPr>
    </w:p>
    <w:p w14:paraId="052FA3B6" w14:textId="77777777" w:rsidR="008C4FEA" w:rsidRDefault="008C4FEA" w:rsidP="00150956">
      <w:pPr>
        <w:jc w:val="center"/>
        <w:rPr>
          <w:lang w:eastAsia="zh-CN"/>
        </w:rPr>
      </w:pPr>
      <w:r>
        <w:rPr>
          <w:lang w:eastAsia="zh-CN"/>
        </w:rPr>
        <w:t>______________</w:t>
      </w:r>
      <w:bookmarkStart w:id="14" w:name="_GoBack"/>
      <w:bookmarkEnd w:id="14"/>
    </w:p>
    <w:sectPr w:rsidR="008C4FEA" w:rsidSect="0095285F">
      <w:headerReference w:type="even" r:id="rId16"/>
      <w:headerReference w:type="default" r:id="rId17"/>
      <w:footerReference w:type="even" r:id="rId18"/>
      <w:footerReference w:type="first" r:id="rId19"/>
      <w:pgSz w:w="11907" w:h="16840" w:code="9"/>
      <w:pgMar w:top="1134" w:right="1089" w:bottom="1134" w:left="1089" w:header="567" w:footer="567"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5CA4B5" w14:textId="77777777" w:rsidR="009C1035" w:rsidRDefault="009C1035">
      <w:r>
        <w:separator/>
      </w:r>
    </w:p>
  </w:endnote>
  <w:endnote w:type="continuationSeparator" w:id="0">
    <w:p w14:paraId="1E841C7F" w14:textId="77777777" w:rsidR="009C1035" w:rsidRDefault="009C10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G Times">
    <w:altName w:val="Times New Roman"/>
    <w:charset w:val="00"/>
    <w:family w:val="roman"/>
    <w:pitch w:val="variable"/>
    <w:sig w:usb0="00000007" w:usb1="00000000" w:usb2="00000000" w:usb3="00000000" w:csb0="00000093" w:csb1="00000000"/>
  </w:font>
  <w:font w:name="Futura Lt BT">
    <w:altName w:val="Arial"/>
    <w:charset w:val="00"/>
    <w:family w:val="swiss"/>
    <w:pitch w:val="variable"/>
    <w:sig w:usb0="00000087" w:usb1="00000000" w:usb2="00000000" w:usb3="00000000" w:csb0="0000001B"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4002EFF" w:usb1="C000E47F" w:usb2="00000009" w:usb3="00000000" w:csb0="000001FF" w:csb1="00000000"/>
  </w:font>
  <w:font w:name="STKaiti">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1BB1DF" w14:textId="6E9580D9" w:rsidR="0001064C" w:rsidRPr="005C583B" w:rsidRDefault="00296BD3">
    <w:pPr>
      <w:pStyle w:val="Footer"/>
      <w:rPr>
        <w:lang w:eastAsia="zh-CN"/>
      </w:rPr>
    </w:pPr>
    <w:fldSimple w:instr=" FILENAME \p \* MERGEFORMAT ">
      <w:r w:rsidR="0018332C">
        <w:t>P:\TRAD\C\ITU-T\BUREAU\CIRC\200\234C.docx</w:t>
      </w:r>
    </w:fldSimple>
    <w:r w:rsidR="0001064C" w:rsidRPr="005C583B">
      <w:rPr>
        <w:rFonts w:hint="eastAsia"/>
        <w:lang w:eastAsia="zh-CN"/>
      </w:rPr>
      <w:t>（</w:t>
    </w:r>
    <w:r w:rsidR="0001064C" w:rsidRPr="005C583B">
      <w:rPr>
        <w:rFonts w:hint="eastAsia"/>
        <w:lang w:eastAsia="zh-CN"/>
      </w:rPr>
      <w:t>190247</w:t>
    </w:r>
    <w:r w:rsidR="0001064C" w:rsidRPr="005C583B">
      <w:rPr>
        <w:rFonts w:hint="eastAsia"/>
        <w:lang w:eastAsia="zh-CN"/>
      </w:rPr>
      <w:t>）</w:t>
    </w:r>
    <w:r w:rsidR="0001064C" w:rsidRPr="005C583B">
      <w:rPr>
        <w:rFonts w:hint="eastAsia"/>
        <w:lang w:eastAsia="zh-CN"/>
      </w:rPr>
      <w:tab/>
    </w:r>
    <w:r w:rsidR="0001064C" w:rsidRPr="005C583B">
      <w:rPr>
        <w:rFonts w:hint="eastAsia"/>
        <w:lang w:eastAsia="zh-CN"/>
      </w:rPr>
      <w:tab/>
    </w:r>
    <w:r w:rsidR="0001064C">
      <w:rPr>
        <w:lang w:val="fr-CH" w:eastAsia="zh-CN"/>
      </w:rPr>
      <w:fldChar w:fldCharType="begin"/>
    </w:r>
    <w:r w:rsidR="0001064C">
      <w:rPr>
        <w:lang w:val="en-US" w:eastAsia="zh-CN"/>
      </w:rPr>
      <w:instrText xml:space="preserve"> DATE \@ "dd.MM.yyyy" </w:instrText>
    </w:r>
    <w:r w:rsidR="0001064C">
      <w:rPr>
        <w:lang w:val="fr-CH" w:eastAsia="zh-CN"/>
      </w:rPr>
      <w:fldChar w:fldCharType="separate"/>
    </w:r>
    <w:r w:rsidR="009C6017">
      <w:rPr>
        <w:lang w:val="en-US" w:eastAsia="zh-CN"/>
      </w:rPr>
      <w:t>26.11.2021</w:t>
    </w:r>
    <w:r w:rsidR="0001064C">
      <w:rPr>
        <w:lang w:val="fr-CH" w:eastAsia="zh-CN"/>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477D8B" w14:textId="77777777" w:rsidR="00650368" w:rsidRPr="00650368" w:rsidRDefault="00650368" w:rsidP="00650368">
    <w:pPr>
      <w:spacing w:before="40"/>
      <w:ind w:left="-397" w:right="-397"/>
      <w:jc w:val="center"/>
      <w:rPr>
        <w:rFonts w:eastAsia="Times New Roman"/>
        <w:color w:val="3E8EDE"/>
        <w:sz w:val="18"/>
        <w:szCs w:val="18"/>
        <w:lang w:val="fr-CH"/>
      </w:rPr>
    </w:pPr>
    <w:r w:rsidRPr="00650368">
      <w:rPr>
        <w:rFonts w:eastAsia="Times New Roman"/>
        <w:color w:val="3E8EDE"/>
        <w:sz w:val="18"/>
        <w:szCs w:val="18"/>
        <w:lang w:val="fr-CH"/>
      </w:rPr>
      <w:t xml:space="preserve">International </w:t>
    </w:r>
    <w:proofErr w:type="spellStart"/>
    <w:r w:rsidRPr="00650368">
      <w:rPr>
        <w:rFonts w:eastAsia="Times New Roman"/>
        <w:color w:val="3E8EDE"/>
        <w:sz w:val="18"/>
        <w:szCs w:val="18"/>
        <w:lang w:val="fr-CH"/>
      </w:rPr>
      <w:t>Telecommunication</w:t>
    </w:r>
    <w:proofErr w:type="spellEnd"/>
    <w:r w:rsidRPr="00650368">
      <w:rPr>
        <w:rFonts w:eastAsia="Times New Roman"/>
        <w:color w:val="3E8EDE"/>
        <w:sz w:val="18"/>
        <w:szCs w:val="18"/>
        <w:lang w:val="fr-CH"/>
      </w:rPr>
      <w:t xml:space="preserve"> Union • Place des Nations, CH</w:t>
    </w:r>
    <w:r w:rsidRPr="00650368">
      <w:rPr>
        <w:rFonts w:eastAsia="Times New Roman"/>
        <w:color w:val="3E8EDE"/>
        <w:sz w:val="18"/>
        <w:szCs w:val="18"/>
        <w:lang w:val="fr-CH"/>
      </w:rPr>
      <w:noBreakHyphen/>
      <w:t xml:space="preserve">1211 Geneva 20, </w:t>
    </w:r>
    <w:proofErr w:type="spellStart"/>
    <w:r w:rsidRPr="00650368">
      <w:rPr>
        <w:rFonts w:eastAsia="Times New Roman"/>
        <w:color w:val="3E8EDE"/>
        <w:sz w:val="18"/>
        <w:szCs w:val="18"/>
        <w:lang w:val="fr-CH"/>
      </w:rPr>
      <w:t>Switzerland</w:t>
    </w:r>
    <w:proofErr w:type="spellEnd"/>
    <w:r w:rsidRPr="00650368">
      <w:rPr>
        <w:rFonts w:eastAsia="Times New Roman"/>
        <w:color w:val="3E8EDE"/>
        <w:sz w:val="18"/>
        <w:szCs w:val="18"/>
        <w:lang w:val="fr-CH"/>
      </w:rPr>
      <w:t xml:space="preserve"> </w:t>
    </w:r>
    <w:r w:rsidRPr="00650368">
      <w:rPr>
        <w:rFonts w:eastAsia="Times New Roman"/>
        <w:color w:val="3E8EDE"/>
        <w:sz w:val="18"/>
        <w:szCs w:val="18"/>
        <w:lang w:val="fr-CH"/>
      </w:rPr>
      <w:br/>
      <w:t xml:space="preserve">Tel: +41 22 730 5111 • Fax: +41 22 733 7256 • </w:t>
    </w:r>
    <w:r w:rsidRPr="00650368">
      <w:rPr>
        <w:rFonts w:eastAsia="Times New Roman"/>
        <w:color w:val="3E8EDE"/>
        <w:sz w:val="18"/>
        <w:szCs w:val="18"/>
        <w:lang w:val="fr-CH"/>
      </w:rPr>
      <w:br/>
      <w:t xml:space="preserve">E-mail: </w:t>
    </w:r>
    <w:hyperlink r:id="rId1" w:history="1">
      <w:r w:rsidRPr="00650368">
        <w:rPr>
          <w:rFonts w:eastAsia="Times New Roman"/>
          <w:color w:val="3E8EDE"/>
          <w:sz w:val="18"/>
          <w:szCs w:val="18"/>
          <w:lang w:val="fr-CH"/>
        </w:rPr>
        <w:t>itumail@itu.int</w:t>
      </w:r>
    </w:hyperlink>
    <w:r w:rsidRPr="00650368">
      <w:rPr>
        <w:rFonts w:eastAsia="Times New Roman"/>
        <w:color w:val="3E8EDE"/>
        <w:sz w:val="18"/>
        <w:szCs w:val="18"/>
        <w:lang w:val="fr-CH"/>
      </w:rPr>
      <w:t xml:space="preserve"> • </w:t>
    </w:r>
    <w:hyperlink r:id="rId2" w:history="1">
      <w:r w:rsidRPr="00650368">
        <w:rPr>
          <w:rFonts w:eastAsia="Times New Roman"/>
          <w:color w:val="3E8EDE"/>
          <w:sz w:val="18"/>
          <w:szCs w:val="18"/>
          <w:lang w:val="fr-CH"/>
        </w:rPr>
        <w:t>www.itu.int</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C2284A" w14:textId="77777777" w:rsidR="009C1035" w:rsidRDefault="009C1035">
      <w:pPr>
        <w:rPr>
          <w:sz w:val="23"/>
          <w:szCs w:val="23"/>
        </w:rPr>
      </w:pPr>
      <w:r>
        <w:rPr>
          <w:sz w:val="23"/>
          <w:szCs w:val="23"/>
        </w:rPr>
        <w:t>____________________</w:t>
      </w:r>
    </w:p>
  </w:footnote>
  <w:footnote w:type="continuationSeparator" w:id="0">
    <w:p w14:paraId="5150F664" w14:textId="77777777" w:rsidR="009C1035" w:rsidRDefault="009C10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6825F3" w14:textId="77777777" w:rsidR="0001064C" w:rsidRDefault="0001064C" w:rsidP="002A1603">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40848BD5" w14:textId="77777777" w:rsidR="0001064C" w:rsidRDefault="0001064C" w:rsidP="002A1603">
    <w:pPr>
      <w:pStyle w:val="Header"/>
      <w:ind w:right="360"/>
      <w:rPr>
        <w:lang w:val="en-US" w:eastAsia="zh-CN"/>
      </w:rPr>
    </w:pPr>
    <w:r>
      <w:rPr>
        <w:rStyle w:val="PageNumber"/>
        <w:rFonts w:hint="eastAsia"/>
        <w:lang w:val="en-US" w:eastAsia="zh-CN"/>
      </w:rPr>
      <w:t>--</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91FDAC" w14:textId="25E8BB28" w:rsidR="0001064C" w:rsidRDefault="0001064C" w:rsidP="002A1603">
    <w:pPr>
      <w:pStyle w:val="Header"/>
      <w:ind w:right="360"/>
      <w:rPr>
        <w:rStyle w:val="PageNumber"/>
        <w:lang w:val="en-US" w:eastAsia="zh-CN"/>
      </w:rPr>
    </w:pPr>
    <w:r>
      <w:rPr>
        <w:rFonts w:hint="eastAsia"/>
        <w:lang w:val="en-US" w:eastAsia="zh-CN"/>
      </w:rPr>
      <w:t xml:space="preserve">- </w:t>
    </w:r>
    <w:r>
      <w:rPr>
        <w:rStyle w:val="PageNumber"/>
      </w:rPr>
      <w:fldChar w:fldCharType="begin"/>
    </w:r>
    <w:r>
      <w:rPr>
        <w:rStyle w:val="PageNumber"/>
      </w:rPr>
      <w:instrText xml:space="preserve"> PAGE </w:instrText>
    </w:r>
    <w:r>
      <w:rPr>
        <w:rStyle w:val="PageNumber"/>
      </w:rPr>
      <w:fldChar w:fldCharType="separate"/>
    </w:r>
    <w:r w:rsidR="009C6017">
      <w:rPr>
        <w:rStyle w:val="PageNumber"/>
        <w:noProof/>
      </w:rPr>
      <w:t>2</w:t>
    </w:r>
    <w:r>
      <w:rPr>
        <w:rStyle w:val="PageNumber"/>
      </w:rPr>
      <w:fldChar w:fldCharType="end"/>
    </w:r>
    <w:r>
      <w:rPr>
        <w:rStyle w:val="PageNumber"/>
        <w:rFonts w:hint="eastAsia"/>
        <w:lang w:val="en-US" w:eastAsia="zh-CN"/>
      </w:rPr>
      <w:t xml:space="preserve"> -</w:t>
    </w:r>
  </w:p>
  <w:p w14:paraId="6926CA67" w14:textId="79A612F8" w:rsidR="001E20EE" w:rsidRDefault="001E20EE" w:rsidP="002A1603">
    <w:pPr>
      <w:pStyle w:val="Header"/>
      <w:ind w:right="360"/>
      <w:rPr>
        <w:lang w:val="en-US" w:eastAsia="zh-CN"/>
      </w:rPr>
    </w:pPr>
    <w:proofErr w:type="spellStart"/>
    <w:r w:rsidRPr="001E20EE">
      <w:rPr>
        <w:rFonts w:ascii="Calibri" w:hAnsi="Calibri"/>
        <w:szCs w:val="16"/>
        <w:lang w:val="en-GB"/>
      </w:rPr>
      <w:t>电信标准化局第</w:t>
    </w:r>
    <w:proofErr w:type="spellEnd"/>
    <w:r w:rsidRPr="001E20EE">
      <w:rPr>
        <w:rFonts w:ascii="Calibri" w:hAnsi="Calibri"/>
        <w:szCs w:val="16"/>
        <w:lang w:val="en-GB"/>
      </w:rPr>
      <w:t>2</w:t>
    </w:r>
    <w:r>
      <w:rPr>
        <w:rFonts w:ascii="Calibri" w:hAnsi="Calibri" w:hint="eastAsia"/>
        <w:szCs w:val="16"/>
        <w:lang w:val="en-GB" w:eastAsia="zh-CN"/>
      </w:rPr>
      <w:t>04</w:t>
    </w:r>
    <w:proofErr w:type="spellStart"/>
    <w:r w:rsidRPr="001E20EE">
      <w:rPr>
        <w:rFonts w:ascii="Calibri" w:hAnsi="Calibri"/>
        <w:szCs w:val="16"/>
        <w:lang w:val="en-GB"/>
      </w:rPr>
      <w:t>号通函</w:t>
    </w:r>
    <w:proofErr w:type="spellEnd"/>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A64E89"/>
    <w:multiLevelType w:val="hybridMultilevel"/>
    <w:tmpl w:val="5B2E623A"/>
    <w:lvl w:ilvl="0" w:tplc="C3260050">
      <w:start w:val="1"/>
      <w:numFmt w:val="bullet"/>
      <w:lvlText w:val=""/>
      <w:lvlJc w:val="left"/>
      <w:pPr>
        <w:ind w:left="720" w:hanging="360"/>
      </w:pPr>
      <w:rPr>
        <w:rFonts w:ascii="Symbol" w:hAnsi="Symbol" w:cs="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6C34FB"/>
    <w:multiLevelType w:val="hybridMultilevel"/>
    <w:tmpl w:val="7F8490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6181596F"/>
    <w:multiLevelType w:val="hybridMultilevel"/>
    <w:tmpl w:val="8028F548"/>
    <w:lvl w:ilvl="0" w:tplc="F1A4C12E">
      <w:numFmt w:val="bullet"/>
      <w:lvlText w:val="-"/>
      <w:lvlJc w:val="left"/>
      <w:pPr>
        <w:tabs>
          <w:tab w:val="num" w:pos="417"/>
        </w:tabs>
        <w:ind w:left="417" w:hanging="360"/>
      </w:pPr>
      <w:rPr>
        <w:rFonts w:ascii="Times New Roman" w:eastAsia="SimSu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abstractNum w:abstractNumId="3" w15:restartNumberingAfterBreak="0">
    <w:nsid w:val="63C96FBB"/>
    <w:multiLevelType w:val="hybridMultilevel"/>
    <w:tmpl w:val="58D2E08E"/>
    <w:lvl w:ilvl="0" w:tplc="F1A4C12E">
      <w:numFmt w:val="bullet"/>
      <w:lvlText w:val="-"/>
      <w:lvlJc w:val="left"/>
      <w:pPr>
        <w:tabs>
          <w:tab w:val="num" w:pos="717"/>
        </w:tabs>
        <w:ind w:left="717" w:hanging="360"/>
      </w:pPr>
      <w:rPr>
        <w:rFonts w:ascii="Times New Roman" w:eastAsia="SimSun" w:hAnsi="Times New Roman" w:cs="Times New Roman" w:hint="default"/>
      </w:rPr>
    </w:lvl>
    <w:lvl w:ilvl="1" w:tplc="04090003" w:tentative="1">
      <w:start w:val="1"/>
      <w:numFmt w:val="bullet"/>
      <w:lvlText w:val="o"/>
      <w:lvlJc w:val="left"/>
      <w:pPr>
        <w:tabs>
          <w:tab w:val="num" w:pos="1740"/>
        </w:tabs>
        <w:ind w:left="1740" w:hanging="360"/>
      </w:pPr>
      <w:rPr>
        <w:rFonts w:ascii="Courier New" w:hAnsi="Courier New" w:cs="Courier New" w:hint="default"/>
      </w:rPr>
    </w:lvl>
    <w:lvl w:ilvl="2" w:tplc="04090005" w:tentative="1">
      <w:start w:val="1"/>
      <w:numFmt w:val="bullet"/>
      <w:lvlText w:val=""/>
      <w:lvlJc w:val="left"/>
      <w:pPr>
        <w:tabs>
          <w:tab w:val="num" w:pos="2460"/>
        </w:tabs>
        <w:ind w:left="2460" w:hanging="360"/>
      </w:pPr>
      <w:rPr>
        <w:rFonts w:ascii="Wingdings" w:hAnsi="Wingdings" w:hint="default"/>
      </w:rPr>
    </w:lvl>
    <w:lvl w:ilvl="3" w:tplc="04090001" w:tentative="1">
      <w:start w:val="1"/>
      <w:numFmt w:val="bullet"/>
      <w:lvlText w:val=""/>
      <w:lvlJc w:val="left"/>
      <w:pPr>
        <w:tabs>
          <w:tab w:val="num" w:pos="3180"/>
        </w:tabs>
        <w:ind w:left="3180" w:hanging="360"/>
      </w:pPr>
      <w:rPr>
        <w:rFonts w:ascii="Symbol" w:hAnsi="Symbol" w:hint="default"/>
      </w:rPr>
    </w:lvl>
    <w:lvl w:ilvl="4" w:tplc="04090003" w:tentative="1">
      <w:start w:val="1"/>
      <w:numFmt w:val="bullet"/>
      <w:lvlText w:val="o"/>
      <w:lvlJc w:val="left"/>
      <w:pPr>
        <w:tabs>
          <w:tab w:val="num" w:pos="3900"/>
        </w:tabs>
        <w:ind w:left="3900" w:hanging="360"/>
      </w:pPr>
      <w:rPr>
        <w:rFonts w:ascii="Courier New" w:hAnsi="Courier New" w:cs="Courier New" w:hint="default"/>
      </w:rPr>
    </w:lvl>
    <w:lvl w:ilvl="5" w:tplc="04090005" w:tentative="1">
      <w:start w:val="1"/>
      <w:numFmt w:val="bullet"/>
      <w:lvlText w:val=""/>
      <w:lvlJc w:val="left"/>
      <w:pPr>
        <w:tabs>
          <w:tab w:val="num" w:pos="4620"/>
        </w:tabs>
        <w:ind w:left="4620" w:hanging="360"/>
      </w:pPr>
      <w:rPr>
        <w:rFonts w:ascii="Wingdings" w:hAnsi="Wingdings" w:hint="default"/>
      </w:rPr>
    </w:lvl>
    <w:lvl w:ilvl="6" w:tplc="04090001" w:tentative="1">
      <w:start w:val="1"/>
      <w:numFmt w:val="bullet"/>
      <w:lvlText w:val=""/>
      <w:lvlJc w:val="left"/>
      <w:pPr>
        <w:tabs>
          <w:tab w:val="num" w:pos="5340"/>
        </w:tabs>
        <w:ind w:left="5340" w:hanging="360"/>
      </w:pPr>
      <w:rPr>
        <w:rFonts w:ascii="Symbol" w:hAnsi="Symbol" w:hint="default"/>
      </w:rPr>
    </w:lvl>
    <w:lvl w:ilvl="7" w:tplc="04090003" w:tentative="1">
      <w:start w:val="1"/>
      <w:numFmt w:val="bullet"/>
      <w:lvlText w:val="o"/>
      <w:lvlJc w:val="left"/>
      <w:pPr>
        <w:tabs>
          <w:tab w:val="num" w:pos="6060"/>
        </w:tabs>
        <w:ind w:left="6060" w:hanging="360"/>
      </w:pPr>
      <w:rPr>
        <w:rFonts w:ascii="Courier New" w:hAnsi="Courier New" w:cs="Courier New" w:hint="default"/>
      </w:rPr>
    </w:lvl>
    <w:lvl w:ilvl="8" w:tplc="04090005" w:tentative="1">
      <w:start w:val="1"/>
      <w:numFmt w:val="bullet"/>
      <w:lvlText w:val=""/>
      <w:lvlJc w:val="left"/>
      <w:pPr>
        <w:tabs>
          <w:tab w:val="num" w:pos="6780"/>
        </w:tabs>
        <w:ind w:left="6780" w:hanging="360"/>
      </w:pPr>
      <w:rPr>
        <w:rFonts w:ascii="Wingdings" w:hAnsi="Wingdings" w:hint="default"/>
      </w:rPr>
    </w:lvl>
  </w:abstractNum>
  <w:abstractNum w:abstractNumId="4" w15:restartNumberingAfterBreak="0">
    <w:nsid w:val="71B20627"/>
    <w:multiLevelType w:val="hybridMultilevel"/>
    <w:tmpl w:val="1D56ED6A"/>
    <w:lvl w:ilvl="0" w:tplc="08090003">
      <w:start w:val="1"/>
      <w:numFmt w:val="bullet"/>
      <w:lvlText w:val="o"/>
      <w:lvlJc w:val="left"/>
      <w:pPr>
        <w:ind w:left="1440" w:hanging="360"/>
      </w:pPr>
      <w:rPr>
        <w:rFonts w:ascii="Courier New" w:hAnsi="Courier New" w:cs="Courier New" w:hint="default"/>
      </w:rPr>
    </w:lvl>
    <w:lvl w:ilvl="1" w:tplc="7EDAF6C8">
      <w:numFmt w:val="bullet"/>
      <w:lvlText w:val=""/>
      <w:lvlJc w:val="left"/>
      <w:pPr>
        <w:ind w:left="2595" w:hanging="795"/>
      </w:pPr>
      <w:rPr>
        <w:rFonts w:ascii="Symbol" w:eastAsia="SimSun" w:hAnsi="Symbol" w:cs="Calibri"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285F"/>
    <w:rsid w:val="00001E99"/>
    <w:rsid w:val="0000209B"/>
    <w:rsid w:val="0000312A"/>
    <w:rsid w:val="0001064C"/>
    <w:rsid w:val="000219D7"/>
    <w:rsid w:val="00025D1F"/>
    <w:rsid w:val="0003276C"/>
    <w:rsid w:val="00046358"/>
    <w:rsid w:val="00065140"/>
    <w:rsid w:val="00094621"/>
    <w:rsid w:val="000A403A"/>
    <w:rsid w:val="000A7D6D"/>
    <w:rsid w:val="000B0B00"/>
    <w:rsid w:val="000B386A"/>
    <w:rsid w:val="000B5A57"/>
    <w:rsid w:val="000B7746"/>
    <w:rsid w:val="000D050F"/>
    <w:rsid w:val="000D2950"/>
    <w:rsid w:val="000D76B8"/>
    <w:rsid w:val="000E3BEF"/>
    <w:rsid w:val="00102407"/>
    <w:rsid w:val="00107352"/>
    <w:rsid w:val="001213E2"/>
    <w:rsid w:val="001360A8"/>
    <w:rsid w:val="00137E4D"/>
    <w:rsid w:val="00150956"/>
    <w:rsid w:val="001517FE"/>
    <w:rsid w:val="001579CD"/>
    <w:rsid w:val="00165D3D"/>
    <w:rsid w:val="00170349"/>
    <w:rsid w:val="0017497B"/>
    <w:rsid w:val="001776F0"/>
    <w:rsid w:val="0018332C"/>
    <w:rsid w:val="0018419B"/>
    <w:rsid w:val="0019652F"/>
    <w:rsid w:val="00196B93"/>
    <w:rsid w:val="001A4E09"/>
    <w:rsid w:val="001D68D4"/>
    <w:rsid w:val="001E20EE"/>
    <w:rsid w:val="001E3134"/>
    <w:rsid w:val="001E381A"/>
    <w:rsid w:val="002061AE"/>
    <w:rsid w:val="0020651D"/>
    <w:rsid w:val="00216C8F"/>
    <w:rsid w:val="002372C7"/>
    <w:rsid w:val="00241381"/>
    <w:rsid w:val="00262EC6"/>
    <w:rsid w:val="0027568A"/>
    <w:rsid w:val="0028502B"/>
    <w:rsid w:val="00293589"/>
    <w:rsid w:val="00294C1C"/>
    <w:rsid w:val="002958F2"/>
    <w:rsid w:val="00296BD3"/>
    <w:rsid w:val="002A1603"/>
    <w:rsid w:val="002C352D"/>
    <w:rsid w:val="002D2D2B"/>
    <w:rsid w:val="002D729D"/>
    <w:rsid w:val="002E5E46"/>
    <w:rsid w:val="002E6EF3"/>
    <w:rsid w:val="002F3D1A"/>
    <w:rsid w:val="003103A8"/>
    <w:rsid w:val="003119FF"/>
    <w:rsid w:val="00313A41"/>
    <w:rsid w:val="003140F9"/>
    <w:rsid w:val="0031578A"/>
    <w:rsid w:val="00322A03"/>
    <w:rsid w:val="0032536E"/>
    <w:rsid w:val="00326BE3"/>
    <w:rsid w:val="00330293"/>
    <w:rsid w:val="003307E4"/>
    <w:rsid w:val="0033229B"/>
    <w:rsid w:val="00335F94"/>
    <w:rsid w:val="00354E58"/>
    <w:rsid w:val="00362B4A"/>
    <w:rsid w:val="00376F72"/>
    <w:rsid w:val="003772C6"/>
    <w:rsid w:val="003B2EAA"/>
    <w:rsid w:val="003C29A4"/>
    <w:rsid w:val="003C5E30"/>
    <w:rsid w:val="003E7209"/>
    <w:rsid w:val="003F2A86"/>
    <w:rsid w:val="00402633"/>
    <w:rsid w:val="004271DF"/>
    <w:rsid w:val="00430D45"/>
    <w:rsid w:val="00444683"/>
    <w:rsid w:val="00444E8F"/>
    <w:rsid w:val="00453A10"/>
    <w:rsid w:val="00460288"/>
    <w:rsid w:val="0046534B"/>
    <w:rsid w:val="004814B6"/>
    <w:rsid w:val="00486DFB"/>
    <w:rsid w:val="00487F05"/>
    <w:rsid w:val="004B38AB"/>
    <w:rsid w:val="004B4B43"/>
    <w:rsid w:val="004C5BE0"/>
    <w:rsid w:val="004C7C62"/>
    <w:rsid w:val="004D18C4"/>
    <w:rsid w:val="004D5A3B"/>
    <w:rsid w:val="004E1E51"/>
    <w:rsid w:val="004E3C42"/>
    <w:rsid w:val="004F68EA"/>
    <w:rsid w:val="0051354C"/>
    <w:rsid w:val="00523169"/>
    <w:rsid w:val="00535E76"/>
    <w:rsid w:val="00554CDC"/>
    <w:rsid w:val="005566F1"/>
    <w:rsid w:val="00556DFC"/>
    <w:rsid w:val="0056275D"/>
    <w:rsid w:val="0057364C"/>
    <w:rsid w:val="0057683C"/>
    <w:rsid w:val="00587EAD"/>
    <w:rsid w:val="00594AB2"/>
    <w:rsid w:val="005C5E9F"/>
    <w:rsid w:val="005D0F8C"/>
    <w:rsid w:val="005D4C26"/>
    <w:rsid w:val="005E1427"/>
    <w:rsid w:val="005E6E47"/>
    <w:rsid w:val="00604158"/>
    <w:rsid w:val="00616F08"/>
    <w:rsid w:val="0063236A"/>
    <w:rsid w:val="00650368"/>
    <w:rsid w:val="00672E81"/>
    <w:rsid w:val="00681A48"/>
    <w:rsid w:val="00690BE6"/>
    <w:rsid w:val="006A60C8"/>
    <w:rsid w:val="006A736A"/>
    <w:rsid w:val="006A7CA2"/>
    <w:rsid w:val="006C3624"/>
    <w:rsid w:val="006C7801"/>
    <w:rsid w:val="006D09B3"/>
    <w:rsid w:val="006D0B85"/>
    <w:rsid w:val="006E74AA"/>
    <w:rsid w:val="006F0983"/>
    <w:rsid w:val="006F0A0A"/>
    <w:rsid w:val="006F4DFC"/>
    <w:rsid w:val="00714CA7"/>
    <w:rsid w:val="00737527"/>
    <w:rsid w:val="007433BD"/>
    <w:rsid w:val="007609AA"/>
    <w:rsid w:val="00761B39"/>
    <w:rsid w:val="00773371"/>
    <w:rsid w:val="00787A25"/>
    <w:rsid w:val="00792F54"/>
    <w:rsid w:val="007B781C"/>
    <w:rsid w:val="007D3346"/>
    <w:rsid w:val="007D4481"/>
    <w:rsid w:val="007E6BBA"/>
    <w:rsid w:val="007F6E04"/>
    <w:rsid w:val="007F6F60"/>
    <w:rsid w:val="00830DA6"/>
    <w:rsid w:val="00835B65"/>
    <w:rsid w:val="00864F93"/>
    <w:rsid w:val="00874ECF"/>
    <w:rsid w:val="0089488D"/>
    <w:rsid w:val="008949B5"/>
    <w:rsid w:val="008C4FEA"/>
    <w:rsid w:val="008E2C66"/>
    <w:rsid w:val="008E44B7"/>
    <w:rsid w:val="008E6E66"/>
    <w:rsid w:val="008F3B19"/>
    <w:rsid w:val="00911F92"/>
    <w:rsid w:val="00913E12"/>
    <w:rsid w:val="00923B56"/>
    <w:rsid w:val="009344D1"/>
    <w:rsid w:val="009406D6"/>
    <w:rsid w:val="0095285F"/>
    <w:rsid w:val="009572BA"/>
    <w:rsid w:val="009622EC"/>
    <w:rsid w:val="009753FC"/>
    <w:rsid w:val="00981A4C"/>
    <w:rsid w:val="009B30AA"/>
    <w:rsid w:val="009B464B"/>
    <w:rsid w:val="009B5159"/>
    <w:rsid w:val="009B6508"/>
    <w:rsid w:val="009C1035"/>
    <w:rsid w:val="009C6017"/>
    <w:rsid w:val="009D50FF"/>
    <w:rsid w:val="009D73E5"/>
    <w:rsid w:val="00A15D02"/>
    <w:rsid w:val="00A31BE4"/>
    <w:rsid w:val="00A3203D"/>
    <w:rsid w:val="00A32BB1"/>
    <w:rsid w:val="00A33018"/>
    <w:rsid w:val="00A373FC"/>
    <w:rsid w:val="00A37CEC"/>
    <w:rsid w:val="00A407BE"/>
    <w:rsid w:val="00A54D21"/>
    <w:rsid w:val="00A64F42"/>
    <w:rsid w:val="00A95D2C"/>
    <w:rsid w:val="00AA2BB7"/>
    <w:rsid w:val="00AA5543"/>
    <w:rsid w:val="00AB54D2"/>
    <w:rsid w:val="00AC68F3"/>
    <w:rsid w:val="00AD25E5"/>
    <w:rsid w:val="00B47231"/>
    <w:rsid w:val="00B5216A"/>
    <w:rsid w:val="00B53867"/>
    <w:rsid w:val="00B54BC0"/>
    <w:rsid w:val="00B56986"/>
    <w:rsid w:val="00BB0EE7"/>
    <w:rsid w:val="00BC75EE"/>
    <w:rsid w:val="00BD30D2"/>
    <w:rsid w:val="00BE6FB9"/>
    <w:rsid w:val="00BF2511"/>
    <w:rsid w:val="00C02C5C"/>
    <w:rsid w:val="00C0791B"/>
    <w:rsid w:val="00C07AB0"/>
    <w:rsid w:val="00C13C4A"/>
    <w:rsid w:val="00C15494"/>
    <w:rsid w:val="00C21607"/>
    <w:rsid w:val="00C320BD"/>
    <w:rsid w:val="00C6182E"/>
    <w:rsid w:val="00C81483"/>
    <w:rsid w:val="00C86543"/>
    <w:rsid w:val="00C868BD"/>
    <w:rsid w:val="00C94B0C"/>
    <w:rsid w:val="00CB038C"/>
    <w:rsid w:val="00CB22E7"/>
    <w:rsid w:val="00CB49CB"/>
    <w:rsid w:val="00CF0141"/>
    <w:rsid w:val="00CF1C46"/>
    <w:rsid w:val="00CF67A8"/>
    <w:rsid w:val="00D005E3"/>
    <w:rsid w:val="00D01C47"/>
    <w:rsid w:val="00D070F1"/>
    <w:rsid w:val="00D07107"/>
    <w:rsid w:val="00D10934"/>
    <w:rsid w:val="00D15300"/>
    <w:rsid w:val="00D15C99"/>
    <w:rsid w:val="00D24298"/>
    <w:rsid w:val="00D258F2"/>
    <w:rsid w:val="00D375F1"/>
    <w:rsid w:val="00D55E4F"/>
    <w:rsid w:val="00D818A6"/>
    <w:rsid w:val="00DA300E"/>
    <w:rsid w:val="00DE39A0"/>
    <w:rsid w:val="00E04A9E"/>
    <w:rsid w:val="00E1779A"/>
    <w:rsid w:val="00E25CDC"/>
    <w:rsid w:val="00E57A3C"/>
    <w:rsid w:val="00E633D1"/>
    <w:rsid w:val="00E75EED"/>
    <w:rsid w:val="00E853E0"/>
    <w:rsid w:val="00E929A2"/>
    <w:rsid w:val="00EA30BE"/>
    <w:rsid w:val="00EB62DC"/>
    <w:rsid w:val="00EE55CD"/>
    <w:rsid w:val="00F22A8D"/>
    <w:rsid w:val="00F22EB9"/>
    <w:rsid w:val="00F23760"/>
    <w:rsid w:val="00F3199A"/>
    <w:rsid w:val="00F362BD"/>
    <w:rsid w:val="00F4018E"/>
    <w:rsid w:val="00F44FEB"/>
    <w:rsid w:val="00F569A0"/>
    <w:rsid w:val="00F62F25"/>
    <w:rsid w:val="00F74174"/>
    <w:rsid w:val="00F77E39"/>
    <w:rsid w:val="00F87D38"/>
    <w:rsid w:val="00FA4D64"/>
    <w:rsid w:val="00FA7158"/>
    <w:rsid w:val="00FA72BE"/>
    <w:rsid w:val="00FB228C"/>
    <w:rsid w:val="00FC35CC"/>
    <w:rsid w:val="00FD0DC8"/>
    <w:rsid w:val="00FD2523"/>
    <w:rsid w:val="00FE3453"/>
    <w:rsid w:val="00FF475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497125B"/>
  <w15:docId w15:val="{5209C827-B9DE-4EDF-B2A9-5FA49CD97E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3134"/>
    <w:pPr>
      <w:tabs>
        <w:tab w:val="left" w:pos="794"/>
        <w:tab w:val="left" w:pos="1191"/>
        <w:tab w:val="left" w:pos="1588"/>
        <w:tab w:val="left" w:pos="1985"/>
      </w:tabs>
      <w:spacing w:before="120"/>
    </w:pPr>
    <w:rPr>
      <w:rFonts w:asciiTheme="minorHAnsi" w:hAnsiTheme="minorHAnsi"/>
      <w:sz w:val="24"/>
      <w:lang w:val="en-GB" w:eastAsia="en-US"/>
    </w:rPr>
  </w:style>
  <w:style w:type="paragraph" w:styleId="Heading1">
    <w:name w:val="heading 1"/>
    <w:basedOn w:val="Normal"/>
    <w:next w:val="Normal"/>
    <w:link w:val="Heading1Char"/>
    <w:qFormat/>
    <w:rsid w:val="001213E2"/>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rsid w:val="001213E2"/>
    <w:pPr>
      <w:spacing w:before="320"/>
      <w:outlineLvl w:val="1"/>
    </w:pPr>
  </w:style>
  <w:style w:type="paragraph" w:styleId="Heading3">
    <w:name w:val="heading 3"/>
    <w:basedOn w:val="Heading1"/>
    <w:next w:val="Normal"/>
    <w:qFormat/>
    <w:rsid w:val="001213E2"/>
    <w:pPr>
      <w:spacing w:before="200"/>
      <w:outlineLvl w:val="2"/>
    </w:pPr>
  </w:style>
  <w:style w:type="paragraph" w:styleId="Heading4">
    <w:name w:val="heading 4"/>
    <w:basedOn w:val="Heading3"/>
    <w:next w:val="Normal"/>
    <w:qFormat/>
    <w:rsid w:val="001213E2"/>
    <w:pPr>
      <w:tabs>
        <w:tab w:val="clear" w:pos="794"/>
        <w:tab w:val="left" w:pos="1191"/>
      </w:tabs>
      <w:ind w:left="993" w:hanging="993"/>
      <w:outlineLvl w:val="3"/>
    </w:pPr>
  </w:style>
  <w:style w:type="paragraph" w:styleId="Heading5">
    <w:name w:val="heading 5"/>
    <w:basedOn w:val="Heading3"/>
    <w:next w:val="Normal"/>
    <w:qFormat/>
    <w:rsid w:val="001213E2"/>
    <w:pPr>
      <w:tabs>
        <w:tab w:val="clear" w:pos="794"/>
        <w:tab w:val="left" w:pos="1191"/>
      </w:tabs>
      <w:outlineLvl w:val="4"/>
    </w:pPr>
  </w:style>
  <w:style w:type="paragraph" w:styleId="Heading6">
    <w:name w:val="heading 6"/>
    <w:basedOn w:val="Heading3"/>
    <w:next w:val="Normal"/>
    <w:qFormat/>
    <w:rsid w:val="001213E2"/>
    <w:pPr>
      <w:tabs>
        <w:tab w:val="clear" w:pos="794"/>
        <w:tab w:val="left" w:pos="1191"/>
      </w:tabs>
      <w:outlineLvl w:val="5"/>
    </w:pPr>
  </w:style>
  <w:style w:type="paragraph" w:styleId="Heading7">
    <w:name w:val="heading 7"/>
    <w:basedOn w:val="Heading3"/>
    <w:next w:val="Normal"/>
    <w:qFormat/>
    <w:rsid w:val="001213E2"/>
    <w:pPr>
      <w:tabs>
        <w:tab w:val="clear" w:pos="794"/>
        <w:tab w:val="left" w:pos="1191"/>
      </w:tabs>
      <w:outlineLvl w:val="6"/>
    </w:pPr>
  </w:style>
  <w:style w:type="paragraph" w:styleId="Heading8">
    <w:name w:val="heading 8"/>
    <w:basedOn w:val="Heading3"/>
    <w:next w:val="Normal"/>
    <w:qFormat/>
    <w:rsid w:val="001213E2"/>
    <w:pPr>
      <w:tabs>
        <w:tab w:val="clear" w:pos="794"/>
        <w:tab w:val="left" w:pos="1191"/>
      </w:tabs>
      <w:outlineLvl w:val="7"/>
    </w:pPr>
  </w:style>
  <w:style w:type="paragraph" w:styleId="Heading9">
    <w:name w:val="heading 9"/>
    <w:basedOn w:val="Heading3"/>
    <w:next w:val="Normal"/>
    <w:qFormat/>
    <w:rsid w:val="001213E2"/>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3"/>
    <w:next w:val="Normal"/>
    <w:semiHidden/>
    <w:rsid w:val="001213E2"/>
  </w:style>
  <w:style w:type="paragraph" w:styleId="TOC7">
    <w:name w:val="toc 7"/>
    <w:basedOn w:val="TOC3"/>
    <w:next w:val="Normal"/>
    <w:semiHidden/>
    <w:rsid w:val="001213E2"/>
  </w:style>
  <w:style w:type="paragraph" w:styleId="TOC6">
    <w:name w:val="toc 6"/>
    <w:basedOn w:val="TOC3"/>
    <w:next w:val="Normal"/>
    <w:semiHidden/>
    <w:rsid w:val="001213E2"/>
  </w:style>
  <w:style w:type="paragraph" w:styleId="TOC5">
    <w:name w:val="toc 5"/>
    <w:basedOn w:val="TOC3"/>
    <w:next w:val="Normal"/>
    <w:semiHidden/>
    <w:rsid w:val="001213E2"/>
  </w:style>
  <w:style w:type="paragraph" w:styleId="TOC4">
    <w:name w:val="toc 4"/>
    <w:basedOn w:val="TOC3"/>
    <w:next w:val="Normal"/>
    <w:semiHidden/>
    <w:rsid w:val="001213E2"/>
  </w:style>
  <w:style w:type="paragraph" w:styleId="TOC3">
    <w:name w:val="toc 3"/>
    <w:basedOn w:val="TOC2"/>
    <w:next w:val="Normal"/>
    <w:semiHidden/>
    <w:rsid w:val="001213E2"/>
    <w:pPr>
      <w:spacing w:before="80"/>
    </w:pPr>
  </w:style>
  <w:style w:type="paragraph" w:styleId="TOC2">
    <w:name w:val="toc 2"/>
    <w:basedOn w:val="TOC1"/>
    <w:next w:val="Normal"/>
    <w:semiHidden/>
    <w:rsid w:val="001213E2"/>
    <w:pPr>
      <w:spacing w:before="120"/>
    </w:pPr>
  </w:style>
  <w:style w:type="paragraph" w:styleId="TOC1">
    <w:name w:val="toc 1"/>
    <w:basedOn w:val="Normal"/>
    <w:semiHidden/>
    <w:rsid w:val="001213E2"/>
    <w:pPr>
      <w:tabs>
        <w:tab w:val="clear" w:pos="1191"/>
        <w:tab w:val="clear" w:pos="1588"/>
        <w:tab w:val="clear" w:pos="1985"/>
        <w:tab w:val="left" w:leader="dot" w:pos="8789"/>
        <w:tab w:val="right" w:pos="9639"/>
      </w:tabs>
      <w:spacing w:before="200"/>
      <w:ind w:left="794" w:hanging="794"/>
    </w:pPr>
  </w:style>
  <w:style w:type="paragraph" w:styleId="Index7">
    <w:name w:val="index 7"/>
    <w:basedOn w:val="Normal"/>
    <w:next w:val="Normal"/>
    <w:semiHidden/>
    <w:rsid w:val="001213E2"/>
    <w:pPr>
      <w:ind w:left="1698"/>
    </w:pPr>
  </w:style>
  <w:style w:type="paragraph" w:styleId="Index6">
    <w:name w:val="index 6"/>
    <w:basedOn w:val="Normal"/>
    <w:next w:val="Normal"/>
    <w:semiHidden/>
    <w:rsid w:val="001213E2"/>
    <w:pPr>
      <w:ind w:left="1415"/>
    </w:pPr>
  </w:style>
  <w:style w:type="paragraph" w:styleId="Index5">
    <w:name w:val="index 5"/>
    <w:basedOn w:val="Normal"/>
    <w:next w:val="Normal"/>
    <w:semiHidden/>
    <w:rsid w:val="001213E2"/>
    <w:pPr>
      <w:ind w:left="1132"/>
    </w:pPr>
  </w:style>
  <w:style w:type="paragraph" w:styleId="Index4">
    <w:name w:val="index 4"/>
    <w:basedOn w:val="Normal"/>
    <w:next w:val="Normal"/>
    <w:semiHidden/>
    <w:rsid w:val="001213E2"/>
    <w:pPr>
      <w:ind w:left="851"/>
    </w:pPr>
  </w:style>
  <w:style w:type="paragraph" w:styleId="Index3">
    <w:name w:val="index 3"/>
    <w:basedOn w:val="Normal"/>
    <w:next w:val="Normal"/>
    <w:semiHidden/>
    <w:rsid w:val="001213E2"/>
    <w:pPr>
      <w:ind w:left="567"/>
    </w:pPr>
  </w:style>
  <w:style w:type="paragraph" w:styleId="Index2">
    <w:name w:val="index 2"/>
    <w:basedOn w:val="Normal"/>
    <w:next w:val="Normal"/>
    <w:semiHidden/>
    <w:rsid w:val="001213E2"/>
    <w:pPr>
      <w:ind w:left="284"/>
    </w:pPr>
  </w:style>
  <w:style w:type="paragraph" w:styleId="Index1">
    <w:name w:val="index 1"/>
    <w:basedOn w:val="Normal"/>
    <w:next w:val="Normal"/>
    <w:semiHidden/>
    <w:rsid w:val="001213E2"/>
  </w:style>
  <w:style w:type="character" w:styleId="LineNumber">
    <w:name w:val="line number"/>
    <w:basedOn w:val="DefaultParagraphFont"/>
    <w:rsid w:val="001213E2"/>
  </w:style>
  <w:style w:type="paragraph" w:styleId="IndexHeading">
    <w:name w:val="index heading"/>
    <w:basedOn w:val="Normal"/>
    <w:next w:val="Normal"/>
    <w:semiHidden/>
    <w:rsid w:val="001213E2"/>
  </w:style>
  <w:style w:type="paragraph" w:styleId="Footer">
    <w:name w:val="footer"/>
    <w:basedOn w:val="Normal"/>
    <w:link w:val="FooterChar"/>
    <w:rsid w:val="001213E2"/>
    <w:pPr>
      <w:tabs>
        <w:tab w:val="clear" w:pos="794"/>
        <w:tab w:val="clear" w:pos="1191"/>
        <w:tab w:val="clear" w:pos="1588"/>
        <w:tab w:val="clear" w:pos="1985"/>
        <w:tab w:val="left" w:pos="5954"/>
        <w:tab w:val="right" w:pos="9639"/>
      </w:tabs>
      <w:overflowPunct w:val="0"/>
      <w:autoSpaceDE w:val="0"/>
      <w:autoSpaceDN w:val="0"/>
      <w:adjustRightInd w:val="0"/>
      <w:spacing w:before="0"/>
      <w:textAlignment w:val="baseline"/>
    </w:pPr>
    <w:rPr>
      <w:caps/>
      <w:noProof/>
      <w:sz w:val="16"/>
      <w:lang w:val="fr-FR"/>
    </w:rPr>
  </w:style>
  <w:style w:type="paragraph" w:styleId="Header">
    <w:name w:val="header"/>
    <w:aliases w:val="ho,header odd,first,heading one,Odd Header,he,encabezado,Page No"/>
    <w:basedOn w:val="Normal"/>
    <w:link w:val="HeaderChar"/>
    <w:rsid w:val="001213E2"/>
    <w:pPr>
      <w:tabs>
        <w:tab w:val="clear" w:pos="794"/>
        <w:tab w:val="clear" w:pos="1191"/>
        <w:tab w:val="clear" w:pos="1588"/>
        <w:tab w:val="clear" w:pos="1985"/>
      </w:tabs>
      <w:overflowPunct w:val="0"/>
      <w:autoSpaceDE w:val="0"/>
      <w:autoSpaceDN w:val="0"/>
      <w:adjustRightInd w:val="0"/>
      <w:spacing w:before="0"/>
      <w:jc w:val="center"/>
      <w:textAlignment w:val="baseline"/>
    </w:pPr>
    <w:rPr>
      <w:sz w:val="18"/>
      <w:lang w:val="fr-FR"/>
    </w:rPr>
  </w:style>
  <w:style w:type="character" w:styleId="FootnoteReference">
    <w:name w:val="footnote reference"/>
    <w:aliases w:val="Appel note de bas de p"/>
    <w:basedOn w:val="DefaultParagraphFont"/>
    <w:rsid w:val="001213E2"/>
    <w:rPr>
      <w:position w:val="6"/>
      <w:sz w:val="16"/>
    </w:rPr>
  </w:style>
  <w:style w:type="paragraph" w:styleId="FootnoteText">
    <w:name w:val="footnote text"/>
    <w:basedOn w:val="Normal"/>
    <w:semiHidden/>
    <w:rsid w:val="001213E2"/>
    <w:pPr>
      <w:keepLines/>
      <w:tabs>
        <w:tab w:val="left" w:pos="256"/>
      </w:tabs>
      <w:ind w:left="256" w:hanging="256"/>
    </w:pPr>
  </w:style>
  <w:style w:type="paragraph" w:styleId="NormalIndent">
    <w:name w:val="Normal Indent"/>
    <w:basedOn w:val="Normal"/>
    <w:rsid w:val="001213E2"/>
    <w:pPr>
      <w:ind w:left="794"/>
    </w:pPr>
  </w:style>
  <w:style w:type="paragraph" w:customStyle="1" w:styleId="TableLegend">
    <w:name w:val="Table_Legend"/>
    <w:basedOn w:val="TableText"/>
    <w:rsid w:val="001213E2"/>
    <w:pPr>
      <w:spacing w:before="120"/>
    </w:pPr>
  </w:style>
  <w:style w:type="paragraph" w:customStyle="1" w:styleId="TableText">
    <w:name w:val="Table_Text"/>
    <w:basedOn w:val="Normal"/>
    <w:rsid w:val="001213E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rsid w:val="001213E2"/>
    <w:pPr>
      <w:keepLines/>
      <w:spacing w:before="0"/>
    </w:pPr>
    <w:rPr>
      <w:b/>
      <w:caps w:val="0"/>
    </w:rPr>
  </w:style>
  <w:style w:type="paragraph" w:customStyle="1" w:styleId="Table">
    <w:name w:val="Table_#"/>
    <w:basedOn w:val="Normal"/>
    <w:next w:val="TableTitle"/>
    <w:rsid w:val="001213E2"/>
    <w:pPr>
      <w:keepNext/>
      <w:spacing w:before="560" w:after="120"/>
      <w:jc w:val="center"/>
    </w:pPr>
    <w:rPr>
      <w:caps/>
    </w:rPr>
  </w:style>
  <w:style w:type="paragraph" w:customStyle="1" w:styleId="enumlev1">
    <w:name w:val="enumlev1"/>
    <w:basedOn w:val="Normal"/>
    <w:link w:val="enumlev1Char"/>
    <w:qFormat/>
    <w:rsid w:val="001213E2"/>
    <w:pPr>
      <w:spacing w:before="80"/>
      <w:ind w:left="794" w:hanging="794"/>
    </w:pPr>
  </w:style>
  <w:style w:type="paragraph" w:customStyle="1" w:styleId="enumlev2">
    <w:name w:val="enumlev2"/>
    <w:basedOn w:val="enumlev1"/>
    <w:rsid w:val="001213E2"/>
    <w:pPr>
      <w:ind w:left="1191" w:hanging="397"/>
    </w:pPr>
  </w:style>
  <w:style w:type="paragraph" w:customStyle="1" w:styleId="enumlev3">
    <w:name w:val="enumlev3"/>
    <w:basedOn w:val="enumlev2"/>
    <w:rsid w:val="001213E2"/>
    <w:pPr>
      <w:ind w:left="1588"/>
    </w:pPr>
  </w:style>
  <w:style w:type="paragraph" w:customStyle="1" w:styleId="TableHead">
    <w:name w:val="Table_Head"/>
    <w:basedOn w:val="TableText"/>
    <w:rsid w:val="001213E2"/>
    <w:pPr>
      <w:keepNext/>
      <w:spacing w:before="80" w:after="80"/>
      <w:jc w:val="center"/>
    </w:pPr>
    <w:rPr>
      <w:b/>
    </w:rPr>
  </w:style>
  <w:style w:type="paragraph" w:customStyle="1" w:styleId="FigureLegend">
    <w:name w:val="Figure_Legend"/>
    <w:basedOn w:val="Normal"/>
    <w:rsid w:val="001213E2"/>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rsid w:val="001213E2"/>
    <w:pPr>
      <w:spacing w:before="480"/>
    </w:pPr>
  </w:style>
  <w:style w:type="paragraph" w:customStyle="1" w:styleId="FigureTitle">
    <w:name w:val="Figure_Title"/>
    <w:basedOn w:val="TableTitle"/>
    <w:next w:val="Normal"/>
    <w:rsid w:val="001213E2"/>
    <w:pPr>
      <w:keepNext w:val="0"/>
      <w:spacing w:after="480"/>
    </w:pPr>
  </w:style>
  <w:style w:type="paragraph" w:customStyle="1" w:styleId="Annex">
    <w:name w:val="Annex_#"/>
    <w:basedOn w:val="Normal"/>
    <w:next w:val="AnnexRef"/>
    <w:rsid w:val="001213E2"/>
    <w:pPr>
      <w:keepNext/>
      <w:keepLines/>
      <w:spacing w:before="480" w:after="80"/>
      <w:jc w:val="center"/>
    </w:pPr>
    <w:rPr>
      <w:caps/>
    </w:rPr>
  </w:style>
  <w:style w:type="paragraph" w:customStyle="1" w:styleId="AnnexRef">
    <w:name w:val="Annex_Ref"/>
    <w:basedOn w:val="Normal"/>
    <w:next w:val="AnnexTitle"/>
    <w:rsid w:val="001213E2"/>
    <w:pPr>
      <w:keepNext/>
      <w:keepLines/>
      <w:jc w:val="center"/>
    </w:pPr>
  </w:style>
  <w:style w:type="paragraph" w:customStyle="1" w:styleId="AnnexTitle">
    <w:name w:val="Annex_Title"/>
    <w:basedOn w:val="Normal"/>
    <w:next w:val="Normalaftertitle"/>
    <w:rsid w:val="001213E2"/>
    <w:pPr>
      <w:keepNext/>
      <w:keepLines/>
      <w:spacing w:before="240" w:after="280"/>
      <w:jc w:val="center"/>
    </w:pPr>
    <w:rPr>
      <w:b/>
    </w:rPr>
  </w:style>
  <w:style w:type="paragraph" w:customStyle="1" w:styleId="Appendix">
    <w:name w:val="Appendix_#"/>
    <w:basedOn w:val="Annex"/>
    <w:next w:val="AppendixRef"/>
    <w:rsid w:val="001213E2"/>
  </w:style>
  <w:style w:type="paragraph" w:customStyle="1" w:styleId="AppendixRef">
    <w:name w:val="Appendix_Ref"/>
    <w:basedOn w:val="AnnexRef"/>
    <w:next w:val="AppendixTitle"/>
    <w:rsid w:val="001213E2"/>
  </w:style>
  <w:style w:type="paragraph" w:customStyle="1" w:styleId="AppendixTitle">
    <w:name w:val="Appendix_Title"/>
    <w:basedOn w:val="AnnexTitle"/>
    <w:next w:val="Normalaftertitle"/>
    <w:rsid w:val="001213E2"/>
  </w:style>
  <w:style w:type="paragraph" w:customStyle="1" w:styleId="RefTitle">
    <w:name w:val="Ref_Title"/>
    <w:basedOn w:val="Normal"/>
    <w:next w:val="RefText"/>
    <w:rsid w:val="001213E2"/>
    <w:pPr>
      <w:spacing w:before="480"/>
      <w:jc w:val="center"/>
    </w:pPr>
    <w:rPr>
      <w:caps/>
    </w:rPr>
  </w:style>
  <w:style w:type="paragraph" w:customStyle="1" w:styleId="RefText">
    <w:name w:val="Ref_Text"/>
    <w:basedOn w:val="Normal"/>
    <w:rsid w:val="001213E2"/>
    <w:pPr>
      <w:ind w:left="794" w:hanging="794"/>
    </w:pPr>
  </w:style>
  <w:style w:type="paragraph" w:customStyle="1" w:styleId="Equation">
    <w:name w:val="Equation"/>
    <w:basedOn w:val="Normal"/>
    <w:rsid w:val="001213E2"/>
    <w:pPr>
      <w:tabs>
        <w:tab w:val="clear" w:pos="1191"/>
        <w:tab w:val="clear" w:pos="1588"/>
        <w:tab w:val="clear" w:pos="1985"/>
        <w:tab w:val="center" w:pos="4876"/>
        <w:tab w:val="right" w:pos="9752"/>
      </w:tabs>
    </w:pPr>
  </w:style>
  <w:style w:type="paragraph" w:customStyle="1" w:styleId="Head">
    <w:name w:val="Head"/>
    <w:basedOn w:val="Normal"/>
    <w:rsid w:val="001213E2"/>
    <w:pPr>
      <w:tabs>
        <w:tab w:val="clear" w:pos="794"/>
        <w:tab w:val="clear" w:pos="1191"/>
        <w:tab w:val="clear" w:pos="1588"/>
        <w:tab w:val="clear" w:pos="1985"/>
        <w:tab w:val="left" w:pos="6663"/>
      </w:tabs>
      <w:spacing w:before="0"/>
    </w:pPr>
  </w:style>
  <w:style w:type="paragraph" w:customStyle="1" w:styleId="RecTitle">
    <w:name w:val="Rec_Title"/>
    <w:basedOn w:val="Normal"/>
    <w:next w:val="Heading1"/>
    <w:rsid w:val="001213E2"/>
    <w:pPr>
      <w:keepNext/>
      <w:keepLines/>
      <w:spacing w:before="240"/>
      <w:jc w:val="center"/>
    </w:pPr>
    <w:rPr>
      <w:b/>
      <w:caps/>
    </w:rPr>
  </w:style>
  <w:style w:type="paragraph" w:customStyle="1" w:styleId="Normalaftertitle">
    <w:name w:val="Normal after title"/>
    <w:basedOn w:val="Normal"/>
    <w:next w:val="Normal"/>
    <w:link w:val="NormalaftertitleChar"/>
    <w:rsid w:val="001213E2"/>
    <w:pPr>
      <w:spacing w:before="320"/>
    </w:pPr>
  </w:style>
  <w:style w:type="paragraph" w:customStyle="1" w:styleId="call">
    <w:name w:val="call"/>
    <w:basedOn w:val="Normal"/>
    <w:next w:val="Normal"/>
    <w:rsid w:val="001213E2"/>
    <w:pPr>
      <w:keepNext/>
      <w:keepLines/>
      <w:spacing w:before="160"/>
      <w:ind w:left="794"/>
    </w:pPr>
    <w:rPr>
      <w:i/>
    </w:rPr>
  </w:style>
  <w:style w:type="paragraph" w:customStyle="1" w:styleId="Rec">
    <w:name w:val="Rec_#"/>
    <w:basedOn w:val="Normal"/>
    <w:next w:val="RecTitle"/>
    <w:rsid w:val="001213E2"/>
    <w:pPr>
      <w:keepNext/>
      <w:keepLines/>
      <w:spacing w:before="480"/>
      <w:jc w:val="center"/>
    </w:pPr>
    <w:rPr>
      <w:caps/>
    </w:rPr>
  </w:style>
  <w:style w:type="paragraph" w:customStyle="1" w:styleId="toc0">
    <w:name w:val="toc 0"/>
    <w:basedOn w:val="Normal"/>
    <w:next w:val="TOC1"/>
    <w:rsid w:val="001213E2"/>
    <w:pPr>
      <w:tabs>
        <w:tab w:val="clear" w:pos="794"/>
        <w:tab w:val="clear" w:pos="1191"/>
        <w:tab w:val="clear" w:pos="1588"/>
        <w:tab w:val="clear" w:pos="1985"/>
        <w:tab w:val="right" w:pos="9781"/>
      </w:tabs>
    </w:pPr>
    <w:rPr>
      <w:b/>
    </w:rPr>
  </w:style>
  <w:style w:type="paragraph" w:styleId="List">
    <w:name w:val="List"/>
    <w:basedOn w:val="Normal"/>
    <w:rsid w:val="001213E2"/>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rsid w:val="001213E2"/>
    <w:pPr>
      <w:tabs>
        <w:tab w:val="clear" w:pos="794"/>
        <w:tab w:val="clear" w:pos="1191"/>
        <w:tab w:val="clear" w:pos="1588"/>
        <w:tab w:val="clear" w:pos="1985"/>
        <w:tab w:val="left" w:pos="1418"/>
      </w:tabs>
      <w:spacing w:before="0"/>
      <w:ind w:left="1418" w:hanging="1418"/>
    </w:pPr>
  </w:style>
  <w:style w:type="paragraph" w:customStyle="1" w:styleId="Part">
    <w:name w:val="Part"/>
    <w:basedOn w:val="Normal"/>
    <w:rsid w:val="001213E2"/>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rsid w:val="001213E2"/>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rsid w:val="001213E2"/>
    <w:pPr>
      <w:spacing w:before="160"/>
      <w:ind w:left="0" w:firstLine="0"/>
      <w:outlineLvl w:val="9"/>
    </w:pPr>
  </w:style>
  <w:style w:type="paragraph" w:customStyle="1" w:styleId="Keywords">
    <w:name w:val="Keywords"/>
    <w:basedOn w:val="Normal"/>
    <w:rsid w:val="001213E2"/>
    <w:pPr>
      <w:tabs>
        <w:tab w:val="clear" w:pos="1191"/>
        <w:tab w:val="clear" w:pos="1588"/>
      </w:tabs>
      <w:ind w:left="794" w:hanging="794"/>
    </w:pPr>
  </w:style>
  <w:style w:type="paragraph" w:customStyle="1" w:styleId="ASN1">
    <w:name w:val="ASN.1"/>
    <w:basedOn w:val="Normal"/>
    <w:rsid w:val="001213E2"/>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rsid w:val="001213E2"/>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rsid w:val="001213E2"/>
    <w:pPr>
      <w:tabs>
        <w:tab w:val="clear" w:pos="794"/>
        <w:tab w:val="clear" w:pos="1191"/>
        <w:tab w:val="clear" w:pos="1588"/>
        <w:tab w:val="clear" w:pos="1985"/>
      </w:tabs>
      <w:spacing w:before="480"/>
      <w:ind w:left="4961"/>
    </w:pPr>
  </w:style>
  <w:style w:type="paragraph" w:customStyle="1" w:styleId="meeting">
    <w:name w:val="meeting"/>
    <w:basedOn w:val="Head"/>
    <w:next w:val="Head"/>
    <w:rsid w:val="001213E2"/>
    <w:pPr>
      <w:tabs>
        <w:tab w:val="left" w:pos="7371"/>
      </w:tabs>
      <w:spacing w:after="560"/>
    </w:pPr>
  </w:style>
  <w:style w:type="paragraph" w:customStyle="1" w:styleId="BodyText">
    <w:name w:val="BodyText"/>
    <w:basedOn w:val="Normal"/>
    <w:rsid w:val="001213E2"/>
    <w:pPr>
      <w:tabs>
        <w:tab w:val="clear" w:pos="794"/>
        <w:tab w:val="clear" w:pos="1191"/>
        <w:tab w:val="clear" w:pos="1588"/>
        <w:tab w:val="clear" w:pos="1985"/>
      </w:tabs>
      <w:spacing w:before="240"/>
    </w:pPr>
  </w:style>
  <w:style w:type="paragraph" w:customStyle="1" w:styleId="ITUadres">
    <w:name w:val="ITU_adres"/>
    <w:basedOn w:val="Normal"/>
    <w:rsid w:val="001213E2"/>
    <w:pPr>
      <w:tabs>
        <w:tab w:val="clear" w:pos="794"/>
        <w:tab w:val="clear" w:pos="1191"/>
        <w:tab w:val="clear" w:pos="1588"/>
        <w:tab w:val="clear" w:pos="1985"/>
        <w:tab w:val="left" w:pos="737"/>
        <w:tab w:val="left" w:pos="1134"/>
      </w:tabs>
      <w:spacing w:before="0"/>
    </w:pPr>
    <w:rPr>
      <w:sz w:val="18"/>
    </w:rPr>
  </w:style>
  <w:style w:type="paragraph" w:customStyle="1" w:styleId="ITUheader">
    <w:name w:val="ITU_header"/>
    <w:basedOn w:val="Normal"/>
    <w:rsid w:val="001213E2"/>
    <w:pPr>
      <w:tabs>
        <w:tab w:val="clear" w:pos="794"/>
        <w:tab w:val="clear" w:pos="1191"/>
        <w:tab w:val="clear" w:pos="1588"/>
        <w:tab w:val="clear" w:pos="1985"/>
        <w:tab w:val="left" w:pos="737"/>
        <w:tab w:val="left" w:pos="1134"/>
      </w:tabs>
      <w:spacing w:before="397"/>
    </w:pPr>
    <w:rPr>
      <w:b/>
      <w:sz w:val="30"/>
    </w:rPr>
  </w:style>
  <w:style w:type="paragraph" w:customStyle="1" w:styleId="Body">
    <w:name w:val="Body"/>
    <w:basedOn w:val="Normal"/>
    <w:rsid w:val="001213E2"/>
    <w:pPr>
      <w:tabs>
        <w:tab w:val="clear" w:pos="794"/>
        <w:tab w:val="clear" w:pos="1191"/>
        <w:tab w:val="clear" w:pos="1588"/>
        <w:tab w:val="clear" w:pos="1985"/>
        <w:tab w:val="left" w:pos="737"/>
        <w:tab w:val="left" w:pos="1134"/>
      </w:tabs>
      <w:spacing w:before="227"/>
      <w:ind w:right="851"/>
      <w:jc w:val="both"/>
    </w:pPr>
    <w:rPr>
      <w:sz w:val="20"/>
    </w:rPr>
  </w:style>
  <w:style w:type="paragraph" w:customStyle="1" w:styleId="ITUsignet">
    <w:name w:val="ITU_signet"/>
    <w:basedOn w:val="Normal"/>
    <w:rsid w:val="001213E2"/>
    <w:pPr>
      <w:tabs>
        <w:tab w:val="clear" w:pos="794"/>
        <w:tab w:val="clear" w:pos="1191"/>
        <w:tab w:val="clear" w:pos="1588"/>
        <w:tab w:val="clear" w:pos="1985"/>
        <w:tab w:val="left" w:pos="737"/>
        <w:tab w:val="left" w:pos="1134"/>
      </w:tabs>
      <w:spacing w:before="170"/>
      <w:ind w:left="-1134"/>
    </w:pPr>
    <w:rPr>
      <w:b/>
      <w:sz w:val="20"/>
    </w:rPr>
  </w:style>
  <w:style w:type="paragraph" w:customStyle="1" w:styleId="ITUref">
    <w:name w:val="ITU_ref"/>
    <w:basedOn w:val="Normal"/>
    <w:rsid w:val="001213E2"/>
    <w:pPr>
      <w:tabs>
        <w:tab w:val="clear" w:pos="794"/>
        <w:tab w:val="clear" w:pos="1191"/>
        <w:tab w:val="clear" w:pos="1588"/>
        <w:tab w:val="clear" w:pos="1985"/>
        <w:tab w:val="left" w:pos="737"/>
        <w:tab w:val="left" w:pos="1134"/>
        <w:tab w:val="left" w:pos="5529"/>
      </w:tabs>
      <w:spacing w:before="0"/>
    </w:pPr>
    <w:rPr>
      <w:sz w:val="20"/>
    </w:rPr>
  </w:style>
  <w:style w:type="paragraph" w:customStyle="1" w:styleId="ITUfillin">
    <w:name w:val="ITU_fillin"/>
    <w:basedOn w:val="ITUref"/>
    <w:rsid w:val="001213E2"/>
  </w:style>
  <w:style w:type="paragraph" w:customStyle="1" w:styleId="ITUbureau">
    <w:name w:val="ITU_bureau"/>
    <w:basedOn w:val="Normal"/>
    <w:rsid w:val="001213E2"/>
    <w:pPr>
      <w:tabs>
        <w:tab w:val="clear" w:pos="794"/>
        <w:tab w:val="clear" w:pos="1191"/>
        <w:tab w:val="clear" w:pos="1588"/>
        <w:tab w:val="clear" w:pos="1985"/>
        <w:tab w:val="left" w:pos="737"/>
        <w:tab w:val="left" w:pos="1134"/>
      </w:tabs>
      <w:spacing w:before="0" w:after="851"/>
    </w:pPr>
    <w:rPr>
      <w:b/>
      <w:sz w:val="22"/>
    </w:rPr>
  </w:style>
  <w:style w:type="paragraph" w:customStyle="1" w:styleId="duties">
    <w:name w:val="duties"/>
    <w:basedOn w:val="Normal"/>
    <w:rsid w:val="001213E2"/>
    <w:pPr>
      <w:tabs>
        <w:tab w:val="clear" w:pos="794"/>
        <w:tab w:val="clear" w:pos="1191"/>
        <w:tab w:val="clear" w:pos="1588"/>
        <w:tab w:val="clear" w:pos="1985"/>
        <w:tab w:val="left" w:pos="737"/>
        <w:tab w:val="left" w:pos="1134"/>
      </w:tabs>
      <w:spacing w:before="0" w:line="199" w:lineRule="exact"/>
    </w:pPr>
    <w:rPr>
      <w:b/>
      <w:sz w:val="8"/>
    </w:rPr>
  </w:style>
  <w:style w:type="paragraph" w:customStyle="1" w:styleId="ITUintr">
    <w:name w:val="ITU_intr"/>
    <w:basedOn w:val="Normal"/>
    <w:next w:val="Normal"/>
    <w:rsid w:val="001213E2"/>
    <w:pPr>
      <w:tabs>
        <w:tab w:val="clear" w:pos="794"/>
        <w:tab w:val="clear" w:pos="1191"/>
        <w:tab w:val="clear" w:pos="1588"/>
        <w:tab w:val="clear" w:pos="1985"/>
        <w:tab w:val="left" w:pos="737"/>
        <w:tab w:val="left" w:pos="1134"/>
      </w:tabs>
      <w:spacing w:before="567" w:after="57"/>
    </w:pPr>
    <w:rPr>
      <w:sz w:val="20"/>
    </w:rPr>
  </w:style>
  <w:style w:type="paragraph" w:customStyle="1" w:styleId="LetterEnd">
    <w:name w:val="Letter_End"/>
    <w:basedOn w:val="Normal"/>
    <w:rsid w:val="001213E2"/>
    <w:pPr>
      <w:tabs>
        <w:tab w:val="clear" w:pos="794"/>
        <w:tab w:val="clear" w:pos="1191"/>
        <w:tab w:val="clear" w:pos="1588"/>
        <w:tab w:val="clear" w:pos="1985"/>
        <w:tab w:val="left" w:pos="1361"/>
        <w:tab w:val="left" w:pos="1758"/>
        <w:tab w:val="left" w:pos="2155"/>
        <w:tab w:val="left" w:pos="2552"/>
      </w:tabs>
      <w:spacing w:before="284"/>
      <w:ind w:left="567" w:firstLine="851"/>
    </w:pPr>
  </w:style>
  <w:style w:type="paragraph" w:customStyle="1" w:styleId="LetterStart">
    <w:name w:val="Letter_Start"/>
    <w:basedOn w:val="Normal"/>
    <w:rsid w:val="001213E2"/>
    <w:pPr>
      <w:tabs>
        <w:tab w:val="clear" w:pos="794"/>
        <w:tab w:val="clear" w:pos="1191"/>
        <w:tab w:val="clear" w:pos="1588"/>
        <w:tab w:val="clear" w:pos="1985"/>
        <w:tab w:val="left" w:pos="1361"/>
        <w:tab w:val="left" w:pos="1758"/>
        <w:tab w:val="left" w:pos="2155"/>
        <w:tab w:val="left" w:pos="2552"/>
      </w:tabs>
      <w:spacing w:before="284"/>
      <w:ind w:left="567"/>
    </w:pPr>
  </w:style>
  <w:style w:type="paragraph" w:customStyle="1" w:styleId="LetterText">
    <w:name w:val="Letter_Text"/>
    <w:basedOn w:val="LetterStart"/>
    <w:rsid w:val="001213E2"/>
    <w:pPr>
      <w:tabs>
        <w:tab w:val="left" w:pos="1418"/>
        <w:tab w:val="left" w:pos="1985"/>
        <w:tab w:val="left" w:pos="2268"/>
      </w:tabs>
      <w:ind w:firstLine="1304"/>
    </w:pPr>
  </w:style>
  <w:style w:type="paragraph" w:customStyle="1" w:styleId="Tiret">
    <w:name w:val="Tiret"/>
    <w:basedOn w:val="Normal"/>
    <w:rsid w:val="001213E2"/>
    <w:pPr>
      <w:tabs>
        <w:tab w:val="clear" w:pos="794"/>
        <w:tab w:val="clear" w:pos="1191"/>
        <w:tab w:val="clear" w:pos="1588"/>
        <w:tab w:val="clear" w:pos="1985"/>
      </w:tabs>
      <w:ind w:left="-680"/>
    </w:pPr>
  </w:style>
  <w:style w:type="paragraph" w:customStyle="1" w:styleId="NormFoot">
    <w:name w:val="Norm_Foot"/>
    <w:basedOn w:val="Normal"/>
    <w:rsid w:val="001213E2"/>
    <w:pPr>
      <w:tabs>
        <w:tab w:val="clear" w:pos="794"/>
        <w:tab w:val="clear" w:pos="1191"/>
        <w:tab w:val="clear" w:pos="1588"/>
        <w:tab w:val="clear" w:pos="1985"/>
        <w:tab w:val="left" w:pos="1361"/>
        <w:tab w:val="left" w:pos="1758"/>
        <w:tab w:val="left" w:pos="2155"/>
        <w:tab w:val="left" w:pos="2552"/>
      </w:tabs>
      <w:ind w:left="567"/>
    </w:pPr>
  </w:style>
  <w:style w:type="paragraph" w:customStyle="1" w:styleId="details">
    <w:name w:val="details"/>
    <w:basedOn w:val="Normal"/>
    <w:next w:val="Tiret"/>
    <w:rsid w:val="001213E2"/>
    <w:pPr>
      <w:tabs>
        <w:tab w:val="clear" w:pos="794"/>
        <w:tab w:val="clear" w:pos="1191"/>
        <w:tab w:val="clear" w:pos="1588"/>
        <w:tab w:val="clear" w:pos="1985"/>
        <w:tab w:val="left" w:pos="1361"/>
        <w:tab w:val="left" w:pos="1758"/>
        <w:tab w:val="left" w:pos="2155"/>
        <w:tab w:val="left" w:pos="2552"/>
      </w:tabs>
      <w:spacing w:before="0"/>
    </w:pPr>
  </w:style>
  <w:style w:type="paragraph" w:customStyle="1" w:styleId="listitem">
    <w:name w:val="listitem"/>
    <w:basedOn w:val="Normal"/>
    <w:rsid w:val="001213E2"/>
    <w:pPr>
      <w:keepLines/>
      <w:tabs>
        <w:tab w:val="left" w:pos="1361"/>
        <w:tab w:val="left" w:pos="1758"/>
        <w:tab w:val="left" w:pos="2155"/>
        <w:tab w:val="left" w:pos="2552"/>
      </w:tabs>
      <w:ind w:left="567"/>
    </w:pPr>
  </w:style>
  <w:style w:type="paragraph" w:customStyle="1" w:styleId="headingi">
    <w:name w:val="heading_i"/>
    <w:basedOn w:val="Heading3"/>
    <w:next w:val="Normal"/>
    <w:rsid w:val="001213E2"/>
    <w:pPr>
      <w:spacing w:before="160"/>
      <w:ind w:left="0" w:firstLine="0"/>
      <w:outlineLvl w:val="9"/>
    </w:pPr>
    <w:rPr>
      <w:b w:val="0"/>
      <w:i/>
    </w:rPr>
  </w:style>
  <w:style w:type="character" w:styleId="Hyperlink">
    <w:name w:val="Hyperlink"/>
    <w:aliases w:val="超级链接,Style 58,超????,超?级链,하이퍼링크2,하이퍼링크21,CEO_Hyperlink"/>
    <w:basedOn w:val="DefaultParagraphFont"/>
    <w:qFormat/>
    <w:rsid w:val="001213E2"/>
    <w:rPr>
      <w:color w:val="0000FF"/>
      <w:u w:val="single"/>
    </w:rPr>
  </w:style>
  <w:style w:type="paragraph" w:customStyle="1" w:styleId="Qlist">
    <w:name w:val="Qlist"/>
    <w:basedOn w:val="Normal"/>
    <w:rsid w:val="001213E2"/>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rsid w:val="001213E2"/>
    <w:pPr>
      <w:tabs>
        <w:tab w:val="left" w:pos="397"/>
      </w:tabs>
    </w:pPr>
  </w:style>
  <w:style w:type="paragraph" w:customStyle="1" w:styleId="FirstFooter">
    <w:name w:val="FirstFooter"/>
    <w:basedOn w:val="Footer"/>
    <w:rsid w:val="001213E2"/>
    <w:pPr>
      <w:tabs>
        <w:tab w:val="clear" w:pos="5954"/>
        <w:tab w:val="clear" w:pos="9639"/>
      </w:tabs>
      <w:overflowPunct/>
      <w:autoSpaceDE/>
      <w:autoSpaceDN/>
      <w:adjustRightInd/>
      <w:spacing w:before="40"/>
      <w:textAlignment w:val="auto"/>
    </w:pPr>
    <w:rPr>
      <w:caps w:val="0"/>
      <w:noProof w:val="0"/>
    </w:rPr>
  </w:style>
  <w:style w:type="paragraph" w:styleId="TOC9">
    <w:name w:val="toc 9"/>
    <w:basedOn w:val="TOC3"/>
    <w:next w:val="Normal"/>
    <w:semiHidden/>
    <w:rsid w:val="001213E2"/>
  </w:style>
  <w:style w:type="paragraph" w:styleId="BodyText0">
    <w:name w:val="Body Text"/>
    <w:basedOn w:val="Normal"/>
    <w:rsid w:val="001213E2"/>
    <w:pPr>
      <w:tabs>
        <w:tab w:val="clear" w:pos="794"/>
        <w:tab w:val="clear" w:pos="1191"/>
        <w:tab w:val="clear" w:pos="1588"/>
        <w:tab w:val="clear" w:pos="1985"/>
      </w:tabs>
      <w:spacing w:before="240"/>
    </w:pPr>
    <w:rPr>
      <w:i/>
      <w:iCs/>
      <w:szCs w:val="24"/>
      <w:lang w:val="en-US"/>
    </w:rPr>
  </w:style>
  <w:style w:type="character" w:styleId="PageNumber">
    <w:name w:val="page number"/>
    <w:basedOn w:val="DefaultParagraphFont"/>
    <w:rsid w:val="001213E2"/>
  </w:style>
  <w:style w:type="paragraph" w:customStyle="1" w:styleId="AnnexNo">
    <w:name w:val="Annex_No"/>
    <w:basedOn w:val="Normal"/>
    <w:next w:val="Normal"/>
    <w:link w:val="AnnexNoChar"/>
    <w:rsid w:val="001213E2"/>
    <w:pPr>
      <w:keepNext/>
      <w:keepLines/>
      <w:overflowPunct w:val="0"/>
      <w:autoSpaceDE w:val="0"/>
      <w:autoSpaceDN w:val="0"/>
      <w:adjustRightInd w:val="0"/>
      <w:spacing w:before="480" w:after="80"/>
      <w:jc w:val="center"/>
      <w:textAlignment w:val="baseline"/>
    </w:pPr>
    <w:rPr>
      <w:caps/>
      <w:sz w:val="28"/>
    </w:rPr>
  </w:style>
  <w:style w:type="character" w:styleId="FollowedHyperlink">
    <w:name w:val="FollowedHyperlink"/>
    <w:basedOn w:val="DefaultParagraphFont"/>
    <w:rsid w:val="001213E2"/>
    <w:rPr>
      <w:color w:val="800080"/>
      <w:u w:val="single"/>
    </w:rPr>
  </w:style>
  <w:style w:type="paragraph" w:styleId="BodyTextIndent">
    <w:name w:val="Body Text Indent"/>
    <w:basedOn w:val="Normal"/>
    <w:rsid w:val="001213E2"/>
    <w:pPr>
      <w:tabs>
        <w:tab w:val="left" w:pos="4111"/>
      </w:tabs>
      <w:spacing w:before="0"/>
      <w:ind w:left="57"/>
    </w:pPr>
  </w:style>
  <w:style w:type="paragraph" w:customStyle="1" w:styleId="itu">
    <w:name w:val="itu"/>
    <w:basedOn w:val="Normal"/>
    <w:rsid w:val="000D76B8"/>
    <w:pPr>
      <w:tabs>
        <w:tab w:val="clear" w:pos="794"/>
        <w:tab w:val="clear" w:pos="1191"/>
        <w:tab w:val="clear" w:pos="1588"/>
        <w:tab w:val="clear" w:pos="1985"/>
        <w:tab w:val="left" w:pos="709"/>
        <w:tab w:val="left" w:pos="1134"/>
      </w:tabs>
      <w:spacing w:before="0"/>
    </w:pPr>
    <w:rPr>
      <w:rFonts w:ascii="Futura Lt BT" w:eastAsia="Times New Roman" w:hAnsi="Futura Lt BT"/>
      <w:sz w:val="18"/>
    </w:rPr>
  </w:style>
  <w:style w:type="table" w:styleId="TableGrid">
    <w:name w:val="Table Grid"/>
    <w:basedOn w:val="TableNormal"/>
    <w:rsid w:val="007D3346"/>
    <w:pPr>
      <w:overflowPunct w:val="0"/>
      <w:autoSpaceDE w:val="0"/>
      <w:autoSpaceDN w:val="0"/>
      <w:adjustRightInd w:val="0"/>
      <w:textAlignment w:val="baseline"/>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aliases w:val="Body Text1"/>
    <w:basedOn w:val="Normal"/>
    <w:rsid w:val="00E1779A"/>
    <w:pPr>
      <w:tabs>
        <w:tab w:val="left" w:pos="1418"/>
        <w:tab w:val="left" w:pos="1702"/>
        <w:tab w:val="left" w:pos="2160"/>
      </w:tabs>
      <w:ind w:right="92"/>
    </w:pPr>
    <w:rPr>
      <w:rFonts w:eastAsia="Times New Roman"/>
    </w:rPr>
  </w:style>
  <w:style w:type="character" w:customStyle="1" w:styleId="HeaderChar">
    <w:name w:val="Header Char"/>
    <w:aliases w:val="ho Char,header odd Char,first Char,heading one Char,Odd Header Char,he Char,encabezado Char,Page No Char"/>
    <w:basedOn w:val="DefaultParagraphFont"/>
    <w:link w:val="Header"/>
    <w:uiPriority w:val="99"/>
    <w:rsid w:val="00EA30BE"/>
    <w:rPr>
      <w:rFonts w:asciiTheme="minorHAnsi" w:hAnsiTheme="minorHAnsi"/>
      <w:sz w:val="18"/>
      <w:lang w:val="fr-FR" w:eastAsia="en-US"/>
    </w:rPr>
  </w:style>
  <w:style w:type="character" w:customStyle="1" w:styleId="Heading1Char">
    <w:name w:val="Heading 1 Char"/>
    <w:basedOn w:val="DefaultParagraphFont"/>
    <w:link w:val="Heading1"/>
    <w:rsid w:val="0095285F"/>
    <w:rPr>
      <w:rFonts w:asciiTheme="minorHAnsi" w:hAnsiTheme="minorHAnsi"/>
      <w:b/>
      <w:sz w:val="24"/>
      <w:lang w:val="en-GB" w:eastAsia="en-US"/>
    </w:rPr>
  </w:style>
  <w:style w:type="paragraph" w:customStyle="1" w:styleId="AnnexNotitle">
    <w:name w:val="Annex_No &amp; title"/>
    <w:basedOn w:val="Normal"/>
    <w:next w:val="Normal"/>
    <w:rsid w:val="0095285F"/>
    <w:pPr>
      <w:keepNext/>
      <w:keepLines/>
      <w:overflowPunct w:val="0"/>
      <w:autoSpaceDE w:val="0"/>
      <w:autoSpaceDN w:val="0"/>
      <w:adjustRightInd w:val="0"/>
      <w:spacing w:before="480"/>
      <w:jc w:val="center"/>
      <w:textAlignment w:val="baseline"/>
    </w:pPr>
    <w:rPr>
      <w:rFonts w:ascii="Times New Roman" w:eastAsia="Times New Roman" w:hAnsi="Times New Roman"/>
      <w:b/>
      <w:sz w:val="28"/>
    </w:rPr>
  </w:style>
  <w:style w:type="character" w:customStyle="1" w:styleId="FooterChar">
    <w:name w:val="Footer Char"/>
    <w:basedOn w:val="DefaultParagraphFont"/>
    <w:link w:val="Footer"/>
    <w:rsid w:val="0095285F"/>
    <w:rPr>
      <w:rFonts w:asciiTheme="minorHAnsi" w:hAnsiTheme="minorHAnsi"/>
      <w:caps/>
      <w:noProof/>
      <w:sz w:val="16"/>
      <w:lang w:val="fr-FR" w:eastAsia="en-US"/>
    </w:rPr>
  </w:style>
  <w:style w:type="character" w:customStyle="1" w:styleId="enumlev1Char">
    <w:name w:val="enumlev1 Char"/>
    <w:link w:val="enumlev1"/>
    <w:rsid w:val="0095285F"/>
    <w:rPr>
      <w:rFonts w:asciiTheme="minorHAnsi" w:hAnsiTheme="minorHAnsi"/>
      <w:sz w:val="24"/>
      <w:lang w:val="en-GB" w:eastAsia="en-US"/>
    </w:rPr>
  </w:style>
  <w:style w:type="paragraph" w:styleId="ListParagraph">
    <w:name w:val="List Paragraph"/>
    <w:basedOn w:val="Normal"/>
    <w:uiPriority w:val="34"/>
    <w:qFormat/>
    <w:rsid w:val="0095285F"/>
    <w:pPr>
      <w:tabs>
        <w:tab w:val="clear" w:pos="794"/>
        <w:tab w:val="clear" w:pos="1191"/>
        <w:tab w:val="clear" w:pos="1588"/>
        <w:tab w:val="clear" w:pos="1985"/>
        <w:tab w:val="left" w:pos="1134"/>
        <w:tab w:val="left" w:pos="1871"/>
        <w:tab w:val="left" w:pos="2268"/>
      </w:tabs>
      <w:overflowPunct w:val="0"/>
      <w:autoSpaceDE w:val="0"/>
      <w:autoSpaceDN w:val="0"/>
      <w:adjustRightInd w:val="0"/>
      <w:ind w:left="720"/>
      <w:contextualSpacing/>
      <w:textAlignment w:val="baseline"/>
    </w:pPr>
    <w:rPr>
      <w:rFonts w:eastAsia="Times New Roman"/>
    </w:rPr>
  </w:style>
  <w:style w:type="paragraph" w:customStyle="1" w:styleId="Annextitle0">
    <w:name w:val="Annex_title"/>
    <w:basedOn w:val="Normal"/>
    <w:next w:val="Normal"/>
    <w:link w:val="AnnextitleChar"/>
    <w:rsid w:val="0095285F"/>
    <w:pPr>
      <w:keepNext/>
      <w:keepLines/>
      <w:tabs>
        <w:tab w:val="clear" w:pos="794"/>
        <w:tab w:val="clear" w:pos="1191"/>
        <w:tab w:val="clear" w:pos="1588"/>
        <w:tab w:val="clear" w:pos="1985"/>
        <w:tab w:val="left" w:pos="1134"/>
        <w:tab w:val="left" w:pos="1871"/>
        <w:tab w:val="left" w:pos="2268"/>
      </w:tabs>
      <w:overflowPunct w:val="0"/>
      <w:autoSpaceDE w:val="0"/>
      <w:autoSpaceDN w:val="0"/>
      <w:adjustRightInd w:val="0"/>
      <w:spacing w:before="240" w:after="280"/>
      <w:jc w:val="center"/>
      <w:textAlignment w:val="baseline"/>
    </w:pPr>
    <w:rPr>
      <w:rFonts w:ascii="Times New Roman Bold" w:eastAsia="Times New Roman" w:hAnsi="Times New Roman Bold"/>
      <w:b/>
      <w:sz w:val="28"/>
    </w:rPr>
  </w:style>
  <w:style w:type="paragraph" w:customStyle="1" w:styleId="Reasons">
    <w:name w:val="Reasons"/>
    <w:basedOn w:val="Normal"/>
    <w:qFormat/>
    <w:rsid w:val="008C4FEA"/>
    <w:pPr>
      <w:tabs>
        <w:tab w:val="clear" w:pos="794"/>
        <w:tab w:val="clear" w:pos="1191"/>
        <w:tab w:val="clear" w:pos="1588"/>
        <w:tab w:val="clear" w:pos="1985"/>
      </w:tabs>
      <w:spacing w:before="0"/>
    </w:pPr>
    <w:rPr>
      <w:rFonts w:ascii="Times New Roman" w:eastAsia="Times New Roman" w:hAnsi="Times New Roman"/>
      <w:lang w:val="en-US"/>
    </w:rPr>
  </w:style>
  <w:style w:type="paragraph" w:customStyle="1" w:styleId="Tabletext0">
    <w:name w:val="Table_text"/>
    <w:basedOn w:val="Normal"/>
    <w:rsid w:val="00792F54"/>
    <w:pPr>
      <w:tabs>
        <w:tab w:val="left" w:pos="284"/>
        <w:tab w:val="left" w:pos="567"/>
        <w:tab w:val="left" w:pos="851"/>
        <w:tab w:val="left" w:pos="1418"/>
        <w:tab w:val="left" w:pos="1701"/>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rPr>
  </w:style>
  <w:style w:type="character" w:customStyle="1" w:styleId="UnresolvedMention">
    <w:name w:val="Unresolved Mention"/>
    <w:basedOn w:val="DefaultParagraphFont"/>
    <w:uiPriority w:val="99"/>
    <w:semiHidden/>
    <w:unhideWhenUsed/>
    <w:rsid w:val="00792F54"/>
    <w:rPr>
      <w:color w:val="605E5C"/>
      <w:shd w:val="clear" w:color="auto" w:fill="E1DFDD"/>
    </w:rPr>
  </w:style>
  <w:style w:type="paragraph" w:customStyle="1" w:styleId="Headingb0">
    <w:name w:val="Heading_b"/>
    <w:basedOn w:val="Normal"/>
    <w:next w:val="Normal"/>
    <w:rsid w:val="00A33018"/>
    <w:pPr>
      <w:keepNext/>
      <w:overflowPunct w:val="0"/>
      <w:autoSpaceDE w:val="0"/>
      <w:autoSpaceDN w:val="0"/>
      <w:adjustRightInd w:val="0"/>
      <w:spacing w:before="240"/>
      <w:ind w:left="794" w:hanging="794"/>
      <w:jc w:val="both"/>
    </w:pPr>
    <w:rPr>
      <w:rFonts w:ascii="Calibri" w:hAnsi="Calibri"/>
      <w:b/>
      <w:sz w:val="22"/>
      <w:szCs w:val="22"/>
      <w:lang w:eastAsia="zh-CN"/>
    </w:rPr>
  </w:style>
  <w:style w:type="character" w:customStyle="1" w:styleId="AnnextitleChar">
    <w:name w:val="Annex_title Char"/>
    <w:basedOn w:val="DefaultParagraphFont"/>
    <w:link w:val="Annextitle0"/>
    <w:locked/>
    <w:rsid w:val="00A33018"/>
    <w:rPr>
      <w:rFonts w:ascii="Times New Roman Bold" w:eastAsia="Times New Roman" w:hAnsi="Times New Roman Bold"/>
      <w:b/>
      <w:sz w:val="28"/>
      <w:lang w:val="en-GB" w:eastAsia="en-US"/>
    </w:rPr>
  </w:style>
  <w:style w:type="character" w:customStyle="1" w:styleId="AnnexNoChar">
    <w:name w:val="Annex_No Char"/>
    <w:basedOn w:val="DefaultParagraphFont"/>
    <w:link w:val="AnnexNo"/>
    <w:locked/>
    <w:rsid w:val="00A33018"/>
    <w:rPr>
      <w:rFonts w:asciiTheme="minorHAnsi" w:hAnsiTheme="minorHAnsi"/>
      <w:caps/>
      <w:sz w:val="28"/>
      <w:lang w:val="en-GB" w:eastAsia="en-US"/>
    </w:rPr>
  </w:style>
  <w:style w:type="paragraph" w:customStyle="1" w:styleId="Annexref0">
    <w:name w:val="Annex_ref"/>
    <w:basedOn w:val="Normal"/>
    <w:next w:val="Normal"/>
    <w:rsid w:val="00A33018"/>
    <w:pPr>
      <w:keepNext/>
      <w:keepLines/>
      <w:overflowPunct w:val="0"/>
      <w:autoSpaceDE w:val="0"/>
      <w:autoSpaceDN w:val="0"/>
      <w:adjustRightInd w:val="0"/>
      <w:spacing w:after="280"/>
      <w:jc w:val="center"/>
    </w:pPr>
    <w:rPr>
      <w:rFonts w:ascii="Calibri" w:hAnsi="Calibri"/>
    </w:rPr>
  </w:style>
  <w:style w:type="character" w:customStyle="1" w:styleId="NormalaftertitleChar">
    <w:name w:val="Normal after title Char"/>
    <w:link w:val="Normalaftertitle"/>
    <w:locked/>
    <w:rsid w:val="00150956"/>
    <w:rPr>
      <w:rFonts w:asciiTheme="minorHAnsi" w:hAnsiTheme="minorHAnsi"/>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6616833">
      <w:bodyDiv w:val="1"/>
      <w:marLeft w:val="0"/>
      <w:marRight w:val="0"/>
      <w:marTop w:val="0"/>
      <w:marBottom w:val="0"/>
      <w:divBdr>
        <w:top w:val="none" w:sz="0" w:space="0" w:color="auto"/>
        <w:left w:val="none" w:sz="0" w:space="0" w:color="auto"/>
        <w:bottom w:val="none" w:sz="0" w:space="0" w:color="auto"/>
        <w:right w:val="none" w:sz="0" w:space="0" w:color="auto"/>
      </w:divBdr>
    </w:div>
    <w:div w:id="772094335">
      <w:bodyDiv w:val="1"/>
      <w:marLeft w:val="0"/>
      <w:marRight w:val="0"/>
      <w:marTop w:val="0"/>
      <w:marBottom w:val="0"/>
      <w:divBdr>
        <w:top w:val="none" w:sz="0" w:space="0" w:color="auto"/>
        <w:left w:val="none" w:sz="0" w:space="0" w:color="auto"/>
        <w:bottom w:val="none" w:sz="0" w:space="0" w:color="auto"/>
        <w:right w:val="none" w:sz="0" w:space="0" w:color="auto"/>
      </w:divBdr>
    </w:div>
    <w:div w:id="819620220">
      <w:bodyDiv w:val="1"/>
      <w:marLeft w:val="0"/>
      <w:marRight w:val="0"/>
      <w:marTop w:val="0"/>
      <w:marBottom w:val="0"/>
      <w:divBdr>
        <w:top w:val="none" w:sz="0" w:space="0" w:color="auto"/>
        <w:left w:val="none" w:sz="0" w:space="0" w:color="auto"/>
        <w:bottom w:val="none" w:sz="0" w:space="0" w:color="auto"/>
        <w:right w:val="none" w:sz="0" w:space="0" w:color="auto"/>
      </w:divBdr>
    </w:div>
    <w:div w:id="1801339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wtsa16.tn/hotels.html"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itu.int/en/ITU-T/wtsa20/Pages/information.aspx"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en/ITU-T/wtsa20/Pages/default.aspx" TargetMode="External"/><Relationship Id="rId5" Type="http://schemas.openxmlformats.org/officeDocument/2006/relationships/webSettings" Target="webSettings.xml"/><Relationship Id="rId15" Type="http://schemas.openxmlformats.org/officeDocument/2006/relationships/hyperlink" Target="https://www.sem.admin.ch/sem/en/home/publiservice/weisungen-kreisschreiben/visa/liste1_staatsangehoerigkeit.html" TargetMode="External"/><Relationship Id="rId10" Type="http://schemas.openxmlformats.org/officeDocument/2006/relationships/hyperlink" Target="http://www.itu.int/en/ITU-T/wtsa16/gss"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mailto:tsbsgd@itu.int" TargetMode="External"/><Relationship Id="rId14" Type="http://schemas.openxmlformats.org/officeDocument/2006/relationships/hyperlink" Target="https://www.itu.int/security/covid19" TargetMode="External"/></Relationships>
</file>

<file path=word/_rels/footer2.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heng\AppData\Roaming\Microsoft\Templates\POOL%20C%20-%20ITU\PC_TSBWORKSHO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CAA5C6-3989-4AE8-A406-5B9BD360E2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PC_TSBWORKSHOP.dotm</Template>
  <TotalTime>47</TotalTime>
  <Pages>3</Pages>
  <Words>1190</Words>
  <Characters>2403</Characters>
  <Application>Microsoft Office Word</Application>
  <DocSecurity>0</DocSecurity>
  <Lines>20</Lines>
  <Paragraphs>7</Paragraphs>
  <ScaleCrop>false</ScaleCrop>
  <HeadingPairs>
    <vt:vector size="2" baseType="variant">
      <vt:variant>
        <vt:lpstr>Title</vt:lpstr>
      </vt:variant>
      <vt:variant>
        <vt:i4>1</vt:i4>
      </vt:variant>
    </vt:vector>
  </HeadingPairs>
  <TitlesOfParts>
    <vt:vector size="1" baseType="lpstr">
      <vt:lpstr>INTERNATIONAL TELECOMMUNICATION UNION</vt:lpstr>
    </vt:vector>
  </TitlesOfParts>
  <Company>ITU</Company>
  <LinksUpToDate>false</LinksUpToDate>
  <CharactersWithSpaces>3586</CharactersWithSpaces>
  <SharedDoc>false</SharedDoc>
  <HLinks>
    <vt:vector size="36" baseType="variant">
      <vt:variant>
        <vt:i4>6619225</vt:i4>
      </vt:variant>
      <vt:variant>
        <vt:i4>15</vt:i4>
      </vt:variant>
      <vt:variant>
        <vt:i4>0</vt:i4>
      </vt:variant>
      <vt:variant>
        <vt:i4>5</vt:i4>
      </vt:variant>
      <vt:variant>
        <vt:lpwstr>mailto:tsbreg@itu.int</vt:lpwstr>
      </vt:variant>
      <vt:variant>
        <vt:lpwstr/>
      </vt:variant>
      <vt:variant>
        <vt:i4>6291561</vt:i4>
      </vt:variant>
      <vt:variant>
        <vt:i4>12</vt:i4>
      </vt:variant>
      <vt:variant>
        <vt:i4>0</vt:i4>
      </vt:variant>
      <vt:variant>
        <vt:i4>5</vt:i4>
      </vt:variant>
      <vt:variant>
        <vt:lpwstr>http://www.itu.int/ITU-T/worksem/......./registration.html</vt:lpwstr>
      </vt:variant>
      <vt:variant>
        <vt:lpwstr/>
      </vt:variant>
      <vt:variant>
        <vt:i4>7667747</vt:i4>
      </vt:variant>
      <vt:variant>
        <vt:i4>9</vt:i4>
      </vt:variant>
      <vt:variant>
        <vt:i4>0</vt:i4>
      </vt:variant>
      <vt:variant>
        <vt:i4>5</vt:i4>
      </vt:variant>
      <vt:variant>
        <vt:lpwstr>http://www.itu.int/travel/</vt:lpwstr>
      </vt:variant>
      <vt:variant>
        <vt:lpwstr/>
      </vt:variant>
      <vt:variant>
        <vt:i4>3407993</vt:i4>
      </vt:variant>
      <vt:variant>
        <vt:i4>6</vt:i4>
      </vt:variant>
      <vt:variant>
        <vt:i4>0</vt:i4>
      </vt:variant>
      <vt:variant>
        <vt:i4>5</vt:i4>
      </vt:variant>
      <vt:variant>
        <vt:lpwstr>http://www.itu.int/ITU-T/edh/faqs-support.html</vt:lpwstr>
      </vt:variant>
      <vt:variant>
        <vt:lpwstr/>
      </vt:variant>
      <vt:variant>
        <vt:i4>2687021</vt:i4>
      </vt:variant>
      <vt:variant>
        <vt:i4>3</vt:i4>
      </vt:variant>
      <vt:variant>
        <vt:i4>0</vt:i4>
      </vt:variant>
      <vt:variant>
        <vt:i4>5</vt:i4>
      </vt:variant>
      <vt:variant>
        <vt:lpwstr>http://www.itu.int/ITU-T/worksem/       /index.html</vt:lpwstr>
      </vt:variant>
      <vt:variant>
        <vt:lpwstr/>
      </vt:variant>
      <vt:variant>
        <vt:i4>1835046</vt:i4>
      </vt:variant>
      <vt:variant>
        <vt:i4>0</vt:i4>
      </vt:variant>
      <vt:variant>
        <vt:i4>0</vt:i4>
      </vt:variant>
      <vt:variant>
        <vt:i4>5</vt:i4>
      </vt:variant>
      <vt:variant>
        <vt:lpwstr>mailto:tsbworkshops@itu.int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INTERNATIONAL TELECOMMUNICATION UNION</dc:title>
  <dc:creator>Zheng, Bingy</dc:creator>
  <cp:lastModifiedBy>Al-Mnini, Lara</cp:lastModifiedBy>
  <cp:revision>20</cp:revision>
  <cp:lastPrinted>2016-09-26T12:18:00Z</cp:lastPrinted>
  <dcterms:created xsi:type="dcterms:W3CDTF">2021-11-15T14:45:00Z</dcterms:created>
  <dcterms:modified xsi:type="dcterms:W3CDTF">2021-11-26T13:13:00Z</dcterms:modified>
</cp:coreProperties>
</file>