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561"/>
        <w:tblW w:w="9889" w:type="dxa"/>
        <w:tblLook w:val="04A0" w:firstRow="1" w:lastRow="0" w:firstColumn="1" w:lastColumn="0" w:noHBand="0" w:noVBand="1"/>
      </w:tblPr>
      <w:tblGrid>
        <w:gridCol w:w="1495"/>
        <w:gridCol w:w="3609"/>
        <w:gridCol w:w="4785"/>
      </w:tblGrid>
      <w:tr w:rsidR="00624E27" w:rsidRPr="00CB32F6" w14:paraId="11EBB27D" w14:textId="77777777" w:rsidTr="00624E27">
        <w:tc>
          <w:tcPr>
            <w:tcW w:w="1134" w:type="dxa"/>
            <w:shd w:val="clear" w:color="auto" w:fill="auto"/>
          </w:tcPr>
          <w:p w14:paraId="63766292" w14:textId="77777777" w:rsidR="00624E27" w:rsidRPr="00930FCB" w:rsidRDefault="00D2501B" w:rsidP="00624E27">
            <w:pPr>
              <w:pStyle w:val="Header"/>
              <w:spacing w:line="360" w:lineRule="auto"/>
              <w:jc w:val="left"/>
              <w:rPr>
                <w:rFonts w:cs="Calibri"/>
                <w:lang w:val="fr-CH"/>
              </w:rPr>
            </w:pPr>
            <w:r w:rsidRPr="00F1238A">
              <w:rPr>
                <w:noProof/>
                <w:lang w:eastAsia="en-GB"/>
              </w:rPr>
              <w:drawing>
                <wp:inline distT="0" distB="0" distL="0" distR="0" wp14:anchorId="12BDBAEC" wp14:editId="13B8A8FC">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3755" w:type="dxa"/>
            <w:shd w:val="clear" w:color="auto" w:fill="auto"/>
            <w:vAlign w:val="center"/>
          </w:tcPr>
          <w:p w14:paraId="4FB05746" w14:textId="77777777" w:rsidR="00624E27" w:rsidRPr="00684CCB" w:rsidRDefault="00624E27" w:rsidP="00624E27">
            <w:pPr>
              <w:tabs>
                <w:tab w:val="right" w:pos="8732"/>
              </w:tabs>
              <w:spacing w:before="0"/>
              <w:rPr>
                <w:rFonts w:hAnsi="SimSun"/>
                <w:b/>
                <w:bCs/>
                <w:sz w:val="28"/>
                <w:szCs w:val="28"/>
                <w:lang w:val="fr-CH" w:eastAsia="zh-CN"/>
              </w:rPr>
            </w:pPr>
            <w:r w:rsidRPr="00390EC6">
              <w:rPr>
                <w:rFonts w:hAnsi="SimSun" w:hint="eastAsia"/>
                <w:b/>
                <w:bCs/>
                <w:sz w:val="28"/>
                <w:szCs w:val="28"/>
                <w:lang w:eastAsia="zh-CN"/>
              </w:rPr>
              <w:t>国</w:t>
            </w:r>
            <w:r w:rsidRPr="00684CCB">
              <w:rPr>
                <w:rFonts w:hAnsi="SimSun" w:hint="eastAsia"/>
                <w:b/>
                <w:bCs/>
                <w:sz w:val="28"/>
                <w:szCs w:val="28"/>
                <w:lang w:val="fr-CH" w:eastAsia="zh-CN"/>
              </w:rPr>
              <w:t xml:space="preserve"> </w:t>
            </w:r>
            <w:r w:rsidRPr="00390EC6">
              <w:rPr>
                <w:rFonts w:hAnsi="SimSun" w:hint="eastAsia"/>
                <w:b/>
                <w:bCs/>
                <w:sz w:val="28"/>
                <w:szCs w:val="28"/>
                <w:lang w:eastAsia="zh-CN"/>
              </w:rPr>
              <w:t>际</w:t>
            </w:r>
            <w:r w:rsidRPr="00684CCB">
              <w:rPr>
                <w:rFonts w:hAnsi="SimSun" w:hint="eastAsia"/>
                <w:b/>
                <w:bCs/>
                <w:sz w:val="28"/>
                <w:szCs w:val="28"/>
                <w:lang w:val="fr-CH" w:eastAsia="zh-CN"/>
              </w:rPr>
              <w:t xml:space="preserve"> </w:t>
            </w:r>
            <w:r w:rsidRPr="00390EC6">
              <w:rPr>
                <w:rFonts w:hAnsi="SimSun" w:hint="eastAsia"/>
                <w:b/>
                <w:bCs/>
                <w:sz w:val="28"/>
                <w:szCs w:val="28"/>
                <w:lang w:eastAsia="zh-CN"/>
              </w:rPr>
              <w:t>电</w:t>
            </w:r>
            <w:r w:rsidRPr="00684CCB">
              <w:rPr>
                <w:rFonts w:hAnsi="SimSun" w:hint="eastAsia"/>
                <w:b/>
                <w:bCs/>
                <w:sz w:val="28"/>
                <w:szCs w:val="28"/>
                <w:lang w:val="fr-CH" w:eastAsia="zh-CN"/>
              </w:rPr>
              <w:t xml:space="preserve"> </w:t>
            </w:r>
            <w:r w:rsidRPr="00390EC6">
              <w:rPr>
                <w:rFonts w:hAnsi="SimSun" w:hint="eastAsia"/>
                <w:b/>
                <w:bCs/>
                <w:sz w:val="28"/>
                <w:szCs w:val="28"/>
                <w:lang w:eastAsia="zh-CN"/>
              </w:rPr>
              <w:t>信</w:t>
            </w:r>
            <w:r w:rsidRPr="00684CCB">
              <w:rPr>
                <w:rFonts w:hAnsi="SimSun" w:hint="eastAsia"/>
                <w:b/>
                <w:bCs/>
                <w:sz w:val="28"/>
                <w:szCs w:val="28"/>
                <w:lang w:val="fr-CH" w:eastAsia="zh-CN"/>
              </w:rPr>
              <w:t xml:space="preserve"> </w:t>
            </w:r>
            <w:r w:rsidRPr="00390EC6">
              <w:rPr>
                <w:rFonts w:hAnsi="SimSun" w:hint="eastAsia"/>
                <w:b/>
                <w:bCs/>
                <w:sz w:val="28"/>
                <w:szCs w:val="28"/>
                <w:lang w:eastAsia="zh-CN"/>
              </w:rPr>
              <w:t>联</w:t>
            </w:r>
            <w:r w:rsidRPr="00684CCB">
              <w:rPr>
                <w:rFonts w:hAnsi="SimSun" w:hint="eastAsia"/>
                <w:b/>
                <w:bCs/>
                <w:sz w:val="28"/>
                <w:szCs w:val="28"/>
                <w:lang w:val="fr-CH" w:eastAsia="zh-CN"/>
              </w:rPr>
              <w:t xml:space="preserve"> </w:t>
            </w:r>
            <w:r w:rsidRPr="00390EC6">
              <w:rPr>
                <w:rFonts w:hAnsi="SimSun" w:hint="eastAsia"/>
                <w:b/>
                <w:bCs/>
                <w:sz w:val="28"/>
                <w:szCs w:val="28"/>
                <w:lang w:eastAsia="zh-CN"/>
              </w:rPr>
              <w:t>盟</w:t>
            </w:r>
          </w:p>
          <w:p w14:paraId="3B110946" w14:textId="77777777" w:rsidR="00624E27" w:rsidRPr="00930FCB" w:rsidRDefault="00624E27" w:rsidP="00624E27">
            <w:pPr>
              <w:pStyle w:val="Header"/>
              <w:spacing w:line="360" w:lineRule="auto"/>
              <w:jc w:val="left"/>
              <w:rPr>
                <w:rFonts w:cs="Calibri"/>
                <w:lang w:val="fr-CH" w:eastAsia="zh-CN"/>
              </w:rPr>
            </w:pPr>
            <w:r w:rsidRPr="00B73F4D">
              <w:rPr>
                <w:rFonts w:ascii="SimSun" w:hAnsi="SimSun" w:hint="eastAsia"/>
                <w:b/>
                <w:bCs/>
                <w:sz w:val="28"/>
                <w:szCs w:val="28"/>
                <w:lang w:eastAsia="zh-CN"/>
              </w:rPr>
              <w:t>电信标准化局</w:t>
            </w:r>
          </w:p>
        </w:tc>
        <w:tc>
          <w:tcPr>
            <w:tcW w:w="5000" w:type="dxa"/>
            <w:shd w:val="clear" w:color="auto" w:fill="auto"/>
          </w:tcPr>
          <w:p w14:paraId="179D8B0A" w14:textId="77777777" w:rsidR="00624E27" w:rsidRPr="00930FCB" w:rsidRDefault="00624E27" w:rsidP="00624E27">
            <w:pPr>
              <w:pStyle w:val="Header"/>
              <w:spacing w:line="360" w:lineRule="auto"/>
              <w:ind w:right="175"/>
              <w:jc w:val="right"/>
              <w:rPr>
                <w:rFonts w:cs="Calibri"/>
                <w:lang w:val="fr-CH" w:eastAsia="zh-CN"/>
              </w:rPr>
            </w:pPr>
          </w:p>
        </w:tc>
      </w:tr>
    </w:tbl>
    <w:p w14:paraId="1A2B0D33" w14:textId="132FB409" w:rsidR="0063445E" w:rsidRDefault="0063445E" w:rsidP="006350E2">
      <w:pPr>
        <w:pStyle w:val="Index1"/>
        <w:tabs>
          <w:tab w:val="clear" w:pos="794"/>
          <w:tab w:val="clear" w:pos="1191"/>
          <w:tab w:val="clear" w:pos="1588"/>
          <w:tab w:val="clear" w:pos="1985"/>
          <w:tab w:val="left" w:pos="5387"/>
        </w:tabs>
        <w:rPr>
          <w:lang w:eastAsia="zh-CN"/>
        </w:rPr>
      </w:pPr>
      <w:r w:rsidRPr="00684CCB">
        <w:rPr>
          <w:lang w:val="fr-CH" w:eastAsia="zh-CN"/>
        </w:rPr>
        <w:tab/>
      </w:r>
      <w:r w:rsidR="00AC436B">
        <w:rPr>
          <w:rFonts w:hint="eastAsia"/>
          <w:lang w:eastAsia="zh-CN"/>
        </w:rPr>
        <w:t>201</w:t>
      </w:r>
      <w:r w:rsidR="002D579F">
        <w:rPr>
          <w:rFonts w:hint="eastAsia"/>
          <w:lang w:eastAsia="zh-CN"/>
        </w:rPr>
        <w:t>9</w:t>
      </w:r>
      <w:r w:rsidR="00AC436B">
        <w:rPr>
          <w:rFonts w:hint="eastAsia"/>
          <w:lang w:eastAsia="zh-CN"/>
        </w:rPr>
        <w:t>年</w:t>
      </w:r>
      <w:r w:rsidR="00DA7FBD">
        <w:rPr>
          <w:rFonts w:hint="eastAsia"/>
          <w:lang w:eastAsia="zh-CN"/>
        </w:rPr>
        <w:t>11</w:t>
      </w:r>
      <w:r w:rsidR="00AC436B">
        <w:rPr>
          <w:rFonts w:hint="eastAsia"/>
          <w:lang w:eastAsia="zh-CN"/>
        </w:rPr>
        <w:t>月</w:t>
      </w:r>
      <w:r w:rsidR="006350E2">
        <w:rPr>
          <w:lang w:eastAsia="zh-CN"/>
        </w:rPr>
        <w:t>2</w:t>
      </w:r>
      <w:r w:rsidR="00DA7FBD">
        <w:rPr>
          <w:rFonts w:hint="eastAsia"/>
          <w:lang w:eastAsia="zh-CN"/>
        </w:rPr>
        <w:t>9</w:t>
      </w:r>
      <w:r w:rsidR="00AC436B">
        <w:rPr>
          <w:rFonts w:hint="eastAsia"/>
          <w:lang w:eastAsia="zh-CN"/>
        </w:rPr>
        <w:t>日</w:t>
      </w:r>
      <w:r w:rsidR="007568DA">
        <w:rPr>
          <w:rFonts w:hint="eastAsia"/>
          <w:lang w:eastAsia="zh-CN"/>
        </w:rPr>
        <w:t>，</w:t>
      </w:r>
      <w:r>
        <w:rPr>
          <w:rFonts w:hint="eastAsia"/>
          <w:lang w:eastAsia="zh-CN"/>
        </w:rPr>
        <w:t>日内瓦</w:t>
      </w:r>
    </w:p>
    <w:p w14:paraId="00A62251" w14:textId="77777777" w:rsidR="0063445E" w:rsidRDefault="0063445E" w:rsidP="0063445E"/>
    <w:tbl>
      <w:tblPr>
        <w:tblW w:w="0" w:type="auto"/>
        <w:tblInd w:w="8" w:type="dxa"/>
        <w:tblLayout w:type="fixed"/>
        <w:tblCellMar>
          <w:left w:w="0" w:type="dxa"/>
          <w:right w:w="0" w:type="dxa"/>
        </w:tblCellMar>
        <w:tblLook w:val="0000" w:firstRow="0" w:lastRow="0" w:firstColumn="0" w:lastColumn="0" w:noHBand="0" w:noVBand="0"/>
      </w:tblPr>
      <w:tblGrid>
        <w:gridCol w:w="993"/>
        <w:gridCol w:w="4436"/>
        <w:gridCol w:w="4436"/>
      </w:tblGrid>
      <w:tr w:rsidR="0063445E" w14:paraId="6F6F812B" w14:textId="77777777">
        <w:trPr>
          <w:cantSplit/>
        </w:trPr>
        <w:tc>
          <w:tcPr>
            <w:tcW w:w="993" w:type="dxa"/>
          </w:tcPr>
          <w:p w14:paraId="007F272A" w14:textId="77777777" w:rsidR="0063445E" w:rsidRPr="00841612" w:rsidRDefault="0063445E" w:rsidP="00956D38">
            <w:pPr>
              <w:tabs>
                <w:tab w:val="left" w:pos="4111"/>
              </w:tabs>
              <w:spacing w:before="10"/>
              <w:rPr>
                <w:szCs w:val="24"/>
                <w:lang w:eastAsia="zh-CN"/>
              </w:rPr>
            </w:pPr>
            <w:r w:rsidRPr="00841612">
              <w:rPr>
                <w:rFonts w:hint="eastAsia"/>
                <w:szCs w:val="24"/>
                <w:lang w:eastAsia="zh-CN"/>
              </w:rPr>
              <w:t>文号：</w:t>
            </w:r>
          </w:p>
          <w:p w14:paraId="290E3068" w14:textId="77777777" w:rsidR="0063445E" w:rsidRPr="00841612" w:rsidRDefault="0063445E" w:rsidP="00956D38">
            <w:pPr>
              <w:tabs>
                <w:tab w:val="left" w:pos="4111"/>
              </w:tabs>
              <w:spacing w:before="10"/>
              <w:rPr>
                <w:szCs w:val="24"/>
                <w:lang w:eastAsia="zh-CN"/>
              </w:rPr>
            </w:pPr>
            <w:r w:rsidRPr="00841612">
              <w:rPr>
                <w:szCs w:val="24"/>
              </w:rPr>
              <w:br/>
            </w:r>
            <w:r w:rsidRPr="00841612">
              <w:rPr>
                <w:rFonts w:hint="eastAsia"/>
                <w:szCs w:val="24"/>
                <w:lang w:eastAsia="zh-CN"/>
              </w:rPr>
              <w:t>电话：</w:t>
            </w:r>
          </w:p>
          <w:p w14:paraId="2063C2F6" w14:textId="77777777" w:rsidR="0063445E" w:rsidRPr="00841612" w:rsidRDefault="0063445E" w:rsidP="00956D38">
            <w:pPr>
              <w:tabs>
                <w:tab w:val="left" w:pos="4111"/>
              </w:tabs>
              <w:spacing w:before="10"/>
              <w:rPr>
                <w:rFonts w:ascii="Futura Lt BT" w:hAnsi="Futura Lt BT"/>
                <w:szCs w:val="24"/>
                <w:lang w:eastAsia="zh-CN"/>
              </w:rPr>
            </w:pPr>
            <w:r w:rsidRPr="00841612">
              <w:rPr>
                <w:rFonts w:hint="eastAsia"/>
                <w:szCs w:val="24"/>
                <w:lang w:eastAsia="zh-CN"/>
              </w:rPr>
              <w:t>传真：</w:t>
            </w:r>
          </w:p>
        </w:tc>
        <w:tc>
          <w:tcPr>
            <w:tcW w:w="4436" w:type="dxa"/>
          </w:tcPr>
          <w:p w14:paraId="2E3B12E6" w14:textId="0E1850EE" w:rsidR="0063445E" w:rsidRPr="00841612" w:rsidRDefault="0063445E" w:rsidP="006350E2">
            <w:pPr>
              <w:tabs>
                <w:tab w:val="left" w:pos="4111"/>
              </w:tabs>
              <w:spacing w:before="0"/>
              <w:rPr>
                <w:b/>
                <w:szCs w:val="24"/>
                <w:lang w:eastAsia="zh-CN"/>
              </w:rPr>
            </w:pPr>
            <w:r w:rsidRPr="00841612">
              <w:rPr>
                <w:rFonts w:hint="eastAsia"/>
                <w:b/>
                <w:szCs w:val="24"/>
                <w:lang w:eastAsia="zh-CN"/>
              </w:rPr>
              <w:t>电信标准化局第</w:t>
            </w:r>
            <w:r w:rsidR="00AC436B">
              <w:rPr>
                <w:rFonts w:hint="eastAsia"/>
                <w:b/>
                <w:szCs w:val="24"/>
                <w:lang w:eastAsia="zh-CN"/>
              </w:rPr>
              <w:t>1</w:t>
            </w:r>
            <w:r w:rsidR="00D96517">
              <w:rPr>
                <w:b/>
                <w:szCs w:val="24"/>
                <w:lang w:eastAsia="zh-CN"/>
              </w:rPr>
              <w:t>95</w:t>
            </w:r>
            <w:r w:rsidRPr="00841612">
              <w:rPr>
                <w:rFonts w:hint="eastAsia"/>
                <w:b/>
                <w:szCs w:val="24"/>
                <w:lang w:eastAsia="zh-CN"/>
              </w:rPr>
              <w:t>号通函</w:t>
            </w:r>
          </w:p>
          <w:p w14:paraId="2B50D43D" w14:textId="0A449276" w:rsidR="005C26FD" w:rsidRPr="00FB5592" w:rsidRDefault="00D96517" w:rsidP="00FB5592">
            <w:pPr>
              <w:tabs>
                <w:tab w:val="left" w:pos="4111"/>
              </w:tabs>
              <w:spacing w:before="0"/>
              <w:rPr>
                <w:b/>
                <w:szCs w:val="24"/>
                <w:lang w:eastAsia="zh-CN"/>
              </w:rPr>
            </w:pPr>
            <w:bookmarkStart w:id="0" w:name="lt_pId022"/>
            <w:r w:rsidRPr="00D96517">
              <w:rPr>
                <w:szCs w:val="24"/>
                <w:lang w:val="es-ES" w:eastAsia="zh-CN"/>
              </w:rPr>
              <w:t>SG17/XY</w:t>
            </w:r>
            <w:bookmarkEnd w:id="0"/>
            <w:r w:rsidR="0063445E" w:rsidRPr="00841612">
              <w:rPr>
                <w:szCs w:val="24"/>
                <w:lang w:eastAsia="zh-CN"/>
              </w:rPr>
              <w:br/>
            </w:r>
            <w:r w:rsidRPr="00D96517">
              <w:rPr>
                <w:szCs w:val="24"/>
                <w:lang w:val="en-US" w:eastAsia="zh-CN"/>
              </w:rPr>
              <w:t>+41 22 730 6206</w:t>
            </w:r>
          </w:p>
          <w:p w14:paraId="56EAFFB6" w14:textId="45987D47" w:rsidR="0063445E" w:rsidRPr="00841612" w:rsidRDefault="00D96517" w:rsidP="00841612">
            <w:pPr>
              <w:tabs>
                <w:tab w:val="left" w:pos="4111"/>
              </w:tabs>
              <w:spacing w:before="40"/>
              <w:rPr>
                <w:szCs w:val="24"/>
                <w:lang w:eastAsia="zh-CN"/>
              </w:rPr>
            </w:pPr>
            <w:r w:rsidRPr="00D96517">
              <w:rPr>
                <w:szCs w:val="24"/>
                <w:lang w:eastAsia="zh-CN"/>
              </w:rPr>
              <w:t>+41 22 730 5853</w:t>
            </w:r>
          </w:p>
        </w:tc>
        <w:tc>
          <w:tcPr>
            <w:tcW w:w="4436" w:type="dxa"/>
          </w:tcPr>
          <w:p w14:paraId="0236C338" w14:textId="77777777" w:rsidR="0063445E" w:rsidRDefault="00FB5592" w:rsidP="00956D38">
            <w:pPr>
              <w:tabs>
                <w:tab w:val="clear" w:pos="794"/>
                <w:tab w:val="clear" w:pos="1191"/>
                <w:tab w:val="clear" w:pos="1588"/>
                <w:tab w:val="clear" w:pos="1985"/>
                <w:tab w:val="left" w:pos="284"/>
              </w:tabs>
              <w:spacing w:before="0"/>
              <w:ind w:left="284" w:hanging="284"/>
              <w:rPr>
                <w:lang w:eastAsia="zh-CN"/>
              </w:rPr>
            </w:pPr>
            <w:bookmarkStart w:id="1" w:name="Addressee_E"/>
            <w:bookmarkEnd w:id="1"/>
            <w:r>
              <w:rPr>
                <w:lang w:eastAsia="zh-CN"/>
              </w:rPr>
              <w:t>–</w:t>
            </w:r>
            <w:r w:rsidR="0063445E">
              <w:rPr>
                <w:lang w:eastAsia="zh-CN"/>
              </w:rPr>
              <w:tab/>
            </w:r>
            <w:r w:rsidR="007568DA">
              <w:rPr>
                <w:rFonts w:hint="eastAsia"/>
                <w:lang w:eastAsia="zh-CN"/>
              </w:rPr>
              <w:t>致国际电联</w:t>
            </w:r>
            <w:r w:rsidR="00F9383A">
              <w:rPr>
                <w:rFonts w:hint="eastAsia"/>
                <w:lang w:eastAsia="zh-CN"/>
              </w:rPr>
              <w:t>各</w:t>
            </w:r>
            <w:r w:rsidR="007568DA">
              <w:rPr>
                <w:rFonts w:hint="eastAsia"/>
                <w:lang w:eastAsia="zh-CN"/>
              </w:rPr>
              <w:t>成</w:t>
            </w:r>
            <w:r w:rsidR="0063445E">
              <w:rPr>
                <w:rFonts w:hint="eastAsia"/>
                <w:lang w:eastAsia="zh-CN"/>
              </w:rPr>
              <w:t>员国主管部门</w:t>
            </w:r>
          </w:p>
          <w:p w14:paraId="09EBE1EF" w14:textId="0B22869A" w:rsidR="00D96517" w:rsidRPr="001F1CB3" w:rsidRDefault="00D96517" w:rsidP="00D96517">
            <w:pPr>
              <w:tabs>
                <w:tab w:val="clear" w:pos="794"/>
                <w:tab w:val="clear" w:pos="1191"/>
                <w:tab w:val="clear" w:pos="1588"/>
                <w:tab w:val="clear" w:pos="1985"/>
                <w:tab w:val="left" w:pos="284"/>
              </w:tabs>
              <w:spacing w:before="0"/>
              <w:ind w:left="284" w:hanging="284"/>
              <w:rPr>
                <w:szCs w:val="24"/>
                <w:lang w:eastAsia="zh-CN"/>
              </w:rPr>
            </w:pPr>
            <w:r>
              <w:rPr>
                <w:lang w:eastAsia="zh-CN"/>
              </w:rPr>
              <w:t>–</w:t>
            </w:r>
            <w:r>
              <w:rPr>
                <w:lang w:eastAsia="zh-CN"/>
              </w:rPr>
              <w:tab/>
            </w:r>
            <w:bookmarkStart w:id="2" w:name="lt_pId028"/>
            <w:r w:rsidRPr="00D96517">
              <w:rPr>
                <w:lang w:eastAsia="zh-CN"/>
              </w:rPr>
              <w:t>ITU</w:t>
            </w:r>
            <w:r w:rsidRPr="001F1CB3">
              <w:rPr>
                <w:szCs w:val="24"/>
                <w:lang w:eastAsia="zh-CN"/>
              </w:rPr>
              <w:t>-T</w:t>
            </w:r>
            <w:bookmarkEnd w:id="2"/>
            <w:r w:rsidR="00914D4B">
              <w:rPr>
                <w:rFonts w:hint="eastAsia"/>
                <w:szCs w:val="24"/>
                <w:lang w:eastAsia="zh-CN"/>
              </w:rPr>
              <w:t>部门成员</w:t>
            </w:r>
          </w:p>
          <w:p w14:paraId="39475635" w14:textId="0CBC372B" w:rsidR="00D96517" w:rsidRPr="001F1CB3" w:rsidRDefault="00D96517" w:rsidP="00D96517">
            <w:pPr>
              <w:tabs>
                <w:tab w:val="clear" w:pos="794"/>
                <w:tab w:val="clear" w:pos="1191"/>
                <w:tab w:val="clear" w:pos="1588"/>
                <w:tab w:val="clear" w:pos="1985"/>
                <w:tab w:val="left" w:pos="284"/>
              </w:tabs>
              <w:spacing w:before="0"/>
              <w:ind w:left="284" w:hanging="284"/>
              <w:rPr>
                <w:szCs w:val="24"/>
                <w:lang w:eastAsia="zh-CN"/>
              </w:rPr>
            </w:pPr>
            <w:r>
              <w:rPr>
                <w:lang w:eastAsia="zh-CN"/>
              </w:rPr>
              <w:t>–</w:t>
            </w:r>
            <w:r>
              <w:rPr>
                <w:lang w:eastAsia="zh-CN"/>
              </w:rPr>
              <w:tab/>
            </w:r>
            <w:bookmarkStart w:id="3" w:name="lt_pId030"/>
            <w:r w:rsidR="00914D4B">
              <w:rPr>
                <w:rFonts w:hint="eastAsia"/>
                <w:lang w:eastAsia="zh-CN"/>
              </w:rPr>
              <w:t>第</w:t>
            </w:r>
            <w:r w:rsidR="00914D4B">
              <w:rPr>
                <w:rFonts w:hint="eastAsia"/>
                <w:lang w:eastAsia="zh-CN"/>
              </w:rPr>
              <w:t>17</w:t>
            </w:r>
            <w:r w:rsidR="00914D4B">
              <w:rPr>
                <w:rFonts w:hint="eastAsia"/>
                <w:lang w:eastAsia="zh-CN"/>
              </w:rPr>
              <w:t>研究组的</w:t>
            </w:r>
            <w:r w:rsidRPr="001F1CB3">
              <w:rPr>
                <w:szCs w:val="24"/>
                <w:lang w:eastAsia="zh-CN"/>
              </w:rPr>
              <w:t xml:space="preserve">ITU-T </w:t>
            </w:r>
            <w:r w:rsidR="00914D4B">
              <w:rPr>
                <w:rFonts w:hint="eastAsia"/>
                <w:szCs w:val="24"/>
                <w:lang w:eastAsia="zh-CN"/>
              </w:rPr>
              <w:t>部门准成员</w:t>
            </w:r>
            <w:bookmarkEnd w:id="3"/>
            <w:r w:rsidR="00914D4B">
              <w:rPr>
                <w:szCs w:val="24"/>
                <w:lang w:eastAsia="zh-CN"/>
              </w:rPr>
              <w:t xml:space="preserve"> </w:t>
            </w:r>
          </w:p>
          <w:p w14:paraId="1060DF9F" w14:textId="6776B283" w:rsidR="00D96517" w:rsidRDefault="00D96517" w:rsidP="00D96517">
            <w:pPr>
              <w:tabs>
                <w:tab w:val="clear" w:pos="794"/>
                <w:tab w:val="clear" w:pos="1191"/>
                <w:tab w:val="clear" w:pos="1588"/>
                <w:tab w:val="clear" w:pos="1985"/>
                <w:tab w:val="left" w:pos="284"/>
              </w:tabs>
              <w:spacing w:before="0"/>
              <w:ind w:left="284" w:hanging="284"/>
              <w:rPr>
                <w:lang w:eastAsia="zh-CN"/>
              </w:rPr>
            </w:pPr>
            <w:r>
              <w:rPr>
                <w:lang w:eastAsia="zh-CN"/>
              </w:rPr>
              <w:t>–</w:t>
            </w:r>
            <w:r>
              <w:rPr>
                <w:lang w:eastAsia="zh-CN"/>
              </w:rPr>
              <w:tab/>
            </w:r>
            <w:r w:rsidR="00914D4B">
              <w:rPr>
                <w:rFonts w:hint="eastAsia"/>
                <w:lang w:eastAsia="zh-CN"/>
              </w:rPr>
              <w:t>国际电联学术成员</w:t>
            </w:r>
          </w:p>
        </w:tc>
      </w:tr>
      <w:tr w:rsidR="0063445E" w14:paraId="569168C2" w14:textId="77777777">
        <w:trPr>
          <w:cantSplit/>
        </w:trPr>
        <w:tc>
          <w:tcPr>
            <w:tcW w:w="993" w:type="dxa"/>
          </w:tcPr>
          <w:p w14:paraId="23BB477C" w14:textId="77777777" w:rsidR="0063445E" w:rsidRPr="00841612" w:rsidRDefault="0063445E" w:rsidP="005C26FD">
            <w:pPr>
              <w:spacing w:before="40"/>
              <w:rPr>
                <w:szCs w:val="24"/>
                <w:lang w:eastAsia="zh-CN"/>
              </w:rPr>
            </w:pPr>
            <w:r w:rsidRPr="00841612">
              <w:rPr>
                <w:rFonts w:hint="eastAsia"/>
                <w:szCs w:val="24"/>
                <w:lang w:eastAsia="zh-CN"/>
              </w:rPr>
              <w:t>电子</w:t>
            </w:r>
            <w:r w:rsidR="00F9383A" w:rsidRPr="00841612">
              <w:rPr>
                <w:szCs w:val="24"/>
                <w:lang w:eastAsia="zh-CN"/>
              </w:rPr>
              <w:br/>
            </w:r>
            <w:r w:rsidRPr="00841612">
              <w:rPr>
                <w:rFonts w:hint="eastAsia"/>
                <w:szCs w:val="24"/>
                <w:lang w:eastAsia="zh-CN"/>
              </w:rPr>
              <w:t>邮件：</w:t>
            </w:r>
          </w:p>
        </w:tc>
        <w:tc>
          <w:tcPr>
            <w:tcW w:w="4436" w:type="dxa"/>
          </w:tcPr>
          <w:p w14:paraId="62B21312" w14:textId="60298588" w:rsidR="00160A43" w:rsidRDefault="00AC436B" w:rsidP="00AC436B">
            <w:pPr>
              <w:tabs>
                <w:tab w:val="left" w:pos="4111"/>
              </w:tabs>
              <w:spacing w:before="40"/>
              <w:rPr>
                <w:lang w:eastAsia="zh-CN"/>
              </w:rPr>
            </w:pPr>
            <w:r>
              <w:rPr>
                <w:rStyle w:val="Hyperlink"/>
                <w:lang w:eastAsia="zh-CN"/>
              </w:rPr>
              <w:br/>
            </w:r>
            <w:hyperlink r:id="rId8" w:history="1">
              <w:bookmarkStart w:id="4" w:name="lt_pId038"/>
              <w:r w:rsidR="00DA7FBD" w:rsidRPr="00DA7FBD">
                <w:rPr>
                  <w:rStyle w:val="Hyperlink"/>
                </w:rPr>
                <w:t>tsbsg17@itu.int</w:t>
              </w:r>
              <w:bookmarkEnd w:id="4"/>
            </w:hyperlink>
          </w:p>
          <w:p w14:paraId="64928E20" w14:textId="77777777" w:rsidR="007568DA" w:rsidRPr="00841612" w:rsidRDefault="007568DA" w:rsidP="005C26FD">
            <w:pPr>
              <w:tabs>
                <w:tab w:val="left" w:pos="4111"/>
              </w:tabs>
              <w:spacing w:before="40"/>
              <w:rPr>
                <w:szCs w:val="24"/>
                <w:lang w:eastAsia="zh-CN"/>
              </w:rPr>
            </w:pPr>
          </w:p>
        </w:tc>
        <w:tc>
          <w:tcPr>
            <w:tcW w:w="4436" w:type="dxa"/>
          </w:tcPr>
          <w:p w14:paraId="656353BD" w14:textId="77777777" w:rsidR="0063445E" w:rsidRDefault="0063445E" w:rsidP="00407435">
            <w:pPr>
              <w:tabs>
                <w:tab w:val="left" w:pos="4111"/>
              </w:tabs>
              <w:rPr>
                <w:b/>
                <w:lang w:eastAsia="zh-CN"/>
              </w:rPr>
            </w:pPr>
            <w:r>
              <w:rPr>
                <w:rFonts w:hint="eastAsia"/>
                <w:b/>
                <w:lang w:eastAsia="zh-CN"/>
              </w:rPr>
              <w:t>抄送：</w:t>
            </w:r>
          </w:p>
          <w:p w14:paraId="09354F69" w14:textId="70E51432" w:rsidR="0063445E" w:rsidRDefault="00FB5592" w:rsidP="00FB5592">
            <w:pPr>
              <w:tabs>
                <w:tab w:val="clear" w:pos="794"/>
                <w:tab w:val="left" w:pos="375"/>
                <w:tab w:val="left" w:pos="4111"/>
              </w:tabs>
              <w:spacing w:before="0"/>
              <w:ind w:left="141" w:hanging="141"/>
              <w:rPr>
                <w:lang w:eastAsia="zh-CN"/>
              </w:rPr>
            </w:pPr>
            <w:r>
              <w:rPr>
                <w:lang w:eastAsia="zh-CN"/>
              </w:rPr>
              <w:t>–</w:t>
            </w:r>
            <w:r>
              <w:rPr>
                <w:lang w:eastAsia="zh-CN"/>
              </w:rPr>
              <w:tab/>
            </w:r>
            <w:r>
              <w:rPr>
                <w:lang w:eastAsia="zh-CN"/>
              </w:rPr>
              <w:tab/>
            </w:r>
            <w:r>
              <w:rPr>
                <w:rFonts w:hint="eastAsia"/>
                <w:lang w:eastAsia="zh-CN"/>
              </w:rPr>
              <w:t>I</w:t>
            </w:r>
            <w:r w:rsidR="00877385">
              <w:rPr>
                <w:lang w:eastAsia="zh-CN"/>
              </w:rPr>
              <w:t>TU-T</w:t>
            </w:r>
            <w:r w:rsidR="0063445E">
              <w:rPr>
                <w:rFonts w:hint="eastAsia"/>
                <w:lang w:eastAsia="zh-CN"/>
              </w:rPr>
              <w:t>第</w:t>
            </w:r>
            <w:r w:rsidR="00AC436B">
              <w:rPr>
                <w:lang w:eastAsia="zh-CN"/>
              </w:rPr>
              <w:t>1</w:t>
            </w:r>
            <w:r w:rsidR="00D96517">
              <w:rPr>
                <w:lang w:eastAsia="zh-CN"/>
              </w:rPr>
              <w:t>7</w:t>
            </w:r>
            <w:r w:rsidR="0063445E">
              <w:rPr>
                <w:rFonts w:hint="eastAsia"/>
                <w:lang w:eastAsia="zh-CN"/>
              </w:rPr>
              <w:t>研究组正副主席；</w:t>
            </w:r>
          </w:p>
          <w:p w14:paraId="5D3413DC" w14:textId="77777777" w:rsidR="0063445E" w:rsidRDefault="00FB5592" w:rsidP="00FB5592">
            <w:pPr>
              <w:tabs>
                <w:tab w:val="clear" w:pos="794"/>
                <w:tab w:val="left" w:pos="375"/>
                <w:tab w:val="left" w:pos="4111"/>
              </w:tabs>
              <w:spacing w:before="0"/>
              <w:ind w:left="375" w:hanging="375"/>
              <w:rPr>
                <w:lang w:eastAsia="zh-CN"/>
              </w:rPr>
            </w:pPr>
            <w:r>
              <w:rPr>
                <w:lang w:eastAsia="zh-CN"/>
              </w:rPr>
              <w:t>–</w:t>
            </w:r>
            <w:r>
              <w:rPr>
                <w:lang w:eastAsia="zh-CN"/>
              </w:rPr>
              <w:tab/>
            </w:r>
            <w:r w:rsidR="0063445E">
              <w:rPr>
                <w:rFonts w:hint="eastAsia"/>
                <w:lang w:eastAsia="zh-CN"/>
              </w:rPr>
              <w:t>电信发展局主任；</w:t>
            </w:r>
          </w:p>
          <w:p w14:paraId="31EAB8E9" w14:textId="77777777" w:rsidR="0063445E" w:rsidRDefault="00FB5592" w:rsidP="00FB5592">
            <w:pPr>
              <w:tabs>
                <w:tab w:val="clear" w:pos="794"/>
                <w:tab w:val="clear" w:pos="1191"/>
                <w:tab w:val="clear" w:pos="1588"/>
                <w:tab w:val="clear" w:pos="1985"/>
              </w:tabs>
              <w:spacing w:before="0"/>
              <w:ind w:left="375" w:hanging="375"/>
              <w:rPr>
                <w:lang w:eastAsia="zh-CN"/>
              </w:rPr>
            </w:pPr>
            <w:r>
              <w:rPr>
                <w:lang w:eastAsia="zh-CN"/>
              </w:rPr>
              <w:t>–</w:t>
            </w:r>
            <w:r>
              <w:rPr>
                <w:lang w:eastAsia="zh-CN"/>
              </w:rPr>
              <w:tab/>
            </w:r>
            <w:r w:rsidR="0063445E">
              <w:rPr>
                <w:rFonts w:hint="eastAsia"/>
                <w:lang w:eastAsia="zh-CN"/>
              </w:rPr>
              <w:t>无线电通信局主任</w:t>
            </w:r>
          </w:p>
          <w:p w14:paraId="14C4A242" w14:textId="77777777" w:rsidR="0063445E" w:rsidRDefault="0063445E" w:rsidP="00956D38">
            <w:pPr>
              <w:tabs>
                <w:tab w:val="clear" w:pos="794"/>
                <w:tab w:val="clear" w:pos="1191"/>
                <w:tab w:val="clear" w:pos="1588"/>
                <w:tab w:val="clear" w:pos="1985"/>
                <w:tab w:val="left" w:pos="284"/>
              </w:tabs>
              <w:spacing w:before="0"/>
              <w:ind w:left="284" w:hanging="284"/>
              <w:rPr>
                <w:lang w:eastAsia="zh-CN"/>
              </w:rPr>
            </w:pPr>
          </w:p>
        </w:tc>
      </w:tr>
    </w:tbl>
    <w:p w14:paraId="236CCFD1" w14:textId="77777777" w:rsidR="0063445E" w:rsidRDefault="0063445E" w:rsidP="0063445E">
      <w:pPr>
        <w:spacing w:before="0"/>
        <w:rPr>
          <w:lang w:eastAsia="zh-CN"/>
        </w:rPr>
      </w:pPr>
    </w:p>
    <w:tbl>
      <w:tblPr>
        <w:tblW w:w="9923" w:type="dxa"/>
        <w:tblLayout w:type="fixed"/>
        <w:tblCellMar>
          <w:left w:w="107" w:type="dxa"/>
          <w:right w:w="107" w:type="dxa"/>
        </w:tblCellMar>
        <w:tblLook w:val="0000" w:firstRow="0" w:lastRow="0" w:firstColumn="0" w:lastColumn="0" w:noHBand="0" w:noVBand="0"/>
      </w:tblPr>
      <w:tblGrid>
        <w:gridCol w:w="1100"/>
        <w:gridCol w:w="8823"/>
      </w:tblGrid>
      <w:tr w:rsidR="0063445E" w14:paraId="1956039A" w14:textId="77777777" w:rsidTr="00407435">
        <w:trPr>
          <w:cantSplit/>
        </w:trPr>
        <w:tc>
          <w:tcPr>
            <w:tcW w:w="1100" w:type="dxa"/>
          </w:tcPr>
          <w:p w14:paraId="206D49A3" w14:textId="77777777" w:rsidR="0063445E" w:rsidRDefault="0063445E" w:rsidP="00956D38">
            <w:pPr>
              <w:tabs>
                <w:tab w:val="left" w:pos="4111"/>
              </w:tabs>
              <w:spacing w:before="10"/>
              <w:ind w:left="57"/>
              <w:rPr>
                <w:sz w:val="22"/>
                <w:lang w:eastAsia="zh-CN"/>
              </w:rPr>
            </w:pPr>
            <w:r>
              <w:rPr>
                <w:rFonts w:hint="eastAsia"/>
                <w:sz w:val="22"/>
                <w:lang w:eastAsia="zh-CN"/>
              </w:rPr>
              <w:t>事由：</w:t>
            </w:r>
          </w:p>
        </w:tc>
        <w:tc>
          <w:tcPr>
            <w:tcW w:w="8823" w:type="dxa"/>
          </w:tcPr>
          <w:p w14:paraId="1BAEBB59" w14:textId="0D74B060" w:rsidR="0063445E" w:rsidRPr="00AC436B" w:rsidRDefault="00877385" w:rsidP="00D85D07">
            <w:pPr>
              <w:tabs>
                <w:tab w:val="left" w:pos="4111"/>
              </w:tabs>
              <w:spacing w:before="0"/>
              <w:ind w:left="57" w:right="28"/>
              <w:rPr>
                <w:b/>
                <w:lang w:eastAsia="zh-CN"/>
              </w:rPr>
            </w:pPr>
            <w:r>
              <w:rPr>
                <w:b/>
                <w:lang w:eastAsia="zh-CN"/>
              </w:rPr>
              <w:t>有关</w:t>
            </w:r>
            <w:r w:rsidR="001067BE">
              <w:rPr>
                <w:rFonts w:hint="eastAsia"/>
                <w:b/>
                <w:lang w:eastAsia="zh-CN"/>
              </w:rPr>
              <w:t>建议</w:t>
            </w:r>
            <w:r>
              <w:rPr>
                <w:b/>
                <w:lang w:eastAsia="zh-CN"/>
              </w:rPr>
              <w:t>在</w:t>
            </w:r>
            <w:r w:rsidR="00E64533" w:rsidRPr="00E64533">
              <w:rPr>
                <w:b/>
                <w:lang w:eastAsia="zh-CN"/>
              </w:rPr>
              <w:t>ITU-T</w:t>
            </w:r>
            <w:r w:rsidR="00AC436B">
              <w:rPr>
                <w:rFonts w:hint="eastAsia"/>
                <w:b/>
                <w:lang w:eastAsia="zh-CN"/>
              </w:rPr>
              <w:t>第</w:t>
            </w:r>
            <w:r w:rsidR="00AC436B">
              <w:rPr>
                <w:rFonts w:hint="eastAsia"/>
                <w:b/>
                <w:lang w:eastAsia="zh-CN"/>
              </w:rPr>
              <w:t>1</w:t>
            </w:r>
            <w:r w:rsidR="00D96517">
              <w:rPr>
                <w:b/>
                <w:lang w:eastAsia="zh-CN"/>
              </w:rPr>
              <w:t>7</w:t>
            </w:r>
            <w:r w:rsidR="00AC436B">
              <w:rPr>
                <w:rFonts w:hint="eastAsia"/>
                <w:b/>
                <w:lang w:eastAsia="zh-CN"/>
              </w:rPr>
              <w:t>研究组</w:t>
            </w:r>
            <w:r>
              <w:rPr>
                <w:rFonts w:hint="eastAsia"/>
                <w:b/>
                <w:lang w:eastAsia="zh-CN"/>
              </w:rPr>
              <w:t>20</w:t>
            </w:r>
            <w:r w:rsidR="00D85D07">
              <w:rPr>
                <w:rFonts w:hint="eastAsia"/>
                <w:b/>
                <w:lang w:eastAsia="zh-CN"/>
              </w:rPr>
              <w:t>20</w:t>
            </w:r>
            <w:r>
              <w:rPr>
                <w:rFonts w:hint="eastAsia"/>
                <w:b/>
                <w:lang w:eastAsia="zh-CN"/>
              </w:rPr>
              <w:t>年</w:t>
            </w:r>
            <w:r w:rsidR="00D96517">
              <w:rPr>
                <w:b/>
                <w:lang w:eastAsia="zh-CN"/>
              </w:rPr>
              <w:t>3</w:t>
            </w:r>
            <w:r>
              <w:rPr>
                <w:rFonts w:hint="eastAsia"/>
                <w:b/>
                <w:lang w:eastAsia="zh-CN"/>
              </w:rPr>
              <w:t>月</w:t>
            </w:r>
            <w:r w:rsidR="00D96517">
              <w:rPr>
                <w:b/>
                <w:lang w:eastAsia="zh-CN"/>
              </w:rPr>
              <w:t>1</w:t>
            </w:r>
            <w:r w:rsidR="00D85D07">
              <w:rPr>
                <w:rFonts w:hint="eastAsia"/>
                <w:b/>
                <w:lang w:eastAsia="zh-CN"/>
              </w:rPr>
              <w:t>7</w:t>
            </w:r>
            <w:r>
              <w:rPr>
                <w:rFonts w:hint="eastAsia"/>
                <w:b/>
                <w:lang w:eastAsia="zh-CN"/>
              </w:rPr>
              <w:t>日</w:t>
            </w:r>
            <w:r w:rsidR="00D96517">
              <w:rPr>
                <w:rFonts w:hint="eastAsia"/>
                <w:b/>
                <w:lang w:eastAsia="zh-CN"/>
              </w:rPr>
              <w:t>2</w:t>
            </w:r>
            <w:r w:rsidR="00D96517">
              <w:rPr>
                <w:b/>
                <w:lang w:eastAsia="zh-CN"/>
              </w:rPr>
              <w:t>6</w:t>
            </w:r>
            <w:r w:rsidR="00D85D07">
              <w:rPr>
                <w:rFonts w:hint="eastAsia"/>
                <w:b/>
                <w:lang w:eastAsia="zh-CN"/>
              </w:rPr>
              <w:t>日</w:t>
            </w:r>
            <w:r>
              <w:rPr>
                <w:b/>
                <w:lang w:eastAsia="zh-CN"/>
              </w:rPr>
              <w:t>日内瓦会议上</w:t>
            </w:r>
            <w:r>
              <w:rPr>
                <w:rFonts w:hint="eastAsia"/>
                <w:b/>
                <w:lang w:eastAsia="zh-CN"/>
              </w:rPr>
              <w:t>批准已</w:t>
            </w:r>
            <w:r>
              <w:rPr>
                <w:b/>
                <w:lang w:eastAsia="zh-CN"/>
              </w:rPr>
              <w:t>确定的</w:t>
            </w:r>
            <w:r w:rsidR="00407435">
              <w:rPr>
                <w:b/>
                <w:lang w:eastAsia="zh-CN"/>
              </w:rPr>
              <w:br/>
            </w:r>
            <w:r w:rsidR="00D96517" w:rsidRPr="00D96517">
              <w:rPr>
                <w:b/>
                <w:lang w:eastAsia="zh-CN"/>
              </w:rPr>
              <w:t>ITU-T</w:t>
            </w:r>
            <w:r w:rsidR="00407435">
              <w:rPr>
                <w:b/>
                <w:lang w:eastAsia="zh-CN"/>
              </w:rPr>
              <w:t> </w:t>
            </w:r>
            <w:r w:rsidR="00D96517" w:rsidRPr="00D96517">
              <w:rPr>
                <w:b/>
                <w:lang w:eastAsia="zh-CN"/>
              </w:rPr>
              <w:t>X.1332 (X.sgsec-3)</w:t>
            </w:r>
            <w:r w:rsidR="00D96517">
              <w:rPr>
                <w:b/>
                <w:lang w:eastAsia="zh-CN"/>
              </w:rPr>
              <w:t>、</w:t>
            </w:r>
            <w:r w:rsidR="00D96517" w:rsidRPr="00D96517">
              <w:rPr>
                <w:b/>
                <w:lang w:eastAsia="zh-CN"/>
              </w:rPr>
              <w:t>X.1365 (</w:t>
            </w:r>
            <w:proofErr w:type="spellStart"/>
            <w:r w:rsidR="00D96517" w:rsidRPr="00D96517">
              <w:rPr>
                <w:b/>
                <w:lang w:eastAsia="zh-CN"/>
              </w:rPr>
              <w:t>X.ibc-iot</w:t>
            </w:r>
            <w:proofErr w:type="spellEnd"/>
            <w:r w:rsidR="00D96517" w:rsidRPr="00D96517">
              <w:rPr>
                <w:b/>
                <w:lang w:eastAsia="zh-CN"/>
              </w:rPr>
              <w:t>)</w:t>
            </w:r>
            <w:r w:rsidR="00D96517">
              <w:rPr>
                <w:b/>
                <w:lang w:eastAsia="zh-CN"/>
              </w:rPr>
              <w:t>、</w:t>
            </w:r>
            <w:r w:rsidR="00D96517" w:rsidRPr="00D96517">
              <w:rPr>
                <w:b/>
                <w:lang w:eastAsia="zh-CN"/>
              </w:rPr>
              <w:t>X.1372 (X.itssec-2)</w:t>
            </w:r>
            <w:r w:rsidR="00D96517">
              <w:rPr>
                <w:b/>
                <w:lang w:eastAsia="zh-CN"/>
              </w:rPr>
              <w:t>、</w:t>
            </w:r>
            <w:r w:rsidR="00D96517" w:rsidRPr="00D96517">
              <w:rPr>
                <w:b/>
                <w:lang w:eastAsia="zh-CN"/>
              </w:rPr>
              <w:t>X.1604 (</w:t>
            </w:r>
            <w:proofErr w:type="spellStart"/>
            <w:r w:rsidR="00D96517" w:rsidRPr="00D96517">
              <w:rPr>
                <w:b/>
                <w:lang w:eastAsia="zh-CN"/>
              </w:rPr>
              <w:t>X.SRNaaS</w:t>
            </w:r>
            <w:proofErr w:type="spellEnd"/>
            <w:r w:rsidR="00D96517" w:rsidRPr="00D96517">
              <w:rPr>
                <w:b/>
                <w:lang w:eastAsia="zh-CN"/>
              </w:rPr>
              <w:t>)</w:t>
            </w:r>
            <w:r w:rsidR="00D96517">
              <w:rPr>
                <w:b/>
                <w:lang w:eastAsia="zh-CN"/>
              </w:rPr>
              <w:t xml:space="preserve"> </w:t>
            </w:r>
            <w:r w:rsidR="00D96517">
              <w:rPr>
                <w:rFonts w:hint="eastAsia"/>
                <w:b/>
                <w:lang w:eastAsia="zh-CN"/>
              </w:rPr>
              <w:t>和</w:t>
            </w:r>
            <w:r w:rsidR="00D96517" w:rsidRPr="00D96517">
              <w:rPr>
                <w:b/>
                <w:lang w:eastAsia="zh-CN"/>
              </w:rPr>
              <w:t xml:space="preserve"> X.1605 (</w:t>
            </w:r>
            <w:proofErr w:type="spellStart"/>
            <w:r w:rsidR="00D96517" w:rsidRPr="00D96517">
              <w:rPr>
                <w:b/>
                <w:lang w:eastAsia="zh-CN"/>
              </w:rPr>
              <w:t>X.SRIaaS</w:t>
            </w:r>
            <w:proofErr w:type="spellEnd"/>
            <w:r w:rsidR="00D96517" w:rsidRPr="00D96517">
              <w:rPr>
                <w:b/>
                <w:lang w:eastAsia="zh-CN"/>
              </w:rPr>
              <w:t>)</w:t>
            </w:r>
            <w:r w:rsidR="00D85D07">
              <w:rPr>
                <w:rFonts w:hint="eastAsia"/>
                <w:b/>
                <w:lang w:eastAsia="zh-CN"/>
              </w:rPr>
              <w:t>新</w:t>
            </w:r>
            <w:r w:rsidR="00AC436B">
              <w:rPr>
                <w:rFonts w:hint="eastAsia"/>
                <w:b/>
                <w:lang w:eastAsia="zh-CN"/>
              </w:rPr>
              <w:t>建议书草案</w:t>
            </w:r>
          </w:p>
        </w:tc>
      </w:tr>
    </w:tbl>
    <w:p w14:paraId="13D4DC40" w14:textId="77777777" w:rsidR="006350E2" w:rsidRDefault="006350E2" w:rsidP="006350E2">
      <w:pPr>
        <w:rPr>
          <w:lang w:eastAsia="zh-CN"/>
        </w:rPr>
      </w:pPr>
      <w:bookmarkStart w:id="5" w:name="StartTyping_E"/>
      <w:bookmarkEnd w:id="5"/>
    </w:p>
    <w:p w14:paraId="68124AA8" w14:textId="77777777" w:rsidR="006350E2" w:rsidRDefault="006350E2" w:rsidP="006350E2">
      <w:pPr>
        <w:rPr>
          <w:lang w:eastAsia="zh-CN"/>
        </w:rPr>
      </w:pPr>
      <w:r>
        <w:rPr>
          <w:rFonts w:hint="eastAsia"/>
          <w:lang w:eastAsia="zh-CN"/>
        </w:rPr>
        <w:t>尊敬的先生</w:t>
      </w:r>
      <w:r>
        <w:rPr>
          <w:rFonts w:hint="eastAsia"/>
          <w:lang w:eastAsia="zh-CN"/>
        </w:rPr>
        <w:t>/</w:t>
      </w:r>
      <w:r>
        <w:rPr>
          <w:rFonts w:hint="eastAsia"/>
          <w:lang w:eastAsia="zh-CN"/>
        </w:rPr>
        <w:t>女士：</w:t>
      </w:r>
    </w:p>
    <w:p w14:paraId="20C6ECD8" w14:textId="7B3A9231" w:rsidR="006350E2" w:rsidRPr="00C66210" w:rsidRDefault="006350E2" w:rsidP="00D85D07">
      <w:pPr>
        <w:spacing w:before="360"/>
        <w:rPr>
          <w:lang w:eastAsia="zh-CN"/>
        </w:rPr>
      </w:pPr>
      <w:r>
        <w:rPr>
          <w:bCs/>
          <w:lang w:eastAsia="zh-CN"/>
        </w:rPr>
        <w:t>1</w:t>
      </w:r>
      <w:r>
        <w:rPr>
          <w:lang w:eastAsia="zh-CN"/>
        </w:rPr>
        <w:tab/>
      </w:r>
      <w:r w:rsidR="00DA7FBD" w:rsidRPr="00DA7FBD">
        <w:rPr>
          <w:lang w:eastAsia="zh-CN"/>
        </w:rPr>
        <w:t>ITU-T</w:t>
      </w:r>
      <w:r w:rsidR="00DA7FBD" w:rsidRPr="00DA7FBD">
        <w:rPr>
          <w:lang w:eastAsia="zh-CN"/>
        </w:rPr>
        <w:t>第</w:t>
      </w:r>
      <w:r w:rsidR="00DA7FBD" w:rsidRPr="00DA7FBD">
        <w:rPr>
          <w:lang w:eastAsia="zh-CN"/>
        </w:rPr>
        <w:t>17</w:t>
      </w:r>
      <w:r w:rsidR="00DA7FBD" w:rsidRPr="00DA7FBD">
        <w:rPr>
          <w:lang w:eastAsia="zh-CN"/>
        </w:rPr>
        <w:t>研究组（安全</w:t>
      </w:r>
      <w:r w:rsidR="00DA7FBD" w:rsidRPr="00DA7FBD">
        <w:rPr>
          <w:rFonts w:hint="eastAsia"/>
          <w:lang w:eastAsia="zh-CN"/>
        </w:rPr>
        <w:t>）</w:t>
      </w:r>
      <w:r w:rsidRPr="008A6DC7">
        <w:rPr>
          <w:rFonts w:hint="eastAsia"/>
          <w:lang w:eastAsia="zh-CN"/>
        </w:rPr>
        <w:t>准备采用</w:t>
      </w:r>
      <w:r>
        <w:rPr>
          <w:rFonts w:hint="eastAsia"/>
          <w:lang w:eastAsia="zh-CN"/>
        </w:rPr>
        <w:t>世界</w:t>
      </w:r>
      <w:r>
        <w:rPr>
          <w:lang w:eastAsia="zh-CN"/>
        </w:rPr>
        <w:t>电信标准化全会（</w:t>
      </w:r>
      <w:r>
        <w:rPr>
          <w:rFonts w:hint="eastAsia"/>
          <w:lang w:eastAsia="zh-CN"/>
        </w:rPr>
        <w:t>WTSA</w:t>
      </w:r>
      <w:r>
        <w:rPr>
          <w:lang w:eastAsia="zh-CN"/>
        </w:rPr>
        <w:t>）</w:t>
      </w:r>
      <w:r w:rsidRPr="008A6DC7">
        <w:rPr>
          <w:rFonts w:hint="eastAsia"/>
          <w:lang w:eastAsia="zh-CN"/>
        </w:rPr>
        <w:t>第</w:t>
      </w:r>
      <w:r w:rsidRPr="008A6DC7">
        <w:rPr>
          <w:lang w:eastAsia="zh-CN"/>
        </w:rPr>
        <w:t>1</w:t>
      </w:r>
      <w:r w:rsidRPr="008A6DC7">
        <w:rPr>
          <w:rFonts w:hint="eastAsia"/>
          <w:lang w:eastAsia="zh-CN"/>
        </w:rPr>
        <w:t>号决议（</w:t>
      </w:r>
      <w:r w:rsidRPr="008A6DC7">
        <w:rPr>
          <w:rFonts w:hint="eastAsia"/>
          <w:lang w:eastAsia="zh-CN"/>
        </w:rPr>
        <w:t>2016</w:t>
      </w:r>
      <w:r w:rsidRPr="008A6DC7">
        <w:rPr>
          <w:rFonts w:hint="eastAsia"/>
          <w:lang w:eastAsia="zh-CN"/>
        </w:rPr>
        <w:t>年，哈马马特，修订版）第</w:t>
      </w:r>
      <w:r w:rsidRPr="008A6DC7">
        <w:rPr>
          <w:rFonts w:hint="eastAsia"/>
          <w:lang w:eastAsia="zh-CN"/>
        </w:rPr>
        <w:t>9</w:t>
      </w:r>
      <w:r w:rsidRPr="008A6DC7">
        <w:rPr>
          <w:rFonts w:hint="eastAsia"/>
          <w:lang w:eastAsia="zh-CN"/>
        </w:rPr>
        <w:t>节所述的传统批准程序，在</w:t>
      </w:r>
      <w:r w:rsidRPr="008A6DC7">
        <w:rPr>
          <w:rFonts w:hint="eastAsia"/>
          <w:bCs/>
          <w:lang w:eastAsia="zh-CN"/>
        </w:rPr>
        <w:t>20</w:t>
      </w:r>
      <w:r w:rsidR="00D85D07">
        <w:rPr>
          <w:rFonts w:hint="eastAsia"/>
          <w:bCs/>
          <w:lang w:eastAsia="zh-CN"/>
        </w:rPr>
        <w:t>20</w:t>
      </w:r>
      <w:r w:rsidRPr="008A6DC7">
        <w:rPr>
          <w:rFonts w:hint="eastAsia"/>
          <w:bCs/>
          <w:lang w:eastAsia="zh-CN"/>
        </w:rPr>
        <w:t>年</w:t>
      </w:r>
      <w:r w:rsidR="00DA7FBD">
        <w:rPr>
          <w:bCs/>
          <w:lang w:eastAsia="zh-CN"/>
        </w:rPr>
        <w:t>3</w:t>
      </w:r>
      <w:r w:rsidRPr="008A6DC7">
        <w:rPr>
          <w:rFonts w:hint="eastAsia"/>
          <w:bCs/>
          <w:lang w:eastAsia="zh-CN"/>
        </w:rPr>
        <w:t>月</w:t>
      </w:r>
      <w:r w:rsidR="00DA7FBD">
        <w:rPr>
          <w:bCs/>
          <w:lang w:eastAsia="zh-CN"/>
        </w:rPr>
        <w:t>1</w:t>
      </w:r>
      <w:r w:rsidR="00D85D07">
        <w:rPr>
          <w:bCs/>
          <w:lang w:eastAsia="zh-CN"/>
        </w:rPr>
        <w:t>7</w:t>
      </w:r>
      <w:r w:rsidRPr="008A6DC7">
        <w:rPr>
          <w:rFonts w:hint="eastAsia"/>
          <w:bCs/>
          <w:lang w:eastAsia="zh-CN"/>
        </w:rPr>
        <w:t>日</w:t>
      </w:r>
      <w:r w:rsidR="00DA7FBD">
        <w:rPr>
          <w:rFonts w:hint="eastAsia"/>
          <w:bCs/>
          <w:lang w:eastAsia="zh-CN"/>
        </w:rPr>
        <w:t>至</w:t>
      </w:r>
      <w:r w:rsidR="00DA7FBD">
        <w:rPr>
          <w:rFonts w:hint="eastAsia"/>
          <w:bCs/>
          <w:lang w:eastAsia="zh-CN"/>
        </w:rPr>
        <w:t>2</w:t>
      </w:r>
      <w:r w:rsidR="00DA7FBD">
        <w:rPr>
          <w:bCs/>
          <w:lang w:eastAsia="zh-CN"/>
        </w:rPr>
        <w:t>6</w:t>
      </w:r>
      <w:r w:rsidR="00D85D07">
        <w:rPr>
          <w:rFonts w:hint="eastAsia"/>
          <w:bCs/>
          <w:lang w:eastAsia="zh-CN"/>
        </w:rPr>
        <w:t>日</w:t>
      </w:r>
      <w:r w:rsidRPr="008A6DC7">
        <w:rPr>
          <w:rFonts w:hint="eastAsia"/>
          <w:bCs/>
          <w:lang w:eastAsia="zh-CN"/>
        </w:rPr>
        <w:t>于</w:t>
      </w:r>
      <w:r>
        <w:rPr>
          <w:rFonts w:hint="eastAsia"/>
          <w:bCs/>
          <w:lang w:eastAsia="zh-CN"/>
        </w:rPr>
        <w:t>日内瓦</w:t>
      </w:r>
      <w:r w:rsidRPr="008A6DC7">
        <w:rPr>
          <w:rFonts w:hint="eastAsia"/>
          <w:lang w:eastAsia="zh-CN"/>
        </w:rPr>
        <w:t>召开的</w:t>
      </w:r>
      <w:r>
        <w:rPr>
          <w:rFonts w:hint="eastAsia"/>
          <w:lang w:eastAsia="zh-CN"/>
        </w:rPr>
        <w:t>研究组</w:t>
      </w:r>
      <w:r>
        <w:rPr>
          <w:lang w:eastAsia="zh-CN"/>
        </w:rPr>
        <w:t>下</w:t>
      </w:r>
      <w:r w:rsidRPr="008A6DC7">
        <w:rPr>
          <w:lang w:eastAsia="zh-CN"/>
        </w:rPr>
        <w:t>次</w:t>
      </w:r>
      <w:r w:rsidRPr="008A6DC7">
        <w:rPr>
          <w:rFonts w:hint="eastAsia"/>
          <w:lang w:eastAsia="zh-CN"/>
        </w:rPr>
        <w:t>会议上批准上述</w:t>
      </w:r>
      <w:r w:rsidRPr="00C93583">
        <w:rPr>
          <w:rFonts w:hint="eastAsia"/>
          <w:bCs/>
          <w:lang w:eastAsia="zh-CN"/>
        </w:rPr>
        <w:t>建议书草案</w:t>
      </w:r>
      <w:r w:rsidRPr="008A6DC7">
        <w:rPr>
          <w:rFonts w:hint="eastAsia"/>
          <w:lang w:eastAsia="zh-CN"/>
        </w:rPr>
        <w:t>。</w:t>
      </w:r>
      <w:bookmarkStart w:id="6" w:name="lt_pId044"/>
      <w:r w:rsidRPr="008A6DC7">
        <w:rPr>
          <w:rFonts w:hint="eastAsia"/>
          <w:lang w:eastAsia="zh-CN"/>
        </w:rPr>
        <w:t>有关</w:t>
      </w:r>
      <w:r w:rsidRPr="008A6DC7">
        <w:rPr>
          <w:rFonts w:hint="eastAsia"/>
          <w:szCs w:val="22"/>
          <w:lang w:eastAsia="zh-CN"/>
        </w:rPr>
        <w:t>ITU-T</w:t>
      </w:r>
      <w:r w:rsidRPr="008A6DC7">
        <w:rPr>
          <w:rFonts w:hint="eastAsia"/>
          <w:lang w:eastAsia="zh-CN"/>
        </w:rPr>
        <w:t>第</w:t>
      </w:r>
      <w:r>
        <w:rPr>
          <w:rFonts w:hint="eastAsia"/>
          <w:lang w:eastAsia="zh-CN"/>
        </w:rPr>
        <w:t>1</w:t>
      </w:r>
      <w:r w:rsidR="00DA7FBD">
        <w:rPr>
          <w:rFonts w:hint="eastAsia"/>
          <w:lang w:eastAsia="zh-CN"/>
        </w:rPr>
        <w:t>7</w:t>
      </w:r>
      <w:r w:rsidRPr="008A6DC7">
        <w:rPr>
          <w:rFonts w:hint="eastAsia"/>
          <w:lang w:eastAsia="zh-CN"/>
        </w:rPr>
        <w:t>研究组会议的议程和所有相关信息</w:t>
      </w:r>
      <w:r>
        <w:rPr>
          <w:rFonts w:hint="eastAsia"/>
          <w:lang w:eastAsia="zh-CN"/>
        </w:rPr>
        <w:t>将</w:t>
      </w:r>
      <w:r w:rsidRPr="008A6DC7">
        <w:rPr>
          <w:rFonts w:hint="eastAsia"/>
          <w:lang w:eastAsia="zh-CN"/>
        </w:rPr>
        <w:t>在</w:t>
      </w:r>
      <w:bookmarkEnd w:id="6"/>
      <w:r>
        <w:rPr>
          <w:rFonts w:hint="eastAsia"/>
          <w:lang w:eastAsia="zh-CN"/>
        </w:rPr>
        <w:t>第</w:t>
      </w:r>
      <w:r w:rsidR="00DA7FBD">
        <w:rPr>
          <w:rFonts w:hint="eastAsia"/>
          <w:lang w:eastAsia="zh-CN"/>
        </w:rPr>
        <w:t>7</w:t>
      </w:r>
      <w:r>
        <w:rPr>
          <w:rFonts w:hint="eastAsia"/>
          <w:lang w:eastAsia="zh-CN"/>
        </w:rPr>
        <w:t>/1</w:t>
      </w:r>
      <w:r w:rsidR="00DA7FBD">
        <w:rPr>
          <w:rFonts w:hint="eastAsia"/>
          <w:lang w:eastAsia="zh-CN"/>
        </w:rPr>
        <w:t>7</w:t>
      </w:r>
      <w:r>
        <w:rPr>
          <w:rFonts w:hint="eastAsia"/>
          <w:lang w:eastAsia="zh-CN"/>
        </w:rPr>
        <w:t>号</w:t>
      </w:r>
      <w:r>
        <w:rPr>
          <w:lang w:eastAsia="zh-CN"/>
        </w:rPr>
        <w:t>集体函</w:t>
      </w:r>
      <w:r>
        <w:rPr>
          <w:rFonts w:hint="eastAsia"/>
          <w:lang w:eastAsia="zh-CN"/>
        </w:rPr>
        <w:t>中</w:t>
      </w:r>
      <w:r>
        <w:rPr>
          <w:lang w:eastAsia="zh-CN"/>
        </w:rPr>
        <w:t>提供。</w:t>
      </w:r>
    </w:p>
    <w:p w14:paraId="0A78DDD5" w14:textId="1F0E9321" w:rsidR="006350E2" w:rsidRDefault="006350E2" w:rsidP="00127818">
      <w:pPr>
        <w:spacing w:before="80"/>
        <w:rPr>
          <w:szCs w:val="22"/>
          <w:lang w:eastAsia="zh-CN"/>
        </w:rPr>
      </w:pPr>
      <w:r w:rsidRPr="008A6DC7">
        <w:rPr>
          <w:bCs/>
          <w:szCs w:val="22"/>
          <w:lang w:eastAsia="zh-CN"/>
        </w:rPr>
        <w:t>2</w:t>
      </w:r>
      <w:r w:rsidRPr="008A6DC7">
        <w:rPr>
          <w:szCs w:val="22"/>
          <w:lang w:eastAsia="zh-CN"/>
        </w:rPr>
        <w:tab/>
      </w:r>
      <w:r w:rsidRPr="008A6DC7">
        <w:rPr>
          <w:rFonts w:hint="eastAsia"/>
          <w:szCs w:val="22"/>
          <w:lang w:eastAsia="zh-CN"/>
        </w:rPr>
        <w:t>建议批准的</w:t>
      </w:r>
      <w:r w:rsidR="00D96517" w:rsidRPr="00D96517">
        <w:rPr>
          <w:bCs/>
          <w:lang w:eastAsia="zh-CN"/>
        </w:rPr>
        <w:t>ITU-T X.1332 (X.sgsec-3</w:t>
      </w:r>
      <w:proofErr w:type="gramStart"/>
      <w:r w:rsidR="00D96517" w:rsidRPr="00D96517">
        <w:rPr>
          <w:bCs/>
          <w:lang w:eastAsia="zh-CN"/>
        </w:rPr>
        <w:t>)</w:t>
      </w:r>
      <w:r w:rsidR="00D96517" w:rsidRPr="00D96517">
        <w:rPr>
          <w:bCs/>
          <w:lang w:eastAsia="zh-CN"/>
        </w:rPr>
        <w:t>、</w:t>
      </w:r>
      <w:proofErr w:type="gramEnd"/>
      <w:r w:rsidR="00D96517" w:rsidRPr="00D96517">
        <w:rPr>
          <w:bCs/>
          <w:lang w:eastAsia="zh-CN"/>
        </w:rPr>
        <w:t>X.1365 (</w:t>
      </w:r>
      <w:proofErr w:type="spellStart"/>
      <w:r w:rsidR="00D96517" w:rsidRPr="00D96517">
        <w:rPr>
          <w:bCs/>
          <w:lang w:eastAsia="zh-CN"/>
        </w:rPr>
        <w:t>X.ibc-iot</w:t>
      </w:r>
      <w:proofErr w:type="spellEnd"/>
      <w:r w:rsidR="00D96517" w:rsidRPr="00D96517">
        <w:rPr>
          <w:bCs/>
          <w:lang w:eastAsia="zh-CN"/>
        </w:rPr>
        <w:t>)</w:t>
      </w:r>
      <w:r w:rsidR="00D96517" w:rsidRPr="00D96517">
        <w:rPr>
          <w:bCs/>
          <w:lang w:eastAsia="zh-CN"/>
        </w:rPr>
        <w:t>、</w:t>
      </w:r>
      <w:r w:rsidR="00D96517" w:rsidRPr="00D96517">
        <w:rPr>
          <w:bCs/>
          <w:lang w:eastAsia="zh-CN"/>
        </w:rPr>
        <w:t>X.1372 (X.itssec-2)</w:t>
      </w:r>
      <w:r w:rsidR="00D96517" w:rsidRPr="00D96517">
        <w:rPr>
          <w:bCs/>
          <w:lang w:eastAsia="zh-CN"/>
        </w:rPr>
        <w:t>、</w:t>
      </w:r>
      <w:r w:rsidR="00D96517" w:rsidRPr="00D96517">
        <w:rPr>
          <w:bCs/>
          <w:lang w:eastAsia="zh-CN"/>
        </w:rPr>
        <w:t>X.1604 (</w:t>
      </w:r>
      <w:proofErr w:type="spellStart"/>
      <w:r w:rsidR="00D96517" w:rsidRPr="00D96517">
        <w:rPr>
          <w:bCs/>
          <w:lang w:eastAsia="zh-CN"/>
        </w:rPr>
        <w:t>X.SRNaaS</w:t>
      </w:r>
      <w:proofErr w:type="spellEnd"/>
      <w:r w:rsidR="00D96517" w:rsidRPr="00D96517">
        <w:rPr>
          <w:bCs/>
          <w:lang w:eastAsia="zh-CN"/>
        </w:rPr>
        <w:t xml:space="preserve">) </w:t>
      </w:r>
      <w:r w:rsidR="00D96517" w:rsidRPr="00D96517">
        <w:rPr>
          <w:rFonts w:hint="eastAsia"/>
          <w:bCs/>
          <w:lang w:eastAsia="zh-CN"/>
        </w:rPr>
        <w:t>和</w:t>
      </w:r>
      <w:r w:rsidR="00D96517" w:rsidRPr="00D96517">
        <w:rPr>
          <w:bCs/>
          <w:lang w:eastAsia="zh-CN"/>
        </w:rPr>
        <w:t xml:space="preserve"> X.1605 (</w:t>
      </w:r>
      <w:proofErr w:type="spellStart"/>
      <w:r w:rsidR="00D96517" w:rsidRPr="00D96517">
        <w:rPr>
          <w:bCs/>
          <w:lang w:eastAsia="zh-CN"/>
        </w:rPr>
        <w:t>X.SRIaaS</w:t>
      </w:r>
      <w:proofErr w:type="spellEnd"/>
      <w:r w:rsidR="00D96517" w:rsidRPr="00D96517">
        <w:rPr>
          <w:bCs/>
          <w:lang w:eastAsia="zh-CN"/>
        </w:rPr>
        <w:t>)</w:t>
      </w:r>
      <w:r w:rsidR="00D96517" w:rsidRPr="00D96517">
        <w:rPr>
          <w:rFonts w:hint="eastAsia"/>
          <w:bCs/>
          <w:lang w:eastAsia="zh-CN"/>
        </w:rPr>
        <w:t>新建议书草案</w:t>
      </w:r>
      <w:r>
        <w:rPr>
          <w:rFonts w:hint="eastAsia"/>
          <w:szCs w:val="22"/>
          <w:lang w:eastAsia="zh-CN"/>
        </w:rPr>
        <w:t>的标题、概要及</w:t>
      </w:r>
      <w:r w:rsidRPr="008A6DC7">
        <w:rPr>
          <w:rFonts w:hint="eastAsia"/>
          <w:szCs w:val="22"/>
          <w:lang w:eastAsia="zh-CN"/>
        </w:rPr>
        <w:t>出处见</w:t>
      </w:r>
      <w:r w:rsidRPr="00127818">
        <w:rPr>
          <w:rFonts w:hint="eastAsia"/>
          <w:b/>
          <w:bCs/>
          <w:szCs w:val="22"/>
          <w:lang w:eastAsia="zh-CN"/>
        </w:rPr>
        <w:t>附件</w:t>
      </w:r>
      <w:r w:rsidRPr="00127818">
        <w:rPr>
          <w:rFonts w:hint="eastAsia"/>
          <w:b/>
          <w:bCs/>
          <w:szCs w:val="22"/>
          <w:lang w:eastAsia="zh-CN"/>
        </w:rPr>
        <w:t>1</w:t>
      </w:r>
      <w:r w:rsidRPr="008A6DC7">
        <w:rPr>
          <w:rFonts w:hint="eastAsia"/>
          <w:szCs w:val="22"/>
          <w:lang w:eastAsia="zh-CN"/>
        </w:rPr>
        <w:t>。</w:t>
      </w:r>
    </w:p>
    <w:p w14:paraId="60A7C6C8" w14:textId="2CED9384" w:rsidR="00D96517" w:rsidRPr="001846BB" w:rsidRDefault="00914D4B" w:rsidP="00D96517">
      <w:pPr>
        <w:spacing w:before="240"/>
        <w:rPr>
          <w:rFonts w:cstheme="minorHAnsi"/>
          <w:szCs w:val="24"/>
          <w:lang w:eastAsia="zh-CN"/>
        </w:rPr>
      </w:pPr>
      <w:bookmarkStart w:id="7" w:name="lt_pId054"/>
      <w:r>
        <w:rPr>
          <w:rFonts w:cstheme="minorHAnsi" w:hint="eastAsia"/>
          <w:szCs w:val="24"/>
          <w:lang w:eastAsia="zh-CN"/>
        </w:rPr>
        <w:t>电信标准化</w:t>
      </w:r>
      <w:r w:rsidRPr="00407435">
        <w:rPr>
          <w:rFonts w:cstheme="minorHAnsi" w:hint="eastAsia"/>
          <w:szCs w:val="24"/>
          <w:lang w:eastAsia="zh-CN"/>
        </w:rPr>
        <w:t>局注释</w:t>
      </w:r>
      <w:r w:rsidR="00D96517" w:rsidRPr="00407435">
        <w:rPr>
          <w:rFonts w:cstheme="minorHAnsi"/>
          <w:szCs w:val="24"/>
          <w:lang w:eastAsia="zh-CN"/>
        </w:rPr>
        <w:t xml:space="preserve"> 1 – </w:t>
      </w:r>
      <w:r w:rsidRPr="00407435">
        <w:rPr>
          <w:rFonts w:cstheme="minorHAnsi" w:hint="eastAsia"/>
          <w:szCs w:val="24"/>
          <w:lang w:eastAsia="zh-CN"/>
        </w:rPr>
        <w:t>截止本通函发布之日，</w:t>
      </w:r>
      <w:bookmarkStart w:id="8" w:name="lt_pId055"/>
      <w:bookmarkEnd w:id="7"/>
      <w:r w:rsidRPr="00407435">
        <w:rPr>
          <w:rFonts w:cstheme="minorHAnsi"/>
          <w:szCs w:val="24"/>
          <w:lang w:eastAsia="zh-CN"/>
        </w:rPr>
        <w:t>截至本通函发布之日，电信标准化局尚未收到有关该案文草案的知识产权声</w:t>
      </w:r>
      <w:r w:rsidRPr="00407435">
        <w:rPr>
          <w:rFonts w:cstheme="minorHAnsi" w:hint="eastAsia"/>
          <w:szCs w:val="24"/>
          <w:lang w:eastAsia="zh-CN"/>
        </w:rPr>
        <w:t>明，请成员在以下网站查阅</w:t>
      </w:r>
      <w:r w:rsidRPr="00407435">
        <w:rPr>
          <w:rFonts w:cstheme="minorHAnsi"/>
          <w:szCs w:val="24"/>
          <w:lang w:eastAsia="zh-CN"/>
        </w:rPr>
        <w:t xml:space="preserve"> </w:t>
      </w:r>
      <w:hyperlink r:id="rId9" w:history="1">
        <w:r w:rsidR="00D96517" w:rsidRPr="00407435">
          <w:rPr>
            <w:rStyle w:val="Hyperlink"/>
            <w:rFonts w:cstheme="minorHAnsi"/>
            <w:szCs w:val="24"/>
            <w:lang w:eastAsia="zh-CN"/>
          </w:rPr>
          <w:t>www.itu.int/ipr/</w:t>
        </w:r>
      </w:hyperlink>
      <w:bookmarkEnd w:id="8"/>
      <w:r w:rsidRPr="00407435">
        <w:rPr>
          <w:rFonts w:cstheme="minorHAnsi" w:hint="eastAsia"/>
          <w:szCs w:val="24"/>
          <w:lang w:eastAsia="zh-CN"/>
        </w:rPr>
        <w:t>。</w:t>
      </w:r>
    </w:p>
    <w:p w14:paraId="0D2F0A38" w14:textId="6DBFB670" w:rsidR="00D96517" w:rsidRPr="008A6DC7" w:rsidRDefault="00914D4B" w:rsidP="00D96517">
      <w:pPr>
        <w:spacing w:before="80"/>
        <w:rPr>
          <w:szCs w:val="22"/>
          <w:lang w:eastAsia="zh-CN"/>
        </w:rPr>
      </w:pPr>
      <w:bookmarkStart w:id="9" w:name="lt_pId056"/>
      <w:r>
        <w:rPr>
          <w:rFonts w:cstheme="minorHAnsi" w:hint="eastAsia"/>
          <w:szCs w:val="24"/>
          <w:lang w:eastAsia="zh-CN"/>
        </w:rPr>
        <w:t>电信标准化局注释</w:t>
      </w:r>
      <w:r w:rsidR="00D96517" w:rsidRPr="001846BB">
        <w:rPr>
          <w:rFonts w:cstheme="minorHAnsi"/>
          <w:szCs w:val="24"/>
          <w:lang w:eastAsia="zh-CN"/>
        </w:rPr>
        <w:t xml:space="preserve">2 – </w:t>
      </w:r>
      <w:r>
        <w:rPr>
          <w:rFonts w:cstheme="minorHAnsi" w:hint="eastAsia"/>
          <w:szCs w:val="24"/>
          <w:lang w:eastAsia="zh-CN"/>
        </w:rPr>
        <w:t>除</w:t>
      </w:r>
      <w:r w:rsidR="00D96517" w:rsidRPr="001846BB">
        <w:rPr>
          <w:rFonts w:cstheme="minorHAnsi"/>
          <w:szCs w:val="24"/>
          <w:lang w:eastAsia="zh-CN"/>
        </w:rPr>
        <w:t>X.1365 (</w:t>
      </w:r>
      <w:proofErr w:type="spellStart"/>
      <w:r w:rsidR="00D96517" w:rsidRPr="001846BB">
        <w:rPr>
          <w:rFonts w:cstheme="minorHAnsi"/>
          <w:szCs w:val="24"/>
          <w:lang w:eastAsia="zh-CN"/>
        </w:rPr>
        <w:t>X.ibc-iot</w:t>
      </w:r>
      <w:proofErr w:type="spellEnd"/>
      <w:r w:rsidR="00D96517" w:rsidRPr="001846BB">
        <w:rPr>
          <w:rFonts w:cstheme="minorHAnsi"/>
          <w:szCs w:val="24"/>
          <w:lang w:eastAsia="zh-CN"/>
        </w:rPr>
        <w:t>)</w:t>
      </w:r>
      <w:r>
        <w:rPr>
          <w:rFonts w:cstheme="minorHAnsi" w:hint="eastAsia"/>
          <w:szCs w:val="24"/>
          <w:lang w:eastAsia="zh-CN"/>
        </w:rPr>
        <w:t>草案外，尚未为其他确定案文草案拟定</w:t>
      </w:r>
      <w:r w:rsidR="008F27D1">
        <w:rPr>
          <w:rFonts w:cstheme="minorHAnsi" w:hint="eastAsia"/>
          <w:szCs w:val="24"/>
          <w:lang w:eastAsia="zh-CN"/>
        </w:rPr>
        <w:t>进行</w:t>
      </w:r>
      <w:r w:rsidR="00D96517" w:rsidRPr="001846BB">
        <w:rPr>
          <w:rFonts w:cstheme="minorHAnsi"/>
          <w:szCs w:val="24"/>
          <w:lang w:eastAsia="zh-CN"/>
        </w:rPr>
        <w:t>ITU-T A.5</w:t>
      </w:r>
      <w:bookmarkEnd w:id="9"/>
      <w:r w:rsidR="008F27D1">
        <w:rPr>
          <w:rFonts w:cstheme="minorHAnsi" w:hint="eastAsia"/>
          <w:szCs w:val="24"/>
          <w:lang w:eastAsia="zh-CN"/>
        </w:rPr>
        <w:t>论证</w:t>
      </w:r>
      <w:r w:rsidR="001E3F18">
        <w:rPr>
          <w:rFonts w:cstheme="minorHAnsi" w:hint="eastAsia"/>
          <w:szCs w:val="24"/>
          <w:lang w:eastAsia="zh-CN"/>
        </w:rPr>
        <w:t>的文件。</w:t>
      </w:r>
    </w:p>
    <w:p w14:paraId="59E2F32B" w14:textId="06C7520B" w:rsidR="006350E2" w:rsidRPr="008A6DC7" w:rsidRDefault="006350E2" w:rsidP="006350E2">
      <w:pPr>
        <w:spacing w:before="80"/>
        <w:rPr>
          <w:bCs/>
          <w:lang w:eastAsia="zh-CN"/>
        </w:rPr>
      </w:pPr>
      <w:proofErr w:type="gramStart"/>
      <w:r w:rsidRPr="008A6DC7">
        <w:rPr>
          <w:bCs/>
          <w:szCs w:val="22"/>
          <w:lang w:eastAsia="zh-CN"/>
        </w:rPr>
        <w:t>3</w:t>
      </w:r>
      <w:proofErr w:type="gramEnd"/>
      <w:r w:rsidRPr="008A6DC7">
        <w:rPr>
          <w:szCs w:val="22"/>
          <w:lang w:eastAsia="zh-CN"/>
        </w:rPr>
        <w:tab/>
      </w:r>
      <w:bookmarkStart w:id="10" w:name="lt_pId048"/>
      <w:r w:rsidRPr="008A6DC7">
        <w:rPr>
          <w:rFonts w:hint="eastAsia"/>
          <w:szCs w:val="22"/>
          <w:lang w:eastAsia="zh-CN"/>
        </w:rPr>
        <w:t>本通函根据第</w:t>
      </w:r>
      <w:r w:rsidRPr="008A6DC7">
        <w:rPr>
          <w:rFonts w:hint="eastAsia"/>
          <w:szCs w:val="22"/>
          <w:lang w:eastAsia="zh-CN"/>
        </w:rPr>
        <w:t>1</w:t>
      </w:r>
      <w:r w:rsidRPr="008A6DC7">
        <w:rPr>
          <w:rFonts w:hint="eastAsia"/>
          <w:szCs w:val="22"/>
          <w:lang w:eastAsia="zh-CN"/>
        </w:rPr>
        <w:t>号决议第</w:t>
      </w:r>
      <w:r w:rsidRPr="008A6DC7">
        <w:rPr>
          <w:rFonts w:hint="eastAsia"/>
          <w:szCs w:val="22"/>
          <w:lang w:eastAsia="zh-CN"/>
        </w:rPr>
        <w:t>9.4</w:t>
      </w:r>
      <w:r w:rsidRPr="008A6DC7">
        <w:rPr>
          <w:rFonts w:hint="eastAsia"/>
          <w:szCs w:val="22"/>
          <w:lang w:eastAsia="zh-CN"/>
        </w:rPr>
        <w:t>节</w:t>
      </w:r>
      <w:r>
        <w:rPr>
          <w:rFonts w:hint="eastAsia"/>
          <w:szCs w:val="22"/>
          <w:lang w:eastAsia="zh-CN"/>
        </w:rPr>
        <w:t>就</w:t>
      </w:r>
      <w:r>
        <w:rPr>
          <w:szCs w:val="22"/>
          <w:lang w:eastAsia="zh-CN"/>
        </w:rPr>
        <w:t>是否考虑批准该案文启动</w:t>
      </w:r>
      <w:r>
        <w:rPr>
          <w:rFonts w:hint="eastAsia"/>
          <w:szCs w:val="22"/>
          <w:lang w:eastAsia="zh-CN"/>
        </w:rPr>
        <w:t>与国际电联成员国的</w:t>
      </w:r>
      <w:r w:rsidRPr="008A6DC7">
        <w:rPr>
          <w:rFonts w:hint="eastAsia"/>
          <w:szCs w:val="22"/>
          <w:lang w:eastAsia="zh-CN"/>
        </w:rPr>
        <w:t>正式磋商。请成员国在</w:t>
      </w:r>
      <w:r w:rsidRPr="00127818">
        <w:rPr>
          <w:rFonts w:hint="eastAsia"/>
          <w:b/>
          <w:bCs/>
          <w:szCs w:val="22"/>
          <w:lang w:eastAsia="zh-CN"/>
        </w:rPr>
        <w:t>20</w:t>
      </w:r>
      <w:r w:rsidR="00D85D07" w:rsidRPr="00127818">
        <w:rPr>
          <w:rFonts w:hint="eastAsia"/>
          <w:b/>
          <w:bCs/>
          <w:szCs w:val="22"/>
          <w:lang w:eastAsia="zh-CN"/>
        </w:rPr>
        <w:t>20</w:t>
      </w:r>
      <w:r w:rsidRPr="00127818">
        <w:rPr>
          <w:rFonts w:hint="eastAsia"/>
          <w:b/>
          <w:bCs/>
          <w:szCs w:val="22"/>
          <w:lang w:eastAsia="zh-CN"/>
        </w:rPr>
        <w:t>年</w:t>
      </w:r>
      <w:r w:rsidR="00DA7FBD">
        <w:rPr>
          <w:rFonts w:hint="eastAsia"/>
          <w:b/>
          <w:bCs/>
          <w:szCs w:val="22"/>
          <w:lang w:eastAsia="zh-CN"/>
        </w:rPr>
        <w:t>2</w:t>
      </w:r>
      <w:r w:rsidRPr="00127818">
        <w:rPr>
          <w:rFonts w:hint="eastAsia"/>
          <w:b/>
          <w:bCs/>
          <w:szCs w:val="22"/>
          <w:lang w:eastAsia="zh-CN"/>
        </w:rPr>
        <w:t>月</w:t>
      </w:r>
      <w:r w:rsidR="00DA7FBD">
        <w:rPr>
          <w:rFonts w:hint="eastAsia"/>
          <w:b/>
          <w:bCs/>
          <w:szCs w:val="22"/>
          <w:lang w:eastAsia="zh-CN"/>
        </w:rPr>
        <w:t>29</w:t>
      </w:r>
      <w:r w:rsidRPr="00127818">
        <w:rPr>
          <w:rFonts w:hint="eastAsia"/>
          <w:b/>
          <w:bCs/>
          <w:szCs w:val="22"/>
          <w:lang w:eastAsia="zh-CN"/>
        </w:rPr>
        <w:t>日</w:t>
      </w:r>
      <w:r w:rsidRPr="008A6DC7">
        <w:rPr>
          <w:rFonts w:hint="eastAsia"/>
          <w:szCs w:val="22"/>
          <w:lang w:eastAsia="zh-CN"/>
        </w:rPr>
        <w:t>23</w:t>
      </w:r>
      <w:r>
        <w:rPr>
          <w:rFonts w:hint="eastAsia"/>
          <w:szCs w:val="22"/>
          <w:lang w:eastAsia="zh-CN"/>
        </w:rPr>
        <w:t>时</w:t>
      </w:r>
      <w:r w:rsidRPr="008A6DC7">
        <w:rPr>
          <w:rFonts w:hint="eastAsia"/>
          <w:szCs w:val="22"/>
          <w:lang w:eastAsia="zh-CN"/>
        </w:rPr>
        <w:t>59</w:t>
      </w:r>
      <w:r>
        <w:rPr>
          <w:rFonts w:hint="eastAsia"/>
          <w:szCs w:val="22"/>
          <w:lang w:eastAsia="zh-CN"/>
        </w:rPr>
        <w:t>分</w:t>
      </w:r>
      <w:r w:rsidRPr="008A6DC7">
        <w:rPr>
          <w:rFonts w:hint="eastAsia"/>
          <w:szCs w:val="22"/>
          <w:lang w:eastAsia="zh-CN"/>
        </w:rPr>
        <w:t>（协调世界时）</w:t>
      </w:r>
      <w:r>
        <w:rPr>
          <w:rFonts w:hint="eastAsia"/>
          <w:szCs w:val="22"/>
          <w:lang w:eastAsia="zh-CN"/>
        </w:rPr>
        <w:t>之</w:t>
      </w:r>
      <w:r w:rsidRPr="008A6DC7">
        <w:rPr>
          <w:rFonts w:hint="eastAsia"/>
          <w:szCs w:val="22"/>
          <w:lang w:eastAsia="zh-CN"/>
        </w:rPr>
        <w:t>前填妥并返回</w:t>
      </w:r>
      <w:r w:rsidRPr="00127818">
        <w:rPr>
          <w:rFonts w:hint="eastAsia"/>
          <w:b/>
          <w:bCs/>
          <w:szCs w:val="22"/>
          <w:lang w:eastAsia="zh-CN"/>
        </w:rPr>
        <w:t>附件</w:t>
      </w:r>
      <w:r w:rsidRPr="00127818">
        <w:rPr>
          <w:rFonts w:hint="eastAsia"/>
          <w:b/>
          <w:bCs/>
          <w:szCs w:val="22"/>
          <w:lang w:eastAsia="zh-CN"/>
        </w:rPr>
        <w:t>2</w:t>
      </w:r>
      <w:r w:rsidRPr="008A6DC7">
        <w:rPr>
          <w:rFonts w:hint="eastAsia"/>
          <w:szCs w:val="22"/>
          <w:lang w:eastAsia="zh-CN"/>
        </w:rPr>
        <w:t>中的表格。</w:t>
      </w:r>
      <w:bookmarkEnd w:id="10"/>
    </w:p>
    <w:p w14:paraId="72979AB3" w14:textId="77777777" w:rsidR="006350E2" w:rsidRDefault="006350E2" w:rsidP="006350E2">
      <w:pPr>
        <w:tabs>
          <w:tab w:val="clear" w:pos="794"/>
          <w:tab w:val="clear" w:pos="1191"/>
          <w:tab w:val="clear" w:pos="1588"/>
          <w:tab w:val="clear" w:pos="1985"/>
        </w:tabs>
        <w:overflowPunct/>
        <w:autoSpaceDE/>
        <w:autoSpaceDN/>
        <w:adjustRightInd/>
        <w:spacing w:before="0"/>
        <w:textAlignment w:val="auto"/>
        <w:rPr>
          <w:bCs/>
          <w:lang w:eastAsia="zh-CN"/>
        </w:rPr>
      </w:pPr>
      <w:r>
        <w:rPr>
          <w:bCs/>
          <w:lang w:eastAsia="zh-CN"/>
        </w:rPr>
        <w:br w:type="page"/>
      </w:r>
    </w:p>
    <w:p w14:paraId="3D16BC50" w14:textId="77777777" w:rsidR="006350E2" w:rsidRPr="008A6DC7" w:rsidRDefault="006350E2" w:rsidP="006350E2">
      <w:pPr>
        <w:spacing w:before="80"/>
        <w:rPr>
          <w:szCs w:val="22"/>
          <w:lang w:eastAsia="zh-CN"/>
        </w:rPr>
      </w:pPr>
      <w:r w:rsidRPr="008A6DC7">
        <w:rPr>
          <w:bCs/>
          <w:lang w:eastAsia="zh-CN"/>
        </w:rPr>
        <w:lastRenderedPageBreak/>
        <w:t>4</w:t>
      </w:r>
      <w:r w:rsidRPr="008A6DC7">
        <w:rPr>
          <w:lang w:eastAsia="zh-CN"/>
        </w:rPr>
        <w:tab/>
      </w:r>
      <w:bookmarkStart w:id="11" w:name="lt_pId052"/>
      <w:r w:rsidRPr="008A6DC7">
        <w:rPr>
          <w:rFonts w:hint="eastAsia"/>
          <w:lang w:eastAsia="zh-CN"/>
        </w:rPr>
        <w:t>如果</w:t>
      </w:r>
      <w:r w:rsidRPr="008A6DC7">
        <w:rPr>
          <w:rFonts w:hint="eastAsia"/>
          <w:lang w:eastAsia="zh-CN"/>
        </w:rPr>
        <w:t>70</w:t>
      </w:r>
      <w:r>
        <w:rPr>
          <w:rFonts w:hint="eastAsia"/>
          <w:lang w:eastAsia="zh-CN"/>
        </w:rPr>
        <w:t>%</w:t>
      </w:r>
      <w:r>
        <w:rPr>
          <w:rFonts w:hint="eastAsia"/>
          <w:lang w:eastAsia="zh-CN"/>
        </w:rPr>
        <w:t>或</w:t>
      </w:r>
      <w:r>
        <w:rPr>
          <w:rFonts w:hint="eastAsia"/>
          <w:lang w:eastAsia="zh-CN"/>
        </w:rPr>
        <w:t>70</w:t>
      </w:r>
      <w:r>
        <w:rPr>
          <w:lang w:eastAsia="zh-CN"/>
        </w:rPr>
        <w:t>%</w:t>
      </w:r>
      <w:r w:rsidRPr="008A6DC7">
        <w:rPr>
          <w:rFonts w:hint="eastAsia"/>
          <w:lang w:eastAsia="zh-CN"/>
        </w:rPr>
        <w:t>以上的成员国在回复中支持</w:t>
      </w:r>
      <w:r>
        <w:rPr>
          <w:rFonts w:hint="eastAsia"/>
          <w:lang w:eastAsia="zh-CN"/>
        </w:rPr>
        <w:t>考虑</w:t>
      </w:r>
      <w:r w:rsidRPr="008A6DC7">
        <w:rPr>
          <w:rFonts w:hint="eastAsia"/>
          <w:lang w:eastAsia="zh-CN"/>
        </w:rPr>
        <w:t>批准，将专门</w:t>
      </w:r>
      <w:r>
        <w:rPr>
          <w:rFonts w:hint="eastAsia"/>
          <w:lang w:eastAsia="zh-CN"/>
        </w:rPr>
        <w:t>利用</w:t>
      </w:r>
      <w:r w:rsidRPr="008A6DC7">
        <w:rPr>
          <w:rFonts w:hint="eastAsia"/>
          <w:lang w:eastAsia="zh-CN"/>
        </w:rPr>
        <w:t>一</w:t>
      </w:r>
      <w:r>
        <w:rPr>
          <w:rFonts w:hint="eastAsia"/>
          <w:lang w:eastAsia="zh-CN"/>
        </w:rPr>
        <w:t>节</w:t>
      </w:r>
      <w:r w:rsidRPr="008A6DC7">
        <w:rPr>
          <w:rFonts w:hint="eastAsia"/>
          <w:lang w:eastAsia="zh-CN"/>
        </w:rPr>
        <w:t>全体会议</w:t>
      </w:r>
      <w:r>
        <w:rPr>
          <w:rFonts w:hint="eastAsia"/>
          <w:lang w:eastAsia="zh-CN"/>
        </w:rPr>
        <w:t>的</w:t>
      </w:r>
      <w:r>
        <w:rPr>
          <w:lang w:eastAsia="zh-CN"/>
        </w:rPr>
        <w:t>时间应</w:t>
      </w:r>
      <w:r w:rsidRPr="008A6DC7">
        <w:rPr>
          <w:rFonts w:hint="eastAsia"/>
          <w:lang w:eastAsia="zh-CN"/>
        </w:rPr>
        <w:t>用批准程序。不授权</w:t>
      </w:r>
      <w:r>
        <w:rPr>
          <w:rFonts w:hint="eastAsia"/>
          <w:lang w:eastAsia="zh-CN"/>
        </w:rPr>
        <w:t>如此</w:t>
      </w:r>
      <w:r>
        <w:rPr>
          <w:lang w:eastAsia="zh-CN"/>
        </w:rPr>
        <w:t>办理</w:t>
      </w:r>
      <w:r>
        <w:rPr>
          <w:rFonts w:hint="eastAsia"/>
          <w:lang w:eastAsia="zh-CN"/>
        </w:rPr>
        <w:t>的成员国应向电信标准化局主任通报其</w:t>
      </w:r>
      <w:r w:rsidRPr="008A6DC7">
        <w:rPr>
          <w:rFonts w:hint="eastAsia"/>
          <w:lang w:eastAsia="zh-CN"/>
        </w:rPr>
        <w:t>意见的理由并说明可能</w:t>
      </w:r>
      <w:r>
        <w:rPr>
          <w:rFonts w:hint="eastAsia"/>
          <w:lang w:eastAsia="zh-CN"/>
        </w:rPr>
        <w:t>进行的修改</w:t>
      </w:r>
      <w:r>
        <w:rPr>
          <w:lang w:eastAsia="zh-CN"/>
        </w:rPr>
        <w:t>，从而</w:t>
      </w:r>
      <w:r w:rsidRPr="008A6DC7">
        <w:rPr>
          <w:rFonts w:hint="eastAsia"/>
          <w:lang w:eastAsia="zh-CN"/>
        </w:rPr>
        <w:t>推动</w:t>
      </w:r>
      <w:r>
        <w:rPr>
          <w:rFonts w:hint="eastAsia"/>
          <w:lang w:eastAsia="zh-CN"/>
        </w:rPr>
        <w:t>此</w:t>
      </w:r>
      <w:r w:rsidRPr="008A6DC7">
        <w:rPr>
          <w:lang w:eastAsia="zh-CN"/>
        </w:rPr>
        <w:t>项工作</w:t>
      </w:r>
      <w:r>
        <w:rPr>
          <w:rFonts w:hint="eastAsia"/>
          <w:lang w:eastAsia="zh-CN"/>
        </w:rPr>
        <w:t>的</w:t>
      </w:r>
      <w:r>
        <w:rPr>
          <w:lang w:eastAsia="zh-CN"/>
        </w:rPr>
        <w:t>进展</w:t>
      </w:r>
      <w:r w:rsidRPr="008A6DC7">
        <w:rPr>
          <w:rFonts w:hint="eastAsia"/>
          <w:lang w:eastAsia="zh-CN"/>
        </w:rPr>
        <w:t>。</w:t>
      </w:r>
      <w:bookmarkEnd w:id="11"/>
    </w:p>
    <w:p w14:paraId="2C43297F" w14:textId="77777777" w:rsidR="006350E2" w:rsidRPr="007B2FBB" w:rsidRDefault="006350E2" w:rsidP="006350E2">
      <w:pPr>
        <w:tabs>
          <w:tab w:val="left" w:pos="1418"/>
          <w:tab w:val="left" w:pos="1702"/>
          <w:tab w:val="left" w:pos="2160"/>
        </w:tabs>
        <w:spacing w:before="600"/>
        <w:rPr>
          <w:lang w:eastAsia="zh-CN"/>
        </w:rPr>
      </w:pPr>
      <w:r>
        <w:rPr>
          <w:rFonts w:hint="eastAsia"/>
          <w:lang w:eastAsia="zh-CN"/>
        </w:rPr>
        <w:t>顺致敬意！</w:t>
      </w:r>
    </w:p>
    <w:p w14:paraId="279BBE36" w14:textId="77777777" w:rsidR="006350E2" w:rsidRPr="00C0371A" w:rsidRDefault="006350E2" w:rsidP="006350E2">
      <w:pPr>
        <w:tabs>
          <w:tab w:val="left" w:pos="1418"/>
          <w:tab w:val="left" w:pos="1702"/>
          <w:tab w:val="left" w:pos="2160"/>
        </w:tabs>
        <w:spacing w:before="600" w:after="240"/>
        <w:ind w:right="91"/>
        <w:rPr>
          <w:rFonts w:ascii="KaiTi" w:eastAsia="STKaiti" w:hAnsi="KaiTi"/>
          <w:szCs w:val="24"/>
          <w:lang w:eastAsia="zh-CN"/>
        </w:rPr>
      </w:pPr>
      <w:r w:rsidRPr="00C0371A">
        <w:rPr>
          <w:rFonts w:ascii="KaiTi" w:eastAsia="STKaiti" w:hAnsi="KaiTi" w:hint="eastAsia"/>
          <w:szCs w:val="24"/>
          <w:lang w:eastAsia="zh-CN"/>
        </w:rPr>
        <w:t>（原件已签）</w:t>
      </w:r>
    </w:p>
    <w:p w14:paraId="1CDCE5A0" w14:textId="77777777" w:rsidR="006350E2" w:rsidRDefault="006350E2" w:rsidP="006350E2">
      <w:pPr>
        <w:tabs>
          <w:tab w:val="left" w:pos="1418"/>
          <w:tab w:val="left" w:pos="1702"/>
          <w:tab w:val="left" w:pos="2160"/>
        </w:tabs>
        <w:spacing w:before="600" w:after="20"/>
        <w:ind w:right="91"/>
        <w:rPr>
          <w:lang w:eastAsia="zh-CN"/>
        </w:rPr>
      </w:pPr>
      <w:r>
        <w:rPr>
          <w:rFonts w:hint="eastAsia"/>
          <w:lang w:eastAsia="zh-CN"/>
        </w:rPr>
        <w:t>电信标准化局主任</w:t>
      </w:r>
    </w:p>
    <w:p w14:paraId="6161F3F4" w14:textId="77777777" w:rsidR="006350E2" w:rsidRDefault="006350E2" w:rsidP="006350E2">
      <w:pPr>
        <w:overflowPunct/>
        <w:autoSpaceDE/>
        <w:autoSpaceDN/>
        <w:adjustRightInd/>
        <w:spacing w:before="0"/>
        <w:textAlignment w:val="auto"/>
        <w:rPr>
          <w:rFonts w:eastAsia="MS Mincho"/>
          <w:lang w:eastAsia="zh-CN"/>
        </w:rPr>
      </w:pPr>
      <w:r>
        <w:rPr>
          <w:rFonts w:ascii="SimSun" w:hAnsi="SimSun" w:hint="eastAsia"/>
          <w:lang w:eastAsia="zh-CN"/>
        </w:rPr>
        <w:t>李在摄</w:t>
      </w:r>
    </w:p>
    <w:p w14:paraId="05D8C6C3" w14:textId="77777777" w:rsidR="006350E2" w:rsidRDefault="006350E2" w:rsidP="006350E2">
      <w:pPr>
        <w:spacing w:before="760"/>
        <w:rPr>
          <w:lang w:eastAsia="zh-CN"/>
        </w:rPr>
      </w:pPr>
      <w:r w:rsidRPr="008A6DC7">
        <w:rPr>
          <w:rFonts w:hint="eastAsia"/>
          <w:b/>
          <w:bCs/>
          <w:lang w:eastAsia="zh-CN"/>
        </w:rPr>
        <w:t>附件</w:t>
      </w:r>
      <w:r w:rsidRPr="008A6DC7">
        <w:rPr>
          <w:b/>
          <w:bCs/>
          <w:lang w:eastAsia="zh-CN"/>
        </w:rPr>
        <w:t>：</w:t>
      </w:r>
      <w:r w:rsidRPr="008A6DC7">
        <w:rPr>
          <w:lang w:eastAsia="zh-CN"/>
        </w:rPr>
        <w:t>2</w:t>
      </w:r>
      <w:r w:rsidRPr="008A6DC7">
        <w:rPr>
          <w:rFonts w:hint="eastAsia"/>
          <w:lang w:eastAsia="zh-CN"/>
        </w:rPr>
        <w:t>件</w:t>
      </w:r>
    </w:p>
    <w:p w14:paraId="684DE8A0" w14:textId="77777777" w:rsidR="006350E2" w:rsidRPr="005A012E" w:rsidRDefault="006350E2" w:rsidP="006350E2">
      <w:pPr>
        <w:rPr>
          <w:lang w:val="en-US" w:eastAsia="zh-CN"/>
        </w:rPr>
      </w:pPr>
    </w:p>
    <w:p w14:paraId="0FE22E66" w14:textId="77777777" w:rsidR="006350E2" w:rsidRPr="00877385" w:rsidRDefault="006350E2" w:rsidP="006350E2">
      <w:pPr>
        <w:spacing w:before="1560"/>
        <w:rPr>
          <w:lang w:val="en-US" w:eastAsia="zh-CN"/>
        </w:rPr>
      </w:pPr>
    </w:p>
    <w:p w14:paraId="731AC496" w14:textId="77777777" w:rsidR="006350E2" w:rsidRDefault="006350E2" w:rsidP="006350E2">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bookmarkStart w:id="12" w:name="_GoBack"/>
      <w:bookmarkEnd w:id="12"/>
    </w:p>
    <w:p w14:paraId="64F49DE9" w14:textId="77777777" w:rsidR="006350E2" w:rsidRPr="008A6DC7" w:rsidRDefault="006350E2" w:rsidP="006350E2">
      <w:pPr>
        <w:pStyle w:val="AnnexNo"/>
        <w:rPr>
          <w:lang w:eastAsia="zh-CN"/>
        </w:rPr>
      </w:pPr>
      <w:r w:rsidRPr="008A6DC7">
        <w:rPr>
          <w:rFonts w:hint="eastAsia"/>
          <w:lang w:eastAsia="zh-CN"/>
        </w:rPr>
        <w:lastRenderedPageBreak/>
        <w:t>附件</w:t>
      </w:r>
      <w:r w:rsidRPr="008A6DC7">
        <w:rPr>
          <w:lang w:eastAsia="zh-CN"/>
        </w:rPr>
        <w:t>1</w:t>
      </w:r>
    </w:p>
    <w:p w14:paraId="646A4498" w14:textId="3D514F19" w:rsidR="00D96517" w:rsidRPr="00FD1EBA" w:rsidRDefault="005776FA" w:rsidP="00D96517">
      <w:pPr>
        <w:pStyle w:val="Annextitle"/>
        <w:rPr>
          <w:lang w:eastAsia="zh-CN"/>
        </w:rPr>
      </w:pPr>
      <w:bookmarkStart w:id="13" w:name="lt_pId069"/>
      <w:r>
        <w:rPr>
          <w:rFonts w:hint="eastAsia"/>
          <w:lang w:eastAsia="zh-CN"/>
        </w:rPr>
        <w:t>已确定的</w:t>
      </w:r>
      <w:r w:rsidR="00D96517" w:rsidRPr="00FD1EBA">
        <w:t>ITU-T X1332 (X.sgsec-3)</w:t>
      </w:r>
      <w:r>
        <w:rPr>
          <w:rFonts w:hint="eastAsia"/>
          <w:lang w:eastAsia="zh-CN"/>
        </w:rPr>
        <w:t>、</w:t>
      </w:r>
      <w:r w:rsidR="00D96517" w:rsidRPr="00FD1EBA">
        <w:t>X.1365 (</w:t>
      </w:r>
      <w:proofErr w:type="spellStart"/>
      <w:r w:rsidR="00D96517" w:rsidRPr="00FD1EBA">
        <w:t>X.ibc</w:t>
      </w:r>
      <w:r w:rsidR="00D96517" w:rsidRPr="00FD1EBA">
        <w:noBreakHyphen/>
        <w:t>iot</w:t>
      </w:r>
      <w:proofErr w:type="spellEnd"/>
      <w:r w:rsidR="00D96517" w:rsidRPr="00FD1EBA">
        <w:t>)</w:t>
      </w:r>
      <w:r>
        <w:rPr>
          <w:rFonts w:hint="eastAsia"/>
          <w:lang w:eastAsia="zh-CN"/>
        </w:rPr>
        <w:t>、</w:t>
      </w:r>
      <w:r w:rsidR="00D96517" w:rsidRPr="00FD1EBA">
        <w:t>X.1372 (X.itssec-2)</w:t>
      </w:r>
      <w:r>
        <w:rPr>
          <w:rFonts w:hint="eastAsia"/>
          <w:lang w:eastAsia="zh-CN"/>
        </w:rPr>
        <w:t>、</w:t>
      </w:r>
      <w:r w:rsidR="00D96517" w:rsidRPr="00FD1EBA">
        <w:t xml:space="preserve"> X.1604 (</w:t>
      </w:r>
      <w:proofErr w:type="spellStart"/>
      <w:r w:rsidR="00D96517" w:rsidRPr="00FD1EBA">
        <w:t>X.SRNaaS</w:t>
      </w:r>
      <w:proofErr w:type="spellEnd"/>
      <w:r w:rsidR="00D96517" w:rsidRPr="00FD1EBA">
        <w:t>)</w:t>
      </w:r>
      <w:r>
        <w:t xml:space="preserve"> </w:t>
      </w:r>
      <w:r>
        <w:rPr>
          <w:rFonts w:hint="eastAsia"/>
          <w:lang w:eastAsia="zh-CN"/>
        </w:rPr>
        <w:t>和</w:t>
      </w:r>
      <w:r w:rsidR="00D96517" w:rsidRPr="00FD1EBA">
        <w:t xml:space="preserve"> X1605 (</w:t>
      </w:r>
      <w:proofErr w:type="spellStart"/>
      <w:r w:rsidR="00D96517" w:rsidRPr="00FD1EBA">
        <w:t>X.SRIaaS</w:t>
      </w:r>
      <w:proofErr w:type="spellEnd"/>
      <w:r w:rsidR="00D96517" w:rsidRPr="00FD1EBA">
        <w:t>)</w:t>
      </w:r>
      <w:bookmarkEnd w:id="13"/>
      <w:r w:rsidR="00D96517" w:rsidRPr="00FD1EBA">
        <w:t xml:space="preserve"> </w:t>
      </w:r>
      <w:r w:rsidRPr="00407435">
        <w:rPr>
          <w:lang w:eastAsia="zh-CN"/>
        </w:rPr>
        <w:t>建议书草案的概要和出</w:t>
      </w:r>
      <w:r w:rsidRPr="00407435">
        <w:rPr>
          <w:rFonts w:hint="eastAsia"/>
          <w:lang w:eastAsia="zh-CN"/>
        </w:rPr>
        <w:t>处</w:t>
      </w:r>
    </w:p>
    <w:p w14:paraId="5BD65A74" w14:textId="0B4EE972" w:rsidR="00D96517" w:rsidRPr="00CB32F6" w:rsidRDefault="00D96517" w:rsidP="00D96517">
      <w:pPr>
        <w:pStyle w:val="Heading1"/>
        <w:spacing w:before="200"/>
        <w:rPr>
          <w:lang w:val="fr-CH" w:eastAsia="zh-CN"/>
        </w:rPr>
      </w:pPr>
      <w:r w:rsidRPr="00CB32F6">
        <w:rPr>
          <w:szCs w:val="22"/>
          <w:lang w:val="fr-CH" w:eastAsia="zh-CN"/>
        </w:rPr>
        <w:t>1</w:t>
      </w:r>
      <w:r w:rsidRPr="00CB32F6">
        <w:rPr>
          <w:szCs w:val="22"/>
          <w:lang w:val="fr-CH" w:eastAsia="zh-CN"/>
        </w:rPr>
        <w:tab/>
      </w:r>
      <w:bookmarkStart w:id="14" w:name="lt_pId071"/>
      <w:r w:rsidRPr="00CB32F6">
        <w:rPr>
          <w:szCs w:val="22"/>
          <w:lang w:val="fr-CH" w:eastAsia="zh-CN"/>
        </w:rPr>
        <w:t>ITU-T X.1332 (X.sgsec-3)</w:t>
      </w:r>
      <w:bookmarkEnd w:id="14"/>
      <w:r w:rsidR="005776FA">
        <w:rPr>
          <w:rFonts w:hint="eastAsia"/>
          <w:szCs w:val="22"/>
          <w:lang w:eastAsia="zh-CN"/>
        </w:rPr>
        <w:t>新建议书草案</w:t>
      </w:r>
      <w:r w:rsidR="00933B3E" w:rsidRPr="00CB32F6">
        <w:rPr>
          <w:szCs w:val="22"/>
          <w:lang w:val="fr-CH" w:eastAsia="zh-CN"/>
        </w:rPr>
        <w:t>[</w:t>
      </w:r>
      <w:r w:rsidR="00CB32F6">
        <w:fldChar w:fldCharType="begin"/>
      </w:r>
      <w:r w:rsidR="00CB32F6" w:rsidRPr="00CB32F6">
        <w:rPr>
          <w:lang w:val="fr-CH"/>
        </w:rPr>
        <w:instrText xml:space="preserve"> HYPERLINK "https://www.itu.int/md/T17-SG17-R-0046" </w:instrText>
      </w:r>
      <w:r w:rsidR="00CB32F6">
        <w:fldChar w:fldCharType="separate"/>
      </w:r>
      <w:r w:rsidR="00933B3E" w:rsidRPr="00CB32F6">
        <w:rPr>
          <w:rStyle w:val="Hyperlink"/>
          <w:szCs w:val="22"/>
          <w:lang w:val="fr-CH" w:eastAsia="zh-CN"/>
        </w:rPr>
        <w:t>R046</w:t>
      </w:r>
      <w:r w:rsidR="00CB32F6">
        <w:rPr>
          <w:rStyle w:val="Hyperlink"/>
          <w:szCs w:val="22"/>
          <w:lang w:eastAsia="zh-CN"/>
        </w:rPr>
        <w:fldChar w:fldCharType="end"/>
      </w:r>
      <w:r w:rsidR="00933B3E" w:rsidRPr="00CB32F6">
        <w:rPr>
          <w:lang w:val="fr-CH" w:eastAsia="zh-CN"/>
        </w:rPr>
        <w:t>]</w:t>
      </w:r>
    </w:p>
    <w:p w14:paraId="4958E8CF" w14:textId="53FFA6CE" w:rsidR="00D96517" w:rsidRPr="00E60461" w:rsidRDefault="005776FA" w:rsidP="00D96517">
      <w:pPr>
        <w:pStyle w:val="Heading2"/>
        <w:spacing w:before="200"/>
        <w:ind w:left="1134" w:hanging="1134"/>
        <w:rPr>
          <w:rFonts w:asciiTheme="minorHAnsi" w:eastAsia="SimSun" w:hAnsiTheme="minorHAnsi" w:cs="Times New Roman"/>
          <w:b/>
          <w:bCs/>
          <w:color w:val="auto"/>
          <w:sz w:val="24"/>
          <w:szCs w:val="20"/>
          <w:lang w:eastAsia="zh-CN"/>
        </w:rPr>
      </w:pPr>
      <w:bookmarkStart w:id="15" w:name="lt_pId072"/>
      <w:r w:rsidRPr="00E60461">
        <w:rPr>
          <w:rFonts w:asciiTheme="minorHAnsi" w:eastAsia="SimSun" w:hAnsiTheme="minorHAnsi" w:cs="Times New Roman"/>
          <w:b/>
          <w:bCs/>
          <w:color w:val="auto"/>
          <w:sz w:val="24"/>
          <w:szCs w:val="20"/>
          <w:lang w:eastAsia="zh-CN"/>
        </w:rPr>
        <w:t>智能电网中智能计量服务的安全指南</w:t>
      </w:r>
      <w:r w:rsidRPr="00E60461">
        <w:rPr>
          <w:rFonts w:asciiTheme="minorHAnsi" w:eastAsia="SimSun" w:hAnsiTheme="minorHAnsi" w:cs="Times New Roman"/>
          <w:b/>
          <w:bCs/>
          <w:color w:val="auto"/>
          <w:sz w:val="24"/>
          <w:szCs w:val="20"/>
          <w:lang w:eastAsia="zh-CN"/>
        </w:rPr>
        <w:t xml:space="preserve"> </w:t>
      </w:r>
      <w:bookmarkEnd w:id="15"/>
      <w:r w:rsidRPr="00E60461">
        <w:rPr>
          <w:rFonts w:asciiTheme="minorHAnsi" w:eastAsia="SimSun" w:hAnsiTheme="minorHAnsi" w:cs="Times New Roman"/>
          <w:b/>
          <w:bCs/>
          <w:color w:val="auto"/>
          <w:sz w:val="24"/>
          <w:szCs w:val="20"/>
          <w:lang w:eastAsia="zh-CN"/>
        </w:rPr>
        <w:t xml:space="preserve"> </w:t>
      </w:r>
    </w:p>
    <w:p w14:paraId="72E830C7" w14:textId="0DC9986D" w:rsidR="00D96517" w:rsidRPr="00E60461" w:rsidRDefault="005776FA" w:rsidP="00D96517">
      <w:pPr>
        <w:pStyle w:val="Heading2"/>
        <w:spacing w:before="200"/>
        <w:ind w:left="1134" w:hanging="1134"/>
        <w:rPr>
          <w:rFonts w:asciiTheme="minorHAnsi" w:eastAsia="SimSun" w:hAnsiTheme="minorHAnsi" w:cs="Times New Roman"/>
          <w:b/>
          <w:bCs/>
          <w:color w:val="auto"/>
          <w:sz w:val="24"/>
          <w:szCs w:val="20"/>
          <w:lang w:eastAsia="zh-CN"/>
        </w:rPr>
      </w:pPr>
      <w:bookmarkStart w:id="16" w:name="lt_pId073"/>
      <w:r w:rsidRPr="00E60461">
        <w:rPr>
          <w:rFonts w:asciiTheme="minorHAnsi" w:eastAsia="SimSun" w:hAnsiTheme="minorHAnsi" w:cs="Times New Roman"/>
          <w:b/>
          <w:bCs/>
          <w:color w:val="auto"/>
          <w:sz w:val="24"/>
          <w:szCs w:val="20"/>
          <w:lang w:eastAsia="zh-CN"/>
        </w:rPr>
        <w:t>摘要</w:t>
      </w:r>
      <w:bookmarkEnd w:id="16"/>
      <w:r w:rsidRPr="00E60461">
        <w:rPr>
          <w:rFonts w:asciiTheme="minorHAnsi" w:eastAsia="SimSun" w:hAnsiTheme="minorHAnsi" w:cs="Times New Roman"/>
          <w:b/>
          <w:bCs/>
          <w:color w:val="auto"/>
          <w:sz w:val="24"/>
          <w:szCs w:val="20"/>
          <w:lang w:eastAsia="zh-CN"/>
        </w:rPr>
        <w:t xml:space="preserve"> </w:t>
      </w:r>
    </w:p>
    <w:p w14:paraId="50A42B7E" w14:textId="09F9CB48" w:rsidR="00D96517" w:rsidRPr="00E60461" w:rsidRDefault="005776FA" w:rsidP="00407435">
      <w:pPr>
        <w:ind w:firstLineChars="200" w:firstLine="480"/>
        <w:jc w:val="both"/>
        <w:rPr>
          <w:lang w:eastAsia="zh-CN"/>
        </w:rPr>
      </w:pPr>
      <w:bookmarkStart w:id="17" w:name="lt_pId074"/>
      <w:r w:rsidRPr="00E60461">
        <w:rPr>
          <w:lang w:eastAsia="zh-CN"/>
        </w:rPr>
        <w:t>智能计量服务已在全球范围内广泛部署，通过分别从</w:t>
      </w:r>
      <w:r w:rsidRPr="00E60461">
        <w:rPr>
          <w:lang w:eastAsia="zh-CN"/>
        </w:rPr>
        <w:t>/</w:t>
      </w:r>
      <w:r w:rsidRPr="00E60461">
        <w:rPr>
          <w:lang w:eastAsia="zh-CN"/>
        </w:rPr>
        <w:t>向客户收集</w:t>
      </w:r>
      <w:r w:rsidRPr="00E60461">
        <w:rPr>
          <w:lang w:eastAsia="zh-CN"/>
        </w:rPr>
        <w:t>/</w:t>
      </w:r>
      <w:r w:rsidRPr="00E60461">
        <w:rPr>
          <w:lang w:eastAsia="zh-CN"/>
        </w:rPr>
        <w:t>提供用电信息，提高电网的效率和可靠性。该信息可用于估计客户的电力需求，并且该估计可用于通过向客户提供用电信息来转移需求或改变客户的用电行为。然而，由于各种威胁，智能计量服务可能会出现故障。例如，无效的计量信息会导致错误的需求管理决策，滥用负载控制功能会对客户造成经济和物理损害。该建议</w:t>
      </w:r>
      <w:r w:rsidRPr="00E60461">
        <w:rPr>
          <w:rFonts w:hint="eastAsia"/>
          <w:lang w:eastAsia="zh-CN"/>
        </w:rPr>
        <w:t>书</w:t>
      </w:r>
      <w:r w:rsidRPr="00E60461">
        <w:rPr>
          <w:lang w:eastAsia="zh-CN"/>
        </w:rPr>
        <w:t>为智能计量服务提供了安全指南，使服务提供商能够实施适当的安全措施，以确保其服务的安全性。本建议</w:t>
      </w:r>
      <w:r w:rsidRPr="00E60461">
        <w:rPr>
          <w:rFonts w:hint="eastAsia"/>
          <w:lang w:eastAsia="zh-CN"/>
        </w:rPr>
        <w:t>书确定</w:t>
      </w:r>
      <w:r w:rsidRPr="00E60461">
        <w:rPr>
          <w:lang w:eastAsia="zh-CN"/>
        </w:rPr>
        <w:t>针对智能计量服务的安全威胁和攻击方法，并</w:t>
      </w:r>
      <w:r w:rsidRPr="00E60461">
        <w:rPr>
          <w:rFonts w:hint="eastAsia"/>
          <w:lang w:eastAsia="zh-CN"/>
        </w:rPr>
        <w:t>对</w:t>
      </w:r>
      <w:r w:rsidRPr="00E60461">
        <w:rPr>
          <w:lang w:eastAsia="zh-CN"/>
        </w:rPr>
        <w:t>安全要求和减轻这些威胁和攻击的能力</w:t>
      </w:r>
      <w:r w:rsidRPr="00E60461">
        <w:rPr>
          <w:rFonts w:hint="eastAsia"/>
          <w:lang w:eastAsia="zh-CN"/>
        </w:rPr>
        <w:t>做出响应的规定。</w:t>
      </w:r>
      <w:bookmarkEnd w:id="17"/>
      <w:r w:rsidRPr="00E60461">
        <w:rPr>
          <w:lang w:eastAsia="zh-CN"/>
        </w:rPr>
        <w:t xml:space="preserve"> </w:t>
      </w:r>
    </w:p>
    <w:p w14:paraId="45255B83" w14:textId="5C82004A" w:rsidR="00D96517" w:rsidRPr="00FD1EBA" w:rsidRDefault="00D96517" w:rsidP="00D96517">
      <w:pPr>
        <w:pStyle w:val="Heading1"/>
        <w:spacing w:before="200"/>
        <w:rPr>
          <w:lang w:eastAsia="zh-CN"/>
        </w:rPr>
      </w:pPr>
      <w:r w:rsidRPr="00FD1EBA">
        <w:rPr>
          <w:szCs w:val="22"/>
          <w:lang w:eastAsia="zh-CN"/>
        </w:rPr>
        <w:t>2</w:t>
      </w:r>
      <w:r w:rsidRPr="00FD1EBA">
        <w:rPr>
          <w:szCs w:val="22"/>
          <w:lang w:eastAsia="zh-CN"/>
        </w:rPr>
        <w:tab/>
      </w:r>
      <w:bookmarkStart w:id="18" w:name="lt_pId081"/>
      <w:r w:rsidRPr="00FD1EBA">
        <w:rPr>
          <w:szCs w:val="22"/>
          <w:lang w:eastAsia="zh-CN"/>
        </w:rPr>
        <w:t>ITU-T X.1365 (</w:t>
      </w:r>
      <w:proofErr w:type="spellStart"/>
      <w:r w:rsidRPr="00FD1EBA">
        <w:rPr>
          <w:szCs w:val="22"/>
          <w:lang w:eastAsia="zh-CN"/>
        </w:rPr>
        <w:t>X.ibc-iot</w:t>
      </w:r>
      <w:proofErr w:type="spellEnd"/>
      <w:r w:rsidRPr="00FD1EBA">
        <w:rPr>
          <w:szCs w:val="22"/>
          <w:lang w:eastAsia="zh-CN"/>
        </w:rPr>
        <w:t>)</w:t>
      </w:r>
      <w:bookmarkEnd w:id="18"/>
      <w:r w:rsidR="00414507">
        <w:rPr>
          <w:rFonts w:hint="eastAsia"/>
          <w:lang w:eastAsia="zh-CN"/>
        </w:rPr>
        <w:t>新建议书草案</w:t>
      </w:r>
      <w:r w:rsidR="00933B3E" w:rsidRPr="00FD1EBA">
        <w:rPr>
          <w:szCs w:val="22"/>
          <w:lang w:eastAsia="zh-CN"/>
        </w:rPr>
        <w:t>[</w:t>
      </w:r>
      <w:r w:rsidR="00CB32F6">
        <w:fldChar w:fldCharType="begin"/>
      </w:r>
      <w:r w:rsidR="00CB32F6">
        <w:rPr>
          <w:lang w:eastAsia="zh-CN"/>
        </w:rPr>
        <w:instrText xml:space="preserve"> HYPERL</w:instrText>
      </w:r>
      <w:r w:rsidR="00CB32F6">
        <w:rPr>
          <w:lang w:eastAsia="zh-CN"/>
        </w:rPr>
        <w:instrText xml:space="preserve">INK "https://www.itu.int/md/T17-SG17-R-0043" </w:instrText>
      </w:r>
      <w:r w:rsidR="00CB32F6">
        <w:fldChar w:fldCharType="separate"/>
      </w:r>
      <w:r w:rsidR="00933B3E" w:rsidRPr="00FD1EBA">
        <w:rPr>
          <w:rStyle w:val="Hyperlink"/>
          <w:szCs w:val="22"/>
          <w:lang w:eastAsia="zh-CN"/>
        </w:rPr>
        <w:t>R043</w:t>
      </w:r>
      <w:r w:rsidR="00CB32F6">
        <w:rPr>
          <w:rStyle w:val="Hyperlink"/>
          <w:szCs w:val="22"/>
          <w:lang w:eastAsia="zh-CN"/>
        </w:rPr>
        <w:fldChar w:fldCharType="end"/>
      </w:r>
      <w:r w:rsidR="00933B3E" w:rsidRPr="00FD1EBA">
        <w:rPr>
          <w:lang w:eastAsia="zh-CN"/>
        </w:rPr>
        <w:t>]</w:t>
      </w:r>
    </w:p>
    <w:p w14:paraId="45348928" w14:textId="5F2C11E8" w:rsidR="00D96517" w:rsidRPr="00E60461" w:rsidRDefault="008F27D1" w:rsidP="00D96517">
      <w:pPr>
        <w:pStyle w:val="Heading2"/>
        <w:spacing w:before="200"/>
        <w:ind w:left="1134" w:hanging="1134"/>
        <w:rPr>
          <w:rFonts w:asciiTheme="minorHAnsi" w:eastAsia="SimSun" w:hAnsiTheme="minorHAnsi" w:cs="Times New Roman"/>
          <w:b/>
          <w:bCs/>
          <w:color w:val="auto"/>
          <w:sz w:val="24"/>
          <w:szCs w:val="20"/>
          <w:lang w:eastAsia="zh-CN"/>
        </w:rPr>
      </w:pPr>
      <w:bookmarkStart w:id="19" w:name="lt_pId082"/>
      <w:r w:rsidRPr="00E60461">
        <w:rPr>
          <w:rFonts w:asciiTheme="minorHAnsi" w:eastAsia="SimSun" w:hAnsiTheme="minorHAnsi" w:cs="Times New Roman"/>
          <w:b/>
          <w:bCs/>
          <w:color w:val="auto"/>
          <w:sz w:val="24"/>
          <w:szCs w:val="20"/>
          <w:lang w:eastAsia="zh-CN"/>
        </w:rPr>
        <w:t>使用基于身份的加密技术在电信网络上支持物联网服务的安全方法</w:t>
      </w:r>
      <w:bookmarkEnd w:id="19"/>
      <w:r w:rsidRPr="00E60461">
        <w:rPr>
          <w:rFonts w:asciiTheme="minorHAnsi" w:eastAsia="SimSun" w:hAnsiTheme="minorHAnsi" w:cs="Times New Roman"/>
          <w:b/>
          <w:bCs/>
          <w:color w:val="auto"/>
          <w:sz w:val="24"/>
          <w:szCs w:val="20"/>
          <w:lang w:eastAsia="zh-CN"/>
        </w:rPr>
        <w:t xml:space="preserve">  </w:t>
      </w:r>
    </w:p>
    <w:p w14:paraId="0B7E91D6" w14:textId="0251FF1D" w:rsidR="00D96517" w:rsidRPr="00E60461" w:rsidRDefault="008F27D1" w:rsidP="00D96517">
      <w:pPr>
        <w:pStyle w:val="Heading2"/>
        <w:spacing w:before="200"/>
        <w:ind w:left="1134" w:hanging="1134"/>
        <w:rPr>
          <w:rFonts w:asciiTheme="minorHAnsi" w:eastAsia="SimSun" w:hAnsiTheme="minorHAnsi" w:cs="Times New Roman"/>
          <w:b/>
          <w:bCs/>
          <w:color w:val="auto"/>
          <w:sz w:val="24"/>
          <w:szCs w:val="20"/>
          <w:lang w:eastAsia="zh-CN"/>
        </w:rPr>
      </w:pPr>
      <w:bookmarkStart w:id="20" w:name="lt_pId083"/>
      <w:r w:rsidRPr="00E60461">
        <w:rPr>
          <w:rFonts w:asciiTheme="minorHAnsi" w:eastAsia="SimSun" w:hAnsiTheme="minorHAnsi" w:cs="Times New Roman"/>
          <w:b/>
          <w:bCs/>
          <w:color w:val="auto"/>
          <w:sz w:val="24"/>
          <w:szCs w:val="20"/>
          <w:lang w:eastAsia="zh-CN"/>
        </w:rPr>
        <w:t>摘要</w:t>
      </w:r>
      <w:bookmarkEnd w:id="20"/>
    </w:p>
    <w:p w14:paraId="27E680DF" w14:textId="51E0D6E5" w:rsidR="008F27D1" w:rsidRPr="00E60461" w:rsidRDefault="00414507" w:rsidP="00407435">
      <w:pPr>
        <w:ind w:firstLineChars="200" w:firstLine="480"/>
        <w:jc w:val="both"/>
        <w:rPr>
          <w:lang w:eastAsia="zh-CN"/>
        </w:rPr>
      </w:pPr>
      <w:bookmarkStart w:id="21" w:name="lt_pId084"/>
      <w:r w:rsidRPr="00E60461">
        <w:rPr>
          <w:lang w:eastAsia="zh-CN"/>
        </w:rPr>
        <w:t>传统的基于证书的安全方法涉及重量级的密钥管理操作，包括证书颁发、查询和撤销。这种系统在保持良好性能的同时，很难跟上连接到物联网的设备</w:t>
      </w:r>
      <w:r w:rsidR="008F27D1" w:rsidRPr="00E60461">
        <w:rPr>
          <w:rFonts w:hint="eastAsia"/>
          <w:lang w:eastAsia="zh-CN"/>
        </w:rPr>
        <w:t>与日俱增的步伐</w:t>
      </w:r>
      <w:r w:rsidRPr="00E60461">
        <w:rPr>
          <w:lang w:eastAsia="zh-CN"/>
        </w:rPr>
        <w:t>。</w:t>
      </w:r>
      <w:r w:rsidRPr="00E60461">
        <w:rPr>
          <w:lang w:eastAsia="zh-CN"/>
        </w:rPr>
        <w:t xml:space="preserve"> </w:t>
      </w:r>
      <w:r w:rsidRPr="00E60461">
        <w:rPr>
          <w:lang w:eastAsia="zh-CN"/>
        </w:rPr>
        <w:t>基于身份的加密</w:t>
      </w:r>
      <w:r w:rsidRPr="00E60461">
        <w:rPr>
          <w:lang w:eastAsia="zh-CN"/>
        </w:rPr>
        <w:t>(IBC)</w:t>
      </w:r>
      <w:r w:rsidRPr="00E60461">
        <w:rPr>
          <w:lang w:eastAsia="zh-CN"/>
        </w:rPr>
        <w:t>技术是另一种使用实体身份作为公钥的安全方法。物联网的一个基本特征是每样东西都有一个唯一的标识符。使用这样的标识作为公钥，不需要证书。因此，</w:t>
      </w:r>
      <w:r w:rsidRPr="00E60461">
        <w:rPr>
          <w:lang w:eastAsia="zh-CN"/>
        </w:rPr>
        <w:t>IBC</w:t>
      </w:r>
      <w:r w:rsidRPr="00E60461">
        <w:rPr>
          <w:lang w:eastAsia="zh-CN"/>
        </w:rPr>
        <w:t>安全解决方案利用更简单的密钥管理，使分布式管理机构能够控制自己的设备，并且可以很好地扩展到大量端点和不同的设备。</w:t>
      </w:r>
    </w:p>
    <w:p w14:paraId="1AE7EC61" w14:textId="77777777" w:rsidR="008F27D1" w:rsidRPr="00E60461" w:rsidRDefault="00414507" w:rsidP="00407435">
      <w:pPr>
        <w:ind w:firstLineChars="200" w:firstLine="480"/>
        <w:jc w:val="both"/>
        <w:rPr>
          <w:lang w:eastAsia="zh-CN"/>
        </w:rPr>
      </w:pPr>
      <w:r w:rsidRPr="00E60461">
        <w:rPr>
          <w:lang w:eastAsia="zh-CN"/>
        </w:rPr>
        <w:t>本建议</w:t>
      </w:r>
      <w:r w:rsidR="008F27D1" w:rsidRPr="00E60461">
        <w:rPr>
          <w:rFonts w:hint="eastAsia"/>
          <w:lang w:eastAsia="zh-CN"/>
        </w:rPr>
        <w:t>书</w:t>
      </w:r>
      <w:r w:rsidRPr="00E60461">
        <w:rPr>
          <w:lang w:eastAsia="zh-CN"/>
        </w:rPr>
        <w:t>为使用</w:t>
      </w:r>
      <w:r w:rsidRPr="00E60461">
        <w:rPr>
          <w:lang w:eastAsia="zh-CN"/>
        </w:rPr>
        <w:t>IBC</w:t>
      </w:r>
      <w:r w:rsidRPr="00E60461">
        <w:rPr>
          <w:lang w:eastAsia="zh-CN"/>
        </w:rPr>
        <w:t>公钥技术支持电信网络上的物联网服务提供了一种安全方法，包括身份管理机制、密钥管理架构、密钥管理操作和认证。</w:t>
      </w:r>
    </w:p>
    <w:p w14:paraId="11AD6B1A" w14:textId="44C843E1" w:rsidR="00D96517" w:rsidRPr="00FD1EBA" w:rsidRDefault="00414507" w:rsidP="00407435">
      <w:pPr>
        <w:ind w:firstLineChars="200" w:firstLine="480"/>
        <w:jc w:val="both"/>
        <w:rPr>
          <w:lang w:eastAsia="zh-CN"/>
        </w:rPr>
      </w:pPr>
      <w:r w:rsidRPr="00E60461">
        <w:rPr>
          <w:lang w:eastAsia="zh-CN"/>
        </w:rPr>
        <w:t>这份确定的草案</w:t>
      </w:r>
      <w:r w:rsidR="008F27D1" w:rsidRPr="00E60461">
        <w:rPr>
          <w:rFonts w:hint="eastAsia"/>
          <w:lang w:eastAsia="zh-CN"/>
        </w:rPr>
        <w:t>案文</w:t>
      </w:r>
      <w:r w:rsidRPr="00E60461">
        <w:rPr>
          <w:lang w:eastAsia="zh-CN"/>
        </w:rPr>
        <w:t>包括需要</w:t>
      </w:r>
      <w:r w:rsidR="008F27D1" w:rsidRPr="00E60461">
        <w:rPr>
          <w:rFonts w:hint="eastAsia"/>
          <w:lang w:eastAsia="zh-CN"/>
        </w:rPr>
        <w:t>进行</w:t>
      </w:r>
      <w:r w:rsidR="008F27D1" w:rsidRPr="00E60461">
        <w:rPr>
          <w:rFonts w:hint="eastAsia"/>
          <w:lang w:eastAsia="zh-CN"/>
        </w:rPr>
        <w:t>ITU-T</w:t>
      </w:r>
      <w:r w:rsidR="008F27D1" w:rsidRPr="00E60461">
        <w:rPr>
          <w:lang w:eastAsia="zh-CN"/>
        </w:rPr>
        <w:t xml:space="preserve"> </w:t>
      </w:r>
      <w:r w:rsidR="008F27D1" w:rsidRPr="00E60461">
        <w:rPr>
          <w:rFonts w:hint="eastAsia"/>
          <w:lang w:eastAsia="zh-CN"/>
        </w:rPr>
        <w:t>A.</w:t>
      </w:r>
      <w:r w:rsidRPr="00E60461">
        <w:rPr>
          <w:lang w:eastAsia="zh-CN"/>
        </w:rPr>
        <w:t>5</w:t>
      </w:r>
      <w:r w:rsidRPr="00E60461">
        <w:rPr>
          <w:lang w:eastAsia="zh-CN"/>
        </w:rPr>
        <w:t>论证的规范性参考文献，</w:t>
      </w:r>
      <w:r w:rsidR="008F27D1" w:rsidRPr="00E60461">
        <w:rPr>
          <w:rFonts w:hint="eastAsia"/>
          <w:lang w:eastAsia="zh-CN"/>
        </w:rPr>
        <w:t>见</w:t>
      </w:r>
      <w:hyperlink r:id="rId10" w:history="1">
        <w:r w:rsidR="008F27D1" w:rsidRPr="001846BB">
          <w:rPr>
            <w:rStyle w:val="Hyperlink"/>
            <w:rFonts w:cstheme="minorHAnsi"/>
            <w:szCs w:val="24"/>
            <w:lang w:eastAsia="zh-CN"/>
          </w:rPr>
          <w:t>SG17-TD2366</w:t>
        </w:r>
      </w:hyperlink>
      <w:r w:rsidRPr="00407435">
        <w:rPr>
          <w:rFonts w:hint="eastAsia"/>
          <w:lang w:eastAsia="zh-CN"/>
        </w:rPr>
        <w:t>。</w:t>
      </w:r>
      <w:bookmarkEnd w:id="21"/>
    </w:p>
    <w:p w14:paraId="05332A5E" w14:textId="4E985206" w:rsidR="00D96517" w:rsidRPr="00CB32F6" w:rsidRDefault="00D96517" w:rsidP="00D96517">
      <w:pPr>
        <w:pStyle w:val="Heading1"/>
        <w:spacing w:before="200"/>
        <w:rPr>
          <w:lang w:val="fr-CH" w:eastAsia="zh-CN"/>
        </w:rPr>
      </w:pPr>
      <w:r w:rsidRPr="00CB32F6">
        <w:rPr>
          <w:szCs w:val="22"/>
          <w:lang w:val="fr-CH" w:eastAsia="zh-CN"/>
        </w:rPr>
        <w:t>3</w:t>
      </w:r>
      <w:r w:rsidRPr="00CB32F6">
        <w:rPr>
          <w:szCs w:val="22"/>
          <w:lang w:val="fr-CH" w:eastAsia="zh-CN"/>
        </w:rPr>
        <w:tab/>
      </w:r>
      <w:bookmarkStart w:id="22" w:name="lt_pId093"/>
      <w:r w:rsidRPr="00CB32F6">
        <w:rPr>
          <w:szCs w:val="22"/>
          <w:lang w:val="fr-CH" w:eastAsia="zh-CN"/>
        </w:rPr>
        <w:t xml:space="preserve">ITU-T X.1372 (X.itssec-2) </w:t>
      </w:r>
      <w:r w:rsidR="00933B3E">
        <w:rPr>
          <w:rFonts w:hint="eastAsia"/>
          <w:lang w:eastAsia="zh-CN"/>
        </w:rPr>
        <w:t>新建议书草案</w:t>
      </w:r>
      <w:r w:rsidRPr="00CB32F6">
        <w:rPr>
          <w:szCs w:val="22"/>
          <w:lang w:val="fr-CH" w:eastAsia="zh-CN"/>
        </w:rPr>
        <w:t>[</w:t>
      </w:r>
      <w:r w:rsidR="00CB32F6">
        <w:fldChar w:fldCharType="begin"/>
      </w:r>
      <w:r w:rsidR="00CB32F6" w:rsidRPr="00CB32F6">
        <w:rPr>
          <w:lang w:val="fr-CH"/>
        </w:rPr>
        <w:instrText xml:space="preserve"> HYPERLINK "https://www.itu.int/md/T17-SG17-R-0049" </w:instrText>
      </w:r>
      <w:r w:rsidR="00CB32F6">
        <w:fldChar w:fldCharType="separate"/>
      </w:r>
      <w:r w:rsidRPr="00CB32F6">
        <w:rPr>
          <w:rStyle w:val="Hyperlink"/>
          <w:szCs w:val="22"/>
          <w:lang w:val="fr-CH" w:eastAsia="zh-CN"/>
        </w:rPr>
        <w:t>R049</w:t>
      </w:r>
      <w:r w:rsidR="00CB32F6">
        <w:rPr>
          <w:rStyle w:val="Hyperlink"/>
          <w:szCs w:val="22"/>
          <w:lang w:eastAsia="zh-CN"/>
        </w:rPr>
        <w:fldChar w:fldCharType="end"/>
      </w:r>
      <w:r w:rsidRPr="00CB32F6">
        <w:rPr>
          <w:lang w:val="fr-CH" w:eastAsia="zh-CN"/>
        </w:rPr>
        <w:t>]</w:t>
      </w:r>
      <w:bookmarkEnd w:id="22"/>
      <w:r w:rsidR="00933B3E" w:rsidRPr="00CB32F6">
        <w:rPr>
          <w:lang w:val="fr-CH" w:eastAsia="zh-CN"/>
        </w:rPr>
        <w:t xml:space="preserve"> </w:t>
      </w:r>
    </w:p>
    <w:p w14:paraId="16ECFEBD" w14:textId="318A3A0D" w:rsidR="00D96517" w:rsidRPr="00CB32F6" w:rsidRDefault="00933B3E" w:rsidP="00D96517">
      <w:pPr>
        <w:pStyle w:val="Heading2"/>
        <w:spacing w:before="200"/>
        <w:ind w:left="1134" w:hanging="1134"/>
        <w:rPr>
          <w:rFonts w:asciiTheme="minorHAnsi" w:eastAsia="SimSun" w:hAnsiTheme="minorHAnsi" w:cs="Times New Roman"/>
          <w:b/>
          <w:bCs/>
          <w:color w:val="auto"/>
          <w:sz w:val="24"/>
          <w:szCs w:val="20"/>
          <w:lang w:val="fr-CH" w:eastAsia="zh-CN"/>
        </w:rPr>
      </w:pPr>
      <w:bookmarkStart w:id="23" w:name="lt_pId094"/>
      <w:r w:rsidRPr="00E60461">
        <w:rPr>
          <w:rFonts w:asciiTheme="minorHAnsi" w:eastAsia="SimSun" w:hAnsiTheme="minorHAnsi" w:cs="Times New Roman"/>
          <w:b/>
          <w:bCs/>
          <w:color w:val="auto"/>
          <w:sz w:val="24"/>
          <w:szCs w:val="20"/>
          <w:lang w:eastAsia="zh-CN"/>
        </w:rPr>
        <w:t>车辆对一切</w:t>
      </w:r>
      <w:r w:rsidRPr="00CB32F6">
        <w:rPr>
          <w:rFonts w:asciiTheme="minorHAnsi" w:eastAsia="SimSun" w:hAnsiTheme="minorHAnsi" w:cs="Times New Roman"/>
          <w:b/>
          <w:bCs/>
          <w:color w:val="auto"/>
          <w:sz w:val="24"/>
          <w:szCs w:val="20"/>
          <w:lang w:val="fr-CH" w:eastAsia="zh-CN"/>
        </w:rPr>
        <w:t>(V2X)</w:t>
      </w:r>
      <w:r w:rsidRPr="00E60461">
        <w:rPr>
          <w:rFonts w:asciiTheme="minorHAnsi" w:eastAsia="SimSun" w:hAnsiTheme="minorHAnsi" w:cs="Times New Roman"/>
          <w:b/>
          <w:bCs/>
          <w:color w:val="auto"/>
          <w:sz w:val="24"/>
          <w:szCs w:val="20"/>
          <w:lang w:eastAsia="zh-CN"/>
        </w:rPr>
        <w:t>通信的安全指南</w:t>
      </w:r>
      <w:bookmarkEnd w:id="23"/>
      <w:r w:rsidRPr="00CB32F6">
        <w:rPr>
          <w:rFonts w:asciiTheme="minorHAnsi" w:eastAsia="SimSun" w:hAnsiTheme="minorHAnsi" w:cs="Times New Roman"/>
          <w:b/>
          <w:bCs/>
          <w:color w:val="auto"/>
          <w:sz w:val="24"/>
          <w:szCs w:val="20"/>
          <w:lang w:val="fr-CH" w:eastAsia="zh-CN"/>
        </w:rPr>
        <w:t xml:space="preserve"> </w:t>
      </w:r>
    </w:p>
    <w:p w14:paraId="1CF5610B" w14:textId="3CE776A3" w:rsidR="00D96517" w:rsidRPr="00CB32F6" w:rsidRDefault="00933B3E" w:rsidP="00D96517">
      <w:pPr>
        <w:pStyle w:val="Heading2"/>
        <w:spacing w:before="200"/>
        <w:ind w:left="1134" w:hanging="1134"/>
        <w:rPr>
          <w:rFonts w:asciiTheme="minorHAnsi" w:eastAsia="SimSun" w:hAnsiTheme="minorHAnsi" w:cs="Times New Roman"/>
          <w:b/>
          <w:bCs/>
          <w:color w:val="auto"/>
          <w:sz w:val="24"/>
          <w:szCs w:val="20"/>
          <w:lang w:val="fr-CH" w:eastAsia="zh-CN"/>
        </w:rPr>
      </w:pPr>
      <w:bookmarkStart w:id="24" w:name="lt_pId095"/>
      <w:r w:rsidRPr="00E60461">
        <w:rPr>
          <w:rFonts w:asciiTheme="minorHAnsi" w:eastAsia="SimSun" w:hAnsiTheme="minorHAnsi" w:cs="Times New Roman"/>
          <w:b/>
          <w:bCs/>
          <w:color w:val="auto"/>
          <w:sz w:val="24"/>
          <w:szCs w:val="20"/>
          <w:lang w:eastAsia="zh-CN"/>
        </w:rPr>
        <w:t>摘要</w:t>
      </w:r>
      <w:bookmarkEnd w:id="24"/>
    </w:p>
    <w:p w14:paraId="0151095B" w14:textId="0C2B0B26" w:rsidR="00933B3E" w:rsidRPr="00E60461" w:rsidRDefault="00933B3E" w:rsidP="00407435">
      <w:pPr>
        <w:ind w:firstLineChars="200" w:firstLine="480"/>
        <w:jc w:val="both"/>
        <w:rPr>
          <w:lang w:eastAsia="zh-CN"/>
        </w:rPr>
      </w:pPr>
      <w:bookmarkStart w:id="25" w:name="lt_pId096"/>
      <w:r w:rsidRPr="00E60461">
        <w:rPr>
          <w:lang w:eastAsia="zh-CN"/>
        </w:rPr>
        <w:t>本建议</w:t>
      </w:r>
      <w:r w:rsidRPr="00E60461">
        <w:rPr>
          <w:rFonts w:hint="eastAsia"/>
          <w:lang w:eastAsia="zh-CN"/>
        </w:rPr>
        <w:t>书</w:t>
      </w:r>
      <w:r w:rsidRPr="00E60461">
        <w:rPr>
          <w:lang w:eastAsia="zh-CN"/>
        </w:rPr>
        <w:t>为车辆对一切</w:t>
      </w:r>
      <w:r w:rsidR="00407435" w:rsidRPr="00CB32F6">
        <w:rPr>
          <w:lang w:val="fr-CH" w:eastAsia="zh-CN"/>
        </w:rPr>
        <w:t>（</w:t>
      </w:r>
      <w:r w:rsidRPr="00CB32F6">
        <w:rPr>
          <w:lang w:val="fr-CH" w:eastAsia="zh-CN"/>
        </w:rPr>
        <w:t>V2X</w:t>
      </w:r>
      <w:r w:rsidR="00407435" w:rsidRPr="00CB32F6">
        <w:rPr>
          <w:lang w:val="fr-CH" w:eastAsia="zh-CN"/>
        </w:rPr>
        <w:t>）</w:t>
      </w:r>
      <w:r w:rsidRPr="00E60461">
        <w:rPr>
          <w:lang w:eastAsia="zh-CN"/>
        </w:rPr>
        <w:t>通信提供了安全指南。</w:t>
      </w:r>
      <w:r w:rsidRPr="00E60461">
        <w:rPr>
          <w:lang w:eastAsia="zh-CN"/>
        </w:rPr>
        <w:t>V2X</w:t>
      </w:r>
      <w:r w:rsidRPr="00E60461">
        <w:rPr>
          <w:lang w:eastAsia="zh-CN"/>
        </w:rPr>
        <w:t>是本建议</w:t>
      </w:r>
      <w:r w:rsidRPr="00E60461">
        <w:rPr>
          <w:rFonts w:hint="eastAsia"/>
          <w:lang w:eastAsia="zh-CN"/>
        </w:rPr>
        <w:t>书</w:t>
      </w:r>
      <w:r w:rsidRPr="00E60461">
        <w:rPr>
          <w:lang w:eastAsia="zh-CN"/>
        </w:rPr>
        <w:t>中讨论的车辆对车辆</w:t>
      </w:r>
      <w:r w:rsidR="00407435">
        <w:rPr>
          <w:lang w:eastAsia="zh-CN"/>
        </w:rPr>
        <w:t>（</w:t>
      </w:r>
      <w:r w:rsidRPr="00E60461">
        <w:rPr>
          <w:lang w:eastAsia="zh-CN"/>
        </w:rPr>
        <w:t>V2V</w:t>
      </w:r>
      <w:r w:rsidR="00407435">
        <w:rPr>
          <w:lang w:eastAsia="zh-CN"/>
        </w:rPr>
        <w:t>）</w:t>
      </w:r>
      <w:r w:rsidRPr="00E60461">
        <w:rPr>
          <w:lang w:eastAsia="zh-CN"/>
        </w:rPr>
        <w:t>、车辆对基础设施</w:t>
      </w:r>
      <w:r w:rsidR="00407435">
        <w:rPr>
          <w:lang w:eastAsia="zh-CN"/>
        </w:rPr>
        <w:t>（</w:t>
      </w:r>
      <w:r w:rsidRPr="00E60461">
        <w:rPr>
          <w:lang w:eastAsia="zh-CN"/>
        </w:rPr>
        <w:t>V2I</w:t>
      </w:r>
      <w:r w:rsidR="00407435">
        <w:rPr>
          <w:lang w:eastAsia="zh-CN"/>
        </w:rPr>
        <w:t>）</w:t>
      </w:r>
      <w:r w:rsidRPr="00E60461">
        <w:rPr>
          <w:lang w:eastAsia="zh-CN"/>
        </w:rPr>
        <w:t>、车辆对</w:t>
      </w:r>
      <w:r w:rsidRPr="00E60461">
        <w:rPr>
          <w:rFonts w:hint="eastAsia"/>
          <w:lang w:eastAsia="zh-CN"/>
        </w:rPr>
        <w:t>移动</w:t>
      </w:r>
      <w:r w:rsidRPr="00E60461">
        <w:rPr>
          <w:lang w:eastAsia="zh-CN"/>
        </w:rPr>
        <w:t>设备</w:t>
      </w:r>
      <w:r w:rsidR="00407435">
        <w:rPr>
          <w:lang w:eastAsia="zh-CN"/>
        </w:rPr>
        <w:t>（</w:t>
      </w:r>
      <w:r w:rsidRPr="00E60461">
        <w:rPr>
          <w:lang w:eastAsia="zh-CN"/>
        </w:rPr>
        <w:t>V2D</w:t>
      </w:r>
      <w:r w:rsidR="00407435">
        <w:rPr>
          <w:lang w:eastAsia="zh-CN"/>
        </w:rPr>
        <w:t>）</w:t>
      </w:r>
      <w:r w:rsidRPr="00E60461">
        <w:rPr>
          <w:lang w:eastAsia="zh-CN"/>
        </w:rPr>
        <w:t>和车辆对行人</w:t>
      </w:r>
      <w:r w:rsidR="00407435">
        <w:rPr>
          <w:lang w:eastAsia="zh-CN"/>
        </w:rPr>
        <w:t>（</w:t>
      </w:r>
      <w:r w:rsidRPr="00E60461">
        <w:rPr>
          <w:lang w:eastAsia="zh-CN"/>
        </w:rPr>
        <w:t>V2P</w:t>
      </w:r>
      <w:r w:rsidR="00407435">
        <w:rPr>
          <w:lang w:eastAsia="zh-CN"/>
        </w:rPr>
        <w:t>）</w:t>
      </w:r>
      <w:r w:rsidRPr="00E60461">
        <w:rPr>
          <w:lang w:eastAsia="zh-CN"/>
        </w:rPr>
        <w:t>通信模式的通用术语。</w:t>
      </w:r>
      <w:r w:rsidRPr="00E60461">
        <w:rPr>
          <w:lang w:eastAsia="zh-CN"/>
        </w:rPr>
        <w:t xml:space="preserve"> </w:t>
      </w:r>
    </w:p>
    <w:p w14:paraId="582031AB" w14:textId="34673E93" w:rsidR="00933B3E" w:rsidRPr="00E60461" w:rsidRDefault="00933B3E" w:rsidP="00407435">
      <w:pPr>
        <w:ind w:firstLineChars="200" w:firstLine="480"/>
        <w:jc w:val="both"/>
        <w:rPr>
          <w:lang w:eastAsia="zh-CN"/>
        </w:rPr>
      </w:pPr>
      <w:r w:rsidRPr="00E60461">
        <w:rPr>
          <w:lang w:eastAsia="zh-CN"/>
        </w:rPr>
        <w:t>在过去几年中，智能交通系统</w:t>
      </w:r>
      <w:r w:rsidR="00407435">
        <w:rPr>
          <w:rFonts w:hint="eastAsia"/>
          <w:lang w:eastAsia="zh-CN"/>
        </w:rPr>
        <w:t>（</w:t>
      </w:r>
      <w:r w:rsidRPr="00E60461">
        <w:rPr>
          <w:rFonts w:hint="eastAsia"/>
          <w:lang w:eastAsia="zh-CN"/>
        </w:rPr>
        <w:t>ITS</w:t>
      </w:r>
      <w:r w:rsidR="00407435">
        <w:rPr>
          <w:rFonts w:hint="eastAsia"/>
          <w:lang w:eastAsia="zh-CN"/>
        </w:rPr>
        <w:t>）</w:t>
      </w:r>
      <w:r w:rsidRPr="00E60461">
        <w:rPr>
          <w:lang w:eastAsia="zh-CN"/>
        </w:rPr>
        <w:t>环境中的</w:t>
      </w:r>
      <w:r w:rsidRPr="00E60461">
        <w:rPr>
          <w:rFonts w:hint="eastAsia"/>
          <w:lang w:eastAsia="zh-CN"/>
        </w:rPr>
        <w:t>车载</w:t>
      </w:r>
      <w:r w:rsidRPr="00E60461">
        <w:rPr>
          <w:lang w:eastAsia="zh-CN"/>
        </w:rPr>
        <w:t>通信领域</w:t>
      </w:r>
      <w:r w:rsidRPr="00E60461">
        <w:rPr>
          <w:rFonts w:hint="eastAsia"/>
          <w:lang w:eastAsia="zh-CN"/>
        </w:rPr>
        <w:t>得到迅猛发展</w:t>
      </w:r>
      <w:r w:rsidRPr="00E60461">
        <w:rPr>
          <w:lang w:eastAsia="zh-CN"/>
        </w:rPr>
        <w:t>。</w:t>
      </w:r>
      <w:r w:rsidRPr="00E60461">
        <w:rPr>
          <w:lang w:eastAsia="zh-CN"/>
        </w:rPr>
        <w:t>V2X</w:t>
      </w:r>
      <w:r w:rsidRPr="00E60461">
        <w:rPr>
          <w:lang w:eastAsia="zh-CN"/>
        </w:rPr>
        <w:t>通信显著提高了道路安全，减少了交通拥堵，增加了便利性。然而，</w:t>
      </w:r>
      <w:r w:rsidRPr="00E60461">
        <w:rPr>
          <w:lang w:eastAsia="zh-CN"/>
        </w:rPr>
        <w:t>V2X</w:t>
      </w:r>
      <w:r w:rsidRPr="00E60461">
        <w:rPr>
          <w:lang w:eastAsia="zh-CN"/>
        </w:rPr>
        <w:t>通信也使智能交通系统环境中的相关实体容易受到各种形式的网络攻击。</w:t>
      </w:r>
      <w:r w:rsidRPr="00E60461">
        <w:rPr>
          <w:lang w:eastAsia="zh-CN"/>
        </w:rPr>
        <w:t xml:space="preserve"> </w:t>
      </w:r>
    </w:p>
    <w:p w14:paraId="077778DC" w14:textId="4DD1911A" w:rsidR="00D96517" w:rsidRPr="00E60461" w:rsidRDefault="00933B3E" w:rsidP="00407435">
      <w:pPr>
        <w:ind w:firstLineChars="200" w:firstLine="480"/>
        <w:jc w:val="both"/>
        <w:rPr>
          <w:lang w:eastAsia="zh-CN"/>
        </w:rPr>
      </w:pPr>
      <w:r w:rsidRPr="00E60461">
        <w:rPr>
          <w:lang w:eastAsia="zh-CN"/>
        </w:rPr>
        <w:lastRenderedPageBreak/>
        <w:t>为了解决这个安全问题，本建议</w:t>
      </w:r>
      <w:r w:rsidRPr="00E60461">
        <w:rPr>
          <w:rFonts w:hint="eastAsia"/>
          <w:lang w:eastAsia="zh-CN"/>
        </w:rPr>
        <w:t>书确定了</w:t>
      </w:r>
      <w:r w:rsidRPr="00E60461">
        <w:rPr>
          <w:lang w:eastAsia="zh-CN"/>
        </w:rPr>
        <w:t>V2X</w:t>
      </w:r>
      <w:r w:rsidRPr="00E60461">
        <w:rPr>
          <w:lang w:eastAsia="zh-CN"/>
        </w:rPr>
        <w:t>通信环境中的威胁，并</w:t>
      </w:r>
      <w:r w:rsidRPr="00E60461">
        <w:rPr>
          <w:rFonts w:hint="eastAsia"/>
          <w:lang w:eastAsia="zh-CN"/>
        </w:rPr>
        <w:t>为</w:t>
      </w:r>
      <w:r w:rsidRPr="00E60461">
        <w:rPr>
          <w:lang w:eastAsia="zh-CN"/>
        </w:rPr>
        <w:t>减轻这些威胁</w:t>
      </w:r>
      <w:r w:rsidRPr="00E60461">
        <w:rPr>
          <w:rFonts w:hint="eastAsia"/>
          <w:lang w:eastAsia="zh-CN"/>
        </w:rPr>
        <w:t>规定了有关</w:t>
      </w:r>
      <w:r w:rsidRPr="00E60461">
        <w:rPr>
          <w:lang w:eastAsia="zh-CN"/>
        </w:rPr>
        <w:t>V2X</w:t>
      </w:r>
      <w:r w:rsidRPr="00E60461">
        <w:rPr>
          <w:lang w:eastAsia="zh-CN"/>
        </w:rPr>
        <w:t>通信的安全要求。本建议</w:t>
      </w:r>
      <w:r w:rsidRPr="00E60461">
        <w:rPr>
          <w:rFonts w:hint="eastAsia"/>
          <w:lang w:eastAsia="zh-CN"/>
        </w:rPr>
        <w:t>书</w:t>
      </w:r>
      <w:r w:rsidRPr="00E60461">
        <w:rPr>
          <w:lang w:eastAsia="zh-CN"/>
        </w:rPr>
        <w:t>还描述了</w:t>
      </w:r>
      <w:r w:rsidRPr="00E60461">
        <w:rPr>
          <w:rFonts w:hint="eastAsia"/>
          <w:lang w:eastAsia="zh-CN"/>
        </w:rPr>
        <w:t>实现具有安全性的</w:t>
      </w:r>
      <w:r w:rsidRPr="00E60461">
        <w:rPr>
          <w:lang w:eastAsia="zh-CN"/>
        </w:rPr>
        <w:t>V2X</w:t>
      </w:r>
      <w:r w:rsidRPr="00E60461">
        <w:rPr>
          <w:lang w:eastAsia="zh-CN"/>
        </w:rPr>
        <w:t>通信</w:t>
      </w:r>
      <w:r w:rsidRPr="00E60461">
        <w:rPr>
          <w:rFonts w:hint="eastAsia"/>
          <w:lang w:eastAsia="zh-CN"/>
        </w:rPr>
        <w:t>的</w:t>
      </w:r>
      <w:r w:rsidRPr="00E60461">
        <w:rPr>
          <w:lang w:eastAsia="zh-CN"/>
        </w:rPr>
        <w:t>可能</w:t>
      </w:r>
      <w:r w:rsidRPr="00E60461">
        <w:rPr>
          <w:rFonts w:hint="eastAsia"/>
          <w:lang w:eastAsia="zh-CN"/>
        </w:rPr>
        <w:t>性。</w:t>
      </w:r>
      <w:bookmarkStart w:id="26" w:name="lt_pId099"/>
      <w:bookmarkEnd w:id="25"/>
      <w:r w:rsidRPr="00E60461">
        <w:rPr>
          <w:lang w:eastAsia="zh-CN"/>
        </w:rPr>
        <w:t xml:space="preserve"> </w:t>
      </w:r>
      <w:bookmarkEnd w:id="26"/>
      <w:r w:rsidRPr="00E60461">
        <w:rPr>
          <w:lang w:eastAsia="zh-CN"/>
        </w:rPr>
        <w:t xml:space="preserve"> </w:t>
      </w:r>
    </w:p>
    <w:p w14:paraId="0D64443A" w14:textId="3F96B9E4" w:rsidR="00D96517" w:rsidRPr="00670A9B" w:rsidRDefault="00D96517" w:rsidP="00D96517">
      <w:pPr>
        <w:pStyle w:val="Heading1"/>
        <w:spacing w:before="200"/>
        <w:rPr>
          <w:lang w:eastAsia="zh-CN"/>
        </w:rPr>
      </w:pPr>
      <w:r w:rsidRPr="00FD1EBA">
        <w:rPr>
          <w:szCs w:val="22"/>
          <w:lang w:eastAsia="zh-CN"/>
        </w:rPr>
        <w:t>4</w:t>
      </w:r>
      <w:r w:rsidRPr="00FD1EBA">
        <w:rPr>
          <w:szCs w:val="22"/>
          <w:lang w:eastAsia="zh-CN"/>
        </w:rPr>
        <w:tab/>
      </w:r>
      <w:bookmarkStart w:id="27" w:name="lt_pId104"/>
      <w:r w:rsidRPr="00670A9B">
        <w:rPr>
          <w:szCs w:val="22"/>
          <w:lang w:eastAsia="zh-CN"/>
        </w:rPr>
        <w:t>ITU-T X.1604 (X.SRNaaS)</w:t>
      </w:r>
      <w:r w:rsidR="00933B3E">
        <w:rPr>
          <w:rFonts w:hint="eastAsia"/>
          <w:szCs w:val="22"/>
          <w:lang w:eastAsia="zh-CN"/>
        </w:rPr>
        <w:t>新建议书草案</w:t>
      </w:r>
      <w:r w:rsidRPr="00670A9B">
        <w:rPr>
          <w:szCs w:val="22"/>
          <w:lang w:eastAsia="zh-CN"/>
        </w:rPr>
        <w:t xml:space="preserve"> [</w:t>
      </w:r>
      <w:r w:rsidR="00CB32F6">
        <w:fldChar w:fldCharType="begin"/>
      </w:r>
      <w:r w:rsidR="00CB32F6">
        <w:rPr>
          <w:lang w:eastAsia="zh-CN"/>
        </w:rPr>
        <w:instrText xml:space="preserve"> HYPERLINK "https://www.itu.int/md/T17-SG17-R-0048" </w:instrText>
      </w:r>
      <w:r w:rsidR="00CB32F6">
        <w:fldChar w:fldCharType="separate"/>
      </w:r>
      <w:r w:rsidRPr="00670A9B">
        <w:rPr>
          <w:rStyle w:val="Hyperlink"/>
          <w:szCs w:val="22"/>
          <w:lang w:eastAsia="zh-CN"/>
        </w:rPr>
        <w:t>R048</w:t>
      </w:r>
      <w:r w:rsidR="00CB32F6">
        <w:rPr>
          <w:rStyle w:val="Hyperlink"/>
          <w:szCs w:val="22"/>
        </w:rPr>
        <w:fldChar w:fldCharType="end"/>
      </w:r>
      <w:r w:rsidRPr="00670A9B">
        <w:rPr>
          <w:szCs w:val="22"/>
          <w:lang w:eastAsia="zh-CN"/>
        </w:rPr>
        <w:t>]</w:t>
      </w:r>
      <w:bookmarkEnd w:id="27"/>
    </w:p>
    <w:p w14:paraId="5A9A104D" w14:textId="2342527E" w:rsidR="00D96517" w:rsidRPr="00E60461" w:rsidRDefault="001151BB" w:rsidP="00D96517">
      <w:pPr>
        <w:pStyle w:val="Heading2"/>
        <w:spacing w:before="200"/>
        <w:ind w:left="1134" w:hanging="1134"/>
        <w:rPr>
          <w:rFonts w:asciiTheme="minorHAnsi" w:eastAsia="SimSun" w:hAnsiTheme="minorHAnsi" w:cs="Times New Roman"/>
          <w:b/>
          <w:bCs/>
          <w:color w:val="auto"/>
          <w:sz w:val="24"/>
          <w:szCs w:val="20"/>
          <w:lang w:eastAsia="zh-CN"/>
        </w:rPr>
      </w:pPr>
      <w:bookmarkStart w:id="28" w:name="lt_pId105"/>
      <w:r w:rsidRPr="00E60461">
        <w:rPr>
          <w:rFonts w:asciiTheme="minorHAnsi" w:eastAsia="SimSun" w:hAnsiTheme="minorHAnsi" w:cs="Times New Roman"/>
          <w:b/>
          <w:bCs/>
          <w:color w:val="auto"/>
          <w:sz w:val="24"/>
          <w:szCs w:val="20"/>
          <w:lang w:eastAsia="zh-CN"/>
        </w:rPr>
        <w:t>云计算中</w:t>
      </w:r>
      <w:bookmarkStart w:id="29" w:name="_Hlk26352409"/>
      <w:r w:rsidRPr="00E60461">
        <w:rPr>
          <w:rFonts w:asciiTheme="minorHAnsi" w:eastAsia="SimSun" w:hAnsiTheme="minorHAnsi" w:cs="Times New Roman" w:hint="eastAsia"/>
          <w:b/>
          <w:bCs/>
          <w:color w:val="auto"/>
          <w:sz w:val="24"/>
          <w:szCs w:val="20"/>
          <w:lang w:eastAsia="zh-CN"/>
        </w:rPr>
        <w:t>作为</w:t>
      </w:r>
      <w:r w:rsidRPr="00E60461">
        <w:rPr>
          <w:rFonts w:asciiTheme="minorHAnsi" w:eastAsia="SimSun" w:hAnsiTheme="minorHAnsi" w:cs="Times New Roman"/>
          <w:b/>
          <w:bCs/>
          <w:color w:val="auto"/>
          <w:sz w:val="24"/>
          <w:szCs w:val="20"/>
          <w:lang w:eastAsia="zh-CN"/>
        </w:rPr>
        <w:t>服务</w:t>
      </w:r>
      <w:r w:rsidRPr="00E60461">
        <w:rPr>
          <w:rFonts w:asciiTheme="minorHAnsi" w:eastAsia="SimSun" w:hAnsiTheme="minorHAnsi" w:cs="Times New Roman" w:hint="eastAsia"/>
          <w:b/>
          <w:bCs/>
          <w:color w:val="auto"/>
          <w:sz w:val="24"/>
          <w:szCs w:val="20"/>
          <w:lang w:eastAsia="zh-CN"/>
        </w:rPr>
        <w:t>的</w:t>
      </w:r>
      <w:r w:rsidRPr="00E60461">
        <w:rPr>
          <w:rFonts w:asciiTheme="minorHAnsi" w:eastAsia="SimSun" w:hAnsiTheme="minorHAnsi" w:cs="Times New Roman"/>
          <w:b/>
          <w:bCs/>
          <w:color w:val="auto"/>
          <w:sz w:val="24"/>
          <w:szCs w:val="20"/>
          <w:lang w:eastAsia="zh-CN"/>
        </w:rPr>
        <w:t>网络</w:t>
      </w:r>
      <w:bookmarkEnd w:id="29"/>
      <w:r w:rsidR="00407435">
        <w:rPr>
          <w:rFonts w:asciiTheme="minorHAnsi" w:eastAsia="SimSun" w:hAnsiTheme="minorHAnsi" w:cs="Times New Roman"/>
          <w:b/>
          <w:bCs/>
          <w:color w:val="auto"/>
          <w:sz w:val="24"/>
          <w:szCs w:val="20"/>
          <w:lang w:eastAsia="zh-CN"/>
        </w:rPr>
        <w:t>（</w:t>
      </w:r>
      <w:proofErr w:type="spellStart"/>
      <w:r w:rsidRPr="00E60461">
        <w:rPr>
          <w:rFonts w:asciiTheme="minorHAnsi" w:eastAsia="SimSun" w:hAnsiTheme="minorHAnsi" w:cs="Times New Roman"/>
          <w:b/>
          <w:bCs/>
          <w:color w:val="auto"/>
          <w:sz w:val="24"/>
          <w:szCs w:val="20"/>
          <w:lang w:eastAsia="zh-CN"/>
        </w:rPr>
        <w:t>NaaS</w:t>
      </w:r>
      <w:proofErr w:type="spellEnd"/>
      <w:r w:rsidR="00407435">
        <w:rPr>
          <w:rFonts w:asciiTheme="minorHAnsi" w:eastAsia="SimSun" w:hAnsiTheme="minorHAnsi" w:cs="Times New Roman"/>
          <w:b/>
          <w:bCs/>
          <w:color w:val="auto"/>
          <w:sz w:val="24"/>
          <w:szCs w:val="20"/>
          <w:lang w:eastAsia="zh-CN"/>
        </w:rPr>
        <w:t>）</w:t>
      </w:r>
      <w:r w:rsidRPr="00E60461">
        <w:rPr>
          <w:rFonts w:asciiTheme="minorHAnsi" w:eastAsia="SimSun" w:hAnsiTheme="minorHAnsi" w:cs="Times New Roman"/>
          <w:b/>
          <w:bCs/>
          <w:color w:val="auto"/>
          <w:sz w:val="24"/>
          <w:szCs w:val="20"/>
          <w:lang w:eastAsia="zh-CN"/>
        </w:rPr>
        <w:t>的安全需求</w:t>
      </w:r>
      <w:r w:rsidRPr="00E60461">
        <w:rPr>
          <w:rFonts w:asciiTheme="minorHAnsi" w:eastAsia="SimSun" w:hAnsiTheme="minorHAnsi" w:cs="Times New Roman"/>
          <w:b/>
          <w:bCs/>
          <w:color w:val="auto"/>
          <w:sz w:val="24"/>
          <w:szCs w:val="20"/>
          <w:lang w:eastAsia="zh-CN"/>
        </w:rPr>
        <w:t xml:space="preserve"> </w:t>
      </w:r>
      <w:r w:rsidR="00D96517" w:rsidRPr="00E60461">
        <w:rPr>
          <w:rFonts w:asciiTheme="minorHAnsi" w:eastAsia="SimSun" w:hAnsiTheme="minorHAnsi" w:cs="Times New Roman"/>
          <w:b/>
          <w:bCs/>
          <w:color w:val="auto"/>
          <w:sz w:val="24"/>
          <w:szCs w:val="20"/>
          <w:lang w:eastAsia="zh-CN"/>
        </w:rPr>
        <w:t xml:space="preserve"> </w:t>
      </w:r>
      <w:bookmarkEnd w:id="28"/>
      <w:r w:rsidRPr="00E60461">
        <w:rPr>
          <w:rFonts w:asciiTheme="minorHAnsi" w:eastAsia="SimSun" w:hAnsiTheme="minorHAnsi" w:cs="Times New Roman"/>
          <w:b/>
          <w:bCs/>
          <w:color w:val="auto"/>
          <w:sz w:val="24"/>
          <w:szCs w:val="20"/>
          <w:lang w:eastAsia="zh-CN"/>
        </w:rPr>
        <w:t xml:space="preserve"> </w:t>
      </w:r>
    </w:p>
    <w:p w14:paraId="637052C1" w14:textId="14663D91" w:rsidR="00D96517" w:rsidRPr="00E60461" w:rsidRDefault="001151BB" w:rsidP="00D96517">
      <w:pPr>
        <w:pStyle w:val="Heading2"/>
        <w:spacing w:before="200"/>
        <w:ind w:left="1134" w:hanging="1134"/>
        <w:rPr>
          <w:rFonts w:asciiTheme="minorHAnsi" w:eastAsia="SimSun" w:hAnsiTheme="minorHAnsi" w:cs="Times New Roman"/>
          <w:color w:val="auto"/>
          <w:sz w:val="24"/>
          <w:szCs w:val="20"/>
          <w:lang w:eastAsia="zh-CN"/>
        </w:rPr>
      </w:pPr>
      <w:bookmarkStart w:id="30" w:name="lt_pId106"/>
      <w:r w:rsidRPr="00E60461">
        <w:rPr>
          <w:rFonts w:asciiTheme="minorHAnsi" w:eastAsia="SimSun" w:hAnsiTheme="minorHAnsi" w:cs="Times New Roman"/>
          <w:b/>
          <w:bCs/>
          <w:color w:val="auto"/>
          <w:sz w:val="24"/>
          <w:szCs w:val="20"/>
          <w:lang w:eastAsia="zh-CN"/>
        </w:rPr>
        <w:t>摘要</w:t>
      </w:r>
      <w:bookmarkEnd w:id="30"/>
    </w:p>
    <w:p w14:paraId="6723AED2" w14:textId="377FF5F9" w:rsidR="00D96517" w:rsidRPr="00670A9B" w:rsidRDefault="00933B3E" w:rsidP="00407435">
      <w:pPr>
        <w:ind w:firstLineChars="200" w:firstLine="480"/>
        <w:jc w:val="both"/>
        <w:rPr>
          <w:lang w:eastAsia="zh-CN"/>
        </w:rPr>
      </w:pPr>
      <w:bookmarkStart w:id="31" w:name="lt_pId107"/>
      <w:r w:rsidRPr="00E60461">
        <w:rPr>
          <w:lang w:eastAsia="zh-CN"/>
        </w:rPr>
        <w:t>本建议</w:t>
      </w:r>
      <w:r w:rsidR="001151BB" w:rsidRPr="00E60461">
        <w:rPr>
          <w:rFonts w:hint="eastAsia"/>
          <w:lang w:eastAsia="zh-CN"/>
        </w:rPr>
        <w:t>书</w:t>
      </w:r>
      <w:r w:rsidRPr="00E60461">
        <w:rPr>
          <w:lang w:eastAsia="zh-CN"/>
        </w:rPr>
        <w:t>分析云计算中</w:t>
      </w:r>
      <w:r w:rsidR="001151BB" w:rsidRPr="00E60461">
        <w:rPr>
          <w:rFonts w:hint="eastAsia"/>
          <w:lang w:eastAsia="zh-CN"/>
        </w:rPr>
        <w:t>作为</w:t>
      </w:r>
      <w:r w:rsidR="001151BB" w:rsidRPr="00E60461">
        <w:rPr>
          <w:lang w:eastAsia="zh-CN"/>
        </w:rPr>
        <w:t>服务</w:t>
      </w:r>
      <w:r w:rsidR="001151BB" w:rsidRPr="00E60461">
        <w:rPr>
          <w:rFonts w:hint="eastAsia"/>
          <w:lang w:eastAsia="zh-CN"/>
        </w:rPr>
        <w:t>的</w:t>
      </w:r>
      <w:r w:rsidR="001151BB" w:rsidRPr="00E60461">
        <w:rPr>
          <w:lang w:eastAsia="zh-CN"/>
        </w:rPr>
        <w:t>网络</w:t>
      </w:r>
      <w:r w:rsidR="00407435">
        <w:rPr>
          <w:lang w:eastAsia="zh-CN"/>
        </w:rPr>
        <w:t>（</w:t>
      </w:r>
      <w:proofErr w:type="spellStart"/>
      <w:r w:rsidRPr="00E60461">
        <w:rPr>
          <w:lang w:eastAsia="zh-CN"/>
        </w:rPr>
        <w:t>NaaS</w:t>
      </w:r>
      <w:proofErr w:type="spellEnd"/>
      <w:r w:rsidR="00407435">
        <w:rPr>
          <w:lang w:eastAsia="zh-CN"/>
        </w:rPr>
        <w:t>）</w:t>
      </w:r>
      <w:r w:rsidRPr="00E60461">
        <w:rPr>
          <w:lang w:eastAsia="zh-CN"/>
        </w:rPr>
        <w:t>面临的安全威胁和挑战，并根据相应的云能力类型</w:t>
      </w:r>
      <w:r w:rsidR="001151BB" w:rsidRPr="00E60461">
        <w:rPr>
          <w:rFonts w:hint="eastAsia"/>
          <w:lang w:eastAsia="zh-CN"/>
        </w:rPr>
        <w:t>规定了</w:t>
      </w:r>
      <w:proofErr w:type="spellStart"/>
      <w:r w:rsidRPr="00E60461">
        <w:rPr>
          <w:lang w:eastAsia="zh-CN"/>
        </w:rPr>
        <w:t>NaaS</w:t>
      </w:r>
      <w:proofErr w:type="spellEnd"/>
      <w:r w:rsidRPr="00E60461">
        <w:rPr>
          <w:lang w:eastAsia="zh-CN"/>
        </w:rPr>
        <w:t>应用、</w:t>
      </w:r>
      <w:proofErr w:type="spellStart"/>
      <w:r w:rsidRPr="00E60461">
        <w:rPr>
          <w:lang w:eastAsia="zh-CN"/>
        </w:rPr>
        <w:t>NaaS</w:t>
      </w:r>
      <w:proofErr w:type="spellEnd"/>
      <w:r w:rsidRPr="00E60461">
        <w:rPr>
          <w:lang w:eastAsia="zh-CN"/>
        </w:rPr>
        <w:t>平台和</w:t>
      </w:r>
      <w:proofErr w:type="spellStart"/>
      <w:r w:rsidRPr="00E60461">
        <w:rPr>
          <w:lang w:eastAsia="zh-CN"/>
        </w:rPr>
        <w:t>NaaS</w:t>
      </w:r>
      <w:proofErr w:type="spellEnd"/>
      <w:r w:rsidRPr="00E60461">
        <w:rPr>
          <w:lang w:eastAsia="zh-CN"/>
        </w:rPr>
        <w:t>连接方面的</w:t>
      </w:r>
      <w:proofErr w:type="spellStart"/>
      <w:r w:rsidRPr="00E60461">
        <w:rPr>
          <w:lang w:eastAsia="zh-CN"/>
        </w:rPr>
        <w:t>NaaS</w:t>
      </w:r>
      <w:proofErr w:type="spellEnd"/>
      <w:r w:rsidRPr="00E60461">
        <w:rPr>
          <w:lang w:eastAsia="zh-CN"/>
        </w:rPr>
        <w:t>安全要求</w:t>
      </w:r>
      <w:r w:rsidRPr="00E60461">
        <w:rPr>
          <w:rFonts w:hint="eastAsia"/>
          <w:lang w:eastAsia="zh-CN"/>
        </w:rPr>
        <w:t>。</w:t>
      </w:r>
      <w:bookmarkEnd w:id="31"/>
      <w:r w:rsidR="001151BB">
        <w:rPr>
          <w:lang w:eastAsia="zh-CN"/>
        </w:rPr>
        <w:t xml:space="preserve"> </w:t>
      </w:r>
    </w:p>
    <w:p w14:paraId="5EF6A007" w14:textId="43536663" w:rsidR="00D96517" w:rsidRPr="00CB32F6" w:rsidRDefault="00D96517" w:rsidP="00D96517">
      <w:pPr>
        <w:pStyle w:val="Heading1"/>
        <w:spacing w:before="200"/>
        <w:rPr>
          <w:lang w:val="fr-CH"/>
        </w:rPr>
      </w:pPr>
      <w:r w:rsidRPr="00CB32F6">
        <w:rPr>
          <w:szCs w:val="22"/>
          <w:lang w:val="fr-CH"/>
        </w:rPr>
        <w:t>5</w:t>
      </w:r>
      <w:r w:rsidRPr="00CB32F6">
        <w:rPr>
          <w:szCs w:val="22"/>
          <w:lang w:val="fr-CH"/>
        </w:rPr>
        <w:tab/>
      </w:r>
      <w:bookmarkStart w:id="32" w:name="lt_pId109"/>
      <w:r w:rsidRPr="00CB32F6">
        <w:rPr>
          <w:szCs w:val="22"/>
          <w:lang w:val="fr-CH"/>
        </w:rPr>
        <w:t>ITU-T X.1605 (X.SRIaaS)</w:t>
      </w:r>
      <w:r w:rsidR="001151BB">
        <w:rPr>
          <w:rFonts w:hint="eastAsia"/>
          <w:szCs w:val="22"/>
          <w:lang w:eastAsia="zh-CN"/>
        </w:rPr>
        <w:t>新建议书草案</w:t>
      </w:r>
      <w:r w:rsidRPr="00CB32F6">
        <w:rPr>
          <w:szCs w:val="22"/>
          <w:lang w:val="fr-CH"/>
        </w:rPr>
        <w:t xml:space="preserve"> [</w:t>
      </w:r>
      <w:r w:rsidR="00CB32F6">
        <w:fldChar w:fldCharType="begin"/>
      </w:r>
      <w:r w:rsidR="00CB32F6" w:rsidRPr="00CB32F6">
        <w:rPr>
          <w:lang w:val="fr-CH"/>
        </w:rPr>
        <w:instrText xml:space="preserve"> HYPERLINK "https://www.itu.int/md/T17-SG17-R-0047" </w:instrText>
      </w:r>
      <w:r w:rsidR="00CB32F6">
        <w:fldChar w:fldCharType="separate"/>
      </w:r>
      <w:r w:rsidRPr="00CB32F6">
        <w:rPr>
          <w:rStyle w:val="Hyperlink"/>
          <w:szCs w:val="22"/>
          <w:lang w:val="fr-CH"/>
        </w:rPr>
        <w:t>R047</w:t>
      </w:r>
      <w:r w:rsidR="00CB32F6">
        <w:rPr>
          <w:rStyle w:val="Hyperlink"/>
          <w:szCs w:val="22"/>
        </w:rPr>
        <w:fldChar w:fldCharType="end"/>
      </w:r>
      <w:r w:rsidRPr="00CB32F6">
        <w:rPr>
          <w:szCs w:val="22"/>
          <w:lang w:val="fr-CH"/>
        </w:rPr>
        <w:t>]</w:t>
      </w:r>
      <w:bookmarkEnd w:id="32"/>
    </w:p>
    <w:p w14:paraId="36662268" w14:textId="6C1E4615" w:rsidR="00D96517" w:rsidRPr="00CB32F6" w:rsidRDefault="001151BB" w:rsidP="00D96517">
      <w:pPr>
        <w:pStyle w:val="Heading2"/>
        <w:spacing w:before="200"/>
        <w:ind w:left="1134" w:hanging="1134"/>
        <w:rPr>
          <w:rFonts w:asciiTheme="minorHAnsi" w:eastAsia="SimSun" w:hAnsiTheme="minorHAnsi" w:cs="Times New Roman"/>
          <w:b/>
          <w:bCs/>
          <w:color w:val="auto"/>
          <w:sz w:val="24"/>
          <w:szCs w:val="20"/>
          <w:lang w:val="fr-CH" w:eastAsia="zh-CN"/>
        </w:rPr>
      </w:pPr>
      <w:bookmarkStart w:id="33" w:name="lt_pId110"/>
      <w:r w:rsidRPr="00E60461">
        <w:rPr>
          <w:rFonts w:asciiTheme="minorHAnsi" w:eastAsia="SimSun" w:hAnsiTheme="minorHAnsi" w:cs="Times New Roman"/>
          <w:b/>
          <w:bCs/>
          <w:color w:val="auto"/>
          <w:sz w:val="24"/>
          <w:szCs w:val="20"/>
          <w:lang w:eastAsia="zh-CN"/>
        </w:rPr>
        <w:t>云计算中</w:t>
      </w:r>
      <w:bookmarkStart w:id="34" w:name="_Hlk26352566"/>
      <w:r w:rsidRPr="00E60461">
        <w:rPr>
          <w:rFonts w:asciiTheme="minorHAnsi" w:eastAsia="SimSun" w:hAnsiTheme="minorHAnsi" w:cs="Times New Roman" w:hint="eastAsia"/>
          <w:b/>
          <w:bCs/>
          <w:color w:val="auto"/>
          <w:sz w:val="24"/>
          <w:szCs w:val="20"/>
          <w:lang w:eastAsia="zh-CN"/>
        </w:rPr>
        <w:t>作为</w:t>
      </w:r>
      <w:r w:rsidRPr="00E60461">
        <w:rPr>
          <w:rFonts w:asciiTheme="minorHAnsi" w:eastAsia="SimSun" w:hAnsiTheme="minorHAnsi" w:cs="Times New Roman"/>
          <w:b/>
          <w:bCs/>
          <w:color w:val="auto"/>
          <w:sz w:val="24"/>
          <w:szCs w:val="20"/>
          <w:lang w:eastAsia="zh-CN"/>
        </w:rPr>
        <w:t>服务</w:t>
      </w:r>
      <w:r w:rsidRPr="00E60461">
        <w:rPr>
          <w:rFonts w:asciiTheme="minorHAnsi" w:eastAsia="SimSun" w:hAnsiTheme="minorHAnsi" w:cs="Times New Roman" w:hint="eastAsia"/>
          <w:b/>
          <w:bCs/>
          <w:color w:val="auto"/>
          <w:sz w:val="24"/>
          <w:szCs w:val="20"/>
          <w:lang w:eastAsia="zh-CN"/>
        </w:rPr>
        <w:t>的</w:t>
      </w:r>
      <w:r w:rsidRPr="00E60461">
        <w:rPr>
          <w:rFonts w:asciiTheme="minorHAnsi" w:eastAsia="SimSun" w:hAnsiTheme="minorHAnsi" w:cs="Times New Roman"/>
          <w:b/>
          <w:bCs/>
          <w:color w:val="auto"/>
          <w:sz w:val="24"/>
          <w:szCs w:val="20"/>
          <w:lang w:eastAsia="zh-CN"/>
        </w:rPr>
        <w:t>公共基础设施</w:t>
      </w:r>
      <w:bookmarkEnd w:id="34"/>
      <w:r w:rsidRPr="00CB32F6">
        <w:rPr>
          <w:rFonts w:asciiTheme="minorHAnsi" w:eastAsia="SimSun" w:hAnsiTheme="minorHAnsi" w:cs="Times New Roman"/>
          <w:b/>
          <w:bCs/>
          <w:color w:val="auto"/>
          <w:sz w:val="24"/>
          <w:szCs w:val="20"/>
          <w:lang w:val="fr-CH" w:eastAsia="zh-CN"/>
        </w:rPr>
        <w:t>(IaaS)</w:t>
      </w:r>
      <w:r w:rsidRPr="00E60461">
        <w:rPr>
          <w:rFonts w:asciiTheme="minorHAnsi" w:eastAsia="SimSun" w:hAnsiTheme="minorHAnsi" w:cs="Times New Roman"/>
          <w:b/>
          <w:bCs/>
          <w:color w:val="auto"/>
          <w:sz w:val="24"/>
          <w:szCs w:val="20"/>
          <w:lang w:eastAsia="zh-CN"/>
        </w:rPr>
        <w:t>的安全要求</w:t>
      </w:r>
      <w:r w:rsidRPr="00CB32F6">
        <w:rPr>
          <w:rFonts w:asciiTheme="minorHAnsi" w:eastAsia="SimSun" w:hAnsiTheme="minorHAnsi" w:cs="Times New Roman"/>
          <w:b/>
          <w:bCs/>
          <w:color w:val="auto"/>
          <w:sz w:val="24"/>
          <w:szCs w:val="20"/>
          <w:lang w:val="fr-CH" w:eastAsia="zh-CN"/>
        </w:rPr>
        <w:t xml:space="preserve"> </w:t>
      </w:r>
      <w:bookmarkEnd w:id="33"/>
      <w:r w:rsidRPr="00CB32F6">
        <w:rPr>
          <w:rFonts w:asciiTheme="minorHAnsi" w:eastAsia="SimSun" w:hAnsiTheme="minorHAnsi" w:cs="Times New Roman"/>
          <w:b/>
          <w:bCs/>
          <w:color w:val="auto"/>
          <w:sz w:val="24"/>
          <w:szCs w:val="20"/>
          <w:lang w:val="fr-CH" w:eastAsia="zh-CN"/>
        </w:rPr>
        <w:t xml:space="preserve"> </w:t>
      </w:r>
    </w:p>
    <w:p w14:paraId="0742BEE9" w14:textId="3154A012" w:rsidR="00D96517" w:rsidRPr="00CB32F6" w:rsidRDefault="001151BB" w:rsidP="00D96517">
      <w:pPr>
        <w:pStyle w:val="Heading2"/>
        <w:spacing w:before="200"/>
        <w:ind w:left="1134" w:hanging="1134"/>
        <w:rPr>
          <w:rFonts w:asciiTheme="minorHAnsi" w:eastAsia="SimSun" w:hAnsiTheme="minorHAnsi" w:cs="Times New Roman"/>
          <w:b/>
          <w:bCs/>
          <w:color w:val="auto"/>
          <w:sz w:val="24"/>
          <w:szCs w:val="20"/>
          <w:lang w:val="fr-CH" w:eastAsia="zh-CN"/>
        </w:rPr>
      </w:pPr>
      <w:bookmarkStart w:id="35" w:name="lt_pId111"/>
      <w:r w:rsidRPr="00E60461">
        <w:rPr>
          <w:rFonts w:asciiTheme="minorHAnsi" w:eastAsia="SimSun" w:hAnsiTheme="minorHAnsi" w:cs="Times New Roman"/>
          <w:b/>
          <w:bCs/>
          <w:color w:val="auto"/>
          <w:sz w:val="24"/>
          <w:szCs w:val="20"/>
          <w:lang w:eastAsia="zh-CN"/>
        </w:rPr>
        <w:t>摘要</w:t>
      </w:r>
      <w:bookmarkEnd w:id="35"/>
    </w:p>
    <w:p w14:paraId="26A29CEE" w14:textId="01274377" w:rsidR="00D96517" w:rsidRPr="00E60461" w:rsidRDefault="001151BB" w:rsidP="00407435">
      <w:pPr>
        <w:ind w:firstLineChars="200" w:firstLine="480"/>
        <w:jc w:val="both"/>
        <w:rPr>
          <w:lang w:eastAsia="zh-CN"/>
        </w:rPr>
      </w:pPr>
      <w:r w:rsidRPr="00E60461">
        <w:rPr>
          <w:lang w:eastAsia="zh-CN"/>
        </w:rPr>
        <w:t>与传统信息技术基础架构和应用相比</w:t>
      </w:r>
      <w:r w:rsidRPr="00CB32F6">
        <w:rPr>
          <w:lang w:val="fr-CH" w:eastAsia="zh-CN"/>
        </w:rPr>
        <w:t>，</w:t>
      </w:r>
      <w:r w:rsidRPr="00E60461">
        <w:rPr>
          <w:rFonts w:hint="eastAsia"/>
          <w:lang w:eastAsia="zh-CN"/>
        </w:rPr>
        <w:t>作为</w:t>
      </w:r>
      <w:r w:rsidRPr="00E60461">
        <w:rPr>
          <w:lang w:eastAsia="zh-CN"/>
        </w:rPr>
        <w:t>服务</w:t>
      </w:r>
      <w:r w:rsidRPr="00E60461">
        <w:rPr>
          <w:rFonts w:hint="eastAsia"/>
          <w:lang w:eastAsia="zh-CN"/>
        </w:rPr>
        <w:t>的</w:t>
      </w:r>
      <w:r w:rsidRPr="00E60461">
        <w:rPr>
          <w:lang w:eastAsia="zh-CN"/>
        </w:rPr>
        <w:t>公共基础设施</w:t>
      </w:r>
      <w:r w:rsidR="00407435" w:rsidRPr="00CB32F6">
        <w:rPr>
          <w:lang w:val="fr-CH" w:eastAsia="zh-CN"/>
        </w:rPr>
        <w:t>（</w:t>
      </w:r>
      <w:r w:rsidRPr="00CB32F6">
        <w:rPr>
          <w:lang w:val="fr-CH" w:eastAsia="zh-CN"/>
        </w:rPr>
        <w:t>IaaS</w:t>
      </w:r>
      <w:r w:rsidR="00407435" w:rsidRPr="00CB32F6">
        <w:rPr>
          <w:lang w:val="fr-CH" w:eastAsia="zh-CN"/>
        </w:rPr>
        <w:t>）</w:t>
      </w:r>
      <w:r w:rsidRPr="00E60461">
        <w:rPr>
          <w:lang w:eastAsia="zh-CN"/>
        </w:rPr>
        <w:t>平台和虚拟化服务面临不同甚至更多的挑战和威胁。共享计算、存储和网络服务的</w:t>
      </w:r>
      <w:r w:rsidRPr="00E60461">
        <w:rPr>
          <w:lang w:eastAsia="zh-CN"/>
        </w:rPr>
        <w:t>IaaS</w:t>
      </w:r>
      <w:r w:rsidRPr="00E60461">
        <w:rPr>
          <w:lang w:eastAsia="zh-CN"/>
        </w:rPr>
        <w:t>平台需要</w:t>
      </w:r>
      <w:r w:rsidRPr="00E60461">
        <w:rPr>
          <w:rFonts w:hint="eastAsia"/>
          <w:lang w:eastAsia="zh-CN"/>
        </w:rPr>
        <w:t>针对</w:t>
      </w:r>
      <w:r w:rsidRPr="00E60461">
        <w:rPr>
          <w:lang w:eastAsia="zh-CN"/>
        </w:rPr>
        <w:t>IaaS</w:t>
      </w:r>
      <w:r w:rsidRPr="00E60461">
        <w:rPr>
          <w:lang w:eastAsia="zh-CN"/>
        </w:rPr>
        <w:t>环境中</w:t>
      </w:r>
      <w:r w:rsidRPr="00E60461">
        <w:rPr>
          <w:rFonts w:hint="eastAsia"/>
          <w:lang w:eastAsia="zh-CN"/>
        </w:rPr>
        <w:t>具体</w:t>
      </w:r>
      <w:r w:rsidRPr="00E60461">
        <w:rPr>
          <w:lang w:eastAsia="zh-CN"/>
        </w:rPr>
        <w:t>威胁的保护。本建议</w:t>
      </w:r>
      <w:r w:rsidRPr="00E60461">
        <w:rPr>
          <w:rFonts w:hint="eastAsia"/>
          <w:lang w:eastAsia="zh-CN"/>
        </w:rPr>
        <w:t>书</w:t>
      </w:r>
      <w:r w:rsidRPr="00E60461">
        <w:rPr>
          <w:lang w:eastAsia="zh-CN"/>
        </w:rPr>
        <w:t>旨在记录公共</w:t>
      </w:r>
      <w:r w:rsidRPr="00E60461">
        <w:rPr>
          <w:lang w:eastAsia="zh-CN"/>
        </w:rPr>
        <w:t>IaaS</w:t>
      </w:r>
      <w:r w:rsidRPr="00E60461">
        <w:rPr>
          <w:lang w:eastAsia="zh-CN"/>
        </w:rPr>
        <w:t>的安全要求，以帮助</w:t>
      </w:r>
      <w:r w:rsidRPr="00E60461">
        <w:rPr>
          <w:lang w:eastAsia="zh-CN"/>
        </w:rPr>
        <w:t>IaaS</w:t>
      </w:r>
      <w:r w:rsidRPr="00E60461">
        <w:rPr>
          <w:lang w:eastAsia="zh-CN"/>
        </w:rPr>
        <w:t>提供商在整个规划、建设和运营阶段提高</w:t>
      </w:r>
      <w:r w:rsidRPr="00E60461">
        <w:rPr>
          <w:lang w:eastAsia="zh-CN"/>
        </w:rPr>
        <w:t>IaaS</w:t>
      </w:r>
      <w:r w:rsidRPr="00E60461">
        <w:rPr>
          <w:lang w:eastAsia="zh-CN"/>
        </w:rPr>
        <w:t>平台的安全性</w:t>
      </w:r>
      <w:r w:rsidRPr="00E60461">
        <w:rPr>
          <w:rFonts w:hint="eastAsia"/>
          <w:lang w:eastAsia="zh-CN"/>
        </w:rPr>
        <w:t>。</w:t>
      </w:r>
    </w:p>
    <w:p w14:paraId="4CD82EFF" w14:textId="7BAE2FBC" w:rsidR="006350E2" w:rsidRPr="00FD3C5D" w:rsidRDefault="006350E2" w:rsidP="006350E2">
      <w:pPr>
        <w:pStyle w:val="Note"/>
        <w:spacing w:before="120"/>
        <w:ind w:firstLineChars="200" w:firstLine="480"/>
        <w:rPr>
          <w:szCs w:val="24"/>
          <w:lang w:eastAsia="zh-CN"/>
        </w:rPr>
      </w:pPr>
    </w:p>
    <w:p w14:paraId="1C8FC7E7" w14:textId="77777777" w:rsidR="006350E2" w:rsidRDefault="006350E2" w:rsidP="006350E2">
      <w:pPr>
        <w:keepNext/>
        <w:keepLines/>
        <w:spacing w:after="280"/>
        <w:jc w:val="center"/>
        <w:rPr>
          <w:lang w:eastAsia="zh-CN"/>
        </w:rPr>
      </w:pPr>
      <w:r>
        <w:rPr>
          <w:lang w:eastAsia="zh-CN"/>
        </w:rPr>
        <w:br w:type="page"/>
      </w:r>
    </w:p>
    <w:p w14:paraId="52F4A589" w14:textId="77777777" w:rsidR="006350E2" w:rsidRPr="008A6DC7" w:rsidRDefault="006350E2" w:rsidP="00127818">
      <w:pPr>
        <w:pStyle w:val="AnnexNo"/>
        <w:spacing w:before="0"/>
        <w:rPr>
          <w:lang w:eastAsia="zh-CN"/>
        </w:rPr>
      </w:pPr>
      <w:r w:rsidRPr="008A6DC7">
        <w:rPr>
          <w:rFonts w:hint="eastAsia"/>
          <w:lang w:eastAsia="zh-CN"/>
        </w:rPr>
        <w:lastRenderedPageBreak/>
        <w:t>附件</w:t>
      </w:r>
      <w:r w:rsidRPr="008A6DC7">
        <w:rPr>
          <w:lang w:eastAsia="zh-CN"/>
        </w:rPr>
        <w:t>2</w:t>
      </w:r>
    </w:p>
    <w:p w14:paraId="0E7F5097" w14:textId="17F2F536" w:rsidR="006350E2" w:rsidRPr="00127818" w:rsidRDefault="006350E2" w:rsidP="00B019B8">
      <w:pPr>
        <w:pStyle w:val="Annextitle"/>
        <w:rPr>
          <w:sz w:val="24"/>
          <w:szCs w:val="24"/>
          <w:lang w:eastAsia="zh-CN"/>
        </w:rPr>
      </w:pPr>
      <w:bookmarkStart w:id="36" w:name="lt_pId112"/>
      <w:r w:rsidRPr="00127818">
        <w:rPr>
          <w:rFonts w:hint="eastAsia"/>
          <w:sz w:val="24"/>
          <w:szCs w:val="24"/>
          <w:lang w:eastAsia="zh-CN"/>
        </w:rPr>
        <w:t>事由：成员国对电信标准化局第</w:t>
      </w:r>
      <w:r w:rsidRPr="00127818">
        <w:rPr>
          <w:sz w:val="24"/>
          <w:szCs w:val="24"/>
          <w:lang w:eastAsia="zh-CN"/>
        </w:rPr>
        <w:t>1</w:t>
      </w:r>
      <w:r w:rsidR="001151BB">
        <w:rPr>
          <w:rFonts w:hint="eastAsia"/>
          <w:sz w:val="24"/>
          <w:szCs w:val="24"/>
          <w:lang w:eastAsia="zh-CN"/>
        </w:rPr>
        <w:t>95</w:t>
      </w:r>
      <w:r w:rsidRPr="00127818">
        <w:rPr>
          <w:rFonts w:hint="eastAsia"/>
          <w:sz w:val="24"/>
          <w:szCs w:val="24"/>
          <w:lang w:eastAsia="zh-CN"/>
        </w:rPr>
        <w:t>号通函</w:t>
      </w:r>
      <w:bookmarkEnd w:id="36"/>
      <w:r w:rsidRPr="00127818">
        <w:rPr>
          <w:rFonts w:hint="eastAsia"/>
          <w:sz w:val="24"/>
          <w:szCs w:val="24"/>
          <w:lang w:eastAsia="zh-CN"/>
        </w:rPr>
        <w:t>的回复：</w:t>
      </w:r>
      <w:r w:rsidRPr="00127818">
        <w:rPr>
          <w:sz w:val="24"/>
          <w:szCs w:val="24"/>
          <w:lang w:eastAsia="zh-CN"/>
        </w:rPr>
        <w:br/>
      </w:r>
      <w:r w:rsidRPr="00127818">
        <w:rPr>
          <w:rFonts w:hint="eastAsia"/>
          <w:sz w:val="24"/>
          <w:szCs w:val="24"/>
          <w:lang w:eastAsia="zh-CN"/>
        </w:rPr>
        <w:t>“针对已确定的</w:t>
      </w:r>
      <w:r w:rsidRPr="00127818">
        <w:rPr>
          <w:sz w:val="24"/>
          <w:szCs w:val="24"/>
          <w:lang w:eastAsia="zh-CN"/>
        </w:rPr>
        <w:t xml:space="preserve">ITU-T </w:t>
      </w:r>
      <w:r w:rsidR="001151BB" w:rsidRPr="004C32E6">
        <w:rPr>
          <w:lang w:eastAsia="zh-CN"/>
        </w:rPr>
        <w:t>X1332 (X.sgsec-3)</w:t>
      </w:r>
      <w:r w:rsidR="001151BB">
        <w:rPr>
          <w:rFonts w:hint="eastAsia"/>
          <w:lang w:eastAsia="zh-CN"/>
        </w:rPr>
        <w:t>、</w:t>
      </w:r>
      <w:r w:rsidR="001151BB" w:rsidRPr="004C32E6">
        <w:rPr>
          <w:lang w:eastAsia="zh-CN"/>
        </w:rPr>
        <w:t>X.1365 (</w:t>
      </w:r>
      <w:proofErr w:type="spellStart"/>
      <w:r w:rsidR="001151BB" w:rsidRPr="004C32E6">
        <w:rPr>
          <w:lang w:eastAsia="zh-CN"/>
        </w:rPr>
        <w:t>X.ibc</w:t>
      </w:r>
      <w:r w:rsidR="001151BB" w:rsidRPr="004C32E6">
        <w:rPr>
          <w:lang w:eastAsia="zh-CN"/>
        </w:rPr>
        <w:noBreakHyphen/>
        <w:t>iot</w:t>
      </w:r>
      <w:proofErr w:type="spellEnd"/>
      <w:r w:rsidR="001151BB" w:rsidRPr="004C32E6">
        <w:rPr>
          <w:lang w:eastAsia="zh-CN"/>
        </w:rPr>
        <w:t>)</w:t>
      </w:r>
      <w:r w:rsidR="001151BB">
        <w:rPr>
          <w:rFonts w:hint="eastAsia"/>
          <w:lang w:eastAsia="zh-CN"/>
        </w:rPr>
        <w:t>、</w:t>
      </w:r>
      <w:r w:rsidR="00CB32F6" w:rsidRPr="00D96517">
        <w:rPr>
          <w:lang w:eastAsia="zh-CN"/>
        </w:rPr>
        <w:t>X.1372 (X.itssec-2)</w:t>
      </w:r>
      <w:r w:rsidR="00CB32F6">
        <w:rPr>
          <w:lang w:eastAsia="zh-CN"/>
        </w:rPr>
        <w:t>、</w:t>
      </w:r>
      <w:r w:rsidR="001151BB" w:rsidRPr="004C32E6">
        <w:rPr>
          <w:lang w:eastAsia="zh-CN"/>
        </w:rPr>
        <w:t>1604 (</w:t>
      </w:r>
      <w:proofErr w:type="spellStart"/>
      <w:r w:rsidR="001151BB" w:rsidRPr="004C32E6">
        <w:rPr>
          <w:lang w:eastAsia="zh-CN"/>
        </w:rPr>
        <w:t>X.SRNaaS</w:t>
      </w:r>
      <w:proofErr w:type="spellEnd"/>
      <w:r w:rsidR="001151BB" w:rsidRPr="004C32E6">
        <w:rPr>
          <w:lang w:eastAsia="zh-CN"/>
        </w:rPr>
        <w:t>)</w:t>
      </w:r>
      <w:r w:rsidR="001151BB">
        <w:rPr>
          <w:rFonts w:hint="eastAsia"/>
          <w:lang w:eastAsia="zh-CN"/>
        </w:rPr>
        <w:t>和</w:t>
      </w:r>
      <w:r w:rsidR="001151BB" w:rsidRPr="004C32E6">
        <w:rPr>
          <w:lang w:eastAsia="zh-CN"/>
        </w:rPr>
        <w:t xml:space="preserve"> X1605 (</w:t>
      </w:r>
      <w:proofErr w:type="spellStart"/>
      <w:r w:rsidR="001151BB" w:rsidRPr="004C32E6">
        <w:rPr>
          <w:lang w:eastAsia="zh-CN"/>
        </w:rPr>
        <w:t>X.SRIaaS</w:t>
      </w:r>
      <w:proofErr w:type="spellEnd"/>
      <w:r w:rsidR="001151BB" w:rsidRPr="004C32E6">
        <w:rPr>
          <w:lang w:eastAsia="zh-CN"/>
        </w:rPr>
        <w:t>)</w:t>
      </w:r>
      <w:r w:rsidRPr="00127818">
        <w:rPr>
          <w:rFonts w:hint="eastAsia"/>
          <w:sz w:val="24"/>
          <w:szCs w:val="24"/>
          <w:lang w:eastAsia="zh-CN"/>
        </w:rPr>
        <w:t>建议书草案进行</w:t>
      </w:r>
      <w:r w:rsidR="001151BB">
        <w:rPr>
          <w:rFonts w:hint="eastAsia"/>
          <w:sz w:val="24"/>
          <w:szCs w:val="24"/>
          <w:lang w:eastAsia="zh-CN"/>
        </w:rPr>
        <w:t>的</w:t>
      </w:r>
      <w:r w:rsidRPr="00127818">
        <w:rPr>
          <w:rFonts w:hint="eastAsia"/>
          <w:sz w:val="24"/>
          <w:szCs w:val="24"/>
          <w:lang w:eastAsia="zh-CN"/>
        </w:rPr>
        <w:t>磋商”</w:t>
      </w:r>
    </w:p>
    <w:tbl>
      <w:tblPr>
        <w:tblW w:w="9957" w:type="dxa"/>
        <w:tblInd w:w="-176" w:type="dxa"/>
        <w:tblLayout w:type="fixed"/>
        <w:tblLook w:val="04A0" w:firstRow="1" w:lastRow="0" w:firstColumn="1" w:lastColumn="0" w:noHBand="0" w:noVBand="1"/>
      </w:tblPr>
      <w:tblGrid>
        <w:gridCol w:w="1452"/>
        <w:gridCol w:w="4111"/>
        <w:gridCol w:w="1559"/>
        <w:gridCol w:w="2835"/>
      </w:tblGrid>
      <w:tr w:rsidR="006350E2" w:rsidRPr="00FD3C5D" w14:paraId="50DBBA03" w14:textId="77777777" w:rsidTr="00097647">
        <w:tc>
          <w:tcPr>
            <w:tcW w:w="1452" w:type="dxa"/>
            <w:shd w:val="clear" w:color="auto" w:fill="auto"/>
          </w:tcPr>
          <w:p w14:paraId="45435FD6" w14:textId="77777777" w:rsidR="006350E2" w:rsidRPr="00FD3C5D" w:rsidRDefault="006350E2" w:rsidP="00097647">
            <w:pPr>
              <w:jc w:val="right"/>
              <w:rPr>
                <w:szCs w:val="24"/>
              </w:rPr>
            </w:pPr>
            <w:bookmarkStart w:id="37" w:name="lt_pId114"/>
            <w:r w:rsidRPr="00FD3C5D">
              <w:rPr>
                <w:rFonts w:hint="eastAsia"/>
                <w:b/>
                <w:bCs/>
                <w:szCs w:val="24"/>
                <w:lang w:eastAsia="zh-CN"/>
              </w:rPr>
              <w:t>致：</w:t>
            </w:r>
            <w:bookmarkEnd w:id="37"/>
          </w:p>
        </w:tc>
        <w:tc>
          <w:tcPr>
            <w:tcW w:w="4111" w:type="dxa"/>
            <w:tcBorders>
              <w:right w:val="single" w:sz="8" w:space="0" w:color="auto"/>
            </w:tcBorders>
            <w:shd w:val="clear" w:color="auto" w:fill="auto"/>
          </w:tcPr>
          <w:p w14:paraId="44C06A4F" w14:textId="77777777" w:rsidR="006350E2" w:rsidRPr="00FD3C5D" w:rsidRDefault="006350E2" w:rsidP="00097647">
            <w:pPr>
              <w:rPr>
                <w:szCs w:val="24"/>
                <w:lang w:eastAsia="zh-CN"/>
              </w:rPr>
            </w:pPr>
            <w:bookmarkStart w:id="38" w:name="lt_pId115"/>
            <w:r w:rsidRPr="00FD3C5D">
              <w:rPr>
                <w:rFonts w:hint="eastAsia"/>
                <w:szCs w:val="24"/>
                <w:lang w:eastAsia="zh-CN"/>
              </w:rPr>
              <w:t>国际电信联盟</w:t>
            </w:r>
            <w:bookmarkEnd w:id="38"/>
            <w:r w:rsidRPr="00FD3C5D">
              <w:rPr>
                <w:szCs w:val="24"/>
                <w:lang w:eastAsia="zh-CN"/>
              </w:rPr>
              <w:br/>
            </w:r>
            <w:bookmarkStart w:id="39" w:name="lt_pId116"/>
            <w:r w:rsidRPr="00FD3C5D">
              <w:rPr>
                <w:rFonts w:hint="eastAsia"/>
                <w:szCs w:val="24"/>
                <w:lang w:eastAsia="zh-CN"/>
              </w:rPr>
              <w:t>电信标准化局主任</w:t>
            </w:r>
            <w:bookmarkEnd w:id="39"/>
          </w:p>
          <w:p w14:paraId="24BB432D" w14:textId="77777777" w:rsidR="006350E2" w:rsidRPr="00FD3C5D" w:rsidRDefault="006350E2" w:rsidP="00097647">
            <w:pPr>
              <w:spacing w:before="0"/>
              <w:rPr>
                <w:szCs w:val="24"/>
                <w:lang w:val="fr-CH"/>
              </w:rPr>
            </w:pPr>
            <w:bookmarkStart w:id="40" w:name="lt_pId118"/>
            <w:r w:rsidRPr="00FD3C5D">
              <w:rPr>
                <w:szCs w:val="24"/>
                <w:lang w:val="fr-CH"/>
              </w:rPr>
              <w:t>Place des Nations</w:t>
            </w:r>
            <w:bookmarkEnd w:id="40"/>
          </w:p>
          <w:p w14:paraId="3F0CCD18" w14:textId="77777777" w:rsidR="006350E2" w:rsidRPr="00FD3C5D" w:rsidRDefault="006350E2" w:rsidP="00097647">
            <w:pPr>
              <w:spacing w:before="0" w:after="120"/>
              <w:rPr>
                <w:szCs w:val="24"/>
                <w:lang w:val="fr-CH"/>
              </w:rPr>
            </w:pPr>
            <w:bookmarkStart w:id="41" w:name="lt_pId119"/>
            <w:r w:rsidRPr="00FD3C5D">
              <w:rPr>
                <w:szCs w:val="24"/>
                <w:lang w:val="fr-CH"/>
              </w:rPr>
              <w:t>CH 1211 Geneva 20, Switzerland</w:t>
            </w:r>
            <w:bookmarkEnd w:id="41"/>
          </w:p>
        </w:tc>
        <w:tc>
          <w:tcPr>
            <w:tcW w:w="1559" w:type="dxa"/>
            <w:tcBorders>
              <w:left w:val="single" w:sz="8" w:space="0" w:color="auto"/>
            </w:tcBorders>
            <w:shd w:val="clear" w:color="auto" w:fill="auto"/>
          </w:tcPr>
          <w:p w14:paraId="6924F0F3" w14:textId="77777777" w:rsidR="006350E2" w:rsidRPr="00FD3C5D" w:rsidRDefault="006350E2" w:rsidP="00097647">
            <w:pPr>
              <w:jc w:val="right"/>
              <w:rPr>
                <w:szCs w:val="24"/>
              </w:rPr>
            </w:pPr>
            <w:bookmarkStart w:id="42" w:name="lt_pId120"/>
            <w:r w:rsidRPr="00FD3C5D">
              <w:rPr>
                <w:rFonts w:hint="eastAsia"/>
                <w:b/>
                <w:bCs/>
                <w:szCs w:val="24"/>
                <w:lang w:eastAsia="zh-CN"/>
              </w:rPr>
              <w:t>发自：</w:t>
            </w:r>
            <w:bookmarkEnd w:id="42"/>
          </w:p>
        </w:tc>
        <w:tc>
          <w:tcPr>
            <w:tcW w:w="2835" w:type="dxa"/>
            <w:shd w:val="clear" w:color="auto" w:fill="auto"/>
          </w:tcPr>
          <w:p w14:paraId="493C954F" w14:textId="77777777" w:rsidR="006350E2" w:rsidRPr="00FD3C5D" w:rsidRDefault="006350E2" w:rsidP="00097647">
            <w:pPr>
              <w:rPr>
                <w:szCs w:val="24"/>
              </w:rPr>
            </w:pPr>
            <w:bookmarkStart w:id="43" w:name="lt_pId121"/>
            <w:r w:rsidRPr="00FD3C5D">
              <w:rPr>
                <w:szCs w:val="24"/>
              </w:rPr>
              <w:t>[</w:t>
            </w:r>
            <w:r w:rsidRPr="00127818">
              <w:rPr>
                <w:rFonts w:hint="eastAsia"/>
                <w:szCs w:val="24"/>
                <w:highlight w:val="green"/>
                <w:lang w:eastAsia="zh-CN"/>
              </w:rPr>
              <w:t>姓名</w:t>
            </w:r>
            <w:r w:rsidRPr="00FD3C5D">
              <w:rPr>
                <w:szCs w:val="24"/>
              </w:rPr>
              <w:t>]</w:t>
            </w:r>
            <w:bookmarkEnd w:id="43"/>
          </w:p>
          <w:p w14:paraId="3438DB48" w14:textId="326CC99C" w:rsidR="006350E2" w:rsidRPr="00FD3C5D" w:rsidRDefault="006350E2" w:rsidP="00097647">
            <w:pPr>
              <w:spacing w:before="0"/>
              <w:rPr>
                <w:szCs w:val="24"/>
              </w:rPr>
            </w:pPr>
            <w:bookmarkStart w:id="44" w:name="lt_pId122"/>
            <w:r w:rsidRPr="00FD3C5D">
              <w:rPr>
                <w:szCs w:val="24"/>
              </w:rPr>
              <w:t>[</w:t>
            </w:r>
            <w:r w:rsidRPr="00127818">
              <w:rPr>
                <w:rFonts w:hint="eastAsia"/>
                <w:szCs w:val="24"/>
                <w:highlight w:val="green"/>
                <w:lang w:eastAsia="zh-CN"/>
              </w:rPr>
              <w:t>正式职务</w:t>
            </w:r>
            <w:r w:rsidRPr="00FD3C5D">
              <w:rPr>
                <w:szCs w:val="24"/>
              </w:rPr>
              <w:t>]</w:t>
            </w:r>
            <w:bookmarkEnd w:id="44"/>
          </w:p>
          <w:p w14:paraId="04411BFF" w14:textId="77777777" w:rsidR="006350E2" w:rsidRPr="00FD3C5D" w:rsidRDefault="006350E2" w:rsidP="00097647">
            <w:pPr>
              <w:spacing w:before="0"/>
              <w:rPr>
                <w:szCs w:val="24"/>
                <w:highlight w:val="green"/>
              </w:rPr>
            </w:pPr>
            <w:bookmarkStart w:id="45" w:name="lt_pId123"/>
            <w:r w:rsidRPr="00FD3C5D">
              <w:rPr>
                <w:szCs w:val="24"/>
              </w:rPr>
              <w:t>[</w:t>
            </w:r>
            <w:r w:rsidRPr="00127818">
              <w:rPr>
                <w:rFonts w:hint="eastAsia"/>
                <w:szCs w:val="24"/>
                <w:highlight w:val="green"/>
                <w:lang w:eastAsia="zh-CN"/>
              </w:rPr>
              <w:t>地址</w:t>
            </w:r>
            <w:r w:rsidRPr="00FD3C5D">
              <w:rPr>
                <w:szCs w:val="24"/>
              </w:rPr>
              <w:t>]</w:t>
            </w:r>
            <w:bookmarkEnd w:id="45"/>
          </w:p>
        </w:tc>
      </w:tr>
      <w:tr w:rsidR="006350E2" w:rsidRPr="00FD3C5D" w14:paraId="2EDA6D3D" w14:textId="77777777" w:rsidTr="00097647">
        <w:tc>
          <w:tcPr>
            <w:tcW w:w="1452" w:type="dxa"/>
            <w:shd w:val="clear" w:color="auto" w:fill="auto"/>
          </w:tcPr>
          <w:p w14:paraId="187BDDA8" w14:textId="77777777" w:rsidR="006350E2" w:rsidRPr="00FD3C5D" w:rsidRDefault="006350E2" w:rsidP="00097647">
            <w:pPr>
              <w:spacing w:before="0"/>
              <w:jc w:val="right"/>
              <w:rPr>
                <w:szCs w:val="24"/>
                <w:lang w:eastAsia="zh-CN"/>
              </w:rPr>
            </w:pPr>
            <w:bookmarkStart w:id="46" w:name="lt_pId124"/>
            <w:r w:rsidRPr="00FD3C5D">
              <w:rPr>
                <w:rFonts w:hint="eastAsia"/>
                <w:b/>
                <w:bCs/>
                <w:szCs w:val="24"/>
                <w:lang w:eastAsia="zh-CN"/>
              </w:rPr>
              <w:t>传真：</w:t>
            </w:r>
            <w:bookmarkEnd w:id="46"/>
          </w:p>
          <w:p w14:paraId="62F34454" w14:textId="77777777" w:rsidR="006350E2" w:rsidRPr="00FD3C5D" w:rsidRDefault="006350E2" w:rsidP="00097647">
            <w:pPr>
              <w:spacing w:before="0"/>
              <w:jc w:val="right"/>
              <w:rPr>
                <w:szCs w:val="24"/>
                <w:lang w:eastAsia="zh-CN"/>
              </w:rPr>
            </w:pPr>
            <w:bookmarkStart w:id="47" w:name="lt_pId125"/>
            <w:r w:rsidRPr="00FD3C5D">
              <w:rPr>
                <w:rFonts w:hint="eastAsia"/>
                <w:b/>
                <w:bCs/>
                <w:szCs w:val="24"/>
                <w:lang w:eastAsia="zh-CN"/>
              </w:rPr>
              <w:t>电子邮件：</w:t>
            </w:r>
            <w:bookmarkEnd w:id="47"/>
          </w:p>
        </w:tc>
        <w:tc>
          <w:tcPr>
            <w:tcW w:w="4111" w:type="dxa"/>
            <w:tcBorders>
              <w:right w:val="single" w:sz="8" w:space="0" w:color="auto"/>
            </w:tcBorders>
            <w:shd w:val="clear" w:color="auto" w:fill="auto"/>
          </w:tcPr>
          <w:p w14:paraId="2991439A" w14:textId="77777777" w:rsidR="006350E2" w:rsidRPr="00FD3C5D" w:rsidRDefault="006350E2" w:rsidP="00097647">
            <w:pPr>
              <w:spacing w:before="0"/>
              <w:rPr>
                <w:szCs w:val="24"/>
                <w:lang w:eastAsia="zh-CN"/>
              </w:rPr>
            </w:pPr>
            <w:r w:rsidRPr="00FD3C5D">
              <w:rPr>
                <w:szCs w:val="24"/>
                <w:lang w:eastAsia="zh-CN"/>
              </w:rPr>
              <w:t>+41-22-730-5853</w:t>
            </w:r>
          </w:p>
          <w:p w14:paraId="44DB32CD" w14:textId="77777777" w:rsidR="006350E2" w:rsidRPr="00FD3C5D" w:rsidRDefault="00CB32F6" w:rsidP="00097647">
            <w:pPr>
              <w:spacing w:before="0"/>
              <w:rPr>
                <w:szCs w:val="24"/>
                <w:lang w:eastAsia="zh-CN"/>
              </w:rPr>
            </w:pPr>
            <w:hyperlink r:id="rId11" w:history="1">
              <w:bookmarkStart w:id="48" w:name="lt_pId127"/>
              <w:r w:rsidR="006350E2" w:rsidRPr="00FD3C5D">
                <w:rPr>
                  <w:color w:val="0000FF"/>
                  <w:szCs w:val="24"/>
                  <w:u w:val="single"/>
                  <w:lang w:eastAsia="zh-CN"/>
                </w:rPr>
                <w:t>tsbdir@itu.int</w:t>
              </w:r>
              <w:bookmarkEnd w:id="48"/>
            </w:hyperlink>
            <w:r w:rsidR="006350E2" w:rsidRPr="00FD3C5D">
              <w:rPr>
                <w:szCs w:val="24"/>
                <w:lang w:eastAsia="zh-CN"/>
              </w:rPr>
              <w:t xml:space="preserve"> </w:t>
            </w:r>
          </w:p>
        </w:tc>
        <w:tc>
          <w:tcPr>
            <w:tcW w:w="1559" w:type="dxa"/>
            <w:tcBorders>
              <w:left w:val="single" w:sz="8" w:space="0" w:color="auto"/>
            </w:tcBorders>
            <w:shd w:val="clear" w:color="auto" w:fill="auto"/>
          </w:tcPr>
          <w:p w14:paraId="2838C3BB" w14:textId="77777777" w:rsidR="006350E2" w:rsidRPr="00FD3C5D" w:rsidRDefault="006350E2" w:rsidP="00097647">
            <w:pPr>
              <w:spacing w:before="0"/>
              <w:jc w:val="right"/>
              <w:rPr>
                <w:szCs w:val="24"/>
                <w:lang w:eastAsia="zh-CN"/>
              </w:rPr>
            </w:pPr>
            <w:bookmarkStart w:id="49" w:name="lt_pId128"/>
            <w:r w:rsidRPr="00FD3C5D">
              <w:rPr>
                <w:rFonts w:hint="eastAsia"/>
                <w:b/>
                <w:bCs/>
                <w:szCs w:val="24"/>
                <w:lang w:eastAsia="zh-CN"/>
              </w:rPr>
              <w:t>传真：</w:t>
            </w:r>
            <w:bookmarkEnd w:id="49"/>
          </w:p>
          <w:p w14:paraId="24B9ADEF" w14:textId="77777777" w:rsidR="006350E2" w:rsidRPr="00FD3C5D" w:rsidRDefault="006350E2" w:rsidP="00097647">
            <w:pPr>
              <w:spacing w:before="0"/>
              <w:jc w:val="right"/>
              <w:rPr>
                <w:szCs w:val="24"/>
                <w:lang w:eastAsia="zh-CN"/>
              </w:rPr>
            </w:pPr>
            <w:bookmarkStart w:id="50" w:name="lt_pId129"/>
            <w:r w:rsidRPr="00FD3C5D">
              <w:rPr>
                <w:rFonts w:hint="eastAsia"/>
                <w:b/>
                <w:bCs/>
                <w:szCs w:val="24"/>
                <w:lang w:eastAsia="zh-CN"/>
              </w:rPr>
              <w:t>电子邮件：</w:t>
            </w:r>
            <w:bookmarkEnd w:id="50"/>
          </w:p>
        </w:tc>
        <w:tc>
          <w:tcPr>
            <w:tcW w:w="2835" w:type="dxa"/>
            <w:shd w:val="clear" w:color="auto" w:fill="auto"/>
          </w:tcPr>
          <w:p w14:paraId="02526ADE" w14:textId="77777777" w:rsidR="006350E2" w:rsidRPr="00FD3C5D" w:rsidRDefault="006350E2" w:rsidP="00097647">
            <w:pPr>
              <w:spacing w:before="0"/>
              <w:rPr>
                <w:szCs w:val="24"/>
                <w:lang w:eastAsia="zh-CN"/>
              </w:rPr>
            </w:pPr>
          </w:p>
        </w:tc>
      </w:tr>
    </w:tbl>
    <w:p w14:paraId="75F42115" w14:textId="77777777" w:rsidR="006350E2" w:rsidRPr="00FD3C5D" w:rsidRDefault="006350E2" w:rsidP="006350E2">
      <w:pPr>
        <w:spacing w:before="360" w:after="120"/>
        <w:rPr>
          <w:szCs w:val="24"/>
          <w:lang w:val="es-ES" w:eastAsia="zh-CN"/>
        </w:rPr>
      </w:pPr>
      <w:bookmarkStart w:id="51" w:name="lt_pId132"/>
      <w:r w:rsidRPr="00FD3C5D">
        <w:rPr>
          <w:rFonts w:hint="eastAsia"/>
          <w:szCs w:val="24"/>
          <w:lang w:eastAsia="zh-CN"/>
        </w:rPr>
        <w:t>尊敬的先生</w:t>
      </w:r>
      <w:r w:rsidRPr="00FD3C5D">
        <w:rPr>
          <w:rFonts w:hint="eastAsia"/>
          <w:szCs w:val="24"/>
          <w:lang w:val="es-ES" w:eastAsia="zh-CN"/>
        </w:rPr>
        <w:t>/</w:t>
      </w:r>
      <w:r w:rsidRPr="00FD3C5D">
        <w:rPr>
          <w:rFonts w:hint="eastAsia"/>
          <w:szCs w:val="24"/>
          <w:lang w:eastAsia="zh-CN"/>
        </w:rPr>
        <w:t>女士</w:t>
      </w:r>
      <w:r w:rsidRPr="00FD3C5D">
        <w:rPr>
          <w:rFonts w:hint="eastAsia"/>
          <w:szCs w:val="24"/>
          <w:lang w:val="es-ES" w:eastAsia="zh-CN"/>
        </w:rPr>
        <w:t>：</w:t>
      </w:r>
      <w:bookmarkEnd w:id="51"/>
    </w:p>
    <w:p w14:paraId="31A61F89" w14:textId="4702C36D" w:rsidR="006350E2" w:rsidRPr="00FD3C5D" w:rsidRDefault="006350E2" w:rsidP="006350E2">
      <w:pPr>
        <w:spacing w:before="240" w:after="120"/>
        <w:ind w:firstLineChars="200" w:firstLine="480"/>
        <w:rPr>
          <w:szCs w:val="24"/>
          <w:lang w:val="es-ES" w:eastAsia="zh-CN"/>
        </w:rPr>
      </w:pPr>
      <w:bookmarkStart w:id="52" w:name="lt_pId133"/>
      <w:r w:rsidRPr="00FD3C5D">
        <w:rPr>
          <w:rFonts w:hint="eastAsia"/>
          <w:szCs w:val="24"/>
          <w:lang w:eastAsia="zh-CN"/>
        </w:rPr>
        <w:t>有关针对电信标准化局第</w:t>
      </w:r>
      <w:r w:rsidR="00D96517">
        <w:rPr>
          <w:rFonts w:hint="eastAsia"/>
          <w:szCs w:val="24"/>
          <w:lang w:val="es-ES" w:eastAsia="zh-CN"/>
        </w:rPr>
        <w:t>195</w:t>
      </w:r>
      <w:r w:rsidRPr="00FD3C5D">
        <w:rPr>
          <w:rFonts w:hint="eastAsia"/>
          <w:szCs w:val="24"/>
          <w:lang w:eastAsia="zh-CN"/>
        </w:rPr>
        <w:t>号通函中所列的已确定</w:t>
      </w:r>
      <w:r w:rsidR="001151BB">
        <w:rPr>
          <w:rFonts w:hint="eastAsia"/>
          <w:szCs w:val="24"/>
          <w:lang w:eastAsia="zh-CN"/>
        </w:rPr>
        <w:t>案文</w:t>
      </w:r>
      <w:r w:rsidRPr="00FD3C5D">
        <w:rPr>
          <w:rFonts w:hint="eastAsia"/>
          <w:szCs w:val="24"/>
          <w:lang w:eastAsia="zh-CN"/>
        </w:rPr>
        <w:t>草案与成员国进行磋商一事</w:t>
      </w:r>
      <w:r w:rsidRPr="00FD3C5D">
        <w:rPr>
          <w:rFonts w:hint="eastAsia"/>
          <w:szCs w:val="24"/>
          <w:lang w:val="es-ES" w:eastAsia="zh-CN"/>
        </w:rPr>
        <w:t>，</w:t>
      </w:r>
      <w:r w:rsidRPr="00FD3C5D">
        <w:rPr>
          <w:rFonts w:hint="eastAsia"/>
          <w:szCs w:val="24"/>
          <w:lang w:eastAsia="zh-CN"/>
        </w:rPr>
        <w:t>我谨向您通报本主管部门的意见</w:t>
      </w:r>
      <w:r w:rsidRPr="00FD3C5D">
        <w:rPr>
          <w:rFonts w:hint="eastAsia"/>
          <w:szCs w:val="24"/>
          <w:lang w:val="es-ES" w:eastAsia="zh-CN"/>
        </w:rPr>
        <w:t>，</w:t>
      </w:r>
      <w:r w:rsidRPr="00FD3C5D">
        <w:rPr>
          <w:szCs w:val="24"/>
          <w:lang w:eastAsia="zh-CN"/>
        </w:rPr>
        <w:t>如</w:t>
      </w:r>
      <w:r w:rsidRPr="00FD3C5D">
        <w:rPr>
          <w:rFonts w:hint="eastAsia"/>
          <w:szCs w:val="24"/>
          <w:lang w:eastAsia="zh-CN"/>
        </w:rPr>
        <w:t>下表所述。</w:t>
      </w:r>
      <w:bookmarkEnd w:id="5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6"/>
        <w:gridCol w:w="7563"/>
      </w:tblGrid>
      <w:tr w:rsidR="006350E2" w:rsidRPr="00FD3C5D" w14:paraId="2859F2BB" w14:textId="77777777" w:rsidTr="00097647">
        <w:trPr>
          <w:tblHeader/>
        </w:trPr>
        <w:tc>
          <w:tcPr>
            <w:tcW w:w="2066" w:type="dxa"/>
            <w:shd w:val="clear" w:color="auto" w:fill="auto"/>
            <w:vAlign w:val="center"/>
          </w:tcPr>
          <w:p w14:paraId="4D149CD1" w14:textId="77777777" w:rsidR="006350E2" w:rsidRPr="00FD3C5D" w:rsidRDefault="006350E2" w:rsidP="00097647">
            <w:pPr>
              <w:spacing w:before="60" w:after="60"/>
              <w:jc w:val="center"/>
              <w:rPr>
                <w:b/>
                <w:bCs/>
                <w:szCs w:val="24"/>
                <w:lang w:val="es-ES" w:eastAsia="zh-CN"/>
              </w:rPr>
            </w:pPr>
          </w:p>
        </w:tc>
        <w:tc>
          <w:tcPr>
            <w:tcW w:w="7563" w:type="dxa"/>
            <w:shd w:val="clear" w:color="auto" w:fill="auto"/>
            <w:vAlign w:val="center"/>
          </w:tcPr>
          <w:p w14:paraId="2AD0D3CC" w14:textId="77777777" w:rsidR="006350E2" w:rsidRPr="00FD3C5D" w:rsidRDefault="006350E2" w:rsidP="00097647">
            <w:pPr>
              <w:tabs>
                <w:tab w:val="clear" w:pos="794"/>
                <w:tab w:val="clear" w:pos="1191"/>
                <w:tab w:val="clear" w:pos="1588"/>
                <w:tab w:val="clear" w:pos="1985"/>
              </w:tabs>
              <w:spacing w:before="60" w:after="60"/>
              <w:ind w:left="939" w:hanging="459"/>
              <w:jc w:val="center"/>
              <w:rPr>
                <w:b/>
                <w:bCs/>
                <w:szCs w:val="24"/>
                <w:lang w:eastAsia="zh-CN"/>
              </w:rPr>
            </w:pPr>
            <w:bookmarkStart w:id="53" w:name="lt_pId134"/>
            <w:r w:rsidRPr="00FD3C5D">
              <w:rPr>
                <w:rFonts w:hint="eastAsia"/>
                <w:b/>
                <w:bCs/>
                <w:szCs w:val="24"/>
                <w:lang w:eastAsia="zh-CN"/>
              </w:rPr>
              <w:t>请选择两个方框中的一个</w:t>
            </w:r>
            <w:bookmarkEnd w:id="53"/>
          </w:p>
        </w:tc>
      </w:tr>
      <w:tr w:rsidR="006350E2" w:rsidRPr="00FD3C5D" w14:paraId="570F9246" w14:textId="77777777" w:rsidTr="00097647">
        <w:trPr>
          <w:trHeight w:val="748"/>
        </w:trPr>
        <w:tc>
          <w:tcPr>
            <w:tcW w:w="2066" w:type="dxa"/>
            <w:vMerge w:val="restart"/>
            <w:shd w:val="clear" w:color="auto" w:fill="auto"/>
            <w:vAlign w:val="center"/>
          </w:tcPr>
          <w:p w14:paraId="1DC1BD90" w14:textId="35FDF4D4" w:rsidR="006350E2" w:rsidRPr="00FD3C5D" w:rsidRDefault="00F53E6A" w:rsidP="00163251">
            <w:pPr>
              <w:spacing w:before="60" w:after="60"/>
              <w:jc w:val="center"/>
              <w:rPr>
                <w:b/>
                <w:bCs/>
                <w:szCs w:val="24"/>
                <w:lang w:val="fr-CH" w:eastAsia="zh-CN"/>
              </w:rPr>
            </w:pPr>
            <w:r w:rsidRPr="00F53E6A">
              <w:rPr>
                <w:b/>
                <w:bCs/>
                <w:szCs w:val="24"/>
                <w:lang w:val="fr-CH" w:eastAsia="zh-CN"/>
              </w:rPr>
              <w:t>ITU-T X1332</w:t>
            </w:r>
            <w:r w:rsidR="006350E2" w:rsidRPr="00684CCB">
              <w:rPr>
                <w:b/>
                <w:bCs/>
                <w:szCs w:val="24"/>
                <w:lang w:val="fr-CH" w:eastAsia="zh-CN"/>
              </w:rPr>
              <w:br/>
            </w:r>
            <w:r w:rsidR="006350E2" w:rsidRPr="00FD3C5D">
              <w:rPr>
                <w:rFonts w:hint="eastAsia"/>
                <w:b/>
                <w:bCs/>
                <w:szCs w:val="24"/>
                <w:lang w:val="fr-CH" w:eastAsia="zh-CN"/>
              </w:rPr>
              <w:t>建议书草案</w:t>
            </w:r>
            <w:r w:rsidR="00127818">
              <w:rPr>
                <w:b/>
                <w:bCs/>
                <w:szCs w:val="24"/>
                <w:lang w:val="fr-CH" w:eastAsia="zh-CN"/>
              </w:rPr>
              <w:br/>
            </w:r>
            <w:r w:rsidRPr="00F53E6A">
              <w:rPr>
                <w:b/>
                <w:bCs/>
                <w:szCs w:val="24"/>
                <w:lang w:val="fr-CH" w:eastAsia="zh-CN"/>
              </w:rPr>
              <w:t>(X.sgsec-3)</w:t>
            </w:r>
          </w:p>
        </w:tc>
        <w:tc>
          <w:tcPr>
            <w:tcW w:w="7563" w:type="dxa"/>
            <w:shd w:val="clear" w:color="auto" w:fill="auto"/>
            <w:vAlign w:val="center"/>
          </w:tcPr>
          <w:p w14:paraId="2C91F7AF" w14:textId="367826AA" w:rsidR="006350E2" w:rsidRPr="00FD3C5D" w:rsidRDefault="006350E2" w:rsidP="00097647">
            <w:pPr>
              <w:tabs>
                <w:tab w:val="clear" w:pos="794"/>
                <w:tab w:val="clear" w:pos="1191"/>
                <w:tab w:val="clear" w:pos="1588"/>
                <w:tab w:val="clear" w:pos="1985"/>
              </w:tabs>
              <w:spacing w:after="120"/>
              <w:ind w:left="459" w:hanging="459"/>
              <w:rPr>
                <w:szCs w:val="24"/>
                <w:lang w:val="fr-CH" w:eastAsia="zh-CN"/>
              </w:rPr>
            </w:pPr>
            <w:r>
              <w:rPr>
                <w:szCs w:val="24"/>
                <w:shd w:val="clear" w:color="auto" w:fill="FFFFFF" w:themeFill="background1"/>
              </w:rPr>
              <w:fldChar w:fldCharType="begin">
                <w:ffData>
                  <w:name w:val="Check1"/>
                  <w:enabled/>
                  <w:calcOnExit w:val="0"/>
                  <w:checkBox>
                    <w:sizeAuto/>
                    <w:default w:val="0"/>
                  </w:checkBox>
                </w:ffData>
              </w:fldChar>
            </w:r>
            <w:bookmarkStart w:id="54" w:name="Check1"/>
            <w:r w:rsidRPr="00684CCB">
              <w:rPr>
                <w:szCs w:val="24"/>
                <w:shd w:val="clear" w:color="auto" w:fill="FFFFFF" w:themeFill="background1"/>
                <w:lang w:val="fr-CH" w:eastAsia="zh-CN"/>
              </w:rPr>
              <w:instrText xml:space="preserve"> FORMCHECKBOX </w:instrText>
            </w:r>
            <w:r w:rsidR="00CB32F6">
              <w:rPr>
                <w:szCs w:val="24"/>
                <w:shd w:val="clear" w:color="auto" w:fill="FFFFFF" w:themeFill="background1"/>
              </w:rPr>
            </w:r>
            <w:r w:rsidR="00CB32F6">
              <w:rPr>
                <w:szCs w:val="24"/>
                <w:shd w:val="clear" w:color="auto" w:fill="FFFFFF" w:themeFill="background1"/>
              </w:rPr>
              <w:fldChar w:fldCharType="separate"/>
            </w:r>
            <w:r>
              <w:rPr>
                <w:szCs w:val="24"/>
                <w:shd w:val="clear" w:color="auto" w:fill="FFFFFF" w:themeFill="background1"/>
              </w:rPr>
              <w:fldChar w:fldCharType="end"/>
            </w:r>
            <w:bookmarkEnd w:id="54"/>
            <w:r w:rsidRPr="00684CCB">
              <w:rPr>
                <w:szCs w:val="24"/>
                <w:lang w:val="fr-CH" w:eastAsia="zh-CN"/>
              </w:rPr>
              <w:tab/>
            </w:r>
            <w:bookmarkStart w:id="55" w:name="lt_pId136"/>
            <w:r w:rsidRPr="00FD3C5D">
              <w:rPr>
                <w:rFonts w:hint="eastAsia"/>
                <w:b/>
                <w:bCs/>
                <w:szCs w:val="24"/>
                <w:lang w:eastAsia="zh-CN"/>
              </w:rPr>
              <w:t>授权</w:t>
            </w:r>
            <w:r w:rsidRPr="00FD3C5D">
              <w:rPr>
                <w:rFonts w:hint="eastAsia"/>
                <w:szCs w:val="24"/>
                <w:lang w:val="fr-CH" w:eastAsia="zh-CN"/>
              </w:rPr>
              <w:t>第</w:t>
            </w:r>
            <w:r>
              <w:rPr>
                <w:szCs w:val="24"/>
                <w:lang w:val="fr-CH" w:eastAsia="zh-CN"/>
              </w:rPr>
              <w:t>1</w:t>
            </w:r>
            <w:r w:rsidR="00D96517">
              <w:rPr>
                <w:rFonts w:hint="eastAsia"/>
                <w:szCs w:val="24"/>
                <w:lang w:val="fr-CH" w:eastAsia="zh-CN"/>
              </w:rPr>
              <w:t>7</w:t>
            </w:r>
            <w:r w:rsidRPr="00FD3C5D">
              <w:rPr>
                <w:rFonts w:hint="eastAsia"/>
                <w:szCs w:val="24"/>
                <w:lang w:val="fr-CH" w:eastAsia="zh-CN"/>
              </w:rPr>
              <w:t>研究组考虑批准该草案</w:t>
            </w:r>
            <w:r w:rsidRPr="00FD3C5D">
              <w:rPr>
                <w:szCs w:val="24"/>
                <w:lang w:val="fr-CH" w:eastAsia="zh-CN"/>
              </w:rPr>
              <w:t>（</w:t>
            </w:r>
            <w:r w:rsidRPr="00FD3C5D">
              <w:rPr>
                <w:rFonts w:hint="eastAsia"/>
                <w:szCs w:val="24"/>
                <w:lang w:val="fr-CH" w:eastAsia="zh-CN"/>
              </w:rPr>
              <w:t>在这种情况下，请选择两种方案</w:t>
            </w:r>
            <w:r w:rsidRPr="00FD3C5D">
              <w:rPr>
                <w:szCs w:val="24"/>
                <w:lang w:val="fr-CH" w:eastAsia="zh-CN"/>
              </w:rPr>
              <w:t>⃝</w:t>
            </w:r>
            <w:r w:rsidRPr="00FD3C5D">
              <w:rPr>
                <w:rFonts w:hint="eastAsia"/>
                <w:szCs w:val="24"/>
                <w:lang w:val="fr-CH" w:eastAsia="zh-CN"/>
              </w:rPr>
              <w:t>中的一种）：</w:t>
            </w:r>
            <w:bookmarkEnd w:id="55"/>
          </w:p>
          <w:p w14:paraId="76D7BB27" w14:textId="77777777" w:rsidR="006350E2" w:rsidRPr="00FD3C5D" w:rsidRDefault="006350E2" w:rsidP="00097647">
            <w:pPr>
              <w:tabs>
                <w:tab w:val="clear" w:pos="794"/>
                <w:tab w:val="clear" w:pos="1191"/>
                <w:tab w:val="clear" w:pos="1588"/>
                <w:tab w:val="clear" w:pos="1985"/>
              </w:tabs>
              <w:spacing w:after="120"/>
              <w:ind w:left="939" w:hanging="459"/>
              <w:rPr>
                <w:szCs w:val="24"/>
                <w:lang w:eastAsia="zh-CN"/>
              </w:rPr>
            </w:pPr>
            <w:r w:rsidRPr="00FD3C5D">
              <w:rPr>
                <w:szCs w:val="24"/>
                <w:lang w:eastAsia="zh-CN"/>
              </w:rPr>
              <w:t>⃝</w:t>
            </w:r>
            <w:r w:rsidRPr="00FD3C5D">
              <w:rPr>
                <w:szCs w:val="24"/>
                <w:lang w:eastAsia="zh-CN"/>
              </w:rPr>
              <w:tab/>
            </w:r>
            <w:bookmarkStart w:id="56" w:name="lt_pId138"/>
            <w:r w:rsidRPr="00FD3C5D">
              <w:rPr>
                <w:rFonts w:hint="eastAsia"/>
                <w:szCs w:val="24"/>
                <w:lang w:eastAsia="zh-CN"/>
              </w:rPr>
              <w:t>无意见或无建议</w:t>
            </w:r>
            <w:bookmarkEnd w:id="56"/>
            <w:r w:rsidRPr="00FD3C5D">
              <w:rPr>
                <w:rFonts w:hint="eastAsia"/>
                <w:szCs w:val="24"/>
                <w:lang w:eastAsia="zh-CN"/>
              </w:rPr>
              <w:t>修改</w:t>
            </w:r>
          </w:p>
          <w:p w14:paraId="4D33CB6A" w14:textId="77777777" w:rsidR="006350E2" w:rsidRPr="00FD3C5D" w:rsidRDefault="006350E2" w:rsidP="00097647">
            <w:pPr>
              <w:tabs>
                <w:tab w:val="clear" w:pos="794"/>
                <w:tab w:val="clear" w:pos="1191"/>
                <w:tab w:val="clear" w:pos="1588"/>
                <w:tab w:val="clear" w:pos="1985"/>
              </w:tabs>
              <w:spacing w:after="120"/>
              <w:ind w:left="939" w:hanging="459"/>
              <w:rPr>
                <w:szCs w:val="24"/>
                <w:lang w:eastAsia="zh-CN"/>
              </w:rPr>
            </w:pPr>
            <w:r w:rsidRPr="00FD3C5D">
              <w:rPr>
                <w:szCs w:val="24"/>
                <w:lang w:eastAsia="zh-CN"/>
              </w:rPr>
              <w:t>⃝</w:t>
            </w:r>
            <w:r w:rsidRPr="00FD3C5D">
              <w:rPr>
                <w:szCs w:val="24"/>
                <w:lang w:eastAsia="zh-CN"/>
              </w:rPr>
              <w:tab/>
            </w:r>
            <w:bookmarkStart w:id="57" w:name="lt_pId140"/>
            <w:r w:rsidRPr="00FD3C5D">
              <w:rPr>
                <w:rFonts w:hint="eastAsia"/>
                <w:szCs w:val="24"/>
                <w:lang w:eastAsia="zh-CN"/>
              </w:rPr>
              <w:t>附意见和建议的</w:t>
            </w:r>
            <w:bookmarkEnd w:id="57"/>
            <w:r w:rsidRPr="00FD3C5D">
              <w:rPr>
                <w:rFonts w:hint="eastAsia"/>
                <w:szCs w:val="24"/>
                <w:lang w:eastAsia="zh-CN"/>
              </w:rPr>
              <w:t>修改</w:t>
            </w:r>
          </w:p>
        </w:tc>
      </w:tr>
      <w:tr w:rsidR="006350E2" w:rsidRPr="00FD3C5D" w14:paraId="696B0A62" w14:textId="77777777" w:rsidTr="00097647">
        <w:trPr>
          <w:trHeight w:val="747"/>
        </w:trPr>
        <w:tc>
          <w:tcPr>
            <w:tcW w:w="2066" w:type="dxa"/>
            <w:vMerge/>
            <w:shd w:val="clear" w:color="auto" w:fill="auto"/>
            <w:vAlign w:val="center"/>
          </w:tcPr>
          <w:p w14:paraId="0B6B6F6F" w14:textId="77777777" w:rsidR="006350E2" w:rsidRPr="00FD3C5D" w:rsidRDefault="006350E2" w:rsidP="00097647">
            <w:pPr>
              <w:spacing w:before="60" w:after="60"/>
              <w:jc w:val="center"/>
              <w:rPr>
                <w:b/>
                <w:bCs/>
                <w:szCs w:val="24"/>
                <w:lang w:val="en-US" w:eastAsia="zh-CN"/>
              </w:rPr>
            </w:pPr>
          </w:p>
        </w:tc>
        <w:tc>
          <w:tcPr>
            <w:tcW w:w="7563" w:type="dxa"/>
            <w:shd w:val="clear" w:color="auto" w:fill="auto"/>
            <w:vAlign w:val="center"/>
          </w:tcPr>
          <w:p w14:paraId="339EAD4C" w14:textId="128A2D0B" w:rsidR="006350E2" w:rsidRPr="00FD3C5D" w:rsidRDefault="006350E2" w:rsidP="00097647">
            <w:pPr>
              <w:tabs>
                <w:tab w:val="clear" w:pos="794"/>
                <w:tab w:val="clear" w:pos="1191"/>
                <w:tab w:val="clear" w:pos="1588"/>
                <w:tab w:val="clear" w:pos="1985"/>
                <w:tab w:val="left" w:pos="250"/>
              </w:tabs>
              <w:spacing w:after="120"/>
              <w:ind w:left="459" w:hanging="459"/>
              <w:rPr>
                <w:szCs w:val="24"/>
                <w:lang w:eastAsia="zh-CN"/>
              </w:rPr>
            </w:pPr>
            <w:r w:rsidRPr="00FD3C5D">
              <w:rPr>
                <w:szCs w:val="24"/>
              </w:rPr>
              <w:fldChar w:fldCharType="begin">
                <w:ffData>
                  <w:name w:val="Check1"/>
                  <w:enabled/>
                  <w:calcOnExit w:val="0"/>
                  <w:checkBox>
                    <w:sizeAuto/>
                    <w:default w:val="0"/>
                  </w:checkBox>
                </w:ffData>
              </w:fldChar>
            </w:r>
            <w:r w:rsidRPr="00FD3C5D">
              <w:rPr>
                <w:szCs w:val="24"/>
                <w:lang w:eastAsia="zh-CN"/>
              </w:rPr>
              <w:instrText xml:space="preserve"> FORMCHECKBOX </w:instrText>
            </w:r>
            <w:r w:rsidR="00CB32F6">
              <w:rPr>
                <w:szCs w:val="24"/>
              </w:rPr>
            </w:r>
            <w:r w:rsidR="00CB32F6">
              <w:rPr>
                <w:szCs w:val="24"/>
              </w:rPr>
              <w:fldChar w:fldCharType="separate"/>
            </w:r>
            <w:r w:rsidRPr="00FD3C5D">
              <w:rPr>
                <w:szCs w:val="24"/>
              </w:rPr>
              <w:fldChar w:fldCharType="end"/>
            </w:r>
            <w:r w:rsidRPr="00FD3C5D">
              <w:rPr>
                <w:szCs w:val="24"/>
                <w:lang w:eastAsia="zh-CN"/>
              </w:rPr>
              <w:tab/>
            </w:r>
            <w:bookmarkStart w:id="58" w:name="lt_pId141"/>
            <w:r w:rsidRPr="00FD3C5D">
              <w:rPr>
                <w:rFonts w:hint="eastAsia"/>
                <w:b/>
                <w:bCs/>
                <w:szCs w:val="24"/>
                <w:lang w:eastAsia="zh-CN"/>
              </w:rPr>
              <w:t>不授权</w:t>
            </w:r>
            <w:r w:rsidRPr="00FD3C5D">
              <w:rPr>
                <w:rFonts w:hint="eastAsia"/>
                <w:szCs w:val="24"/>
                <w:lang w:val="fr-CH" w:eastAsia="zh-CN"/>
              </w:rPr>
              <w:t>第</w:t>
            </w:r>
            <w:r>
              <w:rPr>
                <w:szCs w:val="24"/>
                <w:lang w:val="en-US" w:eastAsia="zh-CN"/>
              </w:rPr>
              <w:t>1</w:t>
            </w:r>
            <w:r w:rsidR="00D96517">
              <w:rPr>
                <w:rFonts w:hint="eastAsia"/>
                <w:szCs w:val="24"/>
                <w:lang w:val="en-US" w:eastAsia="zh-CN"/>
              </w:rPr>
              <w:t>7</w:t>
            </w:r>
            <w:r w:rsidRPr="00FD3C5D">
              <w:rPr>
                <w:rFonts w:hint="eastAsia"/>
                <w:szCs w:val="24"/>
                <w:lang w:val="fr-CH" w:eastAsia="zh-CN"/>
              </w:rPr>
              <w:t>研究组考虑批准该草案</w:t>
            </w:r>
            <w:r w:rsidRPr="00FD3C5D">
              <w:rPr>
                <w:szCs w:val="24"/>
                <w:lang w:val="en-US" w:eastAsia="zh-CN"/>
              </w:rPr>
              <w:t>（</w:t>
            </w:r>
            <w:r w:rsidRPr="00FD3C5D">
              <w:rPr>
                <w:rFonts w:hint="eastAsia"/>
                <w:szCs w:val="24"/>
                <w:lang w:eastAsia="zh-CN"/>
              </w:rPr>
              <w:t>附反对意见的理由并说明可能推动该项工作进展的可能修改概述</w:t>
            </w:r>
            <w:r w:rsidRPr="00FD3C5D">
              <w:rPr>
                <w:rFonts w:hint="eastAsia"/>
                <w:szCs w:val="24"/>
                <w:lang w:val="en-US" w:eastAsia="zh-CN"/>
              </w:rPr>
              <w:t>）</w:t>
            </w:r>
            <w:bookmarkEnd w:id="58"/>
          </w:p>
        </w:tc>
      </w:tr>
      <w:tr w:rsidR="00163251" w:rsidRPr="00FD3C5D" w14:paraId="6C29CF30" w14:textId="77777777" w:rsidTr="003265CA">
        <w:trPr>
          <w:trHeight w:val="748"/>
        </w:trPr>
        <w:tc>
          <w:tcPr>
            <w:tcW w:w="2066" w:type="dxa"/>
            <w:vMerge w:val="restart"/>
            <w:shd w:val="clear" w:color="auto" w:fill="auto"/>
            <w:vAlign w:val="center"/>
          </w:tcPr>
          <w:p w14:paraId="6B82752D" w14:textId="3AF53144" w:rsidR="00163251" w:rsidRPr="00127818" w:rsidRDefault="00F53E6A" w:rsidP="003265CA">
            <w:pPr>
              <w:spacing w:before="60" w:after="60"/>
              <w:jc w:val="center"/>
              <w:rPr>
                <w:b/>
                <w:bCs/>
                <w:szCs w:val="24"/>
                <w:lang w:val="fr-CH"/>
              </w:rPr>
            </w:pPr>
            <w:r w:rsidRPr="00F53E6A">
              <w:rPr>
                <w:b/>
                <w:bCs/>
                <w:szCs w:val="24"/>
                <w:lang w:val="fr-CH" w:eastAsia="zh-CN"/>
              </w:rPr>
              <w:t>ITU-T X.1365</w:t>
            </w:r>
            <w:r w:rsidRPr="00684CCB">
              <w:rPr>
                <w:b/>
                <w:bCs/>
                <w:szCs w:val="24"/>
                <w:lang w:val="fr-CH" w:eastAsia="zh-CN"/>
              </w:rPr>
              <w:br/>
            </w:r>
            <w:r w:rsidRPr="00FD3C5D">
              <w:rPr>
                <w:rFonts w:hint="eastAsia"/>
                <w:b/>
                <w:bCs/>
                <w:szCs w:val="24"/>
                <w:lang w:val="fr-CH" w:eastAsia="zh-CN"/>
              </w:rPr>
              <w:t>建议书草案</w:t>
            </w:r>
            <w:r w:rsidRPr="00CB32F6">
              <w:rPr>
                <w:b/>
                <w:bCs/>
                <w:lang w:val="fr-CH" w:eastAsia="zh-CN"/>
              </w:rPr>
              <w:br/>
            </w:r>
            <w:r w:rsidRPr="00F53E6A">
              <w:rPr>
                <w:b/>
                <w:bCs/>
                <w:szCs w:val="24"/>
                <w:lang w:val="fr-CH"/>
              </w:rPr>
              <w:t>(</w:t>
            </w:r>
            <w:proofErr w:type="spellStart"/>
            <w:r w:rsidRPr="00F53E6A">
              <w:rPr>
                <w:b/>
                <w:bCs/>
                <w:szCs w:val="24"/>
                <w:lang w:val="fr-CH"/>
              </w:rPr>
              <w:t>X.ibc-iot</w:t>
            </w:r>
            <w:proofErr w:type="spellEnd"/>
            <w:r w:rsidRPr="00F53E6A">
              <w:rPr>
                <w:b/>
                <w:bCs/>
                <w:szCs w:val="24"/>
                <w:lang w:val="fr-CH"/>
              </w:rPr>
              <w:t>)</w:t>
            </w:r>
          </w:p>
        </w:tc>
        <w:tc>
          <w:tcPr>
            <w:tcW w:w="7563" w:type="dxa"/>
            <w:shd w:val="clear" w:color="auto" w:fill="auto"/>
            <w:vAlign w:val="center"/>
          </w:tcPr>
          <w:p w14:paraId="06D61D89" w14:textId="1A09C053" w:rsidR="00163251" w:rsidRPr="00FD3C5D" w:rsidRDefault="00163251" w:rsidP="003265CA">
            <w:pPr>
              <w:tabs>
                <w:tab w:val="clear" w:pos="794"/>
                <w:tab w:val="clear" w:pos="1191"/>
                <w:tab w:val="clear" w:pos="1588"/>
                <w:tab w:val="clear" w:pos="1985"/>
              </w:tabs>
              <w:spacing w:after="120"/>
              <w:ind w:left="459" w:hanging="459"/>
              <w:rPr>
                <w:szCs w:val="24"/>
                <w:lang w:val="fr-CH" w:eastAsia="zh-CN"/>
              </w:rPr>
            </w:pPr>
            <w:r>
              <w:rPr>
                <w:szCs w:val="24"/>
                <w:shd w:val="clear" w:color="auto" w:fill="FFFFFF" w:themeFill="background1"/>
              </w:rPr>
              <w:fldChar w:fldCharType="begin">
                <w:ffData>
                  <w:name w:val="Check1"/>
                  <w:enabled/>
                  <w:calcOnExit w:val="0"/>
                  <w:checkBox>
                    <w:sizeAuto/>
                    <w:default w:val="0"/>
                  </w:checkBox>
                </w:ffData>
              </w:fldChar>
            </w:r>
            <w:r w:rsidRPr="00684CCB">
              <w:rPr>
                <w:szCs w:val="24"/>
                <w:shd w:val="clear" w:color="auto" w:fill="FFFFFF" w:themeFill="background1"/>
                <w:lang w:val="fr-CH" w:eastAsia="zh-CN"/>
              </w:rPr>
              <w:instrText xml:space="preserve"> FORMCHECKBOX </w:instrText>
            </w:r>
            <w:r w:rsidR="00CB32F6">
              <w:rPr>
                <w:szCs w:val="24"/>
                <w:shd w:val="clear" w:color="auto" w:fill="FFFFFF" w:themeFill="background1"/>
              </w:rPr>
            </w:r>
            <w:r w:rsidR="00CB32F6">
              <w:rPr>
                <w:szCs w:val="24"/>
                <w:shd w:val="clear" w:color="auto" w:fill="FFFFFF" w:themeFill="background1"/>
              </w:rPr>
              <w:fldChar w:fldCharType="separate"/>
            </w:r>
            <w:r>
              <w:rPr>
                <w:szCs w:val="24"/>
                <w:shd w:val="clear" w:color="auto" w:fill="FFFFFF" w:themeFill="background1"/>
              </w:rPr>
              <w:fldChar w:fldCharType="end"/>
            </w:r>
            <w:r w:rsidRPr="00684CCB">
              <w:rPr>
                <w:szCs w:val="24"/>
                <w:lang w:val="fr-CH" w:eastAsia="zh-CN"/>
              </w:rPr>
              <w:tab/>
            </w:r>
            <w:r w:rsidRPr="00FD3C5D">
              <w:rPr>
                <w:rFonts w:hint="eastAsia"/>
                <w:b/>
                <w:bCs/>
                <w:szCs w:val="24"/>
                <w:lang w:eastAsia="zh-CN"/>
              </w:rPr>
              <w:t>授权</w:t>
            </w:r>
            <w:r w:rsidRPr="00FD3C5D">
              <w:rPr>
                <w:rFonts w:hint="eastAsia"/>
                <w:szCs w:val="24"/>
                <w:lang w:val="fr-CH" w:eastAsia="zh-CN"/>
              </w:rPr>
              <w:t>第</w:t>
            </w:r>
            <w:r>
              <w:rPr>
                <w:szCs w:val="24"/>
                <w:lang w:val="fr-CH" w:eastAsia="zh-CN"/>
              </w:rPr>
              <w:t>1</w:t>
            </w:r>
            <w:r w:rsidR="00D96517">
              <w:rPr>
                <w:rFonts w:hint="eastAsia"/>
                <w:szCs w:val="24"/>
                <w:lang w:val="fr-CH" w:eastAsia="zh-CN"/>
              </w:rPr>
              <w:t>7</w:t>
            </w:r>
            <w:r w:rsidRPr="00FD3C5D">
              <w:rPr>
                <w:rFonts w:hint="eastAsia"/>
                <w:szCs w:val="24"/>
                <w:lang w:val="fr-CH" w:eastAsia="zh-CN"/>
              </w:rPr>
              <w:t>研究组考虑批准该草案</w:t>
            </w:r>
            <w:r w:rsidRPr="00FD3C5D">
              <w:rPr>
                <w:szCs w:val="24"/>
                <w:lang w:val="fr-CH" w:eastAsia="zh-CN"/>
              </w:rPr>
              <w:t>（</w:t>
            </w:r>
            <w:r w:rsidRPr="00FD3C5D">
              <w:rPr>
                <w:rFonts w:hint="eastAsia"/>
                <w:szCs w:val="24"/>
                <w:lang w:val="fr-CH" w:eastAsia="zh-CN"/>
              </w:rPr>
              <w:t>在这种情况下，请选择两种方案</w:t>
            </w:r>
            <w:r w:rsidRPr="00FD3C5D">
              <w:rPr>
                <w:szCs w:val="24"/>
                <w:lang w:val="fr-CH" w:eastAsia="zh-CN"/>
              </w:rPr>
              <w:t>⃝</w:t>
            </w:r>
            <w:r w:rsidRPr="00FD3C5D">
              <w:rPr>
                <w:rFonts w:hint="eastAsia"/>
                <w:szCs w:val="24"/>
                <w:lang w:val="fr-CH" w:eastAsia="zh-CN"/>
              </w:rPr>
              <w:t>中的一种）：</w:t>
            </w:r>
          </w:p>
          <w:p w14:paraId="5F37D0AF" w14:textId="77777777" w:rsidR="00163251" w:rsidRPr="00FD3C5D" w:rsidRDefault="00163251" w:rsidP="003265CA">
            <w:pPr>
              <w:tabs>
                <w:tab w:val="clear" w:pos="794"/>
                <w:tab w:val="clear" w:pos="1191"/>
                <w:tab w:val="clear" w:pos="1588"/>
                <w:tab w:val="clear" w:pos="1985"/>
              </w:tabs>
              <w:spacing w:after="120"/>
              <w:ind w:left="939" w:hanging="459"/>
              <w:rPr>
                <w:szCs w:val="24"/>
                <w:lang w:eastAsia="zh-CN"/>
              </w:rPr>
            </w:pPr>
            <w:r w:rsidRPr="00FD3C5D">
              <w:rPr>
                <w:szCs w:val="24"/>
                <w:lang w:eastAsia="zh-CN"/>
              </w:rPr>
              <w:t>⃝</w:t>
            </w:r>
            <w:r w:rsidRPr="00FD3C5D">
              <w:rPr>
                <w:szCs w:val="24"/>
                <w:lang w:eastAsia="zh-CN"/>
              </w:rPr>
              <w:tab/>
            </w:r>
            <w:r w:rsidRPr="00FD3C5D">
              <w:rPr>
                <w:rFonts w:hint="eastAsia"/>
                <w:szCs w:val="24"/>
                <w:lang w:eastAsia="zh-CN"/>
              </w:rPr>
              <w:t>无意见或无建议修改</w:t>
            </w:r>
          </w:p>
          <w:p w14:paraId="7B4DA116" w14:textId="77777777" w:rsidR="00163251" w:rsidRPr="00FD3C5D" w:rsidRDefault="00163251" w:rsidP="003265CA">
            <w:pPr>
              <w:tabs>
                <w:tab w:val="clear" w:pos="794"/>
                <w:tab w:val="clear" w:pos="1191"/>
                <w:tab w:val="clear" w:pos="1588"/>
                <w:tab w:val="clear" w:pos="1985"/>
              </w:tabs>
              <w:spacing w:after="120"/>
              <w:ind w:left="939" w:hanging="459"/>
              <w:rPr>
                <w:szCs w:val="24"/>
                <w:lang w:eastAsia="zh-CN"/>
              </w:rPr>
            </w:pPr>
            <w:r w:rsidRPr="00FD3C5D">
              <w:rPr>
                <w:szCs w:val="24"/>
                <w:lang w:eastAsia="zh-CN"/>
              </w:rPr>
              <w:t>⃝</w:t>
            </w:r>
            <w:r w:rsidRPr="00FD3C5D">
              <w:rPr>
                <w:szCs w:val="24"/>
                <w:lang w:eastAsia="zh-CN"/>
              </w:rPr>
              <w:tab/>
            </w:r>
            <w:r w:rsidRPr="00FD3C5D">
              <w:rPr>
                <w:rFonts w:hint="eastAsia"/>
                <w:szCs w:val="24"/>
                <w:lang w:eastAsia="zh-CN"/>
              </w:rPr>
              <w:t>附意见和建议的修改</w:t>
            </w:r>
          </w:p>
        </w:tc>
      </w:tr>
      <w:tr w:rsidR="00163251" w:rsidRPr="00FD3C5D" w14:paraId="3A85938F" w14:textId="77777777" w:rsidTr="003265CA">
        <w:trPr>
          <w:trHeight w:val="747"/>
        </w:trPr>
        <w:tc>
          <w:tcPr>
            <w:tcW w:w="2066" w:type="dxa"/>
            <w:vMerge/>
            <w:shd w:val="clear" w:color="auto" w:fill="auto"/>
            <w:vAlign w:val="center"/>
          </w:tcPr>
          <w:p w14:paraId="1AFE4A91" w14:textId="77777777" w:rsidR="00163251" w:rsidRPr="00FD3C5D" w:rsidRDefault="00163251" w:rsidP="003265CA">
            <w:pPr>
              <w:spacing w:before="60" w:after="60"/>
              <w:jc w:val="center"/>
              <w:rPr>
                <w:b/>
                <w:bCs/>
                <w:szCs w:val="24"/>
                <w:lang w:val="en-US" w:eastAsia="zh-CN"/>
              </w:rPr>
            </w:pPr>
          </w:p>
        </w:tc>
        <w:tc>
          <w:tcPr>
            <w:tcW w:w="7563" w:type="dxa"/>
            <w:shd w:val="clear" w:color="auto" w:fill="auto"/>
            <w:vAlign w:val="center"/>
          </w:tcPr>
          <w:p w14:paraId="287F6655" w14:textId="08C27B9E" w:rsidR="00163251" w:rsidRPr="00FD3C5D" w:rsidRDefault="00163251" w:rsidP="003265CA">
            <w:pPr>
              <w:tabs>
                <w:tab w:val="clear" w:pos="794"/>
                <w:tab w:val="clear" w:pos="1191"/>
                <w:tab w:val="clear" w:pos="1588"/>
                <w:tab w:val="clear" w:pos="1985"/>
                <w:tab w:val="left" w:pos="250"/>
              </w:tabs>
              <w:spacing w:after="120"/>
              <w:ind w:left="459" w:hanging="459"/>
              <w:rPr>
                <w:szCs w:val="24"/>
                <w:lang w:eastAsia="zh-CN"/>
              </w:rPr>
            </w:pPr>
            <w:r w:rsidRPr="00FD3C5D">
              <w:rPr>
                <w:szCs w:val="24"/>
              </w:rPr>
              <w:fldChar w:fldCharType="begin">
                <w:ffData>
                  <w:name w:val="Check1"/>
                  <w:enabled/>
                  <w:calcOnExit w:val="0"/>
                  <w:checkBox>
                    <w:sizeAuto/>
                    <w:default w:val="0"/>
                  </w:checkBox>
                </w:ffData>
              </w:fldChar>
            </w:r>
            <w:r w:rsidRPr="00FD3C5D">
              <w:rPr>
                <w:szCs w:val="24"/>
                <w:lang w:eastAsia="zh-CN"/>
              </w:rPr>
              <w:instrText xml:space="preserve"> FORMCHECKBOX </w:instrText>
            </w:r>
            <w:r w:rsidR="00CB32F6">
              <w:rPr>
                <w:szCs w:val="24"/>
              </w:rPr>
            </w:r>
            <w:r w:rsidR="00CB32F6">
              <w:rPr>
                <w:szCs w:val="24"/>
              </w:rPr>
              <w:fldChar w:fldCharType="separate"/>
            </w:r>
            <w:r w:rsidRPr="00FD3C5D">
              <w:rPr>
                <w:szCs w:val="24"/>
              </w:rPr>
              <w:fldChar w:fldCharType="end"/>
            </w:r>
            <w:r w:rsidRPr="00FD3C5D">
              <w:rPr>
                <w:szCs w:val="24"/>
                <w:lang w:eastAsia="zh-CN"/>
              </w:rPr>
              <w:tab/>
            </w:r>
            <w:r w:rsidRPr="00FD3C5D">
              <w:rPr>
                <w:rFonts w:hint="eastAsia"/>
                <w:b/>
                <w:bCs/>
                <w:szCs w:val="24"/>
                <w:lang w:eastAsia="zh-CN"/>
              </w:rPr>
              <w:t>不授权</w:t>
            </w:r>
            <w:r w:rsidRPr="00FD3C5D">
              <w:rPr>
                <w:rFonts w:hint="eastAsia"/>
                <w:szCs w:val="24"/>
                <w:lang w:val="fr-CH" w:eastAsia="zh-CN"/>
              </w:rPr>
              <w:t>第</w:t>
            </w:r>
            <w:r>
              <w:rPr>
                <w:szCs w:val="24"/>
                <w:lang w:val="en-US" w:eastAsia="zh-CN"/>
              </w:rPr>
              <w:t>1</w:t>
            </w:r>
            <w:r w:rsidR="00D96517">
              <w:rPr>
                <w:rFonts w:hint="eastAsia"/>
                <w:szCs w:val="24"/>
                <w:lang w:val="en-US" w:eastAsia="zh-CN"/>
              </w:rPr>
              <w:t>7</w:t>
            </w:r>
            <w:r w:rsidRPr="00FD3C5D">
              <w:rPr>
                <w:rFonts w:hint="eastAsia"/>
                <w:szCs w:val="24"/>
                <w:lang w:val="fr-CH" w:eastAsia="zh-CN"/>
              </w:rPr>
              <w:t>研究组考虑批准该草案</w:t>
            </w:r>
            <w:r w:rsidRPr="00FD3C5D">
              <w:rPr>
                <w:szCs w:val="24"/>
                <w:lang w:val="en-US" w:eastAsia="zh-CN"/>
              </w:rPr>
              <w:t>（</w:t>
            </w:r>
            <w:r w:rsidRPr="00FD3C5D">
              <w:rPr>
                <w:rFonts w:hint="eastAsia"/>
                <w:szCs w:val="24"/>
                <w:lang w:eastAsia="zh-CN"/>
              </w:rPr>
              <w:t>附反对意见的理由并说明可能推动该项工作进展的可能修改概述</w:t>
            </w:r>
            <w:r w:rsidRPr="00FD3C5D">
              <w:rPr>
                <w:rFonts w:hint="eastAsia"/>
                <w:szCs w:val="24"/>
                <w:lang w:val="en-US" w:eastAsia="zh-CN"/>
              </w:rPr>
              <w:t>）</w:t>
            </w:r>
          </w:p>
        </w:tc>
      </w:tr>
      <w:tr w:rsidR="00D96517" w:rsidRPr="00FD3C5D" w14:paraId="70E8CFA6" w14:textId="77777777" w:rsidTr="00E45CCD">
        <w:trPr>
          <w:trHeight w:val="748"/>
        </w:trPr>
        <w:tc>
          <w:tcPr>
            <w:tcW w:w="2066" w:type="dxa"/>
            <w:vMerge w:val="restart"/>
            <w:shd w:val="clear" w:color="auto" w:fill="auto"/>
            <w:vAlign w:val="center"/>
          </w:tcPr>
          <w:p w14:paraId="7252D81D" w14:textId="0457F233" w:rsidR="00D96517" w:rsidRPr="00127818" w:rsidRDefault="00F53E6A" w:rsidP="00E45CCD">
            <w:pPr>
              <w:spacing w:before="60" w:after="60"/>
              <w:jc w:val="center"/>
              <w:rPr>
                <w:b/>
                <w:bCs/>
                <w:szCs w:val="24"/>
                <w:lang w:val="fr-CH"/>
              </w:rPr>
            </w:pPr>
            <w:r w:rsidRPr="00F53E6A">
              <w:rPr>
                <w:b/>
                <w:bCs/>
                <w:szCs w:val="24"/>
                <w:lang w:val="fr-CH" w:eastAsia="zh-CN"/>
              </w:rPr>
              <w:t>ITU-T X1372</w:t>
            </w:r>
            <w:r w:rsidRPr="00684CCB">
              <w:rPr>
                <w:b/>
                <w:bCs/>
                <w:szCs w:val="24"/>
                <w:lang w:val="fr-CH" w:eastAsia="zh-CN"/>
              </w:rPr>
              <w:br/>
            </w:r>
            <w:r w:rsidRPr="00FD3C5D">
              <w:rPr>
                <w:rFonts w:hint="eastAsia"/>
                <w:b/>
                <w:bCs/>
                <w:szCs w:val="24"/>
                <w:lang w:val="fr-CH" w:eastAsia="zh-CN"/>
              </w:rPr>
              <w:t>建议书草案</w:t>
            </w:r>
            <w:r>
              <w:rPr>
                <w:b/>
                <w:bCs/>
                <w:szCs w:val="24"/>
                <w:lang w:val="fr-CH" w:eastAsia="zh-CN"/>
              </w:rPr>
              <w:br/>
            </w:r>
            <w:bookmarkStart w:id="59" w:name="lt_pId154"/>
            <w:r w:rsidRPr="00F53E6A">
              <w:rPr>
                <w:b/>
                <w:bCs/>
                <w:szCs w:val="24"/>
                <w:lang w:val="fr-CH"/>
              </w:rPr>
              <w:t>(X.itssec-2)</w:t>
            </w:r>
            <w:bookmarkEnd w:id="59"/>
          </w:p>
        </w:tc>
        <w:tc>
          <w:tcPr>
            <w:tcW w:w="7563" w:type="dxa"/>
            <w:shd w:val="clear" w:color="auto" w:fill="auto"/>
            <w:vAlign w:val="center"/>
          </w:tcPr>
          <w:p w14:paraId="6F39D621" w14:textId="29927497" w:rsidR="00D96517" w:rsidRPr="00FD3C5D" w:rsidRDefault="00D96517" w:rsidP="00E45CCD">
            <w:pPr>
              <w:tabs>
                <w:tab w:val="clear" w:pos="794"/>
                <w:tab w:val="clear" w:pos="1191"/>
                <w:tab w:val="clear" w:pos="1588"/>
                <w:tab w:val="clear" w:pos="1985"/>
              </w:tabs>
              <w:spacing w:after="120"/>
              <w:ind w:left="459" w:hanging="459"/>
              <w:rPr>
                <w:szCs w:val="24"/>
                <w:lang w:val="fr-CH" w:eastAsia="zh-CN"/>
              </w:rPr>
            </w:pPr>
            <w:r>
              <w:rPr>
                <w:szCs w:val="24"/>
                <w:shd w:val="clear" w:color="auto" w:fill="FFFFFF" w:themeFill="background1"/>
              </w:rPr>
              <w:fldChar w:fldCharType="begin">
                <w:ffData>
                  <w:name w:val="Check1"/>
                  <w:enabled/>
                  <w:calcOnExit w:val="0"/>
                  <w:checkBox>
                    <w:sizeAuto/>
                    <w:default w:val="0"/>
                  </w:checkBox>
                </w:ffData>
              </w:fldChar>
            </w:r>
            <w:r w:rsidRPr="00684CCB">
              <w:rPr>
                <w:szCs w:val="24"/>
                <w:shd w:val="clear" w:color="auto" w:fill="FFFFFF" w:themeFill="background1"/>
                <w:lang w:val="fr-CH" w:eastAsia="zh-CN"/>
              </w:rPr>
              <w:instrText xml:space="preserve"> FORMCHECKBOX </w:instrText>
            </w:r>
            <w:r w:rsidR="00CB32F6">
              <w:rPr>
                <w:szCs w:val="24"/>
                <w:shd w:val="clear" w:color="auto" w:fill="FFFFFF" w:themeFill="background1"/>
              </w:rPr>
            </w:r>
            <w:r w:rsidR="00CB32F6">
              <w:rPr>
                <w:szCs w:val="24"/>
                <w:shd w:val="clear" w:color="auto" w:fill="FFFFFF" w:themeFill="background1"/>
              </w:rPr>
              <w:fldChar w:fldCharType="separate"/>
            </w:r>
            <w:r>
              <w:rPr>
                <w:szCs w:val="24"/>
                <w:shd w:val="clear" w:color="auto" w:fill="FFFFFF" w:themeFill="background1"/>
              </w:rPr>
              <w:fldChar w:fldCharType="end"/>
            </w:r>
            <w:r w:rsidRPr="00684CCB">
              <w:rPr>
                <w:szCs w:val="24"/>
                <w:lang w:val="fr-CH" w:eastAsia="zh-CN"/>
              </w:rPr>
              <w:tab/>
            </w:r>
            <w:r w:rsidRPr="00FD3C5D">
              <w:rPr>
                <w:rFonts w:hint="eastAsia"/>
                <w:b/>
                <w:bCs/>
                <w:szCs w:val="24"/>
                <w:lang w:eastAsia="zh-CN"/>
              </w:rPr>
              <w:t>授权</w:t>
            </w:r>
            <w:r w:rsidRPr="00FD3C5D">
              <w:rPr>
                <w:rFonts w:hint="eastAsia"/>
                <w:szCs w:val="24"/>
                <w:lang w:val="fr-CH" w:eastAsia="zh-CN"/>
              </w:rPr>
              <w:t>第</w:t>
            </w:r>
            <w:r>
              <w:rPr>
                <w:szCs w:val="24"/>
                <w:lang w:val="fr-CH" w:eastAsia="zh-CN"/>
              </w:rPr>
              <w:t>1</w:t>
            </w:r>
            <w:r>
              <w:rPr>
                <w:rFonts w:hint="eastAsia"/>
                <w:szCs w:val="24"/>
                <w:lang w:val="fr-CH" w:eastAsia="zh-CN"/>
              </w:rPr>
              <w:t>7</w:t>
            </w:r>
            <w:r w:rsidRPr="00FD3C5D">
              <w:rPr>
                <w:rFonts w:hint="eastAsia"/>
                <w:szCs w:val="24"/>
                <w:lang w:val="fr-CH" w:eastAsia="zh-CN"/>
              </w:rPr>
              <w:t>研究组考虑批准该草案</w:t>
            </w:r>
            <w:r w:rsidRPr="00FD3C5D">
              <w:rPr>
                <w:szCs w:val="24"/>
                <w:lang w:val="fr-CH" w:eastAsia="zh-CN"/>
              </w:rPr>
              <w:t>（</w:t>
            </w:r>
            <w:r w:rsidRPr="00FD3C5D">
              <w:rPr>
                <w:rFonts w:hint="eastAsia"/>
                <w:szCs w:val="24"/>
                <w:lang w:val="fr-CH" w:eastAsia="zh-CN"/>
              </w:rPr>
              <w:t>在这种情况下，请选择两种方案</w:t>
            </w:r>
            <w:r w:rsidRPr="00FD3C5D">
              <w:rPr>
                <w:szCs w:val="24"/>
                <w:lang w:val="fr-CH" w:eastAsia="zh-CN"/>
              </w:rPr>
              <w:t>⃝</w:t>
            </w:r>
            <w:r w:rsidRPr="00FD3C5D">
              <w:rPr>
                <w:rFonts w:hint="eastAsia"/>
                <w:szCs w:val="24"/>
                <w:lang w:val="fr-CH" w:eastAsia="zh-CN"/>
              </w:rPr>
              <w:t>中的一种）：</w:t>
            </w:r>
          </w:p>
          <w:p w14:paraId="18D8AB19" w14:textId="77777777" w:rsidR="00D96517" w:rsidRPr="00FD3C5D" w:rsidRDefault="00D96517" w:rsidP="00E45CCD">
            <w:pPr>
              <w:tabs>
                <w:tab w:val="clear" w:pos="794"/>
                <w:tab w:val="clear" w:pos="1191"/>
                <w:tab w:val="clear" w:pos="1588"/>
                <w:tab w:val="clear" w:pos="1985"/>
              </w:tabs>
              <w:spacing w:after="120"/>
              <w:ind w:left="939" w:hanging="459"/>
              <w:rPr>
                <w:szCs w:val="24"/>
                <w:lang w:eastAsia="zh-CN"/>
              </w:rPr>
            </w:pPr>
            <w:r w:rsidRPr="00FD3C5D">
              <w:rPr>
                <w:szCs w:val="24"/>
                <w:lang w:eastAsia="zh-CN"/>
              </w:rPr>
              <w:t>⃝</w:t>
            </w:r>
            <w:r w:rsidRPr="00FD3C5D">
              <w:rPr>
                <w:szCs w:val="24"/>
                <w:lang w:eastAsia="zh-CN"/>
              </w:rPr>
              <w:tab/>
            </w:r>
            <w:r w:rsidRPr="00FD3C5D">
              <w:rPr>
                <w:rFonts w:hint="eastAsia"/>
                <w:szCs w:val="24"/>
                <w:lang w:eastAsia="zh-CN"/>
              </w:rPr>
              <w:t>无意见或无建议修改</w:t>
            </w:r>
          </w:p>
          <w:p w14:paraId="4B28A257" w14:textId="77777777" w:rsidR="00D96517" w:rsidRPr="00FD3C5D" w:rsidRDefault="00D96517" w:rsidP="00E45CCD">
            <w:pPr>
              <w:tabs>
                <w:tab w:val="clear" w:pos="794"/>
                <w:tab w:val="clear" w:pos="1191"/>
                <w:tab w:val="clear" w:pos="1588"/>
                <w:tab w:val="clear" w:pos="1985"/>
              </w:tabs>
              <w:spacing w:after="120"/>
              <w:ind w:left="939" w:hanging="459"/>
              <w:rPr>
                <w:szCs w:val="24"/>
                <w:lang w:eastAsia="zh-CN"/>
              </w:rPr>
            </w:pPr>
            <w:r w:rsidRPr="00FD3C5D">
              <w:rPr>
                <w:szCs w:val="24"/>
                <w:lang w:eastAsia="zh-CN"/>
              </w:rPr>
              <w:t>⃝</w:t>
            </w:r>
            <w:r w:rsidRPr="00FD3C5D">
              <w:rPr>
                <w:szCs w:val="24"/>
                <w:lang w:eastAsia="zh-CN"/>
              </w:rPr>
              <w:tab/>
            </w:r>
            <w:r w:rsidRPr="00FD3C5D">
              <w:rPr>
                <w:rFonts w:hint="eastAsia"/>
                <w:szCs w:val="24"/>
                <w:lang w:eastAsia="zh-CN"/>
              </w:rPr>
              <w:t>附意见和建议的修改</w:t>
            </w:r>
          </w:p>
        </w:tc>
      </w:tr>
      <w:tr w:rsidR="00D96517" w:rsidRPr="00FD3C5D" w14:paraId="7D22FFF7" w14:textId="77777777" w:rsidTr="00E45CCD">
        <w:trPr>
          <w:trHeight w:val="747"/>
        </w:trPr>
        <w:tc>
          <w:tcPr>
            <w:tcW w:w="2066" w:type="dxa"/>
            <w:vMerge/>
            <w:shd w:val="clear" w:color="auto" w:fill="auto"/>
            <w:vAlign w:val="center"/>
          </w:tcPr>
          <w:p w14:paraId="2E7310A9" w14:textId="77777777" w:rsidR="00D96517" w:rsidRPr="00FD3C5D" w:rsidRDefault="00D96517" w:rsidP="00E45CCD">
            <w:pPr>
              <w:spacing w:before="60" w:after="60"/>
              <w:jc w:val="center"/>
              <w:rPr>
                <w:b/>
                <w:bCs/>
                <w:szCs w:val="24"/>
                <w:lang w:val="en-US" w:eastAsia="zh-CN"/>
              </w:rPr>
            </w:pPr>
          </w:p>
        </w:tc>
        <w:tc>
          <w:tcPr>
            <w:tcW w:w="7563" w:type="dxa"/>
            <w:shd w:val="clear" w:color="auto" w:fill="auto"/>
            <w:vAlign w:val="center"/>
          </w:tcPr>
          <w:p w14:paraId="0F52F8E4" w14:textId="5D754E06" w:rsidR="00D96517" w:rsidRPr="00FD3C5D" w:rsidRDefault="00D96517" w:rsidP="00E45CCD">
            <w:pPr>
              <w:tabs>
                <w:tab w:val="clear" w:pos="794"/>
                <w:tab w:val="clear" w:pos="1191"/>
                <w:tab w:val="clear" w:pos="1588"/>
                <w:tab w:val="clear" w:pos="1985"/>
                <w:tab w:val="left" w:pos="250"/>
              </w:tabs>
              <w:spacing w:after="120"/>
              <w:ind w:left="459" w:hanging="459"/>
              <w:rPr>
                <w:szCs w:val="24"/>
                <w:lang w:eastAsia="zh-CN"/>
              </w:rPr>
            </w:pPr>
            <w:r w:rsidRPr="00FD3C5D">
              <w:rPr>
                <w:szCs w:val="24"/>
              </w:rPr>
              <w:fldChar w:fldCharType="begin">
                <w:ffData>
                  <w:name w:val="Check1"/>
                  <w:enabled/>
                  <w:calcOnExit w:val="0"/>
                  <w:checkBox>
                    <w:sizeAuto/>
                    <w:default w:val="0"/>
                  </w:checkBox>
                </w:ffData>
              </w:fldChar>
            </w:r>
            <w:r w:rsidRPr="00FD3C5D">
              <w:rPr>
                <w:szCs w:val="24"/>
                <w:lang w:eastAsia="zh-CN"/>
              </w:rPr>
              <w:instrText xml:space="preserve"> FORMCHECKBOX </w:instrText>
            </w:r>
            <w:r w:rsidR="00CB32F6">
              <w:rPr>
                <w:szCs w:val="24"/>
              </w:rPr>
            </w:r>
            <w:r w:rsidR="00CB32F6">
              <w:rPr>
                <w:szCs w:val="24"/>
              </w:rPr>
              <w:fldChar w:fldCharType="separate"/>
            </w:r>
            <w:r w:rsidRPr="00FD3C5D">
              <w:rPr>
                <w:szCs w:val="24"/>
              </w:rPr>
              <w:fldChar w:fldCharType="end"/>
            </w:r>
            <w:r w:rsidRPr="00FD3C5D">
              <w:rPr>
                <w:szCs w:val="24"/>
                <w:lang w:eastAsia="zh-CN"/>
              </w:rPr>
              <w:tab/>
            </w:r>
            <w:r w:rsidRPr="00FD3C5D">
              <w:rPr>
                <w:rFonts w:hint="eastAsia"/>
                <w:b/>
                <w:bCs/>
                <w:szCs w:val="24"/>
                <w:lang w:eastAsia="zh-CN"/>
              </w:rPr>
              <w:t>不授权</w:t>
            </w:r>
            <w:r w:rsidRPr="00FD3C5D">
              <w:rPr>
                <w:rFonts w:hint="eastAsia"/>
                <w:szCs w:val="24"/>
                <w:lang w:val="fr-CH" w:eastAsia="zh-CN"/>
              </w:rPr>
              <w:t>第</w:t>
            </w:r>
            <w:r>
              <w:rPr>
                <w:szCs w:val="24"/>
                <w:lang w:val="en-US" w:eastAsia="zh-CN"/>
              </w:rPr>
              <w:t>1</w:t>
            </w:r>
            <w:r>
              <w:rPr>
                <w:rFonts w:hint="eastAsia"/>
                <w:szCs w:val="24"/>
                <w:lang w:val="en-US" w:eastAsia="zh-CN"/>
              </w:rPr>
              <w:t>7</w:t>
            </w:r>
            <w:r w:rsidRPr="00FD3C5D">
              <w:rPr>
                <w:rFonts w:hint="eastAsia"/>
                <w:szCs w:val="24"/>
                <w:lang w:val="fr-CH" w:eastAsia="zh-CN"/>
              </w:rPr>
              <w:t>研究组考虑批准该草案</w:t>
            </w:r>
            <w:r w:rsidRPr="00FD3C5D">
              <w:rPr>
                <w:szCs w:val="24"/>
                <w:lang w:val="en-US" w:eastAsia="zh-CN"/>
              </w:rPr>
              <w:t>（</w:t>
            </w:r>
            <w:r w:rsidRPr="00FD3C5D">
              <w:rPr>
                <w:rFonts w:hint="eastAsia"/>
                <w:szCs w:val="24"/>
                <w:lang w:eastAsia="zh-CN"/>
              </w:rPr>
              <w:t>附反对意见的理由并说明可能推动该项工作进展的可能修改概述</w:t>
            </w:r>
            <w:r w:rsidRPr="00FD3C5D">
              <w:rPr>
                <w:rFonts w:hint="eastAsia"/>
                <w:szCs w:val="24"/>
                <w:lang w:val="en-US" w:eastAsia="zh-CN"/>
              </w:rPr>
              <w:t>）</w:t>
            </w:r>
          </w:p>
        </w:tc>
      </w:tr>
    </w:tbl>
    <w:p w14:paraId="508DFDEA" w14:textId="42C2AF53" w:rsidR="00D96517" w:rsidRDefault="00D96517" w:rsidP="006350E2">
      <w:pPr>
        <w:rPr>
          <w:szCs w:val="24"/>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6"/>
        <w:gridCol w:w="7563"/>
      </w:tblGrid>
      <w:tr w:rsidR="00D96517" w:rsidRPr="00FD3C5D" w14:paraId="166343AF" w14:textId="77777777" w:rsidTr="00E45CCD">
        <w:trPr>
          <w:trHeight w:val="748"/>
        </w:trPr>
        <w:tc>
          <w:tcPr>
            <w:tcW w:w="2066" w:type="dxa"/>
            <w:vMerge w:val="restart"/>
            <w:shd w:val="clear" w:color="auto" w:fill="auto"/>
            <w:vAlign w:val="center"/>
          </w:tcPr>
          <w:p w14:paraId="6C0A4526" w14:textId="03668EF6" w:rsidR="00D96517" w:rsidRPr="00127818" w:rsidRDefault="00F53E6A" w:rsidP="00E45CCD">
            <w:pPr>
              <w:spacing w:before="60" w:after="60"/>
              <w:jc w:val="center"/>
              <w:rPr>
                <w:b/>
                <w:bCs/>
                <w:szCs w:val="24"/>
                <w:lang w:val="fr-CH"/>
              </w:rPr>
            </w:pPr>
            <w:r w:rsidRPr="00F53E6A">
              <w:rPr>
                <w:b/>
                <w:bCs/>
                <w:szCs w:val="24"/>
                <w:lang w:val="fr-CH" w:eastAsia="zh-CN"/>
              </w:rPr>
              <w:lastRenderedPageBreak/>
              <w:t>ITU-T X.1604</w:t>
            </w:r>
            <w:r w:rsidRPr="00684CCB">
              <w:rPr>
                <w:b/>
                <w:bCs/>
                <w:szCs w:val="24"/>
                <w:lang w:val="fr-CH" w:eastAsia="zh-CN"/>
              </w:rPr>
              <w:br/>
            </w:r>
            <w:r w:rsidRPr="00FD3C5D">
              <w:rPr>
                <w:rFonts w:hint="eastAsia"/>
                <w:b/>
                <w:bCs/>
                <w:szCs w:val="24"/>
                <w:lang w:val="fr-CH" w:eastAsia="zh-CN"/>
              </w:rPr>
              <w:t>建议书草案</w:t>
            </w:r>
            <w:r>
              <w:rPr>
                <w:b/>
                <w:bCs/>
                <w:szCs w:val="24"/>
                <w:lang w:val="fr-CH" w:eastAsia="zh-CN"/>
              </w:rPr>
              <w:br/>
            </w:r>
            <w:r w:rsidRPr="00F53E6A">
              <w:rPr>
                <w:b/>
                <w:bCs/>
                <w:szCs w:val="24"/>
                <w:lang w:val="fr-CH"/>
              </w:rPr>
              <w:t>(</w:t>
            </w:r>
            <w:proofErr w:type="spellStart"/>
            <w:r w:rsidRPr="00F53E6A">
              <w:rPr>
                <w:b/>
                <w:bCs/>
                <w:szCs w:val="24"/>
                <w:lang w:val="fr-CH"/>
              </w:rPr>
              <w:t>X.SRNaaS</w:t>
            </w:r>
            <w:proofErr w:type="spellEnd"/>
            <w:r w:rsidRPr="00F53E6A">
              <w:rPr>
                <w:b/>
                <w:bCs/>
                <w:szCs w:val="24"/>
                <w:lang w:val="fr-CH"/>
              </w:rPr>
              <w:t>)</w:t>
            </w:r>
          </w:p>
        </w:tc>
        <w:tc>
          <w:tcPr>
            <w:tcW w:w="7563" w:type="dxa"/>
            <w:shd w:val="clear" w:color="auto" w:fill="auto"/>
            <w:vAlign w:val="center"/>
          </w:tcPr>
          <w:p w14:paraId="610BB6DE" w14:textId="0A0FE99F" w:rsidR="00D96517" w:rsidRPr="00FD3C5D" w:rsidRDefault="00D96517" w:rsidP="00E45CCD">
            <w:pPr>
              <w:tabs>
                <w:tab w:val="clear" w:pos="794"/>
                <w:tab w:val="clear" w:pos="1191"/>
                <w:tab w:val="clear" w:pos="1588"/>
                <w:tab w:val="clear" w:pos="1985"/>
              </w:tabs>
              <w:spacing w:after="120"/>
              <w:ind w:left="459" w:hanging="459"/>
              <w:rPr>
                <w:szCs w:val="24"/>
                <w:lang w:val="fr-CH" w:eastAsia="zh-CN"/>
              </w:rPr>
            </w:pPr>
            <w:r>
              <w:rPr>
                <w:szCs w:val="24"/>
                <w:shd w:val="clear" w:color="auto" w:fill="FFFFFF" w:themeFill="background1"/>
              </w:rPr>
              <w:fldChar w:fldCharType="begin">
                <w:ffData>
                  <w:name w:val="Check1"/>
                  <w:enabled/>
                  <w:calcOnExit w:val="0"/>
                  <w:checkBox>
                    <w:sizeAuto/>
                    <w:default w:val="0"/>
                  </w:checkBox>
                </w:ffData>
              </w:fldChar>
            </w:r>
            <w:r w:rsidRPr="00684CCB">
              <w:rPr>
                <w:szCs w:val="24"/>
                <w:shd w:val="clear" w:color="auto" w:fill="FFFFFF" w:themeFill="background1"/>
                <w:lang w:val="fr-CH" w:eastAsia="zh-CN"/>
              </w:rPr>
              <w:instrText xml:space="preserve"> FORMCHECKBOX </w:instrText>
            </w:r>
            <w:r w:rsidR="00CB32F6">
              <w:rPr>
                <w:szCs w:val="24"/>
                <w:shd w:val="clear" w:color="auto" w:fill="FFFFFF" w:themeFill="background1"/>
              </w:rPr>
            </w:r>
            <w:r w:rsidR="00CB32F6">
              <w:rPr>
                <w:szCs w:val="24"/>
                <w:shd w:val="clear" w:color="auto" w:fill="FFFFFF" w:themeFill="background1"/>
              </w:rPr>
              <w:fldChar w:fldCharType="separate"/>
            </w:r>
            <w:r>
              <w:rPr>
                <w:szCs w:val="24"/>
                <w:shd w:val="clear" w:color="auto" w:fill="FFFFFF" w:themeFill="background1"/>
              </w:rPr>
              <w:fldChar w:fldCharType="end"/>
            </w:r>
            <w:r w:rsidRPr="00684CCB">
              <w:rPr>
                <w:szCs w:val="24"/>
                <w:lang w:val="fr-CH" w:eastAsia="zh-CN"/>
              </w:rPr>
              <w:tab/>
            </w:r>
            <w:r w:rsidRPr="00FD3C5D">
              <w:rPr>
                <w:rFonts w:hint="eastAsia"/>
                <w:b/>
                <w:bCs/>
                <w:szCs w:val="24"/>
                <w:lang w:eastAsia="zh-CN"/>
              </w:rPr>
              <w:t>授权</w:t>
            </w:r>
            <w:r w:rsidRPr="00FD3C5D">
              <w:rPr>
                <w:rFonts w:hint="eastAsia"/>
                <w:szCs w:val="24"/>
                <w:lang w:val="fr-CH" w:eastAsia="zh-CN"/>
              </w:rPr>
              <w:t>第</w:t>
            </w:r>
            <w:r>
              <w:rPr>
                <w:szCs w:val="24"/>
                <w:lang w:val="fr-CH" w:eastAsia="zh-CN"/>
              </w:rPr>
              <w:t>1</w:t>
            </w:r>
            <w:r>
              <w:rPr>
                <w:rFonts w:hint="eastAsia"/>
                <w:szCs w:val="24"/>
                <w:lang w:val="fr-CH" w:eastAsia="zh-CN"/>
              </w:rPr>
              <w:t>7</w:t>
            </w:r>
            <w:r w:rsidRPr="00FD3C5D">
              <w:rPr>
                <w:rFonts w:hint="eastAsia"/>
                <w:szCs w:val="24"/>
                <w:lang w:val="fr-CH" w:eastAsia="zh-CN"/>
              </w:rPr>
              <w:t>研究组考虑批准该草案</w:t>
            </w:r>
            <w:r w:rsidRPr="00FD3C5D">
              <w:rPr>
                <w:szCs w:val="24"/>
                <w:lang w:val="fr-CH" w:eastAsia="zh-CN"/>
              </w:rPr>
              <w:t>（</w:t>
            </w:r>
            <w:r w:rsidRPr="00FD3C5D">
              <w:rPr>
                <w:rFonts w:hint="eastAsia"/>
                <w:szCs w:val="24"/>
                <w:lang w:val="fr-CH" w:eastAsia="zh-CN"/>
              </w:rPr>
              <w:t>在这种情况下，请选择两种方案</w:t>
            </w:r>
            <w:r w:rsidRPr="00FD3C5D">
              <w:rPr>
                <w:szCs w:val="24"/>
                <w:lang w:val="fr-CH" w:eastAsia="zh-CN"/>
              </w:rPr>
              <w:t>⃝</w:t>
            </w:r>
            <w:r w:rsidRPr="00FD3C5D">
              <w:rPr>
                <w:rFonts w:hint="eastAsia"/>
                <w:szCs w:val="24"/>
                <w:lang w:val="fr-CH" w:eastAsia="zh-CN"/>
              </w:rPr>
              <w:t>中的一种）：</w:t>
            </w:r>
          </w:p>
          <w:p w14:paraId="19734A6D" w14:textId="77777777" w:rsidR="00D96517" w:rsidRPr="00FD3C5D" w:rsidRDefault="00D96517" w:rsidP="00E45CCD">
            <w:pPr>
              <w:tabs>
                <w:tab w:val="clear" w:pos="794"/>
                <w:tab w:val="clear" w:pos="1191"/>
                <w:tab w:val="clear" w:pos="1588"/>
                <w:tab w:val="clear" w:pos="1985"/>
              </w:tabs>
              <w:spacing w:after="120"/>
              <w:ind w:left="939" w:hanging="459"/>
              <w:rPr>
                <w:szCs w:val="24"/>
                <w:lang w:eastAsia="zh-CN"/>
              </w:rPr>
            </w:pPr>
            <w:r w:rsidRPr="00FD3C5D">
              <w:rPr>
                <w:szCs w:val="24"/>
                <w:lang w:eastAsia="zh-CN"/>
              </w:rPr>
              <w:t>⃝</w:t>
            </w:r>
            <w:r w:rsidRPr="00FD3C5D">
              <w:rPr>
                <w:szCs w:val="24"/>
                <w:lang w:eastAsia="zh-CN"/>
              </w:rPr>
              <w:tab/>
            </w:r>
            <w:r w:rsidRPr="00FD3C5D">
              <w:rPr>
                <w:rFonts w:hint="eastAsia"/>
                <w:szCs w:val="24"/>
                <w:lang w:eastAsia="zh-CN"/>
              </w:rPr>
              <w:t>无意见或无建议修改</w:t>
            </w:r>
          </w:p>
          <w:p w14:paraId="76FB0106" w14:textId="77777777" w:rsidR="00D96517" w:rsidRPr="00FD3C5D" w:rsidRDefault="00D96517" w:rsidP="00E45CCD">
            <w:pPr>
              <w:tabs>
                <w:tab w:val="clear" w:pos="794"/>
                <w:tab w:val="clear" w:pos="1191"/>
                <w:tab w:val="clear" w:pos="1588"/>
                <w:tab w:val="clear" w:pos="1985"/>
              </w:tabs>
              <w:spacing w:after="120"/>
              <w:ind w:left="939" w:hanging="459"/>
              <w:rPr>
                <w:szCs w:val="24"/>
                <w:lang w:eastAsia="zh-CN"/>
              </w:rPr>
            </w:pPr>
            <w:r w:rsidRPr="00FD3C5D">
              <w:rPr>
                <w:szCs w:val="24"/>
                <w:lang w:eastAsia="zh-CN"/>
              </w:rPr>
              <w:t>⃝</w:t>
            </w:r>
            <w:r w:rsidRPr="00FD3C5D">
              <w:rPr>
                <w:szCs w:val="24"/>
                <w:lang w:eastAsia="zh-CN"/>
              </w:rPr>
              <w:tab/>
            </w:r>
            <w:r w:rsidRPr="00FD3C5D">
              <w:rPr>
                <w:rFonts w:hint="eastAsia"/>
                <w:szCs w:val="24"/>
                <w:lang w:eastAsia="zh-CN"/>
              </w:rPr>
              <w:t>附意见和建议的修改</w:t>
            </w:r>
          </w:p>
        </w:tc>
      </w:tr>
      <w:tr w:rsidR="00D96517" w:rsidRPr="00FD3C5D" w14:paraId="6FFFC75D" w14:textId="77777777" w:rsidTr="00E45CCD">
        <w:trPr>
          <w:trHeight w:val="747"/>
        </w:trPr>
        <w:tc>
          <w:tcPr>
            <w:tcW w:w="2066" w:type="dxa"/>
            <w:vMerge/>
            <w:shd w:val="clear" w:color="auto" w:fill="auto"/>
            <w:vAlign w:val="center"/>
          </w:tcPr>
          <w:p w14:paraId="792857D4" w14:textId="77777777" w:rsidR="00D96517" w:rsidRPr="00FD3C5D" w:rsidRDefault="00D96517" w:rsidP="00E45CCD">
            <w:pPr>
              <w:spacing w:before="60" w:after="60"/>
              <w:jc w:val="center"/>
              <w:rPr>
                <w:b/>
                <w:bCs/>
                <w:szCs w:val="24"/>
                <w:lang w:val="en-US" w:eastAsia="zh-CN"/>
              </w:rPr>
            </w:pPr>
          </w:p>
        </w:tc>
        <w:tc>
          <w:tcPr>
            <w:tcW w:w="7563" w:type="dxa"/>
            <w:shd w:val="clear" w:color="auto" w:fill="auto"/>
            <w:vAlign w:val="center"/>
          </w:tcPr>
          <w:p w14:paraId="1BBE5641" w14:textId="065A2DB6" w:rsidR="00D96517" w:rsidRPr="00FD3C5D" w:rsidRDefault="00D96517" w:rsidP="00E45CCD">
            <w:pPr>
              <w:tabs>
                <w:tab w:val="clear" w:pos="794"/>
                <w:tab w:val="clear" w:pos="1191"/>
                <w:tab w:val="clear" w:pos="1588"/>
                <w:tab w:val="clear" w:pos="1985"/>
                <w:tab w:val="left" w:pos="250"/>
              </w:tabs>
              <w:spacing w:after="120"/>
              <w:ind w:left="459" w:hanging="459"/>
              <w:rPr>
                <w:szCs w:val="24"/>
                <w:lang w:eastAsia="zh-CN"/>
              </w:rPr>
            </w:pPr>
            <w:r w:rsidRPr="00FD3C5D">
              <w:rPr>
                <w:szCs w:val="24"/>
              </w:rPr>
              <w:fldChar w:fldCharType="begin">
                <w:ffData>
                  <w:name w:val="Check1"/>
                  <w:enabled/>
                  <w:calcOnExit w:val="0"/>
                  <w:checkBox>
                    <w:sizeAuto/>
                    <w:default w:val="0"/>
                  </w:checkBox>
                </w:ffData>
              </w:fldChar>
            </w:r>
            <w:r w:rsidRPr="00FD3C5D">
              <w:rPr>
                <w:szCs w:val="24"/>
                <w:lang w:eastAsia="zh-CN"/>
              </w:rPr>
              <w:instrText xml:space="preserve"> FORMCHECKBOX </w:instrText>
            </w:r>
            <w:r w:rsidR="00CB32F6">
              <w:rPr>
                <w:szCs w:val="24"/>
              </w:rPr>
            </w:r>
            <w:r w:rsidR="00CB32F6">
              <w:rPr>
                <w:szCs w:val="24"/>
              </w:rPr>
              <w:fldChar w:fldCharType="separate"/>
            </w:r>
            <w:r w:rsidRPr="00FD3C5D">
              <w:rPr>
                <w:szCs w:val="24"/>
              </w:rPr>
              <w:fldChar w:fldCharType="end"/>
            </w:r>
            <w:r w:rsidRPr="00FD3C5D">
              <w:rPr>
                <w:szCs w:val="24"/>
                <w:lang w:eastAsia="zh-CN"/>
              </w:rPr>
              <w:tab/>
            </w:r>
            <w:r w:rsidRPr="00FD3C5D">
              <w:rPr>
                <w:rFonts w:hint="eastAsia"/>
                <w:b/>
                <w:bCs/>
                <w:szCs w:val="24"/>
                <w:lang w:eastAsia="zh-CN"/>
              </w:rPr>
              <w:t>不授权</w:t>
            </w:r>
            <w:r w:rsidRPr="00FD3C5D">
              <w:rPr>
                <w:rFonts w:hint="eastAsia"/>
                <w:szCs w:val="24"/>
                <w:lang w:val="fr-CH" w:eastAsia="zh-CN"/>
              </w:rPr>
              <w:t>第</w:t>
            </w:r>
            <w:r>
              <w:rPr>
                <w:szCs w:val="24"/>
                <w:lang w:val="en-US" w:eastAsia="zh-CN"/>
              </w:rPr>
              <w:t>1</w:t>
            </w:r>
            <w:r>
              <w:rPr>
                <w:rFonts w:hint="eastAsia"/>
                <w:szCs w:val="24"/>
                <w:lang w:val="en-US" w:eastAsia="zh-CN"/>
              </w:rPr>
              <w:t>7</w:t>
            </w:r>
            <w:r w:rsidRPr="00FD3C5D">
              <w:rPr>
                <w:rFonts w:hint="eastAsia"/>
                <w:szCs w:val="24"/>
                <w:lang w:val="fr-CH" w:eastAsia="zh-CN"/>
              </w:rPr>
              <w:t>研究组考虑批准该草案</w:t>
            </w:r>
            <w:r w:rsidRPr="00FD3C5D">
              <w:rPr>
                <w:szCs w:val="24"/>
                <w:lang w:val="en-US" w:eastAsia="zh-CN"/>
              </w:rPr>
              <w:t>（</w:t>
            </w:r>
            <w:r w:rsidRPr="00FD3C5D">
              <w:rPr>
                <w:rFonts w:hint="eastAsia"/>
                <w:szCs w:val="24"/>
                <w:lang w:eastAsia="zh-CN"/>
              </w:rPr>
              <w:t>附反对意见的理由并说明可能推动该项工作进展的可能修改概述</w:t>
            </w:r>
            <w:r w:rsidRPr="00FD3C5D">
              <w:rPr>
                <w:rFonts w:hint="eastAsia"/>
                <w:szCs w:val="24"/>
                <w:lang w:val="en-US" w:eastAsia="zh-CN"/>
              </w:rPr>
              <w:t>）</w:t>
            </w:r>
          </w:p>
        </w:tc>
      </w:tr>
      <w:tr w:rsidR="00D96517" w:rsidRPr="00FD3C5D" w14:paraId="3C150431" w14:textId="77777777" w:rsidTr="00E45CCD">
        <w:trPr>
          <w:trHeight w:val="748"/>
        </w:trPr>
        <w:tc>
          <w:tcPr>
            <w:tcW w:w="2066" w:type="dxa"/>
            <w:vMerge w:val="restart"/>
            <w:shd w:val="clear" w:color="auto" w:fill="auto"/>
            <w:vAlign w:val="center"/>
          </w:tcPr>
          <w:p w14:paraId="5785E07C" w14:textId="590D9105" w:rsidR="00D96517" w:rsidRPr="00127818" w:rsidRDefault="00F53E6A" w:rsidP="00E45CCD">
            <w:pPr>
              <w:spacing w:before="60" w:after="60"/>
              <w:jc w:val="center"/>
              <w:rPr>
                <w:b/>
                <w:bCs/>
                <w:szCs w:val="24"/>
                <w:lang w:val="fr-CH"/>
              </w:rPr>
            </w:pPr>
            <w:r w:rsidRPr="00F53E6A">
              <w:rPr>
                <w:b/>
                <w:bCs/>
                <w:szCs w:val="24"/>
                <w:lang w:val="fr-CH" w:eastAsia="zh-CN"/>
              </w:rPr>
              <w:t>ITU-T X1605</w:t>
            </w:r>
            <w:r w:rsidRPr="00684CCB">
              <w:rPr>
                <w:b/>
                <w:bCs/>
                <w:szCs w:val="24"/>
                <w:lang w:val="fr-CH" w:eastAsia="zh-CN"/>
              </w:rPr>
              <w:br/>
            </w:r>
            <w:r w:rsidRPr="00FD3C5D">
              <w:rPr>
                <w:rFonts w:hint="eastAsia"/>
                <w:b/>
                <w:bCs/>
                <w:szCs w:val="24"/>
                <w:lang w:val="fr-CH" w:eastAsia="zh-CN"/>
              </w:rPr>
              <w:t>建议书草案</w:t>
            </w:r>
            <w:r>
              <w:rPr>
                <w:b/>
                <w:bCs/>
                <w:szCs w:val="24"/>
                <w:lang w:val="fr-CH" w:eastAsia="zh-CN"/>
              </w:rPr>
              <w:br/>
            </w:r>
            <w:bookmarkStart w:id="60" w:name="lt_pId171"/>
            <w:r w:rsidRPr="00F53E6A">
              <w:rPr>
                <w:b/>
                <w:bCs/>
                <w:szCs w:val="24"/>
                <w:lang w:val="fr-CH"/>
              </w:rPr>
              <w:t>(</w:t>
            </w:r>
            <w:proofErr w:type="spellStart"/>
            <w:r w:rsidRPr="00F53E6A">
              <w:rPr>
                <w:b/>
                <w:bCs/>
                <w:szCs w:val="24"/>
                <w:lang w:val="fr-CH"/>
              </w:rPr>
              <w:t>X.SRIaaS</w:t>
            </w:r>
            <w:proofErr w:type="spellEnd"/>
            <w:r w:rsidRPr="00F53E6A">
              <w:rPr>
                <w:b/>
                <w:bCs/>
                <w:szCs w:val="24"/>
                <w:lang w:val="fr-CH"/>
              </w:rPr>
              <w:t>)</w:t>
            </w:r>
            <w:bookmarkEnd w:id="60"/>
          </w:p>
        </w:tc>
        <w:tc>
          <w:tcPr>
            <w:tcW w:w="7563" w:type="dxa"/>
            <w:shd w:val="clear" w:color="auto" w:fill="auto"/>
            <w:vAlign w:val="center"/>
          </w:tcPr>
          <w:p w14:paraId="4601E8D0" w14:textId="581D4B3F" w:rsidR="00D96517" w:rsidRPr="00FD3C5D" w:rsidRDefault="00D96517" w:rsidP="00E45CCD">
            <w:pPr>
              <w:tabs>
                <w:tab w:val="clear" w:pos="794"/>
                <w:tab w:val="clear" w:pos="1191"/>
                <w:tab w:val="clear" w:pos="1588"/>
                <w:tab w:val="clear" w:pos="1985"/>
              </w:tabs>
              <w:spacing w:after="120"/>
              <w:ind w:left="459" w:hanging="459"/>
              <w:rPr>
                <w:szCs w:val="24"/>
                <w:lang w:val="fr-CH" w:eastAsia="zh-CN"/>
              </w:rPr>
            </w:pPr>
            <w:r>
              <w:rPr>
                <w:szCs w:val="24"/>
                <w:shd w:val="clear" w:color="auto" w:fill="FFFFFF" w:themeFill="background1"/>
              </w:rPr>
              <w:fldChar w:fldCharType="begin">
                <w:ffData>
                  <w:name w:val="Check1"/>
                  <w:enabled/>
                  <w:calcOnExit w:val="0"/>
                  <w:checkBox>
                    <w:sizeAuto/>
                    <w:default w:val="0"/>
                  </w:checkBox>
                </w:ffData>
              </w:fldChar>
            </w:r>
            <w:r w:rsidRPr="00684CCB">
              <w:rPr>
                <w:szCs w:val="24"/>
                <w:shd w:val="clear" w:color="auto" w:fill="FFFFFF" w:themeFill="background1"/>
                <w:lang w:val="fr-CH" w:eastAsia="zh-CN"/>
              </w:rPr>
              <w:instrText xml:space="preserve"> FORMCHECKBOX </w:instrText>
            </w:r>
            <w:r w:rsidR="00CB32F6">
              <w:rPr>
                <w:szCs w:val="24"/>
                <w:shd w:val="clear" w:color="auto" w:fill="FFFFFF" w:themeFill="background1"/>
              </w:rPr>
            </w:r>
            <w:r w:rsidR="00CB32F6">
              <w:rPr>
                <w:szCs w:val="24"/>
                <w:shd w:val="clear" w:color="auto" w:fill="FFFFFF" w:themeFill="background1"/>
              </w:rPr>
              <w:fldChar w:fldCharType="separate"/>
            </w:r>
            <w:r>
              <w:rPr>
                <w:szCs w:val="24"/>
                <w:shd w:val="clear" w:color="auto" w:fill="FFFFFF" w:themeFill="background1"/>
              </w:rPr>
              <w:fldChar w:fldCharType="end"/>
            </w:r>
            <w:r w:rsidRPr="00684CCB">
              <w:rPr>
                <w:szCs w:val="24"/>
                <w:lang w:val="fr-CH" w:eastAsia="zh-CN"/>
              </w:rPr>
              <w:tab/>
            </w:r>
            <w:r w:rsidRPr="00FD3C5D">
              <w:rPr>
                <w:rFonts w:hint="eastAsia"/>
                <w:b/>
                <w:bCs/>
                <w:szCs w:val="24"/>
                <w:lang w:eastAsia="zh-CN"/>
              </w:rPr>
              <w:t>授权</w:t>
            </w:r>
            <w:r w:rsidRPr="00FD3C5D">
              <w:rPr>
                <w:rFonts w:hint="eastAsia"/>
                <w:szCs w:val="24"/>
                <w:lang w:val="fr-CH" w:eastAsia="zh-CN"/>
              </w:rPr>
              <w:t>第</w:t>
            </w:r>
            <w:r>
              <w:rPr>
                <w:szCs w:val="24"/>
                <w:lang w:val="fr-CH" w:eastAsia="zh-CN"/>
              </w:rPr>
              <w:t>1</w:t>
            </w:r>
            <w:r>
              <w:rPr>
                <w:rFonts w:hint="eastAsia"/>
                <w:szCs w:val="24"/>
                <w:lang w:val="fr-CH" w:eastAsia="zh-CN"/>
              </w:rPr>
              <w:t>7</w:t>
            </w:r>
            <w:r w:rsidRPr="00FD3C5D">
              <w:rPr>
                <w:rFonts w:hint="eastAsia"/>
                <w:szCs w:val="24"/>
                <w:lang w:val="fr-CH" w:eastAsia="zh-CN"/>
              </w:rPr>
              <w:t>研究组考虑批准该草案</w:t>
            </w:r>
            <w:r w:rsidRPr="00FD3C5D">
              <w:rPr>
                <w:szCs w:val="24"/>
                <w:lang w:val="fr-CH" w:eastAsia="zh-CN"/>
              </w:rPr>
              <w:t>（</w:t>
            </w:r>
            <w:r w:rsidRPr="00FD3C5D">
              <w:rPr>
                <w:rFonts w:hint="eastAsia"/>
                <w:szCs w:val="24"/>
                <w:lang w:val="fr-CH" w:eastAsia="zh-CN"/>
              </w:rPr>
              <w:t>在这种情况下，请选择两种方案</w:t>
            </w:r>
            <w:r w:rsidRPr="00FD3C5D">
              <w:rPr>
                <w:szCs w:val="24"/>
                <w:lang w:val="fr-CH" w:eastAsia="zh-CN"/>
              </w:rPr>
              <w:t>⃝</w:t>
            </w:r>
            <w:r w:rsidRPr="00FD3C5D">
              <w:rPr>
                <w:rFonts w:hint="eastAsia"/>
                <w:szCs w:val="24"/>
                <w:lang w:val="fr-CH" w:eastAsia="zh-CN"/>
              </w:rPr>
              <w:t>中的一种）：</w:t>
            </w:r>
          </w:p>
          <w:p w14:paraId="524D3F64" w14:textId="77777777" w:rsidR="00D96517" w:rsidRPr="00FD3C5D" w:rsidRDefault="00D96517" w:rsidP="00E45CCD">
            <w:pPr>
              <w:tabs>
                <w:tab w:val="clear" w:pos="794"/>
                <w:tab w:val="clear" w:pos="1191"/>
                <w:tab w:val="clear" w:pos="1588"/>
                <w:tab w:val="clear" w:pos="1985"/>
              </w:tabs>
              <w:spacing w:after="120"/>
              <w:ind w:left="939" w:hanging="459"/>
              <w:rPr>
                <w:szCs w:val="24"/>
                <w:lang w:eastAsia="zh-CN"/>
              </w:rPr>
            </w:pPr>
            <w:r w:rsidRPr="00FD3C5D">
              <w:rPr>
                <w:szCs w:val="24"/>
                <w:lang w:eastAsia="zh-CN"/>
              </w:rPr>
              <w:t>⃝</w:t>
            </w:r>
            <w:r w:rsidRPr="00FD3C5D">
              <w:rPr>
                <w:szCs w:val="24"/>
                <w:lang w:eastAsia="zh-CN"/>
              </w:rPr>
              <w:tab/>
            </w:r>
            <w:r w:rsidRPr="00FD3C5D">
              <w:rPr>
                <w:rFonts w:hint="eastAsia"/>
                <w:szCs w:val="24"/>
                <w:lang w:eastAsia="zh-CN"/>
              </w:rPr>
              <w:t>无意见或无建议修改</w:t>
            </w:r>
          </w:p>
          <w:p w14:paraId="7885B245" w14:textId="77777777" w:rsidR="00D96517" w:rsidRPr="00FD3C5D" w:rsidRDefault="00D96517" w:rsidP="00E45CCD">
            <w:pPr>
              <w:tabs>
                <w:tab w:val="clear" w:pos="794"/>
                <w:tab w:val="clear" w:pos="1191"/>
                <w:tab w:val="clear" w:pos="1588"/>
                <w:tab w:val="clear" w:pos="1985"/>
              </w:tabs>
              <w:spacing w:after="120"/>
              <w:ind w:left="939" w:hanging="459"/>
              <w:rPr>
                <w:szCs w:val="24"/>
                <w:lang w:eastAsia="zh-CN"/>
              </w:rPr>
            </w:pPr>
            <w:r w:rsidRPr="00FD3C5D">
              <w:rPr>
                <w:szCs w:val="24"/>
                <w:lang w:eastAsia="zh-CN"/>
              </w:rPr>
              <w:t>⃝</w:t>
            </w:r>
            <w:r w:rsidRPr="00FD3C5D">
              <w:rPr>
                <w:szCs w:val="24"/>
                <w:lang w:eastAsia="zh-CN"/>
              </w:rPr>
              <w:tab/>
            </w:r>
            <w:r w:rsidRPr="00FD3C5D">
              <w:rPr>
                <w:rFonts w:hint="eastAsia"/>
                <w:szCs w:val="24"/>
                <w:lang w:eastAsia="zh-CN"/>
              </w:rPr>
              <w:t>附意见和建议的修改</w:t>
            </w:r>
          </w:p>
        </w:tc>
      </w:tr>
      <w:tr w:rsidR="00D96517" w:rsidRPr="00FD3C5D" w14:paraId="10A035A4" w14:textId="77777777" w:rsidTr="00E45CCD">
        <w:trPr>
          <w:trHeight w:val="747"/>
        </w:trPr>
        <w:tc>
          <w:tcPr>
            <w:tcW w:w="2066" w:type="dxa"/>
            <w:vMerge/>
            <w:shd w:val="clear" w:color="auto" w:fill="auto"/>
            <w:vAlign w:val="center"/>
          </w:tcPr>
          <w:p w14:paraId="0D4EA0D9" w14:textId="77777777" w:rsidR="00D96517" w:rsidRPr="00FD3C5D" w:rsidRDefault="00D96517" w:rsidP="00E45CCD">
            <w:pPr>
              <w:spacing w:before="60" w:after="60"/>
              <w:jc w:val="center"/>
              <w:rPr>
                <w:b/>
                <w:bCs/>
                <w:szCs w:val="24"/>
                <w:lang w:val="en-US" w:eastAsia="zh-CN"/>
              </w:rPr>
            </w:pPr>
          </w:p>
        </w:tc>
        <w:tc>
          <w:tcPr>
            <w:tcW w:w="7563" w:type="dxa"/>
            <w:shd w:val="clear" w:color="auto" w:fill="auto"/>
            <w:vAlign w:val="center"/>
          </w:tcPr>
          <w:p w14:paraId="1C7D5E88" w14:textId="6078ADF9" w:rsidR="00D96517" w:rsidRPr="00FD3C5D" w:rsidRDefault="00D96517" w:rsidP="00E45CCD">
            <w:pPr>
              <w:tabs>
                <w:tab w:val="clear" w:pos="794"/>
                <w:tab w:val="clear" w:pos="1191"/>
                <w:tab w:val="clear" w:pos="1588"/>
                <w:tab w:val="clear" w:pos="1985"/>
                <w:tab w:val="left" w:pos="250"/>
              </w:tabs>
              <w:spacing w:after="120"/>
              <w:ind w:left="459" w:hanging="459"/>
              <w:rPr>
                <w:szCs w:val="24"/>
                <w:lang w:eastAsia="zh-CN"/>
              </w:rPr>
            </w:pPr>
            <w:r w:rsidRPr="00FD3C5D">
              <w:rPr>
                <w:szCs w:val="24"/>
              </w:rPr>
              <w:fldChar w:fldCharType="begin">
                <w:ffData>
                  <w:name w:val="Check1"/>
                  <w:enabled/>
                  <w:calcOnExit w:val="0"/>
                  <w:checkBox>
                    <w:sizeAuto/>
                    <w:default w:val="0"/>
                  </w:checkBox>
                </w:ffData>
              </w:fldChar>
            </w:r>
            <w:r w:rsidRPr="00FD3C5D">
              <w:rPr>
                <w:szCs w:val="24"/>
                <w:lang w:eastAsia="zh-CN"/>
              </w:rPr>
              <w:instrText xml:space="preserve"> FORMCHECKBOX </w:instrText>
            </w:r>
            <w:r w:rsidR="00CB32F6">
              <w:rPr>
                <w:szCs w:val="24"/>
              </w:rPr>
            </w:r>
            <w:r w:rsidR="00CB32F6">
              <w:rPr>
                <w:szCs w:val="24"/>
              </w:rPr>
              <w:fldChar w:fldCharType="separate"/>
            </w:r>
            <w:r w:rsidRPr="00FD3C5D">
              <w:rPr>
                <w:szCs w:val="24"/>
              </w:rPr>
              <w:fldChar w:fldCharType="end"/>
            </w:r>
            <w:r w:rsidRPr="00FD3C5D">
              <w:rPr>
                <w:szCs w:val="24"/>
                <w:lang w:eastAsia="zh-CN"/>
              </w:rPr>
              <w:tab/>
            </w:r>
            <w:r w:rsidRPr="00FD3C5D">
              <w:rPr>
                <w:rFonts w:hint="eastAsia"/>
                <w:b/>
                <w:bCs/>
                <w:szCs w:val="24"/>
                <w:lang w:eastAsia="zh-CN"/>
              </w:rPr>
              <w:t>不授权</w:t>
            </w:r>
            <w:r w:rsidRPr="00FD3C5D">
              <w:rPr>
                <w:rFonts w:hint="eastAsia"/>
                <w:szCs w:val="24"/>
                <w:lang w:val="fr-CH" w:eastAsia="zh-CN"/>
              </w:rPr>
              <w:t>第</w:t>
            </w:r>
            <w:r>
              <w:rPr>
                <w:szCs w:val="24"/>
                <w:lang w:val="en-US" w:eastAsia="zh-CN"/>
              </w:rPr>
              <w:t>1</w:t>
            </w:r>
            <w:r>
              <w:rPr>
                <w:rFonts w:hint="eastAsia"/>
                <w:szCs w:val="24"/>
                <w:lang w:val="en-US" w:eastAsia="zh-CN"/>
              </w:rPr>
              <w:t>7</w:t>
            </w:r>
            <w:r w:rsidRPr="00FD3C5D">
              <w:rPr>
                <w:rFonts w:hint="eastAsia"/>
                <w:szCs w:val="24"/>
                <w:lang w:val="fr-CH" w:eastAsia="zh-CN"/>
              </w:rPr>
              <w:t>研究组考虑批准该草案</w:t>
            </w:r>
            <w:r w:rsidRPr="00FD3C5D">
              <w:rPr>
                <w:szCs w:val="24"/>
                <w:lang w:val="en-US" w:eastAsia="zh-CN"/>
              </w:rPr>
              <w:t>（</w:t>
            </w:r>
            <w:r w:rsidRPr="00FD3C5D">
              <w:rPr>
                <w:rFonts w:hint="eastAsia"/>
                <w:szCs w:val="24"/>
                <w:lang w:eastAsia="zh-CN"/>
              </w:rPr>
              <w:t>附反对意见的理由并说明可能推动该项工作进展的可能修改概述</w:t>
            </w:r>
            <w:r w:rsidRPr="00FD3C5D">
              <w:rPr>
                <w:rFonts w:hint="eastAsia"/>
                <w:szCs w:val="24"/>
                <w:lang w:val="en-US" w:eastAsia="zh-CN"/>
              </w:rPr>
              <w:t>）</w:t>
            </w:r>
          </w:p>
        </w:tc>
      </w:tr>
    </w:tbl>
    <w:p w14:paraId="302005A9" w14:textId="77777777" w:rsidR="00D96517" w:rsidRDefault="00D96517" w:rsidP="006350E2">
      <w:pPr>
        <w:rPr>
          <w:szCs w:val="24"/>
          <w:lang w:eastAsia="zh-CN"/>
        </w:rPr>
      </w:pPr>
    </w:p>
    <w:p w14:paraId="317AB622" w14:textId="5A53ED0B" w:rsidR="006350E2" w:rsidRDefault="006350E2" w:rsidP="006350E2">
      <w:pPr>
        <w:rPr>
          <w:szCs w:val="24"/>
          <w:lang w:eastAsia="zh-CN"/>
        </w:rPr>
      </w:pPr>
      <w:r w:rsidRPr="00FD3C5D">
        <w:rPr>
          <w:rFonts w:hint="eastAsia"/>
          <w:szCs w:val="24"/>
          <w:lang w:eastAsia="zh-CN"/>
        </w:rPr>
        <w:t>顺致敬意！</w:t>
      </w:r>
    </w:p>
    <w:p w14:paraId="60B99D68" w14:textId="77777777" w:rsidR="00407435" w:rsidRPr="00FD3C5D" w:rsidRDefault="00407435" w:rsidP="006350E2">
      <w:pPr>
        <w:rPr>
          <w:szCs w:val="24"/>
          <w:lang w:eastAsia="zh-CN"/>
        </w:rPr>
      </w:pPr>
    </w:p>
    <w:p w14:paraId="4BAA0061" w14:textId="77777777" w:rsidR="006350E2" w:rsidRPr="00FD3C5D" w:rsidRDefault="006350E2" w:rsidP="006350E2">
      <w:pPr>
        <w:spacing w:before="360"/>
        <w:rPr>
          <w:szCs w:val="24"/>
          <w:lang w:eastAsia="zh-CN"/>
        </w:rPr>
      </w:pPr>
      <w:bookmarkStart w:id="61" w:name="lt_pId166"/>
      <w:bookmarkStart w:id="62" w:name="lt_pId164"/>
      <w:r w:rsidRPr="00FD3C5D">
        <w:rPr>
          <w:szCs w:val="24"/>
          <w:lang w:eastAsia="zh-CN"/>
        </w:rPr>
        <w:t>[</w:t>
      </w:r>
      <w:r w:rsidRPr="00127818">
        <w:rPr>
          <w:rFonts w:hint="eastAsia"/>
          <w:szCs w:val="24"/>
          <w:highlight w:val="green"/>
          <w:lang w:eastAsia="zh-CN"/>
        </w:rPr>
        <w:t>成员国</w:t>
      </w:r>
      <w:r w:rsidRPr="00FD3C5D">
        <w:rPr>
          <w:szCs w:val="24"/>
          <w:lang w:eastAsia="zh-CN"/>
        </w:rPr>
        <w:t>]</w:t>
      </w:r>
      <w:bookmarkEnd w:id="61"/>
      <w:r w:rsidRPr="00FD3C5D">
        <w:rPr>
          <w:rFonts w:hint="eastAsia"/>
          <w:szCs w:val="24"/>
          <w:lang w:eastAsia="zh-CN"/>
        </w:rPr>
        <w:t>主管部门</w:t>
      </w:r>
      <w:bookmarkEnd w:id="62"/>
    </w:p>
    <w:p w14:paraId="53DD74C2" w14:textId="77777777" w:rsidR="006350E2" w:rsidRPr="00FD3C5D" w:rsidRDefault="006350E2" w:rsidP="006350E2">
      <w:pPr>
        <w:tabs>
          <w:tab w:val="clear" w:pos="1588"/>
          <w:tab w:val="clear" w:pos="1985"/>
          <w:tab w:val="left" w:pos="3679"/>
        </w:tabs>
        <w:rPr>
          <w:szCs w:val="24"/>
          <w:lang w:eastAsia="zh-CN"/>
        </w:rPr>
      </w:pPr>
      <w:bookmarkStart w:id="63" w:name="lt_pId165"/>
      <w:r w:rsidRPr="00FD3C5D">
        <w:rPr>
          <w:szCs w:val="24"/>
          <w:lang w:eastAsia="zh-CN"/>
        </w:rPr>
        <w:t>[</w:t>
      </w:r>
      <w:r w:rsidRPr="00127818">
        <w:rPr>
          <w:rFonts w:hint="eastAsia"/>
          <w:szCs w:val="24"/>
          <w:highlight w:val="green"/>
          <w:lang w:eastAsia="zh-CN"/>
        </w:rPr>
        <w:t>正式职务</w:t>
      </w:r>
      <w:r w:rsidRPr="00FD3C5D">
        <w:rPr>
          <w:szCs w:val="24"/>
          <w:lang w:eastAsia="zh-CN"/>
        </w:rPr>
        <w:t>]</w:t>
      </w:r>
      <w:bookmarkEnd w:id="63"/>
    </w:p>
    <w:p w14:paraId="71D5296A" w14:textId="6ADACD6B" w:rsidR="00127818" w:rsidRDefault="006350E2" w:rsidP="00127818">
      <w:pPr>
        <w:rPr>
          <w:szCs w:val="24"/>
          <w:lang w:eastAsia="zh-CN"/>
        </w:rPr>
      </w:pPr>
      <w:r w:rsidRPr="00FD3C5D">
        <w:rPr>
          <w:szCs w:val="24"/>
          <w:lang w:eastAsia="zh-CN"/>
        </w:rPr>
        <w:t>[</w:t>
      </w:r>
      <w:r w:rsidRPr="00127818">
        <w:rPr>
          <w:rFonts w:hint="eastAsia"/>
          <w:szCs w:val="24"/>
          <w:highlight w:val="green"/>
          <w:lang w:eastAsia="zh-CN"/>
        </w:rPr>
        <w:t>姓名</w:t>
      </w:r>
      <w:r w:rsidRPr="00FD3C5D">
        <w:rPr>
          <w:szCs w:val="24"/>
          <w:lang w:eastAsia="zh-CN"/>
        </w:rPr>
        <w:t>]</w:t>
      </w:r>
    </w:p>
    <w:p w14:paraId="67076FF0" w14:textId="77777777" w:rsidR="00407435" w:rsidRDefault="00407435" w:rsidP="00127818">
      <w:pPr>
        <w:rPr>
          <w:szCs w:val="24"/>
          <w:lang w:eastAsia="zh-CN"/>
        </w:rPr>
      </w:pPr>
    </w:p>
    <w:p w14:paraId="19A2B9C7" w14:textId="77777777" w:rsidR="006350E2" w:rsidRDefault="00127818" w:rsidP="00127818">
      <w:pPr>
        <w:jc w:val="center"/>
      </w:pPr>
      <w:r>
        <w:t>______________</w:t>
      </w:r>
    </w:p>
    <w:sectPr w:rsidR="006350E2">
      <w:headerReference w:type="default" r:id="rId12"/>
      <w:footerReference w:type="first" r:id="rId13"/>
      <w:pgSz w:w="11907" w:h="16840" w:code="9"/>
      <w:pgMar w:top="1134" w:right="1134" w:bottom="1134" w:left="1134" w:header="567" w:footer="567"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9CD5CB" w14:textId="77777777" w:rsidR="00F94E67" w:rsidRDefault="00F94E67">
      <w:r>
        <w:separator/>
      </w:r>
    </w:p>
  </w:endnote>
  <w:endnote w:type="continuationSeparator" w:id="0">
    <w:p w14:paraId="472A3DEA" w14:textId="77777777" w:rsidR="00F94E67" w:rsidRDefault="00F94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utura Lt BT">
    <w:altName w:val="Arial"/>
    <w:charset w:val="00"/>
    <w:family w:val="swiss"/>
    <w:pitch w:val="variable"/>
    <w:sig w:usb0="00000087" w:usb1="00000000" w:usb2="00000000" w:usb3="00000000" w:csb0="0000001B" w:csb1="00000000"/>
  </w:font>
  <w:font w:name="KaiTi">
    <w:altName w:val="Arial Unicode MS"/>
    <w:charset w:val="86"/>
    <w:family w:val="modern"/>
    <w:pitch w:val="fixed"/>
    <w:sig w:usb0="00000000" w:usb1="38CF7CFA" w:usb2="00000016" w:usb3="00000000" w:csb0="00040001" w:csb1="00000000"/>
  </w:font>
  <w:font w:name="STKaiti">
    <w:altName w:val="Arial Unicode MS"/>
    <w:charset w:val="86"/>
    <w:family w:val="auto"/>
    <w:pitch w:val="variable"/>
    <w:sig w:usb0="00000000" w:usb1="080F0000" w:usb2="00000010" w:usb3="00000000" w:csb0="0004009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58DAA" w14:textId="77777777" w:rsidR="00E666D0" w:rsidRPr="00F763C8" w:rsidRDefault="00E666D0" w:rsidP="00E666D0">
    <w:pPr>
      <w:tabs>
        <w:tab w:val="left" w:pos="5954"/>
        <w:tab w:val="right" w:pos="9639"/>
      </w:tabs>
      <w:jc w:val="center"/>
      <w:rPr>
        <w:caps/>
        <w:noProof/>
        <w:sz w:val="16"/>
      </w:rPr>
    </w:pPr>
    <w:r w:rsidRPr="00FF7192">
      <w:rPr>
        <w:rFonts w:cs="Calibri"/>
        <w:noProof/>
        <w:color w:val="0070C0"/>
        <w:sz w:val="18"/>
        <w:szCs w:val="18"/>
        <w:lang w:val="fr-CH"/>
      </w:rPr>
      <w:t xml:space="preserve">International Telecommunication Union • Place des Nations </w:t>
    </w:r>
    <w:r w:rsidRPr="00FF7192">
      <w:rPr>
        <w:rFonts w:cs="Calibri"/>
        <w:caps/>
        <w:noProof/>
        <w:color w:val="0070C0"/>
        <w:sz w:val="18"/>
        <w:szCs w:val="18"/>
        <w:lang w:val="fr-CH"/>
      </w:rPr>
      <w:t>•</w:t>
    </w:r>
    <w:r w:rsidRPr="00FF7192">
      <w:rPr>
        <w:rFonts w:cs="Calibri"/>
        <w:noProof/>
        <w:color w:val="0070C0"/>
        <w:sz w:val="18"/>
        <w:szCs w:val="18"/>
        <w:lang w:val="fr-CH"/>
      </w:rPr>
      <w:t xml:space="preserve"> CH</w:t>
    </w:r>
    <w:r w:rsidRPr="00FF7192">
      <w:rPr>
        <w:rFonts w:cs="Calibri"/>
        <w:noProof/>
        <w:color w:val="0070C0"/>
        <w:sz w:val="18"/>
        <w:szCs w:val="18"/>
        <w:lang w:val="fr-CH"/>
      </w:rPr>
      <w:noBreakHyphen/>
      <w:t xml:space="preserve">1211 Geneva 20 </w:t>
    </w:r>
    <w:r w:rsidRPr="00FF7192">
      <w:rPr>
        <w:rFonts w:cs="Calibri"/>
        <w:caps/>
        <w:noProof/>
        <w:color w:val="0070C0"/>
        <w:sz w:val="18"/>
        <w:szCs w:val="18"/>
        <w:lang w:val="fr-CH"/>
      </w:rPr>
      <w:t>•</w:t>
    </w:r>
    <w:r w:rsidRPr="00FF7192">
      <w:rPr>
        <w:rFonts w:cs="Calibri"/>
        <w:noProof/>
        <w:color w:val="0070C0"/>
        <w:sz w:val="18"/>
        <w:szCs w:val="18"/>
        <w:lang w:val="fr-CH"/>
      </w:rPr>
      <w:t xml:space="preserve"> Switzerland </w:t>
    </w:r>
    <w:r w:rsidRPr="00FF7192">
      <w:rPr>
        <w:rFonts w:cs="Calibri"/>
        <w:caps/>
        <w:noProof/>
        <w:color w:val="0070C0"/>
        <w:sz w:val="18"/>
        <w:szCs w:val="18"/>
        <w:lang w:val="fr-CH"/>
      </w:rPr>
      <w:br/>
    </w:r>
    <w:r w:rsidRPr="00FF7192">
      <w:rPr>
        <w:rFonts w:cs="Calibri"/>
        <w:noProof/>
        <w:color w:val="0070C0"/>
        <w:sz w:val="18"/>
        <w:szCs w:val="18"/>
        <w:lang w:val="fr-CH"/>
      </w:rPr>
      <w:t>Tel:</w:t>
    </w:r>
    <w:r w:rsidRPr="00FF7192">
      <w:rPr>
        <w:rFonts w:cs="Calibri"/>
        <w:caps/>
        <w:noProof/>
        <w:color w:val="0070C0"/>
        <w:sz w:val="18"/>
        <w:szCs w:val="18"/>
        <w:lang w:val="fr-CH"/>
      </w:rPr>
      <w:t xml:space="preserve"> +41 22 730 5111 • </w:t>
    </w:r>
    <w:r w:rsidRPr="00FF7192">
      <w:rPr>
        <w:rFonts w:cs="Calibri"/>
        <w:noProof/>
        <w:color w:val="0070C0"/>
        <w:sz w:val="18"/>
        <w:szCs w:val="18"/>
        <w:lang w:val="fr-CH"/>
      </w:rPr>
      <w:t>Fax</w:t>
    </w:r>
    <w:r w:rsidRPr="00FF7192">
      <w:rPr>
        <w:rFonts w:cs="Calibri"/>
        <w:caps/>
        <w:noProof/>
        <w:color w:val="0070C0"/>
        <w:sz w:val="18"/>
        <w:szCs w:val="18"/>
        <w:lang w:val="fr-CH"/>
      </w:rPr>
      <w:t>: +41 22 733 7256 • E-</w:t>
    </w:r>
    <w:r w:rsidRPr="00FF7192">
      <w:rPr>
        <w:rFonts w:cs="Calibri"/>
        <w:noProof/>
        <w:color w:val="0070C0"/>
        <w:sz w:val="18"/>
        <w:szCs w:val="18"/>
        <w:lang w:val="fr-CH"/>
      </w:rPr>
      <w:t>mail</w:t>
    </w:r>
    <w:r w:rsidRPr="00FF7192">
      <w:rPr>
        <w:rFonts w:cs="Calibri"/>
        <w:caps/>
        <w:noProof/>
        <w:color w:val="0070C0"/>
        <w:sz w:val="18"/>
        <w:szCs w:val="18"/>
        <w:lang w:val="fr-CH"/>
      </w:rPr>
      <w:t xml:space="preserve">: </w:t>
    </w:r>
    <w:hyperlink r:id="rId1" w:history="1">
      <w:r w:rsidRPr="00FF7192">
        <w:rPr>
          <w:rFonts w:cs="Calibri"/>
          <w:noProof/>
          <w:color w:val="0070C0"/>
          <w:sz w:val="18"/>
          <w:szCs w:val="18"/>
          <w:u w:val="single"/>
          <w:lang w:val="fr-CH"/>
        </w:rPr>
        <w:t>itumail@itu.int</w:t>
      </w:r>
    </w:hyperlink>
    <w:r w:rsidRPr="00FF7192">
      <w:rPr>
        <w:rFonts w:cs="Calibri"/>
        <w:noProof/>
        <w:color w:val="0070C0"/>
        <w:sz w:val="18"/>
        <w:szCs w:val="18"/>
        <w:lang w:val="fr-CH"/>
      </w:rPr>
      <w:t xml:space="preserve"> • </w:t>
    </w:r>
    <w:hyperlink r:id="rId2" w:history="1">
      <w:r w:rsidRPr="00FF7192">
        <w:rPr>
          <w:rFonts w:cs="Calibri"/>
          <w:noProof/>
          <w:color w:val="0070C0"/>
          <w:sz w:val="18"/>
          <w:szCs w:val="18"/>
          <w:u w:val="single"/>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377655" w14:textId="77777777" w:rsidR="00F94E67" w:rsidRDefault="00F94E67">
      <w:r>
        <w:separator/>
      </w:r>
    </w:p>
  </w:footnote>
  <w:footnote w:type="continuationSeparator" w:id="0">
    <w:p w14:paraId="03C0BB46" w14:textId="77777777" w:rsidR="00F94E67" w:rsidRDefault="00F94E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F7686" w14:textId="1038CFA4" w:rsidR="00841612" w:rsidRPr="00E4354F" w:rsidRDefault="002D2024" w:rsidP="00590119">
    <w:pPr>
      <w:pStyle w:val="Header"/>
      <w:rPr>
        <w:sz w:val="18"/>
        <w:szCs w:val="18"/>
        <w:lang w:eastAsia="zh-CN"/>
      </w:rPr>
    </w:pPr>
    <w:r w:rsidRPr="00E4354F">
      <w:rPr>
        <w:sz w:val="18"/>
        <w:szCs w:val="18"/>
        <w:lang w:eastAsia="zh-CN"/>
      </w:rPr>
      <w:t xml:space="preserve">- </w:t>
    </w:r>
    <w:r w:rsidR="00841612" w:rsidRPr="00E4354F">
      <w:rPr>
        <w:sz w:val="18"/>
        <w:szCs w:val="18"/>
      </w:rPr>
      <w:fldChar w:fldCharType="begin"/>
    </w:r>
    <w:r w:rsidR="00841612" w:rsidRPr="00E4354F">
      <w:rPr>
        <w:sz w:val="18"/>
        <w:szCs w:val="18"/>
        <w:lang w:eastAsia="zh-CN"/>
      </w:rPr>
      <w:instrText>PAGE</w:instrText>
    </w:r>
    <w:r w:rsidR="00841612" w:rsidRPr="00E4354F">
      <w:rPr>
        <w:sz w:val="18"/>
        <w:szCs w:val="18"/>
      </w:rPr>
      <w:fldChar w:fldCharType="separate"/>
    </w:r>
    <w:r w:rsidR="00CB32F6">
      <w:rPr>
        <w:noProof/>
        <w:sz w:val="18"/>
        <w:szCs w:val="18"/>
      </w:rPr>
      <w:t>6</w:t>
    </w:r>
    <w:r w:rsidR="00841612" w:rsidRPr="00E4354F">
      <w:rPr>
        <w:sz w:val="18"/>
        <w:szCs w:val="18"/>
      </w:rPr>
      <w:fldChar w:fldCharType="end"/>
    </w:r>
    <w:r w:rsidRPr="00E4354F">
      <w:rPr>
        <w:sz w:val="18"/>
        <w:szCs w:val="18"/>
        <w:lang w:eastAsia="zh-CN"/>
      </w:rPr>
      <w:t xml:space="preserve"> -</w:t>
    </w:r>
  </w:p>
  <w:p w14:paraId="7112AD59" w14:textId="1DF80D17" w:rsidR="00CB0C98" w:rsidRDefault="00CB0C98" w:rsidP="00127818">
    <w:pPr>
      <w:pStyle w:val="Header"/>
      <w:rPr>
        <w:lang w:eastAsia="zh-CN"/>
      </w:rPr>
    </w:pPr>
    <w:r w:rsidRPr="00E4354F">
      <w:rPr>
        <w:rFonts w:hint="eastAsia"/>
        <w:sz w:val="18"/>
        <w:szCs w:val="18"/>
        <w:lang w:eastAsia="zh-CN"/>
      </w:rPr>
      <w:t>电信标准化局第</w:t>
    </w:r>
    <w:r w:rsidRPr="00E4354F">
      <w:rPr>
        <w:rFonts w:hint="eastAsia"/>
        <w:sz w:val="18"/>
        <w:szCs w:val="18"/>
        <w:lang w:eastAsia="zh-CN"/>
      </w:rPr>
      <w:t>1</w:t>
    </w:r>
    <w:r w:rsidR="00F53E6A">
      <w:rPr>
        <w:rFonts w:hint="eastAsia"/>
        <w:sz w:val="18"/>
        <w:szCs w:val="18"/>
        <w:lang w:eastAsia="zh-CN"/>
      </w:rPr>
      <w:t>95</w:t>
    </w:r>
    <w:r w:rsidRPr="00E4354F">
      <w:rPr>
        <w:rFonts w:hint="eastAsia"/>
        <w:sz w:val="18"/>
        <w:szCs w:val="18"/>
        <w:lang w:eastAsia="zh-CN"/>
      </w:rPr>
      <w:t>号通函</w:t>
    </w:r>
  </w:p>
  <w:p w14:paraId="749111C9" w14:textId="77777777" w:rsidR="00E666D0" w:rsidRPr="002D2024" w:rsidRDefault="00E666D0" w:rsidP="00E666D0">
    <w:pPr>
      <w:pStyle w:val="Header"/>
      <w:jc w:val="left"/>
      <w:rPr>
        <w:sz w:val="18"/>
        <w:szCs w:val="16"/>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4505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E67"/>
    <w:rsid w:val="00026CC0"/>
    <w:rsid w:val="00027EE3"/>
    <w:rsid w:val="00081BA5"/>
    <w:rsid w:val="00090E72"/>
    <w:rsid w:val="00094C0B"/>
    <w:rsid w:val="000A2484"/>
    <w:rsid w:val="00106132"/>
    <w:rsid w:val="001067BE"/>
    <w:rsid w:val="00107724"/>
    <w:rsid w:val="001151BB"/>
    <w:rsid w:val="00117471"/>
    <w:rsid w:val="00124B7E"/>
    <w:rsid w:val="00127818"/>
    <w:rsid w:val="00160A43"/>
    <w:rsid w:val="00163251"/>
    <w:rsid w:val="00183A89"/>
    <w:rsid w:val="001D6E70"/>
    <w:rsid w:val="001E0A7A"/>
    <w:rsid w:val="001E3F18"/>
    <w:rsid w:val="00234A9B"/>
    <w:rsid w:val="00253B77"/>
    <w:rsid w:val="00261BA3"/>
    <w:rsid w:val="00282732"/>
    <w:rsid w:val="00284869"/>
    <w:rsid w:val="002B59A0"/>
    <w:rsid w:val="002D2024"/>
    <w:rsid w:val="002D579F"/>
    <w:rsid w:val="002E05E3"/>
    <w:rsid w:val="00303A2A"/>
    <w:rsid w:val="003062FF"/>
    <w:rsid w:val="003064AD"/>
    <w:rsid w:val="00334A24"/>
    <w:rsid w:val="0035674D"/>
    <w:rsid w:val="0038630E"/>
    <w:rsid w:val="003E5EAB"/>
    <w:rsid w:val="003F1CCA"/>
    <w:rsid w:val="003F2DB1"/>
    <w:rsid w:val="00407435"/>
    <w:rsid w:val="00414507"/>
    <w:rsid w:val="00464015"/>
    <w:rsid w:val="00486359"/>
    <w:rsid w:val="00506560"/>
    <w:rsid w:val="00516736"/>
    <w:rsid w:val="00565EE5"/>
    <w:rsid w:val="00566D74"/>
    <w:rsid w:val="005776FA"/>
    <w:rsid w:val="00590119"/>
    <w:rsid w:val="005C26FD"/>
    <w:rsid w:val="005D745E"/>
    <w:rsid w:val="00624E27"/>
    <w:rsid w:val="00627AE8"/>
    <w:rsid w:val="0063445E"/>
    <w:rsid w:val="006350E2"/>
    <w:rsid w:val="00645312"/>
    <w:rsid w:val="00684CCB"/>
    <w:rsid w:val="006B463C"/>
    <w:rsid w:val="006D22B1"/>
    <w:rsid w:val="006D42C6"/>
    <w:rsid w:val="007568DA"/>
    <w:rsid w:val="007B645F"/>
    <w:rsid w:val="008230D7"/>
    <w:rsid w:val="00841612"/>
    <w:rsid w:val="0084436D"/>
    <w:rsid w:val="00864E42"/>
    <w:rsid w:val="00877385"/>
    <w:rsid w:val="008B2BDA"/>
    <w:rsid w:val="008C057F"/>
    <w:rsid w:val="008F27D1"/>
    <w:rsid w:val="009128F1"/>
    <w:rsid w:val="00914D4B"/>
    <w:rsid w:val="00933B3E"/>
    <w:rsid w:val="009424FC"/>
    <w:rsid w:val="00956D38"/>
    <w:rsid w:val="009727EA"/>
    <w:rsid w:val="00974486"/>
    <w:rsid w:val="00974E8F"/>
    <w:rsid w:val="009C2FF6"/>
    <w:rsid w:val="00A1090D"/>
    <w:rsid w:val="00A16AB0"/>
    <w:rsid w:val="00A42215"/>
    <w:rsid w:val="00A55D76"/>
    <w:rsid w:val="00AA3151"/>
    <w:rsid w:val="00AC436B"/>
    <w:rsid w:val="00B019B8"/>
    <w:rsid w:val="00B01F79"/>
    <w:rsid w:val="00B56B75"/>
    <w:rsid w:val="00B7413F"/>
    <w:rsid w:val="00B76A2B"/>
    <w:rsid w:val="00BB5392"/>
    <w:rsid w:val="00BC7AEE"/>
    <w:rsid w:val="00BD1073"/>
    <w:rsid w:val="00BE339D"/>
    <w:rsid w:val="00C03E87"/>
    <w:rsid w:val="00C2771B"/>
    <w:rsid w:val="00C6016A"/>
    <w:rsid w:val="00C7008A"/>
    <w:rsid w:val="00C916ED"/>
    <w:rsid w:val="00CA6577"/>
    <w:rsid w:val="00CB0C98"/>
    <w:rsid w:val="00CB1D06"/>
    <w:rsid w:val="00CB32F6"/>
    <w:rsid w:val="00D16F47"/>
    <w:rsid w:val="00D2501B"/>
    <w:rsid w:val="00D34F86"/>
    <w:rsid w:val="00D401CF"/>
    <w:rsid w:val="00D85D07"/>
    <w:rsid w:val="00D96517"/>
    <w:rsid w:val="00DA6378"/>
    <w:rsid w:val="00DA7FBD"/>
    <w:rsid w:val="00E15A99"/>
    <w:rsid w:val="00E35907"/>
    <w:rsid w:val="00E41E39"/>
    <w:rsid w:val="00E4354F"/>
    <w:rsid w:val="00E47AFF"/>
    <w:rsid w:val="00E56373"/>
    <w:rsid w:val="00E60461"/>
    <w:rsid w:val="00E64533"/>
    <w:rsid w:val="00E666D0"/>
    <w:rsid w:val="00F04DD4"/>
    <w:rsid w:val="00F07A3C"/>
    <w:rsid w:val="00F11FBD"/>
    <w:rsid w:val="00F346AB"/>
    <w:rsid w:val="00F40C44"/>
    <w:rsid w:val="00F43E81"/>
    <w:rsid w:val="00F53E6A"/>
    <w:rsid w:val="00F610EA"/>
    <w:rsid w:val="00F756A2"/>
    <w:rsid w:val="00F9383A"/>
    <w:rsid w:val="00F94E67"/>
    <w:rsid w:val="00FB559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1E58ACC4"/>
  <w15:docId w15:val="{39756885-ECDE-4089-91AF-A76736F8F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E70"/>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qFormat/>
    <w:rsid w:val="00CB0C98"/>
    <w:pPr>
      <w:keepNext/>
      <w:keepLines/>
      <w:spacing w:before="280"/>
      <w:ind w:left="1134" w:hanging="1134"/>
      <w:outlineLvl w:val="0"/>
    </w:pPr>
    <w:rPr>
      <w:rFonts w:ascii="Calibri" w:eastAsiaTheme="minorEastAsia" w:hAnsi="Calibri"/>
      <w:b/>
      <w:sz w:val="28"/>
    </w:rPr>
  </w:style>
  <w:style w:type="paragraph" w:styleId="Heading2">
    <w:name w:val="heading 2"/>
    <w:basedOn w:val="Normal"/>
    <w:next w:val="Normal"/>
    <w:link w:val="Heading2Char"/>
    <w:unhideWhenUsed/>
    <w:qFormat/>
    <w:rsid w:val="006350E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
    <w:basedOn w:val="DefaultParagraphFont"/>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character" w:styleId="FootnoteReference">
    <w:name w:val="footnote reference"/>
    <w:rsid w:val="00AC436B"/>
    <w:rPr>
      <w:rFonts w:ascii="Calibri" w:hAnsi="Calibri"/>
      <w:position w:val="6"/>
      <w:sz w:val="18"/>
    </w:rPr>
  </w:style>
  <w:style w:type="paragraph" w:styleId="FootnoteText">
    <w:name w:val="footnote text"/>
    <w:basedOn w:val="Normal"/>
    <w:link w:val="FootnoteTextChar"/>
    <w:rsid w:val="00AC436B"/>
    <w:pPr>
      <w:keepLines/>
      <w:tabs>
        <w:tab w:val="left" w:pos="255"/>
      </w:tabs>
    </w:pPr>
    <w:rPr>
      <w:rFonts w:ascii="Calibri" w:eastAsia="Times New Roman" w:hAnsi="Calibri"/>
    </w:rPr>
  </w:style>
  <w:style w:type="character" w:customStyle="1" w:styleId="FootnoteTextChar">
    <w:name w:val="Footnote Text Char"/>
    <w:basedOn w:val="DefaultParagraphFont"/>
    <w:link w:val="FootnoteText"/>
    <w:rsid w:val="00AC436B"/>
    <w:rPr>
      <w:rFonts w:ascii="Calibri" w:eastAsia="Times New Roman" w:hAnsi="Calibri"/>
      <w:sz w:val="24"/>
      <w:lang w:val="en-GB" w:eastAsia="en-US"/>
    </w:rPr>
  </w:style>
  <w:style w:type="character" w:customStyle="1" w:styleId="Heading1Char">
    <w:name w:val="Heading 1 Char"/>
    <w:basedOn w:val="DefaultParagraphFont"/>
    <w:link w:val="Heading1"/>
    <w:rsid w:val="00CB0C98"/>
    <w:rPr>
      <w:rFonts w:ascii="Calibri" w:eastAsiaTheme="minorEastAsia" w:hAnsi="Calibri"/>
      <w:b/>
      <w:sz w:val="28"/>
      <w:lang w:val="en-GB" w:eastAsia="en-US"/>
    </w:rPr>
  </w:style>
  <w:style w:type="paragraph" w:customStyle="1" w:styleId="Note">
    <w:name w:val="Note"/>
    <w:basedOn w:val="Normal"/>
    <w:rsid w:val="00CB0C98"/>
    <w:pPr>
      <w:tabs>
        <w:tab w:val="left" w:pos="284"/>
      </w:tabs>
      <w:spacing w:before="80"/>
    </w:pPr>
    <w:rPr>
      <w:rFonts w:ascii="Calibri" w:eastAsiaTheme="minorEastAsia" w:hAnsi="Calibri"/>
    </w:rPr>
  </w:style>
  <w:style w:type="paragraph" w:customStyle="1" w:styleId="Headingb">
    <w:name w:val="Heading_b"/>
    <w:basedOn w:val="Normal"/>
    <w:next w:val="Normal"/>
    <w:rsid w:val="00CB0C98"/>
    <w:pPr>
      <w:keepNext/>
      <w:spacing w:before="160"/>
    </w:pPr>
    <w:rPr>
      <w:rFonts w:ascii="Calibri" w:eastAsiaTheme="minorEastAsia" w:hAnsi="Calibri"/>
      <w:b/>
    </w:rPr>
  </w:style>
  <w:style w:type="paragraph" w:customStyle="1" w:styleId="AnnexNo">
    <w:name w:val="Annex_No"/>
    <w:basedOn w:val="Normal"/>
    <w:next w:val="Normal"/>
    <w:rsid w:val="00CB0C98"/>
    <w:pPr>
      <w:keepNext/>
      <w:keepLines/>
      <w:spacing w:before="480" w:after="80"/>
      <w:jc w:val="center"/>
    </w:pPr>
    <w:rPr>
      <w:rFonts w:ascii="Calibri" w:eastAsiaTheme="minorEastAsia" w:hAnsi="Calibri"/>
      <w:caps/>
      <w:sz w:val="28"/>
    </w:rPr>
  </w:style>
  <w:style w:type="paragraph" w:customStyle="1" w:styleId="Annextitle">
    <w:name w:val="Annex_title"/>
    <w:basedOn w:val="Normal"/>
    <w:next w:val="Normal"/>
    <w:rsid w:val="00CB0C98"/>
    <w:pPr>
      <w:keepNext/>
      <w:keepLines/>
      <w:spacing w:before="240" w:after="280"/>
      <w:jc w:val="center"/>
    </w:pPr>
    <w:rPr>
      <w:rFonts w:ascii="Calibri" w:eastAsiaTheme="minorEastAsia" w:hAnsi="Calibri"/>
      <w:b/>
      <w:sz w:val="28"/>
    </w:rPr>
  </w:style>
  <w:style w:type="paragraph" w:customStyle="1" w:styleId="Reasons">
    <w:name w:val="Reasons"/>
    <w:basedOn w:val="Normal"/>
    <w:qFormat/>
    <w:rsid w:val="00CB0C98"/>
    <w:rPr>
      <w:rFonts w:ascii="Calibri" w:eastAsiaTheme="minorEastAsia" w:hAnsi="Calibri"/>
    </w:rPr>
  </w:style>
  <w:style w:type="character" w:customStyle="1" w:styleId="Heading2Char">
    <w:name w:val="Heading 2 Char"/>
    <w:basedOn w:val="DefaultParagraphFont"/>
    <w:link w:val="Heading2"/>
    <w:rsid w:val="006350E2"/>
    <w:rPr>
      <w:rFonts w:asciiTheme="majorHAnsi" w:eastAsiaTheme="majorEastAsia" w:hAnsiTheme="majorHAnsi" w:cstheme="majorBidi"/>
      <w:color w:val="365F91" w:themeColor="accent1" w:themeShade="BF"/>
      <w:sz w:val="26"/>
      <w:szCs w:val="26"/>
      <w:lang w:val="en-GB" w:eastAsia="en-US"/>
    </w:rPr>
  </w:style>
  <w:style w:type="character" w:styleId="FollowedHyperlink">
    <w:name w:val="FollowedHyperlink"/>
    <w:basedOn w:val="DefaultParagraphFont"/>
    <w:semiHidden/>
    <w:unhideWhenUsed/>
    <w:rsid w:val="006350E2"/>
    <w:rPr>
      <w:color w:val="800080" w:themeColor="followedHyperlink"/>
      <w:u w:val="single"/>
    </w:rPr>
  </w:style>
  <w:style w:type="character" w:customStyle="1" w:styleId="UnresolvedMention">
    <w:name w:val="Unresolved Mention"/>
    <w:basedOn w:val="DefaultParagraphFont"/>
    <w:uiPriority w:val="99"/>
    <w:semiHidden/>
    <w:unhideWhenUsed/>
    <w:rsid w:val="00DA7F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sg17@itu.in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tsbdir@itu.in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itu.int/md/T17-SG17-190827-TD-PLEN-2366" TargetMode="External"/><Relationship Id="rId4" Type="http://schemas.openxmlformats.org/officeDocument/2006/relationships/webSettings" Target="webSettings.xml"/><Relationship Id="rId9" Type="http://schemas.openxmlformats.org/officeDocument/2006/relationships/hyperlink" Target="http://www.itu.int/ipr/"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ngti\AppData\Roaming\Microsoft\Templates\POOL%20C%20-%20ITU\PC_TSBCIRC1-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9D438C-BD67-4CC4-A76B-0F2CE4B22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PC_TSBCIRC1-C.dotx</Template>
  <TotalTime>2</TotalTime>
  <Pages>6</Pages>
  <Words>2651</Words>
  <Characters>1781</Characters>
  <Application>Microsoft Office Word</Application>
  <DocSecurity>0</DocSecurity>
  <Lines>14</Lines>
  <Paragraphs>8</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4424</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creator>Tang, Ting</dc:creator>
  <cp:lastModifiedBy>Bilani, Joumana</cp:lastModifiedBy>
  <cp:revision>4</cp:revision>
  <cp:lastPrinted>2019-07-30T08:21:00Z</cp:lastPrinted>
  <dcterms:created xsi:type="dcterms:W3CDTF">2019-12-04T13:14:00Z</dcterms:created>
  <dcterms:modified xsi:type="dcterms:W3CDTF">2019-12-09T14:30:00Z</dcterms:modified>
</cp:coreProperties>
</file>