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94DC770" w14:textId="77777777" w:rsidTr="00F01D97">
        <w:trPr>
          <w:cantSplit/>
          <w:trHeight w:val="80"/>
        </w:trPr>
        <w:tc>
          <w:tcPr>
            <w:tcW w:w="1276" w:type="dxa"/>
            <w:gridSpan w:val="2"/>
            <w:vAlign w:val="center"/>
          </w:tcPr>
          <w:p w14:paraId="778EC8A4" w14:textId="5024FCDB" w:rsidR="00344BEA" w:rsidRPr="009A54D9" w:rsidRDefault="007C7926" w:rsidP="00344BEA">
            <w:pPr>
              <w:pStyle w:val="Tabletext"/>
              <w:jc w:val="center"/>
            </w:pPr>
            <w:r>
              <w:rPr>
                <w:noProof/>
                <w:lang w:eastAsia="en-GB"/>
              </w:rPr>
              <w:drawing>
                <wp:inline distT="0" distB="0" distL="0" distR="0" wp14:anchorId="360532FA" wp14:editId="00817D5C">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3BB42CA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A219388"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52576DD" w14:textId="77777777" w:rsidR="00344BEA" w:rsidRPr="00F50108" w:rsidRDefault="00344BEA" w:rsidP="00344BEA">
            <w:pPr>
              <w:spacing w:before="0"/>
              <w:jc w:val="right"/>
              <w:rPr>
                <w:rFonts w:ascii="Verdana" w:hAnsi="Verdana"/>
                <w:color w:val="FFFFFF"/>
                <w:sz w:val="26"/>
                <w:szCs w:val="26"/>
              </w:rPr>
            </w:pPr>
          </w:p>
        </w:tc>
      </w:tr>
      <w:tr w:rsidR="003D38E3" w14:paraId="09EE027D" w14:textId="77777777" w:rsidTr="00F7595F">
        <w:trPr>
          <w:cantSplit/>
          <w:trHeight w:val="80"/>
        </w:trPr>
        <w:tc>
          <w:tcPr>
            <w:tcW w:w="5387" w:type="dxa"/>
            <w:gridSpan w:val="3"/>
            <w:vAlign w:val="center"/>
          </w:tcPr>
          <w:p w14:paraId="47E8F4A5" w14:textId="3A221D95" w:rsidR="003D38E3" w:rsidRDefault="003D38E3" w:rsidP="00932E45">
            <w:pPr>
              <w:pStyle w:val="Tabletext"/>
              <w:jc w:val="right"/>
            </w:pPr>
          </w:p>
        </w:tc>
        <w:tc>
          <w:tcPr>
            <w:tcW w:w="4394" w:type="dxa"/>
            <w:gridSpan w:val="2"/>
            <w:shd w:val="clear" w:color="auto" w:fill="auto"/>
            <w:vAlign w:val="center"/>
          </w:tcPr>
          <w:p w14:paraId="4EFE396E" w14:textId="26A3E3BD" w:rsidR="003D38E3" w:rsidRDefault="003D38E3" w:rsidP="007D7FF7">
            <w:pPr>
              <w:pStyle w:val="Tabletext"/>
              <w:spacing w:before="480" w:after="120"/>
            </w:pPr>
            <w:r w:rsidRPr="00F7595F">
              <w:t xml:space="preserve">Geneva, </w:t>
            </w:r>
            <w:r w:rsidR="002D693F">
              <w:t>12</w:t>
            </w:r>
            <w:r w:rsidR="004B376A">
              <w:t xml:space="preserve"> July</w:t>
            </w:r>
            <w:r w:rsidR="007D7FF7">
              <w:t xml:space="preserve"> </w:t>
            </w:r>
            <w:r w:rsidR="009B4024" w:rsidRPr="00F7595F">
              <w:t>2019</w:t>
            </w:r>
          </w:p>
        </w:tc>
      </w:tr>
      <w:tr w:rsidR="00932E45" w14:paraId="0704AA02" w14:textId="77777777" w:rsidTr="00A5354B">
        <w:trPr>
          <w:cantSplit/>
          <w:trHeight w:val="700"/>
        </w:trPr>
        <w:tc>
          <w:tcPr>
            <w:tcW w:w="1143" w:type="dxa"/>
          </w:tcPr>
          <w:p w14:paraId="0AE21A81" w14:textId="77777777" w:rsidR="00932E45" w:rsidRPr="00F36AC4" w:rsidRDefault="00932E45" w:rsidP="0088403A">
            <w:pPr>
              <w:pStyle w:val="Tabletext"/>
              <w:rPr>
                <w:rFonts w:ascii="Futura Lt BT" w:hAnsi="Futura Lt BT"/>
              </w:rPr>
            </w:pPr>
            <w:r w:rsidRPr="00F36AC4">
              <w:t>Ref:</w:t>
            </w:r>
          </w:p>
        </w:tc>
        <w:tc>
          <w:tcPr>
            <w:tcW w:w="4244" w:type="dxa"/>
            <w:gridSpan w:val="2"/>
          </w:tcPr>
          <w:p w14:paraId="1F1F76F8" w14:textId="3ED86A06" w:rsidR="00932E45" w:rsidRPr="00F36AC4" w:rsidRDefault="00932E45" w:rsidP="0056338C">
            <w:pPr>
              <w:pStyle w:val="Tabletext"/>
              <w:rPr>
                <w:b/>
              </w:rPr>
            </w:pPr>
            <w:r w:rsidRPr="007C7926">
              <w:rPr>
                <w:b/>
              </w:rPr>
              <w:t xml:space="preserve">TSB Circular </w:t>
            </w:r>
            <w:r w:rsidR="00603370">
              <w:rPr>
                <w:b/>
              </w:rPr>
              <w:t>183</w:t>
            </w:r>
          </w:p>
          <w:p w14:paraId="1523D31A" w14:textId="77777777" w:rsidR="00932E45" w:rsidRPr="00F36AC4" w:rsidRDefault="002F4914" w:rsidP="00B910C0">
            <w:pPr>
              <w:pStyle w:val="Tabletext"/>
            </w:pPr>
            <w:r>
              <w:t xml:space="preserve">TSB </w:t>
            </w:r>
            <w:r w:rsidR="00CA5F8E">
              <w:t>Events</w:t>
            </w:r>
            <w:r>
              <w:t>/</w:t>
            </w:r>
            <w:r w:rsidR="00B32B08">
              <w:t>DA</w:t>
            </w:r>
          </w:p>
        </w:tc>
        <w:tc>
          <w:tcPr>
            <w:tcW w:w="4394" w:type="dxa"/>
            <w:gridSpan w:val="2"/>
            <w:vMerge w:val="restart"/>
          </w:tcPr>
          <w:p w14:paraId="1A66391B" w14:textId="77777777" w:rsidR="005A3191" w:rsidRPr="005A3191" w:rsidRDefault="005A3191" w:rsidP="00222D56">
            <w:pPr>
              <w:pStyle w:val="Tabletext"/>
              <w:ind w:left="283" w:hanging="283"/>
              <w:rPr>
                <w:b/>
                <w:bCs/>
              </w:rPr>
            </w:pPr>
            <w:bookmarkStart w:id="0" w:name="Addressee_E"/>
            <w:bookmarkEnd w:id="0"/>
            <w:r w:rsidRPr="005A3191">
              <w:rPr>
                <w:b/>
                <w:bCs/>
              </w:rPr>
              <w:t>To:</w:t>
            </w:r>
          </w:p>
          <w:p w14:paraId="5EA97E2C" w14:textId="77777777" w:rsidR="00932E45" w:rsidRDefault="00932E45" w:rsidP="00EB0FD4">
            <w:pPr>
              <w:pStyle w:val="Tabletext"/>
              <w:ind w:left="283" w:hanging="283"/>
            </w:pPr>
            <w:r>
              <w:t>-</w:t>
            </w:r>
            <w:r>
              <w:tab/>
              <w:t>Administrations of Member States of the Union;</w:t>
            </w:r>
          </w:p>
          <w:p w14:paraId="275A551F"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14:paraId="4F8058C2"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14:paraId="09D9E3CB" w14:textId="77777777"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14:paraId="4501FBA6" w14:textId="77777777" w:rsidTr="00A5354B">
        <w:trPr>
          <w:cantSplit/>
          <w:trHeight w:val="289"/>
        </w:trPr>
        <w:tc>
          <w:tcPr>
            <w:tcW w:w="1143" w:type="dxa"/>
          </w:tcPr>
          <w:p w14:paraId="58FAB83C" w14:textId="77777777" w:rsidR="00932E45" w:rsidRPr="00F36AC4" w:rsidRDefault="00932E45" w:rsidP="009B6449">
            <w:pPr>
              <w:pStyle w:val="Tabletext"/>
            </w:pPr>
            <w:r w:rsidRPr="00F36AC4">
              <w:t>Contact</w:t>
            </w:r>
            <w:r>
              <w:t>:</w:t>
            </w:r>
          </w:p>
        </w:tc>
        <w:tc>
          <w:tcPr>
            <w:tcW w:w="4244" w:type="dxa"/>
            <w:gridSpan w:val="2"/>
          </w:tcPr>
          <w:p w14:paraId="257AC7C4" w14:textId="77777777" w:rsidR="00932E45" w:rsidRPr="00F36AC4" w:rsidRDefault="00B32B08" w:rsidP="009B6449">
            <w:pPr>
              <w:pStyle w:val="Tabletext"/>
              <w:rPr>
                <w:b/>
              </w:rPr>
            </w:pPr>
            <w:r>
              <w:rPr>
                <w:b/>
              </w:rPr>
              <w:t>Denis ANDREEV</w:t>
            </w:r>
          </w:p>
        </w:tc>
        <w:tc>
          <w:tcPr>
            <w:tcW w:w="4394" w:type="dxa"/>
            <w:gridSpan w:val="2"/>
            <w:vMerge/>
          </w:tcPr>
          <w:p w14:paraId="724E683E" w14:textId="77777777" w:rsidR="00932E45" w:rsidRDefault="00932E45" w:rsidP="00932E45">
            <w:pPr>
              <w:pStyle w:val="Tabletext"/>
              <w:ind w:left="142" w:hanging="142"/>
            </w:pPr>
          </w:p>
        </w:tc>
      </w:tr>
      <w:tr w:rsidR="00932E45" w14:paraId="7A9D60EA" w14:textId="77777777" w:rsidTr="00A5354B">
        <w:trPr>
          <w:cantSplit/>
          <w:trHeight w:val="221"/>
        </w:trPr>
        <w:tc>
          <w:tcPr>
            <w:tcW w:w="1143" w:type="dxa"/>
          </w:tcPr>
          <w:p w14:paraId="781FE325" w14:textId="77777777" w:rsidR="00932E45" w:rsidRPr="00F36AC4" w:rsidRDefault="00932E45" w:rsidP="009B6449">
            <w:pPr>
              <w:pStyle w:val="Tabletext"/>
            </w:pPr>
            <w:r w:rsidRPr="00F36AC4">
              <w:t>Tel:</w:t>
            </w:r>
          </w:p>
        </w:tc>
        <w:tc>
          <w:tcPr>
            <w:tcW w:w="4244" w:type="dxa"/>
            <w:gridSpan w:val="2"/>
          </w:tcPr>
          <w:p w14:paraId="7A5A0C75" w14:textId="77777777" w:rsidR="00932E45" w:rsidRPr="00F36AC4" w:rsidRDefault="00932E45" w:rsidP="00B910C0">
            <w:pPr>
              <w:pStyle w:val="Tabletext"/>
              <w:rPr>
                <w:b/>
              </w:rPr>
            </w:pPr>
            <w:r w:rsidRPr="00F36AC4">
              <w:t>+41 22 730</w:t>
            </w:r>
            <w:r w:rsidR="0024314F">
              <w:t xml:space="preserve"> </w:t>
            </w:r>
            <w:r w:rsidR="005D2B53">
              <w:t>5</w:t>
            </w:r>
            <w:r w:rsidR="00B32B08">
              <w:t>780</w:t>
            </w:r>
          </w:p>
        </w:tc>
        <w:tc>
          <w:tcPr>
            <w:tcW w:w="4394" w:type="dxa"/>
            <w:gridSpan w:val="2"/>
            <w:vMerge/>
          </w:tcPr>
          <w:p w14:paraId="6B9CD4D2" w14:textId="77777777" w:rsidR="00932E45" w:rsidRDefault="00932E45" w:rsidP="00932E45">
            <w:pPr>
              <w:pStyle w:val="Tabletext"/>
              <w:ind w:left="142" w:hanging="142"/>
            </w:pPr>
          </w:p>
        </w:tc>
      </w:tr>
      <w:tr w:rsidR="00932E45" w14:paraId="211ADCE0" w14:textId="77777777" w:rsidTr="00A5354B">
        <w:trPr>
          <w:cantSplit/>
          <w:trHeight w:val="282"/>
        </w:trPr>
        <w:tc>
          <w:tcPr>
            <w:tcW w:w="1143" w:type="dxa"/>
          </w:tcPr>
          <w:p w14:paraId="029BEF1E" w14:textId="77777777" w:rsidR="00932E45" w:rsidRPr="00F36AC4" w:rsidRDefault="00932E45" w:rsidP="009B6449">
            <w:pPr>
              <w:pStyle w:val="Tabletext"/>
            </w:pPr>
            <w:r w:rsidRPr="00F36AC4">
              <w:t>Fax:</w:t>
            </w:r>
          </w:p>
        </w:tc>
        <w:tc>
          <w:tcPr>
            <w:tcW w:w="4244" w:type="dxa"/>
            <w:gridSpan w:val="2"/>
          </w:tcPr>
          <w:p w14:paraId="3330F9FC" w14:textId="77777777" w:rsidR="00932E45" w:rsidRPr="00F36AC4" w:rsidRDefault="00932E45" w:rsidP="009B6449">
            <w:pPr>
              <w:pStyle w:val="Tabletext"/>
              <w:rPr>
                <w:b/>
              </w:rPr>
            </w:pPr>
            <w:r w:rsidRPr="00F36AC4">
              <w:t>+41 22 730 5853</w:t>
            </w:r>
          </w:p>
        </w:tc>
        <w:tc>
          <w:tcPr>
            <w:tcW w:w="4394" w:type="dxa"/>
            <w:gridSpan w:val="2"/>
            <w:vMerge/>
          </w:tcPr>
          <w:p w14:paraId="78F31934" w14:textId="77777777" w:rsidR="00932E45" w:rsidRDefault="00932E45" w:rsidP="00932E45">
            <w:pPr>
              <w:pStyle w:val="Tabletext"/>
              <w:ind w:left="142" w:hanging="142"/>
            </w:pPr>
          </w:p>
        </w:tc>
      </w:tr>
      <w:tr w:rsidR="00870336" w14:paraId="24A9EBD5" w14:textId="77777777" w:rsidTr="00A5354B">
        <w:trPr>
          <w:cantSplit/>
          <w:trHeight w:val="1381"/>
        </w:trPr>
        <w:tc>
          <w:tcPr>
            <w:tcW w:w="1143" w:type="dxa"/>
          </w:tcPr>
          <w:p w14:paraId="1E982FF4" w14:textId="77777777" w:rsidR="0087300D" w:rsidRPr="00F36AC4" w:rsidRDefault="0087300D" w:rsidP="009B6449">
            <w:pPr>
              <w:pStyle w:val="Tabletext"/>
            </w:pPr>
            <w:r w:rsidRPr="00F36AC4">
              <w:t>E-mail:</w:t>
            </w:r>
          </w:p>
        </w:tc>
        <w:tc>
          <w:tcPr>
            <w:tcW w:w="4244" w:type="dxa"/>
            <w:gridSpan w:val="2"/>
          </w:tcPr>
          <w:p w14:paraId="4F746E6B" w14:textId="1CE4E5C3" w:rsidR="0087300D" w:rsidRPr="00F36AC4" w:rsidRDefault="00F41E6E" w:rsidP="001D1C12">
            <w:pPr>
              <w:pStyle w:val="Tabletext"/>
            </w:pPr>
            <w:hyperlink r:id="rId9" w:history="1">
              <w:r w:rsidR="003824B7" w:rsidRPr="00EF3078">
                <w:rPr>
                  <w:rStyle w:val="Hyperlink"/>
                  <w:szCs w:val="22"/>
                </w:rPr>
                <w:t>tsbevents@itu.int</w:t>
              </w:r>
            </w:hyperlink>
          </w:p>
        </w:tc>
        <w:tc>
          <w:tcPr>
            <w:tcW w:w="4394" w:type="dxa"/>
            <w:gridSpan w:val="2"/>
          </w:tcPr>
          <w:p w14:paraId="40BCE35A" w14:textId="77777777" w:rsidR="0087300D" w:rsidRDefault="0087300D" w:rsidP="009B6449">
            <w:pPr>
              <w:pStyle w:val="Tabletext"/>
              <w:rPr>
                <w:b/>
              </w:rPr>
            </w:pPr>
            <w:r>
              <w:rPr>
                <w:b/>
              </w:rPr>
              <w:t>Copy</w:t>
            </w:r>
            <w:r w:rsidR="0038107A">
              <w:rPr>
                <w:b/>
              </w:rPr>
              <w:t xml:space="preserve"> to</w:t>
            </w:r>
            <w:r>
              <w:rPr>
                <w:b/>
              </w:rPr>
              <w:t>:</w:t>
            </w:r>
          </w:p>
          <w:p w14:paraId="296ABD6D"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7EF1CE3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1D8223F3"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Radiocommunication Bureau</w:t>
            </w:r>
          </w:p>
        </w:tc>
      </w:tr>
      <w:tr w:rsidR="00222D56" w:rsidRPr="009B6449" w14:paraId="1A98A9D3" w14:textId="77777777" w:rsidTr="00A5354B">
        <w:trPr>
          <w:cantSplit/>
          <w:trHeight w:val="80"/>
        </w:trPr>
        <w:tc>
          <w:tcPr>
            <w:tcW w:w="1143" w:type="dxa"/>
          </w:tcPr>
          <w:p w14:paraId="25C919F4" w14:textId="0B45ED8D" w:rsidR="00222D56" w:rsidRPr="009B6449" w:rsidRDefault="00222D56" w:rsidP="00D725FA">
            <w:pPr>
              <w:pStyle w:val="Tabletext"/>
              <w:spacing w:before="360" w:after="120"/>
            </w:pPr>
            <w:r w:rsidRPr="009B6449">
              <w:t>Subject:</w:t>
            </w:r>
            <w:r w:rsidR="00D725FA">
              <w:t xml:space="preserve"> </w:t>
            </w:r>
          </w:p>
        </w:tc>
        <w:tc>
          <w:tcPr>
            <w:tcW w:w="8638" w:type="dxa"/>
            <w:gridSpan w:val="4"/>
          </w:tcPr>
          <w:p w14:paraId="2EF57BBC" w14:textId="299B65F7" w:rsidR="00222D56" w:rsidRPr="003A09B5" w:rsidRDefault="00D725FA" w:rsidP="00D725FA">
            <w:pPr>
              <w:pStyle w:val="Tabletext"/>
              <w:spacing w:before="360" w:after="120"/>
              <w:rPr>
                <w:rFonts w:eastAsia="Batang" w:cs="Calibri"/>
                <w:b/>
                <w:bCs/>
                <w:lang w:val="en-US" w:eastAsia="ko-KR"/>
              </w:rPr>
            </w:pPr>
            <w:r w:rsidRPr="00D725FA">
              <w:rPr>
                <w:rFonts w:eastAsia="Batang" w:cs="Calibri"/>
                <w:b/>
                <w:bCs/>
                <w:lang w:val="en-US" w:eastAsia="ko-KR"/>
              </w:rPr>
              <w:t>ITU Brainstorming session on SS7 vulnerabilities and the impact on different industries including digital financial services</w:t>
            </w:r>
            <w:r w:rsidR="00B32B08" w:rsidRPr="008372C3">
              <w:rPr>
                <w:rFonts w:eastAsia="Batang" w:cs="Calibri"/>
                <w:b/>
                <w:lang w:val="en-US" w:eastAsia="ko-KR"/>
              </w:rPr>
              <w:br/>
            </w:r>
            <w:r>
              <w:rPr>
                <w:b/>
                <w:bCs/>
                <w:lang w:val="en-US"/>
              </w:rPr>
              <w:t>Geneva</w:t>
            </w:r>
            <w:r w:rsidR="00B910C0" w:rsidRPr="008372C3">
              <w:rPr>
                <w:b/>
                <w:bCs/>
                <w:lang w:val="en-US"/>
              </w:rPr>
              <w:t>,</w:t>
            </w:r>
            <w:r w:rsidR="00B32B08" w:rsidRPr="008372C3">
              <w:rPr>
                <w:b/>
                <w:bCs/>
                <w:lang w:val="en-US"/>
              </w:rPr>
              <w:t xml:space="preserve"> </w:t>
            </w:r>
            <w:r>
              <w:rPr>
                <w:b/>
                <w:bCs/>
                <w:lang w:val="en-US"/>
              </w:rPr>
              <w:t>Switzerland</w:t>
            </w:r>
            <w:r w:rsidR="00B32B08" w:rsidRPr="008372C3">
              <w:rPr>
                <w:b/>
                <w:bCs/>
                <w:lang w:val="en-US"/>
              </w:rPr>
              <w:t>,</w:t>
            </w:r>
            <w:r w:rsidR="00B910C0" w:rsidRPr="008372C3">
              <w:rPr>
                <w:b/>
                <w:bCs/>
                <w:lang w:val="en-US"/>
              </w:rPr>
              <w:t xml:space="preserve"> </w:t>
            </w:r>
            <w:r>
              <w:rPr>
                <w:b/>
                <w:bCs/>
                <w:lang w:val="en-US"/>
              </w:rPr>
              <w:t xml:space="preserve">22 October </w:t>
            </w:r>
            <w:r w:rsidR="009B4024" w:rsidRPr="008372C3">
              <w:rPr>
                <w:b/>
                <w:bCs/>
                <w:lang w:val="en-US"/>
              </w:rPr>
              <w:t>2019</w:t>
            </w:r>
          </w:p>
        </w:tc>
      </w:tr>
    </w:tbl>
    <w:p w14:paraId="6DB7C4EA" w14:textId="77777777" w:rsidR="0087300D" w:rsidRDefault="0087300D" w:rsidP="0013103F">
      <w:pPr>
        <w:pStyle w:val="Normalaftertitle0"/>
        <w:spacing w:before="360"/>
      </w:pPr>
      <w:bookmarkStart w:id="1" w:name="StartTyping_E"/>
      <w:bookmarkEnd w:id="1"/>
      <w:r>
        <w:t>Dear Sir/Madam,</w:t>
      </w:r>
    </w:p>
    <w:p w14:paraId="581579FD" w14:textId="159E5B88" w:rsidR="00A9018E" w:rsidRDefault="0087300D" w:rsidP="00A9018E">
      <w:bookmarkStart w:id="2" w:name="suitetext"/>
      <w:bookmarkStart w:id="3" w:name="text"/>
      <w:bookmarkEnd w:id="2"/>
      <w:bookmarkEnd w:id="3"/>
      <w:r>
        <w:rPr>
          <w:bCs/>
        </w:rPr>
        <w:t>1</w:t>
      </w:r>
      <w:r>
        <w:tab/>
      </w:r>
      <w:r w:rsidR="00D725FA" w:rsidRPr="00D725FA">
        <w:t>I</w:t>
      </w:r>
      <w:r w:rsidR="00D725FA" w:rsidRPr="00D725FA">
        <w:rPr>
          <w:lang w:val="en-US"/>
        </w:rPr>
        <w:t xml:space="preserve">t is my pleasure to invite you to the </w:t>
      </w:r>
      <w:r w:rsidR="00D725FA" w:rsidRPr="00D725FA">
        <w:rPr>
          <w:b/>
          <w:bCs/>
          <w:lang w:val="en-US"/>
        </w:rPr>
        <w:t xml:space="preserve">ITU Brainstorming session on </w:t>
      </w:r>
      <w:proofErr w:type="spellStart"/>
      <w:r w:rsidR="005460A3">
        <w:rPr>
          <w:b/>
          <w:bCs/>
          <w:lang w:val="en-US"/>
        </w:rPr>
        <w:t>Signalling</w:t>
      </w:r>
      <w:proofErr w:type="spellEnd"/>
      <w:r w:rsidR="005460A3">
        <w:rPr>
          <w:b/>
          <w:bCs/>
          <w:lang w:val="en-US"/>
        </w:rPr>
        <w:t xml:space="preserve"> System </w:t>
      </w:r>
      <w:r w:rsidR="001318A7">
        <w:rPr>
          <w:b/>
          <w:bCs/>
          <w:lang w:val="en-US"/>
        </w:rPr>
        <w:t>No.</w:t>
      </w:r>
      <w:r w:rsidR="005460A3">
        <w:rPr>
          <w:b/>
          <w:bCs/>
          <w:lang w:val="en-US"/>
        </w:rPr>
        <w:t>7 (</w:t>
      </w:r>
      <w:r w:rsidR="00D725FA" w:rsidRPr="00D725FA">
        <w:rPr>
          <w:b/>
          <w:bCs/>
          <w:lang w:val="en-US"/>
        </w:rPr>
        <w:t>SS7</w:t>
      </w:r>
      <w:r w:rsidR="005460A3">
        <w:rPr>
          <w:b/>
          <w:bCs/>
          <w:lang w:val="en-US"/>
        </w:rPr>
        <w:t>)</w:t>
      </w:r>
      <w:r w:rsidR="00D725FA" w:rsidRPr="00D725FA">
        <w:rPr>
          <w:b/>
          <w:bCs/>
          <w:lang w:val="en-US"/>
        </w:rPr>
        <w:t xml:space="preserve"> vulnerabilities and the impact on different industries including digital financial services</w:t>
      </w:r>
      <w:r w:rsidR="00EF7249" w:rsidRPr="00EF7249">
        <w:rPr>
          <w:lang w:val="en-US"/>
        </w:rPr>
        <w:t xml:space="preserve"> </w:t>
      </w:r>
      <w:r w:rsidR="002D693F">
        <w:rPr>
          <w:lang w:val="en-US"/>
        </w:rPr>
        <w:t xml:space="preserve">(hereafter </w:t>
      </w:r>
      <w:r w:rsidR="003A09B5">
        <w:rPr>
          <w:lang w:val="en-US"/>
        </w:rPr>
        <w:t>“</w:t>
      </w:r>
      <w:r w:rsidR="002D693F">
        <w:rPr>
          <w:lang w:val="en-US"/>
        </w:rPr>
        <w:t>w</w:t>
      </w:r>
      <w:r w:rsidR="00790FB5">
        <w:rPr>
          <w:lang w:val="en-US"/>
        </w:rPr>
        <w:t>orkshop</w:t>
      </w:r>
      <w:r w:rsidR="003A09B5">
        <w:rPr>
          <w:lang w:val="en-US"/>
        </w:rPr>
        <w:t>”</w:t>
      </w:r>
      <w:r w:rsidR="00790FB5">
        <w:rPr>
          <w:lang w:val="en-US"/>
        </w:rPr>
        <w:t>)</w:t>
      </w:r>
      <w:r w:rsidR="00D725FA" w:rsidRPr="00D725FA">
        <w:rPr>
          <w:b/>
          <w:bCs/>
          <w:lang w:val="en-US"/>
        </w:rPr>
        <w:t xml:space="preserve"> </w:t>
      </w:r>
      <w:r w:rsidR="00D725FA" w:rsidRPr="00D725FA">
        <w:rPr>
          <w:bCs/>
          <w:lang w:val="en-US"/>
        </w:rPr>
        <w:t>taking</w:t>
      </w:r>
      <w:r w:rsidR="00D725FA" w:rsidRPr="00D725FA">
        <w:rPr>
          <w:lang w:val="en-US"/>
        </w:rPr>
        <w:t xml:space="preserve"> place on the </w:t>
      </w:r>
      <w:r w:rsidR="00D725FA">
        <w:rPr>
          <w:lang w:val="en-US"/>
        </w:rPr>
        <w:t>22</w:t>
      </w:r>
      <w:r w:rsidR="00D725FA" w:rsidRPr="00D725FA">
        <w:rPr>
          <w:lang w:val="en-US"/>
        </w:rPr>
        <w:t xml:space="preserve"> </w:t>
      </w:r>
      <w:r w:rsidR="00D725FA">
        <w:rPr>
          <w:lang w:val="en-US"/>
        </w:rPr>
        <w:t>October</w:t>
      </w:r>
      <w:r w:rsidR="00D725FA" w:rsidRPr="00D725FA">
        <w:rPr>
          <w:lang w:val="en-US"/>
        </w:rPr>
        <w:t xml:space="preserve"> 2019 at ITU Headquarters, Rue de </w:t>
      </w:r>
      <w:proofErr w:type="spellStart"/>
      <w:r w:rsidR="00D725FA" w:rsidRPr="00D725FA">
        <w:rPr>
          <w:lang w:val="en-US"/>
        </w:rPr>
        <w:t>Varembé</w:t>
      </w:r>
      <w:proofErr w:type="spellEnd"/>
      <w:r w:rsidR="00D725FA" w:rsidRPr="00D725FA">
        <w:rPr>
          <w:lang w:val="en-US"/>
        </w:rPr>
        <w:t xml:space="preserve"> 2, Geneva, Switzerland.</w:t>
      </w:r>
    </w:p>
    <w:p w14:paraId="2681CED1" w14:textId="56CC3ACD" w:rsidR="0087300D" w:rsidRPr="009273EC" w:rsidRDefault="002D693F" w:rsidP="00BA4DAE">
      <w:r>
        <w:rPr>
          <w:lang w:val="en-US"/>
        </w:rPr>
        <w:t>The w</w:t>
      </w:r>
      <w:r w:rsidR="00D725FA" w:rsidRPr="00D725FA">
        <w:rPr>
          <w:lang w:val="en-US"/>
        </w:rPr>
        <w:t xml:space="preserve">orkshop will </w:t>
      </w:r>
      <w:r w:rsidR="00115E69">
        <w:rPr>
          <w:lang w:val="en-US"/>
        </w:rPr>
        <w:t xml:space="preserve">be held </w:t>
      </w:r>
      <w:r w:rsidR="00D725FA" w:rsidRPr="00D725FA">
        <w:rPr>
          <w:lang w:val="en-US"/>
        </w:rPr>
        <w:t>during</w:t>
      </w:r>
      <w:r w:rsidR="00603370">
        <w:rPr>
          <w:lang w:val="en-US"/>
        </w:rPr>
        <w:t xml:space="preserve"> the </w:t>
      </w:r>
      <w:r w:rsidR="00D725FA">
        <w:t xml:space="preserve">ITU-T Study Group 11 </w:t>
      </w:r>
      <w:r w:rsidR="00D725FA">
        <w:rPr>
          <w:lang w:val="en-US"/>
        </w:rPr>
        <w:t xml:space="preserve">meeting which </w:t>
      </w:r>
      <w:r w:rsidR="003A09B5">
        <w:rPr>
          <w:lang w:val="en-US"/>
        </w:rPr>
        <w:t xml:space="preserve">will </w:t>
      </w:r>
      <w:r w:rsidR="00D725FA">
        <w:rPr>
          <w:lang w:val="en-US"/>
        </w:rPr>
        <w:t xml:space="preserve">take place </w:t>
      </w:r>
      <w:r w:rsidR="003A09B5">
        <w:rPr>
          <w:lang w:val="en-US"/>
        </w:rPr>
        <w:t>at</w:t>
      </w:r>
      <w:r w:rsidR="00D725FA">
        <w:rPr>
          <w:lang w:val="en-US"/>
        </w:rPr>
        <w:t xml:space="preserve"> the same venue from </w:t>
      </w:r>
      <w:r w:rsidR="00D725FA" w:rsidRPr="00D725FA">
        <w:rPr>
          <w:lang w:val="en-US"/>
        </w:rPr>
        <w:t>16-25 October 2019</w:t>
      </w:r>
      <w:r w:rsidR="00D725FA">
        <w:rPr>
          <w:lang w:val="en-US"/>
        </w:rPr>
        <w:t>.</w:t>
      </w:r>
    </w:p>
    <w:p w14:paraId="5CE7FC4B" w14:textId="43581976" w:rsidR="0087300D" w:rsidRDefault="00603370" w:rsidP="00A9018E">
      <w:r>
        <w:t>2</w:t>
      </w:r>
      <w:r w:rsidR="0087300D">
        <w:tab/>
      </w:r>
      <w:r>
        <w:t>Participation in the w</w:t>
      </w:r>
      <w:r w:rsidR="00D725FA" w:rsidRPr="00D725FA">
        <w:t>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F81B89">
        <w:t>,</w:t>
      </w:r>
      <w:r w:rsidR="00F81B89" w:rsidRPr="00F81B89">
        <w:t xml:space="preserve"> interested stakeholders, including telecom operators, regulators, SDOs</w:t>
      </w:r>
      <w:r w:rsidR="00F81B89">
        <w:t xml:space="preserve"> and</w:t>
      </w:r>
      <w:r w:rsidR="00F81B89" w:rsidRPr="00F81B89">
        <w:t xml:space="preserve"> financial institutes</w:t>
      </w:r>
      <w:r w:rsidR="00D725FA" w:rsidRPr="00D725FA">
        <w:t>. Participation in the workshop is free of charge, however seats are limited and no fellowships will be granted. The workshop will be held in English only.</w:t>
      </w:r>
      <w:r w:rsidR="00D725FA">
        <w:t xml:space="preserve"> </w:t>
      </w:r>
    </w:p>
    <w:p w14:paraId="29CAED4A" w14:textId="7C76EF46" w:rsidR="0085464A" w:rsidRDefault="00603370" w:rsidP="0085464A">
      <w:r>
        <w:t>3</w:t>
      </w:r>
      <w:r w:rsidR="0087300D">
        <w:tab/>
      </w:r>
      <w:r w:rsidR="0085464A">
        <w:t>Presently, there have been multiple cases where SS7 vulnerabilities have been used for diffe</w:t>
      </w:r>
      <w:r w:rsidR="003A09B5">
        <w:t>rent hackers’ attacks. W</w:t>
      </w:r>
      <w:r w:rsidR="0085464A">
        <w:t>ell-known attacks on SS7 networks include telephone spam, spoofing numbers, location tracking, subscriber fraud, intercept calls and messages, DoS, infiltration attacks, routing attacks, etc. As of now, more and more stakeholders are using SS7-based ICT networks for over the top services including digital finance services (DFS). However, the vulnerabilities of SS7 have increased the risk of illegal usage of customers’ applications, resulting in the unlawful take-over of their assets.</w:t>
      </w:r>
    </w:p>
    <w:p w14:paraId="7B5345F2" w14:textId="0119F7EB" w:rsidR="008751FF" w:rsidRPr="00603370" w:rsidRDefault="0085464A" w:rsidP="002D693F">
      <w:r>
        <w:lastRenderedPageBreak/>
        <w:t>4</w:t>
      </w:r>
      <w:r>
        <w:tab/>
      </w:r>
      <w:r w:rsidR="00F81B89">
        <w:t>The</w:t>
      </w:r>
      <w:r w:rsidR="00F81B89" w:rsidRPr="00F81B89">
        <w:t xml:space="preserve"> workshop will be dedicated to brainstorming on the potential way forward to </w:t>
      </w:r>
      <w:r w:rsidR="00F81B89" w:rsidRPr="00F81B89">
        <w:rPr>
          <w:lang w:val="en-US"/>
        </w:rPr>
        <w:t xml:space="preserve">enhance the security mechanisms of SS7 and its adoption rate among </w:t>
      </w:r>
      <w:proofErr w:type="spellStart"/>
      <w:r w:rsidR="00F81B89" w:rsidRPr="00F81B89">
        <w:rPr>
          <w:lang w:val="en-US"/>
        </w:rPr>
        <w:t>telcos</w:t>
      </w:r>
      <w:proofErr w:type="spellEnd"/>
      <w:r w:rsidR="00F81B89" w:rsidRPr="00F81B89">
        <w:rPr>
          <w:lang w:val="en-US"/>
        </w:rPr>
        <w:t xml:space="preserve"> in order to </w:t>
      </w:r>
      <w:r w:rsidR="00F81B89" w:rsidRPr="00F81B89">
        <w:t>defend all stakeholders from related attacks. The key aim of the brainstorming session is to identify the roadmap for fixing these issues.</w:t>
      </w:r>
    </w:p>
    <w:p w14:paraId="7DA3F6DD" w14:textId="76F72B3F" w:rsidR="00797810" w:rsidRDefault="00730BDC" w:rsidP="004A3F79">
      <w:r>
        <w:t>5</w:t>
      </w:r>
      <w:r w:rsidR="00E34D68" w:rsidRPr="002306CD">
        <w:tab/>
      </w:r>
      <w:r w:rsidR="00CA5AA1">
        <w:t>T</w:t>
      </w:r>
      <w:r w:rsidR="002D693F">
        <w:t>he detailed description of the w</w:t>
      </w:r>
      <w:r w:rsidR="00CA5AA1">
        <w:t xml:space="preserve">orkshop </w:t>
      </w:r>
      <w:r w:rsidR="005368B6">
        <w:t>and all related i</w:t>
      </w:r>
      <w:r w:rsidR="00B51487" w:rsidRPr="002306CD">
        <w:t>nform</w:t>
      </w:r>
      <w:r w:rsidR="00726BE3" w:rsidRPr="002306CD">
        <w:t>ation</w:t>
      </w:r>
      <w:r w:rsidR="00965932" w:rsidRPr="0015780B">
        <w:t>, including practical information</w:t>
      </w:r>
      <w:r w:rsidR="00E61736">
        <w:t xml:space="preserve"> and</w:t>
      </w:r>
      <w:r w:rsidR="00E32243">
        <w:t xml:space="preserve"> the</w:t>
      </w:r>
      <w:r w:rsidR="00E61736">
        <w:t xml:space="preserve"> programme of the event</w:t>
      </w:r>
      <w:r w:rsidR="00965932" w:rsidRPr="0015780B">
        <w:t>,</w:t>
      </w:r>
      <w:r w:rsidR="00B51487" w:rsidRPr="0015780B">
        <w:t xml:space="preserve"> will</w:t>
      </w:r>
      <w:r w:rsidR="00B51487" w:rsidRPr="002306CD">
        <w:t xml:space="preserve"> be available on the event w</w:t>
      </w:r>
      <w:r w:rsidR="00726BE3" w:rsidRPr="002306CD">
        <w:t>ebsite</w:t>
      </w:r>
      <w:r w:rsidR="002306CD" w:rsidRPr="002306CD">
        <w:t xml:space="preserve"> at:</w:t>
      </w:r>
      <w:r w:rsidR="002306CD">
        <w:t xml:space="preserve"> </w:t>
      </w:r>
    </w:p>
    <w:p w14:paraId="2F2982BA" w14:textId="7CF667E4" w:rsidR="00797810" w:rsidRPr="00F81B89" w:rsidRDefault="00F41E6E" w:rsidP="004A3F79">
      <w:pPr>
        <w:rPr>
          <w:color w:val="0000FF"/>
          <w:u w:val="single"/>
        </w:rPr>
      </w:pPr>
      <w:hyperlink r:id="rId10" w:history="1">
        <w:r w:rsidR="00F81B89" w:rsidRPr="001A61ED">
          <w:rPr>
            <w:rStyle w:val="Hyperlink"/>
          </w:rPr>
          <w:t>https://www.itu.int/en/ITU-T/Workshops-and-Seminars/102019/Pages/default.aspx</w:t>
        </w:r>
      </w:hyperlink>
    </w:p>
    <w:p w14:paraId="58AEC44C" w14:textId="331B44F5" w:rsidR="00965932" w:rsidRDefault="00B51487" w:rsidP="004A3F79">
      <w:r w:rsidRPr="00033916">
        <w:t xml:space="preserve">This website will be </w:t>
      </w:r>
      <w:r>
        <w:t xml:space="preserve">regularly </w:t>
      </w:r>
      <w:r w:rsidRPr="00033916">
        <w:t>updated as new or modified information become available.</w:t>
      </w:r>
      <w:r w:rsidR="00A9018E">
        <w:t xml:space="preserve"> </w:t>
      </w:r>
      <w:r>
        <w:t>Participants are requested to check periodically for new updates.</w:t>
      </w:r>
    </w:p>
    <w:p w14:paraId="12F4A422" w14:textId="3750336D" w:rsidR="00F81B89" w:rsidRPr="00603370" w:rsidRDefault="00730BDC" w:rsidP="00F81B89">
      <w:r>
        <w:t>6</w:t>
      </w:r>
      <w:r w:rsidR="0087300D">
        <w:tab/>
      </w:r>
      <w:r w:rsidR="00076775">
        <w:t xml:space="preserve">Wireless LAN facilities </w:t>
      </w:r>
      <w:r w:rsidR="00076775" w:rsidRPr="00C6344E">
        <w:t>will be available at the venue of the event.</w:t>
      </w:r>
    </w:p>
    <w:p w14:paraId="286D1133" w14:textId="1AD1B6BD" w:rsidR="00F81B89" w:rsidRDefault="00730BDC" w:rsidP="00F81B89">
      <w:pPr>
        <w:rPr>
          <w:szCs w:val="22"/>
        </w:rPr>
      </w:pPr>
      <w:r>
        <w:rPr>
          <w:szCs w:val="22"/>
        </w:rPr>
        <w:t>7</w:t>
      </w:r>
      <w:r w:rsidR="00F81B89" w:rsidRPr="00F81B89">
        <w:rPr>
          <w:szCs w:val="22"/>
        </w:rPr>
        <w:tab/>
        <w:t>To enable TSB to make the necessary arrangements concerning the organization of the workshop, I should be grateful if you would register via the online form:</w:t>
      </w:r>
      <w:r w:rsidR="00F81B89" w:rsidRPr="00F81B89">
        <w:rPr>
          <w:lang w:val="en-US"/>
        </w:rPr>
        <w:t xml:space="preserve"> </w:t>
      </w:r>
      <w:hyperlink r:id="rId11" w:history="1">
        <w:r w:rsidR="00F81B89" w:rsidRPr="00F81B89">
          <w:rPr>
            <w:rStyle w:val="Hyperlink"/>
            <w:szCs w:val="22"/>
            <w:lang w:val="en-US"/>
          </w:rPr>
          <w:t>https://www.itu.int/net4/CRM/xreg/web/registration.aspx?Event=C-00006338</w:t>
        </w:r>
      </w:hyperlink>
    </w:p>
    <w:p w14:paraId="4E4954BD" w14:textId="50AC8795" w:rsidR="00F81B89" w:rsidRDefault="00F81B89" w:rsidP="00F81B89">
      <w:pPr>
        <w:rPr>
          <w:szCs w:val="22"/>
        </w:rPr>
      </w:pPr>
      <w:r w:rsidRPr="00F81B89">
        <w:rPr>
          <w:szCs w:val="22"/>
        </w:rPr>
        <w:t xml:space="preserve"> </w:t>
      </w:r>
      <w:proofErr w:type="gramStart"/>
      <w:r w:rsidRPr="00F81B89">
        <w:rPr>
          <w:szCs w:val="22"/>
        </w:rPr>
        <w:t>as</w:t>
      </w:r>
      <w:proofErr w:type="gramEnd"/>
      <w:r w:rsidRPr="00F81B89">
        <w:rPr>
          <w:szCs w:val="22"/>
        </w:rPr>
        <w:t xml:space="preserve"> soon as possible, but </w:t>
      </w:r>
      <w:r w:rsidRPr="00F81B89">
        <w:rPr>
          <w:b/>
          <w:bCs/>
          <w:szCs w:val="22"/>
        </w:rPr>
        <w:t xml:space="preserve">no later than </w:t>
      </w:r>
      <w:r w:rsidR="004A0ED8">
        <w:rPr>
          <w:b/>
          <w:bCs/>
          <w:szCs w:val="22"/>
        </w:rPr>
        <w:t>14</w:t>
      </w:r>
      <w:r w:rsidR="00E71B18">
        <w:rPr>
          <w:b/>
          <w:bCs/>
          <w:szCs w:val="22"/>
        </w:rPr>
        <w:t xml:space="preserve"> October </w:t>
      </w:r>
      <w:r w:rsidRPr="00F81B89">
        <w:rPr>
          <w:b/>
          <w:bCs/>
          <w:szCs w:val="22"/>
        </w:rPr>
        <w:t>2019</w:t>
      </w:r>
      <w:r w:rsidRPr="00F81B89">
        <w:rPr>
          <w:szCs w:val="22"/>
        </w:rPr>
        <w:t xml:space="preserve">. </w:t>
      </w:r>
      <w:r w:rsidRPr="00F81B89">
        <w:rPr>
          <w:b/>
          <w:szCs w:val="22"/>
        </w:rPr>
        <w:t>Please note that pre-registration of participants for workshops is mandatory and carried out exclusively online</w:t>
      </w:r>
      <w:r w:rsidR="002D693F">
        <w:rPr>
          <w:szCs w:val="22"/>
        </w:rPr>
        <w:t>.</w:t>
      </w:r>
    </w:p>
    <w:p w14:paraId="6940403F" w14:textId="0A55F6E8" w:rsidR="00603370" w:rsidRPr="00F81B89" w:rsidRDefault="00730BDC" w:rsidP="00F81B89">
      <w:pPr>
        <w:rPr>
          <w:szCs w:val="22"/>
        </w:rPr>
      </w:pPr>
      <w:r>
        <w:rPr>
          <w:szCs w:val="22"/>
        </w:rPr>
        <w:t>8</w:t>
      </w:r>
      <w:r w:rsidR="003A09B5">
        <w:rPr>
          <w:szCs w:val="22"/>
        </w:rPr>
        <w:tab/>
      </w:r>
      <w:r w:rsidR="00603370" w:rsidRPr="00603370">
        <w:rPr>
          <w:szCs w:val="22"/>
        </w:rPr>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2" w:history="1">
        <w:r w:rsidR="00603370" w:rsidRPr="00603370">
          <w:rPr>
            <w:rStyle w:val="Hyperlink"/>
            <w:szCs w:val="22"/>
          </w:rPr>
          <w:t>http://itu.int/travel/</w:t>
        </w:r>
      </w:hyperlink>
      <w:r w:rsidR="00603370" w:rsidRPr="00603370">
        <w:rPr>
          <w:szCs w:val="22"/>
        </w:rPr>
        <w:t>.</w:t>
      </w:r>
    </w:p>
    <w:p w14:paraId="6E44ACD3" w14:textId="5E4E8CAC" w:rsidR="00F81B89" w:rsidRPr="00F81B89" w:rsidRDefault="00730BDC" w:rsidP="00F81B89">
      <w:pPr>
        <w:rPr>
          <w:szCs w:val="22"/>
        </w:rPr>
      </w:pPr>
      <w:r>
        <w:rPr>
          <w:szCs w:val="22"/>
        </w:rPr>
        <w:t>9</w:t>
      </w:r>
      <w:r w:rsidR="00F81B89" w:rsidRPr="00F81B89">
        <w:rPr>
          <w:szCs w:val="22"/>
        </w:rPr>
        <w:tab/>
        <w:t xml:space="preserve">I would remind you that citizens of some countries are required to obtain a visa in order to enter and spend any time in Switzerland. </w:t>
      </w:r>
      <w:r w:rsidR="00F81B89" w:rsidRPr="00F81B89">
        <w:rPr>
          <w:b/>
          <w:bCs/>
          <w:szCs w:val="22"/>
        </w:rPr>
        <w:t>The visa must be requested at least four (4) weeks before the date of beginning of the workshop</w:t>
      </w:r>
      <w:r w:rsidR="00F81B89" w:rsidRPr="00F81B89">
        <w:rPr>
          <w:szCs w:val="22"/>
        </w:rPr>
        <w:t xml:space="preserve"> and obtained from the office (embassy or consulate) representing Switzerland in your country or, if there is no such office in your country, from the one that is closest to the country of departure.</w:t>
      </w:r>
    </w:p>
    <w:p w14:paraId="5BA71682" w14:textId="77777777" w:rsidR="00F81B89" w:rsidRPr="00F81B89" w:rsidRDefault="00F81B89" w:rsidP="00F81B89">
      <w:pPr>
        <w:rPr>
          <w:szCs w:val="22"/>
          <w:lang w:val="en-US"/>
        </w:rPr>
      </w:pPr>
      <w:r w:rsidRPr="00F81B89">
        <w:rPr>
          <w:szCs w:val="22"/>
        </w:rPr>
        <w:t xml:space="preserve">If problems are encountered by </w:t>
      </w:r>
      <w:r w:rsidRPr="00F81B89">
        <w:rPr>
          <w:b/>
          <w:bCs/>
          <w:szCs w:val="22"/>
        </w:rPr>
        <w:t>ITU Member States, Sector Members, Associates or Academic Institutions</w:t>
      </w:r>
      <w:r w:rsidRPr="00F81B89">
        <w:rPr>
          <w:szCs w:val="22"/>
        </w:rPr>
        <w:t xml:space="preserve">, and at the official request made by them to TSB, the Union can approach the competent Swiss authorities in order to facilitate delivery of the visa, but only within the period mentioned of </w:t>
      </w:r>
      <w:r w:rsidRPr="00F81B89">
        <w:rPr>
          <w:b/>
          <w:bCs/>
          <w:szCs w:val="22"/>
        </w:rPr>
        <w:t>four</w:t>
      </w:r>
      <w:r w:rsidRPr="00F81B89">
        <w:rPr>
          <w:szCs w:val="22"/>
        </w:rPr>
        <w:t xml:space="preserve"> weeks. Any such</w:t>
      </w:r>
      <w:r w:rsidRPr="00F81B89">
        <w:rPr>
          <w:szCs w:val="22"/>
          <w:lang w:val="en-US"/>
        </w:rPr>
        <w:t xml:space="preserve"> request should be made by checking the corresponding box on the registration form no later than four weeks before the event. </w:t>
      </w:r>
      <w:r w:rsidRPr="00F81B89">
        <w:rPr>
          <w:szCs w:val="22"/>
        </w:rPr>
        <w:t xml:space="preserve">Enquiries should be sent to the ITU </w:t>
      </w:r>
      <w:r w:rsidRPr="00F81B89">
        <w:rPr>
          <w:szCs w:val="22"/>
          <w:lang w:val="en-US"/>
        </w:rPr>
        <w:t>Travel Section (</w:t>
      </w:r>
      <w:hyperlink r:id="rId13" w:history="1">
        <w:r w:rsidRPr="00F81B89">
          <w:rPr>
            <w:rStyle w:val="Hyperlink"/>
            <w:szCs w:val="22"/>
            <w:lang w:val="en-US"/>
          </w:rPr>
          <w:t>travel@itu.int</w:t>
        </w:r>
      </w:hyperlink>
      <w:r w:rsidRPr="00F81B89">
        <w:rPr>
          <w:szCs w:val="22"/>
          <w:lang w:val="en-US"/>
        </w:rPr>
        <w:t>), bearing the words “</w:t>
      </w:r>
      <w:r w:rsidRPr="00F81B89">
        <w:rPr>
          <w:b/>
          <w:bCs/>
          <w:szCs w:val="22"/>
          <w:lang w:val="en-US"/>
        </w:rPr>
        <w:t>visa support</w:t>
      </w:r>
      <w:r w:rsidRPr="00F81B89">
        <w:rPr>
          <w:szCs w:val="22"/>
          <w:lang w:val="en-US"/>
        </w:rPr>
        <w:t>”.</w:t>
      </w:r>
    </w:p>
    <w:p w14:paraId="0E04A1C4" w14:textId="7CD9F07E" w:rsidR="005A3191" w:rsidRPr="00603370" w:rsidRDefault="005A3191" w:rsidP="00603370">
      <w:pPr>
        <w:rPr>
          <w:szCs w:val="22"/>
        </w:rPr>
      </w:pPr>
    </w:p>
    <w:p w14:paraId="62BE8E1B" w14:textId="1FD92951"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14:paraId="734D65BD" w14:textId="63593BA1" w:rsidR="001F1582" w:rsidRDefault="001F1582" w:rsidP="005D2B53">
      <w:pPr>
        <w:tabs>
          <w:tab w:val="clear" w:pos="1134"/>
          <w:tab w:val="clear" w:pos="1871"/>
          <w:tab w:val="clear" w:pos="2268"/>
        </w:tabs>
        <w:spacing w:before="0"/>
        <w:ind w:right="91"/>
        <w:rPr>
          <w:i/>
          <w:iCs/>
        </w:rPr>
      </w:pPr>
    </w:p>
    <w:p w14:paraId="7ADCBD33" w14:textId="158A4007" w:rsidR="003A09B5" w:rsidRDefault="00F41E6E" w:rsidP="005D2B53">
      <w:pPr>
        <w:tabs>
          <w:tab w:val="clear" w:pos="1134"/>
          <w:tab w:val="clear" w:pos="1871"/>
          <w:tab w:val="clear" w:pos="2268"/>
        </w:tabs>
        <w:spacing w:before="0"/>
        <w:ind w:right="91"/>
        <w:rPr>
          <w:i/>
          <w:iCs/>
        </w:rPr>
      </w:pPr>
      <w:r>
        <w:rPr>
          <w:i/>
          <w:iCs/>
        </w:rPr>
        <w:t>(signed)</w:t>
      </w:r>
      <w:bookmarkStart w:id="4" w:name="_GoBack"/>
      <w:bookmarkEnd w:id="4"/>
    </w:p>
    <w:p w14:paraId="7B44F300" w14:textId="6C4C027A" w:rsidR="005D2B53" w:rsidRDefault="008A0BAA" w:rsidP="001C46B1">
      <w:pPr>
        <w:spacing w:before="0"/>
        <w:ind w:right="91"/>
        <w:rPr>
          <w:rStyle w:val="LineNumber"/>
          <w:rFonts w:eastAsia="MS Mincho"/>
        </w:rPr>
      </w:pPr>
      <w:r>
        <w:rPr>
          <w:szCs w:val="24"/>
        </w:rPr>
        <w:br/>
      </w:r>
      <w:r w:rsidR="005D2B53">
        <w:rPr>
          <w:szCs w:val="24"/>
        </w:rPr>
        <w:t>Chaesub Lee</w:t>
      </w:r>
      <w:r w:rsidR="005D2B53">
        <w:br/>
        <w:t>Director of the Telecommunication</w:t>
      </w:r>
      <w:r w:rsidR="005D2B53">
        <w:br/>
        <w:t>Standardization Bureau</w:t>
      </w:r>
      <w:bookmarkStart w:id="5" w:name="Duties"/>
      <w:bookmarkEnd w:id="5"/>
    </w:p>
    <w:p w14:paraId="1F2B4435" w14:textId="77777777"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015B" w14:textId="77777777" w:rsidR="00BA6E3B" w:rsidRDefault="00BA6E3B">
      <w:r>
        <w:separator/>
      </w:r>
    </w:p>
  </w:endnote>
  <w:endnote w:type="continuationSeparator" w:id="0">
    <w:p w14:paraId="59FF5941" w14:textId="77777777" w:rsidR="00BA6E3B" w:rsidRDefault="00BA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8C52"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F68B" w14:textId="77777777" w:rsidR="00BA6E3B" w:rsidRDefault="00BA6E3B">
      <w:r>
        <w:t>____________________</w:t>
      </w:r>
    </w:p>
  </w:footnote>
  <w:footnote w:type="continuationSeparator" w:id="0">
    <w:p w14:paraId="7863AA42" w14:textId="77777777" w:rsidR="00BA6E3B" w:rsidRDefault="00BA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9198" w14:textId="3452964F" w:rsidR="000A3261" w:rsidRDefault="000A3261" w:rsidP="0056338C">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1E6E">
      <w:rPr>
        <w:rStyle w:val="PageNumber"/>
        <w:noProof/>
      </w:rPr>
      <w:t>2</w:t>
    </w:r>
    <w:r>
      <w:rPr>
        <w:rStyle w:val="PageNumber"/>
      </w:rPr>
      <w:fldChar w:fldCharType="end"/>
    </w:r>
    <w:r>
      <w:rPr>
        <w:rStyle w:val="PageNumber"/>
      </w:rPr>
      <w:t xml:space="preserve"> -</w:t>
    </w:r>
    <w:r>
      <w:rPr>
        <w:rStyle w:val="PageNumber"/>
      </w:rPr>
      <w:br/>
      <w:t xml:space="preserve">TSB Circular </w:t>
    </w:r>
    <w:r w:rsidR="00603370">
      <w:rPr>
        <w:rStyle w:val="PageNumber"/>
      </w:rPr>
      <w:t>183</w:t>
    </w:r>
  </w:p>
  <w:p w14:paraId="344B59BF" w14:textId="77777777" w:rsidR="000A3261" w:rsidRDefault="000A3261"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7A27E2"/>
    <w:multiLevelType w:val="hybridMultilevel"/>
    <w:tmpl w:val="F3A0CCDA"/>
    <w:lvl w:ilvl="0" w:tplc="E68E5B6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34325"/>
    <w:rsid w:val="00037236"/>
    <w:rsid w:val="0006205F"/>
    <w:rsid w:val="00075011"/>
    <w:rsid w:val="00076775"/>
    <w:rsid w:val="000A3261"/>
    <w:rsid w:val="000A7D55"/>
    <w:rsid w:val="000C2E8E"/>
    <w:rsid w:val="000C7BFA"/>
    <w:rsid w:val="000D49FB"/>
    <w:rsid w:val="000E0E7C"/>
    <w:rsid w:val="000F1B4B"/>
    <w:rsid w:val="00103631"/>
    <w:rsid w:val="00115E69"/>
    <w:rsid w:val="00122D83"/>
    <w:rsid w:val="0012744F"/>
    <w:rsid w:val="0013103F"/>
    <w:rsid w:val="001318A7"/>
    <w:rsid w:val="00141285"/>
    <w:rsid w:val="0014147B"/>
    <w:rsid w:val="0014328B"/>
    <w:rsid w:val="0015057B"/>
    <w:rsid w:val="00154124"/>
    <w:rsid w:val="00156DFF"/>
    <w:rsid w:val="00156F66"/>
    <w:rsid w:val="0015780B"/>
    <w:rsid w:val="0016384C"/>
    <w:rsid w:val="00164B7E"/>
    <w:rsid w:val="0018116D"/>
    <w:rsid w:val="00182528"/>
    <w:rsid w:val="0018500B"/>
    <w:rsid w:val="001866E7"/>
    <w:rsid w:val="00196103"/>
    <w:rsid w:val="00196A19"/>
    <w:rsid w:val="001A2A59"/>
    <w:rsid w:val="001A7566"/>
    <w:rsid w:val="001B1042"/>
    <w:rsid w:val="001C1DD9"/>
    <w:rsid w:val="001C3018"/>
    <w:rsid w:val="001C46B1"/>
    <w:rsid w:val="001C6B1D"/>
    <w:rsid w:val="001D1C12"/>
    <w:rsid w:val="001E1011"/>
    <w:rsid w:val="001F127B"/>
    <w:rsid w:val="001F1582"/>
    <w:rsid w:val="00202DC1"/>
    <w:rsid w:val="002116EE"/>
    <w:rsid w:val="00222D56"/>
    <w:rsid w:val="002306CD"/>
    <w:rsid w:val="002309D8"/>
    <w:rsid w:val="00233492"/>
    <w:rsid w:val="00235FA1"/>
    <w:rsid w:val="0024314F"/>
    <w:rsid w:val="00263509"/>
    <w:rsid w:val="002909F9"/>
    <w:rsid w:val="002A1FFE"/>
    <w:rsid w:val="002A7FE2"/>
    <w:rsid w:val="002D693F"/>
    <w:rsid w:val="002E1B4F"/>
    <w:rsid w:val="002F2DCC"/>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8107A"/>
    <w:rsid w:val="003816DF"/>
    <w:rsid w:val="00381935"/>
    <w:rsid w:val="003824B7"/>
    <w:rsid w:val="00383052"/>
    <w:rsid w:val="00386A9D"/>
    <w:rsid w:val="00391081"/>
    <w:rsid w:val="00397FBE"/>
    <w:rsid w:val="003A09B5"/>
    <w:rsid w:val="003A271B"/>
    <w:rsid w:val="003B2789"/>
    <w:rsid w:val="003B6B61"/>
    <w:rsid w:val="003C13CE"/>
    <w:rsid w:val="003C39BB"/>
    <w:rsid w:val="003D38E3"/>
    <w:rsid w:val="003E2518"/>
    <w:rsid w:val="003E4ABE"/>
    <w:rsid w:val="003E6CFD"/>
    <w:rsid w:val="003F1DE8"/>
    <w:rsid w:val="00426DFF"/>
    <w:rsid w:val="00442983"/>
    <w:rsid w:val="00447BC4"/>
    <w:rsid w:val="00452ECF"/>
    <w:rsid w:val="00456F33"/>
    <w:rsid w:val="004606D4"/>
    <w:rsid w:val="004A0ED8"/>
    <w:rsid w:val="004A2393"/>
    <w:rsid w:val="004A3F79"/>
    <w:rsid w:val="004B1EF7"/>
    <w:rsid w:val="004B376A"/>
    <w:rsid w:val="004B3FAD"/>
    <w:rsid w:val="004B4988"/>
    <w:rsid w:val="004D0DCE"/>
    <w:rsid w:val="004E202F"/>
    <w:rsid w:val="004E6972"/>
    <w:rsid w:val="00501DCA"/>
    <w:rsid w:val="00512FA6"/>
    <w:rsid w:val="00513A47"/>
    <w:rsid w:val="00521349"/>
    <w:rsid w:val="00522E5D"/>
    <w:rsid w:val="005368B6"/>
    <w:rsid w:val="005408DF"/>
    <w:rsid w:val="005460A3"/>
    <w:rsid w:val="0056338C"/>
    <w:rsid w:val="00573344"/>
    <w:rsid w:val="00583F9B"/>
    <w:rsid w:val="005A3191"/>
    <w:rsid w:val="005B43C6"/>
    <w:rsid w:val="005D2B53"/>
    <w:rsid w:val="005E1223"/>
    <w:rsid w:val="005E480F"/>
    <w:rsid w:val="005E56AA"/>
    <w:rsid w:val="005E5C10"/>
    <w:rsid w:val="005F2C78"/>
    <w:rsid w:val="005F486F"/>
    <w:rsid w:val="00602986"/>
    <w:rsid w:val="00603370"/>
    <w:rsid w:val="006144E4"/>
    <w:rsid w:val="00615D69"/>
    <w:rsid w:val="00620A64"/>
    <w:rsid w:val="00623AE2"/>
    <w:rsid w:val="00634893"/>
    <w:rsid w:val="00640A88"/>
    <w:rsid w:val="00642014"/>
    <w:rsid w:val="00643E20"/>
    <w:rsid w:val="00643EE1"/>
    <w:rsid w:val="00644BB9"/>
    <w:rsid w:val="00644F86"/>
    <w:rsid w:val="00650299"/>
    <w:rsid w:val="00655FC5"/>
    <w:rsid w:val="00657F9C"/>
    <w:rsid w:val="0066579E"/>
    <w:rsid w:val="006735FA"/>
    <w:rsid w:val="006A1D7C"/>
    <w:rsid w:val="006B0395"/>
    <w:rsid w:val="006B1D54"/>
    <w:rsid w:val="006E1B78"/>
    <w:rsid w:val="006F5269"/>
    <w:rsid w:val="00711EC5"/>
    <w:rsid w:val="007167AB"/>
    <w:rsid w:val="00726BE3"/>
    <w:rsid w:val="00727173"/>
    <w:rsid w:val="00730BDC"/>
    <w:rsid w:val="007558C0"/>
    <w:rsid w:val="00755DCD"/>
    <w:rsid w:val="007633E9"/>
    <w:rsid w:val="00767230"/>
    <w:rsid w:val="00777A31"/>
    <w:rsid w:val="007858A0"/>
    <w:rsid w:val="00787A3C"/>
    <w:rsid w:val="00790FB5"/>
    <w:rsid w:val="00797810"/>
    <w:rsid w:val="007A6C7C"/>
    <w:rsid w:val="007C7926"/>
    <w:rsid w:val="007D2F64"/>
    <w:rsid w:val="007D7EE3"/>
    <w:rsid w:val="007D7FF7"/>
    <w:rsid w:val="007E39A4"/>
    <w:rsid w:val="007F79FC"/>
    <w:rsid w:val="00822581"/>
    <w:rsid w:val="008309DD"/>
    <w:rsid w:val="0083227A"/>
    <w:rsid w:val="008372C3"/>
    <w:rsid w:val="008415E7"/>
    <w:rsid w:val="0084644B"/>
    <w:rsid w:val="0085284A"/>
    <w:rsid w:val="0085464A"/>
    <w:rsid w:val="008663E3"/>
    <w:rsid w:val="00866900"/>
    <w:rsid w:val="00870336"/>
    <w:rsid w:val="008710F3"/>
    <w:rsid w:val="00872BF7"/>
    <w:rsid w:val="0087300D"/>
    <w:rsid w:val="008751FF"/>
    <w:rsid w:val="00877242"/>
    <w:rsid w:val="00881BA1"/>
    <w:rsid w:val="008820D0"/>
    <w:rsid w:val="0088403A"/>
    <w:rsid w:val="008A0A55"/>
    <w:rsid w:val="008A0BAA"/>
    <w:rsid w:val="008A61EA"/>
    <w:rsid w:val="008B1C94"/>
    <w:rsid w:val="008C26B8"/>
    <w:rsid w:val="008D3799"/>
    <w:rsid w:val="008F1CFE"/>
    <w:rsid w:val="008F39FA"/>
    <w:rsid w:val="00915157"/>
    <w:rsid w:val="00915429"/>
    <w:rsid w:val="00915592"/>
    <w:rsid w:val="00915C9B"/>
    <w:rsid w:val="00917FF3"/>
    <w:rsid w:val="009252B8"/>
    <w:rsid w:val="009273EC"/>
    <w:rsid w:val="00932E45"/>
    <w:rsid w:val="00937C61"/>
    <w:rsid w:val="00965932"/>
    <w:rsid w:val="00976D71"/>
    <w:rsid w:val="00982084"/>
    <w:rsid w:val="00991A72"/>
    <w:rsid w:val="00994183"/>
    <w:rsid w:val="00995963"/>
    <w:rsid w:val="009B3ADD"/>
    <w:rsid w:val="009B4024"/>
    <w:rsid w:val="009B61EB"/>
    <w:rsid w:val="009B6449"/>
    <w:rsid w:val="009C2064"/>
    <w:rsid w:val="009D1697"/>
    <w:rsid w:val="009D59C0"/>
    <w:rsid w:val="009E0E1E"/>
    <w:rsid w:val="009F17F4"/>
    <w:rsid w:val="00A014F8"/>
    <w:rsid w:val="00A05E8D"/>
    <w:rsid w:val="00A11DBB"/>
    <w:rsid w:val="00A11DCA"/>
    <w:rsid w:val="00A14C49"/>
    <w:rsid w:val="00A20154"/>
    <w:rsid w:val="00A2576E"/>
    <w:rsid w:val="00A5173C"/>
    <w:rsid w:val="00A5354B"/>
    <w:rsid w:val="00A5557D"/>
    <w:rsid w:val="00A56843"/>
    <w:rsid w:val="00A61AEF"/>
    <w:rsid w:val="00A80417"/>
    <w:rsid w:val="00A9018E"/>
    <w:rsid w:val="00AB0FFD"/>
    <w:rsid w:val="00AB1E2F"/>
    <w:rsid w:val="00AB2341"/>
    <w:rsid w:val="00AB6C43"/>
    <w:rsid w:val="00AC7D35"/>
    <w:rsid w:val="00AD7192"/>
    <w:rsid w:val="00AE2DC6"/>
    <w:rsid w:val="00AE2E00"/>
    <w:rsid w:val="00AE363E"/>
    <w:rsid w:val="00AF173A"/>
    <w:rsid w:val="00AF2BF0"/>
    <w:rsid w:val="00AF36E4"/>
    <w:rsid w:val="00AF47A3"/>
    <w:rsid w:val="00AF702F"/>
    <w:rsid w:val="00B04447"/>
    <w:rsid w:val="00B066A4"/>
    <w:rsid w:val="00B07A13"/>
    <w:rsid w:val="00B143E2"/>
    <w:rsid w:val="00B32B08"/>
    <w:rsid w:val="00B37469"/>
    <w:rsid w:val="00B4109B"/>
    <w:rsid w:val="00B4279B"/>
    <w:rsid w:val="00B45FC9"/>
    <w:rsid w:val="00B51487"/>
    <w:rsid w:val="00B61283"/>
    <w:rsid w:val="00B66EDB"/>
    <w:rsid w:val="00B705AE"/>
    <w:rsid w:val="00B72058"/>
    <w:rsid w:val="00B73CBA"/>
    <w:rsid w:val="00B776BF"/>
    <w:rsid w:val="00B81A42"/>
    <w:rsid w:val="00B83461"/>
    <w:rsid w:val="00B854E3"/>
    <w:rsid w:val="00B910C0"/>
    <w:rsid w:val="00B94DE5"/>
    <w:rsid w:val="00BA1944"/>
    <w:rsid w:val="00BA4DAE"/>
    <w:rsid w:val="00BA6E3B"/>
    <w:rsid w:val="00BB1D6D"/>
    <w:rsid w:val="00BB7232"/>
    <w:rsid w:val="00BC1330"/>
    <w:rsid w:val="00BC3C27"/>
    <w:rsid w:val="00BC7CCF"/>
    <w:rsid w:val="00BD3B80"/>
    <w:rsid w:val="00BD5411"/>
    <w:rsid w:val="00BE319C"/>
    <w:rsid w:val="00BE470B"/>
    <w:rsid w:val="00BF59A4"/>
    <w:rsid w:val="00C041E7"/>
    <w:rsid w:val="00C04F98"/>
    <w:rsid w:val="00C07E56"/>
    <w:rsid w:val="00C31DDB"/>
    <w:rsid w:val="00C57A91"/>
    <w:rsid w:val="00C62820"/>
    <w:rsid w:val="00C6344E"/>
    <w:rsid w:val="00C63FC0"/>
    <w:rsid w:val="00C71357"/>
    <w:rsid w:val="00C80706"/>
    <w:rsid w:val="00C906A2"/>
    <w:rsid w:val="00CA5AA1"/>
    <w:rsid w:val="00CA5F8E"/>
    <w:rsid w:val="00CB6982"/>
    <w:rsid w:val="00CC01C2"/>
    <w:rsid w:val="00CC3FC7"/>
    <w:rsid w:val="00CD5AEE"/>
    <w:rsid w:val="00CD63EC"/>
    <w:rsid w:val="00CD75C0"/>
    <w:rsid w:val="00CD7F8B"/>
    <w:rsid w:val="00CF21F2"/>
    <w:rsid w:val="00D02712"/>
    <w:rsid w:val="00D06F98"/>
    <w:rsid w:val="00D13633"/>
    <w:rsid w:val="00D20D71"/>
    <w:rsid w:val="00D214D0"/>
    <w:rsid w:val="00D2180F"/>
    <w:rsid w:val="00D339D4"/>
    <w:rsid w:val="00D6546B"/>
    <w:rsid w:val="00D71071"/>
    <w:rsid w:val="00D725FA"/>
    <w:rsid w:val="00D72604"/>
    <w:rsid w:val="00D72B7F"/>
    <w:rsid w:val="00D76AE1"/>
    <w:rsid w:val="00D86DE3"/>
    <w:rsid w:val="00D9652D"/>
    <w:rsid w:val="00D97C31"/>
    <w:rsid w:val="00DA27E9"/>
    <w:rsid w:val="00DC1CAB"/>
    <w:rsid w:val="00DD4BED"/>
    <w:rsid w:val="00DE069B"/>
    <w:rsid w:val="00DE39F0"/>
    <w:rsid w:val="00DF0AF3"/>
    <w:rsid w:val="00DF694B"/>
    <w:rsid w:val="00DF74BB"/>
    <w:rsid w:val="00E059B5"/>
    <w:rsid w:val="00E0600D"/>
    <w:rsid w:val="00E0695A"/>
    <w:rsid w:val="00E175D0"/>
    <w:rsid w:val="00E27D7E"/>
    <w:rsid w:val="00E32243"/>
    <w:rsid w:val="00E34935"/>
    <w:rsid w:val="00E34D68"/>
    <w:rsid w:val="00E42E13"/>
    <w:rsid w:val="00E53BC0"/>
    <w:rsid w:val="00E61736"/>
    <w:rsid w:val="00E6257C"/>
    <w:rsid w:val="00E63C59"/>
    <w:rsid w:val="00E650B2"/>
    <w:rsid w:val="00E71B18"/>
    <w:rsid w:val="00E8290E"/>
    <w:rsid w:val="00E95BDE"/>
    <w:rsid w:val="00EA15B1"/>
    <w:rsid w:val="00EB0FD4"/>
    <w:rsid w:val="00ED1F02"/>
    <w:rsid w:val="00EE549D"/>
    <w:rsid w:val="00EE617F"/>
    <w:rsid w:val="00EF0A61"/>
    <w:rsid w:val="00EF335B"/>
    <w:rsid w:val="00EF7249"/>
    <w:rsid w:val="00F01D97"/>
    <w:rsid w:val="00F353B6"/>
    <w:rsid w:val="00F41E6E"/>
    <w:rsid w:val="00F435A4"/>
    <w:rsid w:val="00F43EEB"/>
    <w:rsid w:val="00F45EDA"/>
    <w:rsid w:val="00F46C8A"/>
    <w:rsid w:val="00F47820"/>
    <w:rsid w:val="00F5169C"/>
    <w:rsid w:val="00F5419D"/>
    <w:rsid w:val="00F54EF2"/>
    <w:rsid w:val="00F7595F"/>
    <w:rsid w:val="00F7771A"/>
    <w:rsid w:val="00F81B89"/>
    <w:rsid w:val="00F91B8D"/>
    <w:rsid w:val="00FA124A"/>
    <w:rsid w:val="00FB351E"/>
    <w:rsid w:val="00FB5FBB"/>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54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74911405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6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1020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A8F7-131B-44F3-9E9F-F4BEE59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5</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5</cp:revision>
  <cp:lastPrinted>2019-07-12T12:40:00Z</cp:lastPrinted>
  <dcterms:created xsi:type="dcterms:W3CDTF">2019-07-11T16:03:00Z</dcterms:created>
  <dcterms:modified xsi:type="dcterms:W3CDTF">2019-07-12T12:41:00Z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