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val="en-GB" w:eastAsia="en-GB"/>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8947A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8947AA">
              <w:rPr>
                <w:rFonts w:eastAsiaTheme="minorEastAsia"/>
                <w:lang w:eastAsia="zh-CN"/>
              </w:rPr>
              <w:t>25</w:t>
            </w:r>
            <w:r w:rsidRPr="00425492">
              <w:rPr>
                <w:rFonts w:eastAsiaTheme="minorEastAsia" w:hint="cs"/>
                <w:rtl/>
                <w:lang w:eastAsia="zh-CN" w:bidi="ar-EG"/>
              </w:rPr>
              <w:t xml:space="preserve"> </w:t>
            </w:r>
            <w:r w:rsidR="004A0428">
              <w:rPr>
                <w:rFonts w:eastAsiaTheme="minorEastAsia" w:hint="cs"/>
                <w:rtl/>
                <w:lang w:eastAsia="zh-CN" w:bidi="ar-EG"/>
              </w:rPr>
              <w:t>يونيو</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4A0428" w:rsidRDefault="004A0428" w:rsidP="008947A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320" w:lineRule="exact"/>
              <w:jc w:val="left"/>
              <w:rPr>
                <w:rFonts w:eastAsiaTheme="minorEastAsia"/>
                <w:bCs/>
                <w:position w:val="2"/>
                <w:lang w:eastAsia="zh-CN" w:bidi="ar-EG"/>
              </w:rPr>
            </w:pPr>
            <w:r>
              <w:rPr>
                <w:rFonts w:eastAsiaTheme="minorEastAsia"/>
                <w:b/>
                <w:position w:val="2"/>
                <w:lang w:eastAsia="zh-CN" w:bidi="ar-SY"/>
              </w:rPr>
              <w:t>TSB Circular</w:t>
            </w:r>
            <w:r w:rsidR="00F25B61">
              <w:rPr>
                <w:rFonts w:eastAsiaTheme="minorEastAsia"/>
                <w:b/>
                <w:position w:val="2"/>
                <w:lang w:eastAsia="zh-CN" w:bidi="ar-SY"/>
              </w:rPr>
              <w:t> </w:t>
            </w:r>
            <w:r w:rsidR="008947AA">
              <w:rPr>
                <w:rFonts w:eastAsiaTheme="minorEastAsia"/>
                <w:b/>
                <w:position w:val="2"/>
                <w:lang w:eastAsia="zh-CN" w:bidi="ar-SY"/>
              </w:rPr>
              <w:t>181</w:t>
            </w:r>
          </w:p>
          <w:p w:rsidR="00A15845" w:rsidRPr="00513E16" w:rsidRDefault="00A15845" w:rsidP="004A04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lang w:eastAsia="zh-CN" w:bidi="ar-EG"/>
              </w:rPr>
            </w:pPr>
          </w:p>
        </w:tc>
        <w:tc>
          <w:tcPr>
            <w:tcW w:w="2470" w:type="pct"/>
            <w:vMerge w:val="restart"/>
          </w:tcPr>
          <w:p w:rsidR="00A15845" w:rsidRPr="00513E16"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tl/>
                <w:lang w:bidi="ar-EG"/>
              </w:rPr>
            </w:pPr>
            <w:r w:rsidRPr="00513E16">
              <w:rPr>
                <w:rFonts w:hint="cs"/>
                <w:b/>
                <w:bCs/>
                <w:position w:val="2"/>
                <w:rtl/>
              </w:rPr>
              <w:t>إلى:</w:t>
            </w:r>
          </w:p>
          <w:p w:rsidR="004A0428" w:rsidRDefault="004A0428" w:rsidP="004A0428">
            <w:pPr>
              <w:tabs>
                <w:tab w:val="left" w:pos="284"/>
                <w:tab w:val="left" w:pos="4111"/>
              </w:tabs>
              <w:spacing w:before="20" w:after="20" w:line="320" w:lineRule="exact"/>
              <w:ind w:left="284" w:hanging="284"/>
              <w:rPr>
                <w:position w:val="2"/>
                <w:rtl/>
              </w:rPr>
            </w:pPr>
            <w:r>
              <w:rPr>
                <w:position w:val="2"/>
                <w:rtl/>
              </w:rPr>
              <w:t>-</w:t>
            </w:r>
            <w:r>
              <w:rPr>
                <w:position w:val="2"/>
                <w:rtl/>
              </w:rPr>
              <w:tab/>
              <w:t>إدارات الدول الأعضاء في الاتحاد</w:t>
            </w:r>
            <w:r>
              <w:rPr>
                <w:position w:val="2"/>
                <w:rtl/>
                <w:lang w:bidi="ar-EG"/>
              </w:rPr>
              <w:t>؛</w:t>
            </w:r>
          </w:p>
          <w:p w:rsidR="004A0428" w:rsidRDefault="004A0428" w:rsidP="004A0428">
            <w:pPr>
              <w:tabs>
                <w:tab w:val="left" w:pos="284"/>
                <w:tab w:val="left" w:pos="4111"/>
              </w:tabs>
              <w:spacing w:before="20" w:after="20" w:line="320" w:lineRule="exact"/>
              <w:ind w:left="284" w:hanging="284"/>
              <w:rPr>
                <w:position w:val="2"/>
                <w:rtl/>
              </w:rPr>
            </w:pPr>
            <w:r>
              <w:rPr>
                <w:position w:val="2"/>
                <w:rtl/>
              </w:rPr>
              <w:t>-</w:t>
            </w:r>
            <w:r>
              <w:rPr>
                <w:position w:val="2"/>
                <w:rtl/>
              </w:rPr>
              <w:tab/>
            </w:r>
            <w:r>
              <w:rPr>
                <w:position w:val="2"/>
                <w:rtl/>
                <w:lang w:bidi="ar-SY"/>
              </w:rPr>
              <w:t>أعضاء قطاع تقييس الاتصالات في الاتحاد</w:t>
            </w:r>
            <w:r>
              <w:rPr>
                <w:position w:val="2"/>
                <w:rtl/>
                <w:lang w:bidi="ar-EG"/>
              </w:rPr>
              <w:t>؛</w:t>
            </w:r>
          </w:p>
          <w:p w:rsidR="004A0428" w:rsidRDefault="004A0428" w:rsidP="004A0428">
            <w:pPr>
              <w:tabs>
                <w:tab w:val="left" w:pos="284"/>
                <w:tab w:val="left" w:pos="4111"/>
              </w:tabs>
              <w:spacing w:before="20" w:after="20" w:line="320" w:lineRule="exact"/>
              <w:ind w:left="284" w:hanging="284"/>
              <w:rPr>
                <w:position w:val="2"/>
                <w:rtl/>
                <w:lang w:bidi="ar-EG"/>
              </w:rPr>
            </w:pPr>
            <w:r>
              <w:rPr>
                <w:position w:val="2"/>
                <w:rtl/>
              </w:rPr>
              <w:t>-</w:t>
            </w:r>
            <w:r>
              <w:rPr>
                <w:position w:val="2"/>
                <w:rtl/>
              </w:rPr>
              <w:tab/>
              <w:t>المنتسبين إلى قطاع تقييس الاتصالات</w:t>
            </w:r>
            <w:r>
              <w:rPr>
                <w:position w:val="2"/>
                <w:rtl/>
                <w:lang w:bidi="ar-SY"/>
              </w:rPr>
              <w:t xml:space="preserve"> في الاتحاد</w:t>
            </w:r>
            <w:r>
              <w:rPr>
                <w:position w:val="2"/>
                <w:rtl/>
              </w:rPr>
              <w:t>؛</w:t>
            </w:r>
          </w:p>
          <w:p w:rsidR="00425492" w:rsidRPr="00513E16" w:rsidRDefault="004A0428" w:rsidP="004A0428">
            <w:pPr>
              <w:tabs>
                <w:tab w:val="clear" w:pos="794"/>
                <w:tab w:val="left" w:pos="284"/>
                <w:tab w:val="left" w:pos="4111"/>
              </w:tabs>
              <w:spacing w:before="20" w:after="120" w:line="340" w:lineRule="exact"/>
              <w:ind w:left="284" w:hanging="284"/>
              <w:rPr>
                <w:position w:val="2"/>
                <w:lang w:bidi="ar-EG"/>
              </w:rPr>
            </w:pPr>
            <w:r>
              <w:rPr>
                <w:position w:val="2"/>
                <w:rtl/>
              </w:rPr>
              <w:t>-</w:t>
            </w:r>
            <w:r>
              <w:rPr>
                <w:position w:val="2"/>
                <w:rtl/>
              </w:rPr>
              <w:tab/>
              <w:t>الهيئات الأكاديمية المنضمة إلى</w:t>
            </w:r>
            <w:r>
              <w:rPr>
                <w:position w:val="2"/>
                <w:rtl/>
                <w:lang w:bidi="ar-EG"/>
              </w:rPr>
              <w:t xml:space="preserve"> الاتحاد</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4A0428"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Pr>
                <w:rFonts w:eastAsiaTheme="minorEastAsia"/>
                <w:position w:val="2"/>
                <w:lang w:eastAsia="zh-CN" w:bidi="ar-SY"/>
              </w:rPr>
              <w:t>+41 22 730 5858</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4A0428" w:rsidP="00880D1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Pr>
                <w:rFonts w:eastAsiaTheme="minorEastAsia"/>
                <w:position w:val="2"/>
                <w:lang w:eastAsia="zh-CN" w:bidi="ar-SY"/>
              </w:rPr>
              <w:t>+41 22 730 5853</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rsidR="00A15845" w:rsidRPr="00513E16" w:rsidRDefault="004204F2"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hyperlink r:id="rId11" w:history="1">
              <w:r w:rsidR="004A0428">
                <w:rPr>
                  <w:rStyle w:val="Hyperlink"/>
                </w:rPr>
                <w:t>tsbfgvm@itu.int</w:t>
              </w:r>
            </w:hyperlink>
          </w:p>
        </w:tc>
        <w:tc>
          <w:tcPr>
            <w:tcW w:w="2470" w:type="pct"/>
          </w:tcPr>
          <w:p w:rsidR="00425492" w:rsidRPr="00513E16" w:rsidRDefault="00425492" w:rsidP="00425492">
            <w:pPr>
              <w:tabs>
                <w:tab w:val="left" w:pos="284"/>
                <w:tab w:val="left" w:pos="4111"/>
              </w:tabs>
              <w:spacing w:before="60" w:after="60" w:line="340" w:lineRule="exact"/>
              <w:ind w:left="57"/>
              <w:rPr>
                <w:b/>
                <w:bCs/>
                <w:position w:val="2"/>
                <w:rtl/>
              </w:rPr>
            </w:pPr>
            <w:r w:rsidRPr="00513E16">
              <w:rPr>
                <w:rFonts w:hint="cs"/>
                <w:b/>
                <w:bCs/>
                <w:position w:val="2"/>
                <w:rtl/>
              </w:rPr>
              <w:t>نسخة إلى:</w:t>
            </w:r>
          </w:p>
          <w:p w:rsidR="004A0428" w:rsidRDefault="004A0428" w:rsidP="004A0428">
            <w:pPr>
              <w:tabs>
                <w:tab w:val="left" w:pos="284"/>
                <w:tab w:val="left" w:pos="4111"/>
              </w:tabs>
              <w:spacing w:before="20" w:after="20" w:line="320" w:lineRule="exact"/>
              <w:ind w:left="284" w:hanging="284"/>
              <w:rPr>
                <w:rFonts w:eastAsiaTheme="minorEastAsia"/>
                <w:position w:val="2"/>
                <w:rtl/>
                <w:lang w:eastAsia="zh-CN" w:bidi="ar-EG"/>
              </w:rPr>
            </w:pPr>
            <w:r>
              <w:rPr>
                <w:rFonts w:eastAsiaTheme="minorEastAsia"/>
                <w:position w:val="2"/>
                <w:rtl/>
                <w:lang w:eastAsia="zh-CN"/>
              </w:rPr>
              <w:t>-</w:t>
            </w:r>
            <w:r>
              <w:rPr>
                <w:rFonts w:eastAsiaTheme="minorEastAsia"/>
                <w:position w:val="2"/>
                <w:rtl/>
                <w:lang w:eastAsia="zh-CN"/>
              </w:rPr>
              <w:tab/>
              <w:t xml:space="preserve">رؤساء لجان الدراسات لقطاع تقييس الاتصالات </w:t>
            </w:r>
            <w:r>
              <w:rPr>
                <w:rFonts w:eastAsiaTheme="minorEastAsia"/>
                <w:position w:val="2"/>
                <w:rtl/>
                <w:lang w:eastAsia="zh-CN" w:bidi="ar-EG"/>
              </w:rPr>
              <w:t>ونوابه</w:t>
            </w:r>
            <w:r>
              <w:rPr>
                <w:rFonts w:eastAsiaTheme="minorEastAsia"/>
                <w:position w:val="2"/>
                <w:rtl/>
                <w:lang w:eastAsia="zh-CN"/>
              </w:rPr>
              <w:t>م؛</w:t>
            </w:r>
          </w:p>
          <w:p w:rsidR="004A0428" w:rsidRDefault="004A0428" w:rsidP="004A0428">
            <w:pPr>
              <w:tabs>
                <w:tab w:val="left" w:pos="284"/>
                <w:tab w:val="left" w:pos="4111"/>
              </w:tabs>
              <w:spacing w:before="20" w:after="20" w:line="320" w:lineRule="exact"/>
              <w:ind w:left="284" w:hanging="284"/>
              <w:rPr>
                <w:rFonts w:eastAsiaTheme="minorEastAsia"/>
                <w:position w:val="2"/>
                <w:rtl/>
                <w:lang w:eastAsia="zh-CN" w:bidi="ar-EG"/>
              </w:rPr>
            </w:pPr>
            <w:r>
              <w:rPr>
                <w:rFonts w:eastAsiaTheme="minorEastAsia"/>
                <w:position w:val="2"/>
                <w:rtl/>
                <w:lang w:eastAsia="zh-CN"/>
              </w:rPr>
              <w:t>-</w:t>
            </w:r>
            <w:r>
              <w:rPr>
                <w:rFonts w:eastAsiaTheme="minorEastAsia"/>
                <w:position w:val="2"/>
                <w:rtl/>
                <w:lang w:eastAsia="zh-CN"/>
              </w:rPr>
              <w:tab/>
              <w:t>مدير مكتب الاتصالات الراديوية؛</w:t>
            </w:r>
          </w:p>
          <w:p w:rsidR="00A15845" w:rsidRPr="00513E16" w:rsidRDefault="004A0428" w:rsidP="004A0428">
            <w:pPr>
              <w:tabs>
                <w:tab w:val="left" w:pos="284"/>
                <w:tab w:val="left" w:pos="4111"/>
              </w:tabs>
              <w:spacing w:before="0" w:after="60" w:line="340" w:lineRule="exact"/>
              <w:ind w:left="284" w:hanging="284"/>
              <w:rPr>
                <w:rFonts w:eastAsiaTheme="minorEastAsia"/>
                <w:position w:val="2"/>
                <w:rtl/>
                <w:lang w:eastAsia="zh-CN"/>
              </w:rPr>
            </w:pPr>
            <w:r>
              <w:rPr>
                <w:rFonts w:eastAsiaTheme="minorEastAsia"/>
                <w:position w:val="2"/>
                <w:rtl/>
                <w:lang w:eastAsia="zh-CN"/>
              </w:rPr>
              <w:t>-</w:t>
            </w:r>
            <w:r>
              <w:rPr>
                <w:rFonts w:eastAsiaTheme="minorEastAsia"/>
                <w:position w:val="2"/>
                <w:rtl/>
                <w:lang w:eastAsia="zh-CN"/>
              </w:rPr>
              <w:tab/>
              <w:t>مديرة مكتب تنمية الاتصالات</w:t>
            </w:r>
          </w:p>
        </w:tc>
      </w:tr>
      <w:tr w:rsidR="00A15845" w:rsidRPr="00A15845" w:rsidTr="00425492">
        <w:trPr>
          <w:cantSplit/>
        </w:trPr>
        <w:tc>
          <w:tcPr>
            <w:tcW w:w="796" w:type="pct"/>
          </w:tcPr>
          <w:p w:rsidR="00A15845" w:rsidRPr="00F52197"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SY"/>
              </w:rPr>
            </w:pPr>
            <w:r w:rsidRPr="00F52197">
              <w:rPr>
                <w:rFonts w:eastAsiaTheme="minorEastAsia" w:hint="cs"/>
                <w:position w:val="2"/>
                <w:rtl/>
                <w:lang w:eastAsia="zh-CN"/>
              </w:rPr>
              <w:t>الموضوع:</w:t>
            </w:r>
          </w:p>
        </w:tc>
        <w:tc>
          <w:tcPr>
            <w:tcW w:w="4204" w:type="pct"/>
            <w:gridSpan w:val="2"/>
          </w:tcPr>
          <w:p w:rsidR="00A15845" w:rsidRPr="00F52197" w:rsidRDefault="004A0428" w:rsidP="007052D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ind w:left="57" w:right="57"/>
              <w:rPr>
                <w:rFonts w:eastAsiaTheme="minorEastAsia"/>
                <w:b/>
                <w:bCs/>
                <w:position w:val="2"/>
                <w:rtl/>
                <w:lang w:eastAsia="zh-CN" w:bidi="ar-EG"/>
              </w:rPr>
            </w:pPr>
            <w:r w:rsidRPr="00F52197">
              <w:rPr>
                <w:rFonts w:eastAsiaTheme="minorEastAsia"/>
                <w:b/>
                <w:bCs/>
                <w:position w:val="2"/>
                <w:rtl/>
                <w:lang w:val="fr-FR"/>
              </w:rPr>
              <w:t xml:space="preserve">الاجتماع </w:t>
            </w:r>
            <w:r w:rsidR="008F6DEF" w:rsidRPr="00F52197">
              <w:rPr>
                <w:rFonts w:eastAsiaTheme="minorEastAsia" w:hint="cs"/>
                <w:b/>
                <w:bCs/>
                <w:position w:val="2"/>
                <w:rtl/>
                <w:lang w:val="fr-FR"/>
              </w:rPr>
              <w:t>السادس</w:t>
            </w:r>
            <w:r w:rsidRPr="00F52197">
              <w:rPr>
                <w:rFonts w:eastAsiaTheme="minorEastAsia"/>
                <w:b/>
                <w:bCs/>
                <w:position w:val="2"/>
                <w:rtl/>
                <w:lang w:val="fr-FR"/>
              </w:rPr>
              <w:t xml:space="preserve"> للفريق المتخصص التابع لقطاع تقييس الاتصالات </w:t>
            </w:r>
            <w:r w:rsidR="00737341" w:rsidRPr="00F52197">
              <w:rPr>
                <w:rFonts w:eastAsiaTheme="minorEastAsia" w:hint="cs"/>
                <w:b/>
                <w:bCs/>
                <w:position w:val="2"/>
                <w:rtl/>
                <w:lang w:val="fr-FR"/>
              </w:rPr>
              <w:t>و</w:t>
            </w:r>
            <w:r w:rsidRPr="00F52197">
              <w:rPr>
                <w:rFonts w:eastAsiaTheme="minorEastAsia"/>
                <w:b/>
                <w:bCs/>
                <w:position w:val="2"/>
                <w:rtl/>
                <w:lang w:val="fr-FR"/>
              </w:rPr>
              <w:t>المعني بالوسائط المتعددة في المركبات </w:t>
            </w:r>
            <w:r w:rsidRPr="00F52197">
              <w:rPr>
                <w:rFonts w:eastAsiaTheme="minorEastAsia"/>
                <w:b/>
                <w:bCs/>
                <w:position w:val="2"/>
                <w:lang w:val="fr-FR"/>
              </w:rPr>
              <w:t>(FG</w:t>
            </w:r>
            <w:r w:rsidRPr="00F52197">
              <w:rPr>
                <w:rFonts w:eastAsiaTheme="minorEastAsia"/>
                <w:b/>
                <w:bCs/>
                <w:position w:val="2"/>
                <w:lang w:val="fr-FR"/>
              </w:rPr>
              <w:noBreakHyphen/>
              <w:t>VM)</w:t>
            </w:r>
            <w:r w:rsidRPr="00F52197">
              <w:rPr>
                <w:rFonts w:eastAsiaTheme="minorEastAsia"/>
                <w:b/>
                <w:bCs/>
                <w:position w:val="2"/>
                <w:rtl/>
                <w:lang w:val="fr-FR"/>
              </w:rPr>
              <w:t xml:space="preserve"> </w:t>
            </w:r>
            <w:r w:rsidRPr="00F52197">
              <w:rPr>
                <w:rFonts w:eastAsiaTheme="minorEastAsia"/>
                <w:b/>
                <w:bCs/>
                <w:position w:val="2"/>
                <w:rtl/>
                <w:lang w:eastAsia="zh-CN" w:bidi="ar-EG"/>
              </w:rPr>
              <w:t>(</w:t>
            </w:r>
            <w:r w:rsidR="008947AA" w:rsidRPr="00F52197">
              <w:rPr>
                <w:rFonts w:eastAsiaTheme="minorEastAsia" w:hint="cs"/>
                <w:b/>
                <w:bCs/>
                <w:position w:val="2"/>
                <w:rtl/>
                <w:lang w:eastAsia="zh-CN" w:bidi="ar-EG"/>
              </w:rPr>
              <w:t>بودابست</w:t>
            </w:r>
            <w:r w:rsidRPr="00F52197">
              <w:rPr>
                <w:rFonts w:eastAsiaTheme="minorEastAsia" w:hint="cs"/>
                <w:b/>
                <w:bCs/>
                <w:position w:val="2"/>
                <w:rtl/>
                <w:lang w:eastAsia="zh-CN" w:bidi="ar-EG"/>
              </w:rPr>
              <w:t>،</w:t>
            </w:r>
            <w:r w:rsidRPr="00F52197">
              <w:rPr>
                <w:rFonts w:eastAsiaTheme="minorEastAsia"/>
                <w:b/>
                <w:bCs/>
                <w:position w:val="2"/>
                <w:rtl/>
                <w:lang w:eastAsia="zh-CN" w:bidi="ar-EG"/>
              </w:rPr>
              <w:t xml:space="preserve"> </w:t>
            </w:r>
            <w:r w:rsidR="008947AA" w:rsidRPr="00F52197">
              <w:rPr>
                <w:rFonts w:eastAsiaTheme="minorEastAsia" w:hint="cs"/>
                <w:b/>
                <w:bCs/>
                <w:position w:val="2"/>
                <w:rtl/>
                <w:lang w:eastAsia="zh-CN" w:bidi="ar-EG"/>
              </w:rPr>
              <w:t>هنغاريا</w:t>
            </w:r>
            <w:r w:rsidRPr="00F52197">
              <w:rPr>
                <w:rFonts w:eastAsiaTheme="minorEastAsia"/>
                <w:b/>
                <w:bCs/>
                <w:position w:val="2"/>
                <w:rtl/>
                <w:lang w:eastAsia="zh-CN" w:bidi="ar-EG"/>
              </w:rPr>
              <w:t xml:space="preserve">، </w:t>
            </w:r>
            <w:r w:rsidRPr="00F52197">
              <w:rPr>
                <w:rFonts w:eastAsiaTheme="minorEastAsia"/>
                <w:b/>
                <w:bCs/>
                <w:position w:val="2"/>
                <w:lang w:eastAsia="zh-CN" w:bidi="ar-EG"/>
              </w:rPr>
              <w:t>12-11</w:t>
            </w:r>
            <w:r w:rsidRPr="00F52197">
              <w:rPr>
                <w:rFonts w:eastAsiaTheme="minorEastAsia"/>
                <w:b/>
                <w:bCs/>
                <w:position w:val="2"/>
                <w:rtl/>
                <w:lang w:eastAsia="zh-CN"/>
              </w:rPr>
              <w:t xml:space="preserve"> </w:t>
            </w:r>
            <w:r w:rsidR="008947AA" w:rsidRPr="00F52197">
              <w:rPr>
                <w:rFonts w:eastAsiaTheme="minorEastAsia" w:hint="cs"/>
                <w:b/>
                <w:bCs/>
                <w:position w:val="2"/>
                <w:rtl/>
                <w:lang w:eastAsia="zh-CN"/>
              </w:rPr>
              <w:t>سبتمبر</w:t>
            </w:r>
            <w:r w:rsidRPr="00F52197">
              <w:rPr>
                <w:rFonts w:eastAsiaTheme="minorEastAsia"/>
                <w:b/>
                <w:bCs/>
                <w:position w:val="2"/>
                <w:rtl/>
                <w:lang w:eastAsia="zh-CN"/>
              </w:rPr>
              <w:t xml:space="preserve"> </w:t>
            </w:r>
            <w:r w:rsidRPr="00F52197">
              <w:rPr>
                <w:rFonts w:eastAsiaTheme="minorEastAsia"/>
                <w:b/>
                <w:bCs/>
                <w:position w:val="2"/>
                <w:lang w:eastAsia="zh-CN"/>
              </w:rPr>
              <w:t>2019</w:t>
            </w:r>
            <w:r w:rsidRPr="00F52197">
              <w:rPr>
                <w:rFonts w:eastAsiaTheme="minorEastAsia"/>
                <w:b/>
                <w:bCs/>
                <w:position w:val="2"/>
                <w:rtl/>
                <w:lang w:eastAsia="zh-CN"/>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4A0428" w:rsidRPr="00A03B9E" w:rsidRDefault="004A0428" w:rsidP="008F6DE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6E672F">
        <w:rPr>
          <w:rFonts w:eastAsiaTheme="minorEastAsia"/>
          <w:spacing w:val="-4"/>
          <w:rtl/>
          <w:lang w:eastAsia="zh-CN" w:bidi="ar-EG"/>
        </w:rPr>
        <w:t xml:space="preserve">أود أن أحيطكم علماً بأن </w:t>
      </w:r>
      <w:r w:rsidRPr="006E672F">
        <w:rPr>
          <w:rFonts w:eastAsiaTheme="minorEastAsia"/>
          <w:b/>
          <w:bCs/>
          <w:spacing w:val="-4"/>
          <w:rtl/>
          <w:lang w:eastAsia="zh-CN" w:bidi="ar-EG"/>
        </w:rPr>
        <w:t>الاجتماع </w:t>
      </w:r>
      <w:r w:rsidR="008B42D9">
        <w:rPr>
          <w:rFonts w:eastAsiaTheme="minorEastAsia" w:hint="cs"/>
          <w:b/>
          <w:bCs/>
          <w:spacing w:val="-4"/>
          <w:rtl/>
          <w:lang w:eastAsia="zh-CN" w:bidi="ar-EG"/>
        </w:rPr>
        <w:t>السادس</w:t>
      </w:r>
      <w:r w:rsidRPr="006E672F">
        <w:rPr>
          <w:rFonts w:eastAsiaTheme="minorEastAsia"/>
          <w:b/>
          <w:bCs/>
          <w:spacing w:val="-4"/>
          <w:rtl/>
          <w:lang w:eastAsia="zh-CN" w:bidi="ar-EG"/>
        </w:rPr>
        <w:t xml:space="preserve"> للفريق المعني بالوسائط المتعددة في المركبات </w:t>
      </w:r>
      <w:r w:rsidRPr="006E672F">
        <w:rPr>
          <w:rFonts w:eastAsiaTheme="minorEastAsia"/>
          <w:b/>
          <w:bCs/>
          <w:spacing w:val="-4"/>
          <w:lang w:eastAsia="zh-CN" w:bidi="ar-EG"/>
        </w:rPr>
        <w:t>(FG-VM)</w:t>
      </w:r>
      <w:r w:rsidRPr="006E672F">
        <w:rPr>
          <w:rFonts w:eastAsiaTheme="minorEastAsia"/>
          <w:b/>
          <w:bCs/>
          <w:spacing w:val="-4"/>
          <w:rtl/>
          <w:lang w:eastAsia="zh-CN" w:bidi="ar-EG"/>
        </w:rPr>
        <w:t xml:space="preserve"> </w:t>
      </w:r>
      <w:r w:rsidRPr="006E672F">
        <w:rPr>
          <w:rFonts w:eastAsiaTheme="minorEastAsia"/>
          <w:spacing w:val="-4"/>
          <w:rtl/>
          <w:lang w:eastAsia="zh-CN" w:bidi="ar-EG"/>
        </w:rPr>
        <w:t>سي</w:t>
      </w:r>
      <w:r w:rsidR="00AB7924">
        <w:rPr>
          <w:rFonts w:eastAsiaTheme="minorEastAsia" w:hint="cs"/>
          <w:spacing w:val="-4"/>
          <w:rtl/>
          <w:lang w:eastAsia="zh-CN" w:bidi="ar-EG"/>
        </w:rPr>
        <w:t>ُ</w:t>
      </w:r>
      <w:r w:rsidRPr="006E672F">
        <w:rPr>
          <w:rFonts w:eastAsiaTheme="minorEastAsia"/>
          <w:spacing w:val="-4"/>
          <w:rtl/>
          <w:lang w:eastAsia="zh-CN" w:bidi="ar-EG"/>
        </w:rPr>
        <w:t xml:space="preserve">عقد </w:t>
      </w:r>
      <w:r w:rsidRPr="00F25B61">
        <w:rPr>
          <w:rFonts w:eastAsiaTheme="minorEastAsia"/>
          <w:rtl/>
          <w:lang w:eastAsia="zh-CN" w:bidi="ar-EG"/>
        </w:rPr>
        <w:t>يوم</w:t>
      </w:r>
      <w:r w:rsidR="00F64CB8">
        <w:rPr>
          <w:rFonts w:eastAsiaTheme="minorEastAsia" w:hint="cs"/>
          <w:rtl/>
          <w:lang w:eastAsia="zh-CN" w:bidi="ar-EG"/>
        </w:rPr>
        <w:t>َ</w:t>
      </w:r>
      <w:r w:rsidRPr="00F25B61">
        <w:rPr>
          <w:rFonts w:eastAsiaTheme="minorEastAsia"/>
          <w:rtl/>
          <w:lang w:eastAsia="zh-CN" w:bidi="ar-EG"/>
        </w:rPr>
        <w:t xml:space="preserve">ي </w:t>
      </w:r>
      <w:r w:rsidRPr="00F25B61">
        <w:rPr>
          <w:rFonts w:eastAsiaTheme="minorEastAsia"/>
          <w:lang w:eastAsia="zh-CN" w:bidi="ar-EG"/>
        </w:rPr>
        <w:t>11</w:t>
      </w:r>
      <w:r w:rsidRPr="00F25B61">
        <w:rPr>
          <w:rFonts w:eastAsiaTheme="minorEastAsia"/>
          <w:rtl/>
          <w:lang w:eastAsia="zh-CN" w:bidi="ar-EG"/>
        </w:rPr>
        <w:t xml:space="preserve"> و</w:t>
      </w:r>
      <w:r w:rsidRPr="00F25B61">
        <w:rPr>
          <w:rFonts w:eastAsiaTheme="minorEastAsia"/>
          <w:lang w:eastAsia="zh-CN" w:bidi="ar-EG"/>
        </w:rPr>
        <w:t>12</w:t>
      </w:r>
      <w:r w:rsidRPr="00F25B61">
        <w:rPr>
          <w:rFonts w:eastAsiaTheme="minorEastAsia"/>
          <w:rtl/>
          <w:lang w:eastAsia="zh-CN" w:bidi="ar-EG"/>
        </w:rPr>
        <w:t xml:space="preserve"> </w:t>
      </w:r>
      <w:r w:rsidR="008B42D9">
        <w:rPr>
          <w:rFonts w:eastAsiaTheme="minorEastAsia" w:hint="cs"/>
          <w:rtl/>
          <w:lang w:eastAsia="zh-CN" w:bidi="ar-EG"/>
        </w:rPr>
        <w:t>سبتمبر</w:t>
      </w:r>
      <w:r w:rsidRPr="00F25B61">
        <w:rPr>
          <w:rFonts w:eastAsiaTheme="minorEastAsia"/>
          <w:rtl/>
          <w:lang w:eastAsia="zh-CN" w:bidi="ar-EG"/>
        </w:rPr>
        <w:t> </w:t>
      </w:r>
      <w:r w:rsidRPr="00F25B61">
        <w:rPr>
          <w:rFonts w:eastAsiaTheme="minorEastAsia"/>
          <w:lang w:eastAsia="zh-CN" w:bidi="ar-EG"/>
        </w:rPr>
        <w:t>2019</w:t>
      </w:r>
      <w:r w:rsidR="008F6DEF">
        <w:rPr>
          <w:rFonts w:eastAsiaTheme="minorEastAsia" w:hint="cs"/>
          <w:rtl/>
          <w:lang w:eastAsia="zh-CN" w:bidi="ar-EG"/>
        </w:rPr>
        <w:t xml:space="preserve"> في بودابست بهنغاريا</w:t>
      </w:r>
      <w:r w:rsidR="008B42D9">
        <w:rPr>
          <w:rFonts w:eastAsiaTheme="minorEastAsia" w:hint="cs"/>
          <w:rtl/>
          <w:lang w:eastAsia="zh-CN" w:bidi="ar-EG"/>
        </w:rPr>
        <w:t>.</w:t>
      </w:r>
      <w:r w:rsidR="002A242F">
        <w:rPr>
          <w:rFonts w:eastAsiaTheme="minorEastAsia" w:hint="cs"/>
          <w:rtl/>
          <w:lang w:eastAsia="zh-CN" w:bidi="ar-EG"/>
        </w:rPr>
        <w:t xml:space="preserve"> </w:t>
      </w:r>
      <w:r w:rsidR="008B42D9">
        <w:rPr>
          <w:rFonts w:eastAsiaTheme="minorEastAsia" w:hint="cs"/>
          <w:rtl/>
          <w:lang w:eastAsia="zh-CN" w:bidi="ar-EG"/>
        </w:rPr>
        <w:t>وسيُعقد</w:t>
      </w:r>
      <w:r w:rsidR="00CF7814" w:rsidRPr="00A03B9E">
        <w:rPr>
          <w:rFonts w:eastAsiaTheme="minorEastAsia" w:hint="cs"/>
          <w:rtl/>
          <w:lang w:eastAsia="zh-CN" w:bidi="ar-EG"/>
        </w:rPr>
        <w:t xml:space="preserve"> </w:t>
      </w:r>
      <w:r w:rsidR="008B42D9">
        <w:rPr>
          <w:rFonts w:eastAsiaTheme="minorEastAsia" w:hint="cs"/>
          <w:rtl/>
          <w:lang w:eastAsia="zh-CN" w:bidi="ar-EG"/>
        </w:rPr>
        <w:t>ال</w:t>
      </w:r>
      <w:r w:rsidR="00CF7814" w:rsidRPr="00A03B9E">
        <w:rPr>
          <w:rFonts w:eastAsiaTheme="minorEastAsia" w:hint="cs"/>
          <w:rtl/>
          <w:lang w:eastAsia="zh-CN" w:bidi="ar-EG"/>
        </w:rPr>
        <w:t xml:space="preserve">اجتماع </w:t>
      </w:r>
      <w:r w:rsidR="008F6DEF">
        <w:rPr>
          <w:rFonts w:eastAsiaTheme="minorEastAsia" w:hint="cs"/>
          <w:rtl/>
          <w:lang w:eastAsia="zh-CN" w:bidi="ar-EG"/>
        </w:rPr>
        <w:t xml:space="preserve">في نفس مكان انعقاد </w:t>
      </w:r>
      <w:r w:rsidR="004204F2">
        <w:fldChar w:fldCharType="begin"/>
      </w:r>
      <w:r w:rsidR="004204F2">
        <w:instrText xml:space="preserve"> HYPERLINK "https://telecomworld.itu.int/" </w:instrText>
      </w:r>
      <w:r w:rsidR="004204F2">
        <w:fldChar w:fldCharType="separate"/>
      </w:r>
      <w:r w:rsidR="007340ED" w:rsidRPr="007340ED">
        <w:rPr>
          <w:rStyle w:val="Hyperlink"/>
          <w:rFonts w:eastAsiaTheme="minorEastAsia" w:hint="cs"/>
          <w:rtl/>
          <w:lang w:eastAsia="zh-CN" w:bidi="ar-EG"/>
        </w:rPr>
        <w:t xml:space="preserve">تليكوم العالمي للاتحاد لعام </w:t>
      </w:r>
      <w:r w:rsidR="007340ED" w:rsidRPr="007340ED">
        <w:rPr>
          <w:rStyle w:val="Hyperlink"/>
          <w:rFonts w:eastAsiaTheme="minorEastAsia"/>
          <w:lang w:val="en-GB" w:eastAsia="zh-CN" w:bidi="ar-EG"/>
        </w:rPr>
        <w:t>2019</w:t>
      </w:r>
      <w:r w:rsidR="004204F2">
        <w:rPr>
          <w:rStyle w:val="Hyperlink"/>
          <w:rFonts w:eastAsiaTheme="minorEastAsia"/>
          <w:lang w:val="en-GB" w:eastAsia="zh-CN" w:bidi="ar-EG"/>
        </w:rPr>
        <w:fldChar w:fldCharType="end"/>
      </w:r>
      <w:r w:rsidR="008137CF" w:rsidRPr="00A03B9E">
        <w:rPr>
          <w:rFonts w:eastAsiaTheme="minorEastAsia" w:hint="cs"/>
          <w:rtl/>
          <w:lang w:eastAsia="zh-CN" w:bidi="ar-EG"/>
        </w:rPr>
        <w:t>.</w:t>
      </w:r>
    </w:p>
    <w:p w:rsidR="004A0428" w:rsidRPr="00A17809" w:rsidRDefault="008F6DEF" w:rsidP="004A042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EG"/>
        </w:rPr>
      </w:pPr>
      <w:r>
        <w:rPr>
          <w:rFonts w:eastAsiaTheme="minorEastAsia" w:hint="cs"/>
          <w:spacing w:val="-4"/>
          <w:rtl/>
          <w:lang w:eastAsia="zh-CN" w:bidi="ar-EG"/>
        </w:rPr>
        <w:t>إذ سيُعقد هذا الحدث</w:t>
      </w:r>
      <w:r w:rsidR="008137CF" w:rsidRPr="00A17809">
        <w:rPr>
          <w:rFonts w:eastAsiaTheme="minorEastAsia" w:hint="cs"/>
          <w:spacing w:val="-4"/>
          <w:rtl/>
          <w:lang w:eastAsia="zh-CN" w:bidi="ar-EG"/>
        </w:rPr>
        <w:t xml:space="preserve"> في:</w:t>
      </w:r>
    </w:p>
    <w:p w:rsidR="008F6DEF" w:rsidRPr="00F52197" w:rsidRDefault="004204F2" w:rsidP="00F5219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firstLine="1984"/>
        <w:jc w:val="left"/>
        <w:rPr>
          <w:rFonts w:eastAsia="SimSun"/>
          <w:rtl/>
        </w:rPr>
      </w:pPr>
      <w:hyperlink r:id="rId12" w:history="1">
        <w:r w:rsidR="00F52197" w:rsidRPr="00F52197">
          <w:rPr>
            <w:rStyle w:val="Hyperlink"/>
            <w:rFonts w:eastAsia="SimSun" w:hint="cs"/>
            <w:i/>
            <w:iCs/>
            <w:rtl/>
            <w:lang w:bidi="ar-EG"/>
          </w:rPr>
          <w:t>معرض</w:t>
        </w:r>
        <w:r w:rsidR="00F52197" w:rsidRPr="00F52197">
          <w:rPr>
            <w:rStyle w:val="Hyperlink"/>
            <w:rFonts w:eastAsia="SimSun" w:hint="cs"/>
            <w:rtl/>
            <w:lang w:bidi="ar-EG"/>
          </w:rPr>
          <w:t xml:space="preserve"> </w:t>
        </w:r>
        <w:proofErr w:type="spellStart"/>
        <w:r w:rsidR="008F6DEF" w:rsidRPr="00F52197">
          <w:rPr>
            <w:rStyle w:val="Hyperlink"/>
            <w:rFonts w:eastAsia="SimSun"/>
            <w:i/>
            <w:iCs/>
          </w:rPr>
          <w:t>Hungexpo</w:t>
        </w:r>
        <w:proofErr w:type="spellEnd"/>
      </w:hyperlink>
    </w:p>
    <w:p w:rsidR="00545A1C" w:rsidRDefault="00545A1C" w:rsidP="00F52197">
      <w:pPr>
        <w:tabs>
          <w:tab w:val="clear" w:pos="794"/>
          <w:tab w:val="left" w:pos="709"/>
        </w:tabs>
        <w:spacing w:before="0"/>
        <w:ind w:firstLine="1984"/>
        <w:jc w:val="left"/>
        <w:rPr>
          <w:rFonts w:eastAsia="SimSun"/>
          <w:i/>
          <w:iCs/>
          <w:rtl/>
          <w:lang w:bidi="ar-EG"/>
        </w:rPr>
      </w:pPr>
      <w:proofErr w:type="spellStart"/>
      <w:r w:rsidRPr="00B75D9E">
        <w:rPr>
          <w:rFonts w:eastAsia="SimSun"/>
          <w:i/>
          <w:iCs/>
        </w:rPr>
        <w:t>Albertirsai</w:t>
      </w:r>
      <w:proofErr w:type="spellEnd"/>
      <w:r w:rsidRPr="00B75D9E">
        <w:rPr>
          <w:rFonts w:eastAsia="SimSun"/>
          <w:i/>
          <w:iCs/>
        </w:rPr>
        <w:t xml:space="preserve"> </w:t>
      </w:r>
      <w:proofErr w:type="spellStart"/>
      <w:r w:rsidRPr="00B75D9E">
        <w:rPr>
          <w:rFonts w:eastAsia="SimSun"/>
          <w:i/>
          <w:iCs/>
        </w:rPr>
        <w:t>út</w:t>
      </w:r>
      <w:proofErr w:type="spellEnd"/>
      <w:r w:rsidRPr="00B75D9E">
        <w:rPr>
          <w:rFonts w:eastAsia="SimSun"/>
          <w:i/>
          <w:iCs/>
        </w:rPr>
        <w:t xml:space="preserve"> 10, H-1101</w:t>
      </w:r>
      <w:r w:rsidR="00F52197">
        <w:rPr>
          <w:rFonts w:eastAsia="SimSun" w:hint="eastAsia"/>
          <w:i/>
          <w:iCs/>
          <w:rtl/>
          <w:lang w:bidi="ar-EG"/>
        </w:rPr>
        <w:t> </w:t>
      </w:r>
    </w:p>
    <w:p w:rsidR="00545A1C" w:rsidRPr="006C216C" w:rsidRDefault="008F6DEF" w:rsidP="00F52197">
      <w:pPr>
        <w:tabs>
          <w:tab w:val="clear" w:pos="794"/>
          <w:tab w:val="left" w:pos="709"/>
        </w:tabs>
        <w:spacing w:before="0"/>
        <w:ind w:firstLine="1984"/>
        <w:jc w:val="left"/>
        <w:rPr>
          <w:rFonts w:eastAsia="SimSun"/>
          <w:i/>
          <w:iCs/>
        </w:rPr>
      </w:pPr>
      <w:r>
        <w:rPr>
          <w:rFonts w:eastAsia="SimSun" w:hint="cs"/>
          <w:i/>
          <w:iCs/>
          <w:rtl/>
        </w:rPr>
        <w:t>بودابست، هنغاريا</w:t>
      </w:r>
    </w:p>
    <w:p w:rsidR="004A0428" w:rsidRDefault="004A0428" w:rsidP="007F1BF7">
      <w:pPr>
        <w:pStyle w:val="Heading1"/>
        <w:ind w:left="794" w:hanging="794"/>
        <w:rPr>
          <w:rFonts w:eastAsiaTheme="minorEastAsia"/>
          <w:rtl/>
          <w:lang w:eastAsia="zh-CN"/>
        </w:rPr>
      </w:pPr>
      <w:r w:rsidRPr="00A17809">
        <w:rPr>
          <w:rFonts w:eastAsiaTheme="minorEastAsia"/>
          <w:lang w:eastAsia="zh-CN"/>
        </w:rPr>
        <w:lastRenderedPageBreak/>
        <w:t>1</w:t>
      </w:r>
      <w:r w:rsidRPr="00A17809">
        <w:rPr>
          <w:rFonts w:eastAsiaTheme="minorEastAsia"/>
          <w:rtl/>
          <w:lang w:eastAsia="zh-CN"/>
        </w:rPr>
        <w:tab/>
        <w:t>خلفية</w:t>
      </w:r>
    </w:p>
    <w:p w:rsidR="004A0428" w:rsidRDefault="004A0428" w:rsidP="00F64CB8">
      <w:pPr>
        <w:keepNext/>
        <w:keepLines/>
        <w:rPr>
          <w:rFonts w:eastAsiaTheme="minorEastAsia"/>
          <w:rtl/>
          <w:lang w:eastAsia="zh-CN"/>
        </w:rPr>
      </w:pPr>
      <w:r>
        <w:rPr>
          <w:rFonts w:eastAsiaTheme="minorEastAsia"/>
          <w:rtl/>
          <w:lang w:eastAsia="zh-CN"/>
        </w:rPr>
        <w:t>سيقوم الفريق المتخصص بتحليل وتحديد الثغرات الموجودة في مجال تقييس</w:t>
      </w:r>
      <w:r w:rsidR="008137CF">
        <w:rPr>
          <w:rFonts w:eastAsiaTheme="minorEastAsia" w:hint="cs"/>
          <w:rtl/>
          <w:lang w:eastAsia="zh-CN" w:bidi="ar-EG"/>
        </w:rPr>
        <w:t xml:space="preserve"> شبكات</w:t>
      </w:r>
      <w:r>
        <w:rPr>
          <w:rFonts w:eastAsiaTheme="minorEastAsia"/>
          <w:rtl/>
          <w:lang w:eastAsia="zh-CN"/>
        </w:rPr>
        <w:t xml:space="preserve"> الوسائط المتعددة في المركبات ومشاريع التقارير التقنية والمواصفات التي تشمل، من بين عدة أمور، حالات استعمال الوسائط المتعددة في المركبات وما يتعلق بها من المتطلبات والتطبيقات والسطوح البينية والبروتوكولات والمعماريات والأمن.</w:t>
      </w:r>
    </w:p>
    <w:p w:rsidR="004A0428" w:rsidRDefault="004A0428" w:rsidP="00F64CB8">
      <w:pPr>
        <w:keepNext/>
        <w:keepLines/>
        <w:rPr>
          <w:rFonts w:eastAsiaTheme="minorEastAsia"/>
          <w:rtl/>
          <w:lang w:eastAsia="zh-CN"/>
        </w:rPr>
      </w:pPr>
      <w:r>
        <w:rPr>
          <w:rFonts w:eastAsiaTheme="minorEastAsia"/>
          <w:rtl/>
          <w:lang w:eastAsia="zh-CN"/>
        </w:rPr>
        <w:t>وأنشأت لجنة الدراسات </w:t>
      </w:r>
      <w:r>
        <w:rPr>
          <w:rFonts w:eastAsiaTheme="minorEastAsia"/>
          <w:lang w:eastAsia="zh-CN"/>
        </w:rPr>
        <w:t>16</w:t>
      </w:r>
      <w:r>
        <w:rPr>
          <w:rFonts w:eastAsiaTheme="minorEastAsia"/>
          <w:rtl/>
          <w:lang w:eastAsia="zh-CN"/>
        </w:rPr>
        <w:t xml:space="preserve"> لقطاع تقييس الاتصالات في اجتماعها في ليوبليانا (</w:t>
      </w:r>
      <w:r>
        <w:rPr>
          <w:rFonts w:eastAsiaTheme="minorEastAsia"/>
          <w:lang w:eastAsia="zh-CN"/>
        </w:rPr>
        <w:t>20-9</w:t>
      </w:r>
      <w:r>
        <w:rPr>
          <w:rFonts w:eastAsiaTheme="minorEastAsia"/>
          <w:rtl/>
          <w:lang w:eastAsia="zh-CN"/>
        </w:rPr>
        <w:t> يوليو </w:t>
      </w:r>
      <w:r>
        <w:rPr>
          <w:rFonts w:eastAsiaTheme="minorEastAsia"/>
          <w:lang w:eastAsia="zh-CN"/>
        </w:rPr>
        <w:t>2018</w:t>
      </w:r>
      <w:r>
        <w:rPr>
          <w:rFonts w:eastAsiaTheme="minorEastAsia"/>
          <w:rtl/>
          <w:lang w:eastAsia="zh-CN"/>
        </w:rPr>
        <w:t>) الفريق المتخصص التابع لقطاع تقييس الاتصالات المعني بالوسائط المتعددة في المركبات </w:t>
      </w:r>
      <w:r>
        <w:rPr>
          <w:rFonts w:eastAsiaTheme="minorEastAsia"/>
          <w:lang w:eastAsia="zh-CN"/>
        </w:rPr>
        <w:t>(FG-VM)</w:t>
      </w:r>
      <w:r>
        <w:rPr>
          <w:rFonts w:eastAsiaTheme="minorEastAsia"/>
          <w:rtl/>
          <w:lang w:eastAsia="zh-CN"/>
        </w:rPr>
        <w:t>. ويتكون فريق الإدارة من:</w:t>
      </w:r>
    </w:p>
    <w:p w:rsidR="004A0428" w:rsidRPr="009F094C" w:rsidRDefault="004A0428" w:rsidP="00620686">
      <w:pPr>
        <w:pStyle w:val="enumlev1"/>
        <w:ind w:left="794" w:hanging="794"/>
        <w:rPr>
          <w:rFonts w:eastAsiaTheme="minorEastAsia"/>
          <w:spacing w:val="-6"/>
          <w:rtl/>
          <w:lang w:eastAsia="zh-CN"/>
        </w:rPr>
      </w:pPr>
      <w:r w:rsidRPr="009F094C">
        <w:rPr>
          <w:rFonts w:eastAsiaTheme="minorEastAsia"/>
          <w:spacing w:val="-6"/>
          <w:rtl/>
        </w:rPr>
        <w:t>-</w:t>
      </w:r>
      <w:r w:rsidRPr="009F094C">
        <w:rPr>
          <w:rFonts w:eastAsiaTheme="minorEastAsia"/>
          <w:b/>
          <w:bCs/>
          <w:spacing w:val="-6"/>
          <w:rtl/>
          <w:lang w:eastAsia="zh-CN" w:bidi="ar-EG"/>
        </w:rPr>
        <w:tab/>
      </w:r>
      <w:r w:rsidRPr="009F094C">
        <w:rPr>
          <w:rFonts w:eastAsiaTheme="minorEastAsia"/>
          <w:b/>
          <w:bCs/>
          <w:spacing w:val="-6"/>
          <w:rtl/>
          <w:lang w:eastAsia="zh-CN"/>
        </w:rPr>
        <w:t xml:space="preserve">رئيس الفريق المتخصص </w:t>
      </w:r>
      <w:r w:rsidRPr="009F094C">
        <w:rPr>
          <w:rFonts w:eastAsiaTheme="minorEastAsia"/>
          <w:b/>
          <w:bCs/>
          <w:spacing w:val="-6"/>
          <w:lang w:eastAsia="zh-CN"/>
        </w:rPr>
        <w:t>FG-VM</w:t>
      </w:r>
      <w:r w:rsidRPr="009F094C">
        <w:rPr>
          <w:rFonts w:eastAsiaTheme="minorEastAsia"/>
          <w:spacing w:val="-6"/>
          <w:rtl/>
          <w:lang w:eastAsia="zh-CN"/>
        </w:rPr>
        <w:t>: جون</w:t>
      </w:r>
      <w:r w:rsidRPr="009F094C">
        <w:rPr>
          <w:rFonts w:eastAsiaTheme="minorEastAsia"/>
          <w:spacing w:val="-6"/>
          <w:rtl/>
          <w:lang w:eastAsia="zh-CN" w:bidi="ar-EG"/>
        </w:rPr>
        <w:t> </w:t>
      </w:r>
      <w:r w:rsidRPr="009F094C">
        <w:rPr>
          <w:rFonts w:eastAsiaTheme="minorEastAsia"/>
          <w:spacing w:val="-6"/>
          <w:rtl/>
          <w:lang w:eastAsia="zh-CN"/>
        </w:rPr>
        <w:t>لي (تحالف تطبيقات الصناعة التليماتية بالصين </w:t>
      </w:r>
      <w:r w:rsidRPr="009F094C">
        <w:rPr>
          <w:rFonts w:eastAsiaTheme="minorEastAsia"/>
          <w:spacing w:val="-6"/>
          <w:lang w:eastAsia="zh-CN"/>
        </w:rPr>
        <w:t>(TIAA)</w:t>
      </w:r>
      <w:r w:rsidRPr="009F094C">
        <w:rPr>
          <w:rFonts w:eastAsiaTheme="minorEastAsia"/>
          <w:spacing w:val="-6"/>
          <w:rtl/>
          <w:lang w:eastAsia="zh-CN"/>
        </w:rPr>
        <w:t>، جمهورية الصين الشعبية).</w:t>
      </w:r>
    </w:p>
    <w:p w:rsidR="004A0428" w:rsidRDefault="004A0428" w:rsidP="005B37BF">
      <w:pPr>
        <w:pStyle w:val="enumlev1"/>
        <w:ind w:left="794" w:hanging="794"/>
        <w:rPr>
          <w:rFonts w:eastAsiaTheme="minorEastAsia"/>
          <w:lang w:eastAsia="zh-CN"/>
        </w:rPr>
      </w:pPr>
      <w:r>
        <w:rPr>
          <w:rFonts w:eastAsiaTheme="minorEastAsia"/>
          <w:rtl/>
        </w:rPr>
        <w:t>-</w:t>
      </w:r>
      <w:r>
        <w:rPr>
          <w:rFonts w:eastAsiaTheme="minorEastAsia"/>
          <w:rtl/>
        </w:rPr>
        <w:tab/>
      </w:r>
      <w:r>
        <w:rPr>
          <w:rFonts w:eastAsiaTheme="minorEastAsia"/>
          <w:b/>
          <w:bCs/>
          <w:rtl/>
          <w:lang w:eastAsia="zh-CN"/>
        </w:rPr>
        <w:t>نائبة الرئيس</w:t>
      </w:r>
      <w:r>
        <w:rPr>
          <w:rFonts w:eastAsiaTheme="minorEastAsia"/>
          <w:rtl/>
          <w:lang w:eastAsia="zh-CN"/>
        </w:rPr>
        <w:t>: غاي</w:t>
      </w:r>
      <w:r w:rsidR="00141A27">
        <w:rPr>
          <w:rFonts w:eastAsiaTheme="minorEastAsia" w:hint="cs"/>
          <w:rtl/>
          <w:lang w:eastAsia="zh-CN"/>
        </w:rPr>
        <w:t>ي</w:t>
      </w:r>
      <w:r>
        <w:rPr>
          <w:rFonts w:eastAsiaTheme="minorEastAsia"/>
          <w:rtl/>
          <w:lang w:eastAsia="zh-CN"/>
        </w:rPr>
        <w:t>ل مارتن-كوشر (بلاك بيري، كندا).</w:t>
      </w:r>
    </w:p>
    <w:p w:rsidR="004A0428" w:rsidRDefault="004A0428" w:rsidP="00620686">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نائب الرئيس</w:t>
      </w:r>
      <w:r>
        <w:rPr>
          <w:rFonts w:eastAsiaTheme="minorEastAsia"/>
          <w:rtl/>
          <w:lang w:eastAsia="zh-CN"/>
        </w:rPr>
        <w:t>: كانامي توكيتا (هوندا، اليابان).</w:t>
      </w:r>
    </w:p>
    <w:p w:rsidR="00845447" w:rsidRDefault="004A0428" w:rsidP="00737341">
      <w:pPr>
        <w:rPr>
          <w:rFonts w:eastAsiaTheme="minorEastAsia"/>
          <w:rtl/>
          <w:lang w:val="en-GB" w:eastAsia="zh-CN" w:bidi="ar-EG"/>
        </w:rPr>
      </w:pPr>
      <w:r w:rsidRPr="00C0512A">
        <w:rPr>
          <w:rFonts w:eastAsiaTheme="minorEastAsia"/>
          <w:rtl/>
          <w:lang w:eastAsia="zh-CN"/>
        </w:rPr>
        <w:t xml:space="preserve">وقد عقد الفريق المتخصص </w:t>
      </w:r>
      <w:r w:rsidRPr="00C0512A">
        <w:rPr>
          <w:rFonts w:eastAsiaTheme="minorEastAsia"/>
          <w:lang w:eastAsia="zh-CN"/>
        </w:rPr>
        <w:t>FG-VM</w:t>
      </w:r>
      <w:r w:rsidRPr="00C0512A">
        <w:rPr>
          <w:rFonts w:eastAsiaTheme="minorEastAsia"/>
          <w:rtl/>
          <w:lang w:eastAsia="zh-CN"/>
        </w:rPr>
        <w:t xml:space="preserve"> </w:t>
      </w:r>
      <w:r w:rsidR="008137CF" w:rsidRPr="00C0512A">
        <w:rPr>
          <w:rFonts w:eastAsiaTheme="minorEastAsia" w:hint="cs"/>
          <w:rtl/>
          <w:lang w:eastAsia="zh-CN"/>
        </w:rPr>
        <w:t>أربعة اجتماعات حتى ال</w:t>
      </w:r>
      <w:r w:rsidR="00A17809" w:rsidRPr="00C0512A">
        <w:rPr>
          <w:rFonts w:eastAsiaTheme="minorEastAsia" w:hint="cs"/>
          <w:rtl/>
          <w:lang w:eastAsia="zh-CN"/>
        </w:rPr>
        <w:t>آ</w:t>
      </w:r>
      <w:r w:rsidR="008137CF" w:rsidRPr="00C0512A">
        <w:rPr>
          <w:rFonts w:eastAsiaTheme="minorEastAsia" w:hint="cs"/>
          <w:rtl/>
          <w:lang w:eastAsia="zh-CN"/>
        </w:rPr>
        <w:t>ن: ال</w:t>
      </w:r>
      <w:r w:rsidR="008137CF" w:rsidRPr="00C0512A">
        <w:rPr>
          <w:rFonts w:eastAsiaTheme="minorEastAsia"/>
          <w:rtl/>
          <w:lang w:eastAsia="zh-CN"/>
        </w:rPr>
        <w:t>اجتماع</w:t>
      </w:r>
      <w:r w:rsidRPr="00C0512A">
        <w:rPr>
          <w:rFonts w:eastAsiaTheme="minorEastAsia"/>
          <w:rtl/>
          <w:lang w:eastAsia="zh-CN"/>
        </w:rPr>
        <w:t xml:space="preserve"> الأول في أوتاوا، كندا، في </w:t>
      </w:r>
      <w:r w:rsidRPr="00C0512A">
        <w:rPr>
          <w:rFonts w:eastAsiaTheme="minorEastAsia"/>
          <w:lang w:eastAsia="zh-CN"/>
        </w:rPr>
        <w:t>11</w:t>
      </w:r>
      <w:r w:rsidRPr="00C0512A">
        <w:rPr>
          <w:rFonts w:eastAsiaTheme="minorEastAsia"/>
          <w:rtl/>
          <w:lang w:eastAsia="zh-CN"/>
        </w:rPr>
        <w:t> أكتوبر </w:t>
      </w:r>
      <w:r w:rsidRPr="00C0512A">
        <w:rPr>
          <w:rFonts w:eastAsiaTheme="minorEastAsia"/>
          <w:lang w:eastAsia="zh-CN"/>
        </w:rPr>
        <w:t>2018</w:t>
      </w:r>
      <w:r w:rsidRPr="00C0512A">
        <w:rPr>
          <w:rFonts w:eastAsiaTheme="minorEastAsia"/>
          <w:rtl/>
          <w:lang w:eastAsia="zh-CN"/>
        </w:rPr>
        <w:t>، واستضافته شركة بلاك بيري</w:t>
      </w:r>
      <w:r w:rsidR="00A17809" w:rsidRPr="00C0512A">
        <w:rPr>
          <w:rFonts w:eastAsiaTheme="minorEastAsia" w:hint="cs"/>
          <w:rtl/>
          <w:lang w:eastAsia="zh-CN"/>
        </w:rPr>
        <w:t>؛</w:t>
      </w:r>
      <w:r w:rsidR="008137CF" w:rsidRPr="00C0512A">
        <w:rPr>
          <w:rFonts w:eastAsiaTheme="minorEastAsia" w:hint="cs"/>
          <w:rtl/>
          <w:lang w:eastAsia="zh-CN"/>
        </w:rPr>
        <w:t xml:space="preserve"> والاجتماع </w:t>
      </w:r>
      <w:r w:rsidRPr="00C0512A">
        <w:rPr>
          <w:rFonts w:eastAsiaTheme="minorEastAsia"/>
          <w:rtl/>
          <w:lang w:eastAsia="zh-CN"/>
        </w:rPr>
        <w:t xml:space="preserve">الثاني في طوكيو، اليابان، من </w:t>
      </w:r>
      <w:r w:rsidRPr="00C0512A">
        <w:rPr>
          <w:rFonts w:eastAsiaTheme="minorEastAsia"/>
          <w:lang w:eastAsia="zh-CN"/>
        </w:rPr>
        <w:t>23</w:t>
      </w:r>
      <w:r w:rsidRPr="00C0512A">
        <w:rPr>
          <w:rFonts w:eastAsiaTheme="minorEastAsia"/>
          <w:rtl/>
          <w:lang w:eastAsia="zh-CN"/>
        </w:rPr>
        <w:t xml:space="preserve"> إلى </w:t>
      </w:r>
      <w:r w:rsidRPr="00C0512A">
        <w:rPr>
          <w:rFonts w:eastAsiaTheme="minorEastAsia"/>
          <w:lang w:eastAsia="zh-CN"/>
        </w:rPr>
        <w:t>25</w:t>
      </w:r>
      <w:r w:rsidRPr="00C0512A">
        <w:rPr>
          <w:rFonts w:eastAsiaTheme="minorEastAsia"/>
          <w:rtl/>
          <w:lang w:eastAsia="zh-CN"/>
        </w:rPr>
        <w:t> يناير </w:t>
      </w:r>
      <w:r w:rsidRPr="00C0512A">
        <w:rPr>
          <w:rFonts w:eastAsiaTheme="minorEastAsia"/>
          <w:lang w:eastAsia="zh-CN"/>
        </w:rPr>
        <w:t>2019</w:t>
      </w:r>
      <w:r w:rsidRPr="00C0512A">
        <w:rPr>
          <w:rFonts w:eastAsiaTheme="minorEastAsia"/>
          <w:rtl/>
          <w:lang w:eastAsia="zh-CN"/>
        </w:rPr>
        <w:t xml:space="preserve">، واستضافته شركة </w:t>
      </w:r>
      <w:r w:rsidRPr="00C0512A">
        <w:rPr>
          <w:rFonts w:eastAsiaTheme="minorEastAsia"/>
          <w:lang w:val="en-GB" w:eastAsia="zh-CN"/>
        </w:rPr>
        <w:t>TTC</w:t>
      </w:r>
      <w:r w:rsidRPr="00C0512A">
        <w:rPr>
          <w:rFonts w:eastAsiaTheme="minorEastAsia"/>
          <w:rtl/>
          <w:lang w:val="en-GB" w:eastAsia="zh-CN" w:bidi="ar-EG"/>
        </w:rPr>
        <w:t>، اليابان</w:t>
      </w:r>
      <w:r w:rsidR="00A17809" w:rsidRPr="00C0512A">
        <w:rPr>
          <w:rFonts w:eastAsiaTheme="minorEastAsia" w:hint="cs"/>
          <w:rtl/>
          <w:lang w:val="en-GB" w:eastAsia="zh-CN" w:bidi="ar-EG"/>
        </w:rPr>
        <w:t>؛</w:t>
      </w:r>
      <w:r w:rsidR="008137CF" w:rsidRPr="00C0512A">
        <w:rPr>
          <w:rFonts w:eastAsiaTheme="minorEastAsia" w:hint="cs"/>
          <w:rtl/>
          <w:lang w:val="en-GB" w:eastAsia="zh-CN" w:bidi="ar-EG"/>
        </w:rPr>
        <w:t xml:space="preserve"> والاجتماع</w:t>
      </w:r>
      <w:r w:rsidR="00C0512A">
        <w:rPr>
          <w:rFonts w:eastAsiaTheme="minorEastAsia" w:hint="eastAsia"/>
          <w:rtl/>
          <w:lang w:val="en-GB" w:eastAsia="zh-CN" w:bidi="ar-EG"/>
        </w:rPr>
        <w:t> </w:t>
      </w:r>
      <w:r w:rsidR="00507738" w:rsidRPr="00C0512A">
        <w:rPr>
          <w:rFonts w:eastAsiaTheme="minorEastAsia" w:hint="cs"/>
          <w:rtl/>
          <w:lang w:val="en-GB" w:eastAsia="zh-CN" w:bidi="ar-EG"/>
        </w:rPr>
        <w:t>الثالث في</w:t>
      </w:r>
      <w:r w:rsidR="00390AA9" w:rsidRPr="00C0512A">
        <w:rPr>
          <w:rFonts w:eastAsiaTheme="minorEastAsia" w:hint="eastAsia"/>
          <w:rtl/>
          <w:lang w:val="en-GB" w:eastAsia="zh-CN" w:bidi="ar-EG"/>
        </w:rPr>
        <w:t> </w:t>
      </w:r>
      <w:r w:rsidR="00507738" w:rsidRPr="00C0512A">
        <w:rPr>
          <w:rFonts w:eastAsiaTheme="minorEastAsia" w:hint="cs"/>
          <w:rtl/>
          <w:lang w:val="en-GB" w:eastAsia="zh-CN" w:bidi="ar-EG"/>
        </w:rPr>
        <w:t xml:space="preserve">جنيف، سويسرا، </w:t>
      </w:r>
      <w:r w:rsidR="00507738" w:rsidRPr="00C0512A">
        <w:rPr>
          <w:rFonts w:eastAsiaTheme="minorEastAsia"/>
          <w:lang w:eastAsia="zh-CN" w:bidi="ar-EG"/>
        </w:rPr>
        <w:t>19-18</w:t>
      </w:r>
      <w:r w:rsidR="00507738" w:rsidRPr="00C0512A">
        <w:rPr>
          <w:rFonts w:eastAsiaTheme="minorEastAsia" w:hint="cs"/>
          <w:rtl/>
          <w:lang w:eastAsia="zh-CN" w:bidi="ar-EG"/>
        </w:rPr>
        <w:t xml:space="preserve"> مارس </w:t>
      </w:r>
      <w:r w:rsidR="00507738" w:rsidRPr="00C0512A">
        <w:rPr>
          <w:rFonts w:eastAsiaTheme="minorEastAsia"/>
          <w:lang w:eastAsia="zh-CN" w:bidi="ar-EG"/>
        </w:rPr>
        <w:t>2019</w:t>
      </w:r>
      <w:r w:rsidR="00507738" w:rsidRPr="00C0512A">
        <w:rPr>
          <w:rFonts w:eastAsiaTheme="minorEastAsia" w:hint="cs"/>
          <w:rtl/>
          <w:lang w:eastAsia="zh-CN" w:bidi="ar-EG"/>
        </w:rPr>
        <w:t>، واستضافه الاتحاد الدولي للاتصالات</w:t>
      </w:r>
      <w:r w:rsidR="00A17809" w:rsidRPr="00C0512A">
        <w:rPr>
          <w:rFonts w:eastAsiaTheme="minorEastAsia" w:hint="cs"/>
          <w:rtl/>
          <w:lang w:eastAsia="zh-CN" w:bidi="ar-EG"/>
        </w:rPr>
        <w:t>؛</w:t>
      </w:r>
      <w:r w:rsidR="00507738" w:rsidRPr="00C0512A">
        <w:rPr>
          <w:rFonts w:eastAsiaTheme="minorEastAsia" w:hint="cs"/>
          <w:rtl/>
          <w:lang w:eastAsia="zh-CN" w:bidi="ar-EG"/>
        </w:rPr>
        <w:t xml:space="preserve"> وا</w:t>
      </w:r>
      <w:r w:rsidR="008137CF" w:rsidRPr="00C0512A">
        <w:rPr>
          <w:rFonts w:eastAsiaTheme="minorEastAsia" w:hint="cs"/>
          <w:rtl/>
          <w:lang w:eastAsia="zh-CN" w:bidi="ar-EG"/>
        </w:rPr>
        <w:t>لاجتماع</w:t>
      </w:r>
      <w:r w:rsidR="00507738" w:rsidRPr="00C0512A">
        <w:rPr>
          <w:rFonts w:eastAsiaTheme="minorEastAsia" w:hint="cs"/>
          <w:rtl/>
          <w:lang w:eastAsia="zh-CN" w:bidi="ar-EG"/>
        </w:rPr>
        <w:t xml:space="preserve"> الرابع</w:t>
      </w:r>
      <w:r w:rsidR="008137CF" w:rsidRPr="00C0512A">
        <w:rPr>
          <w:rFonts w:eastAsiaTheme="minorEastAsia" w:hint="cs"/>
          <w:rtl/>
          <w:lang w:eastAsia="zh-CN" w:bidi="ar-EG"/>
        </w:rPr>
        <w:t xml:space="preserve"> </w:t>
      </w:r>
      <w:r w:rsidR="00C35DCE" w:rsidRPr="00C0512A">
        <w:rPr>
          <w:rFonts w:eastAsiaTheme="minorEastAsia" w:hint="cs"/>
          <w:rtl/>
          <w:lang w:eastAsia="zh-CN" w:bidi="ar-EG"/>
        </w:rPr>
        <w:t>يوم</w:t>
      </w:r>
      <w:r w:rsidR="00F64CB8">
        <w:rPr>
          <w:rFonts w:eastAsiaTheme="minorEastAsia" w:hint="cs"/>
          <w:rtl/>
          <w:lang w:eastAsia="zh-CN" w:bidi="ar-EG"/>
        </w:rPr>
        <w:t>َ</w:t>
      </w:r>
      <w:r w:rsidR="00C35DCE" w:rsidRPr="00C0512A">
        <w:rPr>
          <w:rFonts w:eastAsiaTheme="minorEastAsia" w:hint="cs"/>
          <w:rtl/>
          <w:lang w:eastAsia="zh-CN" w:bidi="ar-EG"/>
        </w:rPr>
        <w:t>ي</w:t>
      </w:r>
      <w:r w:rsidR="00C0512A">
        <w:rPr>
          <w:rFonts w:eastAsiaTheme="minorEastAsia" w:hint="eastAsia"/>
          <w:rtl/>
          <w:lang w:eastAsia="zh-CN" w:bidi="ar-EG"/>
        </w:rPr>
        <w:t> </w:t>
      </w:r>
      <w:r w:rsidR="00C35DCE" w:rsidRPr="00C0512A">
        <w:rPr>
          <w:rFonts w:eastAsiaTheme="minorEastAsia"/>
          <w:lang w:eastAsia="zh-CN" w:bidi="ar-EG"/>
        </w:rPr>
        <w:t>16</w:t>
      </w:r>
      <w:r w:rsidR="00C0512A">
        <w:rPr>
          <w:rFonts w:eastAsiaTheme="minorEastAsia" w:hint="eastAsia"/>
          <w:rtl/>
          <w:lang w:eastAsia="zh-CN" w:bidi="ar-EG"/>
        </w:rPr>
        <w:t> </w:t>
      </w:r>
      <w:r w:rsidR="00C35DCE" w:rsidRPr="00C0512A">
        <w:rPr>
          <w:rFonts w:eastAsiaTheme="minorEastAsia" w:hint="cs"/>
          <w:rtl/>
          <w:lang w:eastAsia="zh-CN" w:bidi="ar-EG"/>
        </w:rPr>
        <w:t>و</w:t>
      </w:r>
      <w:r w:rsidR="00507738" w:rsidRPr="00C0512A">
        <w:rPr>
          <w:rFonts w:eastAsiaTheme="minorEastAsia"/>
          <w:lang w:eastAsia="zh-CN" w:bidi="ar-EG"/>
        </w:rPr>
        <w:t>17</w:t>
      </w:r>
      <w:r w:rsidR="00C0512A">
        <w:rPr>
          <w:rFonts w:eastAsiaTheme="minorEastAsia" w:hint="eastAsia"/>
          <w:rtl/>
          <w:lang w:eastAsia="zh-CN" w:bidi="ar-EG"/>
        </w:rPr>
        <w:t> </w:t>
      </w:r>
      <w:r w:rsidR="00507738" w:rsidRPr="00C0512A">
        <w:rPr>
          <w:rFonts w:eastAsiaTheme="minorEastAsia" w:hint="cs"/>
          <w:rtl/>
          <w:lang w:eastAsia="zh-CN" w:bidi="ar-EG"/>
        </w:rPr>
        <w:t>مايو</w:t>
      </w:r>
      <w:r w:rsidR="00C0512A">
        <w:rPr>
          <w:rFonts w:eastAsiaTheme="minorEastAsia" w:hint="eastAsia"/>
          <w:rtl/>
          <w:lang w:eastAsia="zh-CN" w:bidi="ar-EG"/>
        </w:rPr>
        <w:t> </w:t>
      </w:r>
      <w:r w:rsidR="00507738" w:rsidRPr="00C0512A">
        <w:rPr>
          <w:rFonts w:eastAsiaTheme="minorEastAsia"/>
          <w:lang w:eastAsia="zh-CN" w:bidi="ar-EG"/>
        </w:rPr>
        <w:t>2019</w:t>
      </w:r>
      <w:r w:rsidR="008137CF" w:rsidRPr="00C0512A">
        <w:rPr>
          <w:rFonts w:eastAsiaTheme="minorEastAsia" w:hint="cs"/>
          <w:rtl/>
          <w:lang w:val="en-GB" w:eastAsia="zh-CN" w:bidi="ar-EG"/>
        </w:rPr>
        <w:t xml:space="preserve"> وكان اجتماعاً</w:t>
      </w:r>
      <w:r w:rsidR="00D03C34" w:rsidRPr="00C0512A">
        <w:rPr>
          <w:rFonts w:eastAsiaTheme="minorEastAsia" w:hint="eastAsia"/>
          <w:rtl/>
          <w:lang w:val="en-GB" w:eastAsia="zh-CN" w:bidi="ar-EG"/>
        </w:rPr>
        <w:t> </w:t>
      </w:r>
      <w:r w:rsidR="008137CF" w:rsidRPr="00C0512A">
        <w:rPr>
          <w:rFonts w:eastAsiaTheme="minorEastAsia" w:hint="cs"/>
          <w:rtl/>
          <w:lang w:val="en-GB" w:eastAsia="zh-CN" w:bidi="ar-EG"/>
        </w:rPr>
        <w:t>إلكترونياً</w:t>
      </w:r>
      <w:r w:rsidR="00737341">
        <w:rPr>
          <w:rFonts w:eastAsiaTheme="minorEastAsia" w:hint="cs"/>
          <w:rtl/>
          <w:lang w:val="en-GB" w:eastAsia="zh-CN" w:bidi="ar-EG"/>
        </w:rPr>
        <w:t>؛ ومن المقرر عقد الاجتماع الخامس في تشانغتشون، الصين، يوم</w:t>
      </w:r>
      <w:r w:rsidR="00F64CB8">
        <w:rPr>
          <w:rFonts w:eastAsiaTheme="minorEastAsia" w:hint="cs"/>
          <w:rtl/>
          <w:lang w:val="en-GB" w:eastAsia="zh-CN" w:bidi="ar-EG"/>
        </w:rPr>
        <w:t>َ</w:t>
      </w:r>
      <w:r w:rsidR="00737341">
        <w:rPr>
          <w:rFonts w:eastAsiaTheme="minorEastAsia" w:hint="cs"/>
          <w:rtl/>
          <w:lang w:val="en-GB" w:eastAsia="zh-CN" w:bidi="ar-EG"/>
        </w:rPr>
        <w:t xml:space="preserve">ي </w:t>
      </w:r>
      <w:r w:rsidR="00737341">
        <w:rPr>
          <w:rFonts w:eastAsiaTheme="minorEastAsia"/>
          <w:lang w:val="es-ES" w:eastAsia="zh-CN" w:bidi="ar-EG"/>
        </w:rPr>
        <w:t>11</w:t>
      </w:r>
      <w:r w:rsidR="00737341">
        <w:rPr>
          <w:rFonts w:eastAsiaTheme="minorEastAsia" w:hint="cs"/>
          <w:rtl/>
          <w:lang w:eastAsia="zh-CN" w:bidi="ar-EG"/>
        </w:rPr>
        <w:t xml:space="preserve"> و</w:t>
      </w:r>
      <w:r w:rsidR="00737341">
        <w:rPr>
          <w:rFonts w:eastAsiaTheme="minorEastAsia"/>
          <w:lang w:val="es-ES" w:eastAsia="zh-CN" w:bidi="ar-EG"/>
        </w:rPr>
        <w:t>12</w:t>
      </w:r>
      <w:r w:rsidR="00737341">
        <w:rPr>
          <w:rFonts w:eastAsiaTheme="minorEastAsia" w:hint="cs"/>
          <w:rtl/>
          <w:lang w:eastAsia="zh-CN" w:bidi="ar-EG"/>
        </w:rPr>
        <w:t xml:space="preserve"> يوليو </w:t>
      </w:r>
      <w:r w:rsidR="00737341">
        <w:rPr>
          <w:rFonts w:eastAsiaTheme="minorEastAsia"/>
          <w:lang w:val="es-ES" w:eastAsia="zh-CN" w:bidi="ar-EG"/>
        </w:rPr>
        <w:t>2019</w:t>
      </w:r>
      <w:r w:rsidR="00737341">
        <w:rPr>
          <w:rFonts w:eastAsiaTheme="minorEastAsia" w:hint="cs"/>
          <w:rtl/>
          <w:lang w:eastAsia="zh-CN" w:bidi="ar-EG"/>
        </w:rPr>
        <w:t xml:space="preserve"> باستضافة</w:t>
      </w:r>
      <w:r w:rsidR="00845447">
        <w:rPr>
          <w:rFonts w:eastAsiaTheme="minorEastAsia" w:hint="cs"/>
          <w:rtl/>
          <w:lang w:val="en-GB" w:eastAsia="zh-CN" w:bidi="ar-EG"/>
        </w:rPr>
        <w:t xml:space="preserve"> </w:t>
      </w:r>
      <w:r w:rsidR="00737341" w:rsidRPr="00F25B61">
        <w:rPr>
          <w:rFonts w:eastAsiaTheme="minorEastAsia" w:hint="cs"/>
          <w:rtl/>
          <w:lang w:eastAsia="zh-CN" w:bidi="ar-EG"/>
        </w:rPr>
        <w:t xml:space="preserve">تحالف تطبيقات الصناعة التليماتية </w:t>
      </w:r>
      <w:r w:rsidR="00737341" w:rsidRPr="00F25B61">
        <w:rPr>
          <w:rFonts w:eastAsiaTheme="minorEastAsia"/>
          <w:lang w:eastAsia="zh-CN" w:bidi="ar-EG"/>
        </w:rPr>
        <w:t>(TIAA)</w:t>
      </w:r>
      <w:r w:rsidR="00737341">
        <w:rPr>
          <w:rFonts w:eastAsiaTheme="minorEastAsia" w:hint="cs"/>
          <w:rtl/>
          <w:lang w:eastAsia="zh-CN" w:bidi="ar-EG"/>
        </w:rPr>
        <w:t xml:space="preserve"> ب</w:t>
      </w:r>
      <w:r w:rsidR="00737341" w:rsidRPr="00F25B61">
        <w:rPr>
          <w:rFonts w:eastAsiaTheme="minorEastAsia" w:hint="cs"/>
          <w:rtl/>
          <w:lang w:eastAsia="zh-CN" w:bidi="ar-EG"/>
        </w:rPr>
        <w:t>جمهورية الصين الشعبية</w:t>
      </w:r>
      <w:r w:rsidR="00737341">
        <w:rPr>
          <w:rFonts w:eastAsiaTheme="minorEastAsia" w:hint="cs"/>
          <w:rtl/>
          <w:lang w:eastAsia="zh-CN" w:bidi="ar-EG"/>
        </w:rPr>
        <w:t>.</w:t>
      </w:r>
    </w:p>
    <w:p w:rsidR="004A0428" w:rsidRDefault="004A0428" w:rsidP="00D10953">
      <w:pPr>
        <w:rPr>
          <w:rFonts w:eastAsiaTheme="minorEastAsia"/>
          <w:rtl/>
          <w:lang w:eastAsia="zh-CN"/>
        </w:rPr>
      </w:pPr>
      <w:r>
        <w:rPr>
          <w:rFonts w:eastAsiaTheme="minorEastAsia"/>
          <w:rtl/>
          <w:lang w:eastAsia="zh-CN"/>
        </w:rPr>
        <w:t>ويت</w:t>
      </w:r>
      <w:r w:rsidR="009B224D">
        <w:rPr>
          <w:rFonts w:eastAsiaTheme="minorEastAsia" w:hint="cs"/>
          <w:rtl/>
          <w:lang w:eastAsia="zh-CN"/>
        </w:rPr>
        <w:t>ألف</w:t>
      </w:r>
      <w:r w:rsidR="00D10953">
        <w:rPr>
          <w:rFonts w:eastAsiaTheme="minorEastAsia"/>
          <w:rtl/>
          <w:lang w:eastAsia="zh-CN"/>
        </w:rPr>
        <w:t xml:space="preserve"> </w:t>
      </w:r>
      <w:r>
        <w:rPr>
          <w:rFonts w:eastAsiaTheme="minorEastAsia"/>
          <w:rtl/>
          <w:lang w:eastAsia="zh-CN"/>
        </w:rPr>
        <w:t xml:space="preserve">هيكل </w:t>
      </w:r>
      <w:r w:rsidR="00D10953">
        <w:rPr>
          <w:rFonts w:eastAsiaTheme="minorEastAsia" w:hint="cs"/>
          <w:rtl/>
          <w:lang w:eastAsia="zh-CN"/>
        </w:rPr>
        <w:t>ا</w:t>
      </w:r>
      <w:r>
        <w:rPr>
          <w:rFonts w:eastAsiaTheme="minorEastAsia"/>
          <w:rtl/>
          <w:lang w:eastAsia="zh-CN"/>
        </w:rPr>
        <w:t xml:space="preserve">لفريق المتخصص </w:t>
      </w:r>
      <w:r>
        <w:rPr>
          <w:rFonts w:eastAsiaTheme="minorEastAsia"/>
          <w:lang w:eastAsia="zh-CN"/>
        </w:rPr>
        <w:t>FG-VM</w:t>
      </w:r>
      <w:r>
        <w:rPr>
          <w:rFonts w:eastAsiaTheme="minorEastAsia"/>
          <w:rtl/>
          <w:lang w:eastAsia="zh-CN"/>
        </w:rPr>
        <w:t xml:space="preserve"> </w:t>
      </w:r>
      <w:r w:rsidR="00D10953">
        <w:rPr>
          <w:rFonts w:eastAsiaTheme="minorEastAsia" w:hint="cs"/>
          <w:rtl/>
          <w:lang w:eastAsia="zh-CN"/>
        </w:rPr>
        <w:t xml:space="preserve">وقيادته </w:t>
      </w:r>
      <w:r w:rsidR="00D10953">
        <w:rPr>
          <w:rFonts w:eastAsiaTheme="minorEastAsia"/>
          <w:rtl/>
          <w:lang w:eastAsia="zh-CN"/>
        </w:rPr>
        <w:t>م</w:t>
      </w:r>
      <w:r w:rsidR="00D10953">
        <w:rPr>
          <w:rFonts w:eastAsiaTheme="minorEastAsia" w:hint="cs"/>
          <w:rtl/>
          <w:lang w:eastAsia="zh-CN"/>
        </w:rPr>
        <w:t>ما يلي</w:t>
      </w:r>
      <w:r>
        <w:rPr>
          <w:rFonts w:eastAsiaTheme="minorEastAsia"/>
          <w:rtl/>
          <w:lang w:eastAsia="zh-CN"/>
        </w:rPr>
        <w:t>:</w:t>
      </w:r>
    </w:p>
    <w:p w:rsidR="004A0428" w:rsidRDefault="004A0428" w:rsidP="004A0428">
      <w:pPr>
        <w:pStyle w:val="Headingb"/>
        <w:rPr>
          <w:rFonts w:eastAsiaTheme="minorEastAsia"/>
          <w:rtl/>
          <w:lang w:eastAsia="zh-CN"/>
        </w:rPr>
      </w:pPr>
      <w:r>
        <w:rPr>
          <w:rFonts w:eastAsiaTheme="minorEastAsia"/>
          <w:rtl/>
          <w:lang w:eastAsia="zh-CN"/>
        </w:rPr>
        <w:t xml:space="preserve">فريق العمل </w:t>
      </w:r>
      <w:r>
        <w:rPr>
          <w:rFonts w:eastAsiaTheme="minorEastAsia"/>
          <w:lang w:eastAsia="zh-CN"/>
        </w:rPr>
        <w:t>1</w:t>
      </w:r>
      <w:r>
        <w:rPr>
          <w:rFonts w:eastAsiaTheme="minorEastAsia"/>
          <w:rtl/>
          <w:lang w:eastAsia="zh-CN"/>
        </w:rPr>
        <w:t xml:space="preserve">: </w:t>
      </w:r>
      <w:r>
        <w:rPr>
          <w:rtl/>
        </w:rPr>
        <w:t>حالات استعمال الوسائط المتعددة في المركبات وما يتعلق بها من المتطلبات</w:t>
      </w:r>
    </w:p>
    <w:p w:rsidR="004A0428" w:rsidRDefault="004A0428" w:rsidP="00F52197">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الرئيسة</w:t>
      </w:r>
      <w:r>
        <w:rPr>
          <w:rFonts w:eastAsiaTheme="minorEastAsia"/>
          <w:rtl/>
          <w:lang w:eastAsia="zh-CN"/>
        </w:rPr>
        <w:t>: غاي</w:t>
      </w:r>
      <w:r w:rsidR="00016FED">
        <w:rPr>
          <w:rFonts w:eastAsiaTheme="minorEastAsia" w:hint="cs"/>
          <w:rtl/>
          <w:lang w:eastAsia="zh-CN"/>
        </w:rPr>
        <w:t>ي</w:t>
      </w:r>
      <w:r>
        <w:rPr>
          <w:rFonts w:eastAsiaTheme="minorEastAsia"/>
          <w:rtl/>
          <w:lang w:eastAsia="zh-CN"/>
        </w:rPr>
        <w:t>ل مارتن</w:t>
      </w:r>
      <w:r>
        <w:rPr>
          <w:rFonts w:eastAsiaTheme="minorEastAsia"/>
          <w:rtl/>
          <w:lang w:eastAsia="zh-CN" w:bidi="ar-EG"/>
        </w:rPr>
        <w:t>-</w:t>
      </w:r>
      <w:r>
        <w:rPr>
          <w:rFonts w:eastAsiaTheme="minorEastAsia"/>
          <w:rtl/>
          <w:lang w:eastAsia="zh-CN"/>
        </w:rPr>
        <w:t>كوشر (</w:t>
      </w:r>
      <w:r w:rsidR="00F52197">
        <w:rPr>
          <w:rFonts w:eastAsiaTheme="minorEastAsia" w:hint="cs"/>
          <w:rtl/>
          <w:lang w:eastAsia="zh-CN"/>
        </w:rPr>
        <w:t xml:space="preserve">شركة </w:t>
      </w:r>
      <w:r w:rsidR="00F52197">
        <w:rPr>
          <w:rFonts w:eastAsiaTheme="minorEastAsia"/>
          <w:lang w:eastAsia="zh-CN"/>
        </w:rPr>
        <w:t>Blackberry</w:t>
      </w:r>
      <w:r>
        <w:rPr>
          <w:rFonts w:eastAsiaTheme="minorEastAsia"/>
          <w:rtl/>
          <w:lang w:eastAsia="zh-CN"/>
        </w:rPr>
        <w:t>، كندا).</w:t>
      </w:r>
    </w:p>
    <w:p w:rsidR="004A0428" w:rsidRDefault="004A0428" w:rsidP="00F52197">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نائب الرئيسة</w:t>
      </w:r>
      <w:r>
        <w:rPr>
          <w:rFonts w:eastAsiaTheme="minorEastAsia"/>
          <w:rtl/>
          <w:lang w:eastAsia="zh-CN"/>
        </w:rPr>
        <w:t>: كانامي توكيتا (</w:t>
      </w:r>
      <w:r w:rsidR="00F52197">
        <w:rPr>
          <w:rFonts w:eastAsiaTheme="minorEastAsia" w:hint="cs"/>
          <w:rtl/>
          <w:lang w:eastAsia="zh-CN"/>
        </w:rPr>
        <w:t xml:space="preserve">شركة </w:t>
      </w:r>
      <w:r w:rsidR="00F52197">
        <w:rPr>
          <w:rFonts w:eastAsiaTheme="minorEastAsia"/>
          <w:lang w:eastAsia="zh-CN"/>
        </w:rPr>
        <w:t>Honda</w:t>
      </w:r>
      <w:r>
        <w:rPr>
          <w:rFonts w:eastAsiaTheme="minorEastAsia"/>
          <w:rtl/>
          <w:lang w:eastAsia="zh-CN"/>
        </w:rPr>
        <w:t>، اليابان).</w:t>
      </w:r>
    </w:p>
    <w:p w:rsidR="004A0428" w:rsidRDefault="004A0428" w:rsidP="008137CF">
      <w:pPr>
        <w:pStyle w:val="enumlev1"/>
        <w:rPr>
          <w:rFonts w:eastAsiaTheme="minorEastAsia"/>
          <w:rtl/>
          <w:lang w:eastAsia="zh-CN" w:bidi="ar-EG"/>
        </w:rPr>
      </w:pPr>
      <w:r>
        <w:rPr>
          <w:rFonts w:eastAsiaTheme="minorEastAsia"/>
          <w:rtl/>
        </w:rPr>
        <w:t>-</w:t>
      </w:r>
      <w:r>
        <w:rPr>
          <w:rFonts w:eastAsiaTheme="minorEastAsia"/>
          <w:rtl/>
        </w:rPr>
        <w:tab/>
      </w:r>
      <w:r>
        <w:rPr>
          <w:rFonts w:eastAsiaTheme="minorEastAsia"/>
          <w:b/>
          <w:bCs/>
          <w:rtl/>
          <w:lang w:eastAsia="zh-CN"/>
        </w:rPr>
        <w:t>نائب الرئيسة</w:t>
      </w:r>
      <w:r>
        <w:rPr>
          <w:rFonts w:eastAsiaTheme="minorEastAsia"/>
          <w:rtl/>
          <w:lang w:eastAsia="zh-CN"/>
        </w:rPr>
        <w:t xml:space="preserve">: لو يو (شركة </w:t>
      </w:r>
      <w:proofErr w:type="spellStart"/>
      <w:r>
        <w:rPr>
          <w:rFonts w:eastAsia="MS Mincho"/>
        </w:rPr>
        <w:t>Changan</w:t>
      </w:r>
      <w:proofErr w:type="spellEnd"/>
      <w:r>
        <w:rPr>
          <w:rFonts w:eastAsia="MS Mincho"/>
        </w:rPr>
        <w:t xml:space="preserve"> Automobile Co, LTD</w:t>
      </w:r>
      <w:r>
        <w:rPr>
          <w:rFonts w:eastAsiaTheme="minorEastAsia"/>
          <w:rtl/>
          <w:lang w:eastAsia="zh-CN"/>
        </w:rPr>
        <w:t>، الصين).</w:t>
      </w:r>
    </w:p>
    <w:p w:rsidR="004A0428" w:rsidRDefault="004A0428" w:rsidP="008137CF">
      <w:pPr>
        <w:pStyle w:val="enumlev1"/>
        <w:rPr>
          <w:rFonts w:eastAsiaTheme="minorEastAsia"/>
          <w:rtl/>
          <w:lang w:eastAsia="zh-CN" w:bidi="ar-EG"/>
        </w:rPr>
      </w:pPr>
      <w:r>
        <w:rPr>
          <w:rFonts w:eastAsiaTheme="minorEastAsia"/>
          <w:rtl/>
        </w:rPr>
        <w:t>-</w:t>
      </w:r>
      <w:r>
        <w:rPr>
          <w:rFonts w:eastAsiaTheme="minorEastAsia"/>
          <w:rtl/>
        </w:rPr>
        <w:tab/>
      </w:r>
      <w:r>
        <w:rPr>
          <w:rFonts w:eastAsiaTheme="minorEastAsia"/>
          <w:b/>
          <w:bCs/>
          <w:rtl/>
          <w:lang w:eastAsia="zh-CN"/>
        </w:rPr>
        <w:t>نائب الرئيسة</w:t>
      </w:r>
      <w:r>
        <w:rPr>
          <w:rFonts w:eastAsiaTheme="minorEastAsia"/>
          <w:rtl/>
          <w:lang w:eastAsia="zh-CN"/>
        </w:rPr>
        <w:t xml:space="preserve">: غو يانسونغ (شركة </w:t>
      </w:r>
      <w:r>
        <w:rPr>
          <w:rFonts w:eastAsia="MS Mincho"/>
        </w:rPr>
        <w:t>Great Wall Motor Co, LTD</w:t>
      </w:r>
      <w:r>
        <w:rPr>
          <w:rFonts w:eastAsiaTheme="minorEastAsia"/>
          <w:rtl/>
          <w:lang w:eastAsia="zh-CN"/>
        </w:rPr>
        <w:t>، الصين).</w:t>
      </w:r>
    </w:p>
    <w:p w:rsidR="004A0428" w:rsidRDefault="004A0428" w:rsidP="004A0428">
      <w:pPr>
        <w:pStyle w:val="Headingb"/>
        <w:rPr>
          <w:rFonts w:eastAsiaTheme="minorEastAsia"/>
          <w:rtl/>
          <w:lang w:eastAsia="zh-CN"/>
        </w:rPr>
      </w:pPr>
      <w:r>
        <w:rPr>
          <w:rFonts w:eastAsiaTheme="minorEastAsia"/>
          <w:rtl/>
          <w:lang w:eastAsia="zh-CN"/>
        </w:rPr>
        <w:t xml:space="preserve">فريق العمل </w:t>
      </w:r>
      <w:r>
        <w:rPr>
          <w:rFonts w:eastAsiaTheme="minorEastAsia"/>
          <w:lang w:eastAsia="zh-CN"/>
        </w:rPr>
        <w:t>2</w:t>
      </w:r>
      <w:r>
        <w:rPr>
          <w:rFonts w:eastAsiaTheme="minorEastAsia"/>
          <w:rtl/>
          <w:lang w:eastAsia="zh-CN"/>
        </w:rPr>
        <w:t xml:space="preserve">: </w:t>
      </w:r>
      <w:r>
        <w:rPr>
          <w:color w:val="000000"/>
          <w:rtl/>
        </w:rPr>
        <w:t>معمارية الوسائط المتعددة في المركبات</w:t>
      </w:r>
    </w:p>
    <w:p w:rsidR="004A0428" w:rsidRDefault="004A0428" w:rsidP="00A17809">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الرئيس</w:t>
      </w:r>
      <w:r>
        <w:rPr>
          <w:rFonts w:eastAsiaTheme="minorEastAsia"/>
          <w:rtl/>
          <w:lang w:eastAsia="zh-CN"/>
        </w:rPr>
        <w:t xml:space="preserve">: </w:t>
      </w:r>
      <w:r w:rsidR="008137CF">
        <w:rPr>
          <w:rFonts w:eastAsiaTheme="minorEastAsia" w:hint="cs"/>
          <w:rtl/>
          <w:lang w:eastAsia="zh-CN"/>
        </w:rPr>
        <w:t xml:space="preserve">ياجون كو </w:t>
      </w:r>
      <w:r w:rsidR="00A17809">
        <w:rPr>
          <w:rFonts w:eastAsiaTheme="minorEastAsia" w:hint="cs"/>
          <w:rtl/>
          <w:lang w:eastAsia="zh-CN"/>
        </w:rPr>
        <w:t>(</w:t>
      </w:r>
      <w:r w:rsidR="008137CF">
        <w:rPr>
          <w:rFonts w:eastAsiaTheme="minorEastAsia" w:hint="cs"/>
          <w:rtl/>
          <w:lang w:eastAsia="zh-CN"/>
        </w:rPr>
        <w:t xml:space="preserve">شركة </w:t>
      </w:r>
      <w:r w:rsidR="008137CF" w:rsidRPr="00D53C26">
        <w:rPr>
          <w:rFonts w:asciiTheme="minorHAnsi" w:hAnsiTheme="minorHAnsi"/>
          <w:szCs w:val="24"/>
        </w:rPr>
        <w:t>Global Fusion Media Technology and Development Co. Ltd</w:t>
      </w:r>
      <w:r w:rsidR="008137CF">
        <w:rPr>
          <w:rFonts w:eastAsiaTheme="minorEastAsia" w:hint="cs"/>
          <w:rtl/>
          <w:lang w:eastAsia="zh-CN"/>
        </w:rPr>
        <w:t>، الصين)</w:t>
      </w:r>
    </w:p>
    <w:p w:rsidR="00507738" w:rsidRDefault="00507738" w:rsidP="008137CF">
      <w:pPr>
        <w:rPr>
          <w:rFonts w:eastAsiaTheme="minorEastAsia"/>
          <w:rtl/>
          <w:lang w:eastAsia="zh-CN"/>
        </w:rPr>
      </w:pPr>
      <w:r w:rsidRPr="006E672F">
        <w:rPr>
          <w:rFonts w:eastAsiaTheme="minorEastAsia" w:hint="cs"/>
          <w:rtl/>
          <w:lang w:eastAsia="zh-CN"/>
        </w:rPr>
        <w:t>-</w:t>
      </w:r>
      <w:r w:rsidRPr="006E672F">
        <w:rPr>
          <w:rFonts w:eastAsiaTheme="minorEastAsia" w:hint="cs"/>
          <w:rtl/>
          <w:lang w:eastAsia="zh-CN"/>
        </w:rPr>
        <w:tab/>
      </w:r>
      <w:r w:rsidRPr="006E672F">
        <w:rPr>
          <w:rFonts w:eastAsiaTheme="minorEastAsia" w:hint="cs"/>
          <w:b/>
          <w:bCs/>
          <w:rtl/>
          <w:lang w:eastAsia="zh-CN"/>
        </w:rPr>
        <w:t>نائب الرئيس</w:t>
      </w:r>
      <w:r w:rsidRPr="006E672F">
        <w:rPr>
          <w:rFonts w:eastAsiaTheme="minorEastAsia" w:hint="cs"/>
          <w:rtl/>
          <w:lang w:eastAsia="zh-CN"/>
        </w:rPr>
        <w:t xml:space="preserve">: </w:t>
      </w:r>
      <w:r w:rsidR="008137CF" w:rsidRPr="006E672F">
        <w:rPr>
          <w:rFonts w:eastAsiaTheme="minorEastAsia" w:hint="cs"/>
          <w:rtl/>
          <w:lang w:eastAsia="zh-CN"/>
        </w:rPr>
        <w:t>ديمتري كونستانتاس (جامعة جنيف، سويسرا)</w:t>
      </w:r>
    </w:p>
    <w:p w:rsidR="00507738" w:rsidRPr="00507738" w:rsidRDefault="00507738" w:rsidP="00F52197">
      <w:pPr>
        <w:rPr>
          <w:rFonts w:eastAsiaTheme="minorEastAsia"/>
          <w:rtl/>
          <w:lang w:eastAsia="zh-CN"/>
        </w:rPr>
      </w:pPr>
      <w:r>
        <w:rPr>
          <w:rFonts w:eastAsiaTheme="minorEastAsia" w:hint="cs"/>
          <w:rtl/>
          <w:lang w:eastAsia="zh-CN"/>
        </w:rPr>
        <w:t>-</w:t>
      </w:r>
      <w:r>
        <w:rPr>
          <w:rFonts w:eastAsiaTheme="minorEastAsia" w:hint="cs"/>
          <w:rtl/>
          <w:lang w:eastAsia="zh-CN"/>
        </w:rPr>
        <w:tab/>
      </w:r>
      <w:r w:rsidRPr="00507738">
        <w:rPr>
          <w:rFonts w:eastAsiaTheme="minorEastAsia" w:hint="cs"/>
          <w:b/>
          <w:bCs/>
          <w:rtl/>
          <w:lang w:eastAsia="zh-CN"/>
        </w:rPr>
        <w:t>نائب الرئيس</w:t>
      </w:r>
      <w:r>
        <w:rPr>
          <w:rFonts w:eastAsiaTheme="minorEastAsia" w:hint="cs"/>
          <w:rtl/>
          <w:lang w:eastAsia="zh-CN"/>
        </w:rPr>
        <w:t xml:space="preserve">: </w:t>
      </w:r>
      <w:r w:rsidR="008137CF">
        <w:rPr>
          <w:rFonts w:eastAsiaTheme="minorEastAsia" w:hint="cs"/>
          <w:rtl/>
          <w:lang w:eastAsia="zh-CN"/>
        </w:rPr>
        <w:t xml:space="preserve">جي لي (شركة </w:t>
      </w:r>
      <w:proofErr w:type="spellStart"/>
      <w:r w:rsidR="008137CF" w:rsidRPr="00D53C26">
        <w:rPr>
          <w:rFonts w:asciiTheme="minorHAnsi" w:hAnsiTheme="minorHAnsi"/>
          <w:szCs w:val="24"/>
        </w:rPr>
        <w:t>ChinaTelecom</w:t>
      </w:r>
      <w:proofErr w:type="spellEnd"/>
      <w:r w:rsidR="008137CF" w:rsidRPr="008137CF">
        <w:rPr>
          <w:rFonts w:hint="cs"/>
          <w:rtl/>
        </w:rPr>
        <w:t>، الصين)</w:t>
      </w:r>
    </w:p>
    <w:p w:rsidR="004A0428" w:rsidRDefault="004A0428" w:rsidP="004A0428">
      <w:pPr>
        <w:pStyle w:val="Headingb"/>
        <w:rPr>
          <w:rFonts w:eastAsiaTheme="minorEastAsia"/>
          <w:rtl/>
          <w:lang w:eastAsia="zh-CN"/>
        </w:rPr>
      </w:pPr>
      <w:r>
        <w:rPr>
          <w:rFonts w:eastAsiaTheme="minorEastAsia"/>
          <w:rtl/>
          <w:lang w:eastAsia="zh-CN"/>
        </w:rPr>
        <w:t xml:space="preserve">فريق العمل </w:t>
      </w:r>
      <w:r>
        <w:rPr>
          <w:rFonts w:eastAsiaTheme="minorEastAsia"/>
          <w:lang w:eastAsia="zh-CN"/>
        </w:rPr>
        <w:t>3</w:t>
      </w:r>
      <w:r>
        <w:rPr>
          <w:rFonts w:eastAsiaTheme="minorEastAsia"/>
          <w:rtl/>
          <w:lang w:eastAsia="zh-CN"/>
        </w:rPr>
        <w:t xml:space="preserve">: </w:t>
      </w:r>
      <w:r>
        <w:rPr>
          <w:color w:val="000000"/>
          <w:rtl/>
        </w:rPr>
        <w:t>جوانب تنفيذ الوسائط المتعددة في المركبات</w:t>
      </w:r>
    </w:p>
    <w:p w:rsidR="004A0428" w:rsidRDefault="004A0428" w:rsidP="004A0428">
      <w:pPr>
        <w:pStyle w:val="enumlev1"/>
        <w:rPr>
          <w:rFonts w:eastAsiaTheme="minorEastAsia"/>
          <w:rtl/>
          <w:lang w:eastAsia="zh-CN"/>
        </w:rPr>
      </w:pPr>
      <w:r>
        <w:rPr>
          <w:rFonts w:eastAsiaTheme="minorEastAsia"/>
          <w:rtl/>
        </w:rPr>
        <w:t>-</w:t>
      </w:r>
      <w:r>
        <w:rPr>
          <w:rFonts w:eastAsiaTheme="minorEastAsia"/>
          <w:rtl/>
        </w:rPr>
        <w:tab/>
      </w:r>
      <w:r>
        <w:rPr>
          <w:rFonts w:eastAsiaTheme="minorEastAsia"/>
          <w:b/>
          <w:bCs/>
          <w:rtl/>
          <w:lang w:eastAsia="zh-CN"/>
        </w:rPr>
        <w:t>الرئيس</w:t>
      </w:r>
      <w:r>
        <w:rPr>
          <w:rFonts w:eastAsiaTheme="minorEastAsia"/>
          <w:rtl/>
          <w:lang w:eastAsia="zh-CN"/>
        </w:rPr>
        <w:t>: يحدد فيما بعد.</w:t>
      </w:r>
    </w:p>
    <w:p w:rsidR="004A0428" w:rsidRPr="007F1BF7" w:rsidRDefault="004A0428" w:rsidP="00845447">
      <w:pPr>
        <w:pStyle w:val="Heading1"/>
        <w:ind w:left="794" w:hanging="794"/>
        <w:rPr>
          <w:rFonts w:eastAsiaTheme="minorEastAsia"/>
          <w:spacing w:val="-2"/>
          <w:rtl/>
          <w:lang w:eastAsia="zh-CN"/>
        </w:rPr>
      </w:pPr>
      <w:r w:rsidRPr="007F1BF7">
        <w:rPr>
          <w:rFonts w:eastAsiaTheme="minorEastAsia"/>
          <w:spacing w:val="-2"/>
          <w:lang w:eastAsia="zh-CN"/>
        </w:rPr>
        <w:t>2</w:t>
      </w:r>
      <w:r w:rsidRPr="007F1BF7">
        <w:rPr>
          <w:rFonts w:eastAsiaTheme="minorEastAsia"/>
          <w:spacing w:val="-2"/>
          <w:rtl/>
          <w:lang w:eastAsia="zh-CN"/>
        </w:rPr>
        <w:tab/>
      </w:r>
      <w:r w:rsidRPr="00F64CB8">
        <w:rPr>
          <w:rFonts w:eastAsiaTheme="minorEastAsia"/>
          <w:spacing w:val="-4"/>
          <w:rtl/>
          <w:lang w:eastAsia="zh-CN"/>
        </w:rPr>
        <w:t xml:space="preserve">الاجتماع </w:t>
      </w:r>
      <w:r w:rsidR="00845447" w:rsidRPr="00F64CB8">
        <w:rPr>
          <w:rFonts w:eastAsiaTheme="minorEastAsia" w:hint="cs"/>
          <w:spacing w:val="-4"/>
          <w:rtl/>
          <w:lang w:eastAsia="zh-CN"/>
        </w:rPr>
        <w:t>السادس</w:t>
      </w:r>
      <w:r w:rsidRPr="00F64CB8">
        <w:rPr>
          <w:rFonts w:eastAsiaTheme="minorEastAsia"/>
          <w:spacing w:val="-4"/>
          <w:rtl/>
          <w:lang w:eastAsia="zh-CN"/>
        </w:rPr>
        <w:t xml:space="preserve"> للفريق المتخصص التابع لقطاع تقييس الاتصالات </w:t>
      </w:r>
      <w:r w:rsidR="00AB7924" w:rsidRPr="00F64CB8">
        <w:rPr>
          <w:rFonts w:eastAsiaTheme="minorEastAsia" w:hint="cs"/>
          <w:spacing w:val="-4"/>
          <w:rtl/>
          <w:lang w:eastAsia="zh-CN"/>
        </w:rPr>
        <w:t>و</w:t>
      </w:r>
      <w:r w:rsidRPr="00F64CB8">
        <w:rPr>
          <w:rFonts w:eastAsiaTheme="minorEastAsia"/>
          <w:spacing w:val="-4"/>
          <w:rtl/>
          <w:lang w:eastAsia="zh-CN"/>
        </w:rPr>
        <w:t>المعني بالوسائط المتعددة في المركبات </w:t>
      </w:r>
      <w:r w:rsidRPr="00F64CB8">
        <w:rPr>
          <w:rFonts w:eastAsiaTheme="minorEastAsia"/>
          <w:spacing w:val="-4"/>
          <w:lang w:eastAsia="zh-CN"/>
        </w:rPr>
        <w:t>(FG-VM)</w:t>
      </w:r>
    </w:p>
    <w:p w:rsidR="004A0428" w:rsidRDefault="004A0428" w:rsidP="00F64CB8">
      <w:pPr>
        <w:keepNext/>
        <w:keepLines/>
        <w:rPr>
          <w:rFonts w:eastAsiaTheme="minorEastAsia"/>
          <w:rtl/>
          <w:lang w:eastAsia="zh-CN"/>
        </w:rPr>
      </w:pPr>
      <w:r w:rsidRPr="007F1BF7">
        <w:rPr>
          <w:rFonts w:eastAsiaTheme="minorEastAsia"/>
          <w:b/>
          <w:bCs/>
          <w:rtl/>
          <w:lang w:eastAsia="zh-CN"/>
        </w:rPr>
        <w:t>سيبدأ</w:t>
      </w:r>
      <w:r>
        <w:rPr>
          <w:rFonts w:eastAsiaTheme="minorEastAsia"/>
          <w:rtl/>
          <w:lang w:eastAsia="zh-CN"/>
        </w:rPr>
        <w:t xml:space="preserve"> الاجتماع </w:t>
      </w:r>
      <w:r w:rsidRPr="007F1BF7">
        <w:rPr>
          <w:rFonts w:eastAsiaTheme="minorEastAsia"/>
          <w:b/>
          <w:bCs/>
          <w:rtl/>
          <w:lang w:eastAsia="zh-CN"/>
        </w:rPr>
        <w:t>في الساعة </w:t>
      </w:r>
      <w:r w:rsidRPr="007F1BF7">
        <w:rPr>
          <w:rFonts w:eastAsiaTheme="minorEastAsia"/>
          <w:b/>
          <w:bCs/>
          <w:lang w:eastAsia="zh-CN"/>
        </w:rPr>
        <w:t>0930</w:t>
      </w:r>
      <w:r>
        <w:rPr>
          <w:rFonts w:eastAsiaTheme="minorEastAsia"/>
          <w:rtl/>
          <w:lang w:eastAsia="zh-CN"/>
        </w:rPr>
        <w:t xml:space="preserve"> من يوم </w:t>
      </w:r>
      <w:r w:rsidR="00507738" w:rsidRPr="00507738">
        <w:rPr>
          <w:rFonts w:eastAsiaTheme="minorEastAsia"/>
          <w:b/>
          <w:bCs/>
          <w:lang w:eastAsia="zh-CN"/>
        </w:rPr>
        <w:t>11</w:t>
      </w:r>
      <w:r w:rsidRPr="00507738">
        <w:rPr>
          <w:rFonts w:eastAsiaTheme="minorEastAsia"/>
          <w:b/>
          <w:bCs/>
          <w:rtl/>
          <w:lang w:eastAsia="zh-CN"/>
        </w:rPr>
        <w:t> </w:t>
      </w:r>
      <w:r w:rsidR="00845447">
        <w:rPr>
          <w:rFonts w:eastAsiaTheme="minorEastAsia" w:hint="cs"/>
          <w:b/>
          <w:bCs/>
          <w:rtl/>
          <w:lang w:eastAsia="zh-CN"/>
        </w:rPr>
        <w:t>سبتمبر</w:t>
      </w:r>
      <w:r w:rsidRPr="00507738">
        <w:rPr>
          <w:rFonts w:eastAsiaTheme="minorEastAsia"/>
          <w:b/>
          <w:bCs/>
          <w:rtl/>
          <w:lang w:eastAsia="zh-CN"/>
        </w:rPr>
        <w:t xml:space="preserve"> </w:t>
      </w:r>
      <w:r w:rsidRPr="00507738">
        <w:rPr>
          <w:rFonts w:eastAsiaTheme="minorEastAsia"/>
          <w:b/>
          <w:bCs/>
          <w:lang w:eastAsia="zh-CN"/>
        </w:rPr>
        <w:t>2019</w:t>
      </w:r>
      <w:r>
        <w:rPr>
          <w:rFonts w:eastAsiaTheme="minorEastAsia"/>
          <w:rtl/>
          <w:lang w:eastAsia="zh-CN"/>
        </w:rPr>
        <w:t xml:space="preserve"> ويختتم في الساعة </w:t>
      </w:r>
      <w:r w:rsidRPr="007F1BF7">
        <w:rPr>
          <w:rFonts w:eastAsiaTheme="minorEastAsia"/>
          <w:b/>
          <w:bCs/>
          <w:lang w:eastAsia="zh-CN"/>
        </w:rPr>
        <w:t>1</w:t>
      </w:r>
      <w:r w:rsidR="00507738" w:rsidRPr="007F1BF7">
        <w:rPr>
          <w:rFonts w:eastAsiaTheme="minorEastAsia"/>
          <w:b/>
          <w:bCs/>
          <w:lang w:eastAsia="zh-CN"/>
        </w:rPr>
        <w:t>80</w:t>
      </w:r>
      <w:r w:rsidRPr="007F1BF7">
        <w:rPr>
          <w:rFonts w:eastAsiaTheme="minorEastAsia"/>
          <w:b/>
          <w:bCs/>
          <w:lang w:eastAsia="zh-CN"/>
        </w:rPr>
        <w:t>0</w:t>
      </w:r>
      <w:r>
        <w:rPr>
          <w:rFonts w:eastAsiaTheme="minorEastAsia"/>
          <w:rtl/>
          <w:lang w:eastAsia="zh-CN"/>
        </w:rPr>
        <w:t xml:space="preserve"> من يوم </w:t>
      </w:r>
      <w:r w:rsidR="00507738" w:rsidRPr="00507738">
        <w:rPr>
          <w:rFonts w:eastAsiaTheme="minorEastAsia"/>
          <w:b/>
          <w:bCs/>
          <w:lang w:eastAsia="zh-CN"/>
        </w:rPr>
        <w:t>12</w:t>
      </w:r>
      <w:r w:rsidRPr="00507738">
        <w:rPr>
          <w:rFonts w:eastAsiaTheme="minorEastAsia"/>
          <w:b/>
          <w:bCs/>
          <w:rtl/>
          <w:lang w:eastAsia="zh-CN"/>
        </w:rPr>
        <w:t> </w:t>
      </w:r>
      <w:r w:rsidR="00845447">
        <w:rPr>
          <w:rFonts w:eastAsiaTheme="minorEastAsia" w:hint="cs"/>
          <w:b/>
          <w:bCs/>
          <w:rtl/>
          <w:lang w:eastAsia="zh-CN"/>
        </w:rPr>
        <w:t>سبتمبر</w:t>
      </w:r>
      <w:r w:rsidRPr="00507738">
        <w:rPr>
          <w:rFonts w:eastAsiaTheme="minorEastAsia"/>
          <w:b/>
          <w:bCs/>
          <w:rtl/>
          <w:lang w:eastAsia="zh-CN"/>
        </w:rPr>
        <w:t xml:space="preserve"> </w:t>
      </w:r>
      <w:r w:rsidRPr="00507738">
        <w:rPr>
          <w:rFonts w:eastAsiaTheme="minorEastAsia"/>
          <w:b/>
          <w:bCs/>
          <w:lang w:eastAsia="zh-CN"/>
        </w:rPr>
        <w:t>2019</w:t>
      </w:r>
      <w:r>
        <w:rPr>
          <w:rFonts w:eastAsiaTheme="minorEastAsia"/>
          <w:rtl/>
          <w:lang w:eastAsia="zh-CN"/>
        </w:rPr>
        <w:t>. وسيبدأ تسجيل المشاركين في الساعة </w:t>
      </w:r>
      <w:r>
        <w:rPr>
          <w:rFonts w:eastAsiaTheme="minorEastAsia"/>
          <w:lang w:eastAsia="zh-CN"/>
        </w:rPr>
        <w:t>0830</w:t>
      </w:r>
      <w:r>
        <w:rPr>
          <w:rFonts w:eastAsiaTheme="minorEastAsia"/>
          <w:rtl/>
          <w:lang w:eastAsia="zh-CN"/>
        </w:rPr>
        <w:t>.</w:t>
      </w:r>
    </w:p>
    <w:p w:rsidR="004A0428" w:rsidRDefault="004A0428" w:rsidP="00016FED">
      <w:pPr>
        <w:rPr>
          <w:rFonts w:eastAsiaTheme="minorEastAsia"/>
          <w:spacing w:val="-2"/>
          <w:rtl/>
          <w:lang w:eastAsia="zh-CN"/>
        </w:rPr>
      </w:pPr>
      <w:r>
        <w:rPr>
          <w:rFonts w:eastAsiaTheme="minorEastAsia"/>
          <w:spacing w:val="-2"/>
          <w:rtl/>
          <w:lang w:eastAsia="zh-CN"/>
        </w:rPr>
        <w:t xml:space="preserve">وسيتاح قبل انعقاد الاجتماع مشروع جدول الأعمال ووثائق الاجتماعات والمعلومات الإضافية من </w:t>
      </w:r>
      <w:hyperlink r:id="rId13" w:history="1">
        <w:r w:rsidRPr="00791B85">
          <w:rPr>
            <w:rStyle w:val="Hyperlink"/>
            <w:rFonts w:eastAsiaTheme="minorEastAsia"/>
            <w:spacing w:val="-2"/>
            <w:rtl/>
            <w:lang w:eastAsia="zh-CN"/>
          </w:rPr>
          <w:t>الصفحة الرئيسية</w:t>
        </w:r>
        <w:r w:rsidR="00791B85" w:rsidRPr="00791B85">
          <w:rPr>
            <w:rStyle w:val="Hyperlink"/>
            <w:rFonts w:eastAsiaTheme="minorEastAsia"/>
            <w:spacing w:val="-2"/>
            <w:rtl/>
            <w:lang w:eastAsia="zh-CN"/>
          </w:rPr>
          <w:t xml:space="preserve"> للفريق</w:t>
        </w:r>
      </w:hyperlink>
      <w:r>
        <w:rPr>
          <w:rFonts w:eastAsiaTheme="minorEastAsia"/>
          <w:spacing w:val="-2"/>
          <w:rtl/>
          <w:lang w:eastAsia="zh-CN"/>
        </w:rPr>
        <w:t>.</w:t>
      </w:r>
    </w:p>
    <w:p w:rsidR="004A0428" w:rsidRPr="00F52197" w:rsidRDefault="004A0428" w:rsidP="00F52197">
      <w:pPr>
        <w:rPr>
          <w:rFonts w:eastAsiaTheme="minorEastAsia"/>
          <w:spacing w:val="2"/>
          <w:rtl/>
          <w:lang w:eastAsia="zh-CN"/>
        </w:rPr>
      </w:pPr>
      <w:r w:rsidRPr="00F52197">
        <w:rPr>
          <w:rFonts w:eastAsiaTheme="minorEastAsia"/>
          <w:spacing w:val="2"/>
          <w:rtl/>
          <w:lang w:eastAsia="zh-CN"/>
        </w:rPr>
        <w:t>والهدف الرئيسي لهذا الاجتماع </w:t>
      </w:r>
      <w:r w:rsidR="006413F4" w:rsidRPr="00F52197">
        <w:rPr>
          <w:rFonts w:eastAsiaTheme="minorEastAsia" w:hint="cs"/>
          <w:spacing w:val="2"/>
          <w:rtl/>
          <w:lang w:eastAsia="zh-CN"/>
        </w:rPr>
        <w:t>السادس</w:t>
      </w:r>
      <w:r w:rsidRPr="00F52197">
        <w:rPr>
          <w:rFonts w:eastAsiaTheme="minorEastAsia"/>
          <w:spacing w:val="2"/>
          <w:rtl/>
          <w:lang w:eastAsia="zh-CN"/>
        </w:rPr>
        <w:t xml:space="preserve"> </w:t>
      </w:r>
      <w:r w:rsidR="00AB7924" w:rsidRPr="00F52197">
        <w:rPr>
          <w:rFonts w:eastAsiaTheme="minorEastAsia" w:hint="cs"/>
          <w:spacing w:val="2"/>
          <w:rtl/>
          <w:lang w:eastAsia="zh-CN"/>
        </w:rPr>
        <w:t xml:space="preserve">مناقشة مسألة استحداث </w:t>
      </w:r>
      <w:r w:rsidR="00AB7924" w:rsidRPr="00F52197">
        <w:rPr>
          <w:rFonts w:eastAsiaTheme="minorEastAsia" w:hint="cs"/>
          <w:b/>
          <w:bCs/>
          <w:spacing w:val="2"/>
          <w:rtl/>
          <w:lang w:eastAsia="zh-CN"/>
        </w:rPr>
        <w:t>معمارية لشبكات الوسائط المتعددة في المركبات</w:t>
      </w:r>
      <w:r w:rsidR="00AB7924" w:rsidRPr="00F52197">
        <w:rPr>
          <w:rFonts w:eastAsiaTheme="minorEastAsia" w:hint="cs"/>
          <w:spacing w:val="2"/>
          <w:rtl/>
          <w:lang w:eastAsia="zh-CN"/>
        </w:rPr>
        <w:t xml:space="preserve">، فضلاً عن إحراز تقدم في إعداد </w:t>
      </w:r>
      <w:r w:rsidRPr="00F52197">
        <w:rPr>
          <w:rFonts w:eastAsiaTheme="minorEastAsia"/>
          <w:spacing w:val="2"/>
          <w:rtl/>
          <w:lang w:eastAsia="zh-CN"/>
        </w:rPr>
        <w:t>التقرير</w:t>
      </w:r>
      <w:r w:rsidR="00791B85" w:rsidRPr="00F52197">
        <w:rPr>
          <w:rFonts w:eastAsiaTheme="minorEastAsia" w:hint="cs"/>
          <w:spacing w:val="2"/>
          <w:rtl/>
          <w:lang w:eastAsia="zh-CN"/>
        </w:rPr>
        <w:t xml:space="preserve"> </w:t>
      </w:r>
      <w:r w:rsidRPr="00F52197">
        <w:rPr>
          <w:rFonts w:eastAsiaTheme="minorEastAsia"/>
          <w:spacing w:val="2"/>
          <w:rtl/>
          <w:lang w:eastAsia="zh-CN"/>
        </w:rPr>
        <w:t>التقني للفريق</w:t>
      </w:r>
      <w:r w:rsidR="00791B85" w:rsidRPr="00F52197">
        <w:rPr>
          <w:rFonts w:eastAsiaTheme="minorEastAsia" w:hint="cs"/>
          <w:spacing w:val="2"/>
          <w:rtl/>
          <w:lang w:eastAsia="zh-CN"/>
        </w:rPr>
        <w:t xml:space="preserve"> </w:t>
      </w:r>
      <w:r w:rsidRPr="00F52197">
        <w:rPr>
          <w:rFonts w:eastAsiaTheme="minorEastAsia"/>
          <w:spacing w:val="2"/>
          <w:rtl/>
          <w:lang w:eastAsia="zh-CN"/>
        </w:rPr>
        <w:t>المتخصص بشأن "</w:t>
      </w:r>
      <w:r w:rsidRPr="00F52197">
        <w:rPr>
          <w:rFonts w:eastAsiaTheme="minorEastAsia"/>
          <w:b/>
          <w:bCs/>
          <w:spacing w:val="2"/>
          <w:rtl/>
          <w:lang w:eastAsia="zh-CN"/>
        </w:rPr>
        <w:t xml:space="preserve">حالات الاستخدام ومتطلبات </w:t>
      </w:r>
      <w:r w:rsidR="008137CF" w:rsidRPr="00F52197">
        <w:rPr>
          <w:rFonts w:eastAsiaTheme="minorEastAsia" w:hint="cs"/>
          <w:b/>
          <w:bCs/>
          <w:spacing w:val="2"/>
          <w:rtl/>
          <w:lang w:eastAsia="zh-CN"/>
        </w:rPr>
        <w:t>شبكات</w:t>
      </w:r>
      <w:r w:rsidRPr="00F52197">
        <w:rPr>
          <w:rFonts w:eastAsiaTheme="minorEastAsia"/>
          <w:b/>
          <w:bCs/>
          <w:spacing w:val="2"/>
          <w:rtl/>
          <w:lang w:eastAsia="zh-CN"/>
        </w:rPr>
        <w:t xml:space="preserve"> الوسائط المتعددة في المركبات</w:t>
      </w:r>
      <w:r w:rsidRPr="00F52197">
        <w:rPr>
          <w:rFonts w:eastAsiaTheme="minorEastAsia"/>
          <w:spacing w:val="2"/>
          <w:rtl/>
          <w:lang w:eastAsia="zh-CN"/>
        </w:rPr>
        <w:t xml:space="preserve">". انظر </w:t>
      </w:r>
      <w:hyperlink r:id="rId14" w:history="1">
        <w:r w:rsidR="008137CF" w:rsidRPr="00F52197">
          <w:rPr>
            <w:rFonts w:eastAsiaTheme="minorEastAsia"/>
            <w:spacing w:val="2"/>
            <w:rtl/>
          </w:rPr>
          <w:t>وث</w:t>
        </w:r>
        <w:r w:rsidR="008137CF" w:rsidRPr="00F52197">
          <w:rPr>
            <w:rFonts w:eastAsiaTheme="minorEastAsia" w:hint="cs"/>
            <w:spacing w:val="2"/>
            <w:rtl/>
          </w:rPr>
          <w:t>يقة</w:t>
        </w:r>
        <w:r w:rsidR="00AB7924" w:rsidRPr="00F52197">
          <w:rPr>
            <w:rFonts w:eastAsiaTheme="minorEastAsia" w:hint="cs"/>
            <w:spacing w:val="2"/>
            <w:rtl/>
          </w:rPr>
          <w:t xml:space="preserve"> النواتج</w:t>
        </w:r>
        <w:r w:rsidR="00791B85" w:rsidRPr="00F52197">
          <w:rPr>
            <w:rFonts w:eastAsiaTheme="minorEastAsia" w:hint="cs"/>
            <w:spacing w:val="2"/>
            <w:rtl/>
          </w:rPr>
          <w:t xml:space="preserve"> </w:t>
        </w:r>
        <w:r w:rsidR="00791B85" w:rsidRPr="00F52197">
          <w:rPr>
            <w:rFonts w:asciiTheme="minorHAnsi" w:hAnsiTheme="minorHAnsi"/>
            <w:bCs/>
            <w:spacing w:val="2"/>
            <w:szCs w:val="24"/>
          </w:rPr>
          <w:t>(</w:t>
        </w:r>
        <w:hyperlink r:id="rId15" w:history="1">
          <w:r w:rsidR="00791B85" w:rsidRPr="00F52197">
            <w:rPr>
              <w:rStyle w:val="Hyperlink"/>
              <w:bCs/>
              <w:spacing w:val="2"/>
            </w:rPr>
            <w:t>FG</w:t>
          </w:r>
          <w:r w:rsidR="00791B85" w:rsidRPr="00F52197">
            <w:rPr>
              <w:rStyle w:val="Hyperlink"/>
              <w:bCs/>
              <w:spacing w:val="2"/>
            </w:rPr>
            <w:noBreakHyphen/>
            <w:t>VM</w:t>
          </w:r>
          <w:r w:rsidR="00791B85" w:rsidRPr="00F52197">
            <w:rPr>
              <w:rStyle w:val="Hyperlink"/>
              <w:bCs/>
              <w:spacing w:val="2"/>
            </w:rPr>
            <w:noBreakHyphen/>
            <w:t>O</w:t>
          </w:r>
          <w:r w:rsidR="00791B85" w:rsidRPr="00F52197">
            <w:rPr>
              <w:rStyle w:val="Hyperlink"/>
              <w:bCs/>
              <w:spacing w:val="2"/>
            </w:rPr>
            <w:noBreakHyphen/>
            <w:t>014</w:t>
          </w:r>
        </w:hyperlink>
        <w:r w:rsidR="00791B85" w:rsidRPr="00F52197">
          <w:rPr>
            <w:bCs/>
            <w:spacing w:val="2"/>
          </w:rPr>
          <w:t>)</w:t>
        </w:r>
        <w:r w:rsidR="00F6484F" w:rsidRPr="00F52197">
          <w:rPr>
            <w:rFonts w:hint="cs"/>
            <w:bCs/>
            <w:spacing w:val="2"/>
            <w:rtl/>
          </w:rPr>
          <w:t xml:space="preserve"> </w:t>
        </w:r>
        <w:r w:rsidR="00F6484F" w:rsidRPr="00F52197">
          <w:rPr>
            <w:rFonts w:hint="cs"/>
            <w:b/>
            <w:spacing w:val="2"/>
            <w:rtl/>
          </w:rPr>
          <w:t>الحالية</w:t>
        </w:r>
        <w:r w:rsidR="00791B85" w:rsidRPr="00F52197">
          <w:rPr>
            <w:rFonts w:hint="cs"/>
            <w:b/>
            <w:spacing w:val="2"/>
            <w:rtl/>
          </w:rPr>
          <w:t xml:space="preserve"> </w:t>
        </w:r>
        <w:r w:rsidRPr="00F52197">
          <w:rPr>
            <w:rFonts w:eastAsiaTheme="minorEastAsia"/>
            <w:spacing w:val="2"/>
            <w:rtl/>
          </w:rPr>
          <w:t>الصادرة</w:t>
        </w:r>
      </w:hyperlink>
      <w:r w:rsidRPr="00F52197">
        <w:rPr>
          <w:rFonts w:eastAsiaTheme="minorEastAsia"/>
          <w:spacing w:val="2"/>
          <w:rtl/>
          <w:lang w:eastAsia="zh-CN"/>
        </w:rPr>
        <w:t xml:space="preserve"> </w:t>
      </w:r>
      <w:r w:rsidRPr="00F52197">
        <w:rPr>
          <w:rFonts w:eastAsiaTheme="minorEastAsia"/>
          <w:spacing w:val="2"/>
          <w:rtl/>
          <w:lang w:eastAsia="zh-CN"/>
        </w:rPr>
        <w:lastRenderedPageBreak/>
        <w:t>عن الاجتماع</w:t>
      </w:r>
      <w:r w:rsidR="00791B85" w:rsidRPr="00F52197">
        <w:rPr>
          <w:rFonts w:eastAsiaTheme="minorEastAsia" w:hint="cs"/>
          <w:spacing w:val="2"/>
          <w:rtl/>
          <w:lang w:eastAsia="zh-CN"/>
        </w:rPr>
        <w:t xml:space="preserve"> </w:t>
      </w:r>
      <w:r w:rsidR="00476269" w:rsidRPr="00F52197">
        <w:rPr>
          <w:rFonts w:eastAsiaTheme="minorEastAsia" w:hint="cs"/>
          <w:spacing w:val="2"/>
          <w:rtl/>
          <w:lang w:eastAsia="zh-CN" w:bidi="ar-EG"/>
        </w:rPr>
        <w:t>الرابع</w:t>
      </w:r>
      <w:r w:rsidRPr="00F52197">
        <w:rPr>
          <w:rFonts w:eastAsiaTheme="minorEastAsia"/>
          <w:spacing w:val="2"/>
          <w:rtl/>
          <w:lang w:eastAsia="zh-CN"/>
        </w:rPr>
        <w:t xml:space="preserve"> للفريق</w:t>
      </w:r>
      <w:r w:rsidR="00791B85" w:rsidRPr="00F52197">
        <w:rPr>
          <w:rFonts w:eastAsiaTheme="minorEastAsia" w:hint="cs"/>
          <w:spacing w:val="2"/>
          <w:rtl/>
          <w:lang w:eastAsia="zh-CN"/>
        </w:rPr>
        <w:t xml:space="preserve"> </w:t>
      </w:r>
      <w:r w:rsidRPr="00F52197">
        <w:rPr>
          <w:rFonts w:eastAsiaTheme="minorEastAsia"/>
          <w:spacing w:val="2"/>
          <w:rtl/>
          <w:lang w:eastAsia="zh-CN"/>
        </w:rPr>
        <w:t>المتخصص</w:t>
      </w:r>
      <w:r w:rsidR="00EA6E18" w:rsidRPr="00F52197">
        <w:rPr>
          <w:rFonts w:eastAsiaTheme="minorEastAsia" w:hint="cs"/>
          <w:spacing w:val="2"/>
          <w:rtl/>
          <w:lang w:eastAsia="zh-CN"/>
        </w:rPr>
        <w:t xml:space="preserve"> </w:t>
      </w:r>
      <w:r w:rsidR="00EA6E18" w:rsidRPr="00F52197">
        <w:rPr>
          <w:rFonts w:eastAsiaTheme="minorEastAsia"/>
          <w:spacing w:val="2"/>
          <w:lang w:eastAsia="zh-CN"/>
        </w:rPr>
        <w:t>FG-VM</w:t>
      </w:r>
      <w:r w:rsidRPr="00F52197">
        <w:rPr>
          <w:rFonts w:eastAsiaTheme="minorEastAsia"/>
          <w:spacing w:val="2"/>
          <w:rtl/>
          <w:lang w:eastAsia="zh-CN"/>
        </w:rPr>
        <w:t xml:space="preserve"> الذي عُقد </w:t>
      </w:r>
      <w:r w:rsidR="00407BCB" w:rsidRPr="00F52197">
        <w:rPr>
          <w:rFonts w:eastAsiaTheme="minorEastAsia" w:hint="cs"/>
          <w:spacing w:val="2"/>
          <w:rtl/>
          <w:lang w:eastAsia="zh-CN"/>
        </w:rPr>
        <w:t>يوم</w:t>
      </w:r>
      <w:r w:rsidR="00F64CB8">
        <w:rPr>
          <w:rFonts w:eastAsiaTheme="minorEastAsia" w:hint="cs"/>
          <w:spacing w:val="2"/>
          <w:rtl/>
          <w:lang w:eastAsia="zh-CN"/>
        </w:rPr>
        <w:t>َ</w:t>
      </w:r>
      <w:r w:rsidR="00407BCB" w:rsidRPr="00F52197">
        <w:rPr>
          <w:rFonts w:eastAsiaTheme="minorEastAsia" w:hint="cs"/>
          <w:spacing w:val="2"/>
          <w:rtl/>
          <w:lang w:eastAsia="zh-CN"/>
        </w:rPr>
        <w:t xml:space="preserve">ي </w:t>
      </w:r>
      <w:r w:rsidR="00407BCB" w:rsidRPr="00F52197">
        <w:rPr>
          <w:rFonts w:eastAsiaTheme="minorEastAsia"/>
          <w:spacing w:val="2"/>
          <w:lang w:eastAsia="zh-CN"/>
        </w:rPr>
        <w:t>16</w:t>
      </w:r>
      <w:r w:rsidRPr="00F52197">
        <w:rPr>
          <w:rFonts w:eastAsiaTheme="minorEastAsia"/>
          <w:spacing w:val="2"/>
          <w:rtl/>
          <w:lang w:eastAsia="zh-CN"/>
        </w:rPr>
        <w:t> </w:t>
      </w:r>
      <w:r w:rsidR="00407BCB" w:rsidRPr="00F52197">
        <w:rPr>
          <w:rFonts w:eastAsiaTheme="minorEastAsia" w:hint="cs"/>
          <w:spacing w:val="2"/>
          <w:rtl/>
          <w:lang w:eastAsia="zh-CN"/>
        </w:rPr>
        <w:t>و</w:t>
      </w:r>
      <w:r w:rsidR="00476269" w:rsidRPr="00F52197">
        <w:rPr>
          <w:rFonts w:eastAsiaTheme="minorEastAsia"/>
          <w:spacing w:val="2"/>
          <w:lang w:eastAsia="zh-CN"/>
        </w:rPr>
        <w:t>17</w:t>
      </w:r>
      <w:r w:rsidRPr="00F52197">
        <w:rPr>
          <w:rFonts w:eastAsiaTheme="minorEastAsia"/>
          <w:spacing w:val="2"/>
          <w:rtl/>
          <w:lang w:eastAsia="zh-CN"/>
        </w:rPr>
        <w:t> </w:t>
      </w:r>
      <w:r w:rsidR="00476269" w:rsidRPr="00F52197">
        <w:rPr>
          <w:rFonts w:eastAsiaTheme="minorEastAsia" w:hint="cs"/>
          <w:spacing w:val="2"/>
          <w:rtl/>
          <w:lang w:eastAsia="zh-CN"/>
        </w:rPr>
        <w:t>مايو</w:t>
      </w:r>
      <w:r w:rsidRPr="00F52197">
        <w:rPr>
          <w:rFonts w:eastAsiaTheme="minorEastAsia"/>
          <w:spacing w:val="2"/>
          <w:rtl/>
          <w:lang w:eastAsia="zh-CN"/>
        </w:rPr>
        <w:t xml:space="preserve"> </w:t>
      </w:r>
      <w:r w:rsidRPr="00F52197">
        <w:rPr>
          <w:rFonts w:eastAsiaTheme="minorEastAsia"/>
          <w:spacing w:val="2"/>
          <w:lang w:eastAsia="zh-CN"/>
        </w:rPr>
        <w:t>2019</w:t>
      </w:r>
      <w:r w:rsidRPr="00F52197">
        <w:rPr>
          <w:rFonts w:eastAsiaTheme="minorEastAsia"/>
          <w:spacing w:val="2"/>
          <w:rtl/>
          <w:lang w:eastAsia="zh-CN"/>
        </w:rPr>
        <w:t>.</w:t>
      </w:r>
      <w:r w:rsidR="00AB7924" w:rsidRPr="00F52197">
        <w:rPr>
          <w:rFonts w:eastAsiaTheme="minorEastAsia" w:hint="cs"/>
          <w:spacing w:val="2"/>
          <w:rtl/>
          <w:lang w:eastAsia="zh-CN"/>
        </w:rPr>
        <w:t xml:space="preserve"> ونتوقع صدور وثائق نواتج محدَّثة عن الاجتماع الذي سيُعقد </w:t>
      </w:r>
      <w:r w:rsidR="00AB7924" w:rsidRPr="00F52197">
        <w:rPr>
          <w:rFonts w:eastAsiaTheme="minorEastAsia" w:hint="cs"/>
          <w:spacing w:val="2"/>
          <w:rtl/>
          <w:lang w:val="en-GB" w:eastAsia="zh-CN" w:bidi="ar-EG"/>
        </w:rPr>
        <w:t>يوم</w:t>
      </w:r>
      <w:r w:rsidR="00F64CB8">
        <w:rPr>
          <w:rFonts w:eastAsiaTheme="minorEastAsia" w:hint="cs"/>
          <w:spacing w:val="2"/>
          <w:rtl/>
          <w:lang w:val="en-GB" w:eastAsia="zh-CN" w:bidi="ar-EG"/>
        </w:rPr>
        <w:t>َ</w:t>
      </w:r>
      <w:r w:rsidR="00AB7924" w:rsidRPr="00F52197">
        <w:rPr>
          <w:rFonts w:eastAsiaTheme="minorEastAsia" w:hint="cs"/>
          <w:spacing w:val="2"/>
          <w:rtl/>
          <w:lang w:val="en-GB" w:eastAsia="zh-CN" w:bidi="ar-EG"/>
        </w:rPr>
        <w:t xml:space="preserve">ي </w:t>
      </w:r>
      <w:r w:rsidR="00AB7924" w:rsidRPr="00F52197">
        <w:rPr>
          <w:rFonts w:eastAsiaTheme="minorEastAsia"/>
          <w:spacing w:val="2"/>
          <w:lang w:val="es-ES" w:eastAsia="zh-CN" w:bidi="ar-EG"/>
        </w:rPr>
        <w:t>11</w:t>
      </w:r>
      <w:r w:rsidR="00AB7924" w:rsidRPr="00F52197">
        <w:rPr>
          <w:rFonts w:eastAsiaTheme="minorEastAsia" w:hint="cs"/>
          <w:spacing w:val="2"/>
          <w:rtl/>
          <w:lang w:eastAsia="zh-CN" w:bidi="ar-EG"/>
        </w:rPr>
        <w:t xml:space="preserve"> و</w:t>
      </w:r>
      <w:r w:rsidR="00AB7924" w:rsidRPr="00F52197">
        <w:rPr>
          <w:rFonts w:eastAsiaTheme="minorEastAsia"/>
          <w:spacing w:val="2"/>
          <w:lang w:val="es-ES" w:eastAsia="zh-CN" w:bidi="ar-EG"/>
        </w:rPr>
        <w:t>12</w:t>
      </w:r>
      <w:r w:rsidR="00AB7924" w:rsidRPr="00F52197">
        <w:rPr>
          <w:rFonts w:eastAsiaTheme="minorEastAsia" w:hint="cs"/>
          <w:spacing w:val="2"/>
          <w:rtl/>
          <w:lang w:eastAsia="zh-CN" w:bidi="ar-EG"/>
        </w:rPr>
        <w:t xml:space="preserve"> يوليو </w:t>
      </w:r>
      <w:r w:rsidR="00AB7924" w:rsidRPr="00F52197">
        <w:rPr>
          <w:rFonts w:eastAsiaTheme="minorEastAsia"/>
          <w:spacing w:val="2"/>
          <w:lang w:val="es-ES" w:eastAsia="zh-CN" w:bidi="ar-EG"/>
        </w:rPr>
        <w:t>2019</w:t>
      </w:r>
      <w:r w:rsidR="00AB7924" w:rsidRPr="00F52197">
        <w:rPr>
          <w:rFonts w:eastAsiaTheme="minorEastAsia" w:hint="cs"/>
          <w:spacing w:val="2"/>
          <w:rtl/>
          <w:lang w:val="es-ES" w:eastAsia="zh-CN" w:bidi="ar-EG"/>
        </w:rPr>
        <w:t xml:space="preserve"> في</w:t>
      </w:r>
      <w:r w:rsidR="00F52197">
        <w:rPr>
          <w:rFonts w:eastAsiaTheme="minorEastAsia" w:hint="eastAsia"/>
          <w:spacing w:val="2"/>
          <w:rtl/>
          <w:lang w:val="es-ES" w:eastAsia="zh-CN" w:bidi="ar-EG"/>
        </w:rPr>
        <w:t> </w:t>
      </w:r>
      <w:r w:rsidR="00AB7924" w:rsidRPr="00F52197">
        <w:rPr>
          <w:rFonts w:eastAsiaTheme="minorEastAsia" w:hint="cs"/>
          <w:spacing w:val="2"/>
          <w:rtl/>
          <w:lang w:val="es-ES" w:eastAsia="zh-CN" w:bidi="ar-EG"/>
        </w:rPr>
        <w:t>تشانغتشون بالصين.</w:t>
      </w:r>
    </w:p>
    <w:p w:rsidR="004A0428" w:rsidRDefault="004A0428" w:rsidP="00656386">
      <w:pPr>
        <w:rPr>
          <w:rFonts w:eastAsiaTheme="minorEastAsia"/>
          <w:rtl/>
          <w:lang w:eastAsia="zh-CN"/>
        </w:rPr>
      </w:pPr>
      <w:r>
        <w:rPr>
          <w:rFonts w:eastAsiaTheme="minorEastAsia"/>
          <w:rtl/>
          <w:lang w:eastAsia="zh-CN"/>
        </w:rPr>
        <w:t>و</w:t>
      </w:r>
      <w:r w:rsidR="00B90BF8">
        <w:rPr>
          <w:rFonts w:eastAsiaTheme="minorEastAsia" w:hint="cs"/>
          <w:rtl/>
          <w:lang w:eastAsia="zh-CN"/>
        </w:rPr>
        <w:t>ندعوكم إلى</w:t>
      </w:r>
      <w:r>
        <w:rPr>
          <w:rFonts w:eastAsiaTheme="minorEastAsia"/>
          <w:rtl/>
          <w:lang w:eastAsia="zh-CN"/>
        </w:rPr>
        <w:t xml:space="preserve"> تقديم </w:t>
      </w:r>
      <w:r>
        <w:rPr>
          <w:rFonts w:eastAsiaTheme="minorEastAsia"/>
          <w:b/>
          <w:bCs/>
          <w:rtl/>
          <w:lang w:eastAsia="zh-CN"/>
        </w:rPr>
        <w:t>مساهمات خطية</w:t>
      </w:r>
      <w:r>
        <w:rPr>
          <w:rFonts w:eastAsiaTheme="minorEastAsia"/>
          <w:rtl/>
          <w:lang w:eastAsia="zh-CN"/>
        </w:rPr>
        <w:t xml:space="preserve"> </w:t>
      </w:r>
      <w:r w:rsidR="00B90BF8">
        <w:rPr>
          <w:rFonts w:eastAsiaTheme="minorEastAsia" w:hint="cs"/>
          <w:rtl/>
          <w:lang w:eastAsia="zh-CN"/>
        </w:rPr>
        <w:t>ب</w:t>
      </w:r>
      <w:r w:rsidR="00656386">
        <w:rPr>
          <w:rFonts w:eastAsiaTheme="minorEastAsia" w:hint="cs"/>
          <w:rtl/>
          <w:lang w:eastAsia="zh-CN"/>
        </w:rPr>
        <w:t>غية</w:t>
      </w:r>
      <w:r w:rsidR="00B90BF8">
        <w:rPr>
          <w:rFonts w:eastAsiaTheme="minorEastAsia" w:hint="cs"/>
          <w:rtl/>
          <w:lang w:eastAsia="zh-CN"/>
        </w:rPr>
        <w:t xml:space="preserve"> تعزيز</w:t>
      </w:r>
      <w:r>
        <w:rPr>
          <w:rFonts w:eastAsiaTheme="minorEastAsia"/>
          <w:rtl/>
          <w:lang w:eastAsia="zh-CN"/>
        </w:rPr>
        <w:t xml:space="preserve"> التقدم في </w:t>
      </w:r>
      <w:r w:rsidR="009027B6">
        <w:rPr>
          <w:rFonts w:eastAsiaTheme="minorEastAsia" w:hint="cs"/>
          <w:rtl/>
          <w:lang w:eastAsia="zh-CN"/>
        </w:rPr>
        <w:t>أعما</w:t>
      </w:r>
      <w:r w:rsidR="00656386">
        <w:rPr>
          <w:rFonts w:eastAsiaTheme="minorEastAsia" w:hint="cs"/>
          <w:rtl/>
          <w:lang w:eastAsia="zh-CN"/>
        </w:rPr>
        <w:t>ل الفريق المتخصص</w:t>
      </w:r>
      <w:r>
        <w:rPr>
          <w:rFonts w:eastAsiaTheme="minorEastAsia"/>
          <w:rtl/>
          <w:lang w:eastAsia="zh-CN"/>
        </w:rPr>
        <w:t xml:space="preserve"> </w:t>
      </w:r>
      <w:r w:rsidR="009027B6">
        <w:rPr>
          <w:rFonts w:eastAsiaTheme="minorEastAsia" w:hint="cs"/>
          <w:rtl/>
          <w:lang w:eastAsia="zh-CN"/>
        </w:rPr>
        <w:t>و</w:t>
      </w:r>
      <w:r w:rsidR="00767CC8">
        <w:rPr>
          <w:rFonts w:eastAsiaTheme="minorEastAsia" w:hint="cs"/>
          <w:rtl/>
          <w:lang w:eastAsia="zh-CN"/>
        </w:rPr>
        <w:t>المضي</w:t>
      </w:r>
      <w:r>
        <w:rPr>
          <w:rFonts w:eastAsiaTheme="minorEastAsia"/>
          <w:rtl/>
          <w:lang w:eastAsia="zh-CN"/>
        </w:rPr>
        <w:t xml:space="preserve"> قدماً </w:t>
      </w:r>
      <w:r w:rsidR="009027B6">
        <w:rPr>
          <w:rFonts w:eastAsiaTheme="minorEastAsia" w:hint="cs"/>
          <w:rtl/>
          <w:lang w:eastAsia="zh-CN"/>
        </w:rPr>
        <w:t>ب</w:t>
      </w:r>
      <w:r w:rsidR="00656386">
        <w:rPr>
          <w:rFonts w:eastAsiaTheme="minorEastAsia"/>
          <w:rtl/>
          <w:lang w:eastAsia="zh-CN"/>
        </w:rPr>
        <w:t>برنامج</w:t>
      </w:r>
      <w:r w:rsidR="00656386">
        <w:rPr>
          <w:rFonts w:eastAsiaTheme="minorEastAsia" w:hint="cs"/>
          <w:rtl/>
          <w:lang w:eastAsia="zh-CN"/>
        </w:rPr>
        <w:t>ه</w:t>
      </w:r>
      <w:r w:rsidR="00656386">
        <w:rPr>
          <w:rFonts w:eastAsiaTheme="minorEastAsia"/>
          <w:rtl/>
          <w:lang w:eastAsia="zh-CN"/>
        </w:rPr>
        <w:t xml:space="preserve"> الدراسي</w:t>
      </w:r>
      <w:r>
        <w:rPr>
          <w:rFonts w:eastAsiaTheme="minorEastAsia"/>
          <w:rtl/>
          <w:lang w:eastAsia="zh-CN"/>
        </w:rPr>
        <w:t>.</w:t>
      </w:r>
      <w:r w:rsidR="00FE1B14">
        <w:rPr>
          <w:rFonts w:eastAsiaTheme="minorEastAsia" w:hint="cs"/>
          <w:rtl/>
          <w:lang w:eastAsia="zh-CN"/>
        </w:rPr>
        <w:t xml:space="preserve"> </w:t>
      </w:r>
      <w:r w:rsidR="009027B6">
        <w:rPr>
          <w:rFonts w:eastAsiaTheme="minorEastAsia" w:hint="cs"/>
          <w:rtl/>
          <w:lang w:eastAsia="zh-CN"/>
        </w:rPr>
        <w:t>والموعد النهائي لتقديم المساهمات هو</w:t>
      </w:r>
      <w:r w:rsidR="00FE1B14">
        <w:rPr>
          <w:rFonts w:eastAsiaTheme="minorEastAsia" w:hint="cs"/>
          <w:rtl/>
          <w:lang w:eastAsia="zh-CN" w:bidi="ar-EG"/>
        </w:rPr>
        <w:t xml:space="preserve"> </w:t>
      </w:r>
      <w:r w:rsidR="00FE1B14">
        <w:rPr>
          <w:rFonts w:eastAsiaTheme="minorEastAsia"/>
          <w:lang w:val="en-GB" w:eastAsia="zh-CN" w:bidi="ar-EG"/>
        </w:rPr>
        <w:t>4</w:t>
      </w:r>
      <w:r w:rsidR="00FE1B14">
        <w:rPr>
          <w:rFonts w:eastAsiaTheme="minorEastAsia" w:hint="cs"/>
          <w:rtl/>
          <w:lang w:eastAsia="zh-CN"/>
        </w:rPr>
        <w:t xml:space="preserve"> سبتمبر </w:t>
      </w:r>
      <w:r w:rsidR="00FE1B14">
        <w:rPr>
          <w:rFonts w:eastAsiaTheme="minorEastAsia"/>
          <w:lang w:val="en-GB" w:eastAsia="zh-CN"/>
        </w:rPr>
        <w:t>2019</w:t>
      </w:r>
      <w:r w:rsidR="00B90BF8">
        <w:rPr>
          <w:rFonts w:eastAsiaTheme="minorEastAsia" w:hint="cs"/>
          <w:rtl/>
          <w:lang w:val="en-GB" w:eastAsia="zh-CN"/>
        </w:rPr>
        <w:t>.</w:t>
      </w:r>
    </w:p>
    <w:p w:rsidR="00476269" w:rsidRPr="00F52197" w:rsidRDefault="008137CF" w:rsidP="00F52197">
      <w:pPr>
        <w:rPr>
          <w:rFonts w:eastAsiaTheme="minorEastAsia"/>
          <w:spacing w:val="-4"/>
          <w:rtl/>
          <w:lang w:eastAsia="zh-CN" w:bidi="ar-EG"/>
        </w:rPr>
      </w:pPr>
      <w:r w:rsidRPr="00F52197">
        <w:rPr>
          <w:rFonts w:eastAsiaTheme="minorEastAsia" w:hint="cs"/>
          <w:spacing w:val="-4"/>
          <w:rtl/>
          <w:lang w:eastAsia="zh-CN" w:bidi="ar-EG"/>
        </w:rPr>
        <w:t>ولمزيد من المعلومات يرجى الاتصال ب</w:t>
      </w:r>
      <w:r w:rsidR="00914998" w:rsidRPr="00F52197">
        <w:rPr>
          <w:rFonts w:eastAsiaTheme="minorEastAsia" w:hint="cs"/>
          <w:spacing w:val="-4"/>
          <w:rtl/>
          <w:lang w:eastAsia="zh-CN" w:bidi="ar-EG"/>
        </w:rPr>
        <w:t>ـ</w:t>
      </w:r>
      <w:r w:rsidR="00F52197" w:rsidRPr="00F52197">
        <w:rPr>
          <w:rFonts w:eastAsiaTheme="minorEastAsia" w:hint="cs"/>
          <w:spacing w:val="-4"/>
          <w:rtl/>
          <w:lang w:eastAsia="zh-CN" w:bidi="ar-EG"/>
        </w:rPr>
        <w:t>ـــ</w:t>
      </w:r>
      <w:r w:rsidRPr="00F52197">
        <w:rPr>
          <w:rFonts w:eastAsiaTheme="minorEastAsia" w:hint="cs"/>
          <w:spacing w:val="-4"/>
          <w:rtl/>
          <w:lang w:eastAsia="zh-CN" w:bidi="ar-EG"/>
        </w:rPr>
        <w:t xml:space="preserve"> </w:t>
      </w:r>
      <w:hyperlink r:id="rId16" w:history="1">
        <w:r w:rsidRPr="00F52197">
          <w:rPr>
            <w:rStyle w:val="Hyperlink"/>
            <w:rFonts w:asciiTheme="minorHAnsi" w:hAnsiTheme="minorHAnsi"/>
            <w:spacing w:val="-4"/>
            <w:szCs w:val="24"/>
          </w:rPr>
          <w:t>tsbfgvm@itu.int</w:t>
        </w:r>
      </w:hyperlink>
      <w:r w:rsidR="00914998" w:rsidRPr="00F52197">
        <w:rPr>
          <w:rFonts w:eastAsiaTheme="minorEastAsia" w:hint="cs"/>
          <w:spacing w:val="-4"/>
          <w:rtl/>
          <w:lang w:eastAsia="zh-CN" w:bidi="ar-EG"/>
        </w:rPr>
        <w:t>،</w:t>
      </w:r>
      <w:r w:rsidRPr="00F52197">
        <w:rPr>
          <w:rFonts w:eastAsiaTheme="minorEastAsia" w:hint="cs"/>
          <w:spacing w:val="-4"/>
          <w:rtl/>
          <w:lang w:eastAsia="zh-CN" w:bidi="ar-EG"/>
        </w:rPr>
        <w:t xml:space="preserve"> وستتاح معلومات أخرى أيضاً على </w:t>
      </w:r>
      <w:hyperlink r:id="rId17" w:history="1">
        <w:r w:rsidRPr="00F52197">
          <w:rPr>
            <w:rStyle w:val="Hyperlink"/>
            <w:rFonts w:eastAsiaTheme="minorEastAsia" w:hint="cs"/>
            <w:spacing w:val="-4"/>
            <w:rtl/>
            <w:lang w:eastAsia="zh-CN" w:bidi="ar-EG"/>
          </w:rPr>
          <w:t>صفحة الويب الخاصة بالفريق المتخصص</w:t>
        </w:r>
      </w:hyperlink>
      <w:r w:rsidRPr="00F52197">
        <w:rPr>
          <w:rFonts w:eastAsiaTheme="minorEastAsia" w:hint="cs"/>
          <w:spacing w:val="-4"/>
          <w:rtl/>
          <w:lang w:eastAsia="zh-CN" w:bidi="ar-EG"/>
        </w:rPr>
        <w:t>.</w:t>
      </w:r>
    </w:p>
    <w:p w:rsidR="004A0428" w:rsidRDefault="008137CF" w:rsidP="004A0428">
      <w:pPr>
        <w:pStyle w:val="Heading1"/>
        <w:ind w:left="794" w:hanging="794"/>
        <w:rPr>
          <w:rFonts w:eastAsiaTheme="minorEastAsia"/>
          <w:rtl/>
          <w:lang w:eastAsia="zh-CN"/>
        </w:rPr>
      </w:pPr>
      <w:r>
        <w:rPr>
          <w:rFonts w:eastAsiaTheme="minorEastAsia"/>
          <w:lang w:eastAsia="zh-CN"/>
        </w:rPr>
        <w:t>3</w:t>
      </w:r>
      <w:r w:rsidR="004A0428">
        <w:rPr>
          <w:rFonts w:eastAsiaTheme="minorEastAsia"/>
          <w:rtl/>
          <w:lang w:eastAsia="zh-CN"/>
        </w:rPr>
        <w:tab/>
        <w:t>التسجيل والمعلومات اللوجستية الأخرى</w:t>
      </w:r>
    </w:p>
    <w:p w:rsidR="004A0428" w:rsidRPr="00F52197" w:rsidRDefault="001D585B" w:rsidP="00F52197">
      <w:pPr>
        <w:rPr>
          <w:rFonts w:eastAsiaTheme="minorEastAsia"/>
          <w:spacing w:val="-4"/>
          <w:rtl/>
          <w:lang w:eastAsia="zh-CN" w:bidi="ar-EG"/>
        </w:rPr>
      </w:pPr>
      <w:r w:rsidRPr="00F52197">
        <w:rPr>
          <w:rFonts w:eastAsiaTheme="minorEastAsia" w:hint="cs"/>
          <w:spacing w:val="-4"/>
          <w:rtl/>
          <w:lang w:eastAsia="zh-CN" w:bidi="ar-EG"/>
        </w:rPr>
        <w:t xml:space="preserve">سيجري التسجيل باستخدام نظام تليكوم العالمي للاتحاد. لذا، </w:t>
      </w:r>
      <w:r w:rsidR="004A0428" w:rsidRPr="00F52197">
        <w:rPr>
          <w:rFonts w:eastAsiaTheme="minorEastAsia"/>
          <w:spacing w:val="-4"/>
          <w:rtl/>
          <w:lang w:eastAsia="zh-CN" w:bidi="ar-EG"/>
        </w:rPr>
        <w:t xml:space="preserve">يرجى من </w:t>
      </w:r>
      <w:r w:rsidRPr="00F52197">
        <w:rPr>
          <w:rFonts w:eastAsiaTheme="minorEastAsia" w:hint="cs"/>
          <w:spacing w:val="-4"/>
          <w:rtl/>
          <w:lang w:eastAsia="zh-CN" w:bidi="ar-EG"/>
        </w:rPr>
        <w:t>الراغبين في حضور الاجتماع السادس</w:t>
      </w:r>
      <w:r w:rsidR="00967FC0" w:rsidRPr="00F52197">
        <w:rPr>
          <w:rFonts w:eastAsiaTheme="minorEastAsia" w:hint="cs"/>
          <w:spacing w:val="-4"/>
          <w:rtl/>
          <w:lang w:eastAsia="zh-CN" w:bidi="ar-EG"/>
        </w:rPr>
        <w:t xml:space="preserve"> للفريق المتخصص</w:t>
      </w:r>
      <w:r w:rsidR="00F52197">
        <w:rPr>
          <w:rFonts w:eastAsiaTheme="minorEastAsia" w:hint="eastAsia"/>
          <w:spacing w:val="-4"/>
          <w:rtl/>
          <w:lang w:eastAsia="zh-CN" w:bidi="ar-EG"/>
        </w:rPr>
        <w:t> </w:t>
      </w:r>
      <w:r w:rsidR="00EA6E18" w:rsidRPr="00F52197">
        <w:rPr>
          <w:rFonts w:eastAsiaTheme="minorEastAsia"/>
          <w:spacing w:val="-4"/>
          <w:lang w:eastAsia="zh-CN"/>
        </w:rPr>
        <w:t>FG</w:t>
      </w:r>
      <w:r w:rsidR="00F52197">
        <w:rPr>
          <w:rFonts w:eastAsiaTheme="minorEastAsia"/>
          <w:spacing w:val="-4"/>
          <w:lang w:eastAsia="zh-CN"/>
        </w:rPr>
        <w:noBreakHyphen/>
      </w:r>
      <w:r w:rsidR="00EA6E18" w:rsidRPr="00F52197">
        <w:rPr>
          <w:rFonts w:eastAsiaTheme="minorEastAsia"/>
          <w:spacing w:val="-4"/>
          <w:lang w:eastAsia="zh-CN"/>
        </w:rPr>
        <w:t>VM</w:t>
      </w:r>
      <w:r w:rsidR="00967FC0" w:rsidRPr="00F52197">
        <w:rPr>
          <w:rFonts w:eastAsiaTheme="minorEastAsia" w:hint="cs"/>
          <w:spacing w:val="-4"/>
          <w:rtl/>
          <w:lang w:eastAsia="zh-CN" w:bidi="ar-EG"/>
        </w:rPr>
        <w:t xml:space="preserve"> في بودابست </w:t>
      </w:r>
      <w:r w:rsidRPr="00F52197">
        <w:rPr>
          <w:rFonts w:eastAsiaTheme="minorEastAsia" w:hint="cs"/>
          <w:spacing w:val="-4"/>
          <w:rtl/>
          <w:lang w:eastAsia="zh-CN" w:bidi="ar-EG"/>
        </w:rPr>
        <w:t xml:space="preserve">الإبلاغ بذلك على عنوان البريد الإلكتروني </w:t>
      </w:r>
      <w:hyperlink r:id="rId18" w:history="1">
        <w:r w:rsidRPr="00F52197">
          <w:rPr>
            <w:rStyle w:val="Hyperlink"/>
            <w:rFonts w:asciiTheme="minorHAnsi" w:hAnsiTheme="minorHAnsi"/>
            <w:spacing w:val="-4"/>
            <w:szCs w:val="24"/>
          </w:rPr>
          <w:t>tsbfgvm@itu.int</w:t>
        </w:r>
      </w:hyperlink>
      <w:r w:rsidRPr="00F52197">
        <w:rPr>
          <w:rStyle w:val="Hyperlink"/>
          <w:rFonts w:asciiTheme="minorHAnsi" w:hAnsiTheme="minorHAnsi" w:hint="cs"/>
          <w:spacing w:val="-4"/>
          <w:szCs w:val="24"/>
          <w:rtl/>
        </w:rPr>
        <w:t xml:space="preserve"> </w:t>
      </w:r>
      <w:r w:rsidRPr="00F52197">
        <w:rPr>
          <w:rStyle w:val="Hyperlink"/>
          <w:rFonts w:asciiTheme="minorHAnsi" w:hAnsiTheme="minorHAnsi" w:hint="cs"/>
          <w:color w:val="auto"/>
          <w:spacing w:val="-4"/>
          <w:sz w:val="30"/>
          <w:u w:val="none"/>
          <w:rtl/>
        </w:rPr>
        <w:t>مع ذكر أسمائهم وعناوين البريد الإلكتروني الخاصة بهم، وسيُرسل إليهم لاحقاً مزيد من المعلومات.</w:t>
      </w:r>
      <w:r w:rsidR="00EA6E18" w:rsidRPr="00F52197">
        <w:rPr>
          <w:rStyle w:val="Hyperlink"/>
          <w:rFonts w:asciiTheme="minorHAnsi" w:hAnsiTheme="minorHAnsi" w:hint="cs"/>
          <w:color w:val="auto"/>
          <w:spacing w:val="-4"/>
          <w:sz w:val="30"/>
          <w:u w:val="none"/>
          <w:rtl/>
        </w:rPr>
        <w:t xml:space="preserve"> وي</w:t>
      </w:r>
      <w:r w:rsidR="00967FC0" w:rsidRPr="00F52197">
        <w:rPr>
          <w:rStyle w:val="Hyperlink"/>
          <w:rFonts w:asciiTheme="minorHAnsi" w:hAnsiTheme="minorHAnsi" w:hint="cs"/>
          <w:color w:val="auto"/>
          <w:spacing w:val="-4"/>
          <w:sz w:val="30"/>
          <w:u w:val="none"/>
          <w:rtl/>
        </w:rPr>
        <w:t xml:space="preserve">رجى إبلاغ أمانة </w:t>
      </w:r>
      <w:r w:rsidR="006E6421" w:rsidRPr="00F52197">
        <w:rPr>
          <w:rStyle w:val="Hyperlink"/>
          <w:rFonts w:asciiTheme="minorHAnsi" w:hAnsiTheme="minorHAnsi" w:hint="cs"/>
          <w:color w:val="auto"/>
          <w:spacing w:val="-4"/>
          <w:sz w:val="30"/>
          <w:u w:val="none"/>
          <w:rtl/>
        </w:rPr>
        <w:t>الفريق</w:t>
      </w:r>
      <w:r w:rsidR="00B83602" w:rsidRPr="00F52197">
        <w:rPr>
          <w:rStyle w:val="Hyperlink"/>
          <w:rFonts w:asciiTheme="minorHAnsi" w:hAnsiTheme="minorHAnsi" w:hint="cs"/>
          <w:color w:val="auto"/>
          <w:spacing w:val="-4"/>
          <w:sz w:val="30"/>
          <w:u w:val="none"/>
          <w:rtl/>
          <w:lang w:bidi="ar-EG"/>
        </w:rPr>
        <w:t xml:space="preserve"> المتخصص</w:t>
      </w:r>
      <w:r w:rsidR="006E6421" w:rsidRPr="00F52197">
        <w:rPr>
          <w:rStyle w:val="Hyperlink"/>
          <w:rFonts w:asciiTheme="minorHAnsi" w:hAnsiTheme="minorHAnsi" w:hint="cs"/>
          <w:color w:val="auto"/>
          <w:spacing w:val="-4"/>
          <w:sz w:val="30"/>
          <w:u w:val="none"/>
          <w:rtl/>
        </w:rPr>
        <w:t xml:space="preserve"> في مكتب تقييس الاتصالات</w:t>
      </w:r>
      <w:r w:rsidR="00967FC0" w:rsidRPr="00F52197">
        <w:rPr>
          <w:rStyle w:val="Hyperlink"/>
          <w:rFonts w:asciiTheme="minorHAnsi" w:hAnsiTheme="minorHAnsi" w:hint="cs"/>
          <w:color w:val="auto"/>
          <w:spacing w:val="-4"/>
          <w:sz w:val="30"/>
          <w:u w:val="none"/>
          <w:rtl/>
        </w:rPr>
        <w:t xml:space="preserve"> في أقرب وقت ممكن، أو</w:t>
      </w:r>
      <w:r w:rsidR="00F52197">
        <w:rPr>
          <w:rStyle w:val="Hyperlink"/>
          <w:rFonts w:asciiTheme="minorHAnsi" w:hAnsiTheme="minorHAnsi" w:hint="eastAsia"/>
          <w:color w:val="auto"/>
          <w:spacing w:val="-4"/>
          <w:sz w:val="30"/>
          <w:u w:val="none"/>
          <w:rtl/>
        </w:rPr>
        <w:t> </w:t>
      </w:r>
      <w:r w:rsidR="004A0428" w:rsidRPr="00F52197">
        <w:rPr>
          <w:rFonts w:eastAsiaTheme="minorEastAsia"/>
          <w:b/>
          <w:bCs/>
          <w:spacing w:val="-4"/>
          <w:rtl/>
          <w:lang w:eastAsia="zh-CN" w:bidi="ar-EG"/>
        </w:rPr>
        <w:t xml:space="preserve">في موعد </w:t>
      </w:r>
      <w:r w:rsidR="00967FC0" w:rsidRPr="00F52197">
        <w:rPr>
          <w:rFonts w:eastAsiaTheme="minorEastAsia" w:hint="cs"/>
          <w:b/>
          <w:bCs/>
          <w:spacing w:val="-4"/>
          <w:rtl/>
          <w:lang w:eastAsia="zh-CN" w:bidi="ar-EG"/>
        </w:rPr>
        <w:t>غايته</w:t>
      </w:r>
      <w:r w:rsidR="004A0428" w:rsidRPr="00F52197">
        <w:rPr>
          <w:rFonts w:eastAsiaTheme="minorEastAsia"/>
          <w:b/>
          <w:bCs/>
          <w:spacing w:val="-4"/>
          <w:rtl/>
          <w:lang w:eastAsia="zh-CN" w:bidi="ar-EG"/>
        </w:rPr>
        <w:t xml:space="preserve"> </w:t>
      </w:r>
      <w:r w:rsidR="00ED3EA9" w:rsidRPr="00F52197">
        <w:rPr>
          <w:rFonts w:eastAsiaTheme="minorEastAsia"/>
          <w:b/>
          <w:bCs/>
          <w:spacing w:val="-4"/>
          <w:lang w:eastAsia="zh-CN"/>
        </w:rPr>
        <w:t>25</w:t>
      </w:r>
      <w:r w:rsidR="004A0428" w:rsidRPr="00F52197">
        <w:rPr>
          <w:rFonts w:eastAsiaTheme="minorEastAsia"/>
          <w:b/>
          <w:bCs/>
          <w:spacing w:val="-4"/>
          <w:rtl/>
          <w:lang w:eastAsia="zh-CN" w:bidi="ar-EG"/>
        </w:rPr>
        <w:t> </w:t>
      </w:r>
      <w:r w:rsidR="00FE1B14" w:rsidRPr="00F52197">
        <w:rPr>
          <w:rFonts w:eastAsiaTheme="minorEastAsia" w:hint="cs"/>
          <w:b/>
          <w:bCs/>
          <w:spacing w:val="-4"/>
          <w:rtl/>
          <w:lang w:eastAsia="zh-CN" w:bidi="ar-EG"/>
        </w:rPr>
        <w:t>أغسطس</w:t>
      </w:r>
      <w:r w:rsidR="004A0428" w:rsidRPr="00F52197">
        <w:rPr>
          <w:rFonts w:eastAsiaTheme="minorEastAsia"/>
          <w:b/>
          <w:bCs/>
          <w:spacing w:val="-4"/>
          <w:rtl/>
          <w:lang w:eastAsia="zh-CN" w:bidi="ar-EG"/>
        </w:rPr>
        <w:t> </w:t>
      </w:r>
      <w:r w:rsidR="004A0428" w:rsidRPr="00F52197">
        <w:rPr>
          <w:rFonts w:eastAsiaTheme="minorEastAsia"/>
          <w:b/>
          <w:bCs/>
          <w:spacing w:val="-4"/>
          <w:lang w:eastAsia="zh-CN"/>
        </w:rPr>
        <w:t>2019</w:t>
      </w:r>
      <w:r w:rsidR="006E6421" w:rsidRPr="00F52197">
        <w:rPr>
          <w:rFonts w:eastAsiaTheme="minorEastAsia" w:hint="cs"/>
          <w:b/>
          <w:bCs/>
          <w:spacing w:val="-4"/>
          <w:rtl/>
          <w:lang w:eastAsia="zh-CN"/>
        </w:rPr>
        <w:t xml:space="preserve">، </w:t>
      </w:r>
      <w:r w:rsidR="006E6421" w:rsidRPr="00F52197">
        <w:rPr>
          <w:rFonts w:eastAsiaTheme="minorEastAsia" w:hint="cs"/>
          <w:spacing w:val="-4"/>
          <w:rtl/>
          <w:lang w:eastAsia="zh-CN"/>
        </w:rPr>
        <w:t>بمشاركتكم</w:t>
      </w:r>
      <w:r w:rsidR="004A0428" w:rsidRPr="00F52197">
        <w:rPr>
          <w:rFonts w:eastAsiaTheme="minorEastAsia"/>
          <w:spacing w:val="-4"/>
          <w:rtl/>
          <w:lang w:eastAsia="zh-CN" w:bidi="ar-EG"/>
        </w:rPr>
        <w:t xml:space="preserve">. </w:t>
      </w:r>
      <w:r w:rsidR="004A0428" w:rsidRPr="00F52197">
        <w:rPr>
          <w:rFonts w:eastAsiaTheme="minorEastAsia"/>
          <w:spacing w:val="-4"/>
          <w:u w:val="single"/>
          <w:rtl/>
          <w:lang w:eastAsia="zh-CN" w:bidi="ar-EG"/>
        </w:rPr>
        <w:t>والتسجيل ضروري للمشاركة عن بُعد</w:t>
      </w:r>
      <w:r w:rsidR="004A0428" w:rsidRPr="00F52197">
        <w:rPr>
          <w:rFonts w:eastAsiaTheme="minorEastAsia"/>
          <w:spacing w:val="-4"/>
          <w:rtl/>
          <w:lang w:eastAsia="zh-CN" w:bidi="ar-EG"/>
        </w:rPr>
        <w:t xml:space="preserve"> وفي موقع الحدث كذلك.</w:t>
      </w:r>
    </w:p>
    <w:p w:rsidR="004A0428" w:rsidRDefault="004A0428" w:rsidP="00A1780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rtl/>
          <w:lang w:eastAsia="zh-CN" w:bidi="ar-EG"/>
        </w:rPr>
        <w:t>والمشاركة في الفريق مجانية ومفتوحة أمام الجميع، بما في ذلك الحكومات وصناعات ورابطات السيارات والاتصالات/تكنولوجيا المعلومات والاتصالات، والمؤسسات الأكاديمية والبحثية، وغير الأعضاء في الاتحاد والأفراد</w:t>
      </w:r>
      <w:r>
        <w:rPr>
          <w:rFonts w:eastAsiaTheme="minorEastAsia"/>
          <w:rtl/>
          <w:lang w:eastAsia="zh-CN"/>
        </w:rPr>
        <w:t xml:space="preserve">. </w:t>
      </w:r>
      <w:r>
        <w:rPr>
          <w:rFonts w:eastAsiaTheme="minorEastAsia"/>
          <w:rtl/>
          <w:lang w:eastAsia="zh-CN" w:bidi="ar-EG"/>
        </w:rPr>
        <w:t xml:space="preserve">ويُرجى من أيّ شخص يرغب في الاطلاع على المستجدات والإعلانات المتصلة بهذا الفريق الانضمام إلى </w:t>
      </w:r>
      <w:r w:rsidRPr="00ED3EA9">
        <w:rPr>
          <w:rFonts w:eastAsiaTheme="minorEastAsia"/>
          <w:b/>
          <w:bCs/>
          <w:rtl/>
          <w:lang w:eastAsia="zh-CN" w:bidi="ar-EG"/>
        </w:rPr>
        <w:t>القائمة البريدية للفريق</w:t>
      </w:r>
      <w:r w:rsidR="00BB1A99">
        <w:rPr>
          <w:rFonts w:eastAsiaTheme="minorEastAsia" w:hint="cs"/>
          <w:b/>
          <w:bCs/>
          <w:rtl/>
          <w:lang w:eastAsia="zh-CN" w:bidi="ar-EG"/>
        </w:rPr>
        <w:t>.</w:t>
      </w:r>
      <w:r>
        <w:rPr>
          <w:rFonts w:eastAsiaTheme="minorEastAsia"/>
          <w:rtl/>
          <w:lang w:eastAsia="zh-CN" w:bidi="ar-EG"/>
        </w:rPr>
        <w:t xml:space="preserve"> </w:t>
      </w:r>
      <w:r w:rsidR="00A17809">
        <w:rPr>
          <w:rFonts w:eastAsiaTheme="minorEastAsia" w:hint="cs"/>
          <w:rtl/>
          <w:lang w:eastAsia="zh-CN" w:bidi="ar-EG"/>
        </w:rPr>
        <w:t xml:space="preserve">ويمكن الاطلاع على طريقة الاشتراك في القائمة على </w:t>
      </w:r>
      <w:r>
        <w:rPr>
          <w:rFonts w:eastAsiaTheme="minorEastAsia"/>
          <w:rtl/>
          <w:lang w:eastAsia="zh-CN" w:bidi="ar-EG"/>
        </w:rPr>
        <w:t xml:space="preserve">الصفحة الرئيسية للفريق: </w:t>
      </w:r>
      <w:hyperlink r:id="rId19" w:history="1">
        <w:r>
          <w:rPr>
            <w:rStyle w:val="Hyperlink"/>
            <w:rFonts w:asciiTheme="minorHAnsi" w:hAnsiTheme="minorHAnsi"/>
            <w:szCs w:val="24"/>
          </w:rPr>
          <w:t>https://itu.int/go/fgvm</w:t>
        </w:r>
      </w:hyperlink>
      <w:r>
        <w:rPr>
          <w:rFonts w:eastAsiaTheme="minorEastAsia"/>
          <w:rtl/>
          <w:lang w:eastAsia="zh-CN" w:bidi="ar-EG"/>
        </w:rPr>
        <w:t>.</w:t>
      </w:r>
    </w:p>
    <w:p w:rsidR="00357464" w:rsidRPr="00A03B9E" w:rsidRDefault="00D451B3" w:rsidP="00D451B3">
      <w:pPr>
        <w:rPr>
          <w:rFonts w:eastAsiaTheme="minorEastAsia"/>
          <w:spacing w:val="-2"/>
          <w:rtl/>
          <w:lang w:eastAsia="zh-CN"/>
        </w:rPr>
      </w:pPr>
      <w:r>
        <w:rPr>
          <w:rFonts w:eastAsiaTheme="minorEastAsia" w:hint="cs"/>
          <w:spacing w:val="-2"/>
          <w:rtl/>
          <w:lang w:eastAsia="zh-CN" w:bidi="ar-EG"/>
        </w:rPr>
        <w:t>ويمكن الاطلاع على معلومات عملية عن الاجتماع في الموقع الإلكتروني</w:t>
      </w:r>
      <w:r w:rsidR="00357464" w:rsidRPr="00A03B9E">
        <w:rPr>
          <w:rFonts w:eastAsiaTheme="minorEastAsia"/>
          <w:spacing w:val="-2"/>
          <w:rtl/>
          <w:lang w:eastAsia="zh-CN" w:bidi="ar-EG"/>
        </w:rPr>
        <w:t xml:space="preserve"> </w:t>
      </w:r>
      <w:hyperlink r:id="rId20" w:history="1">
        <w:r w:rsidRPr="007052DA">
          <w:rPr>
            <w:rStyle w:val="Hyperlink"/>
            <w:rFonts w:eastAsiaTheme="minorEastAsia" w:hint="cs"/>
            <w:rtl/>
            <w:lang w:eastAsia="zh-CN" w:bidi="ar-EG"/>
          </w:rPr>
          <w:t xml:space="preserve">لتليكوم العالمي للاتحاد لعام </w:t>
        </w:r>
        <w:r w:rsidRPr="007052DA">
          <w:rPr>
            <w:rStyle w:val="Hyperlink"/>
            <w:rFonts w:eastAsiaTheme="minorEastAsia"/>
            <w:lang w:val="en-GB" w:eastAsia="zh-CN" w:bidi="ar-EG"/>
          </w:rPr>
          <w:t>2019</w:t>
        </w:r>
      </w:hyperlink>
      <w:r>
        <w:rPr>
          <w:rFonts w:eastAsiaTheme="minorEastAsia" w:hint="cs"/>
          <w:spacing w:val="-2"/>
          <w:rtl/>
          <w:lang w:eastAsia="zh-CN" w:bidi="ar-EG"/>
        </w:rPr>
        <w:t xml:space="preserve">. وبعد استكمال التسجيل، سيتلقى الطرف المسجَّل تأكيداً بتسجيله يمكن استخدامه لتقديم طلب الحصول على تأشيرة الدخول. ولمزيد من المعلومات عن تأشيرة الدخول اذهب إلى </w:t>
      </w:r>
      <w:hyperlink r:id="rId21" w:history="1">
        <w:r w:rsidR="00357464" w:rsidRPr="009A1197">
          <w:rPr>
            <w:rStyle w:val="Hyperlink"/>
            <w:rFonts w:asciiTheme="minorHAnsi" w:hAnsiTheme="minorHAnsi"/>
            <w:szCs w:val="24"/>
          </w:rPr>
          <w:t>https://telecomworld.itu.int/budapest/visa-information/</w:t>
        </w:r>
      </w:hyperlink>
    </w:p>
    <w:p w:rsidR="00ED3EA9" w:rsidRPr="00F52197" w:rsidRDefault="00ED3EA9" w:rsidP="00FB0AEE">
      <w:pPr>
        <w:rPr>
          <w:rFonts w:eastAsiaTheme="minorEastAsia"/>
          <w:spacing w:val="-4"/>
          <w:rtl/>
          <w:lang w:eastAsia="zh-CN"/>
        </w:rPr>
      </w:pPr>
      <w:r w:rsidRPr="00F52197">
        <w:rPr>
          <w:rFonts w:eastAsiaTheme="minorEastAsia"/>
          <w:spacing w:val="-4"/>
          <w:rtl/>
          <w:lang w:eastAsia="zh-CN" w:bidi="ar-EG"/>
        </w:rPr>
        <w:t xml:space="preserve">وستجري المناقشات باللغة الإنكليزية فقط، </w:t>
      </w:r>
      <w:r w:rsidRPr="00F52197">
        <w:rPr>
          <w:rFonts w:eastAsiaTheme="minorEastAsia"/>
          <w:spacing w:val="-4"/>
          <w:rtl/>
          <w:lang w:eastAsia="zh-CN"/>
        </w:rPr>
        <w:t>وسي</w:t>
      </w:r>
      <w:r w:rsidR="000772B9" w:rsidRPr="00F52197">
        <w:rPr>
          <w:rFonts w:eastAsiaTheme="minorEastAsia" w:hint="cs"/>
          <w:spacing w:val="-4"/>
          <w:rtl/>
          <w:lang w:eastAsia="zh-CN"/>
        </w:rPr>
        <w:t>ُ</w:t>
      </w:r>
      <w:r w:rsidRPr="00F52197">
        <w:rPr>
          <w:rFonts w:eastAsiaTheme="minorEastAsia"/>
          <w:spacing w:val="-4"/>
          <w:rtl/>
          <w:lang w:eastAsia="zh-CN"/>
        </w:rPr>
        <w:t xml:space="preserve">دعم الاجتماع </w:t>
      </w:r>
      <w:r w:rsidR="00A17809" w:rsidRPr="00F52197">
        <w:rPr>
          <w:rFonts w:eastAsiaTheme="minorEastAsia" w:hint="cs"/>
          <w:b/>
          <w:bCs/>
          <w:spacing w:val="-4"/>
          <w:rtl/>
          <w:lang w:eastAsia="zh-CN"/>
        </w:rPr>
        <w:t>بخدمة المشاركة</w:t>
      </w:r>
      <w:r w:rsidRPr="00F52197">
        <w:rPr>
          <w:rFonts w:eastAsiaTheme="minorEastAsia"/>
          <w:b/>
          <w:bCs/>
          <w:spacing w:val="-4"/>
          <w:rtl/>
          <w:lang w:eastAsia="zh-CN"/>
        </w:rPr>
        <w:t xml:space="preserve"> عن بُعد</w:t>
      </w:r>
      <w:r w:rsidRPr="00F52197">
        <w:rPr>
          <w:rFonts w:eastAsiaTheme="minorEastAsia"/>
          <w:spacing w:val="-4"/>
          <w:rtl/>
          <w:lang w:eastAsia="zh-CN" w:bidi="ar-EG"/>
        </w:rPr>
        <w:t xml:space="preserve">؛ </w:t>
      </w:r>
      <w:r w:rsidRPr="00F52197">
        <w:rPr>
          <w:rFonts w:eastAsiaTheme="minorEastAsia"/>
          <w:spacing w:val="-4"/>
          <w:rtl/>
          <w:lang w:eastAsia="zh-CN"/>
        </w:rPr>
        <w:t xml:space="preserve">وستتاح التفاصيل في الصفحة الرئيسية </w:t>
      </w:r>
      <w:r w:rsidRPr="00F52197">
        <w:rPr>
          <w:rFonts w:eastAsiaTheme="minorEastAsia"/>
          <w:spacing w:val="-4"/>
          <w:rtl/>
          <w:lang w:eastAsia="zh-CN" w:bidi="ar-EG"/>
        </w:rPr>
        <w:t>للفريق</w:t>
      </w:r>
      <w:r w:rsidRPr="00F52197">
        <w:rPr>
          <w:rFonts w:eastAsiaTheme="minorEastAsia"/>
          <w:spacing w:val="-4"/>
          <w:rtl/>
          <w:lang w:eastAsia="zh-CN"/>
        </w:rPr>
        <w:t>.</w:t>
      </w:r>
    </w:p>
    <w:p w:rsidR="004A0428" w:rsidRDefault="00A03B9E" w:rsidP="00ED3EA9">
      <w:pPr>
        <w:pStyle w:val="Heading1"/>
        <w:spacing w:after="120"/>
        <w:ind w:left="794" w:hanging="794"/>
        <w:rPr>
          <w:rFonts w:eastAsiaTheme="minorEastAsia"/>
          <w:rtl/>
          <w:lang w:eastAsia="zh-CN"/>
        </w:rPr>
      </w:pPr>
      <w:r>
        <w:rPr>
          <w:rFonts w:eastAsiaTheme="minorEastAsia"/>
          <w:lang w:eastAsia="zh-CN"/>
        </w:rPr>
        <w:t>4</w:t>
      </w:r>
      <w:r w:rsidR="004A0428">
        <w:rPr>
          <w:rFonts w:eastAsiaTheme="minorEastAsia"/>
          <w:lang w:eastAsia="zh-CN"/>
        </w:rPr>
        <w:tab/>
      </w:r>
      <w:r w:rsidR="004A0428">
        <w:rPr>
          <w:rFonts w:eastAsiaTheme="minorEastAsia"/>
          <w:rtl/>
          <w:lang w:eastAsia="zh-CN"/>
        </w:rPr>
        <w:t>أهم المواعيد النهائية</w:t>
      </w:r>
    </w:p>
    <w:tbl>
      <w:tblPr>
        <w:tblStyle w:val="TableGrid"/>
        <w:bidiVisual/>
        <w:tblW w:w="0" w:type="auto"/>
        <w:tblInd w:w="0" w:type="dxa"/>
        <w:tblLook w:val="04A0" w:firstRow="1" w:lastRow="0" w:firstColumn="1" w:lastColumn="0" w:noHBand="0" w:noVBand="1"/>
      </w:tblPr>
      <w:tblGrid>
        <w:gridCol w:w="2116"/>
        <w:gridCol w:w="7513"/>
      </w:tblGrid>
      <w:tr w:rsidR="004A0428" w:rsidRPr="00AE41CC" w:rsidTr="00F52197">
        <w:tc>
          <w:tcPr>
            <w:tcW w:w="2116" w:type="dxa"/>
            <w:tcBorders>
              <w:top w:val="single" w:sz="4" w:space="0" w:color="auto"/>
              <w:left w:val="single" w:sz="4" w:space="0" w:color="auto"/>
              <w:bottom w:val="single" w:sz="4" w:space="0" w:color="auto"/>
              <w:right w:val="single" w:sz="4" w:space="0" w:color="auto"/>
            </w:tcBorders>
            <w:hideMark/>
          </w:tcPr>
          <w:p w:rsidR="004A0428" w:rsidRPr="00AE41CC" w:rsidRDefault="00ED3EA9" w:rsidP="00F64CB8">
            <w:pPr>
              <w:keepNext/>
              <w:keepLines/>
              <w:tabs>
                <w:tab w:val="left" w:pos="310"/>
                <w:tab w:val="center" w:pos="950"/>
              </w:tabs>
              <w:spacing w:after="120" w:line="300" w:lineRule="exact"/>
              <w:jc w:val="left"/>
              <w:textAlignment w:val="baseline"/>
              <w:rPr>
                <w:rFonts w:eastAsiaTheme="minorEastAsia"/>
                <w:sz w:val="22"/>
                <w:rtl/>
                <w:lang w:eastAsia="zh-CN" w:bidi="ar-SY"/>
              </w:rPr>
            </w:pPr>
            <w:r w:rsidRPr="00AE41CC">
              <w:rPr>
                <w:rFonts w:eastAsiaTheme="minorEastAsia"/>
                <w:sz w:val="22"/>
                <w:lang w:eastAsia="zh-CN"/>
              </w:rPr>
              <w:t>11</w:t>
            </w:r>
            <w:r w:rsidR="004A0428" w:rsidRPr="00AE41CC">
              <w:rPr>
                <w:rFonts w:eastAsiaTheme="minorEastAsia"/>
                <w:sz w:val="22"/>
                <w:rtl/>
                <w:lang w:eastAsia="zh-CN" w:bidi="ar-EG"/>
              </w:rPr>
              <w:t> </w:t>
            </w:r>
            <w:r w:rsidRPr="00AE41CC">
              <w:rPr>
                <w:rFonts w:eastAsiaTheme="minorEastAsia" w:hint="cs"/>
                <w:sz w:val="22"/>
                <w:rtl/>
                <w:lang w:eastAsia="zh-CN"/>
              </w:rPr>
              <w:t>يو</w:t>
            </w:r>
            <w:r w:rsidR="00357464">
              <w:rPr>
                <w:rFonts w:eastAsiaTheme="minorEastAsia" w:hint="cs"/>
                <w:sz w:val="22"/>
                <w:rtl/>
                <w:lang w:eastAsia="zh-CN"/>
              </w:rPr>
              <w:t>ل</w:t>
            </w:r>
            <w:r w:rsidRPr="00AE41CC">
              <w:rPr>
                <w:rFonts w:eastAsiaTheme="minorEastAsia" w:hint="cs"/>
                <w:sz w:val="22"/>
                <w:rtl/>
                <w:lang w:eastAsia="zh-CN"/>
              </w:rPr>
              <w:t>يو</w:t>
            </w:r>
            <w:r w:rsidR="004A0428" w:rsidRPr="00AE41CC">
              <w:rPr>
                <w:rFonts w:eastAsiaTheme="minorEastAsia"/>
                <w:sz w:val="22"/>
                <w:rtl/>
                <w:lang w:eastAsia="zh-CN"/>
              </w:rPr>
              <w:t> </w:t>
            </w:r>
            <w:r w:rsidR="004A0428" w:rsidRPr="00AE41CC">
              <w:rPr>
                <w:rFonts w:eastAsiaTheme="minorEastAsia"/>
                <w:sz w:val="22"/>
                <w:lang w:eastAsia="zh-CN"/>
              </w:rPr>
              <w:t>2019</w:t>
            </w:r>
            <w:r w:rsidR="004A0428" w:rsidRPr="00AE41CC">
              <w:rPr>
                <w:rFonts w:eastAsiaTheme="minorEastAsia"/>
                <w:sz w:val="22"/>
                <w:rtl/>
                <w:lang w:eastAsia="zh-CN" w:bidi="ar-SY"/>
              </w:rPr>
              <w:br/>
              <w:t>(موعد نهائي تقريب‍ي)</w:t>
            </w:r>
          </w:p>
        </w:tc>
        <w:tc>
          <w:tcPr>
            <w:tcW w:w="7513" w:type="dxa"/>
            <w:tcBorders>
              <w:top w:val="single" w:sz="4" w:space="0" w:color="auto"/>
              <w:left w:val="single" w:sz="4" w:space="0" w:color="auto"/>
              <w:bottom w:val="single" w:sz="4" w:space="0" w:color="auto"/>
              <w:right w:val="single" w:sz="4" w:space="0" w:color="auto"/>
            </w:tcBorders>
            <w:hideMark/>
          </w:tcPr>
          <w:p w:rsidR="004A0428" w:rsidRPr="00A77C8A" w:rsidRDefault="004A0428" w:rsidP="00F64CB8">
            <w:pPr>
              <w:keepNext/>
              <w:keepLines/>
              <w:tabs>
                <w:tab w:val="clear" w:pos="794"/>
                <w:tab w:val="left" w:pos="446"/>
              </w:tabs>
              <w:spacing w:after="120" w:line="300" w:lineRule="exact"/>
              <w:ind w:left="448" w:hanging="448"/>
              <w:textAlignment w:val="baseline"/>
              <w:rPr>
                <w:rFonts w:eastAsiaTheme="minorEastAsia"/>
                <w:sz w:val="22"/>
                <w:rtl/>
                <w:lang w:eastAsia="zh-CN"/>
              </w:rPr>
            </w:pPr>
            <w:r w:rsidRPr="00AE41CC">
              <w:rPr>
                <w:rFonts w:eastAsiaTheme="minorEastAsia"/>
                <w:sz w:val="22"/>
                <w:rtl/>
                <w:lang w:eastAsia="zh-CN" w:bidi="ar-SY"/>
              </w:rPr>
              <w:t>-</w:t>
            </w:r>
            <w:r w:rsidR="00B84EE0">
              <w:rPr>
                <w:rFonts w:eastAsiaTheme="minorEastAsia"/>
                <w:sz w:val="22"/>
                <w:lang w:eastAsia="zh-CN" w:bidi="ar-SY"/>
              </w:rPr>
              <w:tab/>
            </w:r>
            <w:r w:rsidR="00B15521">
              <w:rPr>
                <w:rFonts w:eastAsiaTheme="minorEastAsia"/>
                <w:sz w:val="22"/>
                <w:rtl/>
                <w:lang w:eastAsia="zh-CN"/>
              </w:rPr>
              <w:t>التسجي</w:t>
            </w:r>
            <w:r w:rsidR="00B15521">
              <w:rPr>
                <w:rFonts w:eastAsiaTheme="minorEastAsia" w:hint="cs"/>
                <w:sz w:val="22"/>
                <w:rtl/>
                <w:lang w:eastAsia="zh-CN"/>
              </w:rPr>
              <w:t xml:space="preserve">ل </w:t>
            </w:r>
            <w:r w:rsidR="00A77C8A">
              <w:rPr>
                <w:rFonts w:eastAsiaTheme="minorEastAsia"/>
                <w:sz w:val="22"/>
                <w:lang w:eastAsia="zh-CN"/>
              </w:rPr>
              <w:t>)</w:t>
            </w:r>
            <w:r w:rsidR="00D451B3">
              <w:rPr>
                <w:rFonts w:eastAsiaTheme="minorEastAsia" w:hint="cs"/>
                <w:sz w:val="22"/>
                <w:rtl/>
                <w:lang w:eastAsia="zh-CN" w:bidi="ar-SY"/>
              </w:rPr>
              <w:t>ب</w:t>
            </w:r>
            <w:r w:rsidR="00D451B3">
              <w:rPr>
                <w:rFonts w:eastAsiaTheme="minorEastAsia"/>
                <w:sz w:val="22"/>
                <w:rtl/>
                <w:lang w:eastAsia="zh-CN" w:bidi="ar-SY"/>
              </w:rPr>
              <w:t>البريد الإلكتروني إلى</w:t>
            </w:r>
            <w:r w:rsidR="00B84EE0" w:rsidRPr="00AE41CC">
              <w:rPr>
                <w:rFonts w:eastAsiaTheme="minorEastAsia"/>
                <w:sz w:val="22"/>
                <w:rtl/>
                <w:lang w:eastAsia="zh-CN" w:bidi="ar-SY"/>
              </w:rPr>
              <w:t xml:space="preserve"> </w:t>
            </w:r>
            <w:hyperlink r:id="rId22" w:history="1">
              <w:r w:rsidR="00B84EE0" w:rsidRPr="00AE41CC">
                <w:rPr>
                  <w:rStyle w:val="Hyperlink"/>
                  <w:rFonts w:asciiTheme="minorHAnsi" w:hAnsiTheme="minorHAnsi"/>
                </w:rPr>
                <w:t>tsbfgvm@itu.int</w:t>
              </w:r>
            </w:hyperlink>
            <w:r w:rsidR="00A77C8A">
              <w:rPr>
                <w:rFonts w:eastAsiaTheme="minorEastAsia" w:hint="cs"/>
                <w:sz w:val="22"/>
                <w:rtl/>
                <w:lang w:eastAsia="zh-CN"/>
              </w:rPr>
              <w:t>)</w:t>
            </w:r>
            <w:r w:rsidR="00D451B3">
              <w:rPr>
                <w:rFonts w:eastAsiaTheme="minorEastAsia" w:hint="cs"/>
                <w:sz w:val="22"/>
                <w:rtl/>
                <w:lang w:eastAsia="zh-CN"/>
              </w:rPr>
              <w:t xml:space="preserve"> لطلب الحصول على رسالة دعم طلب تأشيرة دخول</w:t>
            </w:r>
          </w:p>
        </w:tc>
      </w:tr>
      <w:tr w:rsidR="004A0428" w:rsidRPr="00AE41CC" w:rsidTr="00F52197">
        <w:tc>
          <w:tcPr>
            <w:tcW w:w="2116" w:type="dxa"/>
            <w:tcBorders>
              <w:top w:val="single" w:sz="4" w:space="0" w:color="auto"/>
              <w:left w:val="single" w:sz="4" w:space="0" w:color="auto"/>
              <w:bottom w:val="single" w:sz="4" w:space="0" w:color="auto"/>
              <w:right w:val="single" w:sz="4" w:space="0" w:color="auto"/>
            </w:tcBorders>
            <w:hideMark/>
          </w:tcPr>
          <w:p w:rsidR="004A0428" w:rsidRPr="00AE41CC" w:rsidRDefault="00ED3EA9" w:rsidP="00F64CB8">
            <w:pPr>
              <w:keepNext/>
              <w:keepLines/>
              <w:spacing w:after="120" w:line="300" w:lineRule="exact"/>
              <w:jc w:val="left"/>
              <w:textAlignment w:val="baseline"/>
              <w:rPr>
                <w:rFonts w:eastAsiaTheme="minorEastAsia"/>
                <w:sz w:val="22"/>
                <w:lang w:eastAsia="zh-CN" w:bidi="ar-EG"/>
              </w:rPr>
            </w:pPr>
            <w:r w:rsidRPr="00AE41CC">
              <w:rPr>
                <w:rFonts w:eastAsiaTheme="minorEastAsia"/>
                <w:sz w:val="22"/>
                <w:lang w:val="en-GB" w:eastAsia="zh-CN"/>
              </w:rPr>
              <w:t>25</w:t>
            </w:r>
            <w:r w:rsidR="004A0428" w:rsidRPr="00AE41CC">
              <w:rPr>
                <w:rFonts w:eastAsiaTheme="minorEastAsia"/>
                <w:sz w:val="22"/>
                <w:rtl/>
                <w:lang w:eastAsia="zh-CN" w:bidi="ar-EG"/>
              </w:rPr>
              <w:t> </w:t>
            </w:r>
            <w:r w:rsidR="00A77C8A">
              <w:rPr>
                <w:rFonts w:eastAsiaTheme="minorEastAsia" w:hint="cs"/>
                <w:sz w:val="22"/>
                <w:rtl/>
                <w:lang w:eastAsia="zh-CN" w:bidi="ar-EG"/>
              </w:rPr>
              <w:t>أغسطس</w:t>
            </w:r>
            <w:r w:rsidR="004A0428" w:rsidRPr="00AE41CC">
              <w:rPr>
                <w:rFonts w:eastAsiaTheme="minorEastAsia"/>
                <w:sz w:val="22"/>
                <w:rtl/>
                <w:lang w:eastAsia="zh-CN" w:bidi="ar-EG"/>
              </w:rPr>
              <w:t> </w:t>
            </w:r>
            <w:r w:rsidR="004A0428" w:rsidRPr="00AE41CC">
              <w:rPr>
                <w:rFonts w:eastAsiaTheme="minorEastAsia"/>
                <w:sz w:val="22"/>
                <w:lang w:eastAsia="zh-CN"/>
              </w:rPr>
              <w:t>2019</w:t>
            </w:r>
          </w:p>
        </w:tc>
        <w:tc>
          <w:tcPr>
            <w:tcW w:w="7513" w:type="dxa"/>
            <w:tcBorders>
              <w:top w:val="single" w:sz="4" w:space="0" w:color="auto"/>
              <w:left w:val="single" w:sz="4" w:space="0" w:color="auto"/>
              <w:bottom w:val="single" w:sz="4" w:space="0" w:color="auto"/>
              <w:right w:val="single" w:sz="4" w:space="0" w:color="auto"/>
            </w:tcBorders>
            <w:hideMark/>
          </w:tcPr>
          <w:p w:rsidR="004A0428" w:rsidRPr="00AE41CC" w:rsidRDefault="004A0428" w:rsidP="00F64CB8">
            <w:pPr>
              <w:keepNext/>
              <w:keepLines/>
              <w:tabs>
                <w:tab w:val="clear" w:pos="794"/>
                <w:tab w:val="left" w:pos="446"/>
              </w:tabs>
              <w:spacing w:after="120" w:line="300" w:lineRule="exact"/>
              <w:ind w:left="448" w:hanging="448"/>
              <w:textAlignment w:val="baseline"/>
              <w:rPr>
                <w:rFonts w:eastAsiaTheme="minorEastAsia"/>
                <w:sz w:val="22"/>
                <w:rtl/>
                <w:lang w:eastAsia="zh-CN"/>
              </w:rPr>
            </w:pPr>
            <w:r w:rsidRPr="00AE41CC">
              <w:rPr>
                <w:rFonts w:eastAsiaTheme="minorEastAsia"/>
                <w:sz w:val="22"/>
                <w:rtl/>
                <w:lang w:eastAsia="zh-CN"/>
              </w:rPr>
              <w:t>-</w:t>
            </w:r>
            <w:r w:rsidRPr="00AE41CC">
              <w:rPr>
                <w:rFonts w:eastAsiaTheme="minorEastAsia"/>
                <w:sz w:val="22"/>
                <w:rtl/>
                <w:lang w:eastAsia="zh-CN"/>
              </w:rPr>
              <w:tab/>
              <w:t>التسجيل المسبق (</w:t>
            </w:r>
            <w:r w:rsidR="00D451B3">
              <w:rPr>
                <w:rFonts w:eastAsiaTheme="minorEastAsia" w:hint="cs"/>
                <w:sz w:val="22"/>
                <w:rtl/>
                <w:lang w:eastAsia="zh-CN" w:bidi="ar-SY"/>
              </w:rPr>
              <w:t>ب</w:t>
            </w:r>
            <w:r w:rsidR="00A77C8A" w:rsidRPr="00AE41CC">
              <w:rPr>
                <w:rFonts w:eastAsiaTheme="minorEastAsia"/>
                <w:sz w:val="22"/>
                <w:rtl/>
                <w:lang w:eastAsia="zh-CN" w:bidi="ar-SY"/>
              </w:rPr>
              <w:t xml:space="preserve">البريد الإلكتروني إلى </w:t>
            </w:r>
            <w:hyperlink r:id="rId23" w:history="1">
              <w:r w:rsidR="00A77C8A" w:rsidRPr="00AE41CC">
                <w:rPr>
                  <w:rStyle w:val="Hyperlink"/>
                  <w:rFonts w:asciiTheme="minorHAnsi" w:hAnsiTheme="minorHAnsi"/>
                </w:rPr>
                <w:t>tsbfgvm@itu.int</w:t>
              </w:r>
            </w:hyperlink>
            <w:r w:rsidRPr="00AE41CC">
              <w:rPr>
                <w:rFonts w:eastAsiaTheme="minorEastAsia"/>
                <w:sz w:val="22"/>
                <w:rtl/>
              </w:rPr>
              <w:t>)</w:t>
            </w:r>
          </w:p>
        </w:tc>
      </w:tr>
      <w:tr w:rsidR="004A0428" w:rsidRPr="00AE41CC" w:rsidTr="00F52197">
        <w:tc>
          <w:tcPr>
            <w:tcW w:w="2116" w:type="dxa"/>
            <w:tcBorders>
              <w:top w:val="single" w:sz="4" w:space="0" w:color="auto"/>
              <w:left w:val="single" w:sz="4" w:space="0" w:color="auto"/>
              <w:bottom w:val="single" w:sz="4" w:space="0" w:color="auto"/>
              <w:right w:val="single" w:sz="4" w:space="0" w:color="auto"/>
            </w:tcBorders>
            <w:hideMark/>
          </w:tcPr>
          <w:p w:rsidR="004A0428" w:rsidRPr="00AE41CC" w:rsidRDefault="00D6724A" w:rsidP="00F64CB8">
            <w:pPr>
              <w:keepNext/>
              <w:keepLines/>
              <w:spacing w:after="120" w:line="300" w:lineRule="exact"/>
              <w:jc w:val="left"/>
              <w:textAlignment w:val="baseline"/>
              <w:rPr>
                <w:rFonts w:eastAsiaTheme="minorEastAsia"/>
                <w:sz w:val="22"/>
                <w:rtl/>
                <w:lang w:val="en-GB" w:eastAsia="zh-CN"/>
              </w:rPr>
            </w:pPr>
            <w:r>
              <w:rPr>
                <w:rFonts w:eastAsiaTheme="minorEastAsia"/>
                <w:sz w:val="22"/>
                <w:lang w:val="en-GB" w:eastAsia="zh-CN"/>
              </w:rPr>
              <w:t>4</w:t>
            </w:r>
            <w:r w:rsidR="004A0428" w:rsidRPr="00AE41CC">
              <w:rPr>
                <w:rFonts w:eastAsiaTheme="minorEastAsia"/>
                <w:sz w:val="22"/>
                <w:rtl/>
                <w:lang w:eastAsia="zh-CN" w:bidi="ar-EG"/>
              </w:rPr>
              <w:t> </w:t>
            </w:r>
            <w:r>
              <w:rPr>
                <w:rFonts w:eastAsiaTheme="minorEastAsia" w:hint="cs"/>
                <w:sz w:val="22"/>
                <w:rtl/>
                <w:lang w:eastAsia="zh-CN" w:bidi="ar-EG"/>
              </w:rPr>
              <w:t>سبتمبر</w:t>
            </w:r>
            <w:r w:rsidR="004A0428" w:rsidRPr="00AE41CC">
              <w:rPr>
                <w:rFonts w:eastAsiaTheme="minorEastAsia"/>
                <w:sz w:val="22"/>
                <w:rtl/>
                <w:lang w:eastAsia="zh-CN" w:bidi="ar-EG"/>
              </w:rPr>
              <w:t> </w:t>
            </w:r>
            <w:r w:rsidR="004A0428" w:rsidRPr="00AE41CC">
              <w:rPr>
                <w:rFonts w:eastAsiaTheme="minorEastAsia"/>
                <w:sz w:val="22"/>
                <w:lang w:eastAsia="zh-CN"/>
              </w:rPr>
              <w:t>2019</w:t>
            </w:r>
          </w:p>
        </w:tc>
        <w:tc>
          <w:tcPr>
            <w:tcW w:w="7513" w:type="dxa"/>
            <w:tcBorders>
              <w:top w:val="single" w:sz="4" w:space="0" w:color="auto"/>
              <w:left w:val="single" w:sz="4" w:space="0" w:color="auto"/>
              <w:bottom w:val="single" w:sz="4" w:space="0" w:color="auto"/>
              <w:right w:val="single" w:sz="4" w:space="0" w:color="auto"/>
            </w:tcBorders>
            <w:hideMark/>
          </w:tcPr>
          <w:p w:rsidR="004A0428" w:rsidRPr="00AE41CC" w:rsidRDefault="004A0428" w:rsidP="00F64CB8">
            <w:pPr>
              <w:keepNext/>
              <w:keepLines/>
              <w:tabs>
                <w:tab w:val="clear" w:pos="794"/>
                <w:tab w:val="left" w:pos="446"/>
              </w:tabs>
              <w:spacing w:after="120" w:line="300" w:lineRule="exact"/>
              <w:ind w:left="448" w:hanging="448"/>
              <w:textAlignment w:val="baseline"/>
              <w:rPr>
                <w:rFonts w:eastAsiaTheme="minorEastAsia"/>
                <w:sz w:val="22"/>
                <w:lang w:eastAsia="zh-CN"/>
              </w:rPr>
            </w:pPr>
            <w:r w:rsidRPr="00AE41CC">
              <w:rPr>
                <w:rFonts w:eastAsiaTheme="minorEastAsia"/>
                <w:sz w:val="22"/>
                <w:rtl/>
                <w:lang w:eastAsia="zh-CN" w:bidi="ar-SY"/>
              </w:rPr>
              <w:t>-</w:t>
            </w:r>
            <w:r w:rsidRPr="00AE41CC">
              <w:rPr>
                <w:rFonts w:eastAsiaTheme="minorEastAsia"/>
                <w:sz w:val="22"/>
                <w:rtl/>
                <w:lang w:eastAsia="zh-CN" w:bidi="ar-SY"/>
              </w:rPr>
              <w:tab/>
              <w:t>تقديم المساهمات الخطية (</w:t>
            </w:r>
            <w:r w:rsidR="00D451B3">
              <w:rPr>
                <w:rFonts w:eastAsiaTheme="minorEastAsia" w:hint="cs"/>
                <w:sz w:val="22"/>
                <w:rtl/>
                <w:lang w:eastAsia="zh-CN" w:bidi="ar-SY"/>
              </w:rPr>
              <w:t>ب</w:t>
            </w:r>
            <w:r w:rsidRPr="00AE41CC">
              <w:rPr>
                <w:rFonts w:eastAsiaTheme="minorEastAsia"/>
                <w:sz w:val="22"/>
                <w:rtl/>
                <w:lang w:eastAsia="zh-CN" w:bidi="ar-SY"/>
              </w:rPr>
              <w:t xml:space="preserve">البريد الإلكتروني إلى </w:t>
            </w:r>
            <w:hyperlink r:id="rId24" w:history="1">
              <w:r w:rsidRPr="00AE41CC">
                <w:rPr>
                  <w:rStyle w:val="Hyperlink"/>
                  <w:rFonts w:asciiTheme="minorHAnsi" w:hAnsiTheme="minorHAnsi"/>
                </w:rPr>
                <w:t>tsbfgvm@itu.int</w:t>
              </w:r>
            </w:hyperlink>
            <w:r w:rsidRPr="00AE41CC">
              <w:rPr>
                <w:rFonts w:eastAsiaTheme="minorEastAsia"/>
                <w:sz w:val="22"/>
                <w:rtl/>
                <w:lang w:eastAsia="zh-CN"/>
              </w:rPr>
              <w:t>)</w:t>
            </w:r>
          </w:p>
        </w:tc>
      </w:tr>
    </w:tbl>
    <w:p w:rsidR="004A0428" w:rsidRDefault="004A0428" w:rsidP="00390AA9">
      <w:pPr>
        <w:spacing w:before="240"/>
        <w:rPr>
          <w:rFonts w:eastAsiaTheme="minorEastAsia"/>
          <w:rtl/>
          <w:lang w:eastAsia="zh-CN"/>
        </w:rPr>
      </w:pPr>
      <w:r>
        <w:rPr>
          <w:rFonts w:eastAsiaTheme="minorEastAsia"/>
          <w:rtl/>
          <w:lang w:eastAsia="zh-CN"/>
        </w:rPr>
        <w:t>أتمنى لكم اجتماعاً مثمراً وممتعاً.</w:t>
      </w:r>
    </w:p>
    <w:p w:rsidR="004A0428" w:rsidRDefault="004A0428" w:rsidP="00390AA9">
      <w:pPr>
        <w:spacing w:before="240"/>
        <w:rPr>
          <w:rFonts w:eastAsiaTheme="minorEastAsia"/>
          <w:rtl/>
          <w:lang w:eastAsia="zh-CN" w:bidi="ar-EG"/>
        </w:rPr>
      </w:pPr>
      <w:r>
        <w:rPr>
          <w:rFonts w:eastAsiaTheme="minorEastAsia"/>
          <w:rtl/>
          <w:lang w:eastAsia="zh-CN" w:bidi="ar-EG"/>
        </w:rPr>
        <w:t>وتفضلوا بقبول فائق التقدير والاحترام.</w:t>
      </w:r>
    </w:p>
    <w:tbl>
      <w:tblPr>
        <w:tblStyle w:val="TableGrid1"/>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3097"/>
      </w:tblGrid>
      <w:tr w:rsidR="004A0428" w:rsidTr="00F52197">
        <w:trPr>
          <w:trHeight w:val="256"/>
        </w:trPr>
        <w:tc>
          <w:tcPr>
            <w:tcW w:w="6663" w:type="dxa"/>
            <w:tcBorders>
              <w:top w:val="nil"/>
              <w:left w:val="nil"/>
              <w:bottom w:val="nil"/>
              <w:right w:val="single" w:sz="4" w:space="0" w:color="auto"/>
            </w:tcBorders>
            <w:hideMark/>
          </w:tcPr>
          <w:p w:rsidR="004A0428" w:rsidRDefault="004A0428" w:rsidP="00390AA9">
            <w:pPr>
              <w:spacing w:before="720" w:after="720"/>
              <w:rPr>
                <w:rFonts w:eastAsiaTheme="minorEastAsia"/>
                <w:i/>
                <w:iCs/>
                <w:rtl/>
                <w:lang w:eastAsia="zh-CN" w:bidi="ar-EG"/>
              </w:rPr>
            </w:pPr>
            <w:r>
              <w:rPr>
                <w:rFonts w:eastAsiaTheme="minorEastAsia"/>
                <w:i/>
                <w:iCs/>
                <w:rtl/>
                <w:lang w:eastAsia="zh-CN" w:bidi="ar-EG"/>
              </w:rPr>
              <w:t>(</w:t>
            </w:r>
            <w:r>
              <w:rPr>
                <w:rFonts w:eastAsiaTheme="minorEastAsia"/>
                <w:i/>
                <w:iCs/>
                <w:rtl/>
                <w:lang w:eastAsia="zh-CN"/>
              </w:rPr>
              <w:t>توقيع)</w:t>
            </w:r>
            <w:bookmarkStart w:id="0" w:name="_GoBack"/>
            <w:bookmarkEnd w:id="0"/>
          </w:p>
          <w:p w:rsidR="00ED3EA9" w:rsidRPr="00ED3EA9" w:rsidRDefault="004A0428" w:rsidP="00390AA9">
            <w:pPr>
              <w:spacing w:before="0"/>
              <w:jc w:val="left"/>
              <w:rPr>
                <w:rFonts w:eastAsiaTheme="minorEastAsia"/>
                <w:rtl/>
                <w:lang w:eastAsia="zh-CN" w:bidi="ar-EG"/>
              </w:rPr>
            </w:pPr>
            <w:r>
              <w:rPr>
                <w:rFonts w:eastAsiaTheme="minorEastAsia"/>
                <w:rtl/>
                <w:lang w:eastAsia="zh-CN" w:bidi="ar-SY"/>
              </w:rPr>
              <w:t>تشيساب لي</w:t>
            </w:r>
            <w:r>
              <w:rPr>
                <w:rFonts w:eastAsiaTheme="minorEastAsia"/>
                <w:rtl/>
                <w:lang w:eastAsia="zh-CN" w:bidi="ar-SY"/>
              </w:rPr>
              <w:br/>
              <w:t>مدير مكتب تقييس الاتصالات</w:t>
            </w:r>
          </w:p>
        </w:tc>
        <w:tc>
          <w:tcPr>
            <w:tcW w:w="3118" w:type="dxa"/>
            <w:tcBorders>
              <w:top w:val="single" w:sz="4" w:space="0" w:color="auto"/>
              <w:left w:val="single" w:sz="4" w:space="0" w:color="auto"/>
              <w:bottom w:val="single" w:sz="4" w:space="0" w:color="auto"/>
              <w:right w:val="single" w:sz="4" w:space="0" w:color="auto"/>
            </w:tcBorders>
            <w:vAlign w:val="center"/>
            <w:hideMark/>
          </w:tcPr>
          <w:p w:rsidR="00ED3EA9" w:rsidRDefault="00F52197" w:rsidP="00390AA9">
            <w:pPr>
              <w:spacing w:before="0" w:line="240" w:lineRule="auto"/>
              <w:jc w:val="center"/>
              <w:rPr>
                <w:lang w:val="en-GB"/>
              </w:rPr>
            </w:pPr>
            <w:r w:rsidRPr="00D67E36">
              <w:rPr>
                <w:noProof/>
                <w:lang w:val="en-GB" w:eastAsia="en-GB"/>
              </w:rPr>
              <w:drawing>
                <wp:inline distT="0" distB="0" distL="0" distR="0" wp14:anchorId="2CCFF9AF" wp14:editId="41AA692B">
                  <wp:extent cx="1265530" cy="127047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304116" cy="1309210"/>
                          </a:xfrm>
                          <a:prstGeom prst="rect">
                            <a:avLst/>
                          </a:prstGeom>
                        </pic:spPr>
                      </pic:pic>
                    </a:graphicData>
                  </a:graphic>
                </wp:inline>
              </w:drawing>
            </w:r>
          </w:p>
          <w:p w:rsidR="004A0428" w:rsidRDefault="004A0428" w:rsidP="00390AA9">
            <w:pPr>
              <w:spacing w:before="0"/>
              <w:jc w:val="center"/>
              <w:rPr>
                <w:lang w:val="en-GB"/>
              </w:rPr>
            </w:pPr>
            <w:r>
              <w:rPr>
                <w:rFonts w:eastAsiaTheme="minorEastAsia"/>
                <w:sz w:val="26"/>
                <w:szCs w:val="26"/>
                <w:rtl/>
                <w:lang w:eastAsia="zh-CN"/>
              </w:rPr>
              <w:t>أحدث المعلومات عن الاجتماع</w:t>
            </w:r>
          </w:p>
        </w:tc>
      </w:tr>
    </w:tbl>
    <w:p w:rsidR="00A73377" w:rsidRPr="00F52197" w:rsidRDefault="00A73377" w:rsidP="00F52197">
      <w:pPr>
        <w:rPr>
          <w:sz w:val="8"/>
          <w:szCs w:val="16"/>
          <w:rtl/>
        </w:rPr>
      </w:pPr>
    </w:p>
    <w:sectPr w:rsidR="00A73377" w:rsidRPr="00F52197" w:rsidSect="008B5B5D">
      <w:headerReference w:type="default" r:id="rId26"/>
      <w:footerReference w:type="defaul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0D" w:rsidRDefault="00D6390D" w:rsidP="00E07379">
      <w:pPr>
        <w:spacing w:before="0" w:line="240" w:lineRule="auto"/>
      </w:pPr>
      <w:r>
        <w:separator/>
      </w:r>
    </w:p>
  </w:endnote>
  <w:endnote w:type="continuationSeparator" w:id="0">
    <w:p w:rsidR="00D6390D" w:rsidRDefault="00D6390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F52197" w:rsidRDefault="00BD0C50" w:rsidP="00F52197">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0D" w:rsidRDefault="00D6390D" w:rsidP="00E07379">
      <w:pPr>
        <w:spacing w:before="0" w:line="240" w:lineRule="auto"/>
      </w:pPr>
      <w:r>
        <w:separator/>
      </w:r>
    </w:p>
  </w:footnote>
  <w:footnote w:type="continuationSeparator" w:id="0">
    <w:p w:rsidR="00D6390D" w:rsidRDefault="00D6390D"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A73377" w:rsidP="00FE1B14">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4204F2">
      <w:rPr>
        <w:rStyle w:val="PageNumber"/>
        <w:rFonts w:cs="Calibri"/>
        <w:noProof/>
      </w:rPr>
      <w:t>3</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FE1B14">
      <w:rPr>
        <w:rStyle w:val="PageNumber"/>
        <w:rFonts w:cs="Traditional Arabic"/>
        <w:szCs w:val="26"/>
        <w:lang w:bidi="ar-EG"/>
      </w:rPr>
      <w:t>181</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7467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76"/>
    <w:rsid w:val="000124CC"/>
    <w:rsid w:val="00016FED"/>
    <w:rsid w:val="00037B01"/>
    <w:rsid w:val="00041F8B"/>
    <w:rsid w:val="00046444"/>
    <w:rsid w:val="0006023B"/>
    <w:rsid w:val="00065EEB"/>
    <w:rsid w:val="000772B9"/>
    <w:rsid w:val="0008638B"/>
    <w:rsid w:val="00090574"/>
    <w:rsid w:val="00092FC2"/>
    <w:rsid w:val="000A1677"/>
    <w:rsid w:val="000B407F"/>
    <w:rsid w:val="000C13C2"/>
    <w:rsid w:val="000D4C64"/>
    <w:rsid w:val="000F0B1C"/>
    <w:rsid w:val="000F1D42"/>
    <w:rsid w:val="000F4D07"/>
    <w:rsid w:val="00102A03"/>
    <w:rsid w:val="001040A3"/>
    <w:rsid w:val="00141A27"/>
    <w:rsid w:val="00173915"/>
    <w:rsid w:val="00190525"/>
    <w:rsid w:val="00195222"/>
    <w:rsid w:val="0019539E"/>
    <w:rsid w:val="001D585B"/>
    <w:rsid w:val="00207672"/>
    <w:rsid w:val="0022345D"/>
    <w:rsid w:val="002244D3"/>
    <w:rsid w:val="00225854"/>
    <w:rsid w:val="00230147"/>
    <w:rsid w:val="0023283D"/>
    <w:rsid w:val="00252E0C"/>
    <w:rsid w:val="00276881"/>
    <w:rsid w:val="002916BE"/>
    <w:rsid w:val="002978F4"/>
    <w:rsid w:val="002A242F"/>
    <w:rsid w:val="002B028D"/>
    <w:rsid w:val="002B435E"/>
    <w:rsid w:val="002C4DAE"/>
    <w:rsid w:val="002C5E22"/>
    <w:rsid w:val="002D6669"/>
    <w:rsid w:val="002E6541"/>
    <w:rsid w:val="002F5560"/>
    <w:rsid w:val="0030486B"/>
    <w:rsid w:val="003231B9"/>
    <w:rsid w:val="003275AC"/>
    <w:rsid w:val="00333D29"/>
    <w:rsid w:val="003409F4"/>
    <w:rsid w:val="003511AD"/>
    <w:rsid w:val="00357185"/>
    <w:rsid w:val="00357464"/>
    <w:rsid w:val="00372C6E"/>
    <w:rsid w:val="00390AA9"/>
    <w:rsid w:val="003C106D"/>
    <w:rsid w:val="003C475F"/>
    <w:rsid w:val="003E2B00"/>
    <w:rsid w:val="003E4132"/>
    <w:rsid w:val="003F678F"/>
    <w:rsid w:val="00407BCB"/>
    <w:rsid w:val="004204F2"/>
    <w:rsid w:val="00425492"/>
    <w:rsid w:val="0042686F"/>
    <w:rsid w:val="004367CE"/>
    <w:rsid w:val="00441BA3"/>
    <w:rsid w:val="00443869"/>
    <w:rsid w:val="004712C6"/>
    <w:rsid w:val="00476269"/>
    <w:rsid w:val="00497703"/>
    <w:rsid w:val="004A0428"/>
    <w:rsid w:val="004C49D6"/>
    <w:rsid w:val="004F0F06"/>
    <w:rsid w:val="00501E0E"/>
    <w:rsid w:val="00507738"/>
    <w:rsid w:val="00513E16"/>
    <w:rsid w:val="005204D7"/>
    <w:rsid w:val="00530420"/>
    <w:rsid w:val="00545A1C"/>
    <w:rsid w:val="00552BC5"/>
    <w:rsid w:val="0055516A"/>
    <w:rsid w:val="0056374C"/>
    <w:rsid w:val="0056614F"/>
    <w:rsid w:val="0057656F"/>
    <w:rsid w:val="00576731"/>
    <w:rsid w:val="005767E7"/>
    <w:rsid w:val="0059285F"/>
    <w:rsid w:val="005A24B1"/>
    <w:rsid w:val="005A3898"/>
    <w:rsid w:val="005B37BF"/>
    <w:rsid w:val="005B6274"/>
    <w:rsid w:val="005B7B8A"/>
    <w:rsid w:val="005D6476"/>
    <w:rsid w:val="005D6C0D"/>
    <w:rsid w:val="005E5283"/>
    <w:rsid w:val="005E58F5"/>
    <w:rsid w:val="005F4529"/>
    <w:rsid w:val="00606660"/>
    <w:rsid w:val="00613BF3"/>
    <w:rsid w:val="006157A3"/>
    <w:rsid w:val="00620686"/>
    <w:rsid w:val="00620E60"/>
    <w:rsid w:val="0063315A"/>
    <w:rsid w:val="006413F4"/>
    <w:rsid w:val="0065591D"/>
    <w:rsid w:val="00656386"/>
    <w:rsid w:val="00662C5A"/>
    <w:rsid w:val="00670AF5"/>
    <w:rsid w:val="0068393C"/>
    <w:rsid w:val="006840A8"/>
    <w:rsid w:val="006843E9"/>
    <w:rsid w:val="006C1556"/>
    <w:rsid w:val="006E6421"/>
    <w:rsid w:val="006E672F"/>
    <w:rsid w:val="006F267F"/>
    <w:rsid w:val="006F63F7"/>
    <w:rsid w:val="006F6F03"/>
    <w:rsid w:val="007052DA"/>
    <w:rsid w:val="00706D7A"/>
    <w:rsid w:val="00726AEC"/>
    <w:rsid w:val="007340ED"/>
    <w:rsid w:val="00737341"/>
    <w:rsid w:val="007530CA"/>
    <w:rsid w:val="00767CC8"/>
    <w:rsid w:val="00785BEF"/>
    <w:rsid w:val="00791B85"/>
    <w:rsid w:val="0079553D"/>
    <w:rsid w:val="007B01CC"/>
    <w:rsid w:val="007D3B77"/>
    <w:rsid w:val="007D4F32"/>
    <w:rsid w:val="007E7C6C"/>
    <w:rsid w:val="007F1BF7"/>
    <w:rsid w:val="007F6238"/>
    <w:rsid w:val="007F646C"/>
    <w:rsid w:val="00801FCD"/>
    <w:rsid w:val="00803013"/>
    <w:rsid w:val="00803D7E"/>
    <w:rsid w:val="00803F08"/>
    <w:rsid w:val="008137CF"/>
    <w:rsid w:val="008235CD"/>
    <w:rsid w:val="00823A07"/>
    <w:rsid w:val="00835FEC"/>
    <w:rsid w:val="00845447"/>
    <w:rsid w:val="008513CB"/>
    <w:rsid w:val="00874D9C"/>
    <w:rsid w:val="00880D13"/>
    <w:rsid w:val="008947AA"/>
    <w:rsid w:val="008A1810"/>
    <w:rsid w:val="008B42D9"/>
    <w:rsid w:val="008B5B5D"/>
    <w:rsid w:val="008F2741"/>
    <w:rsid w:val="008F5118"/>
    <w:rsid w:val="008F6DEF"/>
    <w:rsid w:val="009027B6"/>
    <w:rsid w:val="00911299"/>
    <w:rsid w:val="00914998"/>
    <w:rsid w:val="00917694"/>
    <w:rsid w:val="00921769"/>
    <w:rsid w:val="009263CD"/>
    <w:rsid w:val="00930E6D"/>
    <w:rsid w:val="00967FC0"/>
    <w:rsid w:val="00972565"/>
    <w:rsid w:val="00972CA2"/>
    <w:rsid w:val="00982B28"/>
    <w:rsid w:val="00984EA5"/>
    <w:rsid w:val="00992593"/>
    <w:rsid w:val="009B224D"/>
    <w:rsid w:val="009B5C76"/>
    <w:rsid w:val="009C17E1"/>
    <w:rsid w:val="009C35ED"/>
    <w:rsid w:val="009F094C"/>
    <w:rsid w:val="009F1C12"/>
    <w:rsid w:val="00A03B9E"/>
    <w:rsid w:val="00A124CB"/>
    <w:rsid w:val="00A15845"/>
    <w:rsid w:val="00A17809"/>
    <w:rsid w:val="00A2167A"/>
    <w:rsid w:val="00A25A43"/>
    <w:rsid w:val="00A277E3"/>
    <w:rsid w:val="00A3295B"/>
    <w:rsid w:val="00A42AE5"/>
    <w:rsid w:val="00A52B61"/>
    <w:rsid w:val="00A546B7"/>
    <w:rsid w:val="00A64820"/>
    <w:rsid w:val="00A71DD6"/>
    <w:rsid w:val="00A723C7"/>
    <w:rsid w:val="00A73377"/>
    <w:rsid w:val="00A741CE"/>
    <w:rsid w:val="00A77C8A"/>
    <w:rsid w:val="00A80E11"/>
    <w:rsid w:val="00A83A39"/>
    <w:rsid w:val="00A97F94"/>
    <w:rsid w:val="00AA0D70"/>
    <w:rsid w:val="00AB1309"/>
    <w:rsid w:val="00AB7924"/>
    <w:rsid w:val="00AC2C52"/>
    <w:rsid w:val="00AD1503"/>
    <w:rsid w:val="00AD5B9D"/>
    <w:rsid w:val="00AE2445"/>
    <w:rsid w:val="00AE41CC"/>
    <w:rsid w:val="00AE7244"/>
    <w:rsid w:val="00AF3FEE"/>
    <w:rsid w:val="00B00C6A"/>
    <w:rsid w:val="00B02F46"/>
    <w:rsid w:val="00B15521"/>
    <w:rsid w:val="00B2000C"/>
    <w:rsid w:val="00B20ADE"/>
    <w:rsid w:val="00B23C4B"/>
    <w:rsid w:val="00B66B9A"/>
    <w:rsid w:val="00B75D6B"/>
    <w:rsid w:val="00B82089"/>
    <w:rsid w:val="00B83602"/>
    <w:rsid w:val="00B84EE0"/>
    <w:rsid w:val="00B90BF8"/>
    <w:rsid w:val="00B970AE"/>
    <w:rsid w:val="00BA1427"/>
    <w:rsid w:val="00BB1A99"/>
    <w:rsid w:val="00BD0C50"/>
    <w:rsid w:val="00BE49D0"/>
    <w:rsid w:val="00BF2C38"/>
    <w:rsid w:val="00C0512A"/>
    <w:rsid w:val="00C23331"/>
    <w:rsid w:val="00C265DA"/>
    <w:rsid w:val="00C35DCE"/>
    <w:rsid w:val="00C442F2"/>
    <w:rsid w:val="00C674FE"/>
    <w:rsid w:val="00C7297D"/>
    <w:rsid w:val="00C75633"/>
    <w:rsid w:val="00C775DD"/>
    <w:rsid w:val="00C8242E"/>
    <w:rsid w:val="00C82615"/>
    <w:rsid w:val="00C82CF6"/>
    <w:rsid w:val="00C867DB"/>
    <w:rsid w:val="00CA2A38"/>
    <w:rsid w:val="00CA50FF"/>
    <w:rsid w:val="00CC3CD2"/>
    <w:rsid w:val="00CC43BE"/>
    <w:rsid w:val="00CD123C"/>
    <w:rsid w:val="00CD2085"/>
    <w:rsid w:val="00CE2EE1"/>
    <w:rsid w:val="00CE7A12"/>
    <w:rsid w:val="00CF3FFD"/>
    <w:rsid w:val="00CF5ED3"/>
    <w:rsid w:val="00CF7814"/>
    <w:rsid w:val="00D03C34"/>
    <w:rsid w:val="00D0494C"/>
    <w:rsid w:val="00D10953"/>
    <w:rsid w:val="00D14BEB"/>
    <w:rsid w:val="00D21C89"/>
    <w:rsid w:val="00D355E8"/>
    <w:rsid w:val="00D451B3"/>
    <w:rsid w:val="00D45542"/>
    <w:rsid w:val="00D6390D"/>
    <w:rsid w:val="00D6724A"/>
    <w:rsid w:val="00D77D0F"/>
    <w:rsid w:val="00DA1CF0"/>
    <w:rsid w:val="00DB2271"/>
    <w:rsid w:val="00DB5659"/>
    <w:rsid w:val="00DC24B4"/>
    <w:rsid w:val="00DC29ED"/>
    <w:rsid w:val="00DD7A05"/>
    <w:rsid w:val="00DF16DC"/>
    <w:rsid w:val="00DF5361"/>
    <w:rsid w:val="00E009A1"/>
    <w:rsid w:val="00E00D15"/>
    <w:rsid w:val="00E071BE"/>
    <w:rsid w:val="00E07379"/>
    <w:rsid w:val="00E0791E"/>
    <w:rsid w:val="00E10A3B"/>
    <w:rsid w:val="00E14494"/>
    <w:rsid w:val="00E17033"/>
    <w:rsid w:val="00E22744"/>
    <w:rsid w:val="00E32189"/>
    <w:rsid w:val="00E44C84"/>
    <w:rsid w:val="00E45211"/>
    <w:rsid w:val="00E7380C"/>
    <w:rsid w:val="00E74BE7"/>
    <w:rsid w:val="00E86CC9"/>
    <w:rsid w:val="00E94CB6"/>
    <w:rsid w:val="00E96624"/>
    <w:rsid w:val="00EA6E18"/>
    <w:rsid w:val="00ED3EA9"/>
    <w:rsid w:val="00F126F1"/>
    <w:rsid w:val="00F2106A"/>
    <w:rsid w:val="00F25B61"/>
    <w:rsid w:val="00F36D8B"/>
    <w:rsid w:val="00F401D0"/>
    <w:rsid w:val="00F45F2B"/>
    <w:rsid w:val="00F52197"/>
    <w:rsid w:val="00F57AE4"/>
    <w:rsid w:val="00F6484F"/>
    <w:rsid w:val="00F64CB8"/>
    <w:rsid w:val="00F67150"/>
    <w:rsid w:val="00F7594E"/>
    <w:rsid w:val="00F84366"/>
    <w:rsid w:val="00F85089"/>
    <w:rsid w:val="00F85564"/>
    <w:rsid w:val="00F86CFA"/>
    <w:rsid w:val="00FB0AEE"/>
    <w:rsid w:val="00FD2867"/>
    <w:rsid w:val="00FD58BD"/>
    <w:rsid w:val="00FE1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30C5F"/>
  <w15:chartTrackingRefBased/>
  <w15:docId w15:val="{DD95957C-C9D4-49DB-947B-26C8851E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uiPriority w:val="1"/>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uiPriority w:val="1"/>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uiPriority w:val="1"/>
    <w:qFormat/>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table" w:styleId="TableGrid">
    <w:name w:val="Table Grid"/>
    <w:basedOn w:val="TableNormal"/>
    <w:rsid w:val="004A0428"/>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Times New Roman"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A0428"/>
    <w:pPr>
      <w:spacing w:after="0" w:line="240" w:lineRule="auto"/>
    </w:pPr>
    <w:rPr>
      <w:rFonts w:ascii="CG Times" w:eastAsia="MS Mincho" w:hAnsi="CG 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3EA9"/>
    <w:pPr>
      <w:tabs>
        <w:tab w:val="clear" w:pos="794"/>
      </w:tabs>
      <w:bidi w:val="0"/>
      <w:spacing w:before="100" w:after="100" w:line="240" w:lineRule="atLeast"/>
      <w:jc w:val="left"/>
    </w:pPr>
    <w:rPr>
      <w:rFonts w:ascii="Verdana" w:eastAsia="SimSun" w:hAnsi="Verdana" w:cs="Times New Roman"/>
      <w:sz w:val="18"/>
      <w:szCs w:val="18"/>
      <w:lang w:eastAsia="zh-CN"/>
    </w:rPr>
  </w:style>
  <w:style w:type="paragraph" w:styleId="BodyText">
    <w:name w:val="Body Text"/>
    <w:basedOn w:val="Normal"/>
    <w:link w:val="BodyTextChar"/>
    <w:uiPriority w:val="99"/>
    <w:semiHidden/>
    <w:unhideWhenUsed/>
    <w:rsid w:val="00ED3EA9"/>
    <w:pPr>
      <w:tabs>
        <w:tab w:val="left" w:pos="1191"/>
        <w:tab w:val="left" w:pos="1588"/>
        <w:tab w:val="left" w:pos="1985"/>
      </w:tabs>
      <w:overflowPunct w:val="0"/>
      <w:autoSpaceDE w:val="0"/>
      <w:autoSpaceDN w:val="0"/>
      <w:bidi w:val="0"/>
      <w:adjustRightInd w:val="0"/>
      <w:spacing w:after="120" w:line="240" w:lineRule="auto"/>
      <w:jc w:val="left"/>
    </w:pPr>
    <w:rPr>
      <w:rFonts w:eastAsia="MS Mincho" w:cs="Times New Roman"/>
      <w:sz w:val="24"/>
      <w:szCs w:val="20"/>
      <w:lang w:val="en-GB"/>
    </w:rPr>
  </w:style>
  <w:style w:type="character" w:customStyle="1" w:styleId="BodyTextChar">
    <w:name w:val="Body Text Char"/>
    <w:basedOn w:val="DefaultParagraphFont"/>
    <w:link w:val="BodyText"/>
    <w:uiPriority w:val="99"/>
    <w:semiHidden/>
    <w:rsid w:val="00ED3EA9"/>
    <w:rPr>
      <w:rFonts w:ascii="Calibri" w:eastAsia="MS Mincho" w:hAnsi="Calibri" w:cs="Times New Roman"/>
      <w:sz w:val="24"/>
      <w:szCs w:val="20"/>
      <w:lang w:val="en-GB" w:eastAsia="en-US"/>
    </w:rPr>
  </w:style>
  <w:style w:type="paragraph" w:customStyle="1" w:styleId="Default">
    <w:name w:val="Default"/>
    <w:uiPriority w:val="99"/>
    <w:qFormat/>
    <w:rsid w:val="00ED3E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10">
    <w:name w:val="Heading_1"/>
    <w:basedOn w:val="Default"/>
    <w:next w:val="Default"/>
    <w:uiPriority w:val="1"/>
    <w:qFormat/>
    <w:rsid w:val="00ED3EA9"/>
    <w:pPr>
      <w:keepNext/>
      <w:autoSpaceDE/>
      <w:autoSpaceDN/>
      <w:spacing w:beforeLines="100"/>
      <w:ind w:left="200" w:hangingChars="200" w:hanging="200"/>
    </w:pPr>
    <w:rPr>
      <w:rFonts w:ascii="Calibri" w:eastAsia="MS PGothic" w:hAnsi="Calibri"/>
      <w:b/>
      <w:color w:val="auto"/>
      <w:lang w:val="en-GB" w:eastAsia="en-US"/>
    </w:rPr>
  </w:style>
  <w:style w:type="paragraph" w:customStyle="1" w:styleId="Heading20">
    <w:name w:val="Heading_2"/>
    <w:basedOn w:val="Default"/>
    <w:next w:val="Default"/>
    <w:uiPriority w:val="1"/>
    <w:qFormat/>
    <w:rsid w:val="00ED3EA9"/>
    <w:pPr>
      <w:keepNext/>
      <w:autoSpaceDE/>
      <w:autoSpaceDN/>
      <w:spacing w:beforeLines="50"/>
    </w:pPr>
    <w:rPr>
      <w:rFonts w:ascii="Calibri" w:eastAsia="MS PGothic" w:hAnsi="Calibri" w:cstheme="majorBidi"/>
      <w:b/>
      <w:iCs/>
      <w:color w:val="auto"/>
      <w:lang w:val="en-GB" w:eastAsia="en-US"/>
    </w:rPr>
  </w:style>
  <w:style w:type="paragraph" w:styleId="ListBullet">
    <w:name w:val="List Bullet"/>
    <w:basedOn w:val="Default"/>
    <w:next w:val="Default"/>
    <w:uiPriority w:val="5"/>
    <w:semiHidden/>
    <w:unhideWhenUsed/>
    <w:qFormat/>
    <w:rsid w:val="00ED3EA9"/>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paragraph" w:styleId="List">
    <w:name w:val="List"/>
    <w:basedOn w:val="Default"/>
    <w:next w:val="Default"/>
    <w:uiPriority w:val="5"/>
    <w:semiHidden/>
    <w:unhideWhenUsed/>
    <w:qFormat/>
    <w:rsid w:val="00ED3EA9"/>
    <w:pPr>
      <w:widowControl w:val="0"/>
      <w:autoSpaceDE/>
      <w:autoSpaceDN/>
      <w:ind w:leftChars="100" w:left="100" w:rightChars="100" w:right="100"/>
    </w:pPr>
    <w:rPr>
      <w:rFonts w:ascii="Calibri" w:eastAsia="MS PGothic" w:hAnsi="Calibri"/>
      <w:color w:val="auto"/>
      <w:szCs w:val="20"/>
      <w:lang w:val="en-GB" w:eastAsia="en-US"/>
    </w:rPr>
  </w:style>
  <w:style w:type="paragraph" w:styleId="ListParagraph">
    <w:name w:val="List Paragraph"/>
    <w:basedOn w:val="Normal"/>
    <w:uiPriority w:val="34"/>
    <w:qFormat/>
    <w:rsid w:val="00B84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6732">
      <w:bodyDiv w:val="1"/>
      <w:marLeft w:val="0"/>
      <w:marRight w:val="0"/>
      <w:marTop w:val="0"/>
      <w:marBottom w:val="0"/>
      <w:divBdr>
        <w:top w:val="none" w:sz="0" w:space="0" w:color="auto"/>
        <w:left w:val="none" w:sz="0" w:space="0" w:color="auto"/>
        <w:bottom w:val="none" w:sz="0" w:space="0" w:color="auto"/>
        <w:right w:val="none" w:sz="0" w:space="0" w:color="auto"/>
      </w:divBdr>
    </w:div>
    <w:div w:id="272133431">
      <w:bodyDiv w:val="1"/>
      <w:marLeft w:val="0"/>
      <w:marRight w:val="0"/>
      <w:marTop w:val="0"/>
      <w:marBottom w:val="0"/>
      <w:divBdr>
        <w:top w:val="none" w:sz="0" w:space="0" w:color="auto"/>
        <w:left w:val="none" w:sz="0" w:space="0" w:color="auto"/>
        <w:bottom w:val="none" w:sz="0" w:space="0" w:color="auto"/>
        <w:right w:val="none" w:sz="0" w:space="0" w:color="auto"/>
      </w:divBdr>
    </w:div>
    <w:div w:id="456997457">
      <w:bodyDiv w:val="1"/>
      <w:marLeft w:val="0"/>
      <w:marRight w:val="0"/>
      <w:marTop w:val="0"/>
      <w:marBottom w:val="0"/>
      <w:divBdr>
        <w:top w:val="none" w:sz="0" w:space="0" w:color="auto"/>
        <w:left w:val="none" w:sz="0" w:space="0" w:color="auto"/>
        <w:bottom w:val="none" w:sz="0" w:space="0" w:color="auto"/>
        <w:right w:val="none" w:sz="0" w:space="0" w:color="auto"/>
      </w:divBdr>
    </w:div>
    <w:div w:id="682054139">
      <w:bodyDiv w:val="1"/>
      <w:marLeft w:val="0"/>
      <w:marRight w:val="0"/>
      <w:marTop w:val="0"/>
      <w:marBottom w:val="0"/>
      <w:divBdr>
        <w:top w:val="none" w:sz="0" w:space="0" w:color="auto"/>
        <w:left w:val="none" w:sz="0" w:space="0" w:color="auto"/>
        <w:bottom w:val="none" w:sz="0" w:space="0" w:color="auto"/>
        <w:right w:val="none" w:sz="0" w:space="0" w:color="auto"/>
      </w:divBdr>
    </w:div>
    <w:div w:id="1729917284">
      <w:bodyDiv w:val="1"/>
      <w:marLeft w:val="0"/>
      <w:marRight w:val="0"/>
      <w:marTop w:val="0"/>
      <w:marBottom w:val="0"/>
      <w:divBdr>
        <w:top w:val="none" w:sz="0" w:space="0" w:color="auto"/>
        <w:left w:val="none" w:sz="0" w:space="0" w:color="auto"/>
        <w:bottom w:val="none" w:sz="0" w:space="0" w:color="auto"/>
        <w:right w:val="none" w:sz="0" w:space="0" w:color="auto"/>
      </w:divBdr>
    </w:div>
    <w:div w:id="20436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vm/Pages/default.aspx" TargetMode="External"/><Relationship Id="rId18" Type="http://schemas.openxmlformats.org/officeDocument/2006/relationships/hyperlink" Target="mailto:tsbfgvm@itu.i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telecomworld.itu.int/budapest/visa-information/" TargetMode="External"/><Relationship Id="rId7" Type="http://schemas.openxmlformats.org/officeDocument/2006/relationships/webSettings" Target="webSettings.xml"/><Relationship Id="rId12" Type="http://schemas.openxmlformats.org/officeDocument/2006/relationships/hyperlink" Target="https://telecomworld.itu.int/budapest/venue/" TargetMode="External"/><Relationship Id="rId17" Type="http://schemas.openxmlformats.org/officeDocument/2006/relationships/hyperlink" Target="https://www.itu.int/en/ITU-T/focusgroups/vm/Pages/defaul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tsbfgvm@itu.int" TargetMode="External"/><Relationship Id="rId20" Type="http://schemas.openxmlformats.org/officeDocument/2006/relationships/hyperlink" Target="https://telecomworld.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vm@itu.int" TargetMode="External"/><Relationship Id="rId24" Type="http://schemas.openxmlformats.org/officeDocument/2006/relationships/hyperlink" Target="mailto:tsbfgvm@itu.int" TargetMode="External"/><Relationship Id="rId5" Type="http://schemas.openxmlformats.org/officeDocument/2006/relationships/styles" Target="styles.xml"/><Relationship Id="rId15" Type="http://schemas.openxmlformats.org/officeDocument/2006/relationships/hyperlink" Target="https://extranet.itu.int/sites/itu-t/focusgroups/vm/output/Forms/04.aspx" TargetMode="External"/><Relationship Id="rId23" Type="http://schemas.openxmlformats.org/officeDocument/2006/relationships/hyperlink" Target="mailto:tsbfgvm@itu.int"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itu.int/go/fgv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vm/output/Forms/04.aspx" TargetMode="External"/><Relationship Id="rId22" Type="http://schemas.openxmlformats.org/officeDocument/2006/relationships/hyperlink" Target="mailto:tsbfgvm@itu.int"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0BAD0-BFB1-4499-9B01-2D694F4C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Osvath, Alexandra</cp:lastModifiedBy>
  <cp:revision>8</cp:revision>
  <cp:lastPrinted>2019-07-08T14:32:00Z</cp:lastPrinted>
  <dcterms:created xsi:type="dcterms:W3CDTF">2019-07-02T13:16:00Z</dcterms:created>
  <dcterms:modified xsi:type="dcterms:W3CDTF">2019-07-08T14:32:00Z</dcterms:modified>
  <cp:category>Conference document</cp:category>
</cp:coreProperties>
</file>