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920C65" w:rsidTr="00751BDC">
        <w:trPr>
          <w:cantSplit/>
        </w:trPr>
        <w:tc>
          <w:tcPr>
            <w:tcW w:w="1418" w:type="dxa"/>
            <w:vAlign w:val="center"/>
          </w:tcPr>
          <w:p w:rsidR="00297434" w:rsidRPr="007A57FD" w:rsidRDefault="007A57FD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57FD">
              <w:rPr>
                <w:noProof/>
                <w:lang w:val="en-GB" w:eastAsia="zh-CN"/>
              </w:rPr>
              <w:drawing>
                <wp:inline distT="0" distB="0" distL="0" distR="0" wp14:anchorId="1F313C32" wp14:editId="3EDF0715">
                  <wp:extent cx="810895" cy="81089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A57F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A57F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A57F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57F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A57F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920C65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A57FD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A57FD" w:rsidRDefault="00297434" w:rsidP="00297434">
            <w:pPr>
              <w:rPr>
                <w:lang w:val="ru-RU"/>
              </w:rPr>
            </w:pPr>
          </w:p>
        </w:tc>
      </w:tr>
    </w:tbl>
    <w:p w:rsidR="001629DC" w:rsidRPr="007A57FD" w:rsidRDefault="001629DC" w:rsidP="00AF149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7A57FD">
        <w:rPr>
          <w:lang w:val="ru-RU"/>
        </w:rPr>
        <w:tab/>
        <w:t>Женева,</w:t>
      </w:r>
      <w:r w:rsidR="00B54B88" w:rsidRPr="007A57FD">
        <w:rPr>
          <w:lang w:val="ru-RU"/>
        </w:rPr>
        <w:t xml:space="preserve"> </w:t>
      </w:r>
      <w:r w:rsidR="00AF1492" w:rsidRPr="007A57FD">
        <w:rPr>
          <w:lang w:val="ru-RU"/>
        </w:rPr>
        <w:t>9 мая</w:t>
      </w:r>
      <w:r w:rsidR="00A32FD5" w:rsidRPr="007A57FD">
        <w:rPr>
          <w:lang w:val="ru-RU"/>
        </w:rPr>
        <w:t xml:space="preserve"> 201</w:t>
      </w:r>
      <w:r w:rsidR="00AF1492" w:rsidRPr="007A57FD">
        <w:rPr>
          <w:lang w:val="ru-RU"/>
        </w:rPr>
        <w:t>9</w:t>
      </w:r>
      <w:r w:rsidR="007D4F1A" w:rsidRPr="007A57FD">
        <w:rPr>
          <w:lang w:val="ru-RU"/>
        </w:rPr>
        <w:t> </w:t>
      </w:r>
      <w:r w:rsidR="00A32FD5" w:rsidRPr="007A57F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7A57FD" w:rsidTr="00AF1492">
        <w:trPr>
          <w:cantSplit/>
        </w:trPr>
        <w:tc>
          <w:tcPr>
            <w:tcW w:w="1418" w:type="dxa"/>
          </w:tcPr>
          <w:p w:rsidR="001629DC" w:rsidRPr="007A57FD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7A57FD">
              <w:rPr>
                <w:b/>
                <w:bCs/>
                <w:lang w:val="ru-RU"/>
              </w:rPr>
              <w:t>Осн</w:t>
            </w:r>
            <w:r w:rsidRPr="007A57FD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1629DC" w:rsidRPr="007A57FD" w:rsidRDefault="001629DC" w:rsidP="00AF1492">
            <w:pPr>
              <w:spacing w:before="0"/>
              <w:rPr>
                <w:lang w:val="ru-RU"/>
              </w:rPr>
            </w:pPr>
            <w:r w:rsidRPr="007A57FD">
              <w:rPr>
                <w:b/>
                <w:bCs/>
                <w:lang w:val="ru-RU"/>
              </w:rPr>
              <w:t xml:space="preserve">Циркуляр </w:t>
            </w:r>
            <w:r w:rsidR="007264BE" w:rsidRPr="007A57FD">
              <w:rPr>
                <w:b/>
                <w:bCs/>
                <w:lang w:val="ru-RU"/>
              </w:rPr>
              <w:t>1</w:t>
            </w:r>
            <w:r w:rsidR="00AF1492" w:rsidRPr="007A57FD">
              <w:rPr>
                <w:b/>
                <w:bCs/>
                <w:lang w:val="ru-RU"/>
              </w:rPr>
              <w:t>68</w:t>
            </w:r>
            <w:r w:rsidRPr="007A57FD">
              <w:rPr>
                <w:b/>
                <w:bCs/>
                <w:lang w:val="ru-RU"/>
              </w:rPr>
              <w:t xml:space="preserve"> БСЭ</w:t>
            </w:r>
            <w:r w:rsidR="00867192" w:rsidRPr="007A57FD">
              <w:rPr>
                <w:b/>
                <w:bCs/>
                <w:lang w:val="ru-RU"/>
              </w:rPr>
              <w:br/>
            </w:r>
            <w:r w:rsidR="007D1544" w:rsidRPr="007A57FD">
              <w:rPr>
                <w:lang w:val="ru-RU"/>
              </w:rPr>
              <w:t>SG</w:t>
            </w:r>
            <w:r w:rsidR="007264BE" w:rsidRPr="007A57FD">
              <w:rPr>
                <w:lang w:val="ru-RU"/>
              </w:rPr>
              <w:t>3</w:t>
            </w:r>
            <w:r w:rsidR="007D1544" w:rsidRPr="007A57FD">
              <w:rPr>
                <w:lang w:val="ru-RU"/>
              </w:rPr>
              <w:t>/</w:t>
            </w:r>
            <w:r w:rsidR="00AF1492" w:rsidRPr="007A57FD">
              <w:rPr>
                <w:lang w:val="ru-RU"/>
              </w:rPr>
              <w:t>ME</w:t>
            </w:r>
          </w:p>
        </w:tc>
        <w:tc>
          <w:tcPr>
            <w:tcW w:w="4242" w:type="dxa"/>
          </w:tcPr>
          <w:p w:rsidR="008F5FAF" w:rsidRPr="007A57FD" w:rsidRDefault="001629DC" w:rsidP="00AF14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920C65" w:rsidTr="00AF1492">
        <w:trPr>
          <w:cantSplit/>
        </w:trPr>
        <w:tc>
          <w:tcPr>
            <w:tcW w:w="1418" w:type="dxa"/>
          </w:tcPr>
          <w:p w:rsidR="001629DC" w:rsidRPr="007A57FD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7A57FD">
              <w:rPr>
                <w:b/>
                <w:bCs/>
                <w:lang w:val="ru-RU"/>
              </w:rPr>
              <w:t>Тел</w:t>
            </w:r>
            <w:r w:rsidRPr="007A57FD">
              <w:rPr>
                <w:lang w:val="ru-RU"/>
              </w:rPr>
              <w:t>.:</w:t>
            </w:r>
            <w:r w:rsidR="00867192" w:rsidRPr="007A57FD">
              <w:rPr>
                <w:lang w:val="ru-RU"/>
              </w:rPr>
              <w:br/>
            </w:r>
            <w:r w:rsidRPr="007A57FD">
              <w:rPr>
                <w:b/>
                <w:bCs/>
                <w:lang w:val="ru-RU"/>
              </w:rPr>
              <w:t>Факс</w:t>
            </w:r>
            <w:r w:rsidRPr="007A57FD">
              <w:rPr>
                <w:lang w:val="ru-RU"/>
              </w:rPr>
              <w:t>:</w:t>
            </w:r>
            <w:r w:rsidR="00867192" w:rsidRPr="007A57FD">
              <w:rPr>
                <w:lang w:val="ru-RU"/>
              </w:rPr>
              <w:br/>
            </w:r>
            <w:r w:rsidRPr="007A57FD">
              <w:rPr>
                <w:b/>
                <w:bCs/>
                <w:lang w:val="ru-RU"/>
              </w:rPr>
              <w:t>Эл. почта</w:t>
            </w:r>
            <w:r w:rsidRPr="007A57FD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1629DC" w:rsidRPr="007A57FD" w:rsidRDefault="007264BE" w:rsidP="004E58C5">
            <w:pPr>
              <w:spacing w:before="0"/>
              <w:rPr>
                <w:lang w:val="ru-RU"/>
              </w:rPr>
            </w:pPr>
            <w:r w:rsidRPr="007A57FD">
              <w:rPr>
                <w:lang w:val="ru-RU"/>
              </w:rPr>
              <w:t>+41 22 730 58</w:t>
            </w:r>
            <w:r w:rsidR="004E58C5" w:rsidRPr="007A57FD">
              <w:rPr>
                <w:lang w:val="ru-RU"/>
              </w:rPr>
              <w:t>66</w:t>
            </w:r>
            <w:r w:rsidR="001629DC" w:rsidRPr="007A57FD">
              <w:rPr>
                <w:lang w:val="ru-RU"/>
              </w:rPr>
              <w:br/>
            </w:r>
            <w:r w:rsidR="007D1544" w:rsidRPr="007A57FD">
              <w:rPr>
                <w:lang w:val="ru-RU"/>
              </w:rPr>
              <w:t>+41 22 730 5853</w:t>
            </w:r>
            <w:r w:rsidR="00867192" w:rsidRPr="007A57FD">
              <w:rPr>
                <w:lang w:val="ru-RU"/>
              </w:rPr>
              <w:br/>
            </w:r>
            <w:hyperlink r:id="rId9" w:history="1">
              <w:r w:rsidRPr="007A57FD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242" w:type="dxa"/>
          </w:tcPr>
          <w:p w:rsidR="00AF1492" w:rsidRPr="007A57FD" w:rsidRDefault="00AF1492" w:rsidP="00AF14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Членам Сектора МСЭ-Т</w:t>
            </w:r>
          </w:p>
          <w:p w:rsidR="001629DC" w:rsidRPr="007A57FD" w:rsidRDefault="001629DC" w:rsidP="00AF14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lang w:val="ru-RU"/>
              </w:rPr>
            </w:pPr>
            <w:r w:rsidRPr="007A57FD">
              <w:rPr>
                <w:b/>
                <w:bCs/>
                <w:lang w:val="ru-RU"/>
              </w:rPr>
              <w:t>Копии</w:t>
            </w:r>
            <w:r w:rsidRPr="007A57FD">
              <w:rPr>
                <w:lang w:val="ru-RU"/>
              </w:rPr>
              <w:t>:</w:t>
            </w:r>
          </w:p>
          <w:p w:rsidR="007D1544" w:rsidRPr="007A57FD" w:rsidRDefault="007D1544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Ассоциированным членам</w:t>
            </w:r>
            <w:r w:rsidR="00720273" w:rsidRPr="007A57FD">
              <w:rPr>
                <w:lang w:val="ru-RU"/>
              </w:rPr>
              <w:t>, участвующим в работе</w:t>
            </w:r>
            <w:r w:rsidRPr="007A57FD">
              <w:rPr>
                <w:lang w:val="ru-RU"/>
              </w:rPr>
              <w:t xml:space="preserve"> </w:t>
            </w:r>
            <w:r w:rsidR="007264BE" w:rsidRPr="007A57FD">
              <w:rPr>
                <w:lang w:val="ru-RU"/>
              </w:rPr>
              <w:t>3</w:t>
            </w:r>
            <w:r w:rsidR="00E67E1D" w:rsidRPr="007A57FD">
              <w:rPr>
                <w:lang w:val="ru-RU"/>
              </w:rPr>
              <w:t xml:space="preserve">-й Исследовательской комиссии </w:t>
            </w:r>
            <w:r w:rsidRPr="007A57FD">
              <w:rPr>
                <w:lang w:val="ru-RU"/>
              </w:rPr>
              <w:t>МСЭ-Т</w:t>
            </w:r>
          </w:p>
          <w:p w:rsidR="007D1544" w:rsidRPr="007A57F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7A57FD" w:rsidRDefault="00E67E1D" w:rsidP="00AF14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 xml:space="preserve">Председателю и заместителям </w:t>
            </w:r>
            <w:r w:rsidR="00AF1492" w:rsidRPr="007A57FD">
              <w:rPr>
                <w:lang w:val="ru-RU"/>
              </w:rPr>
              <w:t>п</w:t>
            </w:r>
            <w:r w:rsidR="000708F5" w:rsidRPr="007A57FD">
              <w:rPr>
                <w:lang w:val="ru-RU"/>
              </w:rPr>
              <w:t xml:space="preserve">редседателя </w:t>
            </w:r>
            <w:r w:rsidR="007264BE" w:rsidRPr="007A57FD">
              <w:rPr>
                <w:lang w:val="ru-RU"/>
              </w:rPr>
              <w:t>3</w:t>
            </w:r>
            <w:r w:rsidR="007D1544" w:rsidRPr="007A57FD">
              <w:rPr>
                <w:lang w:val="ru-RU"/>
              </w:rPr>
              <w:t>-й Исследовательской комиссии МСЭ-Т</w:t>
            </w:r>
          </w:p>
          <w:p w:rsidR="007D1544" w:rsidRPr="007A57F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7A57F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57FD">
              <w:rPr>
                <w:lang w:val="ru-RU"/>
              </w:rPr>
              <w:t>–</w:t>
            </w:r>
            <w:r w:rsidRPr="007A57FD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7A57FD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20C65" w:rsidTr="006555F5">
        <w:trPr>
          <w:cantSplit/>
        </w:trPr>
        <w:tc>
          <w:tcPr>
            <w:tcW w:w="1418" w:type="dxa"/>
          </w:tcPr>
          <w:p w:rsidR="001629DC" w:rsidRPr="007A57FD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7A57FD">
              <w:rPr>
                <w:b/>
                <w:bCs/>
                <w:lang w:val="ru-RU"/>
              </w:rPr>
              <w:t>Предмет</w:t>
            </w:r>
            <w:r w:rsidRPr="007A57FD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7A57FD" w:rsidRDefault="004E58C5" w:rsidP="004E58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 w:rsidRPr="007A57FD">
              <w:rPr>
                <w:b/>
                <w:lang w:val="ru-RU"/>
              </w:rPr>
              <w:t>Вопросник о статусе осуществления Рекомендаций МСЭ-Т D.98 "Начисление платы при обслуживании в международном мобильном роуминге" и МСЭ-Т D.97 "Методические принципы определения такс на международный мобильный роуминг"</w:t>
            </w:r>
          </w:p>
        </w:tc>
      </w:tr>
    </w:tbl>
    <w:p w:rsidR="007D1544" w:rsidRPr="007A57FD" w:rsidRDefault="007D1544" w:rsidP="0080673D">
      <w:pPr>
        <w:pStyle w:val="Normalaftertitle"/>
        <w:spacing w:before="480"/>
        <w:rPr>
          <w:lang w:val="ru-RU"/>
        </w:rPr>
      </w:pPr>
      <w:r w:rsidRPr="007A57FD">
        <w:rPr>
          <w:lang w:val="ru-RU"/>
        </w:rPr>
        <w:t>Уважаемая госпожа,</w:t>
      </w:r>
      <w:r w:rsidRPr="007A57FD">
        <w:rPr>
          <w:lang w:val="ru-RU"/>
        </w:rPr>
        <w:br/>
        <w:t>уважаемый господин,</w:t>
      </w:r>
    </w:p>
    <w:p w:rsidR="0077286C" w:rsidRPr="007A57FD" w:rsidRDefault="007D1544" w:rsidP="007A57FD">
      <w:pPr>
        <w:spacing w:before="360"/>
        <w:jc w:val="both"/>
        <w:rPr>
          <w:spacing w:val="-2"/>
          <w:szCs w:val="22"/>
          <w:lang w:val="ru-RU"/>
        </w:rPr>
      </w:pPr>
      <w:r w:rsidRPr="007A57FD">
        <w:rPr>
          <w:lang w:val="ru-RU"/>
        </w:rPr>
        <w:t>1</w:t>
      </w:r>
      <w:r w:rsidRPr="007A57FD">
        <w:rPr>
          <w:lang w:val="ru-RU"/>
        </w:rPr>
        <w:tab/>
      </w:r>
      <w:r w:rsidR="007264BE" w:rsidRPr="007A57FD">
        <w:rPr>
          <w:spacing w:val="-2"/>
          <w:szCs w:val="22"/>
          <w:lang w:val="ru-RU"/>
        </w:rPr>
        <w:t>3</w:t>
      </w:r>
      <w:r w:rsidR="0065331E" w:rsidRPr="007A57FD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7A57FD">
        <w:rPr>
          <w:spacing w:val="-2"/>
          <w:szCs w:val="22"/>
          <w:lang w:val="ru-RU"/>
        </w:rPr>
        <w:t>МСЭ</w:t>
      </w:r>
      <w:r w:rsidR="00F52977" w:rsidRPr="007A57FD">
        <w:rPr>
          <w:spacing w:val="-2"/>
          <w:szCs w:val="22"/>
          <w:lang w:val="ru-RU"/>
        </w:rPr>
        <w:noBreakHyphen/>
        <w:t>Т</w:t>
      </w:r>
      <w:r w:rsidR="0077286C" w:rsidRPr="007A57FD">
        <w:rPr>
          <w:spacing w:val="-2"/>
          <w:szCs w:val="22"/>
          <w:lang w:val="ru-RU"/>
        </w:rPr>
        <w:t xml:space="preserve"> (</w:t>
      </w:r>
      <w:r w:rsidR="00121998" w:rsidRPr="007A57FD">
        <w:rPr>
          <w:spacing w:val="-2"/>
          <w:szCs w:val="22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  <w:r w:rsidR="0077286C" w:rsidRPr="007A57FD">
        <w:rPr>
          <w:spacing w:val="-2"/>
          <w:szCs w:val="22"/>
          <w:lang w:val="ru-RU"/>
        </w:rPr>
        <w:t xml:space="preserve">) </w:t>
      </w:r>
      <w:r w:rsidR="00F40EBC" w:rsidRPr="007A57FD">
        <w:rPr>
          <w:spacing w:val="-2"/>
          <w:szCs w:val="22"/>
          <w:lang w:val="ru-RU"/>
        </w:rPr>
        <w:t xml:space="preserve">провела 23 апреля – 2 мая 2019 года в Женеве свое третье собрание в </w:t>
      </w:r>
      <w:r w:rsidR="000617A7" w:rsidRPr="007A57FD">
        <w:rPr>
          <w:spacing w:val="-2"/>
          <w:szCs w:val="22"/>
          <w:lang w:val="ru-RU"/>
        </w:rPr>
        <w:t xml:space="preserve">текущем </w:t>
      </w:r>
      <w:r w:rsidR="00F40EBC" w:rsidRPr="007A57FD">
        <w:rPr>
          <w:spacing w:val="-2"/>
          <w:szCs w:val="22"/>
          <w:lang w:val="ru-RU"/>
        </w:rPr>
        <w:t>исследовательском периоде (2017−2020 гг</w:t>
      </w:r>
      <w:r w:rsidR="0077286C" w:rsidRPr="007A57FD">
        <w:rPr>
          <w:spacing w:val="-2"/>
          <w:lang w:val="ru-RU"/>
        </w:rPr>
        <w:t>.</w:t>
      </w:r>
      <w:r w:rsidR="00FE406B">
        <w:rPr>
          <w:spacing w:val="-2"/>
          <w:lang w:val="ru-RU"/>
        </w:rPr>
        <w:t>)</w:t>
      </w:r>
    </w:p>
    <w:p w:rsidR="00F40EBC" w:rsidRPr="007A57FD" w:rsidRDefault="00F40EBC" w:rsidP="007A57FD">
      <w:pPr>
        <w:jc w:val="both"/>
        <w:rPr>
          <w:szCs w:val="22"/>
          <w:lang w:val="ru-RU"/>
        </w:rPr>
      </w:pPr>
      <w:r w:rsidRPr="007A57FD">
        <w:rPr>
          <w:szCs w:val="22"/>
          <w:lang w:val="ru-RU"/>
        </w:rPr>
        <w:t>2</w:t>
      </w:r>
      <w:r w:rsidRPr="007A57FD">
        <w:rPr>
          <w:szCs w:val="22"/>
          <w:lang w:val="ru-RU"/>
        </w:rPr>
        <w:tab/>
      </w:r>
      <w:bookmarkStart w:id="0" w:name="lt_pId051"/>
      <w:r w:rsidR="00B54E73" w:rsidRPr="007A57FD">
        <w:rPr>
          <w:szCs w:val="22"/>
          <w:lang w:val="ru-RU"/>
        </w:rPr>
        <w:t>В рамках</w:t>
      </w:r>
      <w:r w:rsidRPr="007A57FD">
        <w:rPr>
          <w:szCs w:val="22"/>
          <w:lang w:val="ru-RU"/>
        </w:rPr>
        <w:t xml:space="preserve"> Вопрос</w:t>
      </w:r>
      <w:r w:rsidR="00B54E73" w:rsidRPr="007A57FD">
        <w:rPr>
          <w:szCs w:val="22"/>
          <w:lang w:val="ru-RU"/>
        </w:rPr>
        <w:t>а</w:t>
      </w:r>
      <w:r w:rsidRPr="007A57FD">
        <w:rPr>
          <w:szCs w:val="22"/>
          <w:lang w:val="ru-RU"/>
        </w:rPr>
        <w:t> 4/3 (</w:t>
      </w:r>
      <w:r w:rsidRPr="007A57FD">
        <w:rPr>
          <w:color w:val="000000"/>
          <w:lang w:val="ru-RU"/>
        </w:rPr>
        <w:t>Региональные исследования для разработки моделей затрат, а также соответствующие экономические вопросы и вопросы политики</w:t>
      </w:r>
      <w:r w:rsidRPr="007A57FD">
        <w:rPr>
          <w:szCs w:val="22"/>
          <w:lang w:val="ru-RU"/>
        </w:rPr>
        <w:t xml:space="preserve">) собрание приняло решение </w:t>
      </w:r>
      <w:r w:rsidR="000617A7" w:rsidRPr="007A57FD">
        <w:rPr>
          <w:szCs w:val="22"/>
          <w:lang w:val="ru-RU"/>
        </w:rPr>
        <w:t>распространить</w:t>
      </w:r>
      <w:r w:rsidRPr="007A57FD">
        <w:rPr>
          <w:szCs w:val="22"/>
          <w:lang w:val="ru-RU"/>
        </w:rPr>
        <w:t xml:space="preserve"> вопросник о статусе осуществления Рекомендаций МСЭ</w:t>
      </w:r>
      <w:r w:rsidRPr="007A57FD">
        <w:rPr>
          <w:szCs w:val="22"/>
          <w:lang w:val="ru-RU"/>
        </w:rPr>
        <w:noBreakHyphen/>
        <w:t>Т D.98 "Начисление платы при обслуживании в международном мобильном роуминге" и МСЭ-Т D.97 "Методические принципы определения такс на международный мобильный роуминг".</w:t>
      </w:r>
      <w:bookmarkEnd w:id="0"/>
    </w:p>
    <w:p w:rsidR="00F40EBC" w:rsidRPr="007A57FD" w:rsidRDefault="00F40EBC" w:rsidP="007A57FD">
      <w:pPr>
        <w:jc w:val="both"/>
        <w:rPr>
          <w:szCs w:val="22"/>
          <w:lang w:val="ru-RU"/>
        </w:rPr>
      </w:pPr>
      <w:r w:rsidRPr="007A57FD">
        <w:rPr>
          <w:szCs w:val="22"/>
          <w:lang w:val="ru-RU"/>
        </w:rPr>
        <w:t>2</w:t>
      </w:r>
      <w:r w:rsidRPr="007A57FD">
        <w:rPr>
          <w:szCs w:val="22"/>
          <w:lang w:val="ru-RU"/>
        </w:rPr>
        <w:tab/>
      </w:r>
      <w:bookmarkStart w:id="1" w:name="lt_pId053"/>
      <w:r w:rsidRPr="007A57FD">
        <w:rPr>
          <w:szCs w:val="22"/>
          <w:lang w:val="ru-RU"/>
        </w:rPr>
        <w:t>Вопросник о статусе осуществления Рекомендаций МСЭ</w:t>
      </w:r>
      <w:r w:rsidRPr="007A57FD">
        <w:rPr>
          <w:szCs w:val="22"/>
          <w:lang w:val="ru-RU"/>
        </w:rPr>
        <w:noBreakHyphen/>
        <w:t xml:space="preserve">Т D.98 </w:t>
      </w:r>
      <w:bookmarkStart w:id="2" w:name="lt_pId054"/>
      <w:bookmarkEnd w:id="1"/>
      <w:r w:rsidRPr="007A57FD">
        <w:rPr>
          <w:szCs w:val="22"/>
          <w:lang w:val="ru-RU"/>
        </w:rPr>
        <w:t>и МСЭ</w:t>
      </w:r>
      <w:r w:rsidRPr="007A57FD">
        <w:rPr>
          <w:szCs w:val="22"/>
          <w:lang w:val="ru-RU"/>
        </w:rPr>
        <w:noBreakHyphen/>
        <w:t xml:space="preserve">T D.97 представлен в </w:t>
      </w:r>
      <w:r w:rsidRPr="007A57FD">
        <w:rPr>
          <w:b/>
          <w:bCs/>
          <w:szCs w:val="22"/>
          <w:lang w:val="ru-RU"/>
        </w:rPr>
        <w:t>Приложении 1</w:t>
      </w:r>
      <w:r w:rsidRPr="007A57FD">
        <w:rPr>
          <w:szCs w:val="22"/>
          <w:lang w:val="ru-RU"/>
        </w:rPr>
        <w:t>.</w:t>
      </w:r>
      <w:bookmarkEnd w:id="2"/>
    </w:p>
    <w:p w:rsidR="00F40EBC" w:rsidRPr="007A57FD" w:rsidRDefault="00F40EBC" w:rsidP="001F1586">
      <w:pPr>
        <w:jc w:val="both"/>
        <w:rPr>
          <w:szCs w:val="22"/>
          <w:lang w:val="ru-RU"/>
        </w:rPr>
      </w:pPr>
      <w:r w:rsidRPr="007A57FD">
        <w:rPr>
          <w:szCs w:val="22"/>
          <w:lang w:val="ru-RU"/>
        </w:rPr>
        <w:t>3</w:t>
      </w:r>
      <w:r w:rsidRPr="007A57FD">
        <w:rPr>
          <w:szCs w:val="22"/>
          <w:lang w:val="ru-RU"/>
        </w:rPr>
        <w:tab/>
      </w:r>
      <w:bookmarkStart w:id="3" w:name="lt_pId056"/>
      <w:r w:rsidRPr="007A57FD">
        <w:rPr>
          <w:szCs w:val="22"/>
          <w:lang w:val="ru-RU"/>
        </w:rPr>
        <w:t>Государствам-Членам и Членам Сектор</w:t>
      </w:r>
      <w:r w:rsidR="000617A7" w:rsidRPr="007A57FD">
        <w:rPr>
          <w:szCs w:val="22"/>
          <w:lang w:val="ru-RU"/>
        </w:rPr>
        <w:t>а</w:t>
      </w:r>
      <w:r w:rsidRPr="007A57FD">
        <w:rPr>
          <w:szCs w:val="22"/>
          <w:lang w:val="ru-RU"/>
        </w:rPr>
        <w:t xml:space="preserve"> МСЭ</w:t>
      </w:r>
      <w:r w:rsidRPr="007A57FD">
        <w:rPr>
          <w:szCs w:val="22"/>
          <w:lang w:val="ru-RU"/>
        </w:rPr>
        <w:noBreakHyphen/>
        <w:t xml:space="preserve">Т предлагается заполнить содержащуюся в Приложении 1 форму и вернуть ее не позднее 23 час. 59 мин. UTC </w:t>
      </w:r>
      <w:r w:rsidRPr="007A57FD">
        <w:rPr>
          <w:b/>
          <w:bCs/>
          <w:szCs w:val="22"/>
          <w:lang w:val="ru-RU"/>
        </w:rPr>
        <w:t>1 </w:t>
      </w:r>
      <w:r w:rsidR="001F1586">
        <w:rPr>
          <w:b/>
          <w:bCs/>
          <w:szCs w:val="22"/>
          <w:lang w:val="ru-RU"/>
        </w:rPr>
        <w:t>декабря</w:t>
      </w:r>
      <w:r w:rsidRPr="007A57FD">
        <w:rPr>
          <w:b/>
          <w:bCs/>
          <w:szCs w:val="22"/>
          <w:lang w:val="ru-RU"/>
        </w:rPr>
        <w:t xml:space="preserve"> 2019 года</w:t>
      </w:r>
      <w:r w:rsidRPr="007A57FD">
        <w:rPr>
          <w:szCs w:val="22"/>
          <w:lang w:val="ru-RU"/>
        </w:rPr>
        <w:t>.</w:t>
      </w:r>
      <w:bookmarkEnd w:id="3"/>
    </w:p>
    <w:p w:rsidR="00F40EBC" w:rsidRPr="007A57FD" w:rsidRDefault="00F40EBC" w:rsidP="007A57FD">
      <w:pPr>
        <w:pageBreakBefore/>
        <w:jc w:val="both"/>
        <w:rPr>
          <w:szCs w:val="22"/>
          <w:lang w:val="ru-RU"/>
        </w:rPr>
      </w:pPr>
      <w:r w:rsidRPr="007A57FD">
        <w:rPr>
          <w:lang w:val="ru-RU"/>
        </w:rPr>
        <w:lastRenderedPageBreak/>
        <w:t>4</w:t>
      </w:r>
      <w:r w:rsidRPr="007A57FD">
        <w:rPr>
          <w:lang w:val="ru-RU"/>
        </w:rPr>
        <w:tab/>
      </w:r>
      <w:bookmarkStart w:id="4" w:name="lt_pId058"/>
      <w:r w:rsidR="007E5546" w:rsidRPr="007A57FD">
        <w:rPr>
          <w:color w:val="000000"/>
          <w:lang w:val="ru-RU"/>
        </w:rPr>
        <w:t>Надеюсь на ваше сотрудничество в</w:t>
      </w:r>
      <w:r w:rsidR="00B54E73" w:rsidRPr="007A57FD">
        <w:rPr>
          <w:color w:val="000000"/>
          <w:lang w:val="ru-RU"/>
        </w:rPr>
        <w:t xml:space="preserve"> том, чтобы</w:t>
      </w:r>
      <w:r w:rsidR="007E5546" w:rsidRPr="007A57FD">
        <w:rPr>
          <w:color w:val="000000"/>
          <w:lang w:val="ru-RU"/>
        </w:rPr>
        <w:t xml:space="preserve"> обеспеч</w:t>
      </w:r>
      <w:r w:rsidR="00B54E73" w:rsidRPr="007A57FD">
        <w:rPr>
          <w:color w:val="000000"/>
          <w:lang w:val="ru-RU"/>
        </w:rPr>
        <w:t>ить</w:t>
      </w:r>
      <w:r w:rsidR="007E5546" w:rsidRPr="007A57FD">
        <w:rPr>
          <w:color w:val="000000"/>
          <w:lang w:val="ru-RU"/>
        </w:rPr>
        <w:t xml:space="preserve"> получени</w:t>
      </w:r>
      <w:r w:rsidR="00B54E73" w:rsidRPr="007A57FD">
        <w:rPr>
          <w:color w:val="000000"/>
          <w:lang w:val="ru-RU"/>
        </w:rPr>
        <w:t>е</w:t>
      </w:r>
      <w:r w:rsidR="007E5546" w:rsidRPr="007A57FD">
        <w:rPr>
          <w:color w:val="000000"/>
          <w:lang w:val="ru-RU"/>
        </w:rPr>
        <w:t xml:space="preserve"> ваших ответов до истечения предельного срока, так как ответы на вопросник будут обсуждаться на следующем собрании Группы Докладчика по Вопросу 4/3 3</w:t>
      </w:r>
      <w:r w:rsidR="007E5546" w:rsidRPr="007A57FD">
        <w:rPr>
          <w:color w:val="000000"/>
          <w:lang w:val="ru-RU"/>
        </w:rPr>
        <w:noBreakHyphen/>
        <w:t>й Исследовательской комиссии, которое состоится в Женеве</w:t>
      </w:r>
      <w:r w:rsidRPr="007A57FD">
        <w:rPr>
          <w:lang w:val="ru-RU"/>
        </w:rPr>
        <w:t xml:space="preserve"> 13</w:t>
      </w:r>
      <w:r w:rsidR="007E5546" w:rsidRPr="007A57FD">
        <w:rPr>
          <w:lang w:val="ru-RU"/>
        </w:rPr>
        <w:t>−</w:t>
      </w:r>
      <w:r w:rsidRPr="007A57FD">
        <w:rPr>
          <w:lang w:val="ru-RU"/>
        </w:rPr>
        <w:t>17</w:t>
      </w:r>
      <w:r w:rsidR="007E5546" w:rsidRPr="007A57FD">
        <w:rPr>
          <w:lang w:val="ru-RU"/>
        </w:rPr>
        <w:t> января</w:t>
      </w:r>
      <w:r w:rsidRPr="007A57FD">
        <w:rPr>
          <w:lang w:val="ru-RU"/>
        </w:rPr>
        <w:t xml:space="preserve"> 2020</w:t>
      </w:r>
      <w:r w:rsidR="007E5546" w:rsidRPr="007A57FD">
        <w:rPr>
          <w:lang w:val="ru-RU"/>
        </w:rPr>
        <w:t> года</w:t>
      </w:r>
      <w:r w:rsidRPr="007A57FD">
        <w:rPr>
          <w:lang w:val="ru-RU"/>
        </w:rPr>
        <w:t>.</w:t>
      </w:r>
      <w:bookmarkEnd w:id="4"/>
    </w:p>
    <w:p w:rsidR="006D34FD" w:rsidRPr="007A57FD" w:rsidRDefault="006D34FD" w:rsidP="000708F5">
      <w:pPr>
        <w:rPr>
          <w:lang w:val="ru-RU"/>
        </w:rPr>
      </w:pPr>
      <w:r w:rsidRPr="007A57FD">
        <w:rPr>
          <w:lang w:val="ru-RU"/>
        </w:rPr>
        <w:t>С уважением,</w:t>
      </w:r>
    </w:p>
    <w:p w:rsidR="00C960F2" w:rsidRPr="007A57FD" w:rsidRDefault="003E2FF4" w:rsidP="001F6ED9">
      <w:pPr>
        <w:spacing w:before="240"/>
        <w:rPr>
          <w:lang w:val="ru-RU"/>
        </w:rPr>
      </w:pPr>
      <w:r w:rsidRPr="007A57FD">
        <w:rPr>
          <w:lang w:val="ru-RU"/>
        </w:rPr>
        <w:t>(</w:t>
      </w:r>
      <w:r w:rsidRPr="007A57FD">
        <w:rPr>
          <w:i/>
          <w:iCs/>
          <w:lang w:val="ru-RU"/>
        </w:rPr>
        <w:t>подпись</w:t>
      </w:r>
      <w:r w:rsidRPr="007A57FD">
        <w:rPr>
          <w:lang w:val="ru-RU"/>
        </w:rPr>
        <w:t>)</w:t>
      </w:r>
    </w:p>
    <w:p w:rsidR="006D34FD" w:rsidRPr="007A57FD" w:rsidRDefault="006D34FD" w:rsidP="001F6ED9">
      <w:pPr>
        <w:spacing w:before="240"/>
        <w:rPr>
          <w:lang w:val="ru-RU"/>
        </w:rPr>
      </w:pPr>
      <w:r w:rsidRPr="007A57FD">
        <w:rPr>
          <w:lang w:val="ru-RU"/>
        </w:rPr>
        <w:t>Чхе Суб Ли</w:t>
      </w:r>
      <w:r w:rsidRPr="007A57FD">
        <w:rPr>
          <w:lang w:val="ru-RU"/>
        </w:rPr>
        <w:br/>
        <w:t>Директор Бюро</w:t>
      </w:r>
      <w:bookmarkStart w:id="5" w:name="_GoBack"/>
      <w:bookmarkEnd w:id="5"/>
      <w:r w:rsidRPr="007A57FD">
        <w:rPr>
          <w:lang w:val="ru-RU"/>
        </w:rPr>
        <w:br/>
        <w:t>стандартизации электросвязи</w:t>
      </w:r>
    </w:p>
    <w:p w:rsidR="007A57FD" w:rsidRPr="007A57FD" w:rsidRDefault="006D34FD" w:rsidP="000617A7">
      <w:pPr>
        <w:spacing w:before="960"/>
        <w:rPr>
          <w:lang w:val="ru-RU"/>
        </w:rPr>
      </w:pPr>
      <w:r w:rsidRPr="007A57FD">
        <w:rPr>
          <w:b/>
          <w:bCs/>
          <w:lang w:val="ru-RU"/>
        </w:rPr>
        <w:t>Приложени</w:t>
      </w:r>
      <w:r w:rsidR="000617A7" w:rsidRPr="007A57FD">
        <w:rPr>
          <w:b/>
          <w:bCs/>
          <w:lang w:val="ru-RU"/>
        </w:rPr>
        <w:t>е</w:t>
      </w:r>
      <w:r w:rsidRPr="007A57FD">
        <w:rPr>
          <w:lang w:val="ru-RU"/>
        </w:rPr>
        <w:t xml:space="preserve">: </w:t>
      </w:r>
      <w:r w:rsidR="000617A7" w:rsidRPr="007A57FD">
        <w:rPr>
          <w:lang w:val="ru-RU"/>
        </w:rPr>
        <w:t>1</w:t>
      </w:r>
    </w:p>
    <w:p w:rsidR="0077286C" w:rsidRPr="007A57FD" w:rsidRDefault="0077286C" w:rsidP="000617A7">
      <w:pPr>
        <w:spacing w:before="960"/>
        <w:rPr>
          <w:lang w:val="ru-RU"/>
        </w:rPr>
      </w:pPr>
      <w:r w:rsidRPr="007A57FD">
        <w:rPr>
          <w:lang w:val="ru-RU"/>
        </w:rPr>
        <w:br w:type="page"/>
      </w:r>
    </w:p>
    <w:p w:rsidR="004E58C5" w:rsidRPr="007A57FD" w:rsidRDefault="000617A7" w:rsidP="007A57FD">
      <w:pPr>
        <w:pStyle w:val="AnnexNo"/>
        <w:rPr>
          <w:rFonts w:cstheme="majorBidi"/>
          <w:lang w:val="ru-RU"/>
        </w:rPr>
      </w:pPr>
      <w:bookmarkStart w:id="6" w:name="lt_pId065"/>
      <w:r w:rsidRPr="007A57FD">
        <w:rPr>
          <w:lang w:val="ru-RU"/>
        </w:rPr>
        <w:lastRenderedPageBreak/>
        <w:t>ПРИЛОЖЕНИЕ</w:t>
      </w:r>
      <w:r w:rsidR="004E58C5" w:rsidRPr="007A57FD">
        <w:rPr>
          <w:lang w:val="ru-RU"/>
        </w:rPr>
        <w:t xml:space="preserve"> 1</w:t>
      </w:r>
      <w:bookmarkEnd w:id="6"/>
    </w:p>
    <w:p w:rsidR="004E58C5" w:rsidRPr="007A57FD" w:rsidRDefault="000617A7" w:rsidP="007A57FD">
      <w:pPr>
        <w:pStyle w:val="Annextitle0"/>
        <w:rPr>
          <w:rFonts w:eastAsiaTheme="majorEastAsia"/>
          <w:bCs/>
          <w:lang w:val="ru-RU"/>
        </w:rPr>
      </w:pPr>
      <w:r w:rsidRPr="007A57FD">
        <w:rPr>
          <w:rFonts w:eastAsiaTheme="majorEastAsia"/>
          <w:lang w:val="ru-RU" w:eastAsia="ja-JP"/>
        </w:rPr>
        <w:t xml:space="preserve">Вопросник о статусе </w:t>
      </w:r>
      <w:r w:rsidR="001F1586">
        <w:rPr>
          <w:rFonts w:eastAsiaTheme="majorEastAsia"/>
          <w:lang w:val="ru-RU" w:eastAsia="ja-JP"/>
        </w:rPr>
        <w:t xml:space="preserve">осуществления </w:t>
      </w:r>
      <w:r w:rsidR="001F1586">
        <w:rPr>
          <w:rFonts w:eastAsiaTheme="majorEastAsia"/>
          <w:lang w:val="ru-RU" w:eastAsia="ja-JP"/>
        </w:rPr>
        <w:br/>
        <w:t>Рекомендаций МСЭ-</w:t>
      </w:r>
      <w:r w:rsidRPr="007A57FD">
        <w:rPr>
          <w:rFonts w:eastAsiaTheme="majorEastAsia"/>
          <w:lang w:val="ru-RU" w:eastAsia="ja-JP"/>
        </w:rPr>
        <w:t>Т D</w:t>
      </w:r>
      <w:r w:rsidR="001F1586">
        <w:rPr>
          <w:rFonts w:eastAsiaTheme="majorEastAsia"/>
          <w:lang w:val="ru-RU" w:eastAsia="ja-JP"/>
        </w:rPr>
        <w:t>.98 и МСЭ-</w:t>
      </w:r>
      <w:r w:rsidRPr="007A57FD">
        <w:rPr>
          <w:rFonts w:eastAsiaTheme="majorEastAsia"/>
          <w:lang w:val="ru-RU" w:eastAsia="ja-JP"/>
        </w:rPr>
        <w:t>T D.97</w:t>
      </w:r>
    </w:p>
    <w:p w:rsidR="004E58C5" w:rsidRPr="007A57FD" w:rsidRDefault="004E58C5" w:rsidP="000617A7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1</w:t>
      </w:r>
      <w:r w:rsidRPr="007A57FD">
        <w:rPr>
          <w:rFonts w:eastAsiaTheme="majorEastAsia"/>
          <w:lang w:val="ru-RU" w:eastAsia="ja-JP"/>
        </w:rPr>
        <w:tab/>
      </w:r>
      <w:bookmarkStart w:id="7" w:name="lt_pId069"/>
      <w:r w:rsidR="000617A7" w:rsidRPr="007A57FD">
        <w:rPr>
          <w:rFonts w:eastAsiaTheme="majorEastAsia"/>
          <w:lang w:val="ru-RU" w:eastAsia="ja-JP"/>
        </w:rPr>
        <w:t xml:space="preserve">Известно ли вам о существовании </w:t>
      </w:r>
      <w:r w:rsidR="000617A7" w:rsidRPr="007A57FD">
        <w:rPr>
          <w:b/>
          <w:lang w:val="ru-RU"/>
        </w:rPr>
        <w:t xml:space="preserve">Рекомендации МСЭ-Т D.98 </w:t>
      </w:r>
      <w:r w:rsidR="000617A7" w:rsidRPr="00FE406B">
        <w:rPr>
          <w:bCs/>
          <w:lang w:val="ru-RU"/>
        </w:rPr>
        <w:t>"</w:t>
      </w:r>
      <w:r w:rsidR="000617A7" w:rsidRPr="007A57FD">
        <w:rPr>
          <w:b/>
          <w:lang w:val="ru-RU"/>
        </w:rPr>
        <w:t>Начисление платы при обслуживании в международном мобильном роуминге</w:t>
      </w:r>
      <w:r w:rsidR="000617A7" w:rsidRPr="00FE406B">
        <w:rPr>
          <w:bCs/>
          <w:lang w:val="ru-RU"/>
        </w:rPr>
        <w:t>"</w:t>
      </w:r>
      <w:r w:rsidR="000617A7" w:rsidRPr="007A57FD">
        <w:rPr>
          <w:rFonts w:eastAsiaTheme="majorEastAsia"/>
          <w:bCs/>
          <w:i/>
          <w:lang w:val="ru-RU" w:eastAsia="ja-JP"/>
        </w:rPr>
        <w:t>,</w:t>
      </w:r>
      <w:r w:rsidRPr="007A57FD">
        <w:rPr>
          <w:rFonts w:eastAsiaTheme="majorEastAsia"/>
          <w:lang w:val="ru-RU" w:eastAsia="ja-JP"/>
        </w:rPr>
        <w:t xml:space="preserve"> </w:t>
      </w:r>
      <w:r w:rsidR="000617A7" w:rsidRPr="007A57FD">
        <w:rPr>
          <w:rFonts w:eastAsiaTheme="majorEastAsia"/>
          <w:lang w:val="ru-RU" w:eastAsia="ja-JP"/>
        </w:rPr>
        <w:t>которая утверждена в сентябре</w:t>
      </w:r>
      <w:r w:rsidRPr="007A57FD">
        <w:rPr>
          <w:rFonts w:eastAsiaTheme="majorEastAsia"/>
          <w:lang w:val="ru-RU" w:eastAsia="ja-JP"/>
        </w:rPr>
        <w:t xml:space="preserve"> 2012</w:t>
      </w:r>
      <w:r w:rsidR="000617A7" w:rsidRPr="007A57FD">
        <w:rPr>
          <w:rFonts w:eastAsiaTheme="majorEastAsia"/>
          <w:lang w:val="ru-RU" w:eastAsia="ja-JP"/>
        </w:rPr>
        <w:t> года</w:t>
      </w:r>
      <w:r w:rsidRPr="007A57FD">
        <w:rPr>
          <w:rFonts w:eastAsiaTheme="majorEastAsia"/>
          <w:lang w:val="ru-RU" w:eastAsia="ja-JP"/>
        </w:rPr>
        <w:t>?</w:t>
      </w:r>
      <w:bookmarkEnd w:id="7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720"/>
        <w:rPr>
          <w:rFonts w:eastAsiaTheme="majorEastAsia"/>
          <w:lang w:val="ru-RU" w:eastAsia="ja-JP"/>
        </w:rPr>
      </w:pPr>
      <w:r w:rsidRPr="007A57FD">
        <w:rPr>
          <w:rFonts w:ascii="Wingdings" w:eastAsiaTheme="majorEastAsia" w:hAnsi="Wingdings"/>
          <w:lang w:val="ru-RU" w:eastAsia="ja-JP"/>
        </w:rPr>
        <w:sym w:font="Wingdings" w:char="F06F"/>
      </w:r>
      <w:r w:rsidRPr="007A57FD">
        <w:rPr>
          <w:rFonts w:eastAsiaTheme="majorEastAsia"/>
          <w:lang w:val="ru-RU" w:eastAsia="ja-JP"/>
        </w:rPr>
        <w:tab/>
      </w:r>
      <w:r w:rsidR="00FE0288" w:rsidRPr="007A57FD">
        <w:rPr>
          <w:rFonts w:eastAsiaTheme="majorEastAsia"/>
          <w:lang w:val="ru-RU" w:eastAsia="ja-JP"/>
        </w:rPr>
        <w:t>Да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720"/>
        <w:rPr>
          <w:rFonts w:eastAsiaTheme="majorEastAsia"/>
          <w:lang w:val="ru-RU" w:eastAsia="ja-JP"/>
        </w:rPr>
      </w:pPr>
      <w:r w:rsidRPr="007A57FD">
        <w:rPr>
          <w:rFonts w:ascii="Wingdings" w:eastAsiaTheme="majorEastAsia" w:hAnsi="Wingdings"/>
          <w:lang w:val="ru-RU" w:eastAsia="ja-JP"/>
        </w:rPr>
        <w:sym w:font="Wingdings" w:char="F06F"/>
      </w:r>
      <w:r w:rsidRPr="007A57FD">
        <w:rPr>
          <w:rFonts w:eastAsiaTheme="majorEastAsia"/>
          <w:lang w:val="ru-RU" w:eastAsia="ja-JP"/>
        </w:rPr>
        <w:tab/>
      </w:r>
      <w:r w:rsidR="00FE0288" w:rsidRPr="007A57FD">
        <w:rPr>
          <w:rFonts w:eastAsiaTheme="majorEastAsia"/>
          <w:lang w:val="ru-RU" w:eastAsia="ja-JP"/>
        </w:rPr>
        <w:t>Нет</w:t>
      </w:r>
    </w:p>
    <w:p w:rsidR="004E58C5" w:rsidRPr="007A57FD" w:rsidRDefault="004E58C5" w:rsidP="00FE0288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2</w:t>
      </w:r>
      <w:r w:rsidRPr="007A57FD">
        <w:rPr>
          <w:rFonts w:eastAsiaTheme="majorEastAsia"/>
          <w:lang w:val="ru-RU" w:eastAsia="ja-JP"/>
        </w:rPr>
        <w:tab/>
      </w:r>
      <w:bookmarkStart w:id="8" w:name="lt_pId073"/>
      <w:r w:rsidR="00FE0288" w:rsidRPr="007A57FD">
        <w:rPr>
          <w:rFonts w:eastAsiaTheme="majorEastAsia"/>
          <w:lang w:val="ru-RU" w:eastAsia="ja-JP"/>
        </w:rPr>
        <w:t xml:space="preserve">Известно ли вам о существовании </w:t>
      </w:r>
      <w:r w:rsidR="00FE0288" w:rsidRPr="007A57FD">
        <w:rPr>
          <w:b/>
          <w:lang w:val="ru-RU"/>
        </w:rPr>
        <w:t>Рекомендации МСЭ-Т</w:t>
      </w:r>
      <w:r w:rsidRPr="007A57FD">
        <w:rPr>
          <w:rFonts w:eastAsiaTheme="majorEastAsia"/>
          <w:lang w:val="ru-RU" w:eastAsia="ja-JP"/>
        </w:rPr>
        <w:t xml:space="preserve"> </w:t>
      </w:r>
      <w:r w:rsidR="00FE0288" w:rsidRPr="007A57FD">
        <w:rPr>
          <w:b/>
          <w:lang w:val="ru-RU"/>
        </w:rPr>
        <w:t xml:space="preserve">D.97 </w:t>
      </w:r>
      <w:r w:rsidR="00FE0288" w:rsidRPr="00FE406B">
        <w:rPr>
          <w:bCs/>
          <w:lang w:val="ru-RU"/>
        </w:rPr>
        <w:t>"</w:t>
      </w:r>
      <w:r w:rsidR="00FE0288" w:rsidRPr="007A57FD">
        <w:rPr>
          <w:b/>
          <w:lang w:val="ru-RU"/>
        </w:rPr>
        <w:t>Методические принципы определения такс на международный мобильный роуминг</w:t>
      </w:r>
      <w:r w:rsidR="00FE0288" w:rsidRPr="00FE406B">
        <w:rPr>
          <w:bCs/>
          <w:lang w:val="ru-RU"/>
        </w:rPr>
        <w:t>"</w:t>
      </w:r>
      <w:r w:rsidR="00FE0288" w:rsidRPr="007A57FD">
        <w:rPr>
          <w:bCs/>
          <w:lang w:val="ru-RU"/>
        </w:rPr>
        <w:t xml:space="preserve">, </w:t>
      </w:r>
      <w:r w:rsidR="00FE0288" w:rsidRPr="007A57FD">
        <w:rPr>
          <w:rFonts w:eastAsiaTheme="majorEastAsia"/>
          <w:lang w:val="ru-RU" w:eastAsia="ja-JP"/>
        </w:rPr>
        <w:t>которая утверждена в октябре 2016 года</w:t>
      </w:r>
      <w:r w:rsidRPr="007A57FD">
        <w:rPr>
          <w:rFonts w:eastAsiaTheme="majorEastAsia"/>
          <w:lang w:val="ru-RU" w:eastAsia="ja-JP"/>
        </w:rPr>
        <w:t>?</w:t>
      </w:r>
      <w:bookmarkEnd w:id="8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720"/>
        <w:rPr>
          <w:rFonts w:eastAsiaTheme="majorEastAsia"/>
          <w:lang w:val="ru-RU" w:eastAsia="ja-JP"/>
        </w:rPr>
      </w:pPr>
      <w:r w:rsidRPr="007A57FD">
        <w:rPr>
          <w:rFonts w:ascii="Wingdings" w:eastAsiaTheme="majorEastAsia" w:hAnsi="Wingdings"/>
          <w:lang w:val="ru-RU" w:eastAsia="ja-JP"/>
        </w:rPr>
        <w:sym w:font="Wingdings" w:char="F06F"/>
      </w:r>
      <w:r w:rsidRPr="007A57FD">
        <w:rPr>
          <w:rFonts w:eastAsiaTheme="majorEastAsia"/>
          <w:lang w:val="ru-RU" w:eastAsia="ja-JP"/>
        </w:rPr>
        <w:tab/>
      </w:r>
      <w:r w:rsidR="00FE0288" w:rsidRPr="007A57FD">
        <w:rPr>
          <w:rFonts w:eastAsiaTheme="majorEastAsia"/>
          <w:lang w:val="ru-RU" w:eastAsia="ja-JP"/>
        </w:rPr>
        <w:t>Да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720"/>
        <w:rPr>
          <w:rFonts w:eastAsiaTheme="majorEastAsia"/>
          <w:lang w:val="ru-RU" w:eastAsia="ja-JP"/>
        </w:rPr>
      </w:pPr>
      <w:r w:rsidRPr="007A57FD">
        <w:rPr>
          <w:rFonts w:ascii="Wingdings" w:eastAsiaTheme="majorEastAsia" w:hAnsi="Wingdings"/>
          <w:lang w:val="ru-RU" w:eastAsia="ja-JP"/>
        </w:rPr>
        <w:sym w:font="Wingdings" w:char="F06F"/>
      </w:r>
      <w:r w:rsidRPr="007A57FD">
        <w:rPr>
          <w:rFonts w:eastAsiaTheme="majorEastAsia"/>
          <w:lang w:val="ru-RU" w:eastAsia="ja-JP"/>
        </w:rPr>
        <w:tab/>
      </w:r>
      <w:r w:rsidR="00FE0288" w:rsidRPr="007A57FD">
        <w:rPr>
          <w:rFonts w:eastAsiaTheme="majorEastAsia"/>
          <w:lang w:val="ru-RU" w:eastAsia="ja-JP"/>
        </w:rPr>
        <w:t>Нет</w:t>
      </w:r>
    </w:p>
    <w:p w:rsidR="004E58C5" w:rsidRPr="007A57FD" w:rsidRDefault="004E58C5" w:rsidP="00320431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eastAsiaTheme="majorEastAsia"/>
          <w:b/>
          <w:lang w:val="ru-RU" w:eastAsia="ja-JP"/>
        </w:rPr>
      </w:pPr>
      <w:r w:rsidRPr="007A57FD">
        <w:rPr>
          <w:rFonts w:eastAsiaTheme="majorEastAsia"/>
          <w:b/>
          <w:lang w:val="ru-RU" w:eastAsia="ja-JP"/>
        </w:rPr>
        <w:t>3</w:t>
      </w:r>
      <w:r w:rsidRPr="007A57FD">
        <w:rPr>
          <w:rFonts w:eastAsiaTheme="majorEastAsia"/>
          <w:b/>
          <w:lang w:val="ru-RU" w:eastAsia="ja-JP"/>
        </w:rPr>
        <w:tab/>
      </w:r>
      <w:r w:rsidR="00320431" w:rsidRPr="007A57FD">
        <w:rPr>
          <w:b/>
          <w:lang w:val="ru-RU"/>
        </w:rPr>
        <w:t>Розничные таксы на международный мобильный роуминг</w:t>
      </w:r>
    </w:p>
    <w:p w:rsidR="004E58C5" w:rsidRPr="007A57FD" w:rsidRDefault="004E58C5" w:rsidP="00523F4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3.1</w:t>
      </w:r>
      <w:r w:rsidRPr="007A57FD">
        <w:rPr>
          <w:rFonts w:eastAsiaTheme="majorEastAsia"/>
          <w:lang w:val="ru-RU" w:eastAsia="ja-JP"/>
        </w:rPr>
        <w:tab/>
      </w:r>
      <w:bookmarkStart w:id="9" w:name="lt_pId079"/>
      <w:r w:rsidR="00320431" w:rsidRPr="007A57FD">
        <w:rPr>
          <w:rFonts w:eastAsiaTheme="majorEastAsia"/>
          <w:lang w:val="ru-RU" w:eastAsia="ja-JP"/>
        </w:rPr>
        <w:t>Каков текущий диапазон ваших розничных такс на международный мобильный роуминг</w:t>
      </w:r>
      <w:r w:rsidRPr="007A57FD">
        <w:rPr>
          <w:rFonts w:eastAsiaTheme="majorEastAsia"/>
          <w:lang w:val="ru-RU" w:eastAsia="ja-JP"/>
        </w:rPr>
        <w:t>?</w:t>
      </w:r>
      <w:bookmarkEnd w:id="9"/>
      <w:r w:rsidR="00523F40">
        <w:rPr>
          <w:rFonts w:eastAsiaTheme="majorEastAsia"/>
          <w:lang w:val="ru-RU" w:eastAsia="ja-JP"/>
        </w:rPr>
        <w:br/>
      </w:r>
      <w:bookmarkStart w:id="10" w:name="lt_pId080"/>
      <w:r w:rsidR="00320431" w:rsidRPr="007A57FD">
        <w:rPr>
          <w:rFonts w:eastAsiaTheme="majorEastAsia"/>
          <w:lang w:val="ru-RU" w:eastAsia="ja-JP"/>
        </w:rPr>
        <w:t>Просьба указать</w:t>
      </w:r>
      <w:r w:rsidRPr="007A57FD">
        <w:rPr>
          <w:rFonts w:eastAsiaTheme="majorEastAsia"/>
          <w:lang w:val="ru-RU" w:eastAsia="ja-JP"/>
        </w:rPr>
        <w:t>:</w:t>
      </w:r>
      <w:bookmarkEnd w:id="10"/>
    </w:p>
    <w:tbl>
      <w:tblPr>
        <w:tblStyle w:val="TableGrid1"/>
        <w:tblW w:w="0" w:type="auto"/>
        <w:tblInd w:w="288" w:type="dxa"/>
        <w:tblLook w:val="04A0" w:firstRow="1" w:lastRow="0" w:firstColumn="1" w:lastColumn="0" w:noHBand="0" w:noVBand="1"/>
      </w:tblPr>
      <w:tblGrid>
        <w:gridCol w:w="1200"/>
        <w:gridCol w:w="2310"/>
        <w:gridCol w:w="1372"/>
        <w:gridCol w:w="1373"/>
        <w:gridCol w:w="1372"/>
        <w:gridCol w:w="1373"/>
      </w:tblGrid>
      <w:tr w:rsidR="004E58C5" w:rsidRPr="007A57FD" w:rsidTr="00D13E28">
        <w:trPr>
          <w:trHeight w:val="435"/>
        </w:trPr>
        <w:tc>
          <w:tcPr>
            <w:tcW w:w="3510" w:type="dxa"/>
            <w:gridSpan w:val="2"/>
            <w:vMerge w:val="restart"/>
            <w:vAlign w:val="center"/>
          </w:tcPr>
          <w:p w:rsidR="004E58C5" w:rsidRPr="007A57FD" w:rsidRDefault="00320431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Год</w:t>
            </w:r>
          </w:p>
        </w:tc>
        <w:tc>
          <w:tcPr>
            <w:tcW w:w="2745" w:type="dxa"/>
            <w:gridSpan w:val="2"/>
            <w:vAlign w:val="center"/>
          </w:tcPr>
          <w:p w:rsidR="004E58C5" w:rsidRPr="007A57FD" w:rsidRDefault="004E58C5" w:rsidP="007A5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eastAsiaTheme="majorEastAsia"/>
                <w:sz w:val="20"/>
                <w:szCs w:val="22"/>
                <w:lang w:val="ru-RU" w:eastAsia="ja-JP"/>
              </w:rPr>
            </w:pP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2013</w:t>
            </w:r>
          </w:p>
        </w:tc>
        <w:tc>
          <w:tcPr>
            <w:tcW w:w="2745" w:type="dxa"/>
            <w:gridSpan w:val="2"/>
            <w:vAlign w:val="center"/>
          </w:tcPr>
          <w:p w:rsidR="004E58C5" w:rsidRPr="007A57FD" w:rsidRDefault="004E58C5" w:rsidP="007A5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eastAsiaTheme="majorEastAsia"/>
                <w:sz w:val="20"/>
                <w:szCs w:val="22"/>
                <w:lang w:val="ru-RU" w:eastAsia="ja-JP"/>
              </w:rPr>
            </w:pP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2019</w:t>
            </w:r>
          </w:p>
        </w:tc>
      </w:tr>
      <w:tr w:rsidR="004E58C5" w:rsidRPr="007A57FD" w:rsidTr="00D13E28">
        <w:tc>
          <w:tcPr>
            <w:tcW w:w="3510" w:type="dxa"/>
            <w:gridSpan w:val="2"/>
            <w:vMerge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2" w:type="dxa"/>
            <w:vAlign w:val="center"/>
          </w:tcPr>
          <w:p w:rsidR="004E58C5" w:rsidRPr="007A57FD" w:rsidRDefault="0012422C" w:rsidP="007A5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eastAsiaTheme="majorEastAsia"/>
                <w:sz w:val="20"/>
                <w:szCs w:val="22"/>
                <w:lang w:val="ru-RU" w:eastAsia="ja-JP"/>
              </w:rPr>
            </w:pP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Мин.</w:t>
            </w:r>
          </w:p>
        </w:tc>
        <w:tc>
          <w:tcPr>
            <w:tcW w:w="1373" w:type="dxa"/>
            <w:vAlign w:val="center"/>
          </w:tcPr>
          <w:p w:rsidR="004E58C5" w:rsidRPr="007A57FD" w:rsidRDefault="00C96C74" w:rsidP="007A5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eastAsiaTheme="majorEastAsia"/>
                <w:sz w:val="20"/>
                <w:szCs w:val="22"/>
                <w:lang w:val="ru-RU" w:eastAsia="ja-JP"/>
              </w:rPr>
            </w:pP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Макс.</w:t>
            </w:r>
          </w:p>
        </w:tc>
        <w:tc>
          <w:tcPr>
            <w:tcW w:w="1372" w:type="dxa"/>
            <w:vAlign w:val="center"/>
          </w:tcPr>
          <w:p w:rsidR="004E58C5" w:rsidRPr="007A57FD" w:rsidRDefault="0012422C" w:rsidP="007A5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eastAsiaTheme="majorEastAsia"/>
                <w:sz w:val="20"/>
                <w:szCs w:val="22"/>
                <w:lang w:val="ru-RU" w:eastAsia="ja-JP"/>
              </w:rPr>
            </w:pP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Мин.</w:t>
            </w:r>
          </w:p>
        </w:tc>
        <w:tc>
          <w:tcPr>
            <w:tcW w:w="1373" w:type="dxa"/>
            <w:vAlign w:val="center"/>
          </w:tcPr>
          <w:p w:rsidR="004E58C5" w:rsidRPr="007A57FD" w:rsidRDefault="00C96C74" w:rsidP="007A5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eastAsiaTheme="majorEastAsia"/>
                <w:sz w:val="20"/>
                <w:szCs w:val="22"/>
                <w:lang w:val="ru-RU" w:eastAsia="ja-JP"/>
              </w:rPr>
            </w:pP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Макс.</w:t>
            </w:r>
          </w:p>
        </w:tc>
      </w:tr>
      <w:tr w:rsidR="004E58C5" w:rsidRPr="007A57FD" w:rsidTr="00D13E28">
        <w:trPr>
          <w:trHeight w:val="559"/>
        </w:trPr>
        <w:tc>
          <w:tcPr>
            <w:tcW w:w="1200" w:type="dxa"/>
            <w:vMerge w:val="restart"/>
            <w:vAlign w:val="center"/>
          </w:tcPr>
          <w:p w:rsidR="004E58C5" w:rsidRPr="007A57FD" w:rsidRDefault="00320431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Голосовой вызов</w:t>
            </w:r>
          </w:p>
        </w:tc>
        <w:tc>
          <w:tcPr>
            <w:tcW w:w="2310" w:type="dxa"/>
            <w:vAlign w:val="center"/>
          </w:tcPr>
          <w:p w:rsidR="004E58C5" w:rsidRPr="007A57FD" w:rsidRDefault="0012422C" w:rsidP="0012422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  <w:bookmarkStart w:id="11" w:name="lt_pId089"/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Инициировать</w:t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 xml:space="preserve"> </w:t>
            </w:r>
            <w:r w:rsidR="00FE406B">
              <w:rPr>
                <w:rFonts w:eastAsiaTheme="majorEastAsia"/>
                <w:sz w:val="20"/>
                <w:szCs w:val="22"/>
                <w:lang w:val="ru-RU" w:eastAsia="ja-JP"/>
              </w:rPr>
              <w:br/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>(</w:t>
            </w: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долл. США</w:t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>/</w:t>
            </w: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мин.</w:t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>)</w:t>
            </w:r>
            <w:bookmarkEnd w:id="11"/>
          </w:p>
        </w:tc>
        <w:tc>
          <w:tcPr>
            <w:tcW w:w="1372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3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2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3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</w:tr>
      <w:tr w:rsidR="004E58C5" w:rsidRPr="007A57FD" w:rsidTr="00D13E28">
        <w:tc>
          <w:tcPr>
            <w:tcW w:w="1200" w:type="dxa"/>
            <w:vMerge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2310" w:type="dxa"/>
            <w:vAlign w:val="center"/>
          </w:tcPr>
          <w:p w:rsidR="004E58C5" w:rsidRPr="007A57FD" w:rsidRDefault="0012422C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  <w:bookmarkStart w:id="12" w:name="lt_pId090"/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Принять</w:t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 xml:space="preserve"> </w:t>
            </w:r>
            <w:r w:rsidR="00FE406B">
              <w:rPr>
                <w:rFonts w:eastAsiaTheme="majorEastAsia"/>
                <w:sz w:val="20"/>
                <w:szCs w:val="22"/>
                <w:lang w:val="ru-RU" w:eastAsia="ja-JP"/>
              </w:rPr>
              <w:br/>
            </w: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(долл. США/мин.)</w:t>
            </w:r>
            <w:bookmarkEnd w:id="12"/>
          </w:p>
        </w:tc>
        <w:tc>
          <w:tcPr>
            <w:tcW w:w="1372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3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2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3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</w:tr>
      <w:tr w:rsidR="004E58C5" w:rsidRPr="007A57FD" w:rsidTr="00D13E28">
        <w:trPr>
          <w:trHeight w:val="561"/>
        </w:trPr>
        <w:tc>
          <w:tcPr>
            <w:tcW w:w="1200" w:type="dxa"/>
            <w:vMerge w:val="restart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  <w:bookmarkStart w:id="13" w:name="lt_pId091"/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SMS</w:t>
            </w:r>
            <w:bookmarkEnd w:id="13"/>
          </w:p>
        </w:tc>
        <w:tc>
          <w:tcPr>
            <w:tcW w:w="2310" w:type="dxa"/>
            <w:vAlign w:val="center"/>
          </w:tcPr>
          <w:p w:rsidR="004E58C5" w:rsidRPr="007A57FD" w:rsidRDefault="0012422C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  <w:bookmarkStart w:id="14" w:name="lt_pId092"/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Отправить</w:t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 xml:space="preserve"> </w:t>
            </w:r>
            <w:r w:rsidR="00FE406B">
              <w:rPr>
                <w:rFonts w:eastAsiaTheme="majorEastAsia"/>
                <w:sz w:val="20"/>
                <w:szCs w:val="22"/>
                <w:lang w:val="ru-RU" w:eastAsia="ja-JP"/>
              </w:rPr>
              <w:br/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>(</w:t>
            </w: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долл. США</w:t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>/SMS)</w:t>
            </w:r>
            <w:bookmarkEnd w:id="14"/>
          </w:p>
        </w:tc>
        <w:tc>
          <w:tcPr>
            <w:tcW w:w="1372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3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2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3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</w:tr>
      <w:tr w:rsidR="004E58C5" w:rsidRPr="007A57FD" w:rsidTr="00D13E28">
        <w:tc>
          <w:tcPr>
            <w:tcW w:w="1200" w:type="dxa"/>
            <w:vMerge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2310" w:type="dxa"/>
            <w:vAlign w:val="center"/>
          </w:tcPr>
          <w:p w:rsidR="004E58C5" w:rsidRPr="007A57FD" w:rsidRDefault="0012422C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  <w:bookmarkStart w:id="15" w:name="lt_pId093"/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Получить</w:t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 xml:space="preserve"> </w:t>
            </w:r>
            <w:r w:rsidR="00FE406B">
              <w:rPr>
                <w:rFonts w:eastAsiaTheme="majorEastAsia"/>
                <w:sz w:val="20"/>
                <w:szCs w:val="22"/>
                <w:lang w:val="ru-RU" w:eastAsia="ja-JP"/>
              </w:rPr>
              <w:br/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>(</w:t>
            </w: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долл. США</w:t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>/SMS)</w:t>
            </w:r>
            <w:bookmarkEnd w:id="15"/>
          </w:p>
        </w:tc>
        <w:tc>
          <w:tcPr>
            <w:tcW w:w="1372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3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2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3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</w:tr>
      <w:tr w:rsidR="004E58C5" w:rsidRPr="007A57FD" w:rsidTr="00D13E28">
        <w:trPr>
          <w:trHeight w:val="421"/>
        </w:trPr>
        <w:tc>
          <w:tcPr>
            <w:tcW w:w="3510" w:type="dxa"/>
            <w:gridSpan w:val="2"/>
            <w:vAlign w:val="center"/>
          </w:tcPr>
          <w:p w:rsidR="004E58C5" w:rsidRPr="007A57FD" w:rsidRDefault="0012422C" w:rsidP="0012422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  <w:bookmarkStart w:id="16" w:name="lt_pId094"/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Данные</w:t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 xml:space="preserve"> (</w:t>
            </w:r>
            <w:r w:rsidR="00320431" w:rsidRPr="007A57FD">
              <w:rPr>
                <w:rFonts w:eastAsiaTheme="majorEastAsia"/>
                <w:sz w:val="20"/>
                <w:szCs w:val="22"/>
                <w:lang w:val="ru-RU" w:eastAsia="ja-JP"/>
              </w:rPr>
              <w:t>долл. США</w:t>
            </w:r>
            <w:r w:rsidRPr="007A57FD">
              <w:rPr>
                <w:rFonts w:eastAsiaTheme="majorEastAsia"/>
                <w:sz w:val="20"/>
                <w:szCs w:val="22"/>
                <w:lang w:val="ru-RU" w:eastAsia="ja-JP"/>
              </w:rPr>
              <w:t>/</w:t>
            </w:r>
            <w:r w:rsidR="00320431" w:rsidRPr="007A57FD">
              <w:rPr>
                <w:rFonts w:eastAsiaTheme="majorEastAsia"/>
                <w:sz w:val="20"/>
                <w:szCs w:val="22"/>
                <w:lang w:val="ru-RU" w:eastAsia="ja-JP"/>
              </w:rPr>
              <w:t>Мб</w:t>
            </w:r>
            <w:r w:rsidR="004E58C5" w:rsidRPr="007A57FD">
              <w:rPr>
                <w:rFonts w:eastAsiaTheme="majorEastAsia"/>
                <w:sz w:val="20"/>
                <w:szCs w:val="22"/>
                <w:lang w:val="ru-RU" w:eastAsia="ja-JP"/>
              </w:rPr>
              <w:t>)</w:t>
            </w:r>
            <w:bookmarkEnd w:id="16"/>
          </w:p>
        </w:tc>
        <w:tc>
          <w:tcPr>
            <w:tcW w:w="1372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3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2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  <w:tc>
          <w:tcPr>
            <w:tcW w:w="1373" w:type="dxa"/>
            <w:vAlign w:val="center"/>
          </w:tcPr>
          <w:p w:rsidR="004E58C5" w:rsidRPr="007A57FD" w:rsidRDefault="004E58C5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Theme="majorEastAsia"/>
                <w:sz w:val="20"/>
                <w:szCs w:val="22"/>
                <w:lang w:val="ru-RU" w:eastAsia="ja-JP"/>
              </w:rPr>
            </w:pPr>
          </w:p>
        </w:tc>
      </w:tr>
    </w:tbl>
    <w:p w:rsidR="004E58C5" w:rsidRPr="007A57FD" w:rsidRDefault="004E58C5" w:rsidP="00B54E73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3.2</w:t>
      </w:r>
      <w:r w:rsidRPr="007A57FD">
        <w:rPr>
          <w:rFonts w:eastAsiaTheme="majorEastAsia"/>
          <w:lang w:val="ru-RU" w:eastAsia="ja-JP"/>
        </w:rPr>
        <w:tab/>
      </w:r>
      <w:bookmarkStart w:id="17" w:name="lt_pId096"/>
      <w:r w:rsidR="00C96C74" w:rsidRPr="007A57FD">
        <w:rPr>
          <w:rFonts w:eastAsiaTheme="majorEastAsia"/>
          <w:lang w:val="ru-RU" w:eastAsia="ja-JP"/>
        </w:rPr>
        <w:t>Рекомендация МСЭ-Т</w:t>
      </w:r>
      <w:r w:rsidRPr="007A57FD">
        <w:rPr>
          <w:rFonts w:eastAsiaTheme="majorEastAsia"/>
          <w:lang w:val="ru-RU" w:eastAsia="ja-JP"/>
        </w:rPr>
        <w:t xml:space="preserve"> D.98 </w:t>
      </w:r>
      <w:r w:rsidR="00B54E73" w:rsidRPr="007A57FD">
        <w:rPr>
          <w:rFonts w:eastAsiaTheme="majorEastAsia"/>
          <w:lang w:val="ru-RU" w:eastAsia="ja-JP"/>
        </w:rPr>
        <w:t xml:space="preserve">была </w:t>
      </w:r>
      <w:r w:rsidR="00C96C74" w:rsidRPr="007A57FD">
        <w:rPr>
          <w:rFonts w:eastAsiaTheme="majorEastAsia"/>
          <w:lang w:val="ru-RU" w:eastAsia="ja-JP"/>
        </w:rPr>
        <w:t>полезной для снижения такс на роуминг в вашей стране</w:t>
      </w:r>
      <w:bookmarkEnd w:id="17"/>
      <w:r w:rsidR="00B54E73" w:rsidRPr="007A57FD">
        <w:rPr>
          <w:rFonts w:eastAsiaTheme="majorEastAsia"/>
          <w:lang w:val="ru-RU" w:eastAsia="ja-JP"/>
        </w:rPr>
        <w:t>.</w:t>
      </w:r>
      <w:r w:rsidRPr="007A57FD">
        <w:rPr>
          <w:rFonts w:eastAsiaTheme="majorEastAsia"/>
          <w:lang w:val="ru-RU" w:eastAsia="ja-JP"/>
        </w:rPr>
        <w:br/>
      </w:r>
      <w:bookmarkStart w:id="18" w:name="lt_pId097"/>
      <w:r w:rsidR="00C96C74" w:rsidRPr="007A57FD">
        <w:rPr>
          <w:rFonts w:eastAsiaTheme="majorEastAsia"/>
          <w:lang w:val="ru-RU" w:eastAsia="ja-JP"/>
        </w:rPr>
        <w:t>Просьба отметить один из вариантов</w:t>
      </w:r>
      <w:r w:rsidRPr="007A57FD">
        <w:rPr>
          <w:rFonts w:eastAsiaTheme="majorEastAsia"/>
          <w:lang w:val="ru-RU" w:eastAsia="ja-JP"/>
        </w:rPr>
        <w:t>:</w:t>
      </w:r>
      <w:bookmarkEnd w:id="18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(1) </w:t>
      </w:r>
      <w:r w:rsidR="00C96C74" w:rsidRPr="007A57FD">
        <w:rPr>
          <w:rFonts w:eastAsiaTheme="majorEastAsia"/>
          <w:lang w:val="ru-RU" w:eastAsia="ko-KR"/>
        </w:rPr>
        <w:t>Совершенно не согласен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(2) </w:t>
      </w:r>
      <w:r w:rsidR="00C96C74" w:rsidRPr="007A57FD">
        <w:rPr>
          <w:rFonts w:eastAsiaTheme="majorEastAsia"/>
          <w:lang w:val="ru-RU" w:eastAsia="ko-KR"/>
        </w:rPr>
        <w:t>Не согласен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(3) </w:t>
      </w:r>
      <w:r w:rsidR="00C96C74" w:rsidRPr="007A57FD">
        <w:rPr>
          <w:rFonts w:eastAsiaTheme="majorEastAsia"/>
          <w:lang w:val="ru-RU" w:eastAsia="ko-KR"/>
        </w:rPr>
        <w:t>Затрудняюсь ответить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(4) </w:t>
      </w:r>
      <w:r w:rsidR="00C96C74" w:rsidRPr="007A57FD">
        <w:rPr>
          <w:rFonts w:eastAsiaTheme="majorEastAsia"/>
          <w:lang w:val="ru-RU" w:eastAsia="ko-KR"/>
        </w:rPr>
        <w:t>Согласен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(5) </w:t>
      </w:r>
      <w:r w:rsidR="00C96C74" w:rsidRPr="007A57FD">
        <w:rPr>
          <w:rFonts w:eastAsiaTheme="majorEastAsia"/>
          <w:lang w:val="ru-RU" w:eastAsia="ko-KR"/>
        </w:rPr>
        <w:t>Совершенно согласен</w:t>
      </w:r>
    </w:p>
    <w:p w:rsidR="004E58C5" w:rsidRPr="007A57FD" w:rsidRDefault="004E58C5" w:rsidP="00B54E73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3.3</w:t>
      </w:r>
      <w:r w:rsidRPr="007A57FD">
        <w:rPr>
          <w:rFonts w:eastAsiaTheme="majorEastAsia"/>
          <w:lang w:val="ru-RU" w:eastAsia="ja-JP"/>
        </w:rPr>
        <w:tab/>
      </w:r>
      <w:bookmarkStart w:id="19" w:name="lt_pId109"/>
      <w:r w:rsidR="00C96C74" w:rsidRPr="007A57FD">
        <w:rPr>
          <w:rFonts w:eastAsiaTheme="majorEastAsia"/>
          <w:lang w:val="ru-RU" w:eastAsia="ja-JP"/>
        </w:rPr>
        <w:t>Рекомендация МСЭ-Т</w:t>
      </w:r>
      <w:r w:rsidRPr="007A57FD">
        <w:rPr>
          <w:rFonts w:eastAsiaTheme="majorEastAsia"/>
          <w:lang w:val="ru-RU" w:eastAsia="ja-JP"/>
        </w:rPr>
        <w:t xml:space="preserve"> D.97 </w:t>
      </w:r>
      <w:r w:rsidR="00B54E73" w:rsidRPr="007A57FD">
        <w:rPr>
          <w:rFonts w:eastAsiaTheme="majorEastAsia"/>
          <w:lang w:val="ru-RU" w:eastAsia="ja-JP"/>
        </w:rPr>
        <w:t xml:space="preserve">была </w:t>
      </w:r>
      <w:r w:rsidR="00C96C74" w:rsidRPr="007A57FD">
        <w:rPr>
          <w:rFonts w:eastAsiaTheme="majorEastAsia"/>
          <w:lang w:val="ru-RU" w:eastAsia="ja-JP"/>
        </w:rPr>
        <w:t>полезной для снижения такс на роуминг в вашей стране</w:t>
      </w:r>
      <w:bookmarkEnd w:id="19"/>
      <w:r w:rsidR="00B54E73" w:rsidRPr="007A57FD">
        <w:rPr>
          <w:rFonts w:eastAsiaTheme="majorEastAsia"/>
          <w:lang w:val="ru-RU" w:eastAsia="ja-JP"/>
        </w:rPr>
        <w:t>.</w:t>
      </w:r>
      <w:r w:rsidRPr="007A57FD">
        <w:rPr>
          <w:rFonts w:eastAsiaTheme="majorEastAsia"/>
          <w:lang w:val="ru-RU" w:eastAsia="ja-JP"/>
        </w:rPr>
        <w:br/>
      </w:r>
      <w:bookmarkStart w:id="20" w:name="lt_pId110"/>
      <w:r w:rsidR="00C96C74" w:rsidRPr="007A57FD">
        <w:rPr>
          <w:rFonts w:eastAsiaTheme="majorEastAsia"/>
          <w:lang w:val="ru-RU" w:eastAsia="ja-JP"/>
        </w:rPr>
        <w:t>Просьба отметить один из вариантов</w:t>
      </w:r>
      <w:r w:rsidRPr="007A57FD">
        <w:rPr>
          <w:rFonts w:eastAsiaTheme="majorEastAsia"/>
          <w:lang w:val="ru-RU" w:eastAsia="ja-JP"/>
        </w:rPr>
        <w:t>:</w:t>
      </w:r>
      <w:bookmarkEnd w:id="20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(1) </w:t>
      </w:r>
      <w:r w:rsidR="00C96C74" w:rsidRPr="007A57FD">
        <w:rPr>
          <w:rFonts w:eastAsiaTheme="majorEastAsia"/>
          <w:lang w:val="ru-RU" w:eastAsia="ko-KR"/>
        </w:rPr>
        <w:t>Совершенно не согласен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(2) </w:t>
      </w:r>
      <w:r w:rsidR="00C96C74" w:rsidRPr="007A57FD">
        <w:rPr>
          <w:rFonts w:eastAsiaTheme="majorEastAsia"/>
          <w:lang w:val="ru-RU" w:eastAsia="ko-KR"/>
        </w:rPr>
        <w:t>Не согласен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lastRenderedPageBreak/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(3) </w:t>
      </w:r>
      <w:r w:rsidR="00C96C74" w:rsidRPr="007A57FD">
        <w:rPr>
          <w:rFonts w:eastAsiaTheme="majorEastAsia"/>
          <w:lang w:val="ru-RU" w:eastAsia="ko-KR"/>
        </w:rPr>
        <w:t>Затрудняюсь ответить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(4) </w:t>
      </w:r>
      <w:r w:rsidR="00C96C74" w:rsidRPr="007A57FD">
        <w:rPr>
          <w:rFonts w:eastAsiaTheme="majorEastAsia"/>
          <w:lang w:val="ru-RU" w:eastAsia="ko-KR"/>
        </w:rPr>
        <w:t>Согласен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(5) </w:t>
      </w:r>
      <w:r w:rsidR="00C96C74" w:rsidRPr="007A57FD">
        <w:rPr>
          <w:rFonts w:eastAsiaTheme="majorEastAsia"/>
          <w:lang w:val="ru-RU" w:eastAsia="ko-KR"/>
        </w:rPr>
        <w:t>Совершенно согласен</w:t>
      </w:r>
    </w:p>
    <w:p w:rsidR="004E58C5" w:rsidRPr="007A57FD" w:rsidRDefault="004E58C5" w:rsidP="008A605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eastAsiaTheme="majorEastAsia"/>
          <w:b/>
          <w:lang w:val="ru-RU" w:eastAsia="ja-JP"/>
        </w:rPr>
      </w:pPr>
      <w:r w:rsidRPr="007A57FD">
        <w:rPr>
          <w:rFonts w:eastAsiaTheme="majorEastAsia"/>
          <w:b/>
          <w:lang w:val="ru-RU" w:eastAsia="ja-JP"/>
        </w:rPr>
        <w:t>4</w:t>
      </w:r>
      <w:r w:rsidRPr="007A57FD">
        <w:rPr>
          <w:rFonts w:eastAsiaTheme="majorEastAsia"/>
          <w:b/>
          <w:lang w:val="ru-RU" w:eastAsia="ja-JP"/>
        </w:rPr>
        <w:tab/>
      </w:r>
      <w:bookmarkStart w:id="21" w:name="lt_pId122"/>
      <w:r w:rsidR="00AC727D" w:rsidRPr="007A57FD">
        <w:rPr>
          <w:rFonts w:eastAsiaTheme="majorEastAsia"/>
          <w:b/>
          <w:lang w:val="ru-RU" w:eastAsia="ja-JP"/>
        </w:rPr>
        <w:t>Меры по установлению такс на международный мобильный роуминг</w:t>
      </w:r>
      <w:r w:rsidRPr="007A57FD">
        <w:rPr>
          <w:rFonts w:eastAsiaTheme="majorEastAsia"/>
          <w:b/>
          <w:lang w:val="ru-RU" w:eastAsia="ja-JP"/>
        </w:rPr>
        <w:t xml:space="preserve"> (</w:t>
      </w:r>
      <w:r w:rsidR="008A6056" w:rsidRPr="007A57FD">
        <w:rPr>
          <w:rFonts w:eastAsiaTheme="majorEastAsia"/>
          <w:b/>
          <w:lang w:val="ru-RU" w:eastAsia="ja-JP"/>
        </w:rPr>
        <w:t>ММР</w:t>
      </w:r>
      <w:r w:rsidRPr="007A57FD">
        <w:rPr>
          <w:rFonts w:eastAsiaTheme="majorEastAsia"/>
          <w:b/>
          <w:lang w:val="ru-RU" w:eastAsia="ja-JP"/>
        </w:rPr>
        <w:t>)</w:t>
      </w:r>
      <w:bookmarkEnd w:id="21"/>
    </w:p>
    <w:p w:rsidR="004E58C5" w:rsidRPr="007A57FD" w:rsidRDefault="004E58C5" w:rsidP="00AC727D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4.1</w:t>
      </w:r>
      <w:r w:rsidRPr="007A57FD">
        <w:rPr>
          <w:rFonts w:eastAsiaTheme="majorEastAsia"/>
          <w:lang w:val="ru-RU" w:eastAsia="ja-JP"/>
        </w:rPr>
        <w:tab/>
      </w:r>
      <w:bookmarkStart w:id="22" w:name="lt_pId124"/>
      <w:r w:rsidR="00AC727D" w:rsidRPr="007A57FD">
        <w:rPr>
          <w:rFonts w:eastAsiaTheme="majorEastAsia"/>
          <w:lang w:val="ru-RU" w:eastAsia="ja-JP"/>
        </w:rPr>
        <w:t>Какие меры вы принимаете в отношении услуг международного мобильного роуминга и установления такс на международный мобильный роуминг</w:t>
      </w:r>
      <w:r w:rsidRPr="007A57FD">
        <w:rPr>
          <w:rFonts w:eastAsiaTheme="majorEastAsia"/>
          <w:lang w:val="ru-RU" w:eastAsia="ko-KR"/>
        </w:rPr>
        <w:t>?</w:t>
      </w:r>
      <w:bookmarkEnd w:id="22"/>
      <w:r w:rsidRPr="007A57FD">
        <w:rPr>
          <w:rFonts w:eastAsiaTheme="majorEastAsia"/>
          <w:lang w:val="ru-RU" w:eastAsia="ja-JP"/>
        </w:rPr>
        <w:br/>
      </w:r>
      <w:bookmarkStart w:id="23" w:name="lt_pId125"/>
      <w:r w:rsidR="00AC727D" w:rsidRPr="007A57FD">
        <w:rPr>
          <w:rFonts w:eastAsiaTheme="majorEastAsia"/>
          <w:lang w:val="ru-RU" w:eastAsia="ja-JP"/>
        </w:rPr>
        <w:t>Просьба отметить все подходящие варианты</w:t>
      </w:r>
      <w:r w:rsidRPr="007A57FD">
        <w:rPr>
          <w:rFonts w:eastAsiaTheme="majorEastAsia"/>
          <w:lang w:val="ru-RU" w:eastAsia="ja-JP"/>
        </w:rPr>
        <w:t>:</w:t>
      </w:r>
      <w:bookmarkEnd w:id="23"/>
    </w:p>
    <w:p w:rsidR="004E58C5" w:rsidRPr="007A57FD" w:rsidRDefault="004E58C5" w:rsidP="00B54E73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ja-JP"/>
        </w:rPr>
      </w:pPr>
      <w:r w:rsidRPr="007A57FD">
        <w:rPr>
          <w:rFonts w:ascii="Wingdings" w:eastAsiaTheme="majorEastAsia" w:hAnsi="Wingdings"/>
          <w:lang w:val="ru-RU" w:eastAsia="ja-JP"/>
        </w:rPr>
        <w:sym w:font="Wingdings" w:char="F06F"/>
      </w:r>
      <w:r w:rsidRPr="007A57FD">
        <w:rPr>
          <w:rFonts w:eastAsiaTheme="majorEastAsia"/>
          <w:lang w:val="ru-RU" w:eastAsia="ja-JP"/>
        </w:rPr>
        <w:tab/>
      </w:r>
      <w:bookmarkStart w:id="24" w:name="lt_pId126"/>
      <w:r w:rsidR="002558E3" w:rsidRPr="007A57FD">
        <w:rPr>
          <w:rFonts w:eastAsiaTheme="majorEastAsia"/>
          <w:lang w:val="ru-RU" w:eastAsia="ja-JP"/>
        </w:rPr>
        <w:t>Меры по повышению осведомленности потребителей об услугах роуминга</w:t>
      </w:r>
      <w:r w:rsidRPr="007A57FD">
        <w:rPr>
          <w:rFonts w:eastAsiaTheme="majorEastAsia"/>
          <w:lang w:val="ru-RU" w:eastAsia="ja-JP"/>
        </w:rPr>
        <w:t xml:space="preserve"> (</w:t>
      </w:r>
      <w:r w:rsidR="002558E3" w:rsidRPr="007A57FD">
        <w:rPr>
          <w:rFonts w:eastAsiaTheme="majorEastAsia"/>
          <w:lang w:val="ru-RU" w:eastAsia="ja-JP"/>
        </w:rPr>
        <w:t>например, предоставление четкой и прозрачной информации о ценах</w:t>
      </w:r>
      <w:r w:rsidRPr="007A57FD">
        <w:rPr>
          <w:rFonts w:eastAsiaTheme="majorEastAsia"/>
          <w:lang w:val="ru-RU" w:eastAsia="ja-JP"/>
        </w:rPr>
        <w:t xml:space="preserve">, </w:t>
      </w:r>
      <w:r w:rsidR="00147A74" w:rsidRPr="007A57FD">
        <w:rPr>
          <w:rFonts w:eastAsiaTheme="majorEastAsia"/>
          <w:lang w:val="ru-RU" w:eastAsia="ja-JP"/>
        </w:rPr>
        <w:t>оповещение</w:t>
      </w:r>
      <w:r w:rsidR="002558E3" w:rsidRPr="007A57FD">
        <w:rPr>
          <w:rFonts w:eastAsiaTheme="majorEastAsia"/>
          <w:lang w:val="ru-RU" w:eastAsia="ja-JP"/>
        </w:rPr>
        <w:t xml:space="preserve"> пользовател</w:t>
      </w:r>
      <w:r w:rsidR="00147A74" w:rsidRPr="007A57FD">
        <w:rPr>
          <w:rFonts w:eastAsiaTheme="majorEastAsia"/>
          <w:lang w:val="ru-RU" w:eastAsia="ja-JP"/>
        </w:rPr>
        <w:t>ей в форме</w:t>
      </w:r>
      <w:r w:rsidR="002558E3" w:rsidRPr="007A57FD">
        <w:rPr>
          <w:rFonts w:eastAsiaTheme="majorEastAsia"/>
          <w:lang w:val="ru-RU" w:eastAsia="ja-JP"/>
        </w:rPr>
        <w:t xml:space="preserve"> </w:t>
      </w:r>
      <w:r w:rsidRPr="007A57FD">
        <w:rPr>
          <w:rFonts w:eastAsiaTheme="majorEastAsia"/>
          <w:lang w:val="ru-RU" w:eastAsia="ja-JP"/>
        </w:rPr>
        <w:t>SMS</w:t>
      </w:r>
      <w:r w:rsidR="002558E3" w:rsidRPr="007A57FD">
        <w:rPr>
          <w:rFonts w:eastAsiaTheme="majorEastAsia"/>
          <w:lang w:val="ru-RU" w:eastAsia="ja-JP"/>
        </w:rPr>
        <w:t xml:space="preserve"> с информацией</w:t>
      </w:r>
      <w:r w:rsidRPr="007A57FD">
        <w:rPr>
          <w:rFonts w:eastAsiaTheme="majorEastAsia"/>
          <w:lang w:val="ru-RU" w:eastAsia="ja-JP"/>
        </w:rPr>
        <w:t xml:space="preserve"> </w:t>
      </w:r>
      <w:r w:rsidR="002558E3" w:rsidRPr="007A57FD">
        <w:rPr>
          <w:rFonts w:eastAsiaTheme="majorEastAsia"/>
          <w:lang w:val="ru-RU" w:eastAsia="ja-JP"/>
        </w:rPr>
        <w:t>об использовании и расходах</w:t>
      </w:r>
      <w:r w:rsidRPr="007A57FD">
        <w:rPr>
          <w:rFonts w:eastAsiaTheme="majorEastAsia"/>
          <w:lang w:val="ru-RU" w:eastAsia="ja-JP"/>
        </w:rPr>
        <w:t xml:space="preserve">, </w:t>
      </w:r>
      <w:r w:rsidR="002558E3" w:rsidRPr="007A57FD">
        <w:rPr>
          <w:rFonts w:eastAsiaTheme="majorEastAsia"/>
          <w:lang w:val="ru-RU" w:eastAsia="ja-JP"/>
        </w:rPr>
        <w:t xml:space="preserve">направление </w:t>
      </w:r>
      <w:r w:rsidR="00147A74" w:rsidRPr="007A57FD">
        <w:rPr>
          <w:lang w:val="ru-RU" w:eastAsia="ja-JP"/>
        </w:rPr>
        <w:t>предупредительных оповещений</w:t>
      </w:r>
      <w:r w:rsidRPr="007A57FD">
        <w:rPr>
          <w:rFonts w:eastAsiaTheme="majorEastAsia"/>
          <w:lang w:val="ru-RU" w:eastAsia="ja-JP"/>
        </w:rPr>
        <w:t xml:space="preserve">, </w:t>
      </w:r>
      <w:r w:rsidR="002558E3" w:rsidRPr="007A57FD">
        <w:rPr>
          <w:rFonts w:eastAsiaTheme="majorEastAsia"/>
          <w:lang w:val="ru-RU" w:eastAsia="ja-JP"/>
        </w:rPr>
        <w:t>автоматическое блокирование услуг роуминга на основе заранее установленного ограничения</w:t>
      </w:r>
      <w:r w:rsidR="002E25D4" w:rsidRPr="007A57FD">
        <w:rPr>
          <w:rFonts w:eastAsiaTheme="majorEastAsia"/>
          <w:lang w:val="ru-RU" w:eastAsia="ja-JP"/>
        </w:rPr>
        <w:t xml:space="preserve"> и т. д.</w:t>
      </w:r>
      <w:r w:rsidRPr="007A57FD">
        <w:rPr>
          <w:rFonts w:eastAsiaTheme="majorEastAsia"/>
          <w:lang w:val="ru-RU" w:eastAsia="ja-JP"/>
        </w:rPr>
        <w:t>)</w:t>
      </w:r>
      <w:bookmarkEnd w:id="24"/>
    </w:p>
    <w:p w:rsidR="004E58C5" w:rsidRPr="007A57FD" w:rsidRDefault="004E58C5" w:rsidP="00FE0D40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ja-JP"/>
        </w:rPr>
      </w:pPr>
      <w:r w:rsidRPr="007A57FD">
        <w:rPr>
          <w:rFonts w:ascii="Wingdings" w:eastAsiaTheme="majorEastAsia" w:hAnsi="Wingdings"/>
          <w:lang w:val="ru-RU" w:eastAsia="ja-JP"/>
        </w:rPr>
        <w:sym w:font="Wingdings" w:char="F06F"/>
      </w:r>
      <w:r w:rsidRPr="007A57FD">
        <w:rPr>
          <w:rFonts w:eastAsiaTheme="majorEastAsia"/>
          <w:lang w:val="ru-RU" w:eastAsia="ja-JP"/>
        </w:rPr>
        <w:tab/>
      </w:r>
      <w:bookmarkStart w:id="25" w:name="lt_pId127"/>
      <w:r w:rsidR="002E25D4" w:rsidRPr="007A57FD">
        <w:rPr>
          <w:rFonts w:eastAsiaTheme="majorEastAsia"/>
          <w:lang w:val="ru-RU" w:eastAsia="ja-JP"/>
        </w:rPr>
        <w:t xml:space="preserve">Меры по содействию </w:t>
      </w:r>
      <w:r w:rsidR="00B54E73" w:rsidRPr="007A57FD">
        <w:rPr>
          <w:rFonts w:eastAsiaTheme="majorEastAsia"/>
          <w:lang w:val="ru-RU" w:eastAsia="ja-JP"/>
        </w:rPr>
        <w:t xml:space="preserve">развитию </w:t>
      </w:r>
      <w:r w:rsidR="002E25D4" w:rsidRPr="007A57FD">
        <w:rPr>
          <w:rFonts w:eastAsiaTheme="majorEastAsia"/>
          <w:lang w:val="ru-RU" w:eastAsia="ja-JP"/>
        </w:rPr>
        <w:t>конкурентно</w:t>
      </w:r>
      <w:r w:rsidR="00B54E73" w:rsidRPr="007A57FD">
        <w:rPr>
          <w:rFonts w:eastAsiaTheme="majorEastAsia"/>
          <w:lang w:val="ru-RU" w:eastAsia="ja-JP"/>
        </w:rPr>
        <w:t>го</w:t>
      </w:r>
      <w:r w:rsidR="002E25D4" w:rsidRPr="007A57FD">
        <w:rPr>
          <w:rFonts w:eastAsiaTheme="majorEastAsia"/>
          <w:lang w:val="ru-RU" w:eastAsia="ja-JP"/>
        </w:rPr>
        <w:t xml:space="preserve"> рынк</w:t>
      </w:r>
      <w:r w:rsidR="00B54E73" w:rsidRPr="007A57FD">
        <w:rPr>
          <w:rFonts w:eastAsiaTheme="majorEastAsia"/>
          <w:lang w:val="ru-RU" w:eastAsia="ja-JP"/>
        </w:rPr>
        <w:t>а</w:t>
      </w:r>
      <w:r w:rsidR="002E25D4" w:rsidRPr="007A57FD">
        <w:rPr>
          <w:rFonts w:eastAsiaTheme="majorEastAsia"/>
          <w:lang w:val="ru-RU" w:eastAsia="ja-JP"/>
        </w:rPr>
        <w:t xml:space="preserve"> международного мобильного роуминга</w:t>
      </w:r>
      <w:bookmarkEnd w:id="25"/>
    </w:p>
    <w:p w:rsidR="004E58C5" w:rsidRPr="007A57FD" w:rsidRDefault="004E58C5" w:rsidP="00FE0D40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ja-JP"/>
        </w:rPr>
      </w:pPr>
      <w:r w:rsidRPr="007A57FD">
        <w:rPr>
          <w:rFonts w:ascii="Wingdings" w:eastAsiaTheme="majorEastAsia" w:hAnsi="Wingdings"/>
          <w:lang w:val="ru-RU" w:eastAsia="ja-JP"/>
        </w:rPr>
        <w:sym w:font="Wingdings" w:char="F06F"/>
      </w:r>
      <w:r w:rsidRPr="007A57FD">
        <w:rPr>
          <w:rFonts w:eastAsiaTheme="majorEastAsia"/>
          <w:lang w:val="ru-RU" w:eastAsia="ja-JP"/>
        </w:rPr>
        <w:tab/>
      </w:r>
      <w:bookmarkStart w:id="26" w:name="lt_pId128"/>
      <w:r w:rsidR="00262C64" w:rsidRPr="007A57FD">
        <w:rPr>
          <w:rFonts w:eastAsiaTheme="majorEastAsia"/>
          <w:lang w:val="ru-RU" w:eastAsia="ja-JP"/>
        </w:rPr>
        <w:t>Обеспечение тарифных планов роуминга, отражающих потребности и бюджет пользователей</w:t>
      </w:r>
      <w:bookmarkEnd w:id="26"/>
    </w:p>
    <w:p w:rsidR="004E58C5" w:rsidRPr="007A57FD" w:rsidRDefault="004E58C5" w:rsidP="00FE0D40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ja-JP"/>
        </w:rPr>
      </w:pPr>
      <w:r w:rsidRPr="007A57FD">
        <w:rPr>
          <w:rFonts w:ascii="Wingdings" w:eastAsiaTheme="majorEastAsia" w:hAnsi="Wingdings"/>
          <w:lang w:val="ru-RU" w:eastAsia="ja-JP"/>
        </w:rPr>
        <w:sym w:font="Wingdings" w:char="F06F"/>
      </w:r>
      <w:r w:rsidRPr="007A57FD">
        <w:rPr>
          <w:rFonts w:eastAsiaTheme="majorEastAsia"/>
          <w:lang w:val="ru-RU" w:eastAsia="ja-JP"/>
        </w:rPr>
        <w:tab/>
      </w:r>
      <w:bookmarkStart w:id="27" w:name="lt_pId129"/>
      <w:r w:rsidR="00262C64" w:rsidRPr="007A57FD">
        <w:rPr>
          <w:rFonts w:eastAsiaTheme="majorEastAsia"/>
          <w:lang w:val="ru-RU" w:eastAsia="ja-JP"/>
        </w:rPr>
        <w:t xml:space="preserve">Поддержка замещающих услуг </w:t>
      </w:r>
      <w:r w:rsidRPr="007A57FD">
        <w:rPr>
          <w:rFonts w:eastAsiaTheme="majorEastAsia"/>
          <w:lang w:val="ru-RU" w:eastAsia="ja-JP"/>
        </w:rPr>
        <w:t>(</w:t>
      </w:r>
      <w:r w:rsidR="00262C64" w:rsidRPr="007A57FD">
        <w:rPr>
          <w:rFonts w:eastAsiaTheme="majorEastAsia"/>
          <w:lang w:val="ru-RU" w:eastAsia="ja-JP"/>
        </w:rPr>
        <w:t xml:space="preserve">местные </w:t>
      </w:r>
      <w:r w:rsidRPr="007A57FD">
        <w:rPr>
          <w:rFonts w:eastAsiaTheme="majorEastAsia"/>
          <w:lang w:val="ru-RU" w:eastAsia="ja-JP"/>
        </w:rPr>
        <w:t>SIM</w:t>
      </w:r>
      <w:r w:rsidR="00262C64" w:rsidRPr="007A57FD">
        <w:rPr>
          <w:rFonts w:eastAsiaTheme="majorEastAsia"/>
          <w:lang w:val="ru-RU" w:eastAsia="ja-JP"/>
        </w:rPr>
        <w:t>-карты</w:t>
      </w:r>
      <w:r w:rsidRPr="007A57FD">
        <w:rPr>
          <w:rFonts w:eastAsiaTheme="majorEastAsia"/>
          <w:lang w:val="ru-RU" w:eastAsia="ja-JP"/>
        </w:rPr>
        <w:t xml:space="preserve">, </w:t>
      </w:r>
      <w:r w:rsidR="009115E0" w:rsidRPr="007A57FD">
        <w:rPr>
          <w:rFonts w:eastAsiaTheme="majorEastAsia"/>
          <w:lang w:val="ru-RU" w:eastAsia="ja-JP"/>
        </w:rPr>
        <w:t xml:space="preserve">мобильные </w:t>
      </w:r>
      <w:r w:rsidR="00262C64" w:rsidRPr="007A57FD">
        <w:rPr>
          <w:rFonts w:eastAsiaTheme="majorEastAsia"/>
          <w:lang w:val="ru-RU" w:eastAsia="ja-JP"/>
        </w:rPr>
        <w:t xml:space="preserve">телефоны с двумя </w:t>
      </w:r>
      <w:r w:rsidRPr="007A57FD">
        <w:rPr>
          <w:rFonts w:eastAsiaTheme="majorEastAsia"/>
          <w:lang w:val="ru-RU" w:eastAsia="ja-JP"/>
        </w:rPr>
        <w:t>SIM</w:t>
      </w:r>
      <w:r w:rsidR="00262C64" w:rsidRPr="007A57FD">
        <w:rPr>
          <w:rFonts w:eastAsiaTheme="majorEastAsia"/>
          <w:lang w:val="ru-RU" w:eastAsia="ja-JP"/>
        </w:rPr>
        <w:t>-картами</w:t>
      </w:r>
      <w:r w:rsidRPr="007A57FD">
        <w:rPr>
          <w:rFonts w:eastAsiaTheme="majorEastAsia"/>
          <w:lang w:val="ru-RU" w:eastAsia="ja-JP"/>
        </w:rPr>
        <w:t xml:space="preserve">, </w:t>
      </w:r>
      <w:r w:rsidR="009115E0" w:rsidRPr="007A57FD">
        <w:rPr>
          <w:rFonts w:eastAsiaTheme="majorEastAsia"/>
          <w:lang w:val="ru-RU" w:eastAsia="ja-JP"/>
        </w:rPr>
        <w:t xml:space="preserve">аренда </w:t>
      </w:r>
      <w:r w:rsidR="00147A74" w:rsidRPr="007A57FD">
        <w:rPr>
          <w:rFonts w:eastAsiaTheme="majorEastAsia"/>
          <w:lang w:val="ru-RU" w:eastAsia="ja-JP"/>
        </w:rPr>
        <w:t xml:space="preserve">мобильных </w:t>
      </w:r>
      <w:r w:rsidR="009115E0" w:rsidRPr="007A57FD">
        <w:rPr>
          <w:rFonts w:eastAsiaTheme="majorEastAsia"/>
          <w:lang w:val="ru-RU" w:eastAsia="ja-JP"/>
        </w:rPr>
        <w:t>телефонов</w:t>
      </w:r>
      <w:r w:rsidRPr="007A57FD">
        <w:rPr>
          <w:rFonts w:eastAsiaTheme="majorEastAsia"/>
          <w:lang w:val="ru-RU" w:eastAsia="ja-JP"/>
        </w:rPr>
        <w:t xml:space="preserve">, </w:t>
      </w:r>
      <w:r w:rsidR="009115E0" w:rsidRPr="007A57FD">
        <w:rPr>
          <w:rFonts w:eastAsiaTheme="majorEastAsia"/>
          <w:lang w:val="ru-RU" w:eastAsia="ja-JP"/>
        </w:rPr>
        <w:t>другие новые технологии и т. д.</w:t>
      </w:r>
      <w:r w:rsidRPr="007A57FD">
        <w:rPr>
          <w:rFonts w:eastAsiaTheme="majorEastAsia"/>
          <w:lang w:val="ru-RU" w:eastAsia="ja-JP"/>
        </w:rPr>
        <w:t>)</w:t>
      </w:r>
      <w:bookmarkEnd w:id="27"/>
    </w:p>
    <w:p w:rsidR="004E58C5" w:rsidRPr="007A57FD" w:rsidRDefault="004E58C5" w:rsidP="00FE0D40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ja-JP"/>
        </w:rPr>
      </w:pPr>
      <w:r w:rsidRPr="007A57FD">
        <w:rPr>
          <w:rFonts w:ascii="Wingdings" w:eastAsiaTheme="majorEastAsia" w:hAnsi="Wingdings"/>
          <w:lang w:val="ru-RU" w:eastAsia="ja-JP"/>
        </w:rPr>
        <w:sym w:font="Wingdings" w:char="F06F"/>
      </w:r>
      <w:r w:rsidRPr="007A57FD">
        <w:rPr>
          <w:rFonts w:eastAsiaTheme="majorEastAsia"/>
          <w:lang w:val="ru-RU" w:eastAsia="ja-JP"/>
        </w:rPr>
        <w:tab/>
      </w:r>
      <w:bookmarkStart w:id="28" w:name="lt_pId130"/>
      <w:r w:rsidR="009115E0" w:rsidRPr="007A57FD">
        <w:rPr>
          <w:rFonts w:eastAsiaTheme="majorEastAsia"/>
          <w:lang w:val="ru-RU" w:eastAsia="ja-JP"/>
        </w:rPr>
        <w:t xml:space="preserve">Сотрудничество операторов и регуляторных органов </w:t>
      </w:r>
      <w:bookmarkEnd w:id="28"/>
      <w:r w:rsidR="009115E0" w:rsidRPr="007A57FD">
        <w:rPr>
          <w:rFonts w:eastAsiaTheme="majorEastAsia"/>
          <w:lang w:val="ru-RU" w:eastAsia="ja-JP"/>
        </w:rPr>
        <w:t>одного или нескольких регионов</w:t>
      </w:r>
    </w:p>
    <w:p w:rsidR="004E58C5" w:rsidRPr="007A57FD" w:rsidRDefault="004E58C5" w:rsidP="00FE0D40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ja-JP"/>
        </w:rPr>
      </w:pPr>
      <w:r w:rsidRPr="007A57FD">
        <w:rPr>
          <w:rFonts w:ascii="Wingdings" w:eastAsiaTheme="majorEastAsia" w:hAnsi="Wingdings"/>
          <w:lang w:val="ru-RU" w:eastAsia="ja-JP"/>
        </w:rPr>
        <w:sym w:font="Wingdings" w:char="F06F"/>
      </w:r>
      <w:r w:rsidRPr="007A57FD">
        <w:rPr>
          <w:rFonts w:eastAsiaTheme="majorEastAsia"/>
          <w:lang w:val="ru-RU" w:eastAsia="ja-JP"/>
        </w:rPr>
        <w:tab/>
      </w:r>
      <w:bookmarkStart w:id="29" w:name="lt_pId131"/>
      <w:r w:rsidR="00147A74" w:rsidRPr="007A57FD">
        <w:rPr>
          <w:rFonts w:eastAsiaTheme="majorEastAsia"/>
          <w:lang w:val="ru-RU" w:eastAsia="ja-JP"/>
        </w:rPr>
        <w:t>Регуляторное вмешательство</w:t>
      </w:r>
      <w:r w:rsidRPr="007A57FD">
        <w:rPr>
          <w:rFonts w:eastAsiaTheme="majorEastAsia"/>
          <w:lang w:val="ru-RU" w:eastAsia="ja-JP"/>
        </w:rPr>
        <w:t xml:space="preserve"> (</w:t>
      </w:r>
      <w:r w:rsidR="00147A74" w:rsidRPr="007A57FD">
        <w:rPr>
          <w:rFonts w:eastAsiaTheme="majorEastAsia"/>
          <w:lang w:val="ru-RU" w:eastAsia="ja-JP"/>
        </w:rPr>
        <w:t>верхние пределы тарифов</w:t>
      </w:r>
      <w:r w:rsidR="009115E0" w:rsidRPr="007A57FD">
        <w:rPr>
          <w:rFonts w:eastAsiaTheme="majorEastAsia"/>
          <w:lang w:val="ru-RU" w:eastAsia="ja-JP"/>
        </w:rPr>
        <w:t>, предварительный отбор, другие законодательные акты и т. д.</w:t>
      </w:r>
      <w:r w:rsidRPr="007A57FD">
        <w:rPr>
          <w:rFonts w:eastAsiaTheme="majorEastAsia"/>
          <w:lang w:val="ru-RU" w:eastAsia="ja-JP"/>
        </w:rPr>
        <w:t>)</w:t>
      </w:r>
      <w:bookmarkEnd w:id="29"/>
    </w:p>
    <w:p w:rsidR="004E58C5" w:rsidRPr="007A57FD" w:rsidRDefault="004E58C5" w:rsidP="00FE0D40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4.2</w:t>
      </w:r>
      <w:r w:rsidRPr="007A57FD">
        <w:rPr>
          <w:rFonts w:eastAsiaTheme="majorEastAsia"/>
          <w:lang w:val="ru-RU" w:eastAsia="ja-JP"/>
        </w:rPr>
        <w:tab/>
      </w:r>
      <w:bookmarkStart w:id="30" w:name="lt_pId133"/>
      <w:r w:rsidR="00C96C74" w:rsidRPr="007A57FD">
        <w:rPr>
          <w:rFonts w:eastAsiaTheme="majorEastAsia"/>
          <w:lang w:val="ru-RU" w:eastAsia="ja-JP"/>
        </w:rPr>
        <w:t>Рекомендация МСЭ-Т</w:t>
      </w:r>
      <w:r w:rsidRPr="007A57FD">
        <w:rPr>
          <w:rFonts w:eastAsiaTheme="majorEastAsia"/>
          <w:lang w:val="ru-RU" w:eastAsia="ja-JP"/>
        </w:rPr>
        <w:t xml:space="preserve"> D.98 </w:t>
      </w:r>
      <w:r w:rsidR="00FE0D40" w:rsidRPr="007A57FD">
        <w:rPr>
          <w:rFonts w:eastAsiaTheme="majorEastAsia"/>
          <w:lang w:val="ru-RU" w:eastAsia="ja-JP"/>
        </w:rPr>
        <w:t xml:space="preserve">была </w:t>
      </w:r>
      <w:r w:rsidR="009115E0" w:rsidRPr="007A57FD">
        <w:rPr>
          <w:rFonts w:eastAsiaTheme="majorEastAsia"/>
          <w:lang w:val="ru-RU" w:eastAsia="ja-JP"/>
        </w:rPr>
        <w:t>полезной при введении вышеперечисленных мер</w:t>
      </w:r>
      <w:bookmarkEnd w:id="30"/>
      <w:r w:rsidR="00FE0D40" w:rsidRPr="007A57FD">
        <w:rPr>
          <w:rFonts w:eastAsiaTheme="majorEastAsia"/>
          <w:lang w:val="ru-RU" w:eastAsia="ja-JP"/>
        </w:rPr>
        <w:t>.</w:t>
      </w:r>
      <w:r w:rsidRPr="007A57FD">
        <w:rPr>
          <w:rFonts w:eastAsiaTheme="majorEastAsia"/>
          <w:lang w:val="ru-RU" w:eastAsia="ja-JP"/>
        </w:rPr>
        <w:br/>
      </w:r>
      <w:bookmarkStart w:id="31" w:name="lt_pId134"/>
      <w:r w:rsidR="00C96C74" w:rsidRPr="007A57FD">
        <w:rPr>
          <w:rFonts w:eastAsiaTheme="majorEastAsia"/>
          <w:lang w:val="ru-RU" w:eastAsia="ja-JP"/>
        </w:rPr>
        <w:t>Просьба отметить один из вариантов</w:t>
      </w:r>
      <w:r w:rsidRPr="007A57FD">
        <w:rPr>
          <w:rFonts w:eastAsiaTheme="majorEastAsia"/>
          <w:lang w:val="ru-RU" w:eastAsia="ja-JP"/>
        </w:rPr>
        <w:t>:</w:t>
      </w:r>
      <w:bookmarkEnd w:id="31"/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(1) </w:t>
      </w:r>
      <w:r w:rsidR="00C96C74" w:rsidRPr="007A57FD">
        <w:rPr>
          <w:rFonts w:eastAsiaTheme="majorEastAsia"/>
          <w:lang w:val="ru-RU" w:eastAsia="ko-KR"/>
        </w:rPr>
        <w:t>Совершенно не согласен</w:t>
      </w:r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(2) </w:t>
      </w:r>
      <w:r w:rsidR="00C96C74" w:rsidRPr="007A57FD">
        <w:rPr>
          <w:rFonts w:eastAsiaTheme="majorEastAsia"/>
          <w:lang w:val="ru-RU" w:eastAsia="ko-KR"/>
        </w:rPr>
        <w:t>Не согласен</w:t>
      </w:r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(3) </w:t>
      </w:r>
      <w:r w:rsidR="00C96C74" w:rsidRPr="007A57FD">
        <w:rPr>
          <w:rFonts w:eastAsiaTheme="majorEastAsia"/>
          <w:lang w:val="ru-RU" w:eastAsia="ko-KR"/>
        </w:rPr>
        <w:t>Затрудняюсь ответить</w:t>
      </w:r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(4) </w:t>
      </w:r>
      <w:r w:rsidR="00C96C74" w:rsidRPr="007A57FD">
        <w:rPr>
          <w:rFonts w:eastAsiaTheme="majorEastAsia"/>
          <w:lang w:val="ru-RU" w:eastAsia="ko-KR"/>
        </w:rPr>
        <w:t>Согласен</w:t>
      </w:r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(5) </w:t>
      </w:r>
      <w:r w:rsidR="00C96C74" w:rsidRPr="007A57FD">
        <w:rPr>
          <w:rFonts w:eastAsiaTheme="majorEastAsia"/>
          <w:lang w:val="ru-RU" w:eastAsia="ko-KR"/>
        </w:rPr>
        <w:t>Совершенно согласен</w:t>
      </w:r>
    </w:p>
    <w:p w:rsidR="004E58C5" w:rsidRPr="007A57FD" w:rsidRDefault="004E58C5" w:rsidP="009115E0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eastAsiaTheme="majorEastAsia"/>
          <w:b/>
          <w:lang w:val="ru-RU" w:eastAsia="ja-JP"/>
        </w:rPr>
      </w:pPr>
      <w:r w:rsidRPr="007A57FD">
        <w:rPr>
          <w:rFonts w:eastAsiaTheme="majorEastAsia"/>
          <w:b/>
          <w:lang w:val="ru-RU" w:eastAsia="ja-JP"/>
        </w:rPr>
        <w:t>5</w:t>
      </w:r>
      <w:r w:rsidRPr="007A57FD">
        <w:rPr>
          <w:rFonts w:eastAsiaTheme="majorEastAsia"/>
          <w:b/>
          <w:lang w:val="ru-RU" w:eastAsia="ja-JP"/>
        </w:rPr>
        <w:tab/>
      </w:r>
      <w:bookmarkStart w:id="32" w:name="lt_pId146"/>
      <w:r w:rsidR="009115E0" w:rsidRPr="007A57FD">
        <w:rPr>
          <w:rFonts w:eastAsiaTheme="majorEastAsia"/>
          <w:b/>
          <w:lang w:val="ru-RU" w:eastAsia="ja-JP"/>
        </w:rPr>
        <w:t xml:space="preserve">Многостороннее сотрудничество для определения такс на </w:t>
      </w:r>
      <w:r w:rsidR="008A6056" w:rsidRPr="007A57FD">
        <w:rPr>
          <w:rFonts w:eastAsiaTheme="majorEastAsia"/>
          <w:b/>
          <w:lang w:val="ru-RU" w:eastAsia="ja-JP"/>
        </w:rPr>
        <w:t>ММР</w:t>
      </w:r>
      <w:bookmarkEnd w:id="32"/>
    </w:p>
    <w:p w:rsidR="004E58C5" w:rsidRPr="007A57FD" w:rsidRDefault="004E58C5" w:rsidP="00523F40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5.1</w:t>
      </w:r>
      <w:r w:rsidRPr="007A57FD">
        <w:rPr>
          <w:rFonts w:eastAsiaTheme="majorEastAsia"/>
          <w:lang w:val="ru-RU" w:eastAsia="ja-JP"/>
        </w:rPr>
        <w:tab/>
      </w:r>
      <w:bookmarkStart w:id="33" w:name="lt_pId148"/>
      <w:r w:rsidR="002E1022" w:rsidRPr="007A57FD">
        <w:rPr>
          <w:rFonts w:eastAsiaTheme="majorEastAsia"/>
          <w:lang w:val="ru-RU" w:eastAsia="ja-JP"/>
        </w:rPr>
        <w:t xml:space="preserve">Какая </w:t>
      </w:r>
      <w:r w:rsidR="00523F40">
        <w:rPr>
          <w:rFonts w:eastAsiaTheme="majorEastAsia"/>
          <w:b/>
          <w:bCs/>
          <w:lang w:val="ru-RU" w:eastAsia="ja-JP"/>
        </w:rPr>
        <w:t>международная многосторонняя</w:t>
      </w:r>
      <w:r w:rsidR="002E1022" w:rsidRPr="007A57FD">
        <w:rPr>
          <w:rFonts w:eastAsiaTheme="majorEastAsia"/>
          <w:b/>
          <w:bCs/>
          <w:lang w:val="ru-RU" w:eastAsia="ja-JP"/>
        </w:rPr>
        <w:t xml:space="preserve"> </w:t>
      </w:r>
      <w:r w:rsidR="002E1022" w:rsidRPr="007A57FD">
        <w:rPr>
          <w:rFonts w:eastAsiaTheme="majorEastAsia"/>
          <w:lang w:val="ru-RU" w:eastAsia="ja-JP"/>
        </w:rPr>
        <w:t xml:space="preserve">деятельность </w:t>
      </w:r>
      <w:r w:rsidR="00D55415" w:rsidRPr="007A57FD">
        <w:rPr>
          <w:rFonts w:eastAsiaTheme="majorEastAsia"/>
          <w:lang w:val="ru-RU" w:eastAsia="ja-JP"/>
        </w:rPr>
        <w:t>проводится</w:t>
      </w:r>
      <w:r w:rsidR="002E1022" w:rsidRPr="007A57FD">
        <w:rPr>
          <w:rFonts w:eastAsiaTheme="majorEastAsia"/>
          <w:lang w:val="ru-RU" w:eastAsia="ja-JP"/>
        </w:rPr>
        <w:t xml:space="preserve"> для снижения такс на </w:t>
      </w:r>
      <w:r w:rsidR="008A6056" w:rsidRPr="007A57FD">
        <w:rPr>
          <w:rFonts w:eastAsiaTheme="majorEastAsia"/>
          <w:lang w:val="ru-RU" w:eastAsia="ja-JP"/>
        </w:rPr>
        <w:t>ММР</w:t>
      </w:r>
      <w:r w:rsidRPr="007A57FD">
        <w:rPr>
          <w:rFonts w:eastAsiaTheme="majorEastAsia"/>
          <w:lang w:val="ru-RU" w:eastAsia="ja-JP"/>
        </w:rPr>
        <w:t>?</w:t>
      </w:r>
      <w:bookmarkEnd w:id="33"/>
      <w:r w:rsidRPr="007A57FD">
        <w:rPr>
          <w:rFonts w:eastAsiaTheme="majorEastAsia"/>
          <w:lang w:val="ru-RU" w:eastAsia="ja-JP"/>
        </w:rPr>
        <w:br/>
      </w:r>
      <w:bookmarkStart w:id="34" w:name="lt_pId149"/>
      <w:r w:rsidR="00D55415" w:rsidRPr="007A57FD">
        <w:rPr>
          <w:rFonts w:eastAsiaTheme="majorEastAsia"/>
          <w:lang w:val="ru-RU" w:eastAsia="ja-JP"/>
        </w:rPr>
        <w:t xml:space="preserve">Опишите страны, органы, организации, объединения, созданные или участвующие, а также их планы по снижению такс </w:t>
      </w:r>
      <w:r w:rsidR="008A6056" w:rsidRPr="007A57FD">
        <w:rPr>
          <w:rFonts w:eastAsiaTheme="majorEastAsia"/>
          <w:lang w:val="ru-RU" w:eastAsia="ja-JP"/>
        </w:rPr>
        <w:t>на</w:t>
      </w:r>
      <w:r w:rsidRPr="007A57FD">
        <w:rPr>
          <w:rFonts w:eastAsiaTheme="majorEastAsia"/>
          <w:lang w:val="ru-RU" w:eastAsia="ja-JP"/>
        </w:rPr>
        <w:t xml:space="preserve"> </w:t>
      </w:r>
      <w:r w:rsidR="008A6056" w:rsidRPr="007A57FD">
        <w:rPr>
          <w:rFonts w:eastAsiaTheme="majorEastAsia"/>
          <w:lang w:val="ru-RU" w:eastAsia="ja-JP"/>
        </w:rPr>
        <w:t>ММР</w:t>
      </w:r>
      <w:r w:rsidRPr="007A57FD">
        <w:rPr>
          <w:rFonts w:eastAsiaTheme="majorEastAsia"/>
          <w:lang w:val="ru-RU" w:eastAsia="ja-JP"/>
        </w:rPr>
        <w:t>.</w:t>
      </w:r>
      <w:bookmarkEnd w:id="34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ja-JP"/>
        </w:rPr>
      </w:pPr>
    </w:p>
    <w:p w:rsidR="004E58C5" w:rsidRPr="007A57FD" w:rsidRDefault="004E58C5" w:rsidP="00D55415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5.2</w:t>
      </w:r>
      <w:r w:rsidRPr="007A57FD">
        <w:rPr>
          <w:rFonts w:eastAsiaTheme="majorEastAsia"/>
          <w:lang w:val="ru-RU" w:eastAsia="ja-JP"/>
        </w:rPr>
        <w:tab/>
      </w:r>
      <w:bookmarkStart w:id="35" w:name="lt_pId151"/>
      <w:r w:rsidR="00D55415" w:rsidRPr="007A57FD">
        <w:rPr>
          <w:rFonts w:eastAsiaTheme="majorEastAsia"/>
          <w:lang w:val="ru-RU" w:eastAsia="ja-JP"/>
        </w:rPr>
        <w:t>Какая</w:t>
      </w:r>
      <w:r w:rsidRPr="007A57FD">
        <w:rPr>
          <w:rFonts w:eastAsiaTheme="majorEastAsia"/>
          <w:lang w:val="ru-RU" w:eastAsia="ja-JP"/>
        </w:rPr>
        <w:t xml:space="preserve"> </w:t>
      </w:r>
      <w:r w:rsidR="00D55415" w:rsidRPr="007A57FD">
        <w:rPr>
          <w:rFonts w:eastAsiaTheme="majorEastAsia"/>
          <w:b/>
          <w:lang w:val="ru-RU" w:eastAsia="ja-JP"/>
        </w:rPr>
        <w:t>двусторонняя</w:t>
      </w:r>
      <w:r w:rsidRPr="007A57FD">
        <w:rPr>
          <w:rFonts w:eastAsiaTheme="majorEastAsia"/>
          <w:lang w:val="ru-RU" w:eastAsia="ja-JP"/>
        </w:rPr>
        <w:t xml:space="preserve"> </w:t>
      </w:r>
      <w:r w:rsidR="00D55415" w:rsidRPr="007A57FD">
        <w:rPr>
          <w:rFonts w:eastAsiaTheme="majorEastAsia"/>
          <w:lang w:val="ru-RU" w:eastAsia="ja-JP"/>
        </w:rPr>
        <w:t xml:space="preserve">деятельность проводится для снижения такс на </w:t>
      </w:r>
      <w:r w:rsidR="008A6056" w:rsidRPr="007A57FD">
        <w:rPr>
          <w:rFonts w:eastAsiaTheme="majorEastAsia"/>
          <w:lang w:val="ru-RU" w:eastAsia="ja-JP"/>
        </w:rPr>
        <w:t>ММР</w:t>
      </w:r>
      <w:r w:rsidRPr="007A57FD">
        <w:rPr>
          <w:rFonts w:eastAsiaTheme="majorEastAsia"/>
          <w:lang w:val="ru-RU" w:eastAsia="ja-JP"/>
        </w:rPr>
        <w:t>?</w:t>
      </w:r>
      <w:bookmarkEnd w:id="35"/>
      <w:r w:rsidRPr="007A57FD">
        <w:rPr>
          <w:rFonts w:eastAsiaTheme="majorEastAsia"/>
          <w:lang w:val="ru-RU" w:eastAsia="ja-JP"/>
        </w:rPr>
        <w:br/>
      </w:r>
      <w:bookmarkStart w:id="36" w:name="lt_pId152"/>
      <w:r w:rsidR="00D55415" w:rsidRPr="007A57FD">
        <w:rPr>
          <w:rFonts w:eastAsiaTheme="majorEastAsia"/>
          <w:lang w:val="ru-RU" w:eastAsia="ja-JP"/>
        </w:rPr>
        <w:t xml:space="preserve">Опишите страны, органы, организации, объединения, созданные или участвующие, а также их планы по снижению такс </w:t>
      </w:r>
      <w:r w:rsidR="008A6056" w:rsidRPr="007A57FD">
        <w:rPr>
          <w:rFonts w:eastAsiaTheme="majorEastAsia"/>
          <w:lang w:val="ru-RU" w:eastAsia="ja-JP"/>
        </w:rPr>
        <w:t>на</w:t>
      </w:r>
      <w:r w:rsidR="00D55415" w:rsidRPr="007A57FD">
        <w:rPr>
          <w:rFonts w:eastAsiaTheme="majorEastAsia"/>
          <w:lang w:val="ru-RU" w:eastAsia="ja-JP"/>
        </w:rPr>
        <w:t xml:space="preserve"> </w:t>
      </w:r>
      <w:r w:rsidR="008A6056" w:rsidRPr="007A57FD">
        <w:rPr>
          <w:rFonts w:eastAsiaTheme="majorEastAsia"/>
          <w:lang w:val="ru-RU" w:eastAsia="ja-JP"/>
        </w:rPr>
        <w:t>ММР</w:t>
      </w:r>
      <w:r w:rsidRPr="007A57FD">
        <w:rPr>
          <w:rFonts w:eastAsiaTheme="majorEastAsia"/>
          <w:lang w:val="ru-RU" w:eastAsia="ja-JP"/>
        </w:rPr>
        <w:t>.</w:t>
      </w:r>
      <w:bookmarkEnd w:id="36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ja-JP"/>
        </w:rPr>
      </w:pPr>
    </w:p>
    <w:p w:rsidR="004E58C5" w:rsidRPr="007A57FD" w:rsidRDefault="004E58C5" w:rsidP="00D55415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lastRenderedPageBreak/>
        <w:t>5.3</w:t>
      </w:r>
      <w:r w:rsidRPr="007A57FD">
        <w:rPr>
          <w:rFonts w:eastAsiaTheme="majorEastAsia"/>
          <w:lang w:val="ru-RU" w:eastAsia="ja-JP"/>
        </w:rPr>
        <w:tab/>
      </w:r>
      <w:bookmarkStart w:id="37" w:name="lt_pId154"/>
      <w:r w:rsidR="00D55415" w:rsidRPr="007A57FD">
        <w:rPr>
          <w:rFonts w:eastAsiaTheme="majorEastAsia"/>
          <w:lang w:val="ru-RU" w:eastAsia="ja-JP"/>
        </w:rPr>
        <w:t>Какая</w:t>
      </w:r>
      <w:r w:rsidRPr="007A57FD">
        <w:rPr>
          <w:rFonts w:eastAsiaTheme="majorEastAsia"/>
          <w:lang w:val="ru-RU" w:eastAsia="ja-JP"/>
        </w:rPr>
        <w:t xml:space="preserve"> </w:t>
      </w:r>
      <w:r w:rsidR="00D55415" w:rsidRPr="007A57FD">
        <w:rPr>
          <w:rFonts w:eastAsiaTheme="majorEastAsia"/>
          <w:b/>
          <w:lang w:val="ru-RU" w:eastAsia="ja-JP"/>
        </w:rPr>
        <w:t>региональная</w:t>
      </w:r>
      <w:r w:rsidRPr="007A57FD">
        <w:rPr>
          <w:rFonts w:eastAsiaTheme="majorEastAsia"/>
          <w:lang w:val="ru-RU" w:eastAsia="ja-JP"/>
        </w:rPr>
        <w:t xml:space="preserve"> </w:t>
      </w:r>
      <w:r w:rsidR="00D55415" w:rsidRPr="007A57FD">
        <w:rPr>
          <w:rFonts w:eastAsiaTheme="majorEastAsia"/>
          <w:lang w:val="ru-RU" w:eastAsia="ja-JP"/>
        </w:rPr>
        <w:t xml:space="preserve">деятельность проводится для снижения такс на </w:t>
      </w:r>
      <w:r w:rsidR="008A6056" w:rsidRPr="007A57FD">
        <w:rPr>
          <w:rFonts w:eastAsiaTheme="majorEastAsia"/>
          <w:lang w:val="ru-RU" w:eastAsia="ja-JP"/>
        </w:rPr>
        <w:t>ММР</w:t>
      </w:r>
      <w:r w:rsidRPr="007A57FD">
        <w:rPr>
          <w:rFonts w:eastAsiaTheme="majorEastAsia"/>
          <w:lang w:val="ru-RU" w:eastAsia="ja-JP"/>
        </w:rPr>
        <w:t>?</w:t>
      </w:r>
      <w:bookmarkEnd w:id="37"/>
      <w:r w:rsidRPr="007A57FD">
        <w:rPr>
          <w:rFonts w:eastAsiaTheme="majorEastAsia"/>
          <w:lang w:val="ru-RU" w:eastAsia="ja-JP"/>
        </w:rPr>
        <w:br/>
      </w:r>
      <w:bookmarkStart w:id="38" w:name="lt_pId155"/>
      <w:r w:rsidR="00D55415" w:rsidRPr="007A57FD">
        <w:rPr>
          <w:rFonts w:eastAsiaTheme="majorEastAsia"/>
          <w:lang w:val="ru-RU" w:eastAsia="ja-JP"/>
        </w:rPr>
        <w:t xml:space="preserve">Опишите страны, органы, организации, объединения, созданные или участвующие, а также их планы по снижению такс </w:t>
      </w:r>
      <w:r w:rsidR="008A6056" w:rsidRPr="007A57FD">
        <w:rPr>
          <w:rFonts w:eastAsiaTheme="majorEastAsia"/>
          <w:lang w:val="ru-RU" w:eastAsia="ja-JP"/>
        </w:rPr>
        <w:t>на</w:t>
      </w:r>
      <w:r w:rsidR="00D55415" w:rsidRPr="007A57FD">
        <w:rPr>
          <w:rFonts w:eastAsiaTheme="majorEastAsia"/>
          <w:lang w:val="ru-RU" w:eastAsia="ja-JP"/>
        </w:rPr>
        <w:t xml:space="preserve"> </w:t>
      </w:r>
      <w:r w:rsidR="008A6056" w:rsidRPr="007A57FD">
        <w:rPr>
          <w:rFonts w:eastAsiaTheme="majorEastAsia"/>
          <w:lang w:val="ru-RU" w:eastAsia="ja-JP"/>
        </w:rPr>
        <w:t>ММР</w:t>
      </w:r>
      <w:r w:rsidRPr="007A57FD">
        <w:rPr>
          <w:rFonts w:eastAsiaTheme="majorEastAsia"/>
          <w:lang w:val="ru-RU" w:eastAsia="ja-JP"/>
        </w:rPr>
        <w:t>.</w:t>
      </w:r>
      <w:bookmarkEnd w:id="38"/>
    </w:p>
    <w:p w:rsidR="004E58C5" w:rsidRPr="007A57FD" w:rsidRDefault="004E58C5" w:rsidP="00693EC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5.4</w:t>
      </w:r>
      <w:r w:rsidRPr="007A57FD">
        <w:rPr>
          <w:rFonts w:eastAsiaTheme="majorEastAsia"/>
          <w:lang w:val="ru-RU" w:eastAsia="ja-JP"/>
        </w:rPr>
        <w:tab/>
      </w:r>
      <w:bookmarkStart w:id="39" w:name="lt_pId157"/>
      <w:r w:rsidR="00C96C74" w:rsidRPr="007A57FD">
        <w:rPr>
          <w:rFonts w:eastAsiaTheme="majorEastAsia"/>
          <w:lang w:val="ru-RU" w:eastAsia="ja-JP"/>
        </w:rPr>
        <w:t>Рекомендация МСЭ-Т</w:t>
      </w:r>
      <w:r w:rsidRPr="007A57FD">
        <w:rPr>
          <w:rFonts w:eastAsiaTheme="majorEastAsia"/>
          <w:lang w:val="ru-RU" w:eastAsia="ja-JP"/>
        </w:rPr>
        <w:t xml:space="preserve"> D.97 </w:t>
      </w:r>
      <w:r w:rsidR="00693ECA" w:rsidRPr="007A57FD">
        <w:rPr>
          <w:rFonts w:eastAsiaTheme="majorEastAsia"/>
          <w:lang w:val="ru-RU" w:eastAsia="ja-JP"/>
        </w:rPr>
        <w:t xml:space="preserve">была </w:t>
      </w:r>
      <w:r w:rsidR="008A6056" w:rsidRPr="007A57FD">
        <w:rPr>
          <w:rFonts w:eastAsiaTheme="majorEastAsia"/>
          <w:lang w:val="ru-RU" w:eastAsia="ja-JP"/>
        </w:rPr>
        <w:t>полезной для проведения вышеописанной деятельности</w:t>
      </w:r>
      <w:bookmarkEnd w:id="39"/>
      <w:r w:rsidR="00693ECA" w:rsidRPr="007A57FD">
        <w:rPr>
          <w:rFonts w:eastAsiaTheme="majorEastAsia"/>
          <w:lang w:val="ru-RU" w:eastAsia="ja-JP"/>
        </w:rPr>
        <w:t>.</w:t>
      </w:r>
      <w:r w:rsidRPr="007A57FD">
        <w:rPr>
          <w:rFonts w:eastAsiaTheme="majorEastAsia"/>
          <w:lang w:val="ru-RU" w:eastAsia="ja-JP"/>
        </w:rPr>
        <w:br/>
      </w:r>
      <w:bookmarkStart w:id="40" w:name="lt_pId158"/>
      <w:r w:rsidR="00C96C74" w:rsidRPr="007A57FD">
        <w:rPr>
          <w:rFonts w:eastAsiaTheme="majorEastAsia"/>
          <w:lang w:val="ru-RU" w:eastAsia="ja-JP"/>
        </w:rPr>
        <w:t>Просьба отметить один из вариантов</w:t>
      </w:r>
      <w:r w:rsidRPr="007A57FD">
        <w:rPr>
          <w:rFonts w:eastAsiaTheme="majorEastAsia"/>
          <w:lang w:val="ru-RU" w:eastAsia="ja-JP"/>
        </w:rPr>
        <w:t>:</w:t>
      </w:r>
      <w:bookmarkEnd w:id="40"/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(1) </w:t>
      </w:r>
      <w:r w:rsidR="00C96C74" w:rsidRPr="007A57FD">
        <w:rPr>
          <w:rFonts w:eastAsiaTheme="majorEastAsia"/>
          <w:lang w:val="ru-RU" w:eastAsia="ko-KR"/>
        </w:rPr>
        <w:t>Совершенно не согласен</w:t>
      </w:r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(2) </w:t>
      </w:r>
      <w:r w:rsidR="00C96C74" w:rsidRPr="007A57FD">
        <w:rPr>
          <w:rFonts w:eastAsiaTheme="majorEastAsia"/>
          <w:lang w:val="ru-RU" w:eastAsia="ko-KR"/>
        </w:rPr>
        <w:t>Не согласен</w:t>
      </w:r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(3) </w:t>
      </w:r>
      <w:r w:rsidR="00C96C74" w:rsidRPr="007A57FD">
        <w:rPr>
          <w:rFonts w:eastAsiaTheme="majorEastAsia"/>
          <w:lang w:val="ru-RU" w:eastAsia="ko-KR"/>
        </w:rPr>
        <w:t>Затрудняюсь ответить</w:t>
      </w:r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(4) </w:t>
      </w:r>
      <w:r w:rsidR="00C96C74" w:rsidRPr="007A57FD">
        <w:rPr>
          <w:rFonts w:eastAsiaTheme="majorEastAsia"/>
          <w:lang w:val="ru-RU" w:eastAsia="ko-KR"/>
        </w:rPr>
        <w:t>Согласен</w:t>
      </w:r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(5) </w:t>
      </w:r>
      <w:r w:rsidR="00C96C74" w:rsidRPr="007A57FD">
        <w:rPr>
          <w:rFonts w:eastAsiaTheme="majorEastAsia"/>
          <w:lang w:val="ru-RU" w:eastAsia="ko-KR"/>
        </w:rPr>
        <w:t>Совершенно согласен</w:t>
      </w:r>
    </w:p>
    <w:p w:rsidR="004E58C5" w:rsidRDefault="004E58C5" w:rsidP="00320431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b/>
          <w:lang w:val="ru-RU"/>
        </w:rPr>
      </w:pPr>
      <w:r w:rsidRPr="007A57FD">
        <w:rPr>
          <w:rFonts w:eastAsiaTheme="majorEastAsia"/>
          <w:b/>
          <w:lang w:val="ru-RU" w:eastAsia="ko-KR"/>
        </w:rPr>
        <w:t>6</w:t>
      </w:r>
      <w:r w:rsidRPr="007A57FD">
        <w:rPr>
          <w:rFonts w:eastAsiaTheme="majorEastAsia"/>
          <w:b/>
          <w:lang w:val="ru-RU" w:eastAsia="ko-KR"/>
        </w:rPr>
        <w:tab/>
      </w:r>
      <w:r w:rsidR="00320431" w:rsidRPr="007A57FD">
        <w:rPr>
          <w:b/>
          <w:lang w:val="ru-RU"/>
        </w:rPr>
        <w:t>Методические принципы определения такс на международный мобильный роуминг</w:t>
      </w:r>
    </w:p>
    <w:p w:rsidR="004E58C5" w:rsidRPr="007A57FD" w:rsidRDefault="004E58C5" w:rsidP="00D13E28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6.1</w:t>
      </w:r>
      <w:r w:rsidRPr="007A57FD">
        <w:rPr>
          <w:rFonts w:eastAsiaTheme="majorEastAsia"/>
          <w:lang w:val="ru-RU" w:eastAsia="ja-JP"/>
        </w:rPr>
        <w:tab/>
      </w:r>
      <w:bookmarkStart w:id="41" w:name="lt_pId172"/>
      <w:r w:rsidR="008A6056" w:rsidRPr="007A57FD">
        <w:rPr>
          <w:rFonts w:eastAsiaTheme="majorEastAsia"/>
          <w:lang w:val="ru-RU" w:eastAsia="ja-JP"/>
        </w:rPr>
        <w:t xml:space="preserve">Какие принципы используются для установления розничных или оптовых </w:t>
      </w:r>
      <w:r w:rsidR="00D13E28" w:rsidRPr="007A57FD">
        <w:rPr>
          <w:rFonts w:eastAsiaTheme="majorEastAsia"/>
          <w:lang w:val="ru-RU" w:eastAsia="ja-JP"/>
        </w:rPr>
        <w:t>такс</w:t>
      </w:r>
      <w:r w:rsidR="008A6056" w:rsidRPr="007A57FD">
        <w:rPr>
          <w:rFonts w:eastAsiaTheme="majorEastAsia"/>
          <w:lang w:val="ru-RU" w:eastAsia="ja-JP"/>
        </w:rPr>
        <w:t xml:space="preserve"> на</w:t>
      </w:r>
      <w:r w:rsidRPr="007A57FD">
        <w:rPr>
          <w:rFonts w:eastAsiaTheme="majorEastAsia"/>
          <w:lang w:val="ru-RU" w:eastAsia="ja-JP"/>
        </w:rPr>
        <w:t xml:space="preserve"> </w:t>
      </w:r>
      <w:r w:rsidR="008A6056" w:rsidRPr="007A57FD">
        <w:rPr>
          <w:rFonts w:eastAsiaTheme="majorEastAsia"/>
          <w:lang w:val="ru-RU" w:eastAsia="ja-JP"/>
        </w:rPr>
        <w:t>ММР</w:t>
      </w:r>
      <w:r w:rsidRPr="007A57FD">
        <w:rPr>
          <w:rFonts w:eastAsiaTheme="majorEastAsia"/>
          <w:lang w:val="ru-RU" w:eastAsia="ja-JP"/>
        </w:rPr>
        <w:t>?</w:t>
      </w:r>
      <w:bookmarkEnd w:id="41"/>
      <w:r w:rsidRPr="007A57FD">
        <w:rPr>
          <w:rFonts w:eastAsiaTheme="majorEastAsia"/>
          <w:lang w:val="ru-RU" w:eastAsia="ja-JP"/>
        </w:rPr>
        <w:br/>
      </w:r>
      <w:bookmarkStart w:id="42" w:name="lt_pId173"/>
      <w:r w:rsidR="00C96C74" w:rsidRPr="007A57FD">
        <w:rPr>
          <w:rFonts w:eastAsiaTheme="majorEastAsia"/>
          <w:lang w:val="ru-RU" w:eastAsia="ja-JP"/>
        </w:rPr>
        <w:t>Просьба отметить один из вариантов</w:t>
      </w:r>
      <w:r w:rsidRPr="007A57FD">
        <w:rPr>
          <w:rFonts w:eastAsiaTheme="majorEastAsia"/>
          <w:lang w:val="ru-RU" w:eastAsia="ja-JP"/>
        </w:rPr>
        <w:t>:</w:t>
      </w:r>
      <w:bookmarkEnd w:id="42"/>
    </w:p>
    <w:p w:rsidR="004E58C5" w:rsidRPr="007A57FD" w:rsidRDefault="004E58C5" w:rsidP="00904F28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A8"/>
      </w:r>
      <w:r w:rsidRPr="007A57FD">
        <w:rPr>
          <w:rFonts w:eastAsiaTheme="majorEastAsia"/>
          <w:lang w:val="ru-RU" w:eastAsia="ko-KR"/>
        </w:rPr>
        <w:tab/>
      </w:r>
      <w:r w:rsidR="00904F28" w:rsidRPr="007A57FD">
        <w:rPr>
          <w:rFonts w:eastAsiaTheme="majorEastAsia"/>
          <w:lang w:val="ru-RU" w:eastAsia="ja-JP"/>
        </w:rPr>
        <w:t>Контрольные показатели</w:t>
      </w:r>
    </w:p>
    <w:p w:rsidR="004E58C5" w:rsidRPr="007A57FD" w:rsidRDefault="004E58C5" w:rsidP="00904F28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A8"/>
      </w:r>
      <w:r w:rsidRPr="007A57FD">
        <w:rPr>
          <w:rFonts w:eastAsiaTheme="majorEastAsia"/>
          <w:lang w:val="ru-RU" w:eastAsia="ko-KR"/>
        </w:rPr>
        <w:tab/>
      </w:r>
      <w:r w:rsidR="00904F28" w:rsidRPr="007A57FD">
        <w:rPr>
          <w:rFonts w:eastAsiaTheme="majorEastAsia"/>
          <w:lang w:val="ru-RU" w:eastAsia="ko-KR"/>
        </w:rPr>
        <w:t>Розничный тариф минус</w:t>
      </w:r>
    </w:p>
    <w:p w:rsidR="004E58C5" w:rsidRPr="007A57FD" w:rsidRDefault="004E58C5" w:rsidP="00904F28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A8"/>
      </w:r>
      <w:r w:rsidRPr="007A57FD">
        <w:rPr>
          <w:rFonts w:eastAsiaTheme="majorEastAsia"/>
          <w:lang w:val="ru-RU" w:eastAsia="ko-KR"/>
        </w:rPr>
        <w:tab/>
      </w:r>
      <w:r w:rsidR="00904F28" w:rsidRPr="007A57FD">
        <w:rPr>
          <w:rFonts w:eastAsiaTheme="majorEastAsia"/>
          <w:lang w:val="ru-RU" w:eastAsia="ko-KR"/>
        </w:rPr>
        <w:t>Ориентирование на затраты</w:t>
      </w:r>
    </w:p>
    <w:p w:rsidR="004E58C5" w:rsidRDefault="004E58C5" w:rsidP="00904F28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A8"/>
      </w:r>
      <w:r w:rsidRPr="007A57FD">
        <w:rPr>
          <w:rFonts w:eastAsiaTheme="majorEastAsia"/>
          <w:lang w:val="ru-RU" w:eastAsia="ko-KR"/>
        </w:rPr>
        <w:tab/>
      </w:r>
      <w:r w:rsidR="00904F28" w:rsidRPr="007A57FD">
        <w:rPr>
          <w:rFonts w:eastAsiaTheme="majorEastAsia"/>
          <w:lang w:val="ru-RU" w:eastAsia="ko-KR"/>
        </w:rPr>
        <w:t>Другое</w:t>
      </w:r>
      <w:r w:rsidRPr="007A57FD">
        <w:rPr>
          <w:rFonts w:eastAsiaTheme="majorEastAsia"/>
          <w:lang w:val="ru-RU" w:eastAsia="ko-KR"/>
        </w:rPr>
        <w:br/>
      </w:r>
      <w:bookmarkStart w:id="43" w:name="lt_pId178"/>
      <w:r w:rsidR="00904F28" w:rsidRPr="007A57FD">
        <w:rPr>
          <w:rFonts w:eastAsiaTheme="majorEastAsia"/>
          <w:lang w:val="ru-RU" w:eastAsia="ko-KR"/>
        </w:rPr>
        <w:t>Просьба указать</w:t>
      </w:r>
      <w:r w:rsidRPr="007A57FD">
        <w:rPr>
          <w:rFonts w:eastAsiaTheme="majorEastAsia"/>
          <w:lang w:val="ru-RU" w:eastAsia="ko-KR"/>
        </w:rPr>
        <w:t>:</w:t>
      </w:r>
      <w:bookmarkEnd w:id="43"/>
    </w:p>
    <w:p w:rsidR="00FE406B" w:rsidRPr="007A57FD" w:rsidRDefault="00FE406B" w:rsidP="00904F28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</w:p>
    <w:p w:rsidR="004E58C5" w:rsidRPr="007A57FD" w:rsidRDefault="004E58C5" w:rsidP="00693EC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6.2</w:t>
      </w:r>
      <w:r w:rsidRPr="007A57FD">
        <w:rPr>
          <w:rFonts w:eastAsiaTheme="majorEastAsia"/>
          <w:lang w:val="ru-RU" w:eastAsia="ja-JP"/>
        </w:rPr>
        <w:tab/>
      </w:r>
      <w:bookmarkStart w:id="44" w:name="lt_pId180"/>
      <w:r w:rsidR="00C96C74" w:rsidRPr="007A57FD">
        <w:rPr>
          <w:rFonts w:eastAsiaTheme="majorEastAsia"/>
          <w:spacing w:val="-4"/>
          <w:lang w:val="ru-RU" w:eastAsia="ja-JP"/>
        </w:rPr>
        <w:t>Рекомендация МСЭ-Т</w:t>
      </w:r>
      <w:r w:rsidRPr="007A57FD">
        <w:rPr>
          <w:rFonts w:eastAsiaTheme="majorEastAsia"/>
          <w:spacing w:val="-4"/>
          <w:lang w:val="ru-RU" w:eastAsia="ja-JP"/>
        </w:rPr>
        <w:t xml:space="preserve"> D.97 </w:t>
      </w:r>
      <w:r w:rsidR="00693ECA" w:rsidRPr="007A57FD">
        <w:rPr>
          <w:rFonts w:eastAsiaTheme="majorEastAsia"/>
          <w:spacing w:val="-4"/>
          <w:lang w:val="ru-RU" w:eastAsia="ja-JP"/>
        </w:rPr>
        <w:t xml:space="preserve">была </w:t>
      </w:r>
      <w:r w:rsidR="00947473" w:rsidRPr="007A57FD">
        <w:rPr>
          <w:rFonts w:eastAsiaTheme="majorEastAsia"/>
          <w:spacing w:val="-4"/>
          <w:lang w:val="ru-RU" w:eastAsia="ja-JP"/>
        </w:rPr>
        <w:t>полезной при установлении розничных и оптовых такс на</w:t>
      </w:r>
      <w:r w:rsidRPr="007A57FD">
        <w:rPr>
          <w:rFonts w:eastAsiaTheme="majorEastAsia"/>
          <w:spacing w:val="-4"/>
          <w:lang w:val="ru-RU" w:eastAsia="ja-JP"/>
        </w:rPr>
        <w:t xml:space="preserve"> </w:t>
      </w:r>
      <w:r w:rsidR="008A6056" w:rsidRPr="007A57FD">
        <w:rPr>
          <w:rFonts w:eastAsiaTheme="majorEastAsia"/>
          <w:spacing w:val="-4"/>
          <w:lang w:val="ru-RU" w:eastAsia="ja-JP"/>
        </w:rPr>
        <w:t>ММР</w:t>
      </w:r>
      <w:bookmarkEnd w:id="44"/>
      <w:r w:rsidR="00693ECA" w:rsidRPr="007A57FD">
        <w:rPr>
          <w:rFonts w:eastAsiaTheme="majorEastAsia"/>
          <w:lang w:val="ru-RU" w:eastAsia="ja-JP"/>
        </w:rPr>
        <w:t>.</w:t>
      </w:r>
      <w:r w:rsidRPr="007A57FD">
        <w:rPr>
          <w:rFonts w:eastAsiaTheme="majorEastAsia"/>
          <w:lang w:val="ru-RU" w:eastAsia="ja-JP"/>
        </w:rPr>
        <w:br/>
      </w:r>
      <w:bookmarkStart w:id="45" w:name="lt_pId181"/>
      <w:r w:rsidR="00C96C74" w:rsidRPr="007A57FD">
        <w:rPr>
          <w:rFonts w:eastAsiaTheme="majorEastAsia"/>
          <w:lang w:val="ru-RU" w:eastAsia="ja-JP"/>
        </w:rPr>
        <w:t>Просьба отметить один из вариантов</w:t>
      </w:r>
      <w:r w:rsidRPr="007A57FD">
        <w:rPr>
          <w:rFonts w:eastAsiaTheme="majorEastAsia"/>
          <w:lang w:val="ru-RU" w:eastAsia="ja-JP"/>
        </w:rPr>
        <w:t>:</w:t>
      </w:r>
      <w:bookmarkEnd w:id="45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(1) </w:t>
      </w:r>
      <w:r w:rsidR="00C96C74" w:rsidRPr="007A57FD">
        <w:rPr>
          <w:rFonts w:eastAsiaTheme="majorEastAsia"/>
          <w:lang w:val="ru-RU" w:eastAsia="ko-KR"/>
        </w:rPr>
        <w:t>Совершенно не согласен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(2) </w:t>
      </w:r>
      <w:r w:rsidR="00C96C74" w:rsidRPr="007A57FD">
        <w:rPr>
          <w:rFonts w:eastAsiaTheme="majorEastAsia"/>
          <w:lang w:val="ru-RU" w:eastAsia="ko-KR"/>
        </w:rPr>
        <w:t>Не согласен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(3) </w:t>
      </w:r>
      <w:r w:rsidR="00C96C74" w:rsidRPr="007A57FD">
        <w:rPr>
          <w:rFonts w:eastAsiaTheme="majorEastAsia"/>
          <w:lang w:val="ru-RU" w:eastAsia="ko-KR"/>
        </w:rPr>
        <w:t>Затрудняюсь ответить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(4) </w:t>
      </w:r>
      <w:r w:rsidR="00C96C74" w:rsidRPr="007A57FD">
        <w:rPr>
          <w:rFonts w:eastAsiaTheme="majorEastAsia"/>
          <w:lang w:val="ru-RU" w:eastAsia="ko-KR"/>
        </w:rPr>
        <w:t>Согласен</w:t>
      </w: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1440" w:hanging="720"/>
        <w:rPr>
          <w:rFonts w:eastAsiaTheme="majorEastAsia"/>
          <w:lang w:val="ru-RU" w:eastAsia="ko-KR"/>
        </w:rPr>
      </w:pPr>
      <w:r w:rsidRPr="007A57FD">
        <w:rPr>
          <w:rFonts w:ascii="Wingdings" w:eastAsiaTheme="majorEastAsia" w:hAnsi="Wingdings"/>
          <w:lang w:val="ru-RU" w:eastAsia="ko-KR"/>
        </w:rPr>
        <w:sym w:font="Wingdings" w:char="F06F"/>
      </w:r>
      <w:r w:rsidRPr="007A57FD">
        <w:rPr>
          <w:rFonts w:eastAsiaTheme="majorEastAsia"/>
          <w:lang w:val="ru-RU" w:eastAsia="ko-KR"/>
        </w:rPr>
        <w:tab/>
        <w:t xml:space="preserve">(5) </w:t>
      </w:r>
      <w:r w:rsidR="00C96C74" w:rsidRPr="007A57FD">
        <w:rPr>
          <w:rFonts w:eastAsiaTheme="majorEastAsia"/>
          <w:lang w:val="ru-RU" w:eastAsia="ko-KR"/>
        </w:rPr>
        <w:t>Совершенно согласен</w:t>
      </w:r>
    </w:p>
    <w:p w:rsidR="004E58C5" w:rsidRPr="007A57FD" w:rsidRDefault="004E58C5" w:rsidP="00AE4796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20" w:hanging="720"/>
        <w:rPr>
          <w:rFonts w:eastAsiaTheme="majorEastAsia"/>
          <w:b/>
          <w:lang w:val="ru-RU" w:eastAsia="ja-JP"/>
        </w:rPr>
      </w:pPr>
      <w:r w:rsidRPr="007A57FD">
        <w:rPr>
          <w:rFonts w:eastAsiaTheme="majorEastAsia"/>
          <w:b/>
          <w:lang w:val="ru-RU" w:eastAsia="ko-KR"/>
        </w:rPr>
        <w:t>7</w:t>
      </w:r>
      <w:r w:rsidRPr="007A57FD">
        <w:rPr>
          <w:rFonts w:eastAsiaTheme="majorEastAsia"/>
          <w:b/>
          <w:lang w:val="ru-RU" w:eastAsia="ja-JP"/>
        </w:rPr>
        <w:tab/>
      </w:r>
      <w:bookmarkStart w:id="46" w:name="lt_pId193"/>
      <w:r w:rsidR="00947473" w:rsidRPr="007A57FD">
        <w:rPr>
          <w:rFonts w:eastAsiaTheme="majorEastAsia"/>
          <w:b/>
          <w:lang w:val="ru-RU" w:eastAsia="ja-JP"/>
        </w:rPr>
        <w:t>Предложения по эффективному осуществлению Рекомендаций МСЭ-Т</w:t>
      </w:r>
      <w:r w:rsidRPr="007A57FD">
        <w:rPr>
          <w:rFonts w:eastAsiaTheme="majorEastAsia"/>
          <w:b/>
          <w:lang w:val="ru-RU" w:eastAsia="ja-JP"/>
        </w:rPr>
        <w:t xml:space="preserve"> D.98 </w:t>
      </w:r>
      <w:r w:rsidR="00947473" w:rsidRPr="007A57FD">
        <w:rPr>
          <w:rFonts w:eastAsiaTheme="majorEastAsia"/>
          <w:b/>
          <w:lang w:val="ru-RU" w:eastAsia="ja-JP"/>
        </w:rPr>
        <w:t>и</w:t>
      </w:r>
      <w:r w:rsidRPr="007A57FD">
        <w:rPr>
          <w:rFonts w:eastAsiaTheme="majorEastAsia"/>
          <w:b/>
          <w:lang w:val="ru-RU" w:eastAsia="ja-JP"/>
        </w:rPr>
        <w:t xml:space="preserve"> </w:t>
      </w:r>
      <w:r w:rsidR="00AE4796" w:rsidRPr="007A57FD">
        <w:rPr>
          <w:rFonts w:eastAsiaTheme="majorEastAsia"/>
          <w:b/>
          <w:lang w:val="ru-RU" w:eastAsia="ja-JP"/>
        </w:rPr>
        <w:t>МСЭ</w:t>
      </w:r>
      <w:r w:rsidRPr="007A57FD">
        <w:rPr>
          <w:rFonts w:eastAsiaTheme="majorEastAsia"/>
          <w:b/>
          <w:lang w:val="ru-RU" w:eastAsia="ja-JP"/>
        </w:rPr>
        <w:t>-T D.97</w:t>
      </w:r>
      <w:bookmarkEnd w:id="46"/>
    </w:p>
    <w:p w:rsidR="004E58C5" w:rsidRPr="007A57FD" w:rsidRDefault="004E58C5" w:rsidP="00523F40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ko-KR"/>
        </w:rPr>
        <w:t>7</w:t>
      </w:r>
      <w:r w:rsidRPr="007A57FD">
        <w:rPr>
          <w:rFonts w:eastAsiaTheme="majorEastAsia"/>
          <w:lang w:val="ru-RU" w:eastAsia="ja-JP"/>
        </w:rPr>
        <w:t>.1</w:t>
      </w:r>
      <w:r w:rsidRPr="007A57FD">
        <w:rPr>
          <w:rFonts w:eastAsiaTheme="majorEastAsia"/>
          <w:lang w:val="ru-RU" w:eastAsia="ja-JP"/>
        </w:rPr>
        <w:tab/>
      </w:r>
      <w:bookmarkStart w:id="47" w:name="lt_pId195"/>
      <w:r w:rsidR="00947473" w:rsidRPr="007A57FD">
        <w:rPr>
          <w:rFonts w:eastAsiaTheme="majorEastAsia"/>
          <w:lang w:val="ru-RU" w:eastAsia="ja-JP"/>
        </w:rPr>
        <w:t xml:space="preserve">Каким образом </w:t>
      </w:r>
      <w:r w:rsidR="00B54E73" w:rsidRPr="007A57FD">
        <w:rPr>
          <w:rFonts w:eastAsiaTheme="majorEastAsia"/>
          <w:lang w:val="ru-RU" w:eastAsia="ja-JP"/>
        </w:rPr>
        <w:t>воз</w:t>
      </w:r>
      <w:r w:rsidR="00947473" w:rsidRPr="007A57FD">
        <w:rPr>
          <w:rFonts w:eastAsiaTheme="majorEastAsia"/>
          <w:lang w:val="ru-RU" w:eastAsia="ja-JP"/>
        </w:rPr>
        <w:t>можно усовершенствовать</w:t>
      </w:r>
      <w:r w:rsidRPr="007A57FD">
        <w:rPr>
          <w:rFonts w:eastAsiaTheme="majorEastAsia"/>
          <w:lang w:val="ru-RU" w:eastAsia="ja-JP"/>
        </w:rPr>
        <w:t xml:space="preserve"> </w:t>
      </w:r>
      <w:r w:rsidR="00C96C74" w:rsidRPr="007A57FD">
        <w:rPr>
          <w:rFonts w:eastAsiaTheme="majorEastAsia"/>
          <w:lang w:val="ru-RU" w:eastAsia="ja-JP"/>
        </w:rPr>
        <w:t>Рекомендаци</w:t>
      </w:r>
      <w:r w:rsidR="00947473" w:rsidRPr="007A57FD">
        <w:rPr>
          <w:rFonts w:eastAsiaTheme="majorEastAsia"/>
          <w:lang w:val="ru-RU" w:eastAsia="ja-JP"/>
        </w:rPr>
        <w:t>ю</w:t>
      </w:r>
      <w:r w:rsidR="00C96C74" w:rsidRPr="007A57FD">
        <w:rPr>
          <w:rFonts w:eastAsiaTheme="majorEastAsia"/>
          <w:lang w:val="ru-RU" w:eastAsia="ja-JP"/>
        </w:rPr>
        <w:t xml:space="preserve"> МСЭ-Т</w:t>
      </w:r>
      <w:r w:rsidRPr="007A57FD">
        <w:rPr>
          <w:rFonts w:eastAsiaTheme="majorEastAsia"/>
          <w:lang w:val="ru-RU" w:eastAsia="ja-JP"/>
        </w:rPr>
        <w:t xml:space="preserve"> D.98 </w:t>
      </w:r>
      <w:r w:rsidR="00947473" w:rsidRPr="007A57FD">
        <w:rPr>
          <w:rFonts w:eastAsiaTheme="majorEastAsia"/>
          <w:lang w:val="ru-RU" w:eastAsia="ja-JP"/>
        </w:rPr>
        <w:t>в целях дальнейшего снижения</w:t>
      </w:r>
      <w:r w:rsidRPr="007A57FD">
        <w:rPr>
          <w:rFonts w:eastAsiaTheme="majorEastAsia"/>
          <w:lang w:val="ru-RU" w:eastAsia="ja-JP"/>
        </w:rPr>
        <w:t xml:space="preserve"> </w:t>
      </w:r>
      <w:r w:rsidR="00320431" w:rsidRPr="007A57FD">
        <w:rPr>
          <w:bCs/>
          <w:lang w:val="ru-RU"/>
        </w:rPr>
        <w:t>такс на международный мобильный роуминг</w:t>
      </w:r>
      <w:r w:rsidRPr="007A57FD">
        <w:rPr>
          <w:rFonts w:eastAsiaTheme="majorEastAsia"/>
          <w:lang w:val="ru-RU" w:eastAsia="ja-JP"/>
        </w:rPr>
        <w:t>?</w:t>
      </w:r>
      <w:bookmarkEnd w:id="47"/>
      <w:r w:rsidRPr="007A57FD">
        <w:rPr>
          <w:rFonts w:eastAsiaTheme="majorEastAsia"/>
          <w:lang w:val="ru-RU" w:eastAsia="ja-JP"/>
        </w:rPr>
        <w:br/>
      </w:r>
      <w:bookmarkStart w:id="48" w:name="lt_pId196"/>
      <w:r w:rsidR="00947473" w:rsidRPr="007A57FD">
        <w:rPr>
          <w:rFonts w:eastAsiaTheme="majorEastAsia"/>
          <w:lang w:val="ru-RU" w:eastAsia="ja-JP"/>
        </w:rPr>
        <w:t>Просьба указать</w:t>
      </w:r>
      <w:r w:rsidRPr="007A57FD">
        <w:rPr>
          <w:rFonts w:eastAsiaTheme="majorEastAsia"/>
          <w:lang w:val="ru-RU" w:eastAsia="ja-JP"/>
        </w:rPr>
        <w:t>:</w:t>
      </w:r>
      <w:bookmarkEnd w:id="48"/>
    </w:p>
    <w:p w:rsidR="004E58C5" w:rsidRPr="007A57FD" w:rsidRDefault="007A57FD" w:rsidP="00AE4796">
      <w:pPr>
        <w:tabs>
          <w:tab w:val="clear" w:pos="794"/>
          <w:tab w:val="clear" w:pos="1191"/>
          <w:tab w:val="clear" w:pos="1588"/>
          <w:tab w:val="clear" w:pos="1985"/>
        </w:tabs>
        <w:ind w:firstLine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−</w:t>
      </w:r>
      <w:r w:rsidR="004E58C5" w:rsidRPr="007A57FD">
        <w:rPr>
          <w:rFonts w:eastAsiaTheme="majorEastAsia"/>
          <w:lang w:val="ru-RU" w:eastAsia="ja-JP"/>
        </w:rPr>
        <w:tab/>
      </w:r>
      <w:bookmarkStart w:id="49" w:name="lt_pId198"/>
      <w:r w:rsidR="00AE4796" w:rsidRPr="007A57FD">
        <w:rPr>
          <w:rFonts w:eastAsiaTheme="majorEastAsia"/>
          <w:lang w:val="ru-RU" w:eastAsia="ja-JP"/>
        </w:rPr>
        <w:t>В части</w:t>
      </w:r>
      <w:r w:rsidR="00947473" w:rsidRPr="007A57FD">
        <w:rPr>
          <w:rFonts w:eastAsiaTheme="majorEastAsia"/>
          <w:lang w:val="ru-RU" w:eastAsia="ja-JP"/>
        </w:rPr>
        <w:t xml:space="preserve"> </w:t>
      </w:r>
      <w:r w:rsidR="00AE4796" w:rsidRPr="007A57FD">
        <w:rPr>
          <w:rFonts w:eastAsiaTheme="majorEastAsia"/>
          <w:lang w:val="ru-RU" w:eastAsia="ja-JP"/>
        </w:rPr>
        <w:t>обеспечения</w:t>
      </w:r>
      <w:r w:rsidR="00947473" w:rsidRPr="007A57FD">
        <w:rPr>
          <w:rFonts w:eastAsiaTheme="majorEastAsia"/>
          <w:lang w:val="ru-RU" w:eastAsia="ja-JP"/>
        </w:rPr>
        <w:t xml:space="preserve"> возможностей</w:t>
      </w:r>
      <w:r w:rsidR="00AE4796" w:rsidRPr="007A57FD">
        <w:rPr>
          <w:rFonts w:eastAsiaTheme="majorEastAsia"/>
          <w:lang w:val="ru-RU" w:eastAsia="ja-JP"/>
        </w:rPr>
        <w:t xml:space="preserve"> для</w:t>
      </w:r>
      <w:r w:rsidR="00947473" w:rsidRPr="007A57FD">
        <w:rPr>
          <w:rFonts w:eastAsiaTheme="majorEastAsia"/>
          <w:lang w:val="ru-RU" w:eastAsia="ja-JP"/>
        </w:rPr>
        <w:t xml:space="preserve"> потребителей</w:t>
      </w:r>
      <w:r w:rsidR="004E58C5" w:rsidRPr="007A57FD">
        <w:rPr>
          <w:rFonts w:eastAsiaTheme="majorEastAsia"/>
          <w:lang w:val="ru-RU" w:eastAsia="ja-JP"/>
        </w:rPr>
        <w:t>:</w:t>
      </w:r>
      <w:bookmarkEnd w:id="49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720" w:firstLine="720"/>
        <w:rPr>
          <w:rFonts w:eastAsiaTheme="majorEastAsia"/>
          <w:lang w:val="ru-RU" w:eastAsia="ja-JP"/>
        </w:rPr>
      </w:pPr>
    </w:p>
    <w:p w:rsidR="004E58C5" w:rsidRPr="007A57FD" w:rsidRDefault="007A57FD" w:rsidP="00AE4796">
      <w:pPr>
        <w:tabs>
          <w:tab w:val="clear" w:pos="794"/>
          <w:tab w:val="clear" w:pos="1191"/>
          <w:tab w:val="clear" w:pos="1588"/>
          <w:tab w:val="clear" w:pos="1985"/>
        </w:tabs>
        <w:ind w:firstLine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−</w:t>
      </w:r>
      <w:r w:rsidR="004E58C5" w:rsidRPr="007A57FD">
        <w:rPr>
          <w:rFonts w:eastAsiaTheme="majorEastAsia"/>
          <w:lang w:val="ru-RU" w:eastAsia="ja-JP"/>
        </w:rPr>
        <w:tab/>
      </w:r>
      <w:bookmarkStart w:id="50" w:name="lt_pId200"/>
      <w:r w:rsidR="00AE4796" w:rsidRPr="007A57FD">
        <w:rPr>
          <w:rFonts w:eastAsiaTheme="majorEastAsia"/>
          <w:lang w:val="ru-RU" w:eastAsia="ja-JP"/>
        </w:rPr>
        <w:t>В части</w:t>
      </w:r>
      <w:r w:rsidR="00947473" w:rsidRPr="007A57FD">
        <w:rPr>
          <w:rFonts w:eastAsiaTheme="majorEastAsia"/>
          <w:lang w:val="ru-RU" w:eastAsia="ja-JP"/>
        </w:rPr>
        <w:t xml:space="preserve"> рыночны</w:t>
      </w:r>
      <w:r w:rsidR="00AE4796" w:rsidRPr="007A57FD">
        <w:rPr>
          <w:rFonts w:eastAsiaTheme="majorEastAsia"/>
          <w:lang w:val="ru-RU" w:eastAsia="ja-JP"/>
        </w:rPr>
        <w:t>х</w:t>
      </w:r>
      <w:r w:rsidR="00947473" w:rsidRPr="007A57FD">
        <w:rPr>
          <w:rFonts w:eastAsiaTheme="majorEastAsia"/>
          <w:lang w:val="ru-RU" w:eastAsia="ja-JP"/>
        </w:rPr>
        <w:t xml:space="preserve"> решени</w:t>
      </w:r>
      <w:r w:rsidR="00AE4796" w:rsidRPr="007A57FD">
        <w:rPr>
          <w:rFonts w:eastAsiaTheme="majorEastAsia"/>
          <w:lang w:val="ru-RU" w:eastAsia="ja-JP"/>
        </w:rPr>
        <w:t>й</w:t>
      </w:r>
      <w:r w:rsidR="004E58C5" w:rsidRPr="007A57FD">
        <w:rPr>
          <w:rFonts w:eastAsiaTheme="majorEastAsia"/>
          <w:lang w:val="ru-RU" w:eastAsia="ja-JP"/>
        </w:rPr>
        <w:t>:</w:t>
      </w:r>
      <w:bookmarkEnd w:id="50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720" w:firstLine="720"/>
        <w:rPr>
          <w:rFonts w:eastAsiaTheme="majorEastAsia"/>
          <w:lang w:val="ru-RU" w:eastAsia="ja-JP"/>
        </w:rPr>
      </w:pPr>
    </w:p>
    <w:p w:rsidR="004E58C5" w:rsidRPr="007A57FD" w:rsidRDefault="007A57FD" w:rsidP="00AE4796">
      <w:pPr>
        <w:tabs>
          <w:tab w:val="clear" w:pos="794"/>
          <w:tab w:val="clear" w:pos="1191"/>
          <w:tab w:val="clear" w:pos="1588"/>
          <w:tab w:val="clear" w:pos="1985"/>
        </w:tabs>
        <w:ind w:firstLine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−</w:t>
      </w:r>
      <w:r w:rsidR="004E58C5" w:rsidRPr="007A57FD">
        <w:rPr>
          <w:rFonts w:eastAsiaTheme="majorEastAsia"/>
          <w:lang w:val="ru-RU" w:eastAsia="ja-JP"/>
        </w:rPr>
        <w:tab/>
      </w:r>
      <w:bookmarkStart w:id="51" w:name="lt_pId202"/>
      <w:r w:rsidR="00AE4796" w:rsidRPr="007A57FD">
        <w:rPr>
          <w:rFonts w:eastAsiaTheme="majorEastAsia"/>
          <w:lang w:val="ru-RU" w:eastAsia="ja-JP"/>
        </w:rPr>
        <w:t xml:space="preserve">В части </w:t>
      </w:r>
      <w:r w:rsidR="00AE4796" w:rsidRPr="007A57FD">
        <w:rPr>
          <w:lang w:val="ru-RU" w:eastAsia="ja-JP"/>
        </w:rPr>
        <w:t>регуляторного вмешательства</w:t>
      </w:r>
      <w:r w:rsidR="004E58C5" w:rsidRPr="007A57FD">
        <w:rPr>
          <w:rFonts w:eastAsiaTheme="majorEastAsia"/>
          <w:lang w:val="ru-RU" w:eastAsia="ja-JP"/>
        </w:rPr>
        <w:t>:</w:t>
      </w:r>
      <w:bookmarkEnd w:id="51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720" w:firstLine="720"/>
        <w:rPr>
          <w:rFonts w:eastAsiaTheme="majorEastAsia"/>
          <w:lang w:val="ru-RU" w:eastAsia="ja-JP"/>
        </w:rPr>
      </w:pPr>
    </w:p>
    <w:p w:rsidR="004E58C5" w:rsidRPr="007A57FD" w:rsidRDefault="007A57FD" w:rsidP="00170305">
      <w:pPr>
        <w:tabs>
          <w:tab w:val="clear" w:pos="794"/>
          <w:tab w:val="clear" w:pos="1191"/>
          <w:tab w:val="clear" w:pos="1588"/>
          <w:tab w:val="clear" w:pos="1985"/>
        </w:tabs>
        <w:ind w:firstLine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lastRenderedPageBreak/>
        <w:t>−</w:t>
      </w:r>
      <w:r w:rsidR="004E58C5" w:rsidRPr="007A57FD">
        <w:rPr>
          <w:rFonts w:eastAsiaTheme="majorEastAsia"/>
          <w:lang w:val="ru-RU" w:eastAsia="ja-JP"/>
        </w:rPr>
        <w:tab/>
      </w:r>
      <w:bookmarkStart w:id="52" w:name="lt_pId204"/>
      <w:r w:rsidR="00170305" w:rsidRPr="007A57FD">
        <w:rPr>
          <w:rFonts w:eastAsiaTheme="majorEastAsia"/>
          <w:lang w:val="ru-RU" w:eastAsia="ja-JP"/>
        </w:rPr>
        <w:t>Другое</w:t>
      </w:r>
      <w:r w:rsidR="004E58C5" w:rsidRPr="007A57FD">
        <w:rPr>
          <w:rFonts w:eastAsiaTheme="majorEastAsia"/>
          <w:lang w:val="ru-RU" w:eastAsia="ja-JP"/>
        </w:rPr>
        <w:t>:</w:t>
      </w:r>
      <w:bookmarkEnd w:id="52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720" w:firstLine="720"/>
        <w:rPr>
          <w:rFonts w:eastAsiaTheme="majorEastAsia"/>
          <w:lang w:val="ru-RU" w:eastAsia="ja-JP"/>
        </w:rPr>
      </w:pPr>
    </w:p>
    <w:p w:rsidR="004E58C5" w:rsidRPr="007A57FD" w:rsidRDefault="004E58C5" w:rsidP="00FE406B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ind w:left="720" w:hanging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ko-KR"/>
        </w:rPr>
        <w:t>7</w:t>
      </w:r>
      <w:r w:rsidRPr="007A57FD">
        <w:rPr>
          <w:rFonts w:eastAsiaTheme="majorEastAsia"/>
          <w:lang w:val="ru-RU" w:eastAsia="ja-JP"/>
        </w:rPr>
        <w:t>.2</w:t>
      </w:r>
      <w:r w:rsidRPr="007A57FD">
        <w:rPr>
          <w:rFonts w:eastAsiaTheme="majorEastAsia"/>
          <w:lang w:val="ru-RU" w:eastAsia="ja-JP"/>
        </w:rPr>
        <w:tab/>
      </w:r>
      <w:bookmarkStart w:id="53" w:name="lt_pId206"/>
      <w:r w:rsidR="00280FAA" w:rsidRPr="007A57FD">
        <w:rPr>
          <w:rFonts w:eastAsiaTheme="majorEastAsia"/>
          <w:lang w:val="ru-RU" w:eastAsia="ja-JP"/>
        </w:rPr>
        <w:t xml:space="preserve">Каким образом </w:t>
      </w:r>
      <w:r w:rsidR="00B54E73" w:rsidRPr="007A57FD">
        <w:rPr>
          <w:rFonts w:eastAsiaTheme="majorEastAsia"/>
          <w:lang w:val="ru-RU" w:eastAsia="ja-JP"/>
        </w:rPr>
        <w:t>воз</w:t>
      </w:r>
      <w:r w:rsidR="00280FAA" w:rsidRPr="007A57FD">
        <w:rPr>
          <w:rFonts w:eastAsiaTheme="majorEastAsia"/>
          <w:lang w:val="ru-RU" w:eastAsia="ja-JP"/>
        </w:rPr>
        <w:t xml:space="preserve">можно усовершенствовать Рекомендацию </w:t>
      </w:r>
      <w:r w:rsidR="00C96C74" w:rsidRPr="007A57FD">
        <w:rPr>
          <w:rFonts w:eastAsiaTheme="majorEastAsia"/>
          <w:lang w:val="ru-RU" w:eastAsia="ja-JP"/>
        </w:rPr>
        <w:t>МСЭ-Т</w:t>
      </w:r>
      <w:r w:rsidRPr="007A57FD">
        <w:rPr>
          <w:rFonts w:eastAsiaTheme="majorEastAsia"/>
          <w:lang w:val="ru-RU" w:eastAsia="ja-JP"/>
        </w:rPr>
        <w:t xml:space="preserve"> D.97</w:t>
      </w:r>
      <w:r w:rsidR="00280FAA" w:rsidRPr="007A57FD">
        <w:rPr>
          <w:rFonts w:eastAsiaTheme="majorEastAsia"/>
          <w:lang w:val="ru-RU" w:eastAsia="ja-JP"/>
        </w:rPr>
        <w:t>, для того чтобы она служила более эффективным инструментом снижения</w:t>
      </w:r>
      <w:r w:rsidRPr="007A57FD">
        <w:rPr>
          <w:rFonts w:eastAsiaTheme="majorEastAsia"/>
          <w:lang w:val="ru-RU" w:eastAsia="ja-JP"/>
        </w:rPr>
        <w:t xml:space="preserve"> </w:t>
      </w:r>
      <w:r w:rsidR="00320431" w:rsidRPr="007A57FD">
        <w:rPr>
          <w:bCs/>
          <w:lang w:val="ru-RU"/>
        </w:rPr>
        <w:t>такс на международный мобильный роуминг</w:t>
      </w:r>
      <w:r w:rsidRPr="007A57FD">
        <w:rPr>
          <w:rFonts w:eastAsiaTheme="majorEastAsia"/>
          <w:lang w:val="ru-RU" w:eastAsia="ja-JP"/>
        </w:rPr>
        <w:t>?</w:t>
      </w:r>
      <w:bookmarkEnd w:id="53"/>
      <w:r w:rsidR="00523F40">
        <w:rPr>
          <w:rFonts w:eastAsiaTheme="majorEastAsia"/>
          <w:lang w:val="ru-RU" w:eastAsia="ja-JP"/>
        </w:rPr>
        <w:br/>
      </w:r>
      <w:bookmarkStart w:id="54" w:name="lt_pId207"/>
      <w:r w:rsidR="00280FAA" w:rsidRPr="007A57FD">
        <w:rPr>
          <w:rFonts w:eastAsiaTheme="majorEastAsia"/>
          <w:lang w:val="ru-RU" w:eastAsia="ja-JP"/>
        </w:rPr>
        <w:t>Просьба указать</w:t>
      </w:r>
      <w:r w:rsidRPr="007A57FD">
        <w:rPr>
          <w:rFonts w:eastAsiaTheme="majorEastAsia"/>
          <w:lang w:val="ru-RU" w:eastAsia="ja-JP"/>
        </w:rPr>
        <w:t>:</w:t>
      </w:r>
      <w:bookmarkEnd w:id="54"/>
    </w:p>
    <w:p w:rsidR="004E58C5" w:rsidRPr="007A57FD" w:rsidRDefault="007A57FD" w:rsidP="00280FA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firstLine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−</w:t>
      </w:r>
      <w:r w:rsidR="004E58C5" w:rsidRPr="007A57FD">
        <w:rPr>
          <w:rFonts w:eastAsiaTheme="majorEastAsia"/>
          <w:lang w:val="ru-RU" w:eastAsia="ja-JP"/>
        </w:rPr>
        <w:tab/>
      </w:r>
      <w:bookmarkStart w:id="55" w:name="lt_pId209"/>
      <w:r w:rsidR="00280FAA" w:rsidRPr="007A57FD">
        <w:rPr>
          <w:rFonts w:eastAsiaTheme="majorEastAsia"/>
          <w:lang w:val="ru-RU" w:eastAsia="ja-JP"/>
        </w:rPr>
        <w:t>Применительно к соответствующим мерам регулирования</w:t>
      </w:r>
      <w:r w:rsidR="004E58C5" w:rsidRPr="007A57FD">
        <w:rPr>
          <w:rFonts w:eastAsiaTheme="majorEastAsia"/>
          <w:lang w:val="ru-RU" w:eastAsia="ja-JP"/>
        </w:rPr>
        <w:t>:</w:t>
      </w:r>
      <w:bookmarkEnd w:id="55"/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720" w:firstLine="720"/>
        <w:rPr>
          <w:rFonts w:eastAsiaTheme="majorEastAsia"/>
          <w:lang w:val="ru-RU" w:eastAsia="ja-JP"/>
        </w:rPr>
      </w:pPr>
    </w:p>
    <w:p w:rsidR="004E58C5" w:rsidRPr="007A57FD" w:rsidRDefault="007A57FD" w:rsidP="00280FA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firstLine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−</w:t>
      </w:r>
      <w:r w:rsidR="004E58C5" w:rsidRPr="007A57FD">
        <w:rPr>
          <w:rFonts w:eastAsiaTheme="majorEastAsia"/>
          <w:lang w:val="ru-RU" w:eastAsia="ja-JP"/>
        </w:rPr>
        <w:tab/>
      </w:r>
      <w:bookmarkStart w:id="56" w:name="lt_pId211"/>
      <w:r w:rsidR="00280FAA" w:rsidRPr="007A57FD">
        <w:rPr>
          <w:rFonts w:eastAsiaTheme="majorEastAsia"/>
          <w:lang w:val="ru-RU" w:eastAsia="ja-JP"/>
        </w:rPr>
        <w:t>Применительно к методическим принципам</w:t>
      </w:r>
      <w:r w:rsidR="004E58C5" w:rsidRPr="007A57FD">
        <w:rPr>
          <w:rFonts w:eastAsiaTheme="majorEastAsia"/>
          <w:lang w:val="ru-RU" w:eastAsia="ja-JP"/>
        </w:rPr>
        <w:t>:</w:t>
      </w:r>
      <w:bookmarkEnd w:id="56"/>
    </w:p>
    <w:p w:rsidR="004E58C5" w:rsidRPr="007A57FD" w:rsidRDefault="004E58C5" w:rsidP="004E58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720" w:firstLine="720"/>
        <w:rPr>
          <w:rFonts w:eastAsiaTheme="majorEastAsia"/>
          <w:lang w:val="ru-RU" w:eastAsia="ja-JP"/>
        </w:rPr>
      </w:pPr>
    </w:p>
    <w:p w:rsidR="004E58C5" w:rsidRPr="007A57FD" w:rsidRDefault="007A57FD" w:rsidP="00280FA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firstLine="720"/>
        <w:rPr>
          <w:rFonts w:eastAsiaTheme="majorEastAsia"/>
          <w:lang w:val="ru-RU" w:eastAsia="ja-JP"/>
        </w:rPr>
      </w:pPr>
      <w:r w:rsidRPr="007A57FD">
        <w:rPr>
          <w:rFonts w:eastAsiaTheme="majorEastAsia"/>
          <w:lang w:val="ru-RU" w:eastAsia="ja-JP"/>
        </w:rPr>
        <w:t>−</w:t>
      </w:r>
      <w:r w:rsidR="004E58C5" w:rsidRPr="007A57FD">
        <w:rPr>
          <w:rFonts w:eastAsiaTheme="majorEastAsia"/>
          <w:lang w:val="ru-RU" w:eastAsia="ja-JP"/>
        </w:rPr>
        <w:tab/>
      </w:r>
      <w:bookmarkStart w:id="57" w:name="lt_pId213"/>
      <w:r w:rsidR="00280FAA" w:rsidRPr="007A57FD">
        <w:rPr>
          <w:rFonts w:eastAsiaTheme="majorEastAsia"/>
          <w:lang w:val="ru-RU" w:eastAsia="ja-JP"/>
        </w:rPr>
        <w:t>Другое</w:t>
      </w:r>
      <w:r w:rsidR="004E58C5" w:rsidRPr="007A57FD">
        <w:rPr>
          <w:rFonts w:eastAsiaTheme="majorEastAsia"/>
          <w:lang w:val="ru-RU" w:eastAsia="ja-JP"/>
        </w:rPr>
        <w:t>:</w:t>
      </w:r>
      <w:bookmarkEnd w:id="57"/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ind w:left="720" w:firstLine="720"/>
        <w:rPr>
          <w:rFonts w:eastAsiaTheme="majorEastAsia"/>
          <w:lang w:val="ru-RU" w:eastAsia="ja-JP"/>
        </w:rPr>
      </w:pPr>
    </w:p>
    <w:p w:rsidR="004E58C5" w:rsidRPr="007A57FD" w:rsidRDefault="004E58C5" w:rsidP="004E58C5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Theme="majorEastAsia"/>
          <w:lang w:val="ru-RU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7872"/>
      </w:tblGrid>
      <w:tr w:rsidR="004E58C5" w:rsidRPr="007A57FD" w:rsidTr="00523F40">
        <w:trPr>
          <w:cantSplit/>
        </w:trPr>
        <w:tc>
          <w:tcPr>
            <w:tcW w:w="1555" w:type="dxa"/>
          </w:tcPr>
          <w:p w:rsidR="004E58C5" w:rsidRPr="007A57FD" w:rsidRDefault="00CF2988" w:rsidP="00523F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right"/>
              <w:rPr>
                <w:rFonts w:eastAsiaTheme="majorEastAsia"/>
                <w:lang w:val="ru-RU" w:eastAsia="ja-JP"/>
              </w:rPr>
            </w:pPr>
            <w:r w:rsidRPr="007A57FD">
              <w:rPr>
                <w:rFonts w:eastAsiaTheme="majorEastAsia"/>
                <w:lang w:val="ru-RU" w:eastAsia="ja-JP"/>
              </w:rPr>
              <w:t>Для контактов</w:t>
            </w:r>
            <w:r w:rsidR="007A57FD" w:rsidRPr="007A57FD">
              <w:rPr>
                <w:rFonts w:eastAsiaTheme="majorEastAsia"/>
                <w:lang w:val="ru-RU" w:eastAsia="ja-JP"/>
              </w:rPr>
              <w:t>:</w:t>
            </w:r>
          </w:p>
        </w:tc>
        <w:tc>
          <w:tcPr>
            <w:tcW w:w="8074" w:type="dxa"/>
          </w:tcPr>
          <w:p w:rsidR="004E58C5" w:rsidRPr="007A57FD" w:rsidRDefault="004E58C5" w:rsidP="00523F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eastAsiaTheme="majorEastAsia"/>
                <w:lang w:val="ru-RU" w:eastAsia="ja-JP"/>
              </w:rPr>
            </w:pPr>
          </w:p>
        </w:tc>
      </w:tr>
      <w:tr w:rsidR="00523F40" w:rsidRPr="007A57FD" w:rsidTr="00523F40">
        <w:trPr>
          <w:cantSplit/>
        </w:trPr>
        <w:tc>
          <w:tcPr>
            <w:tcW w:w="1555" w:type="dxa"/>
          </w:tcPr>
          <w:p w:rsidR="00523F40" w:rsidRPr="007A57FD" w:rsidRDefault="00523F40" w:rsidP="007A5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right"/>
              <w:rPr>
                <w:rFonts w:eastAsiaTheme="majorEastAsia"/>
                <w:lang w:val="ru-RU" w:eastAsia="ja-JP"/>
              </w:rPr>
            </w:pPr>
            <w:r>
              <w:rPr>
                <w:rFonts w:eastAsiaTheme="majorEastAsia"/>
                <w:lang w:val="ru-RU" w:eastAsia="ja-JP"/>
              </w:rPr>
              <w:t>Представляемая организация</w:t>
            </w:r>
            <w:r w:rsidRPr="007A57FD">
              <w:rPr>
                <w:rFonts w:eastAsiaTheme="majorEastAsia"/>
                <w:lang w:val="ru-RU" w:eastAsia="ja-JP"/>
              </w:rPr>
              <w:t>:</w:t>
            </w:r>
          </w:p>
        </w:tc>
        <w:tc>
          <w:tcPr>
            <w:tcW w:w="8074" w:type="dxa"/>
          </w:tcPr>
          <w:p w:rsidR="00523F40" w:rsidRPr="007A57FD" w:rsidRDefault="00523F40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Theme="majorEastAsia"/>
                <w:lang w:val="ru-RU" w:eastAsia="ja-JP"/>
              </w:rPr>
            </w:pPr>
          </w:p>
        </w:tc>
      </w:tr>
      <w:tr w:rsidR="00523F40" w:rsidRPr="007A57FD" w:rsidTr="00523F40">
        <w:trPr>
          <w:cantSplit/>
        </w:trPr>
        <w:tc>
          <w:tcPr>
            <w:tcW w:w="1555" w:type="dxa"/>
          </w:tcPr>
          <w:p w:rsidR="00523F40" w:rsidRPr="007A57FD" w:rsidRDefault="00523F40" w:rsidP="007A5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right"/>
              <w:rPr>
                <w:rFonts w:eastAsiaTheme="majorEastAsia"/>
                <w:lang w:val="ru-RU" w:eastAsia="ja-JP"/>
              </w:rPr>
            </w:pPr>
            <w:r w:rsidRPr="007A57FD">
              <w:rPr>
                <w:rFonts w:eastAsiaTheme="majorEastAsia"/>
                <w:lang w:val="ru-RU" w:eastAsia="ja-JP"/>
              </w:rPr>
              <w:t>Тел.:</w:t>
            </w:r>
          </w:p>
        </w:tc>
        <w:tc>
          <w:tcPr>
            <w:tcW w:w="8074" w:type="dxa"/>
          </w:tcPr>
          <w:p w:rsidR="00523F40" w:rsidRPr="007A57FD" w:rsidRDefault="00523F40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Theme="majorEastAsia"/>
                <w:lang w:val="ru-RU" w:eastAsia="ja-JP"/>
              </w:rPr>
            </w:pPr>
          </w:p>
        </w:tc>
      </w:tr>
      <w:tr w:rsidR="00523F40" w:rsidRPr="007A57FD" w:rsidTr="00523F40">
        <w:trPr>
          <w:cantSplit/>
        </w:trPr>
        <w:tc>
          <w:tcPr>
            <w:tcW w:w="1555" w:type="dxa"/>
          </w:tcPr>
          <w:p w:rsidR="00523F40" w:rsidRPr="007A57FD" w:rsidRDefault="00523F40" w:rsidP="007A5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right"/>
              <w:rPr>
                <w:rFonts w:eastAsiaTheme="majorEastAsia"/>
                <w:lang w:val="ru-RU" w:eastAsia="ja-JP"/>
              </w:rPr>
            </w:pPr>
            <w:r w:rsidRPr="007A57FD">
              <w:rPr>
                <w:rFonts w:eastAsiaTheme="majorEastAsia"/>
                <w:lang w:val="ru-RU" w:eastAsia="ja-JP"/>
              </w:rPr>
              <w:t>Факс:</w:t>
            </w:r>
          </w:p>
        </w:tc>
        <w:tc>
          <w:tcPr>
            <w:tcW w:w="8074" w:type="dxa"/>
          </w:tcPr>
          <w:p w:rsidR="00523F40" w:rsidRPr="007A57FD" w:rsidRDefault="00523F40" w:rsidP="00D13E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eastAsiaTheme="majorEastAsia"/>
                <w:lang w:val="ru-RU" w:eastAsia="ja-JP"/>
              </w:rPr>
            </w:pPr>
          </w:p>
        </w:tc>
      </w:tr>
      <w:tr w:rsidR="00523F40" w:rsidRPr="007A57FD" w:rsidTr="00523F40">
        <w:trPr>
          <w:cantSplit/>
        </w:trPr>
        <w:tc>
          <w:tcPr>
            <w:tcW w:w="1555" w:type="dxa"/>
          </w:tcPr>
          <w:p w:rsidR="00523F40" w:rsidRPr="007A57FD" w:rsidRDefault="00523F40" w:rsidP="00523F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right"/>
              <w:rPr>
                <w:rFonts w:eastAsiaTheme="majorEastAsia"/>
                <w:lang w:val="ru-RU" w:eastAsia="ja-JP"/>
              </w:rPr>
            </w:pPr>
            <w:r w:rsidRPr="007A57FD">
              <w:rPr>
                <w:rFonts w:eastAsiaTheme="majorEastAsia"/>
                <w:lang w:val="ru-RU" w:eastAsia="ja-JP"/>
              </w:rPr>
              <w:t>Эл. почта:</w:t>
            </w:r>
          </w:p>
        </w:tc>
        <w:tc>
          <w:tcPr>
            <w:tcW w:w="8074" w:type="dxa"/>
          </w:tcPr>
          <w:p w:rsidR="00523F40" w:rsidRPr="007A57FD" w:rsidRDefault="00523F40" w:rsidP="00523F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eastAsiaTheme="majorEastAsia"/>
                <w:lang w:val="ru-RU" w:eastAsia="ja-JP"/>
              </w:rPr>
            </w:pPr>
          </w:p>
        </w:tc>
      </w:tr>
    </w:tbl>
    <w:p w:rsidR="0077286C" w:rsidRPr="007A57FD" w:rsidRDefault="007A57FD" w:rsidP="007A57FD">
      <w:pPr>
        <w:spacing w:before="480"/>
        <w:jc w:val="center"/>
        <w:rPr>
          <w:lang w:val="ru-RU"/>
        </w:rPr>
      </w:pPr>
      <w:r w:rsidRPr="007A57FD">
        <w:rPr>
          <w:lang w:val="ru-RU"/>
        </w:rPr>
        <w:t>______________</w:t>
      </w:r>
    </w:p>
    <w:sectPr w:rsidR="0077286C" w:rsidRPr="007A57FD" w:rsidSect="007D1544">
      <w:headerReference w:type="default" r:id="rId10"/>
      <w:footerReference w:type="default" r:id="rId11"/>
      <w:footerReference w:type="firs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28" w:rsidRDefault="00D13E28">
      <w:r>
        <w:separator/>
      </w:r>
    </w:p>
  </w:endnote>
  <w:endnote w:type="continuationSeparator" w:id="0">
    <w:p w:rsidR="00D13E28" w:rsidRDefault="00D1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6E" w:rsidRPr="0061626E" w:rsidRDefault="0061626E" w:rsidP="0061626E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28" w:rsidRPr="00662011" w:rsidRDefault="00D13E28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28" w:rsidRDefault="00D13E28">
      <w:r>
        <w:separator/>
      </w:r>
    </w:p>
  </w:footnote>
  <w:footnote w:type="continuationSeparator" w:id="0">
    <w:p w:rsidR="00D13E28" w:rsidRDefault="00D13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28" w:rsidRPr="00604026" w:rsidRDefault="00D13E28" w:rsidP="00567AE8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ED9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168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642F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F6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DCD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00F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AA2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9E6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85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664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D08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17A7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422C"/>
    <w:rsid w:val="0012655D"/>
    <w:rsid w:val="00126A55"/>
    <w:rsid w:val="00127679"/>
    <w:rsid w:val="00146B36"/>
    <w:rsid w:val="00147A74"/>
    <w:rsid w:val="00150755"/>
    <w:rsid w:val="001629DC"/>
    <w:rsid w:val="0016471D"/>
    <w:rsid w:val="00170305"/>
    <w:rsid w:val="00180046"/>
    <w:rsid w:val="00181F00"/>
    <w:rsid w:val="00183CC4"/>
    <w:rsid w:val="00184E6D"/>
    <w:rsid w:val="00185A56"/>
    <w:rsid w:val="0019030B"/>
    <w:rsid w:val="001979CA"/>
    <w:rsid w:val="001B4A74"/>
    <w:rsid w:val="001C7E50"/>
    <w:rsid w:val="001D261C"/>
    <w:rsid w:val="001E24A8"/>
    <w:rsid w:val="001F0165"/>
    <w:rsid w:val="001F1586"/>
    <w:rsid w:val="001F1941"/>
    <w:rsid w:val="001F63B2"/>
    <w:rsid w:val="001F6ED9"/>
    <w:rsid w:val="00205108"/>
    <w:rsid w:val="00207341"/>
    <w:rsid w:val="00216D3E"/>
    <w:rsid w:val="0022492E"/>
    <w:rsid w:val="00242803"/>
    <w:rsid w:val="0025232B"/>
    <w:rsid w:val="00253743"/>
    <w:rsid w:val="00254EB7"/>
    <w:rsid w:val="002558E3"/>
    <w:rsid w:val="00255F01"/>
    <w:rsid w:val="0025701E"/>
    <w:rsid w:val="0026232A"/>
    <w:rsid w:val="00262C64"/>
    <w:rsid w:val="002736E9"/>
    <w:rsid w:val="002773B1"/>
    <w:rsid w:val="00280FAA"/>
    <w:rsid w:val="00297434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1022"/>
    <w:rsid w:val="002E25D4"/>
    <w:rsid w:val="002E3F87"/>
    <w:rsid w:val="002E4C41"/>
    <w:rsid w:val="00303D7B"/>
    <w:rsid w:val="0030521B"/>
    <w:rsid w:val="003113A8"/>
    <w:rsid w:val="00314B2D"/>
    <w:rsid w:val="00320431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C5268"/>
    <w:rsid w:val="004E01AE"/>
    <w:rsid w:val="004E46B0"/>
    <w:rsid w:val="004E58C5"/>
    <w:rsid w:val="004E58C8"/>
    <w:rsid w:val="004E722D"/>
    <w:rsid w:val="004F33DB"/>
    <w:rsid w:val="004F3651"/>
    <w:rsid w:val="004F48F0"/>
    <w:rsid w:val="00513D8C"/>
    <w:rsid w:val="00514426"/>
    <w:rsid w:val="00514CD5"/>
    <w:rsid w:val="005229D6"/>
    <w:rsid w:val="00523F40"/>
    <w:rsid w:val="00547C89"/>
    <w:rsid w:val="00553F5D"/>
    <w:rsid w:val="00567AE8"/>
    <w:rsid w:val="00573099"/>
    <w:rsid w:val="005814CE"/>
    <w:rsid w:val="005928AA"/>
    <w:rsid w:val="00592D20"/>
    <w:rsid w:val="00596A87"/>
    <w:rsid w:val="005A0460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1626E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777D5"/>
    <w:rsid w:val="00690982"/>
    <w:rsid w:val="00690DB4"/>
    <w:rsid w:val="00693ECA"/>
    <w:rsid w:val="00694FF0"/>
    <w:rsid w:val="006A1B16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A57FD"/>
    <w:rsid w:val="007B0E86"/>
    <w:rsid w:val="007B434B"/>
    <w:rsid w:val="007D0BFA"/>
    <w:rsid w:val="007D1544"/>
    <w:rsid w:val="007D37B3"/>
    <w:rsid w:val="007D4F1A"/>
    <w:rsid w:val="007E0BC5"/>
    <w:rsid w:val="007E5546"/>
    <w:rsid w:val="007F0B23"/>
    <w:rsid w:val="00803BC4"/>
    <w:rsid w:val="00805288"/>
    <w:rsid w:val="00805AE9"/>
    <w:rsid w:val="0080673D"/>
    <w:rsid w:val="00814248"/>
    <w:rsid w:val="00820E07"/>
    <w:rsid w:val="00824379"/>
    <w:rsid w:val="00824CD3"/>
    <w:rsid w:val="00826CB4"/>
    <w:rsid w:val="00831FDC"/>
    <w:rsid w:val="00832A5A"/>
    <w:rsid w:val="00835494"/>
    <w:rsid w:val="00842681"/>
    <w:rsid w:val="00852337"/>
    <w:rsid w:val="008670BD"/>
    <w:rsid w:val="00867192"/>
    <w:rsid w:val="00871131"/>
    <w:rsid w:val="00894719"/>
    <w:rsid w:val="008A6056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04F28"/>
    <w:rsid w:val="009115E0"/>
    <w:rsid w:val="009156A4"/>
    <w:rsid w:val="009166E1"/>
    <w:rsid w:val="00920C65"/>
    <w:rsid w:val="0092690A"/>
    <w:rsid w:val="00932022"/>
    <w:rsid w:val="00933F00"/>
    <w:rsid w:val="009344BF"/>
    <w:rsid w:val="009359C2"/>
    <w:rsid w:val="00941471"/>
    <w:rsid w:val="009469D2"/>
    <w:rsid w:val="00947473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D2242"/>
    <w:rsid w:val="009F1507"/>
    <w:rsid w:val="009F1C62"/>
    <w:rsid w:val="00A0079C"/>
    <w:rsid w:val="00A010DF"/>
    <w:rsid w:val="00A0211B"/>
    <w:rsid w:val="00A0386F"/>
    <w:rsid w:val="00A11D45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C727D"/>
    <w:rsid w:val="00AD08A0"/>
    <w:rsid w:val="00AD3D11"/>
    <w:rsid w:val="00AD62EA"/>
    <w:rsid w:val="00AE4796"/>
    <w:rsid w:val="00AF0BD7"/>
    <w:rsid w:val="00AF1492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46ACC"/>
    <w:rsid w:val="00B54B88"/>
    <w:rsid w:val="00B54E73"/>
    <w:rsid w:val="00B550FC"/>
    <w:rsid w:val="00B5728B"/>
    <w:rsid w:val="00B666AB"/>
    <w:rsid w:val="00B72648"/>
    <w:rsid w:val="00B77658"/>
    <w:rsid w:val="00B85FD0"/>
    <w:rsid w:val="00B90AAE"/>
    <w:rsid w:val="00BC33B4"/>
    <w:rsid w:val="00BE262A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496E"/>
    <w:rsid w:val="00C860CD"/>
    <w:rsid w:val="00C960F2"/>
    <w:rsid w:val="00C96C74"/>
    <w:rsid w:val="00CA27D4"/>
    <w:rsid w:val="00CB2D88"/>
    <w:rsid w:val="00CC0651"/>
    <w:rsid w:val="00CC0BAF"/>
    <w:rsid w:val="00CC3EA9"/>
    <w:rsid w:val="00CC4470"/>
    <w:rsid w:val="00CD5218"/>
    <w:rsid w:val="00CE6BD1"/>
    <w:rsid w:val="00CF2988"/>
    <w:rsid w:val="00D05D96"/>
    <w:rsid w:val="00D13E28"/>
    <w:rsid w:val="00D16BED"/>
    <w:rsid w:val="00D209A2"/>
    <w:rsid w:val="00D22C75"/>
    <w:rsid w:val="00D407BA"/>
    <w:rsid w:val="00D47122"/>
    <w:rsid w:val="00D55415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A1127"/>
    <w:rsid w:val="00DB1342"/>
    <w:rsid w:val="00DC6716"/>
    <w:rsid w:val="00DD2CE8"/>
    <w:rsid w:val="00DE0985"/>
    <w:rsid w:val="00DE5455"/>
    <w:rsid w:val="00DF012B"/>
    <w:rsid w:val="00DF109B"/>
    <w:rsid w:val="00DF6BCF"/>
    <w:rsid w:val="00E023B3"/>
    <w:rsid w:val="00E05B82"/>
    <w:rsid w:val="00E05D29"/>
    <w:rsid w:val="00E0738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127B"/>
    <w:rsid w:val="00E734D2"/>
    <w:rsid w:val="00E742A4"/>
    <w:rsid w:val="00E76ABA"/>
    <w:rsid w:val="00E80D82"/>
    <w:rsid w:val="00E8626B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40EBC"/>
    <w:rsid w:val="00F440C8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0288"/>
    <w:rsid w:val="00FE0D40"/>
    <w:rsid w:val="00FE294C"/>
    <w:rsid w:val="00FE3F16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table" w:customStyle="1" w:styleId="TableGrid1">
    <w:name w:val="Table Grid1"/>
    <w:basedOn w:val="TableNormal"/>
    <w:next w:val="TableGrid"/>
    <w:uiPriority w:val="59"/>
    <w:rsid w:val="004E58C5"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C7C1-93CF-46C0-9903-8B4E557E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</TotalTime>
  <Pages>6</Pages>
  <Words>936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7012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12</cp:revision>
  <cp:lastPrinted>2019-05-17T15:52:00Z</cp:lastPrinted>
  <dcterms:created xsi:type="dcterms:W3CDTF">2019-05-13T15:14:00Z</dcterms:created>
  <dcterms:modified xsi:type="dcterms:W3CDTF">2019-05-17T15:52:00Z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