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1279BB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18A9E90" wp14:editId="4DF1D64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272B42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272B42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0541BE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0541BE" w:rsidRDefault="00CE13B6" w:rsidP="009732D2">
            <w:pPr>
              <w:spacing w:before="0"/>
              <w:ind w:left="993" w:hanging="993"/>
              <w:rPr>
                <w:rFonts w:ascii="Verdana" w:hAnsi="Verdana"/>
                <w:szCs w:val="24"/>
                <w:lang w:val="en-US" w:eastAsia="zh-CN"/>
              </w:rPr>
            </w:pPr>
            <w:r w:rsidRPr="000541BE">
              <w:rPr>
                <w:szCs w:val="24"/>
              </w:rPr>
              <w:t>201</w:t>
            </w:r>
            <w:r w:rsidR="009732D2">
              <w:rPr>
                <w:rFonts w:hint="eastAsia"/>
                <w:szCs w:val="24"/>
                <w:lang w:eastAsia="zh-CN"/>
              </w:rPr>
              <w:t>9</w:t>
            </w:r>
            <w:r w:rsidR="00113BC0" w:rsidRPr="000541BE">
              <w:rPr>
                <w:rFonts w:hint="eastAsia"/>
                <w:szCs w:val="24"/>
                <w:lang w:eastAsia="zh-CN"/>
              </w:rPr>
              <w:t>年</w:t>
            </w:r>
            <w:r w:rsidR="009732D2">
              <w:rPr>
                <w:rFonts w:hint="eastAsia"/>
                <w:szCs w:val="24"/>
                <w:lang w:eastAsia="zh-CN"/>
              </w:rPr>
              <w:t>3</w:t>
            </w:r>
            <w:r w:rsidR="00113BC0" w:rsidRPr="000541BE">
              <w:rPr>
                <w:rFonts w:hint="eastAsia"/>
                <w:szCs w:val="24"/>
                <w:lang w:eastAsia="zh-CN"/>
              </w:rPr>
              <w:t>月</w:t>
            </w:r>
            <w:r w:rsidR="00210915" w:rsidRPr="000541BE">
              <w:rPr>
                <w:szCs w:val="24"/>
              </w:rPr>
              <w:t>2</w:t>
            </w:r>
            <w:r w:rsidR="009732D2">
              <w:rPr>
                <w:rFonts w:hint="eastAsia"/>
                <w:szCs w:val="24"/>
                <w:lang w:eastAsia="zh-CN"/>
              </w:rPr>
              <w:t>9</w:t>
            </w:r>
            <w:r w:rsidR="00113BC0" w:rsidRPr="000541BE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113BC0" w:rsidRPr="0055099D" w:rsidTr="003C715D">
        <w:trPr>
          <w:cantSplit/>
          <w:trHeight w:val="715"/>
        </w:trPr>
        <w:tc>
          <w:tcPr>
            <w:tcW w:w="1276" w:type="dxa"/>
          </w:tcPr>
          <w:p w:rsidR="00113BC0" w:rsidRPr="000541BE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0541B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0541BE" w:rsidRDefault="00113BC0" w:rsidP="00955904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0541BE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210915" w:rsidRPr="000541BE">
              <w:rPr>
                <w:b/>
                <w:szCs w:val="24"/>
                <w:lang w:eastAsia="zh-CN"/>
              </w:rPr>
              <w:t>1</w:t>
            </w:r>
            <w:r w:rsidR="009732D2">
              <w:rPr>
                <w:rFonts w:hint="eastAsia"/>
                <w:b/>
                <w:szCs w:val="24"/>
                <w:lang w:eastAsia="zh-CN"/>
              </w:rPr>
              <w:t>6</w:t>
            </w:r>
            <w:r w:rsidR="00210915" w:rsidRPr="000541BE">
              <w:rPr>
                <w:b/>
                <w:szCs w:val="24"/>
                <w:lang w:eastAsia="zh-CN"/>
              </w:rPr>
              <w:t>2</w:t>
            </w:r>
            <w:r w:rsidRPr="000541BE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113BC0" w:rsidRPr="000541BE" w:rsidRDefault="00B44CA2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B44CA2">
              <w:rPr>
                <w:rFonts w:hint="eastAsia"/>
                <w:szCs w:val="24"/>
                <w:lang w:eastAsia="zh-CN"/>
              </w:rPr>
              <w:t>电信标准化局</w:t>
            </w:r>
            <w:r>
              <w:rPr>
                <w:rFonts w:hint="eastAsia"/>
                <w:szCs w:val="24"/>
                <w:lang w:eastAsia="zh-CN"/>
              </w:rPr>
              <w:t>活动</w:t>
            </w:r>
            <w:r w:rsidR="00210915" w:rsidRPr="000541BE">
              <w:rPr>
                <w:szCs w:val="24"/>
                <w:lang w:eastAsia="zh-CN"/>
              </w:rPr>
              <w:t>/</w:t>
            </w:r>
            <w:r w:rsidR="009732D2">
              <w:rPr>
                <w:rFonts w:hint="eastAsia"/>
                <w:szCs w:val="24"/>
                <w:lang w:eastAsia="zh-CN"/>
              </w:rPr>
              <w:t>CB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0541BE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0541BE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0541BE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="00113BC0" w:rsidRPr="000541BE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国际电联各成员国主管部门；</w:t>
            </w:r>
          </w:p>
          <w:p w:rsidR="00113BC0" w:rsidRPr="000541BE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="00113BC0" w:rsidRPr="000541BE">
              <w:rPr>
                <w:rFonts w:ascii="Calibri" w:eastAsia="SimSun" w:hAnsi="Calibri" w:hint="eastAsia"/>
                <w:szCs w:val="24"/>
                <w:lang w:eastAsia="zh-CN"/>
              </w:rPr>
              <w:t>ITU-T</w:t>
            </w:r>
            <w:r w:rsidR="00113BC0" w:rsidRPr="000541BE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部门成员；</w:t>
            </w:r>
          </w:p>
          <w:p w:rsidR="00113BC0" w:rsidRPr="000541BE" w:rsidRDefault="00A372A1" w:rsidP="0083434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="00113BC0" w:rsidRPr="000541BE">
              <w:rPr>
                <w:rFonts w:ascii="Calibri" w:eastAsia="SimSun" w:hAnsi="Calibri" w:cs="Microsoft YaHei" w:hint="eastAsia"/>
                <w:szCs w:val="24"/>
                <w:lang w:eastAsia="zh-CN"/>
              </w:rPr>
              <w:t>ITU-T</w:t>
            </w:r>
            <w:r w:rsidR="00113BC0" w:rsidRPr="000541BE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部门准成员</w:t>
            </w:r>
            <w:r w:rsidR="0087102F" w:rsidRPr="000541BE">
              <w:rPr>
                <w:rFonts w:ascii="Calibri" w:eastAsia="SimSun" w:hAnsi="Calibri" w:cs="Microsoft YaHei" w:hint="eastAsia"/>
                <w:szCs w:val="24"/>
                <w:lang w:eastAsia="zh-CN"/>
              </w:rPr>
              <w:t>；</w:t>
            </w:r>
          </w:p>
          <w:p w:rsidR="00113BC0" w:rsidRPr="000541BE" w:rsidRDefault="00A372A1" w:rsidP="007A1E12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="00113BC0" w:rsidRPr="000541B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国际</w:t>
            </w:r>
            <w:r w:rsidR="00113BC0" w:rsidRPr="000541BE">
              <w:rPr>
                <w:rFonts w:asciiTheme="minorEastAsia" w:eastAsiaTheme="minorEastAsia" w:hAnsiTheme="minorEastAsia" w:cs="Microsoft YaHei"/>
                <w:szCs w:val="24"/>
                <w:lang w:eastAsia="zh-CN"/>
              </w:rPr>
              <w:t>电联</w:t>
            </w:r>
            <w:r w:rsidR="00113BC0" w:rsidRPr="000541B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:rsidR="00834349" w:rsidRPr="000541BE" w:rsidRDefault="00834349" w:rsidP="007A1E12">
            <w:pPr>
              <w:pStyle w:val="Tabletext"/>
              <w:spacing w:before="0" w:after="0"/>
              <w:ind w:left="283" w:hanging="283"/>
              <w:rPr>
                <w:rFonts w:ascii="Verdana" w:hAnsi="Verdana"/>
                <w:szCs w:val="24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16"/>
        </w:trPr>
        <w:tc>
          <w:tcPr>
            <w:tcW w:w="1276" w:type="dxa"/>
          </w:tcPr>
          <w:p w:rsidR="00113BC0" w:rsidRPr="000541BE" w:rsidRDefault="0085525D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0541BE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0541BE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0541BE" w:rsidRDefault="009732D2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2C6A64">
              <w:rPr>
                <w:b/>
                <w:szCs w:val="24"/>
              </w:rPr>
              <w:t>Cristina Bueti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0541BE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Cs w:val="24"/>
                <w:lang w:val="en-US" w:eastAsia="zh-CN"/>
              </w:rPr>
            </w:pPr>
          </w:p>
        </w:tc>
      </w:tr>
      <w:tr w:rsidR="00113BC0" w:rsidRPr="0055099D" w:rsidTr="0057420A">
        <w:trPr>
          <w:cantSplit/>
        </w:trPr>
        <w:tc>
          <w:tcPr>
            <w:tcW w:w="1276" w:type="dxa"/>
          </w:tcPr>
          <w:p w:rsidR="0085525D" w:rsidRPr="000541BE" w:rsidRDefault="0085525D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0541BE">
              <w:rPr>
                <w:rFonts w:hint="eastAsia"/>
                <w:szCs w:val="24"/>
                <w:lang w:eastAsia="zh-CN"/>
              </w:rPr>
              <w:t>电话</w:t>
            </w:r>
            <w:r w:rsidRPr="000541BE">
              <w:rPr>
                <w:szCs w:val="24"/>
                <w:lang w:eastAsia="zh-CN"/>
              </w:rPr>
              <w:t>：</w:t>
            </w:r>
          </w:p>
          <w:p w:rsidR="00113BC0" w:rsidRPr="000541BE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541B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0541BE" w:rsidRDefault="00CE13B6" w:rsidP="0057420A">
            <w:pPr>
              <w:tabs>
                <w:tab w:val="right" w:pos="8732"/>
              </w:tabs>
              <w:spacing w:before="0"/>
              <w:rPr>
                <w:szCs w:val="24"/>
              </w:rPr>
            </w:pPr>
            <w:r w:rsidRPr="000541BE">
              <w:rPr>
                <w:szCs w:val="24"/>
              </w:rPr>
              <w:t xml:space="preserve">+41 22 730 </w:t>
            </w:r>
            <w:r w:rsidR="009732D2">
              <w:rPr>
                <w:rFonts w:hint="eastAsia"/>
                <w:szCs w:val="24"/>
                <w:lang w:eastAsia="zh-CN"/>
              </w:rPr>
              <w:t>630</w:t>
            </w:r>
            <w:r w:rsidRPr="000541BE">
              <w:rPr>
                <w:szCs w:val="24"/>
              </w:rPr>
              <w:t>1</w:t>
            </w:r>
          </w:p>
          <w:p w:rsidR="00113BC0" w:rsidRPr="000541BE" w:rsidRDefault="00CE13B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541BE">
              <w:rPr>
                <w:szCs w:val="24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0541BE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Cs w:val="24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0541BE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541B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210915" w:rsidRPr="000541BE" w:rsidRDefault="0066322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hyperlink r:id="rId9" w:history="1">
              <w:r w:rsidR="003C715D" w:rsidRPr="002C6A64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3969" w:type="dxa"/>
            <w:gridSpan w:val="2"/>
          </w:tcPr>
          <w:p w:rsidR="00834349" w:rsidRPr="000541BE" w:rsidRDefault="00834349" w:rsidP="00834349">
            <w:pPr>
              <w:tabs>
                <w:tab w:val="left" w:pos="4111"/>
              </w:tabs>
              <w:rPr>
                <w:b/>
                <w:szCs w:val="24"/>
                <w:lang w:eastAsia="zh-CN"/>
              </w:rPr>
            </w:pPr>
            <w:r w:rsidRPr="000541BE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:rsidR="0085525D" w:rsidRPr="000541BE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  <w:t>ITU-T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>各研究组正副主席；</w:t>
            </w:r>
          </w:p>
          <w:p w:rsidR="0085525D" w:rsidRPr="000541BE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>电信发展局主任；</w:t>
            </w:r>
          </w:p>
          <w:p w:rsidR="0085525D" w:rsidRPr="000541BE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>无线电通信局主任</w:t>
            </w:r>
            <w:r w:rsidR="00740C2A" w:rsidRPr="000541BE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:rsidR="0037669A" w:rsidRPr="000541BE" w:rsidRDefault="0037669A" w:rsidP="002D072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="Calibri" w:hAnsi="Calibri"/>
                <w:szCs w:val="24"/>
                <w:lang w:eastAsia="zh-CN"/>
              </w:rPr>
            </w:pPr>
          </w:p>
          <w:p w:rsidR="00113BC0" w:rsidRPr="002D072F" w:rsidRDefault="00113BC0" w:rsidP="001815CA">
            <w:pPr>
              <w:pStyle w:val="Tabletext"/>
              <w:spacing w:before="0" w:after="0"/>
              <w:ind w:left="283" w:hanging="283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0541BE" w:rsidRDefault="00113BC0" w:rsidP="003D39B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541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0541BE" w:rsidRDefault="003C715D" w:rsidP="009732D2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szCs w:val="24"/>
                <w:lang w:eastAsia="zh-CN"/>
              </w:rPr>
            </w:pPr>
            <w:bookmarkStart w:id="1" w:name="_Hlk490434555"/>
            <w:r>
              <w:rPr>
                <w:rFonts w:ascii="Calibri" w:hAnsi="Calibri" w:hint="eastAsia"/>
                <w:b/>
                <w:szCs w:val="24"/>
                <w:lang w:eastAsia="zh-CN"/>
              </w:rPr>
              <w:t>第</w:t>
            </w:r>
            <w:r>
              <w:rPr>
                <w:rFonts w:ascii="Calibri" w:hAnsi="Calibri" w:hint="eastAsia"/>
                <w:b/>
                <w:szCs w:val="24"/>
                <w:lang w:eastAsia="zh-CN"/>
              </w:rPr>
              <w:t>13</w:t>
            </w:r>
            <w:r>
              <w:rPr>
                <w:rFonts w:ascii="Calibri" w:hAnsi="Calibri" w:hint="eastAsia"/>
                <w:b/>
                <w:szCs w:val="24"/>
                <w:lang w:eastAsia="zh-CN"/>
              </w:rPr>
              <w:t>次信息通信技术（</w:t>
            </w:r>
            <w:r>
              <w:rPr>
                <w:rFonts w:ascii="Calibri" w:hAnsi="Calibri" w:hint="eastAsia"/>
                <w:b/>
                <w:szCs w:val="24"/>
                <w:lang w:eastAsia="zh-CN"/>
              </w:rPr>
              <w:t>I</w:t>
            </w:r>
            <w:r>
              <w:rPr>
                <w:rFonts w:ascii="Calibri" w:hAnsi="Calibri"/>
                <w:b/>
                <w:szCs w:val="24"/>
                <w:lang w:eastAsia="zh-CN"/>
              </w:rPr>
              <w:t>CT</w:t>
            </w:r>
            <w:r>
              <w:rPr>
                <w:rFonts w:ascii="Calibri" w:hAnsi="Calibri" w:hint="eastAsia"/>
                <w:b/>
                <w:szCs w:val="24"/>
                <w:lang w:eastAsia="zh-CN"/>
              </w:rPr>
              <w:t>）环境和气候变化</w:t>
            </w:r>
            <w:r w:rsidRPr="000541BE">
              <w:rPr>
                <w:rFonts w:ascii="Calibri" w:hAnsi="Calibri" w:hint="eastAsia"/>
                <w:b/>
                <w:szCs w:val="24"/>
                <w:lang w:eastAsia="zh-CN"/>
              </w:rPr>
              <w:t>题研讨会</w:t>
            </w:r>
            <w:bookmarkEnd w:id="1"/>
            <w:r w:rsidR="000938AC" w:rsidRPr="000541BE">
              <w:rPr>
                <w:rFonts w:ascii="Calibri" w:hAnsi="Calibri"/>
                <w:b/>
                <w:szCs w:val="24"/>
                <w:lang w:eastAsia="zh-CN"/>
              </w:rPr>
              <w:br/>
            </w:r>
            <w:r w:rsidR="00B44CA2">
              <w:rPr>
                <w:rFonts w:ascii="Calibri" w:hAnsi="Calibri" w:hint="eastAsia"/>
                <w:b/>
                <w:szCs w:val="24"/>
                <w:lang w:eastAsia="zh-CN"/>
              </w:rPr>
              <w:t>（</w:t>
            </w:r>
            <w:r w:rsidR="00740C2A" w:rsidRPr="000541BE">
              <w:rPr>
                <w:rFonts w:ascii="Calibri" w:hAnsi="Calibri" w:hint="eastAsia"/>
                <w:b/>
                <w:szCs w:val="24"/>
                <w:lang w:eastAsia="zh-CN"/>
              </w:rPr>
              <w:t>201</w:t>
            </w:r>
            <w:r w:rsidR="0037669A" w:rsidRPr="000541BE">
              <w:rPr>
                <w:rFonts w:ascii="Calibri" w:hAnsi="Calibri"/>
                <w:b/>
                <w:szCs w:val="24"/>
                <w:lang w:eastAsia="zh-CN"/>
              </w:rPr>
              <w:t>9</w:t>
            </w:r>
            <w:r w:rsidR="00740C2A" w:rsidRPr="000541BE">
              <w:rPr>
                <w:rFonts w:ascii="Calibri" w:hAnsi="Calibri" w:hint="eastAsia"/>
                <w:b/>
                <w:szCs w:val="24"/>
                <w:lang w:eastAsia="zh-CN"/>
              </w:rPr>
              <w:t>年</w:t>
            </w:r>
            <w:r w:rsidR="009732D2">
              <w:rPr>
                <w:rFonts w:ascii="Calibri" w:hAnsi="Calibri" w:hint="eastAsia"/>
                <w:b/>
                <w:szCs w:val="24"/>
                <w:lang w:eastAsia="zh-CN"/>
              </w:rPr>
              <w:t>5</w:t>
            </w:r>
            <w:r w:rsidR="00570763" w:rsidRPr="000541BE">
              <w:rPr>
                <w:rFonts w:ascii="Calibri" w:hAnsi="Calibri" w:hint="eastAsia"/>
                <w:b/>
                <w:szCs w:val="24"/>
                <w:lang w:eastAsia="zh-CN"/>
              </w:rPr>
              <w:t>月</w:t>
            </w:r>
            <w:r w:rsidR="009732D2">
              <w:rPr>
                <w:rFonts w:ascii="Calibri" w:hAnsi="Calibri" w:hint="eastAsia"/>
                <w:b/>
                <w:szCs w:val="24"/>
                <w:lang w:eastAsia="zh-CN"/>
              </w:rPr>
              <w:t>13</w:t>
            </w:r>
            <w:r w:rsidR="00740C2A" w:rsidRPr="000541BE">
              <w:rPr>
                <w:rFonts w:ascii="Calibri" w:hAnsi="Calibri" w:hint="eastAsia"/>
                <w:b/>
                <w:szCs w:val="24"/>
                <w:lang w:eastAsia="zh-CN"/>
              </w:rPr>
              <w:t>日</w:t>
            </w:r>
            <w:r w:rsidR="00F25B02" w:rsidRPr="000541BE">
              <w:rPr>
                <w:rFonts w:ascii="Calibri" w:hAnsi="Calibri" w:hint="eastAsia"/>
                <w:b/>
                <w:szCs w:val="24"/>
                <w:lang w:eastAsia="zh-CN"/>
              </w:rPr>
              <w:t>，</w:t>
            </w:r>
            <w:r w:rsidR="009732D2">
              <w:rPr>
                <w:rFonts w:ascii="Calibri" w:hAnsi="Calibri" w:hint="eastAsia"/>
                <w:b/>
                <w:szCs w:val="24"/>
                <w:lang w:eastAsia="zh-CN"/>
              </w:rPr>
              <w:t>瑞士日内瓦</w:t>
            </w:r>
            <w:r w:rsidR="00B44CA2">
              <w:rPr>
                <w:rFonts w:ascii="Calibri" w:hAnsi="Calibri" w:hint="eastAsia"/>
                <w:b/>
                <w:szCs w:val="24"/>
                <w:lang w:eastAsia="zh-CN"/>
              </w:rPr>
              <w:t>）</w:t>
            </w:r>
          </w:p>
        </w:tc>
      </w:tr>
    </w:tbl>
    <w:p w:rsidR="00F25B02" w:rsidRPr="000541BE" w:rsidRDefault="00F25B02" w:rsidP="003D74CE">
      <w:pPr>
        <w:spacing w:before="720" w:after="20"/>
        <w:rPr>
          <w:rFonts w:ascii="Calibri" w:hAnsi="Calibri"/>
          <w:szCs w:val="24"/>
          <w:lang w:eastAsia="zh-CN"/>
        </w:rPr>
      </w:pPr>
      <w:bookmarkStart w:id="2" w:name="StartTyping_E"/>
      <w:bookmarkEnd w:id="2"/>
      <w:r w:rsidRPr="000541BE">
        <w:rPr>
          <w:rFonts w:ascii="Calibri" w:hAnsi="Calibri" w:hint="eastAsia"/>
          <w:szCs w:val="24"/>
          <w:lang w:eastAsia="zh-CN"/>
        </w:rPr>
        <w:t>尊敬的先生</w:t>
      </w:r>
      <w:r w:rsidRPr="000541BE">
        <w:rPr>
          <w:rFonts w:ascii="Calibri" w:hAnsi="Calibri" w:hint="eastAsia"/>
          <w:szCs w:val="24"/>
          <w:lang w:eastAsia="zh-CN"/>
        </w:rPr>
        <w:t>/</w:t>
      </w:r>
      <w:r w:rsidRPr="000541BE">
        <w:rPr>
          <w:rFonts w:ascii="Calibri" w:hAnsi="Calibri" w:hint="eastAsia"/>
          <w:szCs w:val="24"/>
          <w:lang w:eastAsia="zh-CN"/>
        </w:rPr>
        <w:t>女士</w:t>
      </w:r>
      <w:r w:rsidR="003D74CE" w:rsidRPr="000541BE">
        <w:rPr>
          <w:rFonts w:ascii="Calibri" w:hAnsi="Calibri" w:hint="eastAsia"/>
          <w:szCs w:val="24"/>
          <w:lang w:eastAsia="zh-CN"/>
        </w:rPr>
        <w:t>：</w:t>
      </w:r>
    </w:p>
    <w:p w:rsidR="009732D2" w:rsidRPr="009732D2" w:rsidRDefault="009732D2" w:rsidP="009732D2">
      <w:pPr>
        <w:rPr>
          <w:szCs w:val="24"/>
          <w:lang w:eastAsia="zh-CN"/>
        </w:rPr>
      </w:pPr>
      <w:bookmarkStart w:id="3" w:name="lt_pId067"/>
      <w:r w:rsidRPr="009732D2">
        <w:rPr>
          <w:szCs w:val="24"/>
          <w:lang w:eastAsia="zh-CN"/>
        </w:rPr>
        <w:t>1</w:t>
      </w:r>
      <w:r w:rsidRPr="009732D2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我高兴地通知您，</w:t>
      </w:r>
      <w:r w:rsidR="000B2EE8" w:rsidRPr="000B2EE8">
        <w:rPr>
          <w:rFonts w:hint="eastAsia"/>
          <w:szCs w:val="24"/>
          <w:lang w:eastAsia="zh-CN"/>
        </w:rPr>
        <w:t>国际电信联盟（</w:t>
      </w:r>
      <w:r w:rsidR="000B2EE8" w:rsidRPr="000B2EE8">
        <w:rPr>
          <w:rFonts w:hint="eastAsia"/>
          <w:szCs w:val="24"/>
          <w:lang w:eastAsia="zh-CN"/>
        </w:rPr>
        <w:t>ITU</w:t>
      </w:r>
      <w:r w:rsidR="000B2EE8" w:rsidRPr="000B2EE8">
        <w:rPr>
          <w:rFonts w:hint="eastAsia"/>
          <w:szCs w:val="24"/>
          <w:lang w:eastAsia="zh-CN"/>
        </w:rPr>
        <w:t>）将与</w:t>
      </w:r>
      <w:r w:rsidR="000B2EE8" w:rsidRPr="000B2EE8">
        <w:rPr>
          <w:szCs w:val="24"/>
          <w:lang w:eastAsia="zh-CN"/>
        </w:rPr>
        <w:t>《巴塞尔公约》、《鹿特丹公约》和《斯德哥尔摩公约</w:t>
      </w:r>
      <w:r w:rsidR="000B2EE8" w:rsidRPr="000B2EE8">
        <w:rPr>
          <w:rFonts w:hint="eastAsia"/>
          <w:szCs w:val="24"/>
          <w:lang w:eastAsia="zh-CN"/>
        </w:rPr>
        <w:t>》</w:t>
      </w:r>
      <w:r w:rsidR="000B2EE8">
        <w:rPr>
          <w:rFonts w:hint="eastAsia"/>
          <w:szCs w:val="24"/>
          <w:lang w:eastAsia="zh-CN"/>
        </w:rPr>
        <w:t>、</w:t>
      </w:r>
      <w:r w:rsidR="000B2EE8" w:rsidRPr="000B2EE8">
        <w:rPr>
          <w:rFonts w:hint="eastAsia"/>
          <w:szCs w:val="24"/>
          <w:lang w:eastAsia="zh-CN"/>
        </w:rPr>
        <w:t>联合国欧洲经济委员会、</w:t>
      </w:r>
      <w:r w:rsidR="000B2EE8">
        <w:rPr>
          <w:rFonts w:hint="eastAsia"/>
          <w:szCs w:val="24"/>
          <w:lang w:eastAsia="zh-CN"/>
        </w:rPr>
        <w:t>联合国环境署、联合国气候变化公约、联合国人居署、联合国工业发展组织和联合国妇女署共同组织</w:t>
      </w:r>
      <w:r w:rsidR="000B2EE8" w:rsidRPr="003C715D">
        <w:rPr>
          <w:rFonts w:hint="eastAsia"/>
          <w:b/>
          <w:bCs/>
          <w:szCs w:val="24"/>
          <w:lang w:eastAsia="zh-CN"/>
        </w:rPr>
        <w:t>第</w:t>
      </w:r>
      <w:r w:rsidR="000B2EE8" w:rsidRPr="003C715D">
        <w:rPr>
          <w:rFonts w:hint="eastAsia"/>
          <w:b/>
          <w:bCs/>
          <w:szCs w:val="24"/>
          <w:lang w:eastAsia="zh-CN"/>
        </w:rPr>
        <w:t>13</w:t>
      </w:r>
      <w:r w:rsidR="000B2EE8" w:rsidRPr="003C715D">
        <w:rPr>
          <w:rFonts w:hint="eastAsia"/>
          <w:b/>
          <w:bCs/>
          <w:szCs w:val="24"/>
          <w:lang w:eastAsia="zh-CN"/>
        </w:rPr>
        <w:t>次</w:t>
      </w:r>
      <w:r w:rsidR="000B2EE8" w:rsidRPr="003C715D">
        <w:rPr>
          <w:rFonts w:ascii="Calibri" w:hAnsi="Calibri" w:hint="eastAsia"/>
          <w:b/>
          <w:bCs/>
          <w:szCs w:val="24"/>
          <w:lang w:eastAsia="zh-CN"/>
        </w:rPr>
        <w:t>信息通信技术（</w:t>
      </w:r>
      <w:r w:rsidR="000B2EE8" w:rsidRPr="003C715D">
        <w:rPr>
          <w:rFonts w:ascii="Calibri" w:hAnsi="Calibri" w:hint="eastAsia"/>
          <w:b/>
          <w:bCs/>
          <w:szCs w:val="24"/>
          <w:lang w:eastAsia="zh-CN"/>
        </w:rPr>
        <w:t>I</w:t>
      </w:r>
      <w:r w:rsidR="000B2EE8" w:rsidRPr="003C715D">
        <w:rPr>
          <w:rFonts w:ascii="Calibri" w:hAnsi="Calibri"/>
          <w:b/>
          <w:bCs/>
          <w:szCs w:val="24"/>
          <w:lang w:eastAsia="zh-CN"/>
        </w:rPr>
        <w:t>CT</w:t>
      </w:r>
      <w:r w:rsidR="000B2EE8" w:rsidRPr="003C715D">
        <w:rPr>
          <w:rFonts w:ascii="Calibri" w:hAnsi="Calibri" w:hint="eastAsia"/>
          <w:b/>
          <w:bCs/>
          <w:szCs w:val="24"/>
          <w:lang w:eastAsia="zh-CN"/>
        </w:rPr>
        <w:t>）环境和气候变化题研讨会</w:t>
      </w:r>
      <w:r w:rsidR="000B2EE8">
        <w:rPr>
          <w:rFonts w:hint="eastAsia"/>
          <w:szCs w:val="24"/>
          <w:lang w:eastAsia="zh-CN"/>
        </w:rPr>
        <w:t>。</w:t>
      </w:r>
      <w:r w:rsidR="000B2EE8">
        <w:rPr>
          <w:rFonts w:hint="eastAsia"/>
          <w:lang w:eastAsia="zh-CN"/>
        </w:rPr>
        <w:t>本次</w:t>
      </w:r>
      <w:r w:rsidR="000B2EE8" w:rsidRPr="000B2EE8">
        <w:rPr>
          <w:rFonts w:hint="eastAsia"/>
          <w:szCs w:val="24"/>
          <w:lang w:eastAsia="zh-CN"/>
        </w:rPr>
        <w:t>活动将于</w:t>
      </w:r>
      <w:r w:rsidR="000B2EE8" w:rsidRPr="003C715D">
        <w:rPr>
          <w:rFonts w:hint="eastAsia"/>
          <w:b/>
          <w:bCs/>
          <w:szCs w:val="24"/>
          <w:lang w:eastAsia="zh-CN"/>
        </w:rPr>
        <w:t>2019</w:t>
      </w:r>
      <w:r w:rsidR="000B2EE8" w:rsidRPr="003C715D">
        <w:rPr>
          <w:rFonts w:hint="eastAsia"/>
          <w:b/>
          <w:bCs/>
          <w:szCs w:val="24"/>
          <w:lang w:eastAsia="zh-CN"/>
        </w:rPr>
        <w:t>年</w:t>
      </w:r>
      <w:r w:rsidR="000B2EE8" w:rsidRPr="003C715D">
        <w:rPr>
          <w:rFonts w:hint="eastAsia"/>
          <w:b/>
          <w:bCs/>
          <w:szCs w:val="24"/>
          <w:lang w:eastAsia="zh-CN"/>
        </w:rPr>
        <w:t>5</w:t>
      </w:r>
      <w:r w:rsidR="000B2EE8" w:rsidRPr="003C715D">
        <w:rPr>
          <w:rFonts w:hint="eastAsia"/>
          <w:b/>
          <w:bCs/>
          <w:szCs w:val="24"/>
          <w:lang w:eastAsia="zh-CN"/>
        </w:rPr>
        <w:t>月</w:t>
      </w:r>
      <w:r w:rsidR="000B2EE8" w:rsidRPr="003C715D">
        <w:rPr>
          <w:rFonts w:hint="eastAsia"/>
          <w:b/>
          <w:bCs/>
          <w:szCs w:val="24"/>
          <w:lang w:eastAsia="zh-CN"/>
        </w:rPr>
        <w:t>13</w:t>
      </w:r>
      <w:r w:rsidR="000B2EE8" w:rsidRPr="003C715D">
        <w:rPr>
          <w:rFonts w:hint="eastAsia"/>
          <w:b/>
          <w:bCs/>
          <w:szCs w:val="24"/>
          <w:lang w:eastAsia="zh-CN"/>
        </w:rPr>
        <w:t>日</w:t>
      </w:r>
      <w:r w:rsidR="000B2EE8" w:rsidRPr="000B2EE8">
        <w:rPr>
          <w:rFonts w:hint="eastAsia"/>
          <w:szCs w:val="24"/>
          <w:lang w:eastAsia="zh-CN"/>
        </w:rPr>
        <w:t>11</w:t>
      </w:r>
      <w:r w:rsidR="000B2EE8" w:rsidRPr="000B2EE8">
        <w:rPr>
          <w:rFonts w:hint="eastAsia"/>
          <w:szCs w:val="24"/>
          <w:lang w:eastAsia="zh-CN"/>
        </w:rPr>
        <w:t>时至</w:t>
      </w:r>
      <w:r w:rsidR="000B2EE8" w:rsidRPr="000B2EE8">
        <w:rPr>
          <w:rFonts w:hint="eastAsia"/>
          <w:szCs w:val="24"/>
          <w:lang w:eastAsia="zh-CN"/>
        </w:rPr>
        <w:t>17</w:t>
      </w:r>
      <w:r w:rsidR="000B2EE8" w:rsidRPr="000B2EE8">
        <w:rPr>
          <w:rFonts w:hint="eastAsia"/>
          <w:szCs w:val="24"/>
          <w:lang w:eastAsia="zh-CN"/>
        </w:rPr>
        <w:t>时</w:t>
      </w:r>
      <w:r w:rsidR="000B2EE8" w:rsidRPr="000B2EE8">
        <w:rPr>
          <w:rFonts w:hint="eastAsia"/>
          <w:szCs w:val="24"/>
          <w:lang w:eastAsia="zh-CN"/>
        </w:rPr>
        <w:t>30</w:t>
      </w:r>
      <w:r w:rsidR="000B2EE8" w:rsidRPr="000B2EE8">
        <w:rPr>
          <w:rFonts w:hint="eastAsia"/>
          <w:szCs w:val="24"/>
          <w:lang w:eastAsia="zh-CN"/>
        </w:rPr>
        <w:t>分在</w:t>
      </w:r>
      <w:r w:rsidR="000B2EE8" w:rsidRPr="003C715D">
        <w:rPr>
          <w:rFonts w:hint="eastAsia"/>
          <w:b/>
          <w:bCs/>
          <w:szCs w:val="24"/>
          <w:lang w:eastAsia="zh-CN"/>
        </w:rPr>
        <w:t>瑞士日内瓦</w:t>
      </w:r>
      <w:r w:rsidR="000B2EE8" w:rsidRPr="000B2EE8">
        <w:rPr>
          <w:rFonts w:hint="eastAsia"/>
          <w:szCs w:val="24"/>
          <w:lang w:eastAsia="zh-CN"/>
        </w:rPr>
        <w:t>举行。今年</w:t>
      </w:r>
      <w:r w:rsidR="000B2EE8">
        <w:rPr>
          <w:rFonts w:hint="eastAsia"/>
          <w:szCs w:val="24"/>
          <w:lang w:eastAsia="zh-CN"/>
        </w:rPr>
        <w:t>专题</w:t>
      </w:r>
      <w:r w:rsidR="000B2EE8" w:rsidRPr="000B2EE8">
        <w:rPr>
          <w:rFonts w:hint="eastAsia"/>
          <w:szCs w:val="24"/>
          <w:lang w:eastAsia="zh-CN"/>
        </w:rPr>
        <w:t>研讨会的主题是“前沿技术在应对气候变化和实现循环经济中的作用”。</w:t>
      </w:r>
    </w:p>
    <w:p w:rsidR="00F44F7E" w:rsidRPr="000541BE" w:rsidRDefault="000B2EE8" w:rsidP="003C715D">
      <w:pPr>
        <w:ind w:firstLineChars="200" w:firstLine="480"/>
        <w:rPr>
          <w:szCs w:val="24"/>
          <w:lang w:eastAsia="zh-CN"/>
        </w:rPr>
      </w:pPr>
      <w:r w:rsidRPr="000B2EE8">
        <w:rPr>
          <w:rFonts w:hint="eastAsia"/>
          <w:szCs w:val="24"/>
          <w:lang w:eastAsia="zh-CN"/>
        </w:rPr>
        <w:t>本次</w:t>
      </w:r>
      <w:r>
        <w:rPr>
          <w:rFonts w:hint="eastAsia"/>
          <w:szCs w:val="24"/>
          <w:lang w:eastAsia="zh-CN"/>
        </w:rPr>
        <w:t>专题</w:t>
      </w:r>
      <w:r w:rsidRPr="000B2EE8">
        <w:rPr>
          <w:rFonts w:hint="eastAsia"/>
          <w:szCs w:val="24"/>
          <w:lang w:eastAsia="zh-CN"/>
        </w:rPr>
        <w:t>研讨会将与即将于</w:t>
      </w:r>
      <w:r w:rsidRPr="000B2EE8">
        <w:rPr>
          <w:rFonts w:hint="eastAsia"/>
          <w:szCs w:val="24"/>
          <w:lang w:eastAsia="zh-CN"/>
        </w:rPr>
        <w:t>2019</w:t>
      </w:r>
      <w:r w:rsidRPr="000B2EE8">
        <w:rPr>
          <w:rFonts w:hint="eastAsia"/>
          <w:szCs w:val="24"/>
          <w:lang w:eastAsia="zh-CN"/>
        </w:rPr>
        <w:t>年</w:t>
      </w:r>
      <w:r w:rsidRPr="000B2EE8">
        <w:rPr>
          <w:rFonts w:hint="eastAsia"/>
          <w:szCs w:val="24"/>
          <w:lang w:eastAsia="zh-CN"/>
        </w:rPr>
        <w:t>5</w:t>
      </w:r>
      <w:r w:rsidRPr="000B2EE8">
        <w:rPr>
          <w:rFonts w:hint="eastAsia"/>
          <w:szCs w:val="24"/>
          <w:lang w:eastAsia="zh-CN"/>
        </w:rPr>
        <w:t>月</w:t>
      </w:r>
      <w:r w:rsidRPr="000B2EE8">
        <w:rPr>
          <w:rFonts w:hint="eastAsia"/>
          <w:szCs w:val="24"/>
          <w:lang w:eastAsia="zh-CN"/>
        </w:rPr>
        <w:t>13</w:t>
      </w:r>
      <w:r w:rsidRPr="000B2EE8">
        <w:rPr>
          <w:rFonts w:hint="eastAsia"/>
          <w:szCs w:val="24"/>
          <w:lang w:eastAsia="zh-CN"/>
        </w:rPr>
        <w:t>日至</w:t>
      </w:r>
      <w:r w:rsidRPr="000B2EE8">
        <w:rPr>
          <w:rFonts w:hint="eastAsia"/>
          <w:szCs w:val="24"/>
          <w:lang w:eastAsia="zh-CN"/>
        </w:rPr>
        <w:t>22</w:t>
      </w:r>
      <w:r w:rsidRPr="000B2EE8">
        <w:rPr>
          <w:rFonts w:hint="eastAsia"/>
          <w:szCs w:val="24"/>
          <w:lang w:eastAsia="zh-CN"/>
        </w:rPr>
        <w:t>日</w:t>
      </w:r>
      <w:r>
        <w:rPr>
          <w:rFonts w:hint="eastAsia"/>
          <w:szCs w:val="24"/>
          <w:lang w:eastAsia="zh-CN"/>
        </w:rPr>
        <w:t>召开</w:t>
      </w:r>
      <w:r w:rsidRPr="000B2EE8">
        <w:rPr>
          <w:rFonts w:hint="eastAsia"/>
          <w:szCs w:val="24"/>
          <w:lang w:eastAsia="zh-CN"/>
        </w:rPr>
        <w:t>的</w:t>
      </w:r>
      <w:hyperlink r:id="rId10" w:history="1">
        <w:r w:rsidRPr="003C715D">
          <w:rPr>
            <w:rStyle w:val="Hyperlink"/>
            <w:szCs w:val="24"/>
            <w:lang w:eastAsia="zh-CN"/>
          </w:rPr>
          <w:t>ITU-T</w:t>
        </w:r>
        <w:r w:rsidRPr="003C715D">
          <w:rPr>
            <w:rStyle w:val="Hyperlink"/>
            <w:rFonts w:hint="eastAsia"/>
            <w:szCs w:val="24"/>
            <w:lang w:eastAsia="zh-CN"/>
          </w:rPr>
          <w:t>第</w:t>
        </w:r>
        <w:r w:rsidRPr="003C715D">
          <w:rPr>
            <w:rStyle w:val="Hyperlink"/>
            <w:rFonts w:hint="eastAsia"/>
            <w:szCs w:val="24"/>
            <w:lang w:eastAsia="zh-CN"/>
          </w:rPr>
          <w:t>5</w:t>
        </w:r>
        <w:r w:rsidRPr="003C715D">
          <w:rPr>
            <w:rStyle w:val="Hyperlink"/>
            <w:rFonts w:hint="eastAsia"/>
            <w:szCs w:val="24"/>
            <w:lang w:eastAsia="zh-CN"/>
          </w:rPr>
          <w:t>研究组</w:t>
        </w:r>
      </w:hyperlink>
      <w:r>
        <w:rPr>
          <w:rFonts w:hint="eastAsia"/>
          <w:szCs w:val="24"/>
          <w:lang w:eastAsia="zh-CN"/>
        </w:rPr>
        <w:t>“</w:t>
      </w:r>
      <w:r w:rsidRPr="000B2EE8">
        <w:rPr>
          <w:rFonts w:hint="eastAsia"/>
          <w:szCs w:val="24"/>
          <w:lang w:eastAsia="zh-CN"/>
        </w:rPr>
        <w:t>环境、气候变化和循环经济</w:t>
      </w:r>
      <w:r>
        <w:rPr>
          <w:rFonts w:hint="eastAsia"/>
          <w:szCs w:val="24"/>
          <w:lang w:eastAsia="zh-CN"/>
        </w:rPr>
        <w:t>”</w:t>
      </w:r>
      <w:r w:rsidRPr="000B2EE8">
        <w:rPr>
          <w:rFonts w:hint="eastAsia"/>
          <w:szCs w:val="24"/>
          <w:lang w:eastAsia="zh-CN"/>
        </w:rPr>
        <w:t>会议同时举行。</w:t>
      </w:r>
    </w:p>
    <w:p w:rsidR="00E94664" w:rsidRPr="000541BE" w:rsidRDefault="000B2EE8" w:rsidP="00E94664">
      <w:pPr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2</w:t>
      </w:r>
      <w:r w:rsidR="00E94664" w:rsidRPr="000541BE">
        <w:rPr>
          <w:szCs w:val="24"/>
          <w:lang w:eastAsia="zh-CN"/>
        </w:rPr>
        <w:tab/>
      </w:r>
      <w:r w:rsidR="00E94664" w:rsidRPr="000541BE">
        <w:rPr>
          <w:rFonts w:hint="eastAsia"/>
          <w:szCs w:val="24"/>
          <w:lang w:eastAsia="zh-CN"/>
        </w:rPr>
        <w:t>讨论将仅用英文进行。</w:t>
      </w:r>
      <w:r>
        <w:rPr>
          <w:rFonts w:hint="eastAsia"/>
          <w:szCs w:val="24"/>
          <w:lang w:eastAsia="zh-CN"/>
        </w:rPr>
        <w:t>本次专题研讨会可以远程参会。</w:t>
      </w:r>
    </w:p>
    <w:p w:rsidR="00135D5A" w:rsidRDefault="000B2EE8" w:rsidP="00773D38">
      <w:pPr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3</w:t>
      </w:r>
      <w:r w:rsidR="00E94664" w:rsidRPr="000541BE">
        <w:rPr>
          <w:szCs w:val="24"/>
          <w:lang w:eastAsia="zh-CN"/>
        </w:rPr>
        <w:tab/>
      </w:r>
      <w:bookmarkStart w:id="4" w:name="lt_pId065"/>
      <w:r w:rsidR="00907951">
        <w:rPr>
          <w:rFonts w:hint="eastAsia"/>
          <w:szCs w:val="24"/>
          <w:lang w:eastAsia="zh-CN"/>
        </w:rPr>
        <w:t>国际电联成员国、部门成员、部门准成员</w:t>
      </w:r>
      <w:r w:rsidR="001904AE">
        <w:rPr>
          <w:rFonts w:hint="eastAsia"/>
          <w:szCs w:val="24"/>
          <w:lang w:eastAsia="zh-CN"/>
        </w:rPr>
        <w:t>和学术机构</w:t>
      </w:r>
      <w:r w:rsidR="00773D38">
        <w:rPr>
          <w:rFonts w:hint="eastAsia"/>
          <w:szCs w:val="24"/>
          <w:lang w:eastAsia="zh-CN"/>
        </w:rPr>
        <w:t>以及愿意为</w:t>
      </w:r>
      <w:r w:rsidR="00907951">
        <w:rPr>
          <w:rFonts w:hint="eastAsia"/>
          <w:szCs w:val="24"/>
          <w:lang w:eastAsia="zh-CN"/>
        </w:rPr>
        <w:t>此工作</w:t>
      </w:r>
      <w:r w:rsidR="00773D38">
        <w:rPr>
          <w:rFonts w:hint="eastAsia"/>
          <w:szCs w:val="24"/>
          <w:lang w:eastAsia="zh-CN"/>
        </w:rPr>
        <w:t>贡献力量</w:t>
      </w:r>
      <w:r w:rsidR="00907951">
        <w:rPr>
          <w:rFonts w:hint="eastAsia"/>
          <w:szCs w:val="24"/>
          <w:lang w:eastAsia="zh-CN"/>
        </w:rPr>
        <w:t>的来自国际电联成员国的任何个人均可参加此专题研讨会</w:t>
      </w:r>
      <w:r w:rsidR="00E94664" w:rsidRPr="000541BE">
        <w:rPr>
          <w:rFonts w:hint="eastAsia"/>
          <w:szCs w:val="24"/>
          <w:lang w:eastAsia="zh-CN"/>
        </w:rPr>
        <w:t>。这里所指的“个人”亦包括作为国际、区域和国家组织成员的个人。参加专题研讨会不收取任何费用</w:t>
      </w:r>
      <w:r w:rsidR="001904AE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但亦不提供与会补贴</w:t>
      </w:r>
      <w:r w:rsidR="00E94664" w:rsidRPr="000541BE">
        <w:rPr>
          <w:rFonts w:hint="eastAsia"/>
          <w:szCs w:val="24"/>
          <w:lang w:eastAsia="zh-CN"/>
        </w:rPr>
        <w:t>。</w:t>
      </w:r>
      <w:bookmarkEnd w:id="4"/>
    </w:p>
    <w:p w:rsidR="000B2EE8" w:rsidRPr="00F74714" w:rsidRDefault="000B2EE8" w:rsidP="00500C38">
      <w:pPr>
        <w:jc w:val="both"/>
        <w:rPr>
          <w:color w:val="FF0000"/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500C38">
        <w:rPr>
          <w:rFonts w:hint="eastAsia"/>
          <w:szCs w:val="24"/>
          <w:lang w:eastAsia="zh-CN"/>
        </w:rPr>
        <w:t>研讨会的目的是促进</w:t>
      </w:r>
      <w:r w:rsidR="00500C38" w:rsidRPr="00500C38">
        <w:rPr>
          <w:rFonts w:hint="eastAsia"/>
          <w:szCs w:val="24"/>
          <w:lang w:eastAsia="zh-CN"/>
        </w:rPr>
        <w:t>开展</w:t>
      </w:r>
      <w:r w:rsidRPr="00500C38">
        <w:rPr>
          <w:rFonts w:hint="eastAsia"/>
          <w:szCs w:val="24"/>
          <w:lang w:eastAsia="zh-CN"/>
        </w:rPr>
        <w:t>利用前沿技术加速气候和循环经济行动的全球对话</w:t>
      </w:r>
      <w:r w:rsidRPr="000B2EE8">
        <w:rPr>
          <w:rFonts w:hint="eastAsia"/>
          <w:lang w:eastAsia="zh-CN"/>
        </w:rPr>
        <w:t>。</w:t>
      </w:r>
    </w:p>
    <w:p w:rsidR="00867CAB" w:rsidRPr="000541BE" w:rsidRDefault="00500C38" w:rsidP="00773D38">
      <w:pPr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5</w:t>
      </w:r>
      <w:r w:rsidR="00135D5A" w:rsidRPr="000541BE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包括日程安排草案</w:t>
      </w:r>
      <w:r w:rsidRPr="001904AE">
        <w:rPr>
          <w:rFonts w:hint="eastAsia"/>
          <w:szCs w:val="24"/>
          <w:lang w:eastAsia="zh-CN"/>
        </w:rPr>
        <w:t>实用信息</w:t>
      </w:r>
      <w:r>
        <w:rPr>
          <w:rFonts w:hint="eastAsia"/>
          <w:szCs w:val="24"/>
          <w:lang w:eastAsia="zh-CN"/>
        </w:rPr>
        <w:t>在内的</w:t>
      </w:r>
      <w:r w:rsidR="001904AE" w:rsidRPr="00907951">
        <w:rPr>
          <w:rFonts w:hint="eastAsia"/>
          <w:szCs w:val="24"/>
          <w:lang w:eastAsia="zh-CN"/>
        </w:rPr>
        <w:t>专题研</w:t>
      </w:r>
      <w:r w:rsidR="001904AE">
        <w:rPr>
          <w:rFonts w:hint="eastAsia"/>
          <w:szCs w:val="24"/>
          <w:lang w:eastAsia="zh-CN"/>
        </w:rPr>
        <w:t>讨会信息，将在</w:t>
      </w:r>
      <w:r w:rsidR="00773D38">
        <w:rPr>
          <w:rFonts w:hint="eastAsia"/>
          <w:szCs w:val="24"/>
          <w:lang w:eastAsia="zh-CN"/>
        </w:rPr>
        <w:t>专题</w:t>
      </w:r>
      <w:r w:rsidR="001904AE">
        <w:rPr>
          <w:rFonts w:hint="eastAsia"/>
          <w:szCs w:val="24"/>
          <w:lang w:eastAsia="zh-CN"/>
        </w:rPr>
        <w:t>研讨会</w:t>
      </w:r>
      <w:r w:rsidR="0006225E">
        <w:rPr>
          <w:rFonts w:hint="eastAsia"/>
          <w:szCs w:val="24"/>
          <w:lang w:eastAsia="zh-CN"/>
        </w:rPr>
        <w:t>网站上公布，地址为</w:t>
      </w:r>
      <w:r w:rsidR="00135D5A" w:rsidRPr="000541BE">
        <w:rPr>
          <w:rFonts w:hint="eastAsia"/>
          <w:szCs w:val="24"/>
          <w:lang w:eastAsia="zh-CN"/>
        </w:rPr>
        <w:t>：</w:t>
      </w:r>
      <w:hyperlink r:id="rId11" w:history="1">
        <w:r w:rsidR="002E7FE0" w:rsidRPr="004E506C">
          <w:rPr>
            <w:rStyle w:val="Hyperlink"/>
            <w:rFonts w:cstheme="minorHAnsi"/>
            <w:szCs w:val="24"/>
            <w:lang w:val="en"/>
          </w:rPr>
          <w:t>https://www.itu.int/en/ITU-T/climatechange/symposia/201905/Pages/default.aspx</w:t>
        </w:r>
      </w:hyperlink>
      <w:r w:rsidR="00135D5A" w:rsidRPr="000541BE">
        <w:rPr>
          <w:rFonts w:hint="eastAsia"/>
          <w:szCs w:val="24"/>
          <w:lang w:eastAsia="zh-CN"/>
        </w:rPr>
        <w:t>。</w:t>
      </w:r>
      <w:r>
        <w:rPr>
          <w:rFonts w:hint="eastAsia"/>
          <w:szCs w:val="24"/>
          <w:lang w:eastAsia="zh-CN"/>
        </w:rPr>
        <w:t>随着新信息或修订信息的推出，本网站将定期更新。</w:t>
      </w:r>
      <w:r w:rsidR="006938DA" w:rsidRPr="000541BE">
        <w:rPr>
          <w:rFonts w:hint="eastAsia"/>
          <w:szCs w:val="24"/>
          <w:lang w:eastAsia="zh-CN"/>
        </w:rPr>
        <w:t>请与会者</w:t>
      </w:r>
      <w:r w:rsidR="006938DA" w:rsidRPr="000541BE">
        <w:rPr>
          <w:szCs w:val="24"/>
          <w:lang w:eastAsia="zh-CN"/>
        </w:rPr>
        <w:t>定期</w:t>
      </w:r>
      <w:r w:rsidR="006938DA" w:rsidRPr="000541BE">
        <w:rPr>
          <w:rFonts w:hint="eastAsia"/>
          <w:szCs w:val="24"/>
          <w:lang w:eastAsia="zh-CN"/>
        </w:rPr>
        <w:t>查看</w:t>
      </w:r>
      <w:r>
        <w:rPr>
          <w:rFonts w:hint="eastAsia"/>
          <w:szCs w:val="24"/>
          <w:lang w:eastAsia="zh-CN"/>
        </w:rPr>
        <w:t>本</w:t>
      </w:r>
      <w:r w:rsidR="006938DA" w:rsidRPr="000541BE">
        <w:rPr>
          <w:rFonts w:hint="eastAsia"/>
          <w:szCs w:val="24"/>
          <w:lang w:eastAsia="zh-CN"/>
        </w:rPr>
        <w:t>网站的</w:t>
      </w:r>
      <w:r w:rsidR="0006225E">
        <w:rPr>
          <w:rFonts w:hint="eastAsia"/>
          <w:szCs w:val="24"/>
          <w:lang w:eastAsia="zh-CN"/>
        </w:rPr>
        <w:t>最新信息</w:t>
      </w:r>
      <w:r w:rsidR="006938DA" w:rsidRPr="000541BE">
        <w:rPr>
          <w:szCs w:val="24"/>
          <w:lang w:eastAsia="zh-CN"/>
        </w:rPr>
        <w:t>。</w:t>
      </w:r>
    </w:p>
    <w:p w:rsidR="006938DA" w:rsidRPr="000541BE" w:rsidRDefault="00500C38" w:rsidP="003C715D">
      <w:pPr>
        <w:keepNext/>
        <w:keepLines/>
        <w:jc w:val="both"/>
        <w:rPr>
          <w:rFonts w:ascii="Calibri" w:hAnsi="Calibri"/>
          <w:szCs w:val="24"/>
          <w:lang w:eastAsia="zh-CN"/>
        </w:rPr>
      </w:pPr>
      <w:r>
        <w:rPr>
          <w:rFonts w:ascii="Calibri" w:hAnsi="Calibri" w:hint="eastAsia"/>
          <w:szCs w:val="24"/>
          <w:lang w:eastAsia="zh-CN"/>
        </w:rPr>
        <w:lastRenderedPageBreak/>
        <w:t>6</w:t>
      </w:r>
      <w:r w:rsidR="006938DA" w:rsidRPr="000541BE">
        <w:rPr>
          <w:rFonts w:ascii="Calibri" w:hAnsi="Calibri"/>
          <w:szCs w:val="24"/>
          <w:lang w:eastAsia="zh-CN"/>
        </w:rPr>
        <w:tab/>
      </w:r>
      <w:r w:rsidR="006938DA" w:rsidRPr="000541BE">
        <w:rPr>
          <w:rFonts w:ascii="Calibri" w:hAnsi="Calibri" w:hint="eastAsia"/>
          <w:szCs w:val="24"/>
          <w:lang w:eastAsia="zh-CN"/>
        </w:rPr>
        <w:t>为便于</w:t>
      </w:r>
      <w:r w:rsidR="000A72C5">
        <w:rPr>
          <w:rFonts w:ascii="Calibri" w:hAnsi="Calibri" w:hint="eastAsia"/>
          <w:szCs w:val="24"/>
          <w:lang w:eastAsia="zh-CN"/>
        </w:rPr>
        <w:t>国际电联</w:t>
      </w:r>
      <w:r>
        <w:rPr>
          <w:rFonts w:ascii="Calibri" w:hAnsi="Calibri" w:hint="eastAsia"/>
          <w:szCs w:val="24"/>
          <w:lang w:eastAsia="zh-CN"/>
        </w:rPr>
        <w:t>为组织专题研讨会</w:t>
      </w:r>
      <w:r w:rsidR="006938DA" w:rsidRPr="000541BE">
        <w:rPr>
          <w:rFonts w:ascii="Calibri" w:hAnsi="Calibri" w:hint="eastAsia"/>
          <w:szCs w:val="24"/>
          <w:lang w:eastAsia="zh-CN"/>
        </w:rPr>
        <w:t>做出必要安排，</w:t>
      </w:r>
      <w:r w:rsidR="00773D38">
        <w:rPr>
          <w:rFonts w:ascii="Calibri" w:hAnsi="Calibri" w:hint="eastAsia"/>
          <w:szCs w:val="24"/>
          <w:lang w:eastAsia="zh-CN"/>
        </w:rPr>
        <w:t>如</w:t>
      </w:r>
      <w:r w:rsidR="006938DA" w:rsidRPr="000541BE">
        <w:rPr>
          <w:rFonts w:ascii="Calibri" w:hAnsi="Calibri" w:hint="eastAsia"/>
          <w:szCs w:val="24"/>
          <w:lang w:eastAsia="zh-CN"/>
        </w:rPr>
        <w:t>您能</w:t>
      </w:r>
      <w:r w:rsidR="000A72C5">
        <w:rPr>
          <w:rFonts w:ascii="Calibri" w:hAnsi="Calibri" w:hint="eastAsia"/>
          <w:szCs w:val="24"/>
          <w:lang w:eastAsia="zh-CN"/>
        </w:rPr>
        <w:t>尽早</w:t>
      </w:r>
      <w:r w:rsidR="00773D38">
        <w:rPr>
          <w:rFonts w:ascii="Calibri" w:hAnsi="Calibri" w:hint="eastAsia"/>
          <w:szCs w:val="24"/>
          <w:lang w:eastAsia="zh-CN"/>
        </w:rPr>
        <w:t>、但</w:t>
      </w:r>
      <w:r w:rsidR="00773D38">
        <w:rPr>
          <w:rFonts w:ascii="Calibri" w:hAnsi="Calibri" w:hint="eastAsia"/>
          <w:b/>
          <w:szCs w:val="24"/>
          <w:lang w:eastAsia="zh-CN"/>
        </w:rPr>
        <w:t>不迟</w:t>
      </w:r>
      <w:r w:rsidR="00773D38" w:rsidRPr="000541BE">
        <w:rPr>
          <w:rFonts w:ascii="Calibri" w:hAnsi="Calibri" w:hint="eastAsia"/>
          <w:b/>
          <w:szCs w:val="24"/>
          <w:lang w:eastAsia="zh-CN"/>
        </w:rPr>
        <w:t>于</w:t>
      </w:r>
      <w:r w:rsidR="00773D38" w:rsidRPr="000541BE">
        <w:rPr>
          <w:rFonts w:ascii="Calibri" w:hAnsi="Calibri" w:hint="eastAsia"/>
          <w:b/>
          <w:szCs w:val="24"/>
          <w:lang w:eastAsia="zh-CN"/>
        </w:rPr>
        <w:t>2</w:t>
      </w:r>
      <w:r w:rsidR="00773D38" w:rsidRPr="000541BE">
        <w:rPr>
          <w:rFonts w:ascii="Calibri" w:hAnsi="Calibri"/>
          <w:b/>
          <w:szCs w:val="24"/>
          <w:lang w:eastAsia="zh-CN"/>
        </w:rPr>
        <w:t>019</w:t>
      </w:r>
      <w:r w:rsidR="00773D38" w:rsidRPr="000541BE">
        <w:rPr>
          <w:rFonts w:ascii="Calibri" w:hAnsi="Calibri" w:hint="eastAsia"/>
          <w:b/>
          <w:szCs w:val="24"/>
          <w:lang w:eastAsia="zh-CN"/>
        </w:rPr>
        <w:t>年</w:t>
      </w:r>
      <w:r>
        <w:rPr>
          <w:rFonts w:ascii="Calibri" w:hAnsi="Calibri" w:hint="eastAsia"/>
          <w:b/>
          <w:szCs w:val="24"/>
          <w:lang w:eastAsia="zh-CN"/>
        </w:rPr>
        <w:t>5</w:t>
      </w:r>
      <w:r w:rsidR="00773D38" w:rsidRPr="000541BE">
        <w:rPr>
          <w:rFonts w:ascii="Calibri" w:hAnsi="Calibri" w:hint="eastAsia"/>
          <w:b/>
          <w:szCs w:val="24"/>
          <w:lang w:eastAsia="zh-CN"/>
        </w:rPr>
        <w:t>月</w:t>
      </w:r>
      <w:r>
        <w:rPr>
          <w:rFonts w:ascii="Calibri" w:hAnsi="Calibri" w:hint="eastAsia"/>
          <w:b/>
          <w:szCs w:val="24"/>
          <w:lang w:eastAsia="zh-CN"/>
        </w:rPr>
        <w:t>9</w:t>
      </w:r>
      <w:r w:rsidR="00773D38" w:rsidRPr="000541BE">
        <w:rPr>
          <w:rFonts w:ascii="Calibri" w:hAnsi="Calibri" w:hint="eastAsia"/>
          <w:b/>
          <w:szCs w:val="24"/>
          <w:lang w:eastAsia="zh-CN"/>
        </w:rPr>
        <w:t>日</w:t>
      </w:r>
      <w:r w:rsidR="006938DA" w:rsidRPr="000541BE">
        <w:rPr>
          <w:rFonts w:ascii="Calibri" w:hAnsi="Calibri" w:hint="eastAsia"/>
          <w:szCs w:val="24"/>
          <w:lang w:eastAsia="zh-CN"/>
        </w:rPr>
        <w:t>通过</w:t>
      </w:r>
      <w:hyperlink r:id="rId12" w:history="1">
        <w:r w:rsidRPr="003C715D">
          <w:rPr>
            <w:rStyle w:val="Hyperlink"/>
            <w:rFonts w:ascii="Calibri" w:hAnsi="Calibri" w:hint="eastAsia"/>
            <w:szCs w:val="24"/>
            <w:lang w:eastAsia="zh-CN"/>
          </w:rPr>
          <w:t>填写表格</w:t>
        </w:r>
        <w:r w:rsidR="006938DA" w:rsidRPr="003C715D">
          <w:rPr>
            <w:rStyle w:val="Hyperlink"/>
            <w:rFonts w:ascii="Calibri" w:hAnsi="Calibri" w:hint="eastAsia"/>
            <w:szCs w:val="24"/>
            <w:lang w:eastAsia="zh-CN"/>
          </w:rPr>
          <w:t>在</w:t>
        </w:r>
        <w:r w:rsidR="000A72C5" w:rsidRPr="003C715D">
          <w:rPr>
            <w:rStyle w:val="Hyperlink"/>
            <w:rFonts w:ascii="Calibri" w:hAnsi="Calibri" w:hint="eastAsia"/>
            <w:szCs w:val="24"/>
            <w:lang w:eastAsia="zh-CN"/>
          </w:rPr>
          <w:t>线注册</w:t>
        </w:r>
      </w:hyperlink>
      <w:r w:rsidR="000A72C5">
        <w:rPr>
          <w:rFonts w:ascii="Calibri" w:hAnsi="Calibri" w:hint="eastAsia"/>
          <w:szCs w:val="24"/>
          <w:lang w:eastAsia="zh-CN"/>
        </w:rPr>
        <w:t>，</w:t>
      </w:r>
      <w:r w:rsidR="00CE41E8" w:rsidRPr="00CE41E8">
        <w:rPr>
          <w:rFonts w:ascii="Calibri" w:hAnsi="Calibri" w:hint="eastAsia"/>
          <w:bCs/>
          <w:szCs w:val="24"/>
          <w:lang w:eastAsia="zh-CN"/>
        </w:rPr>
        <w:t>我将不胜感激</w:t>
      </w:r>
      <w:r w:rsidR="006938DA" w:rsidRPr="000541BE">
        <w:rPr>
          <w:rFonts w:ascii="Calibri" w:hAnsi="Calibri"/>
          <w:szCs w:val="24"/>
          <w:lang w:eastAsia="zh-CN"/>
        </w:rPr>
        <w:t>。</w:t>
      </w:r>
      <w:r w:rsidR="00773D38" w:rsidRPr="00773D38">
        <w:rPr>
          <w:rFonts w:ascii="Calibri" w:hAnsi="Calibri" w:hint="eastAsia"/>
          <w:b/>
          <w:bCs/>
          <w:szCs w:val="24"/>
          <w:lang w:eastAsia="zh-CN"/>
        </w:rPr>
        <w:t>敬</w:t>
      </w:r>
      <w:r w:rsidR="000A72C5">
        <w:rPr>
          <w:rFonts w:ascii="Calibri" w:hAnsi="Calibri" w:hint="eastAsia"/>
          <w:b/>
          <w:bCs/>
          <w:szCs w:val="24"/>
          <w:lang w:eastAsia="zh-CN"/>
        </w:rPr>
        <w:t>请注意，专题研讨会与会者必须进行</w:t>
      </w:r>
      <w:r w:rsidR="006938DA" w:rsidRPr="000541BE">
        <w:rPr>
          <w:rFonts w:ascii="Calibri" w:hAnsi="Calibri" w:hint="eastAsia"/>
          <w:b/>
          <w:bCs/>
          <w:szCs w:val="24"/>
          <w:lang w:eastAsia="zh-CN"/>
        </w:rPr>
        <w:t>预注册</w:t>
      </w:r>
      <w:r w:rsidR="000A72C5">
        <w:rPr>
          <w:rFonts w:ascii="Calibri" w:hAnsi="Calibri" w:hint="eastAsia"/>
          <w:b/>
          <w:bCs/>
          <w:szCs w:val="24"/>
          <w:lang w:eastAsia="zh-CN"/>
        </w:rPr>
        <w:t>，且预注册</w:t>
      </w:r>
      <w:r w:rsidR="006938DA" w:rsidRPr="000541BE">
        <w:rPr>
          <w:rFonts w:ascii="Calibri" w:hAnsi="Calibri" w:hint="eastAsia"/>
          <w:b/>
          <w:bCs/>
          <w:szCs w:val="24"/>
          <w:lang w:eastAsia="zh-CN"/>
        </w:rPr>
        <w:t>仅以</w:t>
      </w:r>
      <w:r w:rsidR="006938DA" w:rsidRPr="000541BE">
        <w:rPr>
          <w:rFonts w:ascii="STKaiti" w:eastAsia="STKaiti" w:hAnsi="STKaiti" w:hint="eastAsia"/>
          <w:b/>
          <w:bCs/>
          <w:szCs w:val="24"/>
          <w:lang w:eastAsia="zh-CN"/>
        </w:rPr>
        <w:t>在线</w:t>
      </w:r>
      <w:r w:rsidR="006938DA" w:rsidRPr="000541BE">
        <w:rPr>
          <w:rFonts w:ascii="Calibri" w:hAnsi="Calibri" w:hint="eastAsia"/>
          <w:b/>
          <w:bCs/>
          <w:szCs w:val="24"/>
          <w:lang w:eastAsia="zh-CN"/>
        </w:rPr>
        <w:t>方式进行</w:t>
      </w:r>
      <w:r w:rsidR="006938DA" w:rsidRPr="000541BE">
        <w:rPr>
          <w:rFonts w:ascii="Calibri" w:hAnsi="Calibri" w:hint="eastAsia"/>
          <w:szCs w:val="24"/>
          <w:lang w:eastAsia="zh-CN"/>
        </w:rPr>
        <w:t>。</w:t>
      </w:r>
    </w:p>
    <w:bookmarkEnd w:id="3"/>
    <w:p w:rsidR="006938DA" w:rsidRDefault="00500C38" w:rsidP="00500C38">
      <w:pPr>
        <w:jc w:val="both"/>
        <w:rPr>
          <w:rFonts w:ascii="Calibri" w:hAnsi="Calibri" w:cs="Malgun Gothic"/>
          <w:szCs w:val="24"/>
          <w:lang w:eastAsia="zh-CN"/>
        </w:rPr>
      </w:pPr>
      <w:r>
        <w:rPr>
          <w:rFonts w:ascii="Calibri" w:hAnsi="Calibri" w:hint="eastAsia"/>
          <w:szCs w:val="24"/>
          <w:lang w:eastAsia="zh-CN"/>
        </w:rPr>
        <w:t>7</w:t>
      </w:r>
      <w:r w:rsidR="00955904" w:rsidRPr="000541BE">
        <w:rPr>
          <w:rFonts w:ascii="Calibri" w:hAnsi="Calibri"/>
          <w:szCs w:val="24"/>
          <w:lang w:eastAsia="zh-CN"/>
        </w:rPr>
        <w:tab/>
      </w:r>
      <w:bookmarkStart w:id="5" w:name="lt_pId084"/>
      <w:r w:rsidR="00B75C74" w:rsidRPr="000541BE">
        <w:rPr>
          <w:rFonts w:ascii="Calibri" w:hAnsi="Calibri" w:hint="eastAsia"/>
          <w:szCs w:val="24"/>
          <w:lang w:eastAsia="zh-CN"/>
        </w:rPr>
        <w:t>我</w:t>
      </w:r>
      <w:r w:rsidR="00041121" w:rsidRPr="000541BE">
        <w:rPr>
          <w:rFonts w:ascii="Calibri" w:hAnsi="Calibri" w:cs="Microsoft YaHei"/>
          <w:szCs w:val="24"/>
          <w:lang w:eastAsia="zh-CN"/>
        </w:rPr>
        <w:t>谨提醒您</w:t>
      </w:r>
      <w:r w:rsidR="00041121" w:rsidRPr="000541BE">
        <w:rPr>
          <w:rFonts w:ascii="Calibri" w:hAnsi="Calibri" w:cs="Malgun Gothic"/>
          <w:szCs w:val="24"/>
          <w:lang w:eastAsia="zh-CN"/>
        </w:rPr>
        <w:t>，</w:t>
      </w:r>
      <w:r w:rsidR="00041121" w:rsidRPr="000541BE">
        <w:rPr>
          <w:rFonts w:ascii="Calibri" w:hAnsi="Calibri" w:cs="Microsoft YaHei"/>
          <w:szCs w:val="24"/>
          <w:lang w:eastAsia="zh-CN"/>
        </w:rPr>
        <w:t>一些国家的公民需要获得签证才能入境</w:t>
      </w:r>
      <w:r>
        <w:rPr>
          <w:rFonts w:ascii="Calibri" w:hAnsi="Calibri" w:cs="Microsoft YaHei" w:hint="eastAsia"/>
          <w:szCs w:val="24"/>
          <w:lang w:eastAsia="zh-CN"/>
        </w:rPr>
        <w:t>瑞士</w:t>
      </w:r>
      <w:r w:rsidR="00041121" w:rsidRPr="000541BE">
        <w:rPr>
          <w:rFonts w:ascii="Calibri" w:hAnsi="Calibri" w:cs="Microsoft YaHei"/>
          <w:szCs w:val="24"/>
          <w:lang w:eastAsia="zh-CN"/>
        </w:rPr>
        <w:t>并逗留</w:t>
      </w:r>
      <w:r w:rsidR="00041121" w:rsidRPr="000541BE">
        <w:rPr>
          <w:rFonts w:ascii="Calibri" w:hAnsi="Calibri" w:cs="Malgun Gothic"/>
          <w:szCs w:val="24"/>
          <w:lang w:eastAsia="zh-CN"/>
        </w:rPr>
        <w:t>。</w:t>
      </w:r>
      <w:r w:rsidR="00B506BA" w:rsidRPr="000541BE">
        <w:rPr>
          <w:rFonts w:ascii="Calibri" w:hAnsi="Calibri" w:cs="Malgun Gothic"/>
          <w:b/>
          <w:bCs/>
          <w:szCs w:val="24"/>
          <w:lang w:eastAsia="zh-CN"/>
        </w:rPr>
        <w:t>签证必须</w:t>
      </w:r>
      <w:r w:rsidR="00B75C74" w:rsidRPr="000541BE">
        <w:rPr>
          <w:rFonts w:ascii="Calibri" w:hAnsi="Calibri" w:cs="Malgun Gothic" w:hint="eastAsia"/>
          <w:b/>
          <w:bCs/>
          <w:szCs w:val="24"/>
          <w:lang w:eastAsia="zh-CN"/>
        </w:rPr>
        <w:t>至少</w:t>
      </w:r>
      <w:r w:rsidR="00B75C74" w:rsidRPr="000541BE">
        <w:rPr>
          <w:rFonts w:ascii="Calibri" w:hAnsi="Calibri" w:cs="Malgun Gothic"/>
          <w:b/>
          <w:bCs/>
          <w:szCs w:val="24"/>
          <w:lang w:eastAsia="zh-CN"/>
        </w:rPr>
        <w:t>在</w:t>
      </w:r>
      <w:r w:rsidR="00B75C74" w:rsidRPr="000541BE">
        <w:rPr>
          <w:rFonts w:ascii="Calibri" w:hAnsi="Calibri" w:cs="Malgun Gothic" w:hint="eastAsia"/>
          <w:b/>
          <w:bCs/>
          <w:szCs w:val="24"/>
          <w:lang w:eastAsia="zh-CN"/>
        </w:rPr>
        <w:t>专题研讨会</w:t>
      </w:r>
      <w:r w:rsidR="00B75C74" w:rsidRPr="000541BE">
        <w:rPr>
          <w:rFonts w:ascii="Calibri" w:hAnsi="Calibri" w:cs="Malgun Gothic"/>
          <w:b/>
          <w:bCs/>
          <w:szCs w:val="24"/>
          <w:lang w:eastAsia="zh-CN"/>
        </w:rPr>
        <w:t>召开日的</w:t>
      </w:r>
      <w:r>
        <w:rPr>
          <w:rFonts w:ascii="Calibri" w:hAnsi="Calibri" w:cs="Malgun Gothic" w:hint="eastAsia"/>
          <w:b/>
          <w:bCs/>
          <w:szCs w:val="24"/>
          <w:lang w:eastAsia="zh-CN"/>
        </w:rPr>
        <w:t>四</w:t>
      </w:r>
      <w:r w:rsidR="00B506BA" w:rsidRPr="000541BE">
        <w:rPr>
          <w:rFonts w:ascii="Calibri" w:hAnsi="Calibri" w:cs="Malgun Gothic"/>
          <w:b/>
          <w:bCs/>
          <w:szCs w:val="24"/>
          <w:lang w:eastAsia="zh-CN"/>
        </w:rPr>
        <w:t>（</w:t>
      </w:r>
      <w:r>
        <w:rPr>
          <w:rFonts w:ascii="Calibri" w:hAnsi="Calibri" w:cs="Malgun Gothic" w:hint="eastAsia"/>
          <w:b/>
          <w:bCs/>
          <w:szCs w:val="24"/>
          <w:lang w:eastAsia="zh-CN"/>
        </w:rPr>
        <w:t>4</w:t>
      </w:r>
      <w:r w:rsidR="00B506BA" w:rsidRPr="000541BE">
        <w:rPr>
          <w:rFonts w:ascii="Calibri" w:hAnsi="Calibri" w:cs="Malgun Gothic"/>
          <w:b/>
          <w:bCs/>
          <w:szCs w:val="24"/>
          <w:lang w:eastAsia="zh-CN"/>
        </w:rPr>
        <w:t>）</w:t>
      </w:r>
      <w:r w:rsidR="00B75C74" w:rsidRPr="000541BE">
        <w:rPr>
          <w:rFonts w:ascii="Calibri" w:hAnsi="Calibri" w:cs="Malgun Gothic" w:hint="eastAsia"/>
          <w:b/>
          <w:bCs/>
          <w:szCs w:val="24"/>
          <w:lang w:eastAsia="zh-CN"/>
        </w:rPr>
        <w:t>周</w:t>
      </w:r>
      <w:r w:rsidR="00B506BA" w:rsidRPr="000541BE">
        <w:rPr>
          <w:rFonts w:ascii="Calibri" w:hAnsi="Calibri" w:cs="Malgun Gothic"/>
          <w:b/>
          <w:bCs/>
          <w:szCs w:val="24"/>
          <w:lang w:eastAsia="zh-CN"/>
        </w:rPr>
        <w:t>前</w:t>
      </w:r>
      <w:r w:rsidR="00AE57BA">
        <w:rPr>
          <w:rFonts w:ascii="Calibri" w:hAnsi="Calibri" w:cs="Malgun Gothic" w:hint="eastAsia"/>
          <w:szCs w:val="24"/>
          <w:lang w:eastAsia="zh-CN"/>
        </w:rPr>
        <w:t>向</w:t>
      </w:r>
      <w:r>
        <w:rPr>
          <w:rFonts w:ascii="Calibri" w:hAnsi="Calibri" w:cs="Microsoft YaHei" w:hint="eastAsia"/>
          <w:szCs w:val="24"/>
          <w:lang w:eastAsia="zh-CN"/>
        </w:rPr>
        <w:t>瑞士</w:t>
      </w:r>
      <w:r w:rsidR="00B506BA" w:rsidRPr="000541BE">
        <w:rPr>
          <w:rFonts w:ascii="Calibri" w:hAnsi="Calibri" w:cs="Malgun Gothic"/>
          <w:szCs w:val="24"/>
          <w:lang w:eastAsia="zh-CN"/>
        </w:rPr>
        <w:t>驻贵国的代表机构</w:t>
      </w:r>
      <w:r w:rsidR="00B75C74" w:rsidRPr="000541BE">
        <w:rPr>
          <w:rFonts w:ascii="Calibri" w:hAnsi="Calibri" w:cs="Malgun Gothic"/>
          <w:szCs w:val="24"/>
          <w:lang w:eastAsia="zh-CN"/>
        </w:rPr>
        <w:t>（</w:t>
      </w:r>
      <w:r w:rsidR="00B75C74" w:rsidRPr="000541BE">
        <w:rPr>
          <w:rFonts w:ascii="Calibri" w:hAnsi="Calibri" w:cs="Malgun Gothic" w:hint="eastAsia"/>
          <w:szCs w:val="24"/>
          <w:lang w:eastAsia="zh-CN"/>
        </w:rPr>
        <w:t>使领馆</w:t>
      </w:r>
      <w:r w:rsidR="00B75C74" w:rsidRPr="000541BE">
        <w:rPr>
          <w:rFonts w:ascii="Calibri" w:hAnsi="Calibri" w:cs="Malgun Gothic"/>
          <w:szCs w:val="24"/>
          <w:lang w:eastAsia="zh-CN"/>
        </w:rPr>
        <w:t>）</w:t>
      </w:r>
      <w:r w:rsidR="006B59C8" w:rsidRPr="006B59C8">
        <w:rPr>
          <w:rFonts w:ascii="Calibri" w:hAnsi="Calibri" w:cs="Malgun Gothic" w:hint="eastAsia"/>
          <w:szCs w:val="24"/>
          <w:lang w:eastAsia="zh-CN"/>
        </w:rPr>
        <w:t>申请</w:t>
      </w:r>
      <w:r w:rsidR="0048045A" w:rsidRPr="000541BE">
        <w:rPr>
          <w:rFonts w:ascii="Calibri" w:hAnsi="Calibri" w:cs="Malgun Gothic"/>
          <w:szCs w:val="24"/>
          <w:lang w:eastAsia="zh-CN"/>
        </w:rPr>
        <w:t>，</w:t>
      </w:r>
      <w:r w:rsidR="006B59C8" w:rsidRPr="006B59C8">
        <w:rPr>
          <w:rFonts w:ascii="Calibri" w:hAnsi="Calibri" w:cs="Malgun Gothic" w:hint="eastAsia"/>
          <w:szCs w:val="24"/>
          <w:lang w:eastAsia="zh-CN"/>
        </w:rPr>
        <w:t>并随后领取</w:t>
      </w:r>
      <w:r w:rsidR="006B59C8">
        <w:rPr>
          <w:rFonts w:ascii="Calibri" w:hAnsi="Calibri" w:cs="Malgun Gothic" w:hint="eastAsia"/>
          <w:szCs w:val="24"/>
          <w:lang w:eastAsia="zh-CN"/>
        </w:rPr>
        <w:t>，</w:t>
      </w:r>
      <w:r w:rsidR="0048045A" w:rsidRPr="000541BE">
        <w:rPr>
          <w:rFonts w:ascii="Calibri" w:hAnsi="Calibri" w:cs="Malgun Gothic"/>
          <w:szCs w:val="24"/>
          <w:lang w:eastAsia="zh-CN"/>
        </w:rPr>
        <w:t>如果贵国没有此类机构，则请向驻出发国最近</w:t>
      </w:r>
      <w:r w:rsidR="00B506BA" w:rsidRPr="000541BE">
        <w:rPr>
          <w:rFonts w:ascii="Calibri" w:hAnsi="Calibri" w:cs="Malgun Gothic"/>
          <w:szCs w:val="24"/>
          <w:lang w:eastAsia="zh-CN"/>
        </w:rPr>
        <w:t>国家的此类机构申请并领取。</w:t>
      </w:r>
      <w:bookmarkEnd w:id="5"/>
    </w:p>
    <w:p w:rsidR="00500C38" w:rsidRDefault="00500C38" w:rsidP="00500C38">
      <w:pPr>
        <w:jc w:val="both"/>
        <w:rPr>
          <w:rFonts w:ascii="Calibri" w:hAnsi="Calibri" w:cs="Malgun Gothic"/>
          <w:szCs w:val="24"/>
          <w:lang w:eastAsia="zh-CN"/>
        </w:rPr>
      </w:pPr>
      <w:r w:rsidRPr="00500C38">
        <w:rPr>
          <w:rFonts w:ascii="Calibri" w:hAnsi="Calibri" w:cs="Malgun Gothic" w:hint="eastAsia"/>
          <w:szCs w:val="24"/>
          <w:lang w:eastAsia="zh-CN"/>
        </w:rPr>
        <w:t>如果遇到问题，国际电联可根据国际电联</w:t>
      </w:r>
      <w:r w:rsidRPr="00500C38">
        <w:rPr>
          <w:rFonts w:ascii="Calibri" w:hAnsi="Calibri" w:cs="Malgun Gothic" w:hint="eastAsia"/>
          <w:b/>
          <w:szCs w:val="24"/>
          <w:lang w:eastAsia="zh-CN"/>
        </w:rPr>
        <w:t>成员国、部门成员、部门准成员和学术机构</w:t>
      </w:r>
      <w:r w:rsidRPr="00500C38">
        <w:rPr>
          <w:rFonts w:ascii="Calibri" w:hAnsi="Calibri" w:cs="Malgun Gothic" w:hint="eastAsia"/>
          <w:szCs w:val="24"/>
          <w:lang w:eastAsia="zh-CN"/>
        </w:rPr>
        <w:t>向电信标准化局提出的正式请求与相关瑞士当局接触，以便为发放签证提供方便，但仅限在所述的</w:t>
      </w:r>
      <w:r w:rsidRPr="00500C38">
        <w:rPr>
          <w:rFonts w:ascii="Calibri" w:hAnsi="Calibri" w:cs="Malgun Gothic" w:hint="eastAsia"/>
          <w:b/>
          <w:szCs w:val="24"/>
          <w:lang w:eastAsia="zh-CN"/>
        </w:rPr>
        <w:t>四周</w:t>
      </w:r>
      <w:r w:rsidRPr="00500C38">
        <w:rPr>
          <w:rFonts w:ascii="Calibri" w:hAnsi="Calibri" w:cs="Malgun Gothic" w:hint="eastAsia"/>
          <w:szCs w:val="24"/>
          <w:lang w:eastAsia="zh-CN"/>
        </w:rPr>
        <w:t>内。提交此类请求需在注册表相应方框中打勾，不迟于</w:t>
      </w:r>
      <w:r w:rsidRPr="00500C38">
        <w:rPr>
          <w:rFonts w:ascii="Calibri" w:hAnsi="Calibri" w:cs="Malgun Gothic" w:hint="eastAsia"/>
          <w:b/>
          <w:szCs w:val="24"/>
          <w:lang w:eastAsia="zh-CN"/>
        </w:rPr>
        <w:t>2019</w:t>
      </w:r>
      <w:r w:rsidRPr="00500C38">
        <w:rPr>
          <w:rFonts w:ascii="Calibri" w:hAnsi="Calibri" w:cs="Malgun Gothic" w:hint="eastAsia"/>
          <w:b/>
          <w:szCs w:val="24"/>
          <w:lang w:eastAsia="zh-CN"/>
        </w:rPr>
        <w:t>年</w:t>
      </w:r>
      <w:r w:rsidRPr="00500C38">
        <w:rPr>
          <w:rFonts w:ascii="Calibri" w:hAnsi="Calibri" w:cs="Malgun Gothic"/>
          <w:b/>
          <w:szCs w:val="24"/>
          <w:lang w:eastAsia="zh-CN"/>
        </w:rPr>
        <w:t>4</w:t>
      </w:r>
      <w:r w:rsidRPr="00500C38">
        <w:rPr>
          <w:rFonts w:ascii="Calibri" w:hAnsi="Calibri" w:cs="Malgun Gothic" w:hint="eastAsia"/>
          <w:b/>
          <w:szCs w:val="24"/>
          <w:lang w:eastAsia="zh-CN"/>
        </w:rPr>
        <w:t>月</w:t>
      </w:r>
      <w:r w:rsidRPr="00500C38">
        <w:rPr>
          <w:rFonts w:ascii="Calibri" w:hAnsi="Calibri" w:cs="Malgun Gothic"/>
          <w:b/>
          <w:szCs w:val="24"/>
          <w:lang w:eastAsia="zh-CN"/>
        </w:rPr>
        <w:t>12</w:t>
      </w:r>
      <w:r w:rsidRPr="00500C38">
        <w:rPr>
          <w:rFonts w:ascii="Calibri" w:hAnsi="Calibri" w:cs="Malgun Gothic" w:hint="eastAsia"/>
          <w:b/>
          <w:szCs w:val="24"/>
          <w:lang w:eastAsia="zh-CN"/>
        </w:rPr>
        <w:t>日</w:t>
      </w:r>
      <w:r w:rsidRPr="00500C38">
        <w:rPr>
          <w:rFonts w:ascii="Calibri" w:hAnsi="Calibri" w:cs="Malgun Gothic" w:hint="eastAsia"/>
          <w:szCs w:val="24"/>
          <w:lang w:eastAsia="zh-CN"/>
        </w:rPr>
        <w:t>提出。如有问题，请发送电子邮件至国际电联差旅科（</w:t>
      </w:r>
      <w:hyperlink r:id="rId13" w:history="1">
        <w:r w:rsidR="001D3618" w:rsidRPr="004E506C">
          <w:rPr>
            <w:rStyle w:val="Hyperlink"/>
            <w:rFonts w:ascii="Calibri" w:hAnsi="Calibri" w:cs="Malgun Gothic" w:hint="eastAsia"/>
            <w:szCs w:val="24"/>
            <w:lang w:eastAsia="zh-CN"/>
          </w:rPr>
          <w:t>travel@itu.int</w:t>
        </w:r>
      </w:hyperlink>
      <w:r w:rsidR="001D3618">
        <w:rPr>
          <w:rFonts w:ascii="Calibri" w:hAnsi="Calibri" w:cs="Malgun Gothic"/>
          <w:szCs w:val="24"/>
          <w:lang w:eastAsia="zh-CN"/>
        </w:rPr>
        <w:t>)</w:t>
      </w:r>
      <w:r w:rsidRPr="00500C38">
        <w:rPr>
          <w:rFonts w:ascii="Calibri" w:hAnsi="Calibri" w:cs="Malgun Gothic" w:hint="eastAsia"/>
          <w:szCs w:val="24"/>
          <w:lang w:eastAsia="zh-CN"/>
        </w:rPr>
        <w:t>，请注明“</w:t>
      </w:r>
      <w:r w:rsidRPr="003571C6">
        <w:rPr>
          <w:rFonts w:ascii="Calibri" w:hAnsi="Calibri" w:cs="Malgun Gothic" w:hint="eastAsia"/>
          <w:b/>
          <w:szCs w:val="24"/>
          <w:lang w:eastAsia="zh-CN"/>
        </w:rPr>
        <w:t>签证协办</w:t>
      </w:r>
      <w:r w:rsidRPr="00500C38">
        <w:rPr>
          <w:rFonts w:ascii="Calibri" w:hAnsi="Calibri" w:cs="Malgun Gothic" w:hint="eastAsia"/>
          <w:szCs w:val="24"/>
          <w:lang w:eastAsia="zh-CN"/>
        </w:rPr>
        <w:t>”（</w:t>
      </w:r>
      <w:r w:rsidRPr="00500C38">
        <w:rPr>
          <w:rFonts w:ascii="Calibri" w:hAnsi="Calibri" w:cs="Malgun Gothic" w:hint="eastAsia"/>
          <w:szCs w:val="24"/>
          <w:lang w:eastAsia="zh-CN"/>
        </w:rPr>
        <w:t>visa support</w:t>
      </w:r>
      <w:r w:rsidRPr="00500C38">
        <w:rPr>
          <w:rFonts w:ascii="Calibri" w:hAnsi="Calibri" w:cs="Malgun Gothic" w:hint="eastAsia"/>
          <w:szCs w:val="24"/>
          <w:lang w:eastAsia="zh-CN"/>
        </w:rPr>
        <w:t>）。</w:t>
      </w:r>
    </w:p>
    <w:p w:rsidR="003C715D" w:rsidRPr="002D072F" w:rsidRDefault="003C715D" w:rsidP="003C715D">
      <w:pPr>
        <w:spacing w:before="240"/>
        <w:rPr>
          <w:szCs w:val="24"/>
          <w:lang w:val="en-US" w:eastAsia="zh-CN"/>
        </w:rPr>
      </w:pPr>
      <w:r w:rsidRPr="000541BE">
        <w:rPr>
          <w:rFonts w:hint="eastAsia"/>
          <w:szCs w:val="24"/>
          <w:lang w:eastAsia="zh-CN"/>
        </w:rPr>
        <w:t>顺致敬意！</w:t>
      </w:r>
    </w:p>
    <w:p w:rsidR="003C715D" w:rsidRPr="000541BE" w:rsidRDefault="003C715D" w:rsidP="003C715D">
      <w:pPr>
        <w:spacing w:before="0"/>
        <w:rPr>
          <w:rFonts w:ascii="STKaiti" w:eastAsia="STKaiti" w:hAnsi="STKaiti"/>
          <w:szCs w:val="24"/>
          <w:lang w:eastAsia="zh-CN"/>
        </w:rPr>
      </w:pPr>
    </w:p>
    <w:p w:rsidR="003C715D" w:rsidRPr="000541BE" w:rsidRDefault="003C715D" w:rsidP="003C715D">
      <w:pPr>
        <w:spacing w:before="0"/>
        <w:rPr>
          <w:rFonts w:ascii="STKaiti" w:eastAsia="STKaiti" w:hAnsi="STKaiti"/>
          <w:szCs w:val="24"/>
          <w:lang w:eastAsia="zh-CN"/>
        </w:rPr>
      </w:pPr>
      <w:bookmarkStart w:id="6" w:name="_GoBack"/>
      <w:r w:rsidRPr="000541BE">
        <w:rPr>
          <w:rFonts w:ascii="STKaiti" w:eastAsia="STKaiti" w:hAnsi="STKaiti" w:hint="eastAsia"/>
          <w:szCs w:val="24"/>
          <w:lang w:eastAsia="zh-CN"/>
        </w:rPr>
        <w:t>（原件</w:t>
      </w:r>
      <w:r w:rsidRPr="000541BE">
        <w:rPr>
          <w:rFonts w:ascii="STKaiti" w:eastAsia="STKaiti" w:hAnsi="STKaiti"/>
          <w:szCs w:val="24"/>
          <w:lang w:eastAsia="zh-CN"/>
        </w:rPr>
        <w:t>已签</w:t>
      </w:r>
      <w:r w:rsidRPr="000541BE">
        <w:rPr>
          <w:rFonts w:ascii="STKaiti" w:eastAsia="STKaiti" w:hAnsi="STKaiti" w:hint="eastAsia"/>
          <w:szCs w:val="24"/>
          <w:lang w:eastAsia="zh-CN"/>
        </w:rPr>
        <w:t>）</w:t>
      </w:r>
    </w:p>
    <w:bookmarkEnd w:id="6"/>
    <w:p w:rsidR="003C715D" w:rsidRPr="000541BE" w:rsidRDefault="003C715D" w:rsidP="003C715D">
      <w:pPr>
        <w:spacing w:before="0"/>
        <w:rPr>
          <w:rFonts w:ascii="STKaiti" w:eastAsia="STKaiti" w:hAnsi="STKaiti"/>
          <w:szCs w:val="24"/>
          <w:lang w:eastAsia="zh-CN"/>
        </w:rPr>
      </w:pPr>
    </w:p>
    <w:p w:rsidR="003C715D" w:rsidRPr="000541BE" w:rsidRDefault="003C715D" w:rsidP="003C715D">
      <w:pPr>
        <w:tabs>
          <w:tab w:val="left" w:pos="1418"/>
          <w:tab w:val="left" w:pos="1702"/>
          <w:tab w:val="left" w:pos="2160"/>
        </w:tabs>
        <w:ind w:right="91"/>
        <w:rPr>
          <w:szCs w:val="24"/>
          <w:lang w:eastAsia="zh-CN"/>
        </w:rPr>
      </w:pPr>
      <w:r w:rsidRPr="000541BE">
        <w:rPr>
          <w:rFonts w:hint="eastAsia"/>
          <w:szCs w:val="24"/>
          <w:lang w:eastAsia="zh-CN"/>
        </w:rPr>
        <w:t>电信标准化局主任</w:t>
      </w:r>
    </w:p>
    <w:p w:rsidR="003C715D" w:rsidRPr="000541BE" w:rsidRDefault="003C715D" w:rsidP="003C715D">
      <w:pPr>
        <w:spacing w:before="0"/>
        <w:rPr>
          <w:rFonts w:ascii="SimSun" w:hAnsi="SimSun"/>
          <w:szCs w:val="24"/>
          <w:lang w:eastAsia="zh-CN"/>
        </w:rPr>
      </w:pPr>
      <w:r w:rsidRPr="000541BE">
        <w:rPr>
          <w:rFonts w:ascii="SimSun" w:hAnsi="SimSun" w:hint="eastAsia"/>
          <w:szCs w:val="24"/>
          <w:lang w:eastAsia="zh-CN"/>
        </w:rPr>
        <w:t>李在摄</w:t>
      </w:r>
    </w:p>
    <w:p w:rsidR="0048045A" w:rsidRDefault="0048045A" w:rsidP="00D477D8">
      <w:pPr>
        <w:jc w:val="center"/>
        <w:rPr>
          <w:lang w:eastAsia="zh-CN"/>
        </w:rPr>
      </w:pPr>
    </w:p>
    <w:sectPr w:rsidR="0048045A" w:rsidSect="00CC6BEC">
      <w:headerReference w:type="even" r:id="rId14"/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14" w:rsidRDefault="00546814">
      <w:r>
        <w:separator/>
      </w:r>
    </w:p>
  </w:endnote>
  <w:endnote w:type="continuationSeparator" w:id="0">
    <w:p w:rsidR="00546814" w:rsidRDefault="0054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2A" w:rsidRPr="007B28D3" w:rsidRDefault="00740C2A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14" w:rsidRDefault="00546814">
      <w:r>
        <w:separator/>
      </w:r>
    </w:p>
  </w:footnote>
  <w:footnote w:type="continuationSeparator" w:id="0">
    <w:p w:rsidR="00546814" w:rsidRDefault="0054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15BB" w:rsidRPr="002813AE" w:rsidRDefault="00F315BB" w:rsidP="00CC6BEC">
        <w:pPr>
          <w:pStyle w:val="Header"/>
          <w:rPr>
            <w:rFonts w:cstheme="minorHAnsi"/>
            <w:noProof/>
          </w:rPr>
        </w:pPr>
        <w:r w:rsidRPr="002813AE">
          <w:rPr>
            <w:rFonts w:cstheme="minorHAnsi"/>
            <w:sz w:val="18"/>
            <w:szCs w:val="18"/>
            <w:lang w:val="en-US"/>
          </w:rPr>
          <w:t xml:space="preserve">- </w:t>
        </w:r>
        <w:r w:rsidRPr="002813AE">
          <w:rPr>
            <w:rStyle w:val="PageNumber"/>
            <w:rFonts w:cstheme="minorHAnsi"/>
            <w:sz w:val="18"/>
            <w:szCs w:val="18"/>
          </w:rPr>
          <w:fldChar w:fldCharType="begin"/>
        </w:r>
        <w:r w:rsidRPr="002813AE">
          <w:rPr>
            <w:rStyle w:val="PageNumber"/>
            <w:rFonts w:cstheme="minorHAnsi"/>
            <w:sz w:val="18"/>
            <w:szCs w:val="18"/>
          </w:rPr>
          <w:instrText xml:space="preserve"> PAGE </w:instrText>
        </w:r>
        <w:r w:rsidRPr="002813AE">
          <w:rPr>
            <w:rStyle w:val="PageNumber"/>
            <w:rFonts w:cstheme="minorHAnsi"/>
            <w:sz w:val="18"/>
            <w:szCs w:val="18"/>
          </w:rPr>
          <w:fldChar w:fldCharType="separate"/>
        </w:r>
        <w:r w:rsidR="00663226">
          <w:rPr>
            <w:rStyle w:val="PageNumber"/>
            <w:rFonts w:cstheme="minorHAnsi"/>
            <w:noProof/>
            <w:sz w:val="18"/>
            <w:szCs w:val="18"/>
          </w:rPr>
          <w:t>2</w:t>
        </w:r>
        <w:r w:rsidRPr="002813AE">
          <w:rPr>
            <w:rStyle w:val="PageNumber"/>
            <w:rFonts w:cstheme="minorHAnsi"/>
            <w:sz w:val="18"/>
            <w:szCs w:val="18"/>
          </w:rPr>
          <w:fldChar w:fldCharType="end"/>
        </w:r>
        <w:r w:rsidRPr="002813AE">
          <w:rPr>
            <w:rStyle w:val="PageNumber"/>
            <w:rFonts w:cstheme="minorHAnsi"/>
            <w:sz w:val="18"/>
            <w:szCs w:val="18"/>
          </w:rPr>
          <w:t xml:space="preserve"> -</w:t>
        </w:r>
      </w:p>
    </w:sdtContent>
  </w:sdt>
  <w:p w:rsidR="00801CB8" w:rsidRPr="002813AE" w:rsidRDefault="00801CB8" w:rsidP="00663226">
    <w:pPr>
      <w:pStyle w:val="Header"/>
      <w:spacing w:after="240"/>
      <w:rPr>
        <w:rFonts w:cstheme="minorHAnsi"/>
        <w:sz w:val="18"/>
        <w:szCs w:val="18"/>
      </w:rPr>
    </w:pPr>
    <w:r w:rsidRPr="002813AE">
      <w:rPr>
        <w:rFonts w:cstheme="minorHAnsi"/>
        <w:sz w:val="18"/>
        <w:szCs w:val="18"/>
        <w:lang w:eastAsia="zh-CN"/>
      </w:rPr>
      <w:t>电信标准化局第</w:t>
    </w:r>
    <w:r w:rsidR="00D477D8" w:rsidRPr="002813AE">
      <w:rPr>
        <w:rFonts w:cstheme="minorHAnsi"/>
        <w:sz w:val="18"/>
        <w:szCs w:val="18"/>
      </w:rPr>
      <w:t>1</w:t>
    </w:r>
    <w:r w:rsidR="003C715D">
      <w:rPr>
        <w:rFonts w:cstheme="minorHAnsi"/>
        <w:sz w:val="18"/>
        <w:szCs w:val="18"/>
      </w:rPr>
      <w:t>6</w:t>
    </w:r>
    <w:r w:rsidR="00D477D8" w:rsidRPr="002813AE">
      <w:rPr>
        <w:rFonts w:cstheme="minorHAnsi"/>
        <w:sz w:val="18"/>
        <w:szCs w:val="18"/>
      </w:rPr>
      <w:t>2</w:t>
    </w:r>
    <w:r w:rsidRPr="002813AE">
      <w:rPr>
        <w:rFonts w:cstheme="minorHAnsi"/>
        <w:sz w:val="18"/>
        <w:szCs w:val="18"/>
        <w:lang w:eastAsia="zh-CN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2A" w:rsidRPr="002813AE" w:rsidRDefault="00740C2A" w:rsidP="00955904">
    <w:pPr>
      <w:pStyle w:val="Header"/>
      <w:rPr>
        <w:rStyle w:val="PageNumber"/>
        <w:rFonts w:cstheme="minorHAnsi"/>
        <w:sz w:val="18"/>
        <w:szCs w:val="18"/>
      </w:rPr>
    </w:pPr>
    <w:r w:rsidRPr="002813AE">
      <w:rPr>
        <w:rFonts w:cstheme="minorHAnsi"/>
        <w:sz w:val="18"/>
        <w:szCs w:val="18"/>
        <w:lang w:val="en-US"/>
      </w:rPr>
      <w:t xml:space="preserve">- </w:t>
    </w:r>
    <w:r w:rsidRPr="002813AE">
      <w:rPr>
        <w:rStyle w:val="PageNumber"/>
        <w:rFonts w:cstheme="minorHAnsi"/>
        <w:sz w:val="18"/>
        <w:szCs w:val="18"/>
      </w:rPr>
      <w:fldChar w:fldCharType="begin"/>
    </w:r>
    <w:r w:rsidRPr="002813AE">
      <w:rPr>
        <w:rStyle w:val="PageNumber"/>
        <w:rFonts w:cstheme="minorHAnsi"/>
        <w:sz w:val="18"/>
        <w:szCs w:val="18"/>
      </w:rPr>
      <w:instrText xml:space="preserve"> PAGE </w:instrText>
    </w:r>
    <w:r w:rsidRPr="002813AE">
      <w:rPr>
        <w:rStyle w:val="PageNumber"/>
        <w:rFonts w:cstheme="minorHAnsi"/>
        <w:sz w:val="18"/>
        <w:szCs w:val="18"/>
      </w:rPr>
      <w:fldChar w:fldCharType="separate"/>
    </w:r>
    <w:r w:rsidR="003C715D">
      <w:rPr>
        <w:rStyle w:val="PageNumber"/>
        <w:rFonts w:cstheme="minorHAnsi"/>
        <w:noProof/>
        <w:sz w:val="18"/>
        <w:szCs w:val="18"/>
      </w:rPr>
      <w:t>3</w:t>
    </w:r>
    <w:r w:rsidRPr="002813AE">
      <w:rPr>
        <w:rStyle w:val="PageNumber"/>
        <w:rFonts w:cstheme="minorHAnsi"/>
        <w:sz w:val="18"/>
        <w:szCs w:val="18"/>
      </w:rPr>
      <w:fldChar w:fldCharType="end"/>
    </w:r>
    <w:r w:rsidRPr="002813AE">
      <w:rPr>
        <w:rStyle w:val="PageNumber"/>
        <w:rFonts w:cstheme="minorHAnsi"/>
        <w:sz w:val="18"/>
        <w:szCs w:val="18"/>
      </w:rPr>
      <w:t xml:space="preserve"> -</w:t>
    </w:r>
  </w:p>
  <w:p w:rsidR="00801CB8" w:rsidRPr="002813AE" w:rsidRDefault="00801CB8" w:rsidP="00955904">
    <w:pPr>
      <w:pStyle w:val="Header"/>
      <w:rPr>
        <w:rFonts w:cstheme="minorHAnsi"/>
        <w:sz w:val="18"/>
        <w:szCs w:val="18"/>
        <w:lang w:eastAsia="zh-CN"/>
      </w:rPr>
    </w:pPr>
    <w:r w:rsidRPr="002813AE">
      <w:rPr>
        <w:rFonts w:cstheme="minorHAnsi"/>
        <w:sz w:val="18"/>
        <w:szCs w:val="18"/>
        <w:lang w:eastAsia="zh-CN"/>
      </w:rPr>
      <w:t>电信标准化局第</w:t>
    </w:r>
    <w:r w:rsidR="00D477D8" w:rsidRPr="002813AE">
      <w:rPr>
        <w:rFonts w:cstheme="minorHAnsi"/>
        <w:sz w:val="18"/>
        <w:szCs w:val="18"/>
      </w:rPr>
      <w:t>125</w:t>
    </w:r>
    <w:r w:rsidRPr="002813AE">
      <w:rPr>
        <w:rFonts w:cstheme="minorHAnsi"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0NjYysbCwMDA2szRS0lEKTi0uzszPAykwrAUAgl7mxSwAAAA="/>
  </w:docVars>
  <w:rsids>
    <w:rsidRoot w:val="00072C4C"/>
    <w:rsid w:val="00027EE3"/>
    <w:rsid w:val="00041121"/>
    <w:rsid w:val="000541BE"/>
    <w:rsid w:val="00057CFB"/>
    <w:rsid w:val="0006225E"/>
    <w:rsid w:val="00063EB2"/>
    <w:rsid w:val="00070602"/>
    <w:rsid w:val="00072C4C"/>
    <w:rsid w:val="00076F28"/>
    <w:rsid w:val="000776E5"/>
    <w:rsid w:val="00081BA5"/>
    <w:rsid w:val="00090E72"/>
    <w:rsid w:val="000938AC"/>
    <w:rsid w:val="00094C0B"/>
    <w:rsid w:val="000A2484"/>
    <w:rsid w:val="000A6A3A"/>
    <w:rsid w:val="000A72C5"/>
    <w:rsid w:val="000B2EE8"/>
    <w:rsid w:val="000C12B1"/>
    <w:rsid w:val="000C4F7A"/>
    <w:rsid w:val="000D0C0D"/>
    <w:rsid w:val="000D15B2"/>
    <w:rsid w:val="000D1DA5"/>
    <w:rsid w:val="000D205A"/>
    <w:rsid w:val="000D2814"/>
    <w:rsid w:val="000F67FA"/>
    <w:rsid w:val="000F7CEA"/>
    <w:rsid w:val="00101C0C"/>
    <w:rsid w:val="00107C89"/>
    <w:rsid w:val="00113BC0"/>
    <w:rsid w:val="001154A8"/>
    <w:rsid w:val="00117471"/>
    <w:rsid w:val="001279BB"/>
    <w:rsid w:val="001314B5"/>
    <w:rsid w:val="00135D5A"/>
    <w:rsid w:val="001448EC"/>
    <w:rsid w:val="00160A43"/>
    <w:rsid w:val="00163AA5"/>
    <w:rsid w:val="001815CA"/>
    <w:rsid w:val="001904AE"/>
    <w:rsid w:val="001B7130"/>
    <w:rsid w:val="001B7C08"/>
    <w:rsid w:val="001C0DE2"/>
    <w:rsid w:val="001C11C9"/>
    <w:rsid w:val="001D16A2"/>
    <w:rsid w:val="001D3618"/>
    <w:rsid w:val="001D6E70"/>
    <w:rsid w:val="001D737E"/>
    <w:rsid w:val="001E6C28"/>
    <w:rsid w:val="00204823"/>
    <w:rsid w:val="00210915"/>
    <w:rsid w:val="00210C1D"/>
    <w:rsid w:val="002133E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13AE"/>
    <w:rsid w:val="00282732"/>
    <w:rsid w:val="00283917"/>
    <w:rsid w:val="00284869"/>
    <w:rsid w:val="0028751B"/>
    <w:rsid w:val="002A114E"/>
    <w:rsid w:val="002A22D4"/>
    <w:rsid w:val="002A653A"/>
    <w:rsid w:val="002B6C2B"/>
    <w:rsid w:val="002D072F"/>
    <w:rsid w:val="002D3D14"/>
    <w:rsid w:val="002E05E3"/>
    <w:rsid w:val="002E42A1"/>
    <w:rsid w:val="002E6F22"/>
    <w:rsid w:val="002E7FE0"/>
    <w:rsid w:val="003036BC"/>
    <w:rsid w:val="00303A2A"/>
    <w:rsid w:val="003062D0"/>
    <w:rsid w:val="003064AD"/>
    <w:rsid w:val="00313752"/>
    <w:rsid w:val="00313DAE"/>
    <w:rsid w:val="00333A9E"/>
    <w:rsid w:val="00334A24"/>
    <w:rsid w:val="0034234A"/>
    <w:rsid w:val="00343E77"/>
    <w:rsid w:val="003546D7"/>
    <w:rsid w:val="0035674D"/>
    <w:rsid w:val="003571C6"/>
    <w:rsid w:val="003619B7"/>
    <w:rsid w:val="00372530"/>
    <w:rsid w:val="0037669A"/>
    <w:rsid w:val="0038372D"/>
    <w:rsid w:val="003B0056"/>
    <w:rsid w:val="003B2CB1"/>
    <w:rsid w:val="003B3FAC"/>
    <w:rsid w:val="003C715D"/>
    <w:rsid w:val="003D39BC"/>
    <w:rsid w:val="003D74CE"/>
    <w:rsid w:val="003E39CA"/>
    <w:rsid w:val="003F1CCA"/>
    <w:rsid w:val="003F27BD"/>
    <w:rsid w:val="00422060"/>
    <w:rsid w:val="00422E08"/>
    <w:rsid w:val="00433B71"/>
    <w:rsid w:val="00434226"/>
    <w:rsid w:val="004549F5"/>
    <w:rsid w:val="00464015"/>
    <w:rsid w:val="0046665B"/>
    <w:rsid w:val="00470499"/>
    <w:rsid w:val="004731F5"/>
    <w:rsid w:val="0048045A"/>
    <w:rsid w:val="00481991"/>
    <w:rsid w:val="00481A40"/>
    <w:rsid w:val="00481B30"/>
    <w:rsid w:val="00486359"/>
    <w:rsid w:val="0049488D"/>
    <w:rsid w:val="00494C67"/>
    <w:rsid w:val="004A1CC5"/>
    <w:rsid w:val="004A7AF5"/>
    <w:rsid w:val="004F0EAF"/>
    <w:rsid w:val="004F5BA9"/>
    <w:rsid w:val="004F72BB"/>
    <w:rsid w:val="00500C38"/>
    <w:rsid w:val="00505EDD"/>
    <w:rsid w:val="00533EE6"/>
    <w:rsid w:val="00546814"/>
    <w:rsid w:val="005476D3"/>
    <w:rsid w:val="0055099D"/>
    <w:rsid w:val="00561B75"/>
    <w:rsid w:val="00570763"/>
    <w:rsid w:val="0057420A"/>
    <w:rsid w:val="00590119"/>
    <w:rsid w:val="00594CFE"/>
    <w:rsid w:val="00597BE4"/>
    <w:rsid w:val="005B44B0"/>
    <w:rsid w:val="005C04FD"/>
    <w:rsid w:val="005C06CC"/>
    <w:rsid w:val="005C26FD"/>
    <w:rsid w:val="005C7FDF"/>
    <w:rsid w:val="005D5A45"/>
    <w:rsid w:val="005F0821"/>
    <w:rsid w:val="006011F9"/>
    <w:rsid w:val="006046DA"/>
    <w:rsid w:val="00621618"/>
    <w:rsid w:val="00626613"/>
    <w:rsid w:val="00627650"/>
    <w:rsid w:val="00627AE8"/>
    <w:rsid w:val="0063445E"/>
    <w:rsid w:val="00663226"/>
    <w:rsid w:val="006652D4"/>
    <w:rsid w:val="00670671"/>
    <w:rsid w:val="00670B60"/>
    <w:rsid w:val="0068734E"/>
    <w:rsid w:val="006938DA"/>
    <w:rsid w:val="006945DD"/>
    <w:rsid w:val="006A10A9"/>
    <w:rsid w:val="006A6022"/>
    <w:rsid w:val="006B463C"/>
    <w:rsid w:val="006B59C8"/>
    <w:rsid w:val="006C1015"/>
    <w:rsid w:val="006C3D3C"/>
    <w:rsid w:val="006D1FDC"/>
    <w:rsid w:val="006D22B1"/>
    <w:rsid w:val="006D42C6"/>
    <w:rsid w:val="006E3665"/>
    <w:rsid w:val="006E512A"/>
    <w:rsid w:val="006E74AC"/>
    <w:rsid w:val="006F2F28"/>
    <w:rsid w:val="006F5687"/>
    <w:rsid w:val="0071448A"/>
    <w:rsid w:val="00740703"/>
    <w:rsid w:val="00740C2A"/>
    <w:rsid w:val="00752C9E"/>
    <w:rsid w:val="007568DA"/>
    <w:rsid w:val="00773D38"/>
    <w:rsid w:val="007742E1"/>
    <w:rsid w:val="007959A4"/>
    <w:rsid w:val="007A1E12"/>
    <w:rsid w:val="007A1EF6"/>
    <w:rsid w:val="007A4CF9"/>
    <w:rsid w:val="007A5924"/>
    <w:rsid w:val="007B715D"/>
    <w:rsid w:val="007E061E"/>
    <w:rsid w:val="007E2DA1"/>
    <w:rsid w:val="007E3E05"/>
    <w:rsid w:val="007E6AE2"/>
    <w:rsid w:val="00801CB8"/>
    <w:rsid w:val="00827AA7"/>
    <w:rsid w:val="00833A21"/>
    <w:rsid w:val="00834349"/>
    <w:rsid w:val="00841612"/>
    <w:rsid w:val="0084436D"/>
    <w:rsid w:val="0085525D"/>
    <w:rsid w:val="00867CAB"/>
    <w:rsid w:val="0087102F"/>
    <w:rsid w:val="0088747C"/>
    <w:rsid w:val="008A6258"/>
    <w:rsid w:val="008B2BDA"/>
    <w:rsid w:val="008B676A"/>
    <w:rsid w:val="008E7931"/>
    <w:rsid w:val="008F70CD"/>
    <w:rsid w:val="00907951"/>
    <w:rsid w:val="009128F1"/>
    <w:rsid w:val="00916EFE"/>
    <w:rsid w:val="009424FC"/>
    <w:rsid w:val="00943D67"/>
    <w:rsid w:val="00955904"/>
    <w:rsid w:val="00956D38"/>
    <w:rsid w:val="00963113"/>
    <w:rsid w:val="009727EA"/>
    <w:rsid w:val="009732D2"/>
    <w:rsid w:val="00974486"/>
    <w:rsid w:val="009B1D2B"/>
    <w:rsid w:val="009B43F5"/>
    <w:rsid w:val="009C2FF6"/>
    <w:rsid w:val="009D173C"/>
    <w:rsid w:val="009E2379"/>
    <w:rsid w:val="009E2D11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93999"/>
    <w:rsid w:val="00A95B75"/>
    <w:rsid w:val="00AA35BE"/>
    <w:rsid w:val="00AC79FD"/>
    <w:rsid w:val="00AD0D67"/>
    <w:rsid w:val="00AE02AA"/>
    <w:rsid w:val="00AE1D7D"/>
    <w:rsid w:val="00AE2D4B"/>
    <w:rsid w:val="00AE479C"/>
    <w:rsid w:val="00AE57BA"/>
    <w:rsid w:val="00AE734B"/>
    <w:rsid w:val="00AF6C53"/>
    <w:rsid w:val="00B01F79"/>
    <w:rsid w:val="00B1445A"/>
    <w:rsid w:val="00B235FA"/>
    <w:rsid w:val="00B33117"/>
    <w:rsid w:val="00B40754"/>
    <w:rsid w:val="00B44CA2"/>
    <w:rsid w:val="00B506BA"/>
    <w:rsid w:val="00B56B75"/>
    <w:rsid w:val="00B75C74"/>
    <w:rsid w:val="00B9194C"/>
    <w:rsid w:val="00B96F44"/>
    <w:rsid w:val="00BA46C8"/>
    <w:rsid w:val="00BB5392"/>
    <w:rsid w:val="00BC7AEE"/>
    <w:rsid w:val="00BD100F"/>
    <w:rsid w:val="00BD1369"/>
    <w:rsid w:val="00BD2B92"/>
    <w:rsid w:val="00BE339D"/>
    <w:rsid w:val="00BE49E3"/>
    <w:rsid w:val="00BF7334"/>
    <w:rsid w:val="00C03E87"/>
    <w:rsid w:val="00C04472"/>
    <w:rsid w:val="00C3570D"/>
    <w:rsid w:val="00C448DC"/>
    <w:rsid w:val="00C4772D"/>
    <w:rsid w:val="00C55DE8"/>
    <w:rsid w:val="00C6016A"/>
    <w:rsid w:val="00C7008A"/>
    <w:rsid w:val="00C82EBA"/>
    <w:rsid w:val="00C83817"/>
    <w:rsid w:val="00C916ED"/>
    <w:rsid w:val="00C93637"/>
    <w:rsid w:val="00CA0B0E"/>
    <w:rsid w:val="00CC6BEC"/>
    <w:rsid w:val="00CE13B6"/>
    <w:rsid w:val="00CE41E8"/>
    <w:rsid w:val="00CF2CEE"/>
    <w:rsid w:val="00D05C2D"/>
    <w:rsid w:val="00D113E6"/>
    <w:rsid w:val="00D16F47"/>
    <w:rsid w:val="00D17037"/>
    <w:rsid w:val="00D34F86"/>
    <w:rsid w:val="00D477D8"/>
    <w:rsid w:val="00D54F3F"/>
    <w:rsid w:val="00D55CE7"/>
    <w:rsid w:val="00D63234"/>
    <w:rsid w:val="00D72401"/>
    <w:rsid w:val="00D760C2"/>
    <w:rsid w:val="00D76BF2"/>
    <w:rsid w:val="00D92EE2"/>
    <w:rsid w:val="00DB5E10"/>
    <w:rsid w:val="00DC0B86"/>
    <w:rsid w:val="00DC46EC"/>
    <w:rsid w:val="00DF2821"/>
    <w:rsid w:val="00E021ED"/>
    <w:rsid w:val="00E135FA"/>
    <w:rsid w:val="00E13FD2"/>
    <w:rsid w:val="00E279EA"/>
    <w:rsid w:val="00E3201D"/>
    <w:rsid w:val="00E35907"/>
    <w:rsid w:val="00E3607A"/>
    <w:rsid w:val="00E41E39"/>
    <w:rsid w:val="00E47AFF"/>
    <w:rsid w:val="00E65F9A"/>
    <w:rsid w:val="00E804DA"/>
    <w:rsid w:val="00E80ADC"/>
    <w:rsid w:val="00E94664"/>
    <w:rsid w:val="00EB13DD"/>
    <w:rsid w:val="00EB47C6"/>
    <w:rsid w:val="00EB6547"/>
    <w:rsid w:val="00EC52D2"/>
    <w:rsid w:val="00EC5DB0"/>
    <w:rsid w:val="00EE0835"/>
    <w:rsid w:val="00EE0B16"/>
    <w:rsid w:val="00F07A3C"/>
    <w:rsid w:val="00F11384"/>
    <w:rsid w:val="00F1605C"/>
    <w:rsid w:val="00F2245E"/>
    <w:rsid w:val="00F25B02"/>
    <w:rsid w:val="00F304AF"/>
    <w:rsid w:val="00F315BB"/>
    <w:rsid w:val="00F346AB"/>
    <w:rsid w:val="00F444AC"/>
    <w:rsid w:val="00F44F7E"/>
    <w:rsid w:val="00F4591B"/>
    <w:rsid w:val="00F60D06"/>
    <w:rsid w:val="00F62517"/>
    <w:rsid w:val="00F71DCD"/>
    <w:rsid w:val="00F75381"/>
    <w:rsid w:val="00F91BB2"/>
    <w:rsid w:val="00F9383A"/>
    <w:rsid w:val="00FA5998"/>
    <w:rsid w:val="00FC3C1C"/>
    <w:rsid w:val="00FF3448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75C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vel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59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symposia/2019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zh/ITU-T/studygroups/2017-2020/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FB65-1B16-4239-BBEC-723E1CB9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11</TotalTime>
  <Pages>2</Pages>
  <Words>1068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1695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Millet, Lia</cp:lastModifiedBy>
  <cp:revision>7</cp:revision>
  <cp:lastPrinted>2019-04-08T16:21:00Z</cp:lastPrinted>
  <dcterms:created xsi:type="dcterms:W3CDTF">2019-04-02T13:15:00Z</dcterms:created>
  <dcterms:modified xsi:type="dcterms:W3CDTF">2019-04-08T16:21:00Z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