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576"/>
        <w:gridCol w:w="8063"/>
      </w:tblGrid>
      <w:tr w:rsidR="00A15845" w:rsidRPr="00A15845" w14:paraId="25A12A6A" w14:textId="77777777" w:rsidTr="00A15845">
        <w:trPr>
          <w:cantSplit/>
          <w:trHeight w:val="1418"/>
          <w:jc w:val="center"/>
        </w:trPr>
        <w:tc>
          <w:tcPr>
            <w:tcW w:w="718" w:type="pct"/>
          </w:tcPr>
          <w:p w14:paraId="57223918" w14:textId="11E3BEC4" w:rsidR="00A15845" w:rsidRPr="00A15845" w:rsidRDefault="00297FA4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691A1E99" wp14:editId="2A14B2AB">
                  <wp:extent cx="863600" cy="863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56F540BC" w14:textId="77777777" w:rsidR="00A15845" w:rsidRPr="00A15845" w:rsidRDefault="00A15845" w:rsidP="00404613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19C13F2C" w14:textId="77777777" w:rsidR="00A15845" w:rsidRPr="00A15845" w:rsidRDefault="00A15845" w:rsidP="004046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14:paraId="32E4FD86" w14:textId="77777777" w:rsidR="00A15845" w:rsidRPr="00A15845" w:rsidRDefault="00A15845" w:rsidP="00F17F9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3339"/>
        <w:gridCol w:w="4762"/>
      </w:tblGrid>
      <w:tr w:rsidR="00A15845" w:rsidRPr="00A15845" w14:paraId="033DE96F" w14:textId="77777777" w:rsidTr="00575304">
        <w:trPr>
          <w:cantSplit/>
          <w:trHeight w:val="340"/>
        </w:trPr>
        <w:tc>
          <w:tcPr>
            <w:tcW w:w="798" w:type="pct"/>
          </w:tcPr>
          <w:p w14:paraId="15DECF6E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2" w:type="pct"/>
          </w:tcPr>
          <w:p w14:paraId="1FC868F5" w14:textId="77777777"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666F491B" w14:textId="33D6307B" w:rsidR="00A15845" w:rsidRPr="00BF1CDD" w:rsidRDefault="00425492" w:rsidP="00BF1C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BF1CDD">
              <w:rPr>
                <w:rFonts w:eastAsiaTheme="minorEastAsia" w:hint="cs"/>
                <w:position w:val="2"/>
                <w:rtl/>
                <w:lang w:eastAsia="zh-CN"/>
              </w:rPr>
              <w:t xml:space="preserve">جنيف، </w:t>
            </w:r>
            <w:r w:rsidR="00297FA4">
              <w:rPr>
                <w:rFonts w:eastAsiaTheme="minorEastAsia"/>
                <w:position w:val="2"/>
                <w:lang w:eastAsia="zh-CN"/>
              </w:rPr>
              <w:t>26</w:t>
            </w:r>
            <w:r w:rsidRPr="00BF1CDD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297FA4">
              <w:rPr>
                <w:rFonts w:eastAsiaTheme="minorEastAsia" w:hint="cs"/>
                <w:position w:val="2"/>
                <w:rtl/>
                <w:lang w:eastAsia="zh-CN" w:bidi="ar-EG"/>
              </w:rPr>
              <w:t>نوفمبر</w:t>
            </w:r>
            <w:r w:rsidR="00BF1CDD" w:rsidRPr="00BF1CDD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BF1CDD" w:rsidRPr="00BF1CDD">
              <w:rPr>
                <w:rFonts w:eastAsiaTheme="minorEastAsia"/>
                <w:position w:val="2"/>
                <w:lang w:eastAsia="zh-CN"/>
              </w:rPr>
              <w:t>201</w:t>
            </w:r>
            <w:r w:rsidR="00297FA4">
              <w:rPr>
                <w:rFonts w:eastAsiaTheme="minorEastAsia"/>
                <w:position w:val="2"/>
                <w:lang w:eastAsia="zh-CN"/>
              </w:rPr>
              <w:t>9</w:t>
            </w:r>
          </w:p>
          <w:p w14:paraId="5654834C" w14:textId="77777777" w:rsidR="00A15845" w:rsidRPr="00BF1CDD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</w:tr>
      <w:tr w:rsidR="00BF1CDD" w:rsidRPr="00A15845" w14:paraId="52AD664F" w14:textId="77777777" w:rsidTr="00575304">
        <w:trPr>
          <w:cantSplit/>
          <w:trHeight w:val="340"/>
        </w:trPr>
        <w:tc>
          <w:tcPr>
            <w:tcW w:w="798" w:type="pct"/>
          </w:tcPr>
          <w:p w14:paraId="7930ED3C" w14:textId="77777777" w:rsidR="00BF1CDD" w:rsidRPr="00A15845" w:rsidRDefault="00BF1CDD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2" w:type="pct"/>
          </w:tcPr>
          <w:p w14:paraId="650A138E" w14:textId="68D492CE" w:rsidR="00BF1CDD" w:rsidRPr="00A15845" w:rsidRDefault="00BF1CDD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CB36B6">
              <w:rPr>
                <w:rFonts w:eastAsiaTheme="minorEastAsia"/>
                <w:b/>
                <w:lang w:eastAsia="zh-CN" w:bidi="ar-SY"/>
              </w:rPr>
              <w:t> </w:t>
            </w:r>
            <w:r w:rsidR="00297FA4">
              <w:rPr>
                <w:rFonts w:eastAsiaTheme="minorEastAsia"/>
                <w:b/>
                <w:lang w:eastAsia="zh-CN" w:bidi="ar-SY"/>
              </w:rPr>
              <w:t>147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Pr="00BF1CDD">
              <w:rPr>
                <w:rFonts w:eastAsiaTheme="minorEastAsia"/>
                <w:bCs/>
                <w:lang w:eastAsia="zh-CN" w:bidi="ar-SY"/>
              </w:rPr>
              <w:t>TSB Events/TK</w:t>
            </w:r>
          </w:p>
        </w:tc>
        <w:tc>
          <w:tcPr>
            <w:tcW w:w="2470" w:type="pct"/>
            <w:vMerge w:val="restart"/>
          </w:tcPr>
          <w:p w14:paraId="4E9D09A0" w14:textId="77777777" w:rsidR="00BF1CDD" w:rsidRPr="00BF1CDD" w:rsidRDefault="00BF1CDD" w:rsidP="00F17F90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ind w:left="794" w:hanging="79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F1C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9870D32" w14:textId="77777777" w:rsidR="00BF1CDD" w:rsidRPr="00BF1CDD" w:rsidRDefault="00BF1CDD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F1CDD">
              <w:rPr>
                <w:rFonts w:hint="cs"/>
                <w:position w:val="2"/>
                <w:rtl/>
              </w:rPr>
              <w:t>-</w:t>
            </w:r>
            <w:r w:rsidRPr="00BF1CDD">
              <w:rPr>
                <w:position w:val="2"/>
                <w:rtl/>
              </w:rPr>
              <w:tab/>
            </w:r>
            <w:r w:rsidRPr="00BF1CDD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BF1CDD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4D1241B5" w14:textId="77777777" w:rsidR="00BF1CDD" w:rsidRPr="00BF1CDD" w:rsidRDefault="00BF1CDD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</w:rPr>
            </w:pPr>
            <w:r w:rsidRPr="00BF1CDD">
              <w:rPr>
                <w:rFonts w:hint="cs"/>
                <w:position w:val="2"/>
                <w:rtl/>
              </w:rPr>
              <w:t>-</w:t>
            </w:r>
            <w:r w:rsidRPr="00BF1CDD">
              <w:rPr>
                <w:position w:val="2"/>
                <w:rtl/>
              </w:rPr>
              <w:tab/>
            </w:r>
            <w:r w:rsidRPr="00BF1CDD">
              <w:rPr>
                <w:rFonts w:hint="cs"/>
                <w:position w:val="2"/>
                <w:rtl/>
                <w:lang w:bidi="ar-EG"/>
              </w:rPr>
              <w:t>أعضاء قطاع تقييس الاتصالات في الاتحاد؛</w:t>
            </w:r>
          </w:p>
          <w:p w14:paraId="506F910C" w14:textId="77777777" w:rsidR="00BF1CDD" w:rsidRPr="00BF1CDD" w:rsidRDefault="00BF1CDD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F1CDD">
              <w:rPr>
                <w:rFonts w:hint="cs"/>
                <w:position w:val="2"/>
                <w:rtl/>
              </w:rPr>
              <w:t>-</w:t>
            </w:r>
            <w:r w:rsidRPr="00BF1CDD">
              <w:rPr>
                <w:position w:val="2"/>
                <w:rtl/>
              </w:rPr>
              <w:tab/>
            </w:r>
            <w:r w:rsidRPr="00BF1CDD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631C6075" w14:textId="77777777" w:rsidR="00BF1CDD" w:rsidRPr="00BF1CDD" w:rsidRDefault="00BF1CDD" w:rsidP="00F17F90">
            <w:pPr>
              <w:tabs>
                <w:tab w:val="clear" w:pos="794"/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lang w:bidi="ar-EG"/>
              </w:rPr>
            </w:pPr>
            <w:r w:rsidRPr="00BF1CDD">
              <w:rPr>
                <w:rFonts w:hint="cs"/>
                <w:position w:val="2"/>
                <w:rtl/>
              </w:rPr>
              <w:t>-</w:t>
            </w:r>
            <w:r w:rsidRPr="00BF1CDD">
              <w:rPr>
                <w:position w:val="2"/>
                <w:rtl/>
              </w:rPr>
              <w:tab/>
            </w:r>
            <w:r w:rsidRPr="00BF1CDD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BF1CDD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FF6AC4" w:rsidRPr="00A15845" w14:paraId="7A0CB1A8" w14:textId="77777777" w:rsidTr="00575304">
        <w:trPr>
          <w:cantSplit/>
          <w:trHeight w:val="903"/>
        </w:trPr>
        <w:tc>
          <w:tcPr>
            <w:tcW w:w="798" w:type="pct"/>
          </w:tcPr>
          <w:p w14:paraId="613ABD90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الاتصال:</w:t>
            </w:r>
          </w:p>
        </w:tc>
        <w:tc>
          <w:tcPr>
            <w:tcW w:w="1732" w:type="pct"/>
          </w:tcPr>
          <w:p w14:paraId="2587277D" w14:textId="77777777" w:rsidR="00FF6AC4" w:rsidRPr="00895106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spacing w:val="-6"/>
                <w:lang w:eastAsia="zh-CN" w:bidi="ar-SY"/>
              </w:rPr>
            </w:pPr>
            <w:r w:rsidRPr="00895106">
              <w:rPr>
                <w:rFonts w:eastAsiaTheme="minorEastAsia" w:hint="cs"/>
                <w:b/>
                <w:bCs/>
                <w:spacing w:val="-6"/>
                <w:rtl/>
                <w:lang w:eastAsia="zh-CN"/>
              </w:rPr>
              <w:t>تاتيانا كوراكوفا</w:t>
            </w:r>
            <w:r w:rsidR="00895106" w:rsidRPr="00895106">
              <w:rPr>
                <w:rFonts w:eastAsiaTheme="minorEastAsia" w:hint="cs"/>
                <w:b/>
                <w:spacing w:val="-6"/>
                <w:rtl/>
                <w:lang w:eastAsia="zh-CN" w:bidi="ar-EG"/>
              </w:rPr>
              <w:t xml:space="preserve"> </w:t>
            </w:r>
            <w:r w:rsidRPr="00895106">
              <w:rPr>
                <w:rFonts w:eastAsiaTheme="minorEastAsia"/>
                <w:b/>
                <w:spacing w:val="-6"/>
                <w:lang w:eastAsia="zh-CN" w:bidi="ar-SY"/>
              </w:rPr>
              <w:t>(</w:t>
            </w:r>
            <w:r w:rsidRPr="00895106">
              <w:rPr>
                <w:rFonts w:eastAsiaTheme="minorEastAsia"/>
                <w:b/>
                <w:spacing w:val="-6"/>
                <w:lang w:val="en-GB" w:eastAsia="zh-CN" w:bidi="ar-SY"/>
              </w:rPr>
              <w:t>Tatiana KURAKOVA)</w:t>
            </w:r>
          </w:p>
        </w:tc>
        <w:tc>
          <w:tcPr>
            <w:tcW w:w="2470" w:type="pct"/>
            <w:vMerge/>
          </w:tcPr>
          <w:p w14:paraId="4D02A8A5" w14:textId="77777777" w:rsidR="00FF6AC4" w:rsidRPr="00BF1CDD" w:rsidRDefault="00FF6AC4" w:rsidP="00F17F90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FF6AC4" w:rsidRPr="00A15845" w14:paraId="5BB9702B" w14:textId="77777777" w:rsidTr="00575304">
        <w:trPr>
          <w:cantSplit/>
        </w:trPr>
        <w:tc>
          <w:tcPr>
            <w:tcW w:w="798" w:type="pct"/>
          </w:tcPr>
          <w:p w14:paraId="54087390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2" w:type="pct"/>
          </w:tcPr>
          <w:p w14:paraId="63464D20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BF1CDD">
              <w:rPr>
                <w:rFonts w:eastAsiaTheme="minorEastAsia"/>
                <w:lang w:eastAsia="zh-CN" w:bidi="ar-SY"/>
              </w:rPr>
              <w:t>+41 22 730 5126</w:t>
            </w:r>
          </w:p>
        </w:tc>
        <w:tc>
          <w:tcPr>
            <w:tcW w:w="2470" w:type="pct"/>
            <w:vMerge w:val="restart"/>
          </w:tcPr>
          <w:p w14:paraId="1B09C175" w14:textId="77777777" w:rsidR="00FF6AC4" w:rsidRPr="00BF1CDD" w:rsidRDefault="00FF6AC4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BF1C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04F7081" w14:textId="77777777" w:rsidR="00FF6AC4" w:rsidRPr="00BF1CDD" w:rsidRDefault="00FF6AC4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</w:rPr>
            </w:pPr>
            <w:r w:rsidRPr="00BF1CDD">
              <w:rPr>
                <w:rFonts w:hint="cs"/>
                <w:position w:val="2"/>
                <w:rtl/>
              </w:rPr>
              <w:t>-</w:t>
            </w:r>
            <w:r w:rsidRPr="00BF1CDD">
              <w:rPr>
                <w:position w:val="2"/>
                <w:rtl/>
              </w:rPr>
              <w:tab/>
            </w:r>
            <w:r w:rsidRPr="00BF1CDD">
              <w:rPr>
                <w:rFonts w:hint="cs"/>
                <w:position w:val="2"/>
                <w:rtl/>
              </w:rPr>
              <w:t>رؤساء لجان الدراسات بقطاع تقييس الاتصالات ونوابهم؛</w:t>
            </w:r>
          </w:p>
          <w:p w14:paraId="629BFE3F" w14:textId="3516004F" w:rsidR="00FF6AC4" w:rsidRPr="002B2AF2" w:rsidRDefault="00FF6AC4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  <w:lang w:val="en-GB" w:bidi="ar-EG"/>
              </w:rPr>
            </w:pPr>
            <w:r w:rsidRPr="00BF1CDD">
              <w:rPr>
                <w:rFonts w:hint="cs"/>
                <w:position w:val="2"/>
                <w:rtl/>
              </w:rPr>
              <w:t>-</w:t>
            </w:r>
            <w:r w:rsidRPr="00BF1CDD">
              <w:rPr>
                <w:position w:val="2"/>
                <w:rtl/>
              </w:rPr>
              <w:tab/>
              <w:t>مدير</w:t>
            </w:r>
            <w:r w:rsidR="00575304">
              <w:rPr>
                <w:rFonts w:hint="cs"/>
                <w:position w:val="2"/>
                <w:rtl/>
              </w:rPr>
              <w:t>ة</w:t>
            </w:r>
            <w:r w:rsidRPr="00BF1CDD">
              <w:rPr>
                <w:position w:val="2"/>
                <w:rtl/>
              </w:rPr>
              <w:t xml:space="preserve"> مكتب تنمية الاتصالات</w:t>
            </w:r>
            <w:r w:rsidRPr="00BF1CDD">
              <w:rPr>
                <w:rFonts w:hint="cs"/>
                <w:position w:val="2"/>
                <w:rtl/>
              </w:rPr>
              <w:t>؛</w:t>
            </w:r>
          </w:p>
          <w:p w14:paraId="15759A9F" w14:textId="769D2B63" w:rsidR="00FF6AC4" w:rsidRPr="00BF1CDD" w:rsidRDefault="00FF6AC4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284" w:hanging="284"/>
              <w:rPr>
                <w:position w:val="2"/>
                <w:rtl/>
              </w:rPr>
            </w:pPr>
            <w:r w:rsidRPr="00BF1CDD">
              <w:rPr>
                <w:rFonts w:hint="cs"/>
                <w:position w:val="2"/>
                <w:rtl/>
              </w:rPr>
              <w:t>-</w:t>
            </w:r>
            <w:r w:rsidRPr="00BF1CD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FF6AC4" w:rsidRPr="00A15845" w14:paraId="7EA208D9" w14:textId="77777777" w:rsidTr="00575304">
        <w:trPr>
          <w:cantSplit/>
        </w:trPr>
        <w:tc>
          <w:tcPr>
            <w:tcW w:w="798" w:type="pct"/>
          </w:tcPr>
          <w:p w14:paraId="74111A7A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2" w:type="pct"/>
          </w:tcPr>
          <w:p w14:paraId="4F31B9FF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BF1CDD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41B95942" w14:textId="77777777" w:rsidR="00FF6AC4" w:rsidRPr="00BF1CDD" w:rsidRDefault="00FF6AC4" w:rsidP="00F17F90">
            <w:pPr>
              <w:tabs>
                <w:tab w:val="left" w:pos="284"/>
                <w:tab w:val="left" w:pos="4111"/>
              </w:tabs>
              <w:spacing w:before="20" w:after="20" w:line="340" w:lineRule="exact"/>
              <w:ind w:left="57"/>
              <w:rPr>
                <w:b/>
                <w:bCs/>
                <w:position w:val="2"/>
                <w:rtl/>
              </w:rPr>
            </w:pPr>
          </w:p>
        </w:tc>
      </w:tr>
      <w:tr w:rsidR="00FF6AC4" w:rsidRPr="00A15845" w14:paraId="0F8E4825" w14:textId="77777777" w:rsidTr="00575304">
        <w:trPr>
          <w:cantSplit/>
        </w:trPr>
        <w:tc>
          <w:tcPr>
            <w:tcW w:w="798" w:type="pct"/>
          </w:tcPr>
          <w:p w14:paraId="293A5ECD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2" w:type="pct"/>
          </w:tcPr>
          <w:p w14:paraId="3F539C97" w14:textId="77777777" w:rsidR="00FF6AC4" w:rsidRPr="00A15845" w:rsidRDefault="0002495E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1" w:name="lt_pId042"/>
              <w:r w:rsidR="00FF6AC4" w:rsidRPr="00BF1CDD">
                <w:rPr>
                  <w:rStyle w:val="Hyperlink"/>
                  <w:rFonts w:eastAsiaTheme="minorEastAsia"/>
                  <w:lang w:eastAsia="zh-CN" w:bidi="ar-SY"/>
                </w:rPr>
                <w:t>tsbevents@itu.int</w:t>
              </w:r>
              <w:bookmarkEnd w:id="1"/>
            </w:hyperlink>
          </w:p>
        </w:tc>
        <w:tc>
          <w:tcPr>
            <w:tcW w:w="2470" w:type="pct"/>
            <w:vMerge/>
          </w:tcPr>
          <w:p w14:paraId="05AB1697" w14:textId="77777777" w:rsidR="00FF6AC4" w:rsidRPr="00BF1CDD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</w:p>
        </w:tc>
      </w:tr>
      <w:tr w:rsidR="00FF6AC4" w:rsidRPr="00A15845" w14:paraId="7E534EE8" w14:textId="77777777" w:rsidTr="00575304">
        <w:trPr>
          <w:cantSplit/>
        </w:trPr>
        <w:tc>
          <w:tcPr>
            <w:tcW w:w="798" w:type="pct"/>
          </w:tcPr>
          <w:p w14:paraId="60726A23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2" w:type="pct"/>
          </w:tcPr>
          <w:p w14:paraId="205EB17C" w14:textId="77777777" w:rsidR="00FF6AC4" w:rsidRPr="00BF1CDD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6BCBA3AF" w14:textId="77777777" w:rsidR="00FF6AC4" w:rsidRPr="00BF1CDD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</w:p>
        </w:tc>
      </w:tr>
      <w:tr w:rsidR="00FF6AC4" w:rsidRPr="00A15845" w14:paraId="617A9599" w14:textId="77777777" w:rsidTr="00575304">
        <w:trPr>
          <w:cantSplit/>
        </w:trPr>
        <w:tc>
          <w:tcPr>
            <w:tcW w:w="798" w:type="pct"/>
          </w:tcPr>
          <w:p w14:paraId="5D070E7E" w14:textId="77777777" w:rsidR="00FF6AC4" w:rsidRPr="00A15845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2" w:type="pct"/>
            <w:gridSpan w:val="2"/>
          </w:tcPr>
          <w:p w14:paraId="72C3ED7C" w14:textId="237C83D7" w:rsidR="00575304" w:rsidRPr="00575304" w:rsidRDefault="00FF6AC4" w:rsidP="00F17F9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ورشة العمل الإقليمية </w:t>
            </w:r>
            <w:r w:rsidR="00DA43F6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السابعة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للجنة الدراسات </w:t>
            </w:r>
            <w:r w:rsidRPr="00BF1CDD">
              <w:rPr>
                <w:rFonts w:eastAsiaTheme="minorEastAsia"/>
                <w:b/>
                <w:bCs/>
                <w:position w:val="2"/>
                <w:lang w:eastAsia="zh-CN"/>
              </w:rPr>
              <w:t>13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من أجل إفريقيا </w:t>
            </w:r>
            <w:r w:rsidR="00575304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بشأن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"</w:t>
            </w:r>
            <w:r w:rsidR="00CE461C" w:rsidRPr="002B2AF2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تقييس</w:t>
            </w:r>
            <w:r w:rsidR="00CE461C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="0057530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شبكات المستقبل من أجل بناء إفريقيا الموصولة على نحو أفضل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" 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(</w:t>
            </w:r>
            <w:r w:rsidR="001126BA">
              <w:rPr>
                <w:rFonts w:eastAsiaTheme="minorEastAsia" w:hint="cs"/>
                <w:b/>
                <w:bCs/>
                <w:position w:val="2"/>
                <w:rtl/>
                <w:lang w:val="en-GB" w:eastAsia="zh-CN"/>
              </w:rPr>
              <w:t>أبوجا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، </w:t>
            </w:r>
            <w:r w:rsidR="001126BA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نيجيريا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، </w:t>
            </w:r>
            <w:r w:rsidR="001126BA">
              <w:rPr>
                <w:rFonts w:eastAsiaTheme="minorEastAsia"/>
                <w:b/>
                <w:bCs/>
                <w:position w:val="2"/>
                <w:lang w:eastAsia="zh-CN"/>
              </w:rPr>
              <w:t>3</w:t>
            </w:r>
            <w:r w:rsidR="001126BA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و</w:t>
            </w:r>
            <w:r w:rsidR="001126BA">
              <w:rPr>
                <w:rFonts w:eastAsiaTheme="minorEastAsia"/>
                <w:b/>
                <w:bCs/>
                <w:position w:val="2"/>
                <w:lang w:eastAsia="zh-CN"/>
              </w:rPr>
              <w:t>4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</w:t>
            </w:r>
            <w:r w:rsidR="001126BA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فبراير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</w:t>
            </w:r>
            <w:r w:rsidR="001126BA">
              <w:rPr>
                <w:rFonts w:eastAsiaTheme="minorEastAsia"/>
                <w:b/>
                <w:bCs/>
                <w:position w:val="2"/>
                <w:lang w:eastAsia="zh-CN"/>
              </w:rPr>
              <w:t>2020</w:t>
            </w:r>
            <w:r w:rsidRPr="00BF1CDD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)</w:t>
            </w:r>
          </w:p>
        </w:tc>
      </w:tr>
    </w:tbl>
    <w:p w14:paraId="36C9E99F" w14:textId="77777777" w:rsidR="00A15845" w:rsidRPr="00E22E0F" w:rsidRDefault="00A15845" w:rsidP="00E66F1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22E0F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7B1446D5" w14:textId="77777777" w:rsidR="00A15845" w:rsidRPr="00E22E0F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22E0F">
        <w:rPr>
          <w:rFonts w:eastAsiaTheme="minorEastAsia" w:hint="cs"/>
          <w:rtl/>
          <w:lang w:eastAsia="zh-CN"/>
        </w:rPr>
        <w:t>تحية طيبة وبعد،</w:t>
      </w:r>
    </w:p>
    <w:p w14:paraId="71E73A85" w14:textId="72C8E2BD" w:rsidR="00234858" w:rsidRPr="00CE461C" w:rsidRDefault="00BF1CDD" w:rsidP="00FF6AC4">
      <w:pPr>
        <w:rPr>
          <w:rFonts w:eastAsiaTheme="minorEastAsia"/>
          <w:spacing w:val="6"/>
          <w:rtl/>
          <w:lang w:val="en-GB" w:eastAsia="zh-CN"/>
        </w:rPr>
      </w:pPr>
      <w:r w:rsidRPr="00CE461C">
        <w:rPr>
          <w:rFonts w:eastAsiaTheme="minorEastAsia"/>
          <w:spacing w:val="6"/>
          <w:lang w:eastAsia="zh-CN" w:bidi="ar-SY"/>
        </w:rPr>
        <w:t>1</w:t>
      </w:r>
      <w:r w:rsidRPr="00CE461C">
        <w:rPr>
          <w:rFonts w:eastAsiaTheme="minorEastAsia"/>
          <w:spacing w:val="6"/>
          <w:lang w:eastAsia="zh-CN" w:bidi="ar-SY"/>
        </w:rPr>
        <w:tab/>
      </w:r>
      <w:r w:rsidRPr="00CE461C">
        <w:rPr>
          <w:rFonts w:eastAsiaTheme="minorEastAsia" w:hint="cs"/>
          <w:spacing w:val="6"/>
          <w:rtl/>
          <w:lang w:eastAsia="zh-CN" w:bidi="ar-EG"/>
        </w:rPr>
        <w:t xml:space="preserve">أود إبلاغكم بأن </w:t>
      </w:r>
      <w:r w:rsidRPr="00CE461C">
        <w:rPr>
          <w:rFonts w:eastAsiaTheme="minorEastAsia" w:hint="cs"/>
          <w:b/>
          <w:bCs/>
          <w:spacing w:val="6"/>
          <w:rtl/>
          <w:lang w:eastAsia="zh-CN" w:bidi="ar-EG"/>
        </w:rPr>
        <w:t xml:space="preserve">ورشة العمل الإقليمية </w:t>
      </w:r>
      <w:r w:rsidR="00754E67" w:rsidRPr="00CE461C">
        <w:rPr>
          <w:rFonts w:eastAsiaTheme="minorEastAsia" w:hint="cs"/>
          <w:b/>
          <w:bCs/>
          <w:spacing w:val="6"/>
          <w:rtl/>
          <w:lang w:eastAsia="zh-CN" w:bidi="ar-EG"/>
        </w:rPr>
        <w:t>السابعة</w:t>
      </w:r>
      <w:r w:rsidRPr="00CE461C">
        <w:rPr>
          <w:rFonts w:eastAsiaTheme="minorEastAsia" w:hint="cs"/>
          <w:b/>
          <w:bCs/>
          <w:spacing w:val="6"/>
          <w:rtl/>
          <w:lang w:eastAsia="zh-CN" w:bidi="ar-EG"/>
        </w:rPr>
        <w:t xml:space="preserve"> للجنة الدراسات </w:t>
      </w:r>
      <w:r w:rsidRPr="00CE461C">
        <w:rPr>
          <w:rFonts w:eastAsiaTheme="minorEastAsia"/>
          <w:b/>
          <w:bCs/>
          <w:spacing w:val="6"/>
          <w:lang w:eastAsia="zh-CN" w:bidi="ar-SY"/>
        </w:rPr>
        <w:t>13</w:t>
      </w:r>
      <w:r w:rsidRPr="00CE461C">
        <w:rPr>
          <w:rFonts w:eastAsiaTheme="minorEastAsia" w:hint="cs"/>
          <w:b/>
          <w:bCs/>
          <w:spacing w:val="6"/>
          <w:rtl/>
          <w:lang w:eastAsia="zh-CN" w:bidi="ar-EG"/>
        </w:rPr>
        <w:t xml:space="preserve"> من أجل إفريقيا بشأن "</w:t>
      </w:r>
      <w:r w:rsidR="00CE461C" w:rsidRPr="002B2AF2">
        <w:rPr>
          <w:rFonts w:eastAsiaTheme="minorEastAsia" w:hint="cs"/>
          <w:b/>
          <w:bCs/>
          <w:spacing w:val="6"/>
          <w:rtl/>
          <w:lang w:eastAsia="zh-CN" w:bidi="ar-EG"/>
        </w:rPr>
        <w:t>تقييس</w:t>
      </w:r>
      <w:r w:rsidR="00CE461C" w:rsidRPr="00CE461C">
        <w:rPr>
          <w:rFonts w:eastAsiaTheme="minorEastAsia" w:hint="cs"/>
          <w:b/>
          <w:bCs/>
          <w:spacing w:val="6"/>
          <w:rtl/>
          <w:lang w:eastAsia="zh-CN" w:bidi="ar-EG"/>
        </w:rPr>
        <w:t xml:space="preserve"> </w:t>
      </w:r>
      <w:r w:rsidR="00575304" w:rsidRPr="00CE461C">
        <w:rPr>
          <w:rFonts w:eastAsiaTheme="minorEastAsia" w:hint="cs"/>
          <w:b/>
          <w:bCs/>
          <w:spacing w:val="6"/>
          <w:position w:val="2"/>
          <w:rtl/>
          <w:lang w:eastAsia="zh-CN"/>
        </w:rPr>
        <w:t>شبكات المستقبل من أجل بناء إفريقيا الموصولة على نحو أفضل</w:t>
      </w:r>
      <w:r w:rsidR="00575304" w:rsidRPr="00CE461C">
        <w:rPr>
          <w:rFonts w:eastAsiaTheme="minorEastAsia" w:hint="cs"/>
          <w:b/>
          <w:bCs/>
          <w:spacing w:val="6"/>
          <w:rtl/>
          <w:lang w:eastAsia="zh-CN"/>
        </w:rPr>
        <w:t>"</w:t>
      </w:r>
      <w:r w:rsidRPr="00CE461C">
        <w:rPr>
          <w:rFonts w:eastAsiaTheme="minorEastAsia"/>
          <w:b/>
          <w:bCs/>
          <w:spacing w:val="6"/>
          <w:rtl/>
          <w:lang w:eastAsia="zh-CN" w:bidi="ar-EG"/>
        </w:rPr>
        <w:t xml:space="preserve"> </w:t>
      </w:r>
      <w:r w:rsidR="008C1073" w:rsidRPr="00CE461C">
        <w:rPr>
          <w:rFonts w:eastAsiaTheme="minorEastAsia" w:hint="cs"/>
          <w:spacing w:val="6"/>
          <w:rtl/>
          <w:lang w:eastAsia="zh-CN" w:bidi="ar-EG"/>
        </w:rPr>
        <w:t xml:space="preserve">ستُعقد </w:t>
      </w:r>
      <w:r w:rsidR="00DA6633" w:rsidRPr="00CE461C">
        <w:rPr>
          <w:rFonts w:eastAsiaTheme="minorEastAsia" w:hint="cs"/>
          <w:spacing w:val="6"/>
          <w:rtl/>
          <w:lang w:eastAsia="zh-CN" w:bidi="ar-EG"/>
        </w:rPr>
        <w:t>يومي</w:t>
      </w:r>
      <w:r w:rsidR="008C1073" w:rsidRPr="00CE461C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="008C1073" w:rsidRPr="00CE461C">
        <w:rPr>
          <w:rFonts w:eastAsiaTheme="minorEastAsia"/>
          <w:spacing w:val="6"/>
          <w:position w:val="2"/>
          <w:lang w:eastAsia="zh-CN"/>
        </w:rPr>
        <w:t>3</w:t>
      </w:r>
      <w:r w:rsidR="008C1073" w:rsidRPr="00CE461C">
        <w:rPr>
          <w:rFonts w:eastAsiaTheme="minorEastAsia" w:hint="cs"/>
          <w:spacing w:val="6"/>
          <w:position w:val="2"/>
          <w:rtl/>
          <w:lang w:eastAsia="zh-CN"/>
        </w:rPr>
        <w:t xml:space="preserve"> و</w:t>
      </w:r>
      <w:r w:rsidR="008C1073" w:rsidRPr="00CE461C">
        <w:rPr>
          <w:rFonts w:eastAsiaTheme="minorEastAsia"/>
          <w:spacing w:val="6"/>
          <w:position w:val="2"/>
          <w:lang w:eastAsia="zh-CN"/>
        </w:rPr>
        <w:t>4</w:t>
      </w:r>
      <w:r w:rsidR="008C1073" w:rsidRPr="00CE461C">
        <w:rPr>
          <w:rFonts w:eastAsiaTheme="minorEastAsia" w:hint="cs"/>
          <w:spacing w:val="6"/>
          <w:position w:val="2"/>
          <w:rtl/>
          <w:lang w:eastAsia="zh-CN"/>
        </w:rPr>
        <w:t xml:space="preserve"> فبراير </w:t>
      </w:r>
      <w:r w:rsidR="008C1073" w:rsidRPr="00CE461C">
        <w:rPr>
          <w:rFonts w:eastAsiaTheme="minorEastAsia"/>
          <w:spacing w:val="6"/>
          <w:position w:val="2"/>
          <w:lang w:eastAsia="zh-CN"/>
        </w:rPr>
        <w:t>2020</w:t>
      </w:r>
      <w:r w:rsidR="00913117" w:rsidRPr="00CE461C">
        <w:rPr>
          <w:rFonts w:eastAsiaTheme="minorEastAsia" w:hint="cs"/>
          <w:spacing w:val="6"/>
          <w:rtl/>
          <w:lang w:val="en-GB" w:eastAsia="zh-CN"/>
        </w:rPr>
        <w:t xml:space="preserve">، في </w:t>
      </w:r>
      <w:r w:rsidR="00913117" w:rsidRPr="00CE461C">
        <w:rPr>
          <w:rFonts w:eastAsiaTheme="minorEastAsia" w:hint="cs"/>
          <w:spacing w:val="6"/>
          <w:position w:val="2"/>
          <w:rtl/>
          <w:lang w:val="en-GB" w:eastAsia="zh-CN"/>
        </w:rPr>
        <w:t>أبوجا</w:t>
      </w:r>
      <w:r w:rsidR="00913117" w:rsidRPr="00CE461C">
        <w:rPr>
          <w:rFonts w:eastAsiaTheme="minorEastAsia" w:hint="cs"/>
          <w:spacing w:val="6"/>
          <w:position w:val="2"/>
          <w:rtl/>
          <w:lang w:eastAsia="zh-CN"/>
        </w:rPr>
        <w:t>، نيجيريا</w:t>
      </w:r>
      <w:r w:rsidR="00B557B0" w:rsidRPr="00CE461C">
        <w:rPr>
          <w:rFonts w:eastAsiaTheme="minorEastAsia" w:hint="cs"/>
          <w:spacing w:val="6"/>
          <w:rtl/>
          <w:lang w:eastAsia="zh-CN" w:bidi="ar-EG"/>
        </w:rPr>
        <w:t>،</w:t>
      </w:r>
      <w:r w:rsidR="00913117" w:rsidRPr="00CE461C">
        <w:rPr>
          <w:rFonts w:eastAsiaTheme="minorEastAsia" w:hint="cs"/>
          <w:spacing w:val="6"/>
          <w:rtl/>
          <w:lang w:eastAsia="zh-CN" w:bidi="ar-EG"/>
        </w:rPr>
        <w:t xml:space="preserve"> بناءً على دعوة كريمة </w:t>
      </w:r>
      <w:r w:rsidR="00B557B0" w:rsidRPr="00CE461C">
        <w:rPr>
          <w:rFonts w:eastAsiaTheme="minorEastAsia" w:hint="cs"/>
          <w:spacing w:val="6"/>
          <w:rtl/>
          <w:lang w:eastAsia="zh-CN" w:bidi="ar-EG"/>
        </w:rPr>
        <w:t xml:space="preserve">من وزارة </w:t>
      </w:r>
      <w:r w:rsidR="00DA6633" w:rsidRPr="00CE461C">
        <w:rPr>
          <w:rFonts w:eastAsiaTheme="minorEastAsia" w:hint="cs"/>
          <w:spacing w:val="6"/>
          <w:rtl/>
          <w:lang w:eastAsia="zh-CN" w:bidi="ar-EG"/>
        </w:rPr>
        <w:t>تكنولوجيا الاتصالات</w:t>
      </w:r>
      <w:r w:rsidR="00B557B0" w:rsidRPr="00CE461C">
        <w:rPr>
          <w:rFonts w:eastAsiaTheme="minorEastAsia" w:hint="cs"/>
          <w:spacing w:val="6"/>
          <w:rtl/>
          <w:lang w:eastAsia="zh-CN" w:bidi="ar-EG"/>
        </w:rPr>
        <w:t xml:space="preserve"> </w:t>
      </w:r>
      <w:r w:rsidRPr="00CE461C">
        <w:rPr>
          <w:rFonts w:eastAsiaTheme="minorEastAsia"/>
          <w:spacing w:val="6"/>
          <w:lang w:eastAsia="zh-CN" w:bidi="ar-SY"/>
        </w:rPr>
        <w:t>(</w:t>
      </w:r>
      <w:r w:rsidR="00B557B0" w:rsidRPr="00CE461C">
        <w:rPr>
          <w:rFonts w:eastAsiaTheme="minorEastAsia"/>
          <w:spacing w:val="6"/>
          <w:lang w:eastAsia="zh-CN" w:bidi="ar-SY"/>
        </w:rPr>
        <w:t>MCT</w:t>
      </w:r>
      <w:r w:rsidRPr="00CE461C">
        <w:rPr>
          <w:rFonts w:eastAsiaTheme="minorEastAsia"/>
          <w:spacing w:val="6"/>
          <w:lang w:eastAsia="zh-CN" w:bidi="ar-SY"/>
        </w:rPr>
        <w:t>)</w:t>
      </w:r>
      <w:r w:rsidR="00B557B0" w:rsidRPr="00CE461C">
        <w:rPr>
          <w:rFonts w:eastAsiaTheme="minorEastAsia" w:hint="cs"/>
          <w:spacing w:val="6"/>
          <w:rtl/>
          <w:lang w:val="en-GB" w:eastAsia="zh-CN"/>
        </w:rPr>
        <w:t xml:space="preserve">. </w:t>
      </w:r>
      <w:r w:rsidRPr="00CE461C">
        <w:rPr>
          <w:rFonts w:eastAsiaTheme="minorEastAsia" w:hint="cs"/>
          <w:spacing w:val="6"/>
          <w:rtl/>
          <w:lang w:eastAsia="zh-CN"/>
        </w:rPr>
        <w:t xml:space="preserve">وستُعقد </w:t>
      </w:r>
      <w:r w:rsidR="00DA6633" w:rsidRPr="00CE461C">
        <w:rPr>
          <w:rFonts w:eastAsiaTheme="minorEastAsia" w:hint="cs"/>
          <w:spacing w:val="6"/>
          <w:rtl/>
          <w:lang w:eastAsia="zh-CN"/>
        </w:rPr>
        <w:t xml:space="preserve">ورشة العمل </w:t>
      </w:r>
      <w:r w:rsidRPr="00CE461C">
        <w:rPr>
          <w:rFonts w:eastAsiaTheme="minorEastAsia" w:hint="cs"/>
          <w:spacing w:val="6"/>
          <w:rtl/>
          <w:lang w:eastAsia="zh-CN"/>
        </w:rPr>
        <w:t xml:space="preserve">في فندق </w:t>
      </w:r>
      <w:proofErr w:type="spellStart"/>
      <w:r w:rsidR="00262A6A" w:rsidRPr="00CE461C">
        <w:rPr>
          <w:spacing w:val="6"/>
        </w:rPr>
        <w:t>Transcorp</w:t>
      </w:r>
      <w:proofErr w:type="spellEnd"/>
      <w:r w:rsidR="00262A6A" w:rsidRPr="00CE461C">
        <w:rPr>
          <w:spacing w:val="6"/>
        </w:rPr>
        <w:t xml:space="preserve"> Hilton</w:t>
      </w:r>
      <w:r w:rsidRPr="00CE461C">
        <w:rPr>
          <w:rFonts w:hint="cs"/>
          <w:spacing w:val="6"/>
          <w:rtl/>
        </w:rPr>
        <w:t>،</w:t>
      </w:r>
      <w:r w:rsidRPr="00CE461C">
        <w:rPr>
          <w:rFonts w:eastAsiaTheme="minorEastAsia" w:hint="cs"/>
          <w:spacing w:val="6"/>
          <w:rtl/>
          <w:lang w:eastAsia="zh-CN"/>
        </w:rPr>
        <w:t xml:space="preserve"> </w:t>
      </w:r>
      <w:r w:rsidR="00234858" w:rsidRPr="00CE461C">
        <w:rPr>
          <w:rFonts w:eastAsiaTheme="minorEastAsia" w:hint="cs"/>
          <w:spacing w:val="6"/>
          <w:rtl/>
          <w:lang w:eastAsia="zh-CN"/>
        </w:rPr>
        <w:t>أبوجا</w:t>
      </w:r>
      <w:r w:rsidRPr="00CE461C">
        <w:rPr>
          <w:rFonts w:eastAsiaTheme="minorEastAsia" w:hint="cs"/>
          <w:spacing w:val="6"/>
          <w:rtl/>
          <w:lang w:eastAsia="zh-CN"/>
        </w:rPr>
        <w:t xml:space="preserve">، </w:t>
      </w:r>
      <w:r w:rsidR="00234858" w:rsidRPr="00CE461C">
        <w:rPr>
          <w:spacing w:val="6"/>
        </w:rPr>
        <w:t>1</w:t>
      </w:r>
      <w:r w:rsidR="00CE461C" w:rsidRPr="00CE461C">
        <w:rPr>
          <w:spacing w:val="6"/>
        </w:rPr>
        <w:t> </w:t>
      </w:r>
      <w:proofErr w:type="spellStart"/>
      <w:r w:rsidR="00234858" w:rsidRPr="00CE461C">
        <w:rPr>
          <w:spacing w:val="6"/>
        </w:rPr>
        <w:t>Aguiyi</w:t>
      </w:r>
      <w:proofErr w:type="spellEnd"/>
      <w:r w:rsidR="00CE461C" w:rsidRPr="00CE461C">
        <w:rPr>
          <w:spacing w:val="6"/>
        </w:rPr>
        <w:t> </w:t>
      </w:r>
      <w:proofErr w:type="spellStart"/>
      <w:r w:rsidR="00234858" w:rsidRPr="00CE461C">
        <w:rPr>
          <w:spacing w:val="6"/>
        </w:rPr>
        <w:t>Ironsi</w:t>
      </w:r>
      <w:proofErr w:type="spellEnd"/>
      <w:r w:rsidR="00CE461C" w:rsidRPr="00CE461C">
        <w:rPr>
          <w:spacing w:val="6"/>
        </w:rPr>
        <w:t> </w:t>
      </w:r>
      <w:r w:rsidR="00234858" w:rsidRPr="00CE461C">
        <w:rPr>
          <w:spacing w:val="6"/>
        </w:rPr>
        <w:t>Street</w:t>
      </w:r>
      <w:r w:rsidR="00CE461C" w:rsidRPr="00CE461C">
        <w:rPr>
          <w:spacing w:val="6"/>
        </w:rPr>
        <w:t> </w:t>
      </w:r>
      <w:proofErr w:type="spellStart"/>
      <w:r w:rsidR="00234858" w:rsidRPr="00CE461C">
        <w:rPr>
          <w:spacing w:val="6"/>
        </w:rPr>
        <w:t>Maitama</w:t>
      </w:r>
      <w:proofErr w:type="spellEnd"/>
      <w:r w:rsidR="00234858" w:rsidRPr="00CE461C">
        <w:rPr>
          <w:rFonts w:eastAsiaTheme="minorEastAsia" w:hint="cs"/>
          <w:spacing w:val="6"/>
          <w:rtl/>
          <w:lang w:eastAsia="zh-CN"/>
        </w:rPr>
        <w:t xml:space="preserve">، أبوجا، </w:t>
      </w:r>
      <w:r w:rsidR="00234858" w:rsidRPr="00CE461C">
        <w:rPr>
          <w:spacing w:val="6"/>
        </w:rPr>
        <w:t>900001</w:t>
      </w:r>
      <w:r w:rsidR="00234858" w:rsidRPr="00CE461C">
        <w:rPr>
          <w:rFonts w:hint="cs"/>
          <w:spacing w:val="6"/>
          <w:rtl/>
          <w:lang w:val="en-GB"/>
        </w:rPr>
        <w:t>، نيجيريا.</w:t>
      </w:r>
    </w:p>
    <w:p w14:paraId="53EE63EC" w14:textId="04F6F34E" w:rsidR="00BF1CDD" w:rsidRPr="00E22E0F" w:rsidRDefault="00D0622A" w:rsidP="00FF6AC4">
      <w:pPr>
        <w:rPr>
          <w:rFonts w:eastAsiaTheme="minorEastAsia"/>
          <w:rtl/>
          <w:lang w:eastAsia="zh-CN"/>
        </w:rPr>
      </w:pPr>
      <w:r w:rsidRPr="00E22E0F">
        <w:rPr>
          <w:rFonts w:eastAsiaTheme="minorEastAsia" w:hint="cs"/>
          <w:rtl/>
          <w:lang w:eastAsia="zh-CN" w:bidi="ar-EG"/>
        </w:rPr>
        <w:t>وسيعقب</w:t>
      </w:r>
      <w:r w:rsidR="00BF1CDD" w:rsidRPr="00E22E0F">
        <w:rPr>
          <w:rFonts w:eastAsiaTheme="minorEastAsia" w:hint="cs"/>
          <w:rtl/>
          <w:lang w:eastAsia="zh-CN"/>
        </w:rPr>
        <w:t xml:space="preserve"> ورشة العمل اجتماع الفريق الإقليمي</w:t>
      </w:r>
      <w:r w:rsidR="00BF1CDD" w:rsidRPr="00E22E0F">
        <w:rPr>
          <w:rFonts w:eastAsiaTheme="minorEastAsia" w:hint="cs"/>
          <w:rtl/>
          <w:lang w:eastAsia="zh-CN" w:bidi="ar-EG"/>
        </w:rPr>
        <w:t xml:space="preserve"> لإفريقيا</w:t>
      </w:r>
      <w:r w:rsidR="00BF1CDD" w:rsidRPr="00E22E0F">
        <w:rPr>
          <w:rFonts w:eastAsiaTheme="minorEastAsia" w:hint="cs"/>
          <w:rtl/>
          <w:lang w:eastAsia="zh-CN"/>
        </w:rPr>
        <w:t xml:space="preserve"> التابع للجنة الدراسات</w:t>
      </w:r>
      <w:r w:rsidR="00BF1CDD" w:rsidRPr="00E22E0F">
        <w:rPr>
          <w:rFonts w:eastAsiaTheme="minorEastAsia" w:hint="eastAsia"/>
          <w:rtl/>
          <w:lang w:eastAsia="zh-CN"/>
        </w:rPr>
        <w:t> </w:t>
      </w:r>
      <w:r w:rsidR="00BF1CDD" w:rsidRPr="00E22E0F">
        <w:rPr>
          <w:rFonts w:eastAsiaTheme="minorEastAsia"/>
          <w:lang w:eastAsia="zh-CN" w:bidi="ar-SY"/>
        </w:rPr>
        <w:t>13</w:t>
      </w:r>
      <w:r w:rsidR="00BF1CDD" w:rsidRPr="00E22E0F">
        <w:rPr>
          <w:rFonts w:eastAsiaTheme="minorEastAsia" w:hint="cs"/>
          <w:rtl/>
          <w:lang w:eastAsia="zh-CN"/>
        </w:rPr>
        <w:t xml:space="preserve"> </w:t>
      </w:r>
      <w:r w:rsidR="00BF1CDD" w:rsidRPr="00E22E0F">
        <w:rPr>
          <w:rFonts w:eastAsiaTheme="minorEastAsia"/>
          <w:lang w:eastAsia="zh-CN" w:bidi="ar-SY"/>
        </w:rPr>
        <w:t>(SG13RG-AFR)</w:t>
      </w:r>
      <w:r w:rsidR="00BF1CDD" w:rsidRPr="00E22E0F">
        <w:rPr>
          <w:rFonts w:eastAsiaTheme="minorEastAsia" w:hint="cs"/>
          <w:rtl/>
          <w:lang w:eastAsia="zh-CN"/>
        </w:rPr>
        <w:t xml:space="preserve"> يومي </w:t>
      </w:r>
      <w:r w:rsidR="00FA501C" w:rsidRPr="00E22E0F">
        <w:rPr>
          <w:rFonts w:eastAsiaTheme="minorEastAsia"/>
          <w:lang w:eastAsia="zh-CN" w:bidi="ar-SY"/>
        </w:rPr>
        <w:t>5</w:t>
      </w:r>
      <w:r w:rsidR="00BF1CDD" w:rsidRPr="00E22E0F">
        <w:rPr>
          <w:rFonts w:eastAsiaTheme="minorEastAsia" w:hint="cs"/>
          <w:rtl/>
          <w:lang w:eastAsia="zh-CN"/>
        </w:rPr>
        <w:t xml:space="preserve"> و</w:t>
      </w:r>
      <w:r w:rsidR="0001457B" w:rsidRPr="00E22E0F">
        <w:rPr>
          <w:rFonts w:eastAsiaTheme="minorEastAsia"/>
          <w:lang w:eastAsia="zh-CN" w:bidi="ar-SY"/>
        </w:rPr>
        <w:t>6</w:t>
      </w:r>
      <w:r w:rsidR="00DD54D0">
        <w:rPr>
          <w:rFonts w:eastAsiaTheme="minorEastAsia" w:hint="eastAsia"/>
          <w:rtl/>
          <w:lang w:eastAsia="zh-CN"/>
        </w:rPr>
        <w:t> </w:t>
      </w:r>
      <w:r w:rsidR="00FA501C" w:rsidRPr="00E22E0F">
        <w:rPr>
          <w:rFonts w:eastAsiaTheme="minorEastAsia" w:hint="cs"/>
          <w:rtl/>
          <w:lang w:eastAsia="zh-CN"/>
        </w:rPr>
        <w:t>فبراير</w:t>
      </w:r>
      <w:r w:rsidR="00DD54D0">
        <w:rPr>
          <w:rFonts w:eastAsiaTheme="minorEastAsia" w:hint="eastAsia"/>
          <w:rtl/>
          <w:lang w:eastAsia="zh-CN"/>
        </w:rPr>
        <w:t> </w:t>
      </w:r>
      <w:r w:rsidR="00FA501C" w:rsidRPr="00E22E0F">
        <w:rPr>
          <w:rFonts w:eastAsiaTheme="minorEastAsia"/>
          <w:lang w:eastAsia="zh-CN" w:bidi="ar-SY"/>
        </w:rPr>
        <w:t>2020</w:t>
      </w:r>
      <w:r w:rsidR="00BF1CDD" w:rsidRPr="00E22E0F">
        <w:rPr>
          <w:rFonts w:eastAsiaTheme="minorEastAsia" w:hint="cs"/>
          <w:rtl/>
          <w:lang w:eastAsia="zh-CN"/>
        </w:rPr>
        <w:t xml:space="preserve"> </w:t>
      </w:r>
      <w:r w:rsidR="002E249D" w:rsidRPr="00E22E0F">
        <w:rPr>
          <w:rFonts w:eastAsiaTheme="minorEastAsia" w:hint="cs"/>
          <w:rtl/>
          <w:lang w:eastAsia="zh-CN"/>
        </w:rPr>
        <w:t>ف</w:t>
      </w:r>
      <w:r w:rsidR="00BF1CDD" w:rsidRPr="00E22E0F">
        <w:rPr>
          <w:rFonts w:eastAsiaTheme="minorEastAsia" w:hint="cs"/>
          <w:rtl/>
          <w:lang w:eastAsia="zh-CN"/>
        </w:rPr>
        <w:t>ي</w:t>
      </w:r>
      <w:r w:rsidR="00E22E0F">
        <w:rPr>
          <w:rFonts w:eastAsiaTheme="minorEastAsia" w:hint="eastAsia"/>
          <w:rtl/>
          <w:lang w:eastAsia="zh-CN"/>
        </w:rPr>
        <w:t> </w:t>
      </w:r>
      <w:r w:rsidR="00BF1CDD" w:rsidRPr="00E22E0F">
        <w:rPr>
          <w:rFonts w:eastAsiaTheme="minorEastAsia" w:hint="cs"/>
          <w:rtl/>
          <w:lang w:eastAsia="zh-CN"/>
        </w:rPr>
        <w:t>نفس المكان.</w:t>
      </w:r>
    </w:p>
    <w:p w14:paraId="7B7C2907" w14:textId="6E8CF175" w:rsidR="00BF1CDD" w:rsidRPr="00E22E0F" w:rsidRDefault="00BF1CDD" w:rsidP="00A82F50">
      <w:pPr>
        <w:rPr>
          <w:rFonts w:eastAsiaTheme="minorEastAsia"/>
          <w:rtl/>
          <w:lang w:eastAsia="zh-CN"/>
        </w:rPr>
      </w:pPr>
      <w:r w:rsidRPr="00E22E0F">
        <w:rPr>
          <w:rFonts w:eastAsiaTheme="minorEastAsia"/>
          <w:lang w:eastAsia="zh-CN" w:bidi="ar-SY"/>
        </w:rPr>
        <w:t>2</w:t>
      </w:r>
      <w:r w:rsidRPr="00E22E0F">
        <w:rPr>
          <w:rFonts w:eastAsiaTheme="minorEastAsia"/>
          <w:lang w:eastAsia="zh-CN" w:bidi="ar-SY"/>
        </w:rPr>
        <w:tab/>
      </w:r>
      <w:r w:rsidR="00DA6633" w:rsidRPr="00E22E0F">
        <w:rPr>
          <w:rFonts w:eastAsiaTheme="minorEastAsia" w:hint="cs"/>
          <w:rtl/>
          <w:lang w:eastAsia="zh-CN"/>
        </w:rPr>
        <w:t>وستجري</w:t>
      </w:r>
      <w:r w:rsidRPr="00E22E0F">
        <w:rPr>
          <w:rFonts w:eastAsiaTheme="minorEastAsia" w:hint="cs"/>
          <w:rtl/>
          <w:lang w:eastAsia="zh-CN"/>
        </w:rPr>
        <w:t xml:space="preserve"> ورشة العمل</w:t>
      </w:r>
      <w:r w:rsidR="00DA6633" w:rsidRPr="00E22E0F">
        <w:rPr>
          <w:rFonts w:eastAsiaTheme="minorEastAsia" w:hint="cs"/>
          <w:rtl/>
          <w:lang w:eastAsia="zh-CN"/>
        </w:rPr>
        <w:t xml:space="preserve"> هذه</w:t>
      </w:r>
      <w:r w:rsidRPr="00E22E0F">
        <w:rPr>
          <w:rFonts w:eastAsiaTheme="minorEastAsia" w:hint="cs"/>
          <w:rtl/>
          <w:lang w:eastAsia="zh-CN"/>
        </w:rPr>
        <w:t xml:space="preserve"> باللغة الإنكليزية فقط.</w:t>
      </w:r>
      <w:r w:rsidR="001E2A79" w:rsidRPr="00E22E0F">
        <w:rPr>
          <w:rFonts w:eastAsiaTheme="minorEastAsia" w:hint="cs"/>
          <w:rtl/>
          <w:lang w:eastAsia="zh-CN"/>
        </w:rPr>
        <w:t xml:space="preserve"> </w:t>
      </w:r>
      <w:r w:rsidR="00DA6633" w:rsidRPr="00E22E0F">
        <w:rPr>
          <w:rFonts w:eastAsiaTheme="minorEastAsia" w:hint="cs"/>
          <w:rtl/>
          <w:lang w:eastAsia="zh-CN"/>
        </w:rPr>
        <w:t>وتُ</w:t>
      </w:r>
      <w:r w:rsidR="001E2A79" w:rsidRPr="00E22E0F">
        <w:rPr>
          <w:rFonts w:eastAsiaTheme="minorEastAsia" w:hint="cs"/>
          <w:rtl/>
          <w:lang w:eastAsia="zh-CN"/>
        </w:rPr>
        <w:t xml:space="preserve">بذل جهود </w:t>
      </w:r>
      <w:r w:rsidR="00DA6633" w:rsidRPr="00E22E0F">
        <w:rPr>
          <w:rFonts w:eastAsiaTheme="minorEastAsia" w:hint="cs"/>
          <w:rtl/>
          <w:lang w:eastAsia="zh-CN"/>
        </w:rPr>
        <w:t>لكي تتاح فيها</w:t>
      </w:r>
      <w:r w:rsidR="001E2A79" w:rsidRPr="00E22E0F">
        <w:rPr>
          <w:rFonts w:eastAsiaTheme="minorEastAsia" w:hint="cs"/>
          <w:rtl/>
          <w:lang w:eastAsia="zh-CN"/>
        </w:rPr>
        <w:t xml:space="preserve"> المشاركة عن بُعد.</w:t>
      </w:r>
    </w:p>
    <w:p w14:paraId="653ED8A4" w14:textId="560D6764" w:rsidR="00BF1CDD" w:rsidRPr="00775FEF" w:rsidRDefault="00BF1CDD" w:rsidP="00BF1CDD">
      <w:pPr>
        <w:rPr>
          <w:rFonts w:eastAsiaTheme="minorEastAsia"/>
          <w:spacing w:val="4"/>
          <w:rtl/>
          <w:lang w:eastAsia="zh-CN" w:bidi="ar-EG"/>
        </w:rPr>
      </w:pPr>
      <w:r w:rsidRPr="00775FEF">
        <w:rPr>
          <w:rFonts w:eastAsiaTheme="minorEastAsia"/>
          <w:spacing w:val="4"/>
          <w:lang w:eastAsia="zh-CN" w:bidi="ar-SY"/>
        </w:rPr>
        <w:t>3</w:t>
      </w:r>
      <w:r w:rsidRPr="00775FEF">
        <w:rPr>
          <w:rFonts w:eastAsiaTheme="minorEastAsia"/>
          <w:spacing w:val="4"/>
          <w:lang w:eastAsia="zh-CN" w:bidi="ar-SY"/>
        </w:rPr>
        <w:tab/>
      </w:r>
      <w:r w:rsidRPr="00775FEF">
        <w:rPr>
          <w:rFonts w:eastAsiaTheme="minorEastAsia" w:hint="cs"/>
          <w:spacing w:val="4"/>
          <w:rtl/>
          <w:lang w:eastAsia="zh-CN" w:bidi="ar-EG"/>
        </w:rPr>
        <w:t>و</w:t>
      </w:r>
      <w:r w:rsidRPr="00775FEF">
        <w:rPr>
          <w:rFonts w:eastAsiaTheme="minorEastAsia" w:hint="cs"/>
          <w:spacing w:val="4"/>
          <w:rtl/>
          <w:lang w:eastAsia="zh-CN"/>
        </w:rPr>
        <w:t>باب المشاركة في ورشة العمل مفتوح أمام الدول الأعضاء في الاتحاد وأعضاء القطاع والمنتسبين والمؤسسات الأكاديمية وأمام أي</w:t>
      </w:r>
      <w:r w:rsidRPr="00775FEF">
        <w:rPr>
          <w:rFonts w:eastAsiaTheme="minorEastAsia" w:hint="eastAsia"/>
          <w:spacing w:val="4"/>
          <w:rtl/>
          <w:lang w:eastAsia="zh-CN"/>
        </w:rPr>
        <w:t> </w:t>
      </w:r>
      <w:r w:rsidRPr="00775FEF">
        <w:rPr>
          <w:rFonts w:eastAsiaTheme="minorEastAsia" w:hint="cs"/>
          <w:spacing w:val="4"/>
          <w:rtl/>
          <w:lang w:eastAsia="zh-CN"/>
        </w:rPr>
        <w:t xml:space="preserve">شخص من أي بلد عضو في الاتحاد يرغب في المساهمة في العمل. </w:t>
      </w:r>
      <w:r w:rsidRPr="00775FEF">
        <w:rPr>
          <w:rFonts w:eastAsiaTheme="minorEastAsia" w:hint="eastAsia"/>
          <w:spacing w:val="4"/>
          <w:rtl/>
          <w:lang w:eastAsia="zh-CN"/>
        </w:rPr>
        <w:t>ويشمل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ذلك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أيضاً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الأفراد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الأعضاء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في</w:t>
      </w:r>
      <w:r w:rsidR="005F2DD4">
        <w:rPr>
          <w:rFonts w:eastAsiaTheme="minorEastAsia" w:hint="cs"/>
          <w:spacing w:val="4"/>
          <w:rtl/>
          <w:lang w:eastAsia="zh-CN"/>
        </w:rPr>
        <w:t> </w:t>
      </w:r>
      <w:r w:rsidRPr="00775FEF">
        <w:rPr>
          <w:rFonts w:eastAsiaTheme="minorEastAsia" w:hint="eastAsia"/>
          <w:spacing w:val="4"/>
          <w:rtl/>
          <w:lang w:eastAsia="zh-CN"/>
        </w:rPr>
        <w:t>المنظمات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الدولية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والإقليمية</w:t>
      </w:r>
      <w:r w:rsidRPr="00775FEF">
        <w:rPr>
          <w:rFonts w:eastAsiaTheme="minorEastAsia"/>
          <w:spacing w:val="4"/>
          <w:rtl/>
          <w:lang w:eastAsia="zh-CN"/>
        </w:rPr>
        <w:t xml:space="preserve"> </w:t>
      </w:r>
      <w:r w:rsidRPr="00775FEF">
        <w:rPr>
          <w:rFonts w:eastAsiaTheme="minorEastAsia" w:hint="eastAsia"/>
          <w:spacing w:val="4"/>
          <w:rtl/>
          <w:lang w:eastAsia="zh-CN"/>
        </w:rPr>
        <w:t>والوطنية</w:t>
      </w:r>
      <w:r w:rsidRPr="00775FEF">
        <w:rPr>
          <w:rFonts w:eastAsiaTheme="minorEastAsia" w:hint="cs"/>
          <w:spacing w:val="4"/>
          <w:rtl/>
          <w:lang w:eastAsia="zh-CN"/>
        </w:rPr>
        <w:t>. والمشاركة في ورشة العمل مجانية.</w:t>
      </w:r>
    </w:p>
    <w:p w14:paraId="370A0962" w14:textId="576C3428" w:rsidR="00BF1CDD" w:rsidRPr="00BA1CBD" w:rsidRDefault="00BF1CDD" w:rsidP="00BF1CDD">
      <w:pPr>
        <w:rPr>
          <w:rFonts w:eastAsiaTheme="minorEastAsia"/>
          <w:rtl/>
          <w:lang w:eastAsia="zh-CN" w:bidi="ar-EG"/>
        </w:rPr>
      </w:pPr>
      <w:r w:rsidRPr="00F17F90">
        <w:rPr>
          <w:rFonts w:eastAsiaTheme="minorEastAsia"/>
          <w:lang w:eastAsia="zh-CN" w:bidi="ar-SY"/>
        </w:rPr>
        <w:t>4</w:t>
      </w:r>
      <w:r w:rsidRPr="00F17F90">
        <w:rPr>
          <w:rFonts w:eastAsiaTheme="minorEastAsia"/>
          <w:lang w:eastAsia="zh-CN" w:bidi="ar-SY"/>
        </w:rPr>
        <w:tab/>
      </w:r>
      <w:r w:rsidRPr="00F17F90">
        <w:rPr>
          <w:rFonts w:eastAsiaTheme="minorEastAsia" w:hint="cs"/>
          <w:spacing w:val="4"/>
          <w:rtl/>
          <w:lang w:eastAsia="zh-CN" w:bidi="ar-SY"/>
        </w:rPr>
        <w:t xml:space="preserve">وترمي ورشة العمل إلى </w:t>
      </w:r>
      <w:r w:rsidR="002B2AF2">
        <w:rPr>
          <w:rFonts w:eastAsiaTheme="minorEastAsia" w:hint="cs"/>
          <w:spacing w:val="4"/>
          <w:rtl/>
          <w:lang w:eastAsia="zh-CN" w:bidi="ar-SY"/>
        </w:rPr>
        <w:t>النظر في</w:t>
      </w:r>
      <w:r w:rsidRPr="00F17F90">
        <w:rPr>
          <w:rFonts w:eastAsiaTheme="minorEastAsia" w:hint="cs"/>
          <w:spacing w:val="4"/>
          <w:rtl/>
          <w:lang w:eastAsia="zh-CN" w:bidi="ar-SY"/>
        </w:rPr>
        <w:t xml:space="preserve"> المواضيع الهامة التي تدرسها لجنة الدراسات </w:t>
      </w:r>
      <w:r w:rsidRPr="00F17F90">
        <w:rPr>
          <w:rFonts w:eastAsiaTheme="minorEastAsia"/>
          <w:spacing w:val="4"/>
          <w:lang w:eastAsia="zh-CN" w:bidi="ar-SY"/>
        </w:rPr>
        <w:t>13</w:t>
      </w:r>
      <w:r w:rsidRPr="00F17F90">
        <w:rPr>
          <w:rFonts w:eastAsiaTheme="minorEastAsia" w:hint="cs"/>
          <w:spacing w:val="4"/>
          <w:rtl/>
          <w:lang w:eastAsia="zh-CN" w:bidi="ar-SY"/>
        </w:rPr>
        <w:t xml:space="preserve">، وخصوصاً الاتصالات المتنقلة </w:t>
      </w:r>
      <w:r w:rsidRPr="00BA1CBD">
        <w:rPr>
          <w:rFonts w:eastAsiaTheme="minorEastAsia" w:hint="cs"/>
          <w:rtl/>
          <w:lang w:eastAsia="zh-CN" w:bidi="ar-SY"/>
        </w:rPr>
        <w:t>الدولية</w:t>
      </w:r>
      <w:r w:rsidR="00DD54D0" w:rsidRPr="00BA1CBD">
        <w:rPr>
          <w:rFonts w:eastAsiaTheme="minorEastAsia" w:hint="cs"/>
          <w:rtl/>
          <w:lang w:eastAsia="zh-CN" w:bidi="ar-SY"/>
        </w:rPr>
        <w:t>-</w:t>
      </w:r>
      <w:r w:rsidRPr="00BA1CBD">
        <w:rPr>
          <w:rFonts w:eastAsiaTheme="minorEastAsia"/>
          <w:lang w:eastAsia="zh-CN" w:bidi="ar-SY"/>
        </w:rPr>
        <w:t>2020</w:t>
      </w:r>
      <w:r w:rsidRPr="00BA1CBD">
        <w:rPr>
          <w:rFonts w:eastAsiaTheme="minorEastAsia" w:hint="cs"/>
          <w:rtl/>
          <w:lang w:eastAsia="zh-CN" w:bidi="ar-EG"/>
        </w:rPr>
        <w:t xml:space="preserve">، </w:t>
      </w:r>
      <w:r w:rsidR="00CC74A4" w:rsidRPr="00BA1CBD">
        <w:rPr>
          <w:rFonts w:eastAsiaTheme="minorEastAsia" w:hint="cs"/>
          <w:rtl/>
          <w:lang w:eastAsia="zh-CN" w:bidi="ar-EG"/>
        </w:rPr>
        <w:t xml:space="preserve">وشبكات </w:t>
      </w:r>
      <w:r w:rsidR="00CC74A4" w:rsidRPr="00BA1CBD">
        <w:rPr>
          <w:rFonts w:eastAsiaTheme="minorEastAsia"/>
          <w:lang w:eastAsia="zh-CN" w:bidi="ar-EG"/>
        </w:rPr>
        <w:t>2030</w:t>
      </w:r>
      <w:r w:rsidRPr="00BA1CBD">
        <w:rPr>
          <w:rFonts w:eastAsiaTheme="minorEastAsia" w:hint="cs"/>
          <w:rtl/>
          <w:lang w:eastAsia="zh-CN" w:bidi="ar-EG"/>
        </w:rPr>
        <w:t xml:space="preserve">، </w:t>
      </w:r>
      <w:r w:rsidR="003E4CA3" w:rsidRPr="00BA1CBD">
        <w:rPr>
          <w:rFonts w:eastAsiaTheme="minorEastAsia" w:hint="cs"/>
          <w:rtl/>
          <w:lang w:eastAsia="zh-CN" w:bidi="ar-EG"/>
        </w:rPr>
        <w:t>والبنى التحتية الموثوقة</w:t>
      </w:r>
      <w:r w:rsidRPr="00BA1CBD">
        <w:rPr>
          <w:rFonts w:eastAsiaTheme="minorEastAsia" w:hint="cs"/>
          <w:rtl/>
          <w:lang w:eastAsia="zh-CN" w:bidi="ar-EG"/>
        </w:rPr>
        <w:t xml:space="preserve">، </w:t>
      </w:r>
      <w:r w:rsidR="003E4CA3" w:rsidRPr="00BA1CBD">
        <w:rPr>
          <w:rFonts w:eastAsiaTheme="minorEastAsia" w:hint="cs"/>
          <w:rtl/>
          <w:lang w:eastAsia="zh-CN" w:bidi="ar-EG"/>
        </w:rPr>
        <w:t xml:space="preserve">والحوسبة السحابية </w:t>
      </w:r>
      <w:r w:rsidRPr="00BA1CBD">
        <w:rPr>
          <w:rFonts w:eastAsiaTheme="minorEastAsia" w:hint="cs"/>
          <w:rtl/>
          <w:lang w:eastAsia="zh-CN" w:bidi="ar-EG"/>
        </w:rPr>
        <w:t>والبيانات الضخمة</w:t>
      </w:r>
      <w:r w:rsidR="003E4CA3" w:rsidRPr="00BA1CBD">
        <w:rPr>
          <w:rFonts w:eastAsiaTheme="minorEastAsia" w:hint="cs"/>
          <w:rtl/>
          <w:lang w:eastAsia="zh-CN" w:bidi="ar-EG"/>
        </w:rPr>
        <w:t>، وال</w:t>
      </w:r>
      <w:r w:rsidR="001F59FA" w:rsidRPr="00BA1CBD">
        <w:rPr>
          <w:rFonts w:eastAsiaTheme="minorEastAsia" w:hint="cs"/>
          <w:rtl/>
          <w:lang w:eastAsia="zh-CN" w:bidi="ar-EG"/>
        </w:rPr>
        <w:t>ت</w:t>
      </w:r>
      <w:r w:rsidR="003E4CA3" w:rsidRPr="00BA1CBD">
        <w:rPr>
          <w:rFonts w:eastAsiaTheme="minorEastAsia" w:hint="cs"/>
          <w:rtl/>
          <w:lang w:eastAsia="zh-CN" w:bidi="ar-EG"/>
        </w:rPr>
        <w:t>علم الآلي والذكاء الاصطناعي</w:t>
      </w:r>
      <w:r w:rsidRPr="00BA1CBD">
        <w:rPr>
          <w:rFonts w:eastAsiaTheme="minorEastAsia" w:hint="cs"/>
          <w:rtl/>
          <w:lang w:eastAsia="zh-CN" w:bidi="ar-EG"/>
        </w:rPr>
        <w:t>. وستكرس الجلسات لمناقشة تجارب المستعملين وقصص النجاح التي مرت بها منظمات إفريقية مختلفة فيما</w:t>
      </w:r>
      <w:r w:rsidR="00E22E0F" w:rsidRPr="00BA1CBD">
        <w:rPr>
          <w:rFonts w:eastAsiaTheme="minorEastAsia" w:hint="eastAsia"/>
          <w:rtl/>
          <w:lang w:eastAsia="zh-CN" w:bidi="ar-EG"/>
        </w:rPr>
        <w:t> </w:t>
      </w:r>
      <w:r w:rsidRPr="00BA1CBD">
        <w:rPr>
          <w:rFonts w:eastAsiaTheme="minorEastAsia" w:hint="cs"/>
          <w:rtl/>
          <w:lang w:eastAsia="zh-CN" w:bidi="ar-EG"/>
        </w:rPr>
        <w:t>يتعلق بالمواضيع التي تتناولها ورشة العمل.</w:t>
      </w:r>
      <w:r w:rsidR="00A7031E" w:rsidRPr="00BA1CBD">
        <w:rPr>
          <w:rFonts w:eastAsiaTheme="minorEastAsia" w:hint="cs"/>
          <w:rtl/>
          <w:lang w:eastAsia="zh-CN"/>
        </w:rPr>
        <w:t xml:space="preserve"> وسيتمكن المشاركون فيها من تبادل وجهات نظرهم والنتائج التي توصلوا إليها </w:t>
      </w:r>
      <w:r w:rsidR="0083265A" w:rsidRPr="00BA1CBD">
        <w:rPr>
          <w:rFonts w:eastAsiaTheme="minorEastAsia" w:hint="cs"/>
          <w:rtl/>
          <w:lang w:eastAsia="zh-CN"/>
        </w:rPr>
        <w:t>وآخر بحوثهم وتجاربهم.</w:t>
      </w:r>
    </w:p>
    <w:p w14:paraId="1716CD78" w14:textId="192816C1" w:rsidR="00BF1CDD" w:rsidRPr="00F17F90" w:rsidRDefault="00BF1CDD" w:rsidP="006C7C45">
      <w:pPr>
        <w:rPr>
          <w:rFonts w:eastAsiaTheme="minorEastAsia"/>
          <w:b/>
          <w:bCs/>
          <w:spacing w:val="4"/>
          <w:rtl/>
          <w:lang w:eastAsia="zh-CN"/>
        </w:rPr>
      </w:pPr>
      <w:r w:rsidRPr="00F17F90">
        <w:rPr>
          <w:rFonts w:eastAsiaTheme="minorEastAsia"/>
          <w:spacing w:val="4"/>
          <w:lang w:eastAsia="zh-CN" w:bidi="ar-SY"/>
        </w:rPr>
        <w:lastRenderedPageBreak/>
        <w:t>5</w:t>
      </w:r>
      <w:r w:rsidRPr="00F17F90">
        <w:rPr>
          <w:rFonts w:eastAsiaTheme="minorEastAsia" w:hint="cs"/>
          <w:spacing w:val="4"/>
          <w:rtl/>
          <w:lang w:eastAsia="zh-CN"/>
        </w:rPr>
        <w:tab/>
        <w:t>وستتاح</w:t>
      </w:r>
      <w:r w:rsidR="00F0416A" w:rsidRPr="00F17F90">
        <w:rPr>
          <w:rFonts w:eastAsiaTheme="minorEastAsia" w:hint="cs"/>
          <w:spacing w:val="4"/>
          <w:rtl/>
          <w:lang w:eastAsia="zh-CN"/>
        </w:rPr>
        <w:t xml:space="preserve"> جميع</w:t>
      </w:r>
      <w:r w:rsidRPr="00F17F90">
        <w:rPr>
          <w:rFonts w:eastAsiaTheme="minorEastAsia" w:hint="cs"/>
          <w:spacing w:val="4"/>
          <w:rtl/>
          <w:lang w:eastAsia="zh-CN"/>
        </w:rPr>
        <w:t xml:space="preserve"> المعلومات المتعلقة بورشة العمل بما في ذلك</w:t>
      </w:r>
      <w:r w:rsidRPr="00F17F90">
        <w:rPr>
          <w:rFonts w:eastAsiaTheme="minorEastAsia"/>
          <w:spacing w:val="4"/>
          <w:rtl/>
          <w:lang w:eastAsia="zh-CN"/>
        </w:rPr>
        <w:t xml:space="preserve"> </w:t>
      </w:r>
      <w:r w:rsidRPr="00F17F90">
        <w:rPr>
          <w:rFonts w:eastAsiaTheme="minorEastAsia" w:hint="cs"/>
          <w:spacing w:val="4"/>
          <w:rtl/>
          <w:lang w:eastAsia="zh-CN"/>
        </w:rPr>
        <w:t xml:space="preserve">المعلومات العملية والمشاركة عن بُعد </w:t>
      </w:r>
      <w:r w:rsidRPr="00F17F90">
        <w:rPr>
          <w:rFonts w:eastAsiaTheme="minorEastAsia"/>
          <w:spacing w:val="4"/>
          <w:rtl/>
          <w:lang w:eastAsia="zh-CN"/>
        </w:rPr>
        <w:t>في</w:t>
      </w:r>
      <w:r w:rsidR="00F17F90">
        <w:rPr>
          <w:rFonts w:eastAsiaTheme="minorEastAsia" w:hint="cs"/>
          <w:spacing w:val="4"/>
          <w:rtl/>
          <w:lang w:eastAsia="zh-CN"/>
        </w:rPr>
        <w:t> </w:t>
      </w:r>
      <w:r w:rsidRPr="00F17F90">
        <w:rPr>
          <w:rFonts w:eastAsiaTheme="minorEastAsia"/>
          <w:spacing w:val="4"/>
          <w:rtl/>
          <w:lang w:eastAsia="zh-CN"/>
        </w:rPr>
        <w:t>الموقع</w:t>
      </w:r>
      <w:r w:rsidR="00F17F90">
        <w:rPr>
          <w:rFonts w:eastAsiaTheme="minorEastAsia" w:hint="cs"/>
          <w:spacing w:val="4"/>
          <w:rtl/>
          <w:lang w:eastAsia="zh-CN"/>
        </w:rPr>
        <w:t> </w:t>
      </w:r>
      <w:r w:rsidRPr="00F17F90">
        <w:rPr>
          <w:rFonts w:eastAsiaTheme="minorEastAsia"/>
          <w:spacing w:val="4"/>
          <w:rtl/>
          <w:lang w:eastAsia="zh-CN"/>
        </w:rPr>
        <w:t>الإلكتروني</w:t>
      </w:r>
      <w:r w:rsidR="00F17F90">
        <w:rPr>
          <w:rFonts w:eastAsiaTheme="minorEastAsia" w:hint="cs"/>
          <w:spacing w:val="4"/>
          <w:rtl/>
          <w:lang w:eastAsia="zh-CN"/>
        </w:rPr>
        <w:t> </w:t>
      </w:r>
      <w:r w:rsidRPr="00F17F90">
        <w:rPr>
          <w:rFonts w:eastAsiaTheme="minorEastAsia" w:hint="cs"/>
          <w:spacing w:val="4"/>
          <w:rtl/>
          <w:lang w:eastAsia="zh-CN"/>
        </w:rPr>
        <w:t>للحدث المتاح</w:t>
      </w:r>
      <w:r w:rsidRPr="00F17F90">
        <w:rPr>
          <w:rFonts w:eastAsiaTheme="minorEastAsia"/>
          <w:spacing w:val="4"/>
          <w:rtl/>
          <w:lang w:eastAsia="zh-CN"/>
        </w:rPr>
        <w:t xml:space="preserve"> في</w:t>
      </w:r>
      <w:r w:rsidR="00D26740" w:rsidRPr="00F17F90">
        <w:rPr>
          <w:rFonts w:eastAsiaTheme="minorEastAsia" w:hint="cs"/>
          <w:spacing w:val="4"/>
          <w:rtl/>
          <w:lang w:eastAsia="zh-CN"/>
        </w:rPr>
        <w:t> </w:t>
      </w:r>
      <w:r w:rsidRPr="00F17F90">
        <w:rPr>
          <w:rFonts w:eastAsiaTheme="minorEastAsia"/>
          <w:spacing w:val="4"/>
          <w:rtl/>
          <w:lang w:eastAsia="zh-CN"/>
        </w:rPr>
        <w:t>العنوان التالي</w:t>
      </w:r>
      <w:r w:rsidRPr="00F17F90">
        <w:rPr>
          <w:rFonts w:eastAsiaTheme="minorEastAsia" w:hint="cs"/>
          <w:spacing w:val="4"/>
          <w:rtl/>
          <w:lang w:eastAsia="zh-CN" w:bidi="ar-EG"/>
        </w:rPr>
        <w:t xml:space="preserve">: </w:t>
      </w:r>
      <w:hyperlink r:id="rId12" w:history="1">
        <w:r w:rsidR="0053605D" w:rsidRPr="00F17F90">
          <w:rPr>
            <w:rStyle w:val="Hyperlink"/>
            <w:spacing w:val="4"/>
          </w:rPr>
          <w:t>https://www.itu.int/en/ITU-T/Workshops-and-Seminars/standardization/20200203/Pages/default.aspx</w:t>
        </w:r>
      </w:hyperlink>
      <w:r w:rsidRPr="00F17F90">
        <w:rPr>
          <w:rFonts w:eastAsiaTheme="minorEastAsia" w:hint="cs"/>
          <w:spacing w:val="4"/>
          <w:rtl/>
          <w:lang w:eastAsia="zh-CN"/>
        </w:rPr>
        <w:t xml:space="preserve">. </w:t>
      </w:r>
      <w:r w:rsidRPr="00F17F90">
        <w:rPr>
          <w:rFonts w:eastAsiaTheme="minorEastAsia"/>
          <w:spacing w:val="4"/>
          <w:rtl/>
          <w:lang w:eastAsia="zh-CN"/>
        </w:rPr>
        <w:t>وسيتم تحديث هذا الموقع</w:t>
      </w:r>
      <w:r w:rsidR="00DD6AEA">
        <w:rPr>
          <w:rFonts w:eastAsiaTheme="minorEastAsia" w:hint="cs"/>
          <w:spacing w:val="4"/>
          <w:rtl/>
          <w:lang w:eastAsia="zh-CN"/>
        </w:rPr>
        <w:t xml:space="preserve"> الإلكتروني</w:t>
      </w:r>
      <w:r w:rsidRPr="00F17F90">
        <w:rPr>
          <w:rFonts w:eastAsiaTheme="minorEastAsia"/>
          <w:spacing w:val="4"/>
          <w:rtl/>
          <w:lang w:eastAsia="zh-CN"/>
        </w:rPr>
        <w:t xml:space="preserve"> باستمرار كلما</w:t>
      </w:r>
      <w:r w:rsidRPr="00F17F90">
        <w:rPr>
          <w:rFonts w:eastAsiaTheme="minorEastAsia" w:hint="cs"/>
          <w:spacing w:val="4"/>
          <w:rtl/>
          <w:lang w:eastAsia="zh-CN"/>
        </w:rPr>
        <w:t> </w:t>
      </w:r>
      <w:r w:rsidRPr="00F17F90">
        <w:rPr>
          <w:rFonts w:eastAsiaTheme="minorEastAsia"/>
          <w:spacing w:val="4"/>
          <w:rtl/>
          <w:lang w:eastAsia="zh-CN"/>
        </w:rPr>
        <w:t>توفّرت معلومات جديدة أو معدّلة. وي</w:t>
      </w:r>
      <w:r w:rsidR="00AC5C40" w:rsidRPr="00F17F90">
        <w:rPr>
          <w:rFonts w:eastAsiaTheme="minorEastAsia" w:hint="cs"/>
          <w:spacing w:val="4"/>
          <w:rtl/>
          <w:lang w:eastAsia="zh-CN"/>
        </w:rPr>
        <w:t>ُ</w:t>
      </w:r>
      <w:r w:rsidRPr="00F17F90">
        <w:rPr>
          <w:rFonts w:eastAsiaTheme="minorEastAsia"/>
          <w:spacing w:val="4"/>
          <w:rtl/>
          <w:lang w:eastAsia="zh-CN"/>
        </w:rPr>
        <w:t>رجى من المشاركين زيارته بانتظام للاطلاع على أحدث المعلومات</w:t>
      </w:r>
      <w:r w:rsidRPr="00F17F90">
        <w:rPr>
          <w:rFonts w:eastAsiaTheme="minorEastAsia" w:hint="cs"/>
          <w:spacing w:val="4"/>
          <w:rtl/>
          <w:lang w:eastAsia="zh-CN"/>
        </w:rPr>
        <w:t>.</w:t>
      </w:r>
    </w:p>
    <w:p w14:paraId="60D53867" w14:textId="77777777" w:rsidR="00BF1CDD" w:rsidRPr="002B2AF2" w:rsidRDefault="00BF1CDD" w:rsidP="00BF1CDD">
      <w:pPr>
        <w:rPr>
          <w:rFonts w:eastAsiaTheme="minorEastAsia"/>
          <w:lang w:val="en-GB" w:eastAsia="zh-CN"/>
        </w:rPr>
      </w:pPr>
      <w:r w:rsidRPr="00E22E0F">
        <w:rPr>
          <w:rFonts w:eastAsiaTheme="minorEastAsia"/>
          <w:lang w:eastAsia="zh-CN" w:bidi="ar-SY"/>
        </w:rPr>
        <w:t>6</w:t>
      </w:r>
      <w:r w:rsidRPr="00E22E0F">
        <w:rPr>
          <w:rFonts w:eastAsiaTheme="minorEastAsia"/>
          <w:lang w:eastAsia="zh-CN" w:bidi="ar-SY"/>
        </w:rPr>
        <w:tab/>
      </w:r>
      <w:r w:rsidRPr="00E22E0F">
        <w:rPr>
          <w:rFonts w:eastAsiaTheme="minorEastAsia" w:hint="cs"/>
          <w:rtl/>
          <w:lang w:eastAsia="zh-CN"/>
        </w:rPr>
        <w:t>و</w:t>
      </w:r>
      <w:r w:rsidRPr="00E22E0F">
        <w:rPr>
          <w:rFonts w:eastAsiaTheme="minorEastAsia" w:hint="cs"/>
          <w:rtl/>
          <w:lang w:eastAsia="zh-CN" w:bidi="ar-EG"/>
        </w:rPr>
        <w:t>س</w:t>
      </w:r>
      <w:r w:rsidRPr="00E22E0F">
        <w:rPr>
          <w:rFonts w:eastAsiaTheme="minorEastAsia" w:hint="cs"/>
          <w:rtl/>
          <w:lang w:eastAsia="zh-CN"/>
        </w:rPr>
        <w:t>ت</w:t>
      </w:r>
      <w:r w:rsidRPr="00E22E0F">
        <w:rPr>
          <w:rFonts w:eastAsiaTheme="minorEastAsia"/>
          <w:rtl/>
          <w:lang w:eastAsia="zh-CN"/>
        </w:rPr>
        <w:t xml:space="preserve">تاح </w:t>
      </w:r>
      <w:r w:rsidRPr="00E22E0F">
        <w:rPr>
          <w:rFonts w:eastAsiaTheme="minorEastAsia" w:hint="cs"/>
          <w:rtl/>
          <w:lang w:eastAsia="zh-CN"/>
        </w:rPr>
        <w:t>مرافق</w:t>
      </w:r>
      <w:r w:rsidRPr="00E22E0F">
        <w:rPr>
          <w:rFonts w:eastAsiaTheme="minorEastAsia"/>
          <w:rtl/>
          <w:lang w:eastAsia="zh-CN"/>
        </w:rPr>
        <w:t xml:space="preserve"> الشبكة المحلية اللاسلكية في </w:t>
      </w:r>
      <w:r w:rsidRPr="00E22E0F">
        <w:rPr>
          <w:rFonts w:eastAsiaTheme="minorEastAsia" w:hint="cs"/>
          <w:rtl/>
          <w:lang w:eastAsia="zh-CN"/>
        </w:rPr>
        <w:t>مكان</w:t>
      </w:r>
      <w:r w:rsidRPr="00E22E0F">
        <w:rPr>
          <w:rFonts w:eastAsiaTheme="minorEastAsia"/>
          <w:rtl/>
          <w:lang w:eastAsia="zh-CN"/>
        </w:rPr>
        <w:t xml:space="preserve"> </w:t>
      </w:r>
      <w:r w:rsidRPr="00E22E0F">
        <w:rPr>
          <w:rFonts w:eastAsiaTheme="minorEastAsia" w:hint="cs"/>
          <w:rtl/>
          <w:lang w:eastAsia="zh-CN"/>
        </w:rPr>
        <w:t>الحدث</w:t>
      </w:r>
      <w:r w:rsidRPr="00E22E0F">
        <w:rPr>
          <w:rFonts w:eastAsiaTheme="minorEastAsia"/>
          <w:rtl/>
          <w:lang w:eastAsia="zh-CN"/>
        </w:rPr>
        <w:t>.</w:t>
      </w:r>
    </w:p>
    <w:p w14:paraId="6EE1B004" w14:textId="02572D74" w:rsidR="00BF1CDD" w:rsidRPr="00E22E0F" w:rsidRDefault="00BF1CDD" w:rsidP="00BF1CDD">
      <w:pPr>
        <w:rPr>
          <w:rFonts w:eastAsiaTheme="minorEastAsia"/>
          <w:rtl/>
          <w:lang w:eastAsia="zh-CN" w:bidi="ar-EG"/>
        </w:rPr>
      </w:pPr>
      <w:r w:rsidRPr="00E22E0F">
        <w:rPr>
          <w:rFonts w:eastAsiaTheme="minorEastAsia"/>
          <w:lang w:eastAsia="zh-CN" w:bidi="ar-SY"/>
        </w:rPr>
        <w:t>7</w:t>
      </w:r>
      <w:r w:rsidRPr="00E22E0F">
        <w:rPr>
          <w:rFonts w:eastAsiaTheme="minorEastAsia"/>
          <w:lang w:eastAsia="zh-CN" w:bidi="ar-SY"/>
        </w:rPr>
        <w:tab/>
      </w:r>
      <w:r w:rsidRPr="00E22E0F">
        <w:rPr>
          <w:rFonts w:eastAsiaTheme="minorEastAsia" w:hint="cs"/>
          <w:rtl/>
          <w:lang w:eastAsia="zh-CN"/>
        </w:rPr>
        <w:t>وي</w:t>
      </w:r>
      <w:r w:rsidR="00AC5C40" w:rsidRPr="00E22E0F">
        <w:rPr>
          <w:rFonts w:eastAsiaTheme="minorEastAsia" w:hint="cs"/>
          <w:rtl/>
          <w:lang w:eastAsia="zh-CN"/>
        </w:rPr>
        <w:t>ُ</w:t>
      </w:r>
      <w:r w:rsidRPr="00E22E0F">
        <w:rPr>
          <w:rFonts w:eastAsiaTheme="minorEastAsia" w:hint="cs"/>
          <w:rtl/>
          <w:lang w:eastAsia="zh-CN"/>
        </w:rPr>
        <w:t>رجى منكم استكمال استمارة التسجيل على الخط المتاحة في</w:t>
      </w:r>
      <w:r w:rsidR="00D64114">
        <w:rPr>
          <w:rFonts w:eastAsiaTheme="minorEastAsia" w:hint="cs"/>
          <w:rtl/>
          <w:lang w:eastAsia="zh-CN"/>
        </w:rPr>
        <w:t xml:space="preserve"> العنوان التالي:</w:t>
      </w:r>
      <w:r w:rsidRPr="00E22E0F">
        <w:rPr>
          <w:rFonts w:eastAsiaTheme="minorEastAsia" w:hint="cs"/>
          <w:rtl/>
          <w:lang w:eastAsia="zh-CN"/>
        </w:rPr>
        <w:t xml:space="preserve"> </w:t>
      </w:r>
      <w:hyperlink r:id="rId13" w:history="1">
        <w:r w:rsidR="00CE66D0" w:rsidRPr="00417FEC">
          <w:rPr>
            <w:rStyle w:val="Hyperlink"/>
            <w:spacing w:val="-2"/>
          </w:rPr>
          <w:t>https://www.itu.int/net4/CRM/xreg/web/registration.aspx?Event=C-00007150</w:t>
        </w:r>
      </w:hyperlink>
      <w:r w:rsidRPr="00417FEC">
        <w:rPr>
          <w:rFonts w:eastAsiaTheme="minorEastAsia" w:hint="cs"/>
          <w:spacing w:val="-2"/>
          <w:rtl/>
          <w:lang w:eastAsia="zh-CN"/>
        </w:rPr>
        <w:t xml:space="preserve"> وذلك في موعد أقصاه </w:t>
      </w:r>
      <w:r w:rsidR="00677054" w:rsidRPr="00417FEC">
        <w:rPr>
          <w:rFonts w:eastAsiaTheme="minorEastAsia"/>
          <w:b/>
          <w:bCs/>
          <w:spacing w:val="-2"/>
          <w:lang w:eastAsia="zh-CN" w:bidi="ar-SY"/>
        </w:rPr>
        <w:t>6</w:t>
      </w:r>
      <w:r w:rsidRPr="00417FEC">
        <w:rPr>
          <w:rFonts w:eastAsiaTheme="minorEastAsia" w:hint="eastAsia"/>
          <w:b/>
          <w:bCs/>
          <w:spacing w:val="-2"/>
          <w:rtl/>
          <w:lang w:eastAsia="zh-CN"/>
        </w:rPr>
        <w:t> </w:t>
      </w:r>
      <w:r w:rsidR="00677054" w:rsidRPr="00417FEC">
        <w:rPr>
          <w:rFonts w:eastAsiaTheme="minorEastAsia" w:hint="cs"/>
          <w:b/>
          <w:bCs/>
          <w:spacing w:val="-2"/>
          <w:rtl/>
          <w:lang w:eastAsia="zh-CN"/>
        </w:rPr>
        <w:t>يناير</w:t>
      </w:r>
      <w:r w:rsidR="00417FEC" w:rsidRPr="00417FEC">
        <w:rPr>
          <w:rFonts w:eastAsiaTheme="minorEastAsia" w:hint="eastAsia"/>
          <w:spacing w:val="-2"/>
          <w:rtl/>
          <w:lang w:eastAsia="zh-CN"/>
        </w:rPr>
        <w:t> </w:t>
      </w:r>
      <w:r w:rsidR="00677054" w:rsidRPr="00417FEC">
        <w:rPr>
          <w:rFonts w:eastAsiaTheme="minorEastAsia"/>
          <w:b/>
          <w:bCs/>
          <w:spacing w:val="-2"/>
          <w:lang w:eastAsia="zh-CN" w:bidi="ar-SY"/>
        </w:rPr>
        <w:t>2020</w:t>
      </w:r>
      <w:r w:rsidRPr="00417FEC">
        <w:rPr>
          <w:rFonts w:eastAsiaTheme="minorEastAsia" w:hint="cs"/>
          <w:spacing w:val="-2"/>
          <w:rtl/>
          <w:lang w:eastAsia="zh-CN"/>
        </w:rPr>
        <w:t>.</w:t>
      </w:r>
      <w:r w:rsidRPr="00E22E0F">
        <w:rPr>
          <w:rFonts w:eastAsiaTheme="minorEastAsia" w:hint="cs"/>
          <w:rtl/>
          <w:lang w:eastAsia="zh-CN"/>
        </w:rPr>
        <w:t xml:space="preserve"> </w:t>
      </w:r>
      <w:r w:rsidRPr="00E22E0F">
        <w:rPr>
          <w:rFonts w:eastAsiaTheme="minorEastAsia"/>
          <w:b/>
          <w:bCs/>
          <w:rtl/>
          <w:lang w:eastAsia="zh-CN" w:bidi="ar-EG"/>
        </w:rPr>
        <w:t>وي</w:t>
      </w:r>
      <w:r w:rsidR="00AC5C40" w:rsidRPr="00E22E0F">
        <w:rPr>
          <w:rFonts w:eastAsiaTheme="minorEastAsia" w:hint="cs"/>
          <w:b/>
          <w:bCs/>
          <w:rtl/>
          <w:lang w:eastAsia="zh-CN" w:bidi="ar-EG"/>
        </w:rPr>
        <w:t>ُ</w:t>
      </w:r>
      <w:r w:rsidRPr="00E22E0F">
        <w:rPr>
          <w:rFonts w:eastAsiaTheme="minorEastAsia"/>
          <w:b/>
          <w:bCs/>
          <w:rtl/>
          <w:lang w:eastAsia="zh-CN" w:bidi="ar-EG"/>
        </w:rPr>
        <w:t>رجى</w:t>
      </w:r>
      <w:r w:rsidRPr="00E22E0F">
        <w:rPr>
          <w:rFonts w:eastAsiaTheme="minorEastAsia" w:hint="cs"/>
          <w:b/>
          <w:bCs/>
          <w:rtl/>
          <w:lang w:eastAsia="zh-CN" w:bidi="ar-EG"/>
        </w:rPr>
        <w:t> </w:t>
      </w:r>
      <w:r w:rsidRPr="00E22E0F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Pr="00E22E0F">
        <w:rPr>
          <w:rFonts w:eastAsiaTheme="minorEastAsia" w:hint="cs"/>
          <w:b/>
          <w:bCs/>
          <w:rtl/>
          <w:lang w:eastAsia="zh-CN" w:bidi="ar-EG"/>
        </w:rPr>
        <w:t>ة</w:t>
      </w:r>
      <w:r w:rsidRPr="00E22E0F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Pr="00E22E0F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E22E0F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Pr="00E22E0F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Pr="00E22E0F">
        <w:rPr>
          <w:rFonts w:eastAsiaTheme="minorEastAsia"/>
          <w:b/>
          <w:bCs/>
          <w:rtl/>
          <w:lang w:eastAsia="zh-CN" w:bidi="ar-EG"/>
        </w:rPr>
        <w:t> حصراً</w:t>
      </w:r>
      <w:r w:rsidRPr="00E22E0F">
        <w:rPr>
          <w:rFonts w:eastAsiaTheme="minorEastAsia"/>
          <w:rtl/>
          <w:lang w:eastAsia="zh-CN" w:bidi="ar-EG"/>
        </w:rPr>
        <w:t>.</w:t>
      </w:r>
    </w:p>
    <w:p w14:paraId="430F088E" w14:textId="66D9389A" w:rsidR="00677054" w:rsidRPr="00BA4A33" w:rsidRDefault="00BF1CDD" w:rsidP="008628D4">
      <w:pPr>
        <w:rPr>
          <w:rFonts w:eastAsiaTheme="minorEastAsia"/>
          <w:rtl/>
          <w:lang w:eastAsia="zh-CN"/>
        </w:rPr>
      </w:pPr>
      <w:r w:rsidRPr="00BA4A33">
        <w:rPr>
          <w:rFonts w:eastAsiaTheme="minorEastAsia"/>
          <w:lang w:eastAsia="zh-CN" w:bidi="ar-SY"/>
        </w:rPr>
        <w:t>8</w:t>
      </w:r>
      <w:r w:rsidRPr="00BA4A33">
        <w:rPr>
          <w:rFonts w:eastAsiaTheme="minorEastAsia"/>
          <w:rtl/>
          <w:lang w:eastAsia="zh-CN"/>
        </w:rPr>
        <w:tab/>
      </w:r>
      <w:r w:rsidR="00F0416A" w:rsidRPr="00BA4A33">
        <w:rPr>
          <w:color w:val="000000"/>
          <w:rtl/>
        </w:rPr>
        <w:t xml:space="preserve">ويجب طلب التأشيرة، إذا كانت لازمة في أقرب وقت ممكن، ويتم الحصول عليها من </w:t>
      </w:r>
      <w:r w:rsidR="00677054" w:rsidRPr="00BA4A33">
        <w:rPr>
          <w:rFonts w:eastAsiaTheme="minorEastAsia"/>
          <w:rtl/>
          <w:lang w:eastAsia="zh-CN"/>
        </w:rPr>
        <w:t xml:space="preserve">السفارة أو القنصلية التي تمثل </w:t>
      </w:r>
      <w:r w:rsidR="00677054" w:rsidRPr="00BA4A33">
        <w:rPr>
          <w:rFonts w:eastAsiaTheme="minorEastAsia" w:hint="cs"/>
          <w:rtl/>
          <w:lang w:eastAsia="zh-CN"/>
        </w:rPr>
        <w:t xml:space="preserve">جمهورية </w:t>
      </w:r>
      <w:r w:rsidR="00E06249" w:rsidRPr="00BA4A33">
        <w:rPr>
          <w:rFonts w:eastAsiaTheme="minorEastAsia" w:hint="cs"/>
          <w:rtl/>
          <w:lang w:eastAsia="zh-CN"/>
        </w:rPr>
        <w:t>نيجيريا الاتحادية</w:t>
      </w:r>
      <w:r w:rsidR="00677054" w:rsidRPr="00BA4A33">
        <w:rPr>
          <w:rFonts w:eastAsiaTheme="minorEastAsia"/>
          <w:rtl/>
          <w:lang w:eastAsia="zh-CN"/>
        </w:rPr>
        <w:t xml:space="preserve"> في</w:t>
      </w:r>
      <w:r w:rsidR="00677054" w:rsidRPr="00BA4A33">
        <w:rPr>
          <w:rFonts w:eastAsiaTheme="minorEastAsia" w:hint="cs"/>
          <w:rtl/>
          <w:lang w:eastAsia="zh-CN"/>
        </w:rPr>
        <w:t> </w:t>
      </w:r>
      <w:r w:rsidR="00677054" w:rsidRPr="00BA4A33">
        <w:rPr>
          <w:rFonts w:eastAsiaTheme="minorEastAsia"/>
          <w:rtl/>
          <w:lang w:eastAsia="zh-CN"/>
        </w:rPr>
        <w:t>بلدكم أو من أقرب سفارة أو قنصلية من بلد المغادرة، في</w:t>
      </w:r>
      <w:r w:rsidR="00677054" w:rsidRPr="00BA4A33">
        <w:rPr>
          <w:rFonts w:eastAsiaTheme="minorEastAsia" w:hint="cs"/>
          <w:rtl/>
          <w:lang w:eastAsia="zh-CN"/>
        </w:rPr>
        <w:t xml:space="preserve"> </w:t>
      </w:r>
      <w:r w:rsidR="00677054" w:rsidRPr="00BA4A33">
        <w:rPr>
          <w:rFonts w:eastAsiaTheme="minorEastAsia"/>
          <w:rtl/>
          <w:lang w:eastAsia="zh-CN"/>
        </w:rPr>
        <w:t>حالة عدم وجود مثل هذا المكتب في بلدكم</w:t>
      </w:r>
      <w:r w:rsidR="00677054" w:rsidRPr="00BA4A33">
        <w:rPr>
          <w:rFonts w:eastAsiaTheme="minorEastAsia" w:hint="cs"/>
          <w:rtl/>
          <w:lang w:eastAsia="zh-CN"/>
        </w:rPr>
        <w:t xml:space="preserve">. </w:t>
      </w:r>
      <w:r w:rsidR="00677054" w:rsidRPr="00BA4A33">
        <w:rPr>
          <w:rFonts w:eastAsiaTheme="minorEastAsia"/>
          <w:rtl/>
          <w:lang w:eastAsia="zh-CN" w:bidi="ar-EG"/>
        </w:rPr>
        <w:t xml:space="preserve">وعلى المندوبين الذين </w:t>
      </w:r>
      <w:r w:rsidR="008405D1" w:rsidRPr="00BA4A33">
        <w:rPr>
          <w:rFonts w:eastAsiaTheme="minorEastAsia" w:hint="cs"/>
          <w:rtl/>
          <w:lang w:eastAsia="zh-CN" w:bidi="ar-EG"/>
        </w:rPr>
        <w:t>يلزمهم المزيد</w:t>
      </w:r>
      <w:r w:rsidR="00E06249" w:rsidRPr="00BA4A33">
        <w:rPr>
          <w:rFonts w:eastAsiaTheme="minorEastAsia" w:hint="cs"/>
          <w:rtl/>
          <w:lang w:eastAsia="zh-CN" w:bidi="ar-EG"/>
        </w:rPr>
        <w:t xml:space="preserve"> من المعلومات </w:t>
      </w:r>
      <w:r w:rsidR="008405D1" w:rsidRPr="00BA4A33">
        <w:rPr>
          <w:rFonts w:eastAsiaTheme="minorEastAsia" w:hint="cs"/>
          <w:rtl/>
          <w:lang w:eastAsia="zh-CN" w:bidi="ar-EG"/>
        </w:rPr>
        <w:t>عن طلباتهم للحصول على التأشيرة</w:t>
      </w:r>
      <w:r w:rsidR="00E06249" w:rsidRPr="00BA4A33">
        <w:rPr>
          <w:rFonts w:eastAsiaTheme="minorEastAsia" w:hint="cs"/>
          <w:rtl/>
          <w:lang w:eastAsia="zh-CN" w:bidi="ar-EG"/>
        </w:rPr>
        <w:t xml:space="preserve"> الاتصال بالسيدة </w:t>
      </w:r>
      <w:r w:rsidR="00E06249" w:rsidRPr="00BA4A33">
        <w:rPr>
          <w:lang w:val="en-IN"/>
        </w:rPr>
        <w:t>Ifeoma Uzochukwu</w:t>
      </w:r>
      <w:r w:rsidR="00677054" w:rsidRPr="00BA4A33">
        <w:rPr>
          <w:rFonts w:eastAsiaTheme="minorEastAsia"/>
          <w:rtl/>
          <w:lang w:eastAsia="zh-CN" w:bidi="ar-EG"/>
        </w:rPr>
        <w:t xml:space="preserve"> </w:t>
      </w:r>
      <w:r w:rsidR="00F0416A" w:rsidRPr="00BA4A33">
        <w:rPr>
          <w:rFonts w:eastAsiaTheme="minorEastAsia" w:hint="cs"/>
          <w:rtl/>
          <w:lang w:eastAsia="zh-CN" w:bidi="ar-EG"/>
        </w:rPr>
        <w:t>من خلال</w:t>
      </w:r>
      <w:r w:rsidR="00677054" w:rsidRPr="00BA4A33">
        <w:rPr>
          <w:rFonts w:eastAsiaTheme="minorEastAsia"/>
          <w:rtl/>
          <w:lang w:eastAsia="zh-CN" w:bidi="ar-EG"/>
        </w:rPr>
        <w:t xml:space="preserve"> </w:t>
      </w:r>
      <w:r w:rsidR="00E06249" w:rsidRPr="00BA4A33">
        <w:rPr>
          <w:rFonts w:eastAsiaTheme="minorEastAsia" w:hint="cs"/>
          <w:rtl/>
          <w:lang w:eastAsia="zh-CN"/>
        </w:rPr>
        <w:t xml:space="preserve">العنوان </w:t>
      </w:r>
      <w:hyperlink r:id="rId14" w:history="1">
        <w:r w:rsidR="002D33EA" w:rsidRPr="00BA4A33">
          <w:rPr>
            <w:rStyle w:val="Hyperlink"/>
            <w:bCs/>
          </w:rPr>
          <w:t>iuzochukwu@ncc.gov.ng</w:t>
        </w:r>
      </w:hyperlink>
      <w:r w:rsidR="00E06249" w:rsidRPr="00BA4A33">
        <w:rPr>
          <w:rFonts w:eastAsiaTheme="minorEastAsia" w:hint="cs"/>
          <w:rtl/>
          <w:lang w:eastAsia="zh-CN" w:bidi="ar-EG"/>
        </w:rPr>
        <w:t>.</w:t>
      </w:r>
      <w:r w:rsidR="002D33EA" w:rsidRPr="00BA4A33">
        <w:rPr>
          <w:rFonts w:eastAsiaTheme="minorEastAsia" w:hint="cs"/>
          <w:rtl/>
          <w:lang w:eastAsia="zh-CN"/>
        </w:rPr>
        <w:t xml:space="preserve"> </w:t>
      </w:r>
      <w:r w:rsidR="00F0416A" w:rsidRPr="00BA4A33">
        <w:rPr>
          <w:rFonts w:eastAsiaTheme="minorEastAsia" w:hint="cs"/>
          <w:rtl/>
          <w:lang w:eastAsia="zh-CN"/>
        </w:rPr>
        <w:t>ويُرجى</w:t>
      </w:r>
      <w:r w:rsidR="00363459" w:rsidRPr="00BA4A33">
        <w:rPr>
          <w:rFonts w:eastAsiaTheme="minorEastAsia" w:hint="cs"/>
          <w:rtl/>
          <w:lang w:eastAsia="zh-CN"/>
        </w:rPr>
        <w:t xml:space="preserve"> الاطلاع على </w:t>
      </w:r>
      <w:r w:rsidR="008405D1" w:rsidRPr="00BA4A33">
        <w:rPr>
          <w:rFonts w:eastAsiaTheme="minorEastAsia" w:hint="cs"/>
          <w:rtl/>
          <w:lang w:eastAsia="zh-CN"/>
        </w:rPr>
        <w:t xml:space="preserve">وثيقة المعلومات العملية المتاحة </w:t>
      </w:r>
      <w:r w:rsidR="00F0416A" w:rsidRPr="00BA4A33">
        <w:rPr>
          <w:rFonts w:eastAsiaTheme="minorEastAsia" w:hint="cs"/>
          <w:rtl/>
          <w:lang w:eastAsia="zh-CN"/>
        </w:rPr>
        <w:t>في</w:t>
      </w:r>
      <w:r w:rsidR="008405D1" w:rsidRPr="00BA4A33">
        <w:rPr>
          <w:rFonts w:eastAsiaTheme="minorEastAsia" w:hint="cs"/>
          <w:rtl/>
          <w:lang w:eastAsia="zh-CN"/>
        </w:rPr>
        <w:t xml:space="preserve"> الصفحة الإلكترونية للحدث</w:t>
      </w:r>
      <w:r w:rsidR="00363459" w:rsidRPr="00BA4A33">
        <w:rPr>
          <w:rFonts w:eastAsiaTheme="minorEastAsia" w:hint="cs"/>
          <w:rtl/>
          <w:lang w:eastAsia="zh-CN"/>
        </w:rPr>
        <w:t xml:space="preserve"> من أجل مزيد من التفاصيل</w:t>
      </w:r>
      <w:r w:rsidR="008405D1" w:rsidRPr="00BA4A33">
        <w:rPr>
          <w:rFonts w:eastAsiaTheme="minorEastAsia" w:hint="cs"/>
          <w:rtl/>
          <w:lang w:eastAsia="zh-CN"/>
        </w:rPr>
        <w:t>.</w:t>
      </w:r>
    </w:p>
    <w:p w14:paraId="6F77603A" w14:textId="77777777" w:rsidR="00A15845" w:rsidRPr="00E22E0F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E22E0F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6FB6A950" w14:textId="0F9F2F92" w:rsidR="008B5B5D" w:rsidRPr="00E22E0F" w:rsidRDefault="0002495E" w:rsidP="00CE141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200"/>
        <w:jc w:val="left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A96619D" wp14:editId="7C9E8CF8">
            <wp:simplePos x="0" y="0"/>
            <wp:positionH relativeFrom="column">
              <wp:posOffset>5258435</wp:posOffset>
            </wp:positionH>
            <wp:positionV relativeFrom="paragraph">
              <wp:posOffset>85725</wp:posOffset>
            </wp:positionV>
            <wp:extent cx="908050" cy="6286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ARAB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845" w:rsidRPr="00E22E0F">
        <w:rPr>
          <w:rFonts w:eastAsiaTheme="minorEastAsia" w:hint="cs"/>
          <w:rtl/>
          <w:lang w:eastAsia="zh-CN" w:bidi="ar-SY"/>
        </w:rPr>
        <w:t>تشيساب</w:t>
      </w:r>
      <w:r w:rsidR="00A15845" w:rsidRPr="00E22E0F">
        <w:rPr>
          <w:rFonts w:eastAsiaTheme="minorEastAsia"/>
          <w:rtl/>
          <w:lang w:eastAsia="zh-CN" w:bidi="ar-SY"/>
        </w:rPr>
        <w:t xml:space="preserve"> </w:t>
      </w:r>
      <w:r w:rsidR="00A15845" w:rsidRPr="00E22E0F">
        <w:rPr>
          <w:rFonts w:eastAsiaTheme="minorEastAsia" w:hint="cs"/>
          <w:rtl/>
          <w:lang w:eastAsia="zh-CN" w:bidi="ar-SY"/>
        </w:rPr>
        <w:t>لي</w:t>
      </w:r>
      <w:r w:rsidR="00A15845" w:rsidRPr="00E22E0F">
        <w:rPr>
          <w:rFonts w:eastAsiaTheme="minorEastAsia"/>
          <w:rtl/>
          <w:lang w:eastAsia="zh-CN" w:bidi="ar-SY"/>
        </w:rPr>
        <w:br/>
      </w:r>
      <w:r w:rsidR="00A15845" w:rsidRPr="00E22E0F">
        <w:rPr>
          <w:rFonts w:eastAsiaTheme="minorEastAsia" w:hint="cs"/>
          <w:rtl/>
          <w:lang w:eastAsia="zh-CN" w:bidi="ar-SY"/>
        </w:rPr>
        <w:t>مد</w:t>
      </w:r>
      <w:bookmarkStart w:id="2" w:name="_GoBack"/>
      <w:bookmarkEnd w:id="2"/>
      <w:r w:rsidR="00A15845" w:rsidRPr="00E22E0F">
        <w:rPr>
          <w:rFonts w:eastAsiaTheme="minorEastAsia" w:hint="cs"/>
          <w:rtl/>
          <w:lang w:eastAsia="zh-CN" w:bidi="ar-SY"/>
        </w:rPr>
        <w:t>ير</w:t>
      </w:r>
      <w:r w:rsidR="00A15845" w:rsidRPr="00E22E0F">
        <w:rPr>
          <w:rFonts w:eastAsiaTheme="minorEastAsia"/>
          <w:rtl/>
          <w:lang w:eastAsia="zh-CN" w:bidi="ar-SY"/>
        </w:rPr>
        <w:t xml:space="preserve"> </w:t>
      </w:r>
      <w:r w:rsidR="00A15845" w:rsidRPr="00E22E0F">
        <w:rPr>
          <w:rFonts w:eastAsiaTheme="minorEastAsia" w:hint="cs"/>
          <w:rtl/>
          <w:lang w:eastAsia="zh-CN" w:bidi="ar-SY"/>
        </w:rPr>
        <w:t>مكتب</w:t>
      </w:r>
      <w:r w:rsidR="00A15845" w:rsidRPr="00E22E0F">
        <w:rPr>
          <w:rFonts w:eastAsiaTheme="minorEastAsia"/>
          <w:rtl/>
          <w:lang w:eastAsia="zh-CN" w:bidi="ar-SY"/>
        </w:rPr>
        <w:t xml:space="preserve"> </w:t>
      </w:r>
      <w:r w:rsidR="00A15845" w:rsidRPr="00E22E0F">
        <w:rPr>
          <w:rFonts w:eastAsiaTheme="minorEastAsia" w:hint="cs"/>
          <w:rtl/>
          <w:lang w:eastAsia="zh-CN" w:bidi="ar-SY"/>
        </w:rPr>
        <w:t>تقييس</w:t>
      </w:r>
      <w:r w:rsidR="00A15845" w:rsidRPr="00E22E0F">
        <w:rPr>
          <w:rFonts w:eastAsiaTheme="minorEastAsia"/>
          <w:rtl/>
          <w:lang w:eastAsia="zh-CN" w:bidi="ar-SY"/>
        </w:rPr>
        <w:t xml:space="preserve"> </w:t>
      </w:r>
      <w:r w:rsidR="00A15845" w:rsidRPr="00E22E0F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E22E0F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D52C" w14:textId="77777777" w:rsidR="00870513" w:rsidRDefault="00870513" w:rsidP="00E07379">
      <w:pPr>
        <w:spacing w:before="0" w:line="240" w:lineRule="auto"/>
      </w:pPr>
      <w:r>
        <w:separator/>
      </w:r>
    </w:p>
  </w:endnote>
  <w:endnote w:type="continuationSeparator" w:id="0">
    <w:p w14:paraId="209154B5" w14:textId="77777777" w:rsidR="00870513" w:rsidRDefault="0087051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7B00" w14:textId="43E0420A" w:rsidR="00412C4E" w:rsidRPr="00165592" w:rsidRDefault="00412C4E" w:rsidP="00412C4E">
    <w:pPr>
      <w:pStyle w:val="Footer"/>
      <w:tabs>
        <w:tab w:val="clear" w:pos="5812"/>
        <w:tab w:val="righ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2C5D6" w14:textId="223E291E" w:rsidR="00A73377" w:rsidRDefault="00DA5013" w:rsidP="00A73377">
    <w:pPr>
      <w:pStyle w:val="FirstFooter"/>
      <w:spacing w:before="200"/>
      <w:ind w:left="-397" w:right="-397"/>
      <w:jc w:val="center"/>
    </w:pPr>
    <w:r w:rsidRPr="005A3191">
      <w:rPr>
        <w:sz w:val="18"/>
        <w:szCs w:val="18"/>
      </w:rPr>
      <w:t>International Telecommunication Union • Place des Nations • CH-1211 Geneva 20 • Switzerland</w:t>
    </w:r>
    <w:r w:rsidRPr="005A3191">
      <w:rPr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color w:val="0000FF"/>
          <w:sz w:val="18"/>
          <w:szCs w:val="18"/>
          <w:u w:val="single"/>
        </w:rPr>
        <w:t>itumail@itu.int</w:t>
      </w:r>
    </w:hyperlink>
    <w:r w:rsidRPr="005A3191">
      <w:rPr>
        <w:sz w:val="18"/>
        <w:szCs w:val="18"/>
      </w:rPr>
      <w:t xml:space="preserve"> • </w:t>
    </w:r>
    <w:hyperlink r:id="rId2" w:history="1">
      <w:r w:rsidRPr="005A3191">
        <w:rPr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C66A5" w14:textId="77777777" w:rsidR="00870513" w:rsidRDefault="00870513" w:rsidP="00E07379">
      <w:pPr>
        <w:spacing w:before="0" w:line="240" w:lineRule="auto"/>
      </w:pPr>
      <w:r>
        <w:separator/>
      </w:r>
    </w:p>
  </w:footnote>
  <w:footnote w:type="continuationSeparator" w:id="0">
    <w:p w14:paraId="265F284B" w14:textId="77777777" w:rsidR="00870513" w:rsidRDefault="0087051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E485B" w14:textId="5E437C6C" w:rsidR="0022345D" w:rsidRPr="00412C4E" w:rsidRDefault="00412C4E" w:rsidP="00BF1CDD">
    <w:pPr>
      <w:spacing w:after="240"/>
      <w:jc w:val="center"/>
      <w:rPr>
        <w:rStyle w:val="PageNumber"/>
        <w:rFonts w:cs="Traditional Arabic"/>
        <w:szCs w:val="26"/>
        <w:rtl/>
        <w:lang w:bidi="ar-EG"/>
      </w:rPr>
    </w:pPr>
    <w:r w:rsidRPr="00412C4E">
      <w:rPr>
        <w:rStyle w:val="PageNumber"/>
        <w:rFonts w:cs="Traditional Arabic"/>
        <w:szCs w:val="26"/>
      </w:rPr>
      <w:t>- </w:t>
    </w:r>
    <w:r w:rsidR="0022345D" w:rsidRPr="00412C4E">
      <w:rPr>
        <w:rStyle w:val="PageNumber"/>
        <w:rFonts w:cs="Traditional Arabic"/>
        <w:szCs w:val="26"/>
      </w:rPr>
      <w:fldChar w:fldCharType="begin"/>
    </w:r>
    <w:r w:rsidR="0022345D" w:rsidRPr="00412C4E">
      <w:rPr>
        <w:rStyle w:val="PageNumber"/>
        <w:rFonts w:cs="Traditional Arabic"/>
        <w:szCs w:val="26"/>
      </w:rPr>
      <w:instrText xml:space="preserve"> PAGE </w:instrText>
    </w:r>
    <w:r w:rsidR="0022345D" w:rsidRPr="00412C4E">
      <w:rPr>
        <w:rStyle w:val="PageNumber"/>
        <w:rFonts w:cs="Traditional Arabic"/>
        <w:szCs w:val="26"/>
      </w:rPr>
      <w:fldChar w:fldCharType="separate"/>
    </w:r>
    <w:r w:rsidR="0002495E">
      <w:rPr>
        <w:rStyle w:val="PageNumber"/>
        <w:rFonts w:cs="Traditional Arabic"/>
        <w:noProof/>
        <w:szCs w:val="26"/>
      </w:rPr>
      <w:t>2</w:t>
    </w:r>
    <w:r w:rsidR="0022345D" w:rsidRPr="00412C4E">
      <w:rPr>
        <w:rStyle w:val="PageNumber"/>
        <w:rFonts w:cs="Traditional Arabic"/>
        <w:szCs w:val="26"/>
      </w:rPr>
      <w:fldChar w:fldCharType="end"/>
    </w:r>
    <w:r w:rsidRPr="00412C4E">
      <w:rPr>
        <w:rStyle w:val="PageNumber"/>
        <w:rFonts w:cs="Traditional Arabic"/>
        <w:szCs w:val="26"/>
      </w:rPr>
      <w:t> -</w:t>
    </w:r>
    <w:r w:rsidR="00A73377" w:rsidRPr="00412C4E">
      <w:rPr>
        <w:rStyle w:val="PageNumber"/>
        <w:rFonts w:cs="Traditional Arabic"/>
        <w:szCs w:val="26"/>
        <w:rtl/>
      </w:rPr>
      <w:br/>
    </w:r>
    <w:r w:rsidR="00A73377" w:rsidRPr="00412C4E">
      <w:rPr>
        <w:rStyle w:val="PageNumber"/>
        <w:rFonts w:cs="Traditional Arabic"/>
        <w:szCs w:val="26"/>
        <w:rtl/>
        <w:lang w:bidi="ar-EG"/>
      </w:rPr>
      <w:t xml:space="preserve">الرسالة المعممة </w:t>
    </w:r>
    <w:r w:rsidR="00DA5013" w:rsidRPr="00412C4E">
      <w:rPr>
        <w:rStyle w:val="PageNumber"/>
        <w:rFonts w:cs="Traditional Arabic"/>
        <w:szCs w:val="26"/>
        <w:lang w:bidi="ar-EG"/>
      </w:rPr>
      <w:t>147</w:t>
    </w:r>
    <w:r w:rsidR="00A73377" w:rsidRPr="00412C4E">
      <w:rPr>
        <w:rStyle w:val="PageNumber"/>
        <w:rFonts w:cs="Traditional Arabic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A95A03"/>
    <w:multiLevelType w:val="multilevel"/>
    <w:tmpl w:val="ABB4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DD"/>
    <w:rsid w:val="000124CC"/>
    <w:rsid w:val="0001457B"/>
    <w:rsid w:val="0002495E"/>
    <w:rsid w:val="00026239"/>
    <w:rsid w:val="00041F8B"/>
    <w:rsid w:val="00046444"/>
    <w:rsid w:val="00053DD3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126BA"/>
    <w:rsid w:val="00165592"/>
    <w:rsid w:val="00173915"/>
    <w:rsid w:val="00180A72"/>
    <w:rsid w:val="001E2A79"/>
    <w:rsid w:val="001F59FA"/>
    <w:rsid w:val="0022345D"/>
    <w:rsid w:val="00224C39"/>
    <w:rsid w:val="00225854"/>
    <w:rsid w:val="0023283D"/>
    <w:rsid w:val="00234858"/>
    <w:rsid w:val="00252E0C"/>
    <w:rsid w:val="002568DB"/>
    <w:rsid w:val="00262A6A"/>
    <w:rsid w:val="00276881"/>
    <w:rsid w:val="002916BE"/>
    <w:rsid w:val="002926D8"/>
    <w:rsid w:val="002978F4"/>
    <w:rsid w:val="00297FA4"/>
    <w:rsid w:val="002A65FC"/>
    <w:rsid w:val="002B028D"/>
    <w:rsid w:val="002B2AF2"/>
    <w:rsid w:val="002B435E"/>
    <w:rsid w:val="002C4DAE"/>
    <w:rsid w:val="002C5E22"/>
    <w:rsid w:val="002D33EA"/>
    <w:rsid w:val="002D6669"/>
    <w:rsid w:val="002E249D"/>
    <w:rsid w:val="002E6541"/>
    <w:rsid w:val="002F5560"/>
    <w:rsid w:val="0030486B"/>
    <w:rsid w:val="003231B9"/>
    <w:rsid w:val="003275AC"/>
    <w:rsid w:val="00333D29"/>
    <w:rsid w:val="003409F4"/>
    <w:rsid w:val="00357185"/>
    <w:rsid w:val="00363459"/>
    <w:rsid w:val="003C0E1F"/>
    <w:rsid w:val="003C106D"/>
    <w:rsid w:val="003C475F"/>
    <w:rsid w:val="003D089A"/>
    <w:rsid w:val="003D3936"/>
    <w:rsid w:val="003D4FCE"/>
    <w:rsid w:val="003E4132"/>
    <w:rsid w:val="003E4CA3"/>
    <w:rsid w:val="003F678F"/>
    <w:rsid w:val="00404613"/>
    <w:rsid w:val="00412C4E"/>
    <w:rsid w:val="00417FEC"/>
    <w:rsid w:val="00425492"/>
    <w:rsid w:val="0042686F"/>
    <w:rsid w:val="004367CE"/>
    <w:rsid w:val="00443869"/>
    <w:rsid w:val="0045525A"/>
    <w:rsid w:val="004712C6"/>
    <w:rsid w:val="00497703"/>
    <w:rsid w:val="004E076E"/>
    <w:rsid w:val="004F0F06"/>
    <w:rsid w:val="00501E0E"/>
    <w:rsid w:val="00502128"/>
    <w:rsid w:val="005204D7"/>
    <w:rsid w:val="00525B84"/>
    <w:rsid w:val="00530420"/>
    <w:rsid w:val="0053605D"/>
    <w:rsid w:val="00544F0A"/>
    <w:rsid w:val="00552BC5"/>
    <w:rsid w:val="0055516A"/>
    <w:rsid w:val="0056374C"/>
    <w:rsid w:val="0056614F"/>
    <w:rsid w:val="00575304"/>
    <w:rsid w:val="0057656F"/>
    <w:rsid w:val="00576731"/>
    <w:rsid w:val="005838CE"/>
    <w:rsid w:val="0059285F"/>
    <w:rsid w:val="005A24B1"/>
    <w:rsid w:val="005B7B8A"/>
    <w:rsid w:val="005D6476"/>
    <w:rsid w:val="005D6C0D"/>
    <w:rsid w:val="005E29FB"/>
    <w:rsid w:val="005E5283"/>
    <w:rsid w:val="005E58F5"/>
    <w:rsid w:val="005F2DD4"/>
    <w:rsid w:val="00606660"/>
    <w:rsid w:val="006157A3"/>
    <w:rsid w:val="00620E60"/>
    <w:rsid w:val="0063315A"/>
    <w:rsid w:val="0065591D"/>
    <w:rsid w:val="00662C5A"/>
    <w:rsid w:val="00670AF5"/>
    <w:rsid w:val="00677054"/>
    <w:rsid w:val="00691DB1"/>
    <w:rsid w:val="006973D2"/>
    <w:rsid w:val="006C1556"/>
    <w:rsid w:val="006C7C45"/>
    <w:rsid w:val="006F267F"/>
    <w:rsid w:val="006F63F7"/>
    <w:rsid w:val="006F6F03"/>
    <w:rsid w:val="00706D7A"/>
    <w:rsid w:val="0071157C"/>
    <w:rsid w:val="00726AEC"/>
    <w:rsid w:val="007458F6"/>
    <w:rsid w:val="007530CA"/>
    <w:rsid w:val="00754E67"/>
    <w:rsid w:val="00775FEF"/>
    <w:rsid w:val="0079553D"/>
    <w:rsid w:val="007A6A48"/>
    <w:rsid w:val="007B01CC"/>
    <w:rsid w:val="007D4F32"/>
    <w:rsid w:val="007E6491"/>
    <w:rsid w:val="007E7C6C"/>
    <w:rsid w:val="007F6238"/>
    <w:rsid w:val="007F646C"/>
    <w:rsid w:val="00801FCD"/>
    <w:rsid w:val="00803D7E"/>
    <w:rsid w:val="00803F08"/>
    <w:rsid w:val="008154AD"/>
    <w:rsid w:val="008235CD"/>
    <w:rsid w:val="00823A07"/>
    <w:rsid w:val="0083265A"/>
    <w:rsid w:val="00835EBD"/>
    <w:rsid w:val="00835FEC"/>
    <w:rsid w:val="008405D1"/>
    <w:rsid w:val="008513CB"/>
    <w:rsid w:val="008628D4"/>
    <w:rsid w:val="00870513"/>
    <w:rsid w:val="00874D9C"/>
    <w:rsid w:val="00880D13"/>
    <w:rsid w:val="00895106"/>
    <w:rsid w:val="008A1810"/>
    <w:rsid w:val="008B5B5D"/>
    <w:rsid w:val="008C1073"/>
    <w:rsid w:val="00913117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370F"/>
    <w:rsid w:val="009F1C12"/>
    <w:rsid w:val="00A124CB"/>
    <w:rsid w:val="00A15845"/>
    <w:rsid w:val="00A2167A"/>
    <w:rsid w:val="00A25A43"/>
    <w:rsid w:val="00A3295B"/>
    <w:rsid w:val="00A368E2"/>
    <w:rsid w:val="00A42AE5"/>
    <w:rsid w:val="00A52B61"/>
    <w:rsid w:val="00A64820"/>
    <w:rsid w:val="00A7031E"/>
    <w:rsid w:val="00A71DD6"/>
    <w:rsid w:val="00A723C7"/>
    <w:rsid w:val="00A73377"/>
    <w:rsid w:val="00A80E11"/>
    <w:rsid w:val="00A82F50"/>
    <w:rsid w:val="00A97F94"/>
    <w:rsid w:val="00AA2C28"/>
    <w:rsid w:val="00AB1309"/>
    <w:rsid w:val="00AC2C52"/>
    <w:rsid w:val="00AC5C40"/>
    <w:rsid w:val="00AD1503"/>
    <w:rsid w:val="00AE7244"/>
    <w:rsid w:val="00AF3FEE"/>
    <w:rsid w:val="00B02F46"/>
    <w:rsid w:val="00B2000C"/>
    <w:rsid w:val="00B20ADE"/>
    <w:rsid w:val="00B23C4B"/>
    <w:rsid w:val="00B557B0"/>
    <w:rsid w:val="00B66B9A"/>
    <w:rsid w:val="00B82089"/>
    <w:rsid w:val="00B970AE"/>
    <w:rsid w:val="00BA1427"/>
    <w:rsid w:val="00BA1CBD"/>
    <w:rsid w:val="00BA4A33"/>
    <w:rsid w:val="00BD0C50"/>
    <w:rsid w:val="00BE49D0"/>
    <w:rsid w:val="00BF1CDD"/>
    <w:rsid w:val="00BF2C38"/>
    <w:rsid w:val="00C23331"/>
    <w:rsid w:val="00C265DA"/>
    <w:rsid w:val="00C418BB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36B6"/>
    <w:rsid w:val="00CC3CD2"/>
    <w:rsid w:val="00CC41E0"/>
    <w:rsid w:val="00CC43BE"/>
    <w:rsid w:val="00CC74A4"/>
    <w:rsid w:val="00CD123C"/>
    <w:rsid w:val="00CD2085"/>
    <w:rsid w:val="00CE1417"/>
    <w:rsid w:val="00CE2EE1"/>
    <w:rsid w:val="00CE461C"/>
    <w:rsid w:val="00CE66D0"/>
    <w:rsid w:val="00CF3FFD"/>
    <w:rsid w:val="00CF5ED3"/>
    <w:rsid w:val="00D0494C"/>
    <w:rsid w:val="00D0622A"/>
    <w:rsid w:val="00D14BEB"/>
    <w:rsid w:val="00D21C89"/>
    <w:rsid w:val="00D26740"/>
    <w:rsid w:val="00D355E8"/>
    <w:rsid w:val="00D45542"/>
    <w:rsid w:val="00D64114"/>
    <w:rsid w:val="00D77D0F"/>
    <w:rsid w:val="00DA1CF0"/>
    <w:rsid w:val="00DA43F6"/>
    <w:rsid w:val="00DA5013"/>
    <w:rsid w:val="00DA6633"/>
    <w:rsid w:val="00DB2271"/>
    <w:rsid w:val="00DB5659"/>
    <w:rsid w:val="00DC24B4"/>
    <w:rsid w:val="00DD54D0"/>
    <w:rsid w:val="00DD6AEA"/>
    <w:rsid w:val="00DD7A05"/>
    <w:rsid w:val="00DF16DC"/>
    <w:rsid w:val="00DF5361"/>
    <w:rsid w:val="00E009A1"/>
    <w:rsid w:val="00E00D15"/>
    <w:rsid w:val="00E06249"/>
    <w:rsid w:val="00E071BE"/>
    <w:rsid w:val="00E07379"/>
    <w:rsid w:val="00E14494"/>
    <w:rsid w:val="00E17033"/>
    <w:rsid w:val="00E22744"/>
    <w:rsid w:val="00E22E0F"/>
    <w:rsid w:val="00E32189"/>
    <w:rsid w:val="00E45211"/>
    <w:rsid w:val="00E66F1A"/>
    <w:rsid w:val="00E7380C"/>
    <w:rsid w:val="00E74BE7"/>
    <w:rsid w:val="00E86CC9"/>
    <w:rsid w:val="00E96624"/>
    <w:rsid w:val="00F0416A"/>
    <w:rsid w:val="00F126F1"/>
    <w:rsid w:val="00F17F90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501C"/>
    <w:rsid w:val="00FD2867"/>
    <w:rsid w:val="00FD58BD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2F6C81"/>
  <w15:chartTrackingRefBased/>
  <w15:docId w15:val="{74EB65C3-C1B6-4FFE-808A-2825635C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3485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4/CRM/xreg/web/registration.aspx?Event=C-0000715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standardization/20200203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uzochukwu@ncc.gov.n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e10a323-94a9-4e93-88b4-ea964576960d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6E199-8C3F-48C2-BAF2-A2DA2AC8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627</Words>
  <Characters>2996</Characters>
  <Application>Microsoft Office Word</Application>
  <DocSecurity>0</DocSecurity>
  <Lines>214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Braud, Olivia</cp:lastModifiedBy>
  <cp:revision>27</cp:revision>
  <cp:lastPrinted>2019-12-09T16:26:00Z</cp:lastPrinted>
  <dcterms:created xsi:type="dcterms:W3CDTF">2019-12-06T11:31:00Z</dcterms:created>
  <dcterms:modified xsi:type="dcterms:W3CDTF">2019-12-09T16:27:00Z</dcterms:modified>
  <cp:category>Conference document</cp:category>
</cp:coreProperties>
</file>