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F3105" w:rsidRPr="00A4615C" w:rsidTr="00AA2A49">
        <w:trPr>
          <w:cantSplit/>
        </w:trPr>
        <w:tc>
          <w:tcPr>
            <w:tcW w:w="1418" w:type="dxa"/>
            <w:vAlign w:val="center"/>
          </w:tcPr>
          <w:p w:rsidR="008F3105" w:rsidRPr="00A4615C" w:rsidRDefault="008F3105" w:rsidP="00AA2A4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A4615C">
              <w:rPr>
                <w:noProof/>
                <w:lang w:val="en-GB" w:eastAsia="zh-CN"/>
              </w:rPr>
              <w:drawing>
                <wp:inline distT="0" distB="0" distL="0" distR="0" wp14:anchorId="77DEEB6C" wp14:editId="3DFA922F">
                  <wp:extent cx="807720" cy="807720"/>
                  <wp:effectExtent l="0" t="0" r="0" b="0"/>
                  <wp:docPr id="6" name="Picture 6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F3105" w:rsidRPr="00A4615C" w:rsidRDefault="008F3105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A4615C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:rsidR="008F3105" w:rsidRPr="00A4615C" w:rsidRDefault="008F3105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A4615C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F3105" w:rsidRPr="00A4615C" w:rsidRDefault="008F3105" w:rsidP="00AA2A49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:rsidR="008F3105" w:rsidRPr="00A4615C" w:rsidRDefault="008F3105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8F3105" w:rsidRPr="00A4615C" w:rsidRDefault="008F3105" w:rsidP="003E6C4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A4615C">
        <w:rPr>
          <w:lang w:val="es-ES"/>
        </w:rPr>
        <w:tab/>
      </w:r>
      <w:r>
        <w:t>Ginebra</w:t>
      </w:r>
      <w:r w:rsidRPr="004770EF">
        <w:rPr>
          <w:lang w:val="es-ES"/>
        </w:rPr>
        <w:t xml:space="preserve">, 25 </w:t>
      </w:r>
      <w:r>
        <w:t>de enero de</w:t>
      </w:r>
      <w:r w:rsidRPr="004770EF">
        <w:rPr>
          <w:lang w:val="es-ES"/>
        </w:rPr>
        <w:t xml:space="preserve"> 2019</w:t>
      </w:r>
    </w:p>
    <w:p w:rsidR="008F3105" w:rsidRPr="00A4615C" w:rsidRDefault="008F3105" w:rsidP="00303D62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8F3105" w:rsidRPr="00A4615C" w:rsidTr="0065459C">
        <w:trPr>
          <w:cantSplit/>
          <w:trHeight w:val="426"/>
        </w:trPr>
        <w:tc>
          <w:tcPr>
            <w:tcW w:w="1126" w:type="dxa"/>
          </w:tcPr>
          <w:p w:rsidR="008F3105" w:rsidRPr="00A4615C" w:rsidRDefault="008F3105" w:rsidP="00E00192">
            <w:pPr>
              <w:spacing w:before="0"/>
              <w:ind w:left="57"/>
              <w:rPr>
                <w:lang w:val="es-ES"/>
              </w:rPr>
            </w:pPr>
            <w:r w:rsidRPr="00A4615C">
              <w:rPr>
                <w:lang w:val="es-ES"/>
              </w:rPr>
              <w:t>Ref.:</w:t>
            </w:r>
          </w:p>
        </w:tc>
        <w:tc>
          <w:tcPr>
            <w:tcW w:w="3751" w:type="dxa"/>
          </w:tcPr>
          <w:p w:rsidR="008F3105" w:rsidRPr="008231A4" w:rsidRDefault="008F3105" w:rsidP="003E6C45">
            <w:pPr>
              <w:spacing w:before="0"/>
              <w:ind w:left="57"/>
              <w:rPr>
                <w:b/>
                <w:bCs/>
                <w:lang w:val="en-US"/>
              </w:rPr>
            </w:pPr>
            <w:r w:rsidRPr="008231A4">
              <w:rPr>
                <w:b/>
                <w:bCs/>
                <w:lang w:val="en-US"/>
              </w:rPr>
              <w:t>Circular TSB 146</w:t>
            </w:r>
          </w:p>
          <w:p w:rsidR="008F3105" w:rsidRPr="008231A4" w:rsidRDefault="008F3105" w:rsidP="003E6C45">
            <w:pPr>
              <w:spacing w:before="0" w:after="120"/>
              <w:ind w:left="57"/>
              <w:rPr>
                <w:lang w:val="en-US"/>
              </w:rPr>
            </w:pPr>
            <w:r w:rsidRPr="008231A4">
              <w:rPr>
                <w:lang w:val="en-US"/>
              </w:rPr>
              <w:t>FG-VM/SP</w:t>
            </w:r>
          </w:p>
        </w:tc>
        <w:tc>
          <w:tcPr>
            <w:tcW w:w="5329" w:type="dxa"/>
            <w:vMerge w:val="restart"/>
          </w:tcPr>
          <w:p w:rsidR="008F3105" w:rsidRPr="00A4615C" w:rsidRDefault="008F3105" w:rsidP="00741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A4615C">
              <w:rPr>
                <w:lang w:val="es-ES"/>
              </w:rPr>
              <w:t>–</w:t>
            </w:r>
            <w:r w:rsidRPr="00A4615C">
              <w:rPr>
                <w:lang w:val="es-ES"/>
              </w:rPr>
              <w:tab/>
              <w:t xml:space="preserve">A las Administraciones de los Estados Miembros </w:t>
            </w:r>
            <w:r w:rsidRPr="00A4615C">
              <w:rPr>
                <w:lang w:val="es-ES"/>
              </w:rPr>
              <w:br/>
              <w:t>de la Unión;</w:t>
            </w:r>
          </w:p>
          <w:p w:rsidR="008F3105" w:rsidRPr="00A4615C" w:rsidRDefault="008F3105" w:rsidP="00741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4615C">
              <w:rPr>
                <w:lang w:val="es-ES"/>
              </w:rPr>
              <w:t>–</w:t>
            </w:r>
            <w:r w:rsidRPr="00A4615C">
              <w:rPr>
                <w:lang w:val="es-ES"/>
              </w:rPr>
              <w:tab/>
              <w:t>A los Miembros de Sector del UIT-T;</w:t>
            </w:r>
          </w:p>
          <w:p w:rsidR="008F3105" w:rsidRPr="00A4615C" w:rsidRDefault="008F3105" w:rsidP="00741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4615C">
              <w:rPr>
                <w:lang w:val="es-ES"/>
              </w:rPr>
              <w:t>–</w:t>
            </w:r>
            <w:r w:rsidRPr="00A4615C">
              <w:rPr>
                <w:lang w:val="es-ES"/>
              </w:rPr>
              <w:tab/>
              <w:t>A los Asociados del UIT-T;</w:t>
            </w:r>
          </w:p>
          <w:p w:rsidR="008F3105" w:rsidRPr="00A4615C" w:rsidRDefault="008F3105" w:rsidP="00741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4615C">
              <w:rPr>
                <w:lang w:val="es-ES"/>
              </w:rPr>
              <w:t>–</w:t>
            </w:r>
            <w:r w:rsidRPr="00A4615C">
              <w:rPr>
                <w:lang w:val="es-ES"/>
              </w:rPr>
              <w:tab/>
              <w:t>A las Instituciones Académicas de la UIT</w:t>
            </w:r>
          </w:p>
        </w:tc>
      </w:tr>
      <w:tr w:rsidR="008F3105" w:rsidRPr="00A4615C" w:rsidTr="0065459C">
        <w:trPr>
          <w:cantSplit/>
          <w:trHeight w:val="425"/>
        </w:trPr>
        <w:tc>
          <w:tcPr>
            <w:tcW w:w="1126" w:type="dxa"/>
          </w:tcPr>
          <w:p w:rsidR="008F3105" w:rsidRPr="00A4615C" w:rsidRDefault="008F3105" w:rsidP="00E00192">
            <w:pPr>
              <w:spacing w:before="0"/>
              <w:ind w:left="57"/>
              <w:rPr>
                <w:lang w:val="es-ES"/>
              </w:rPr>
            </w:pPr>
            <w:r w:rsidRPr="00A4615C">
              <w:rPr>
                <w:lang w:val="es-ES"/>
              </w:rPr>
              <w:t>Tel.:</w:t>
            </w:r>
          </w:p>
        </w:tc>
        <w:tc>
          <w:tcPr>
            <w:tcW w:w="3751" w:type="dxa"/>
          </w:tcPr>
          <w:p w:rsidR="008F3105" w:rsidRPr="00A4615C" w:rsidRDefault="008F3105" w:rsidP="0065459C">
            <w:pPr>
              <w:spacing w:before="0"/>
              <w:ind w:left="57"/>
              <w:rPr>
                <w:lang w:val="es-ES"/>
              </w:rPr>
            </w:pPr>
            <w:r w:rsidRPr="00A4615C">
              <w:rPr>
                <w:lang w:val="es-ES"/>
              </w:rPr>
              <w:t>+41 22 730 5858</w:t>
            </w:r>
          </w:p>
        </w:tc>
        <w:tc>
          <w:tcPr>
            <w:tcW w:w="5329" w:type="dxa"/>
            <w:vMerge/>
          </w:tcPr>
          <w:p w:rsidR="008F3105" w:rsidRPr="00A4615C" w:rsidRDefault="008F3105" w:rsidP="0065459C">
            <w:pPr>
              <w:spacing w:before="0"/>
              <w:ind w:left="57"/>
              <w:rPr>
                <w:b/>
                <w:bCs/>
                <w:lang w:val="es-ES"/>
              </w:rPr>
            </w:pPr>
          </w:p>
        </w:tc>
      </w:tr>
      <w:tr w:rsidR="008F3105" w:rsidRPr="00A4615C" w:rsidTr="0065459C">
        <w:trPr>
          <w:cantSplit/>
          <w:trHeight w:val="425"/>
        </w:trPr>
        <w:tc>
          <w:tcPr>
            <w:tcW w:w="1126" w:type="dxa"/>
          </w:tcPr>
          <w:p w:rsidR="008F3105" w:rsidRPr="00A4615C" w:rsidRDefault="008F3105" w:rsidP="00E00192">
            <w:pPr>
              <w:spacing w:before="0"/>
              <w:ind w:left="57"/>
              <w:rPr>
                <w:lang w:val="es-ES"/>
              </w:rPr>
            </w:pPr>
            <w:r w:rsidRPr="00A4615C">
              <w:rPr>
                <w:lang w:val="es-ES"/>
              </w:rPr>
              <w:t>Fax:</w:t>
            </w:r>
          </w:p>
        </w:tc>
        <w:tc>
          <w:tcPr>
            <w:tcW w:w="3751" w:type="dxa"/>
          </w:tcPr>
          <w:p w:rsidR="008F3105" w:rsidRPr="00A4615C" w:rsidRDefault="008F3105" w:rsidP="0065459C">
            <w:pPr>
              <w:spacing w:before="0"/>
              <w:ind w:left="57"/>
              <w:rPr>
                <w:lang w:val="es-ES"/>
              </w:rPr>
            </w:pPr>
            <w:r w:rsidRPr="00A4615C">
              <w:rPr>
                <w:lang w:val="es-ES"/>
              </w:rPr>
              <w:t>+41 22 730 5853</w:t>
            </w:r>
          </w:p>
        </w:tc>
        <w:tc>
          <w:tcPr>
            <w:tcW w:w="5329" w:type="dxa"/>
            <w:vMerge/>
          </w:tcPr>
          <w:p w:rsidR="008F3105" w:rsidRPr="00A4615C" w:rsidRDefault="008F3105" w:rsidP="0065459C">
            <w:pPr>
              <w:spacing w:before="0"/>
              <w:ind w:left="57"/>
              <w:rPr>
                <w:b/>
                <w:bCs/>
                <w:lang w:val="es-ES"/>
              </w:rPr>
            </w:pPr>
          </w:p>
        </w:tc>
      </w:tr>
      <w:tr w:rsidR="008F3105" w:rsidRPr="00A4615C" w:rsidTr="0065459C">
        <w:trPr>
          <w:cantSplit/>
        </w:trPr>
        <w:tc>
          <w:tcPr>
            <w:tcW w:w="1126" w:type="dxa"/>
          </w:tcPr>
          <w:p w:rsidR="008F3105" w:rsidRPr="00A4615C" w:rsidRDefault="008F3105" w:rsidP="00E00192">
            <w:pPr>
              <w:spacing w:before="0"/>
              <w:ind w:left="57"/>
              <w:rPr>
                <w:lang w:val="es-ES"/>
              </w:rPr>
            </w:pPr>
            <w:r w:rsidRPr="00A4615C">
              <w:rPr>
                <w:lang w:val="es-ES"/>
              </w:rPr>
              <w:t>Correo-e:</w:t>
            </w:r>
          </w:p>
        </w:tc>
        <w:tc>
          <w:tcPr>
            <w:tcW w:w="3751" w:type="dxa"/>
          </w:tcPr>
          <w:p w:rsidR="008F3105" w:rsidRPr="00A4615C" w:rsidRDefault="00D352FD" w:rsidP="002F45CD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9" w:history="1">
              <w:r w:rsidR="008F3105" w:rsidRPr="00A4615C">
                <w:rPr>
                  <w:rStyle w:val="Hyperlink"/>
                  <w:lang w:val="es-ES"/>
                </w:rPr>
                <w:t>tsbfgvm@itu.int</w:t>
              </w:r>
            </w:hyperlink>
          </w:p>
        </w:tc>
        <w:tc>
          <w:tcPr>
            <w:tcW w:w="5329" w:type="dxa"/>
          </w:tcPr>
          <w:p w:rsidR="008F3105" w:rsidRPr="00A4615C" w:rsidRDefault="008F3105" w:rsidP="0065459C">
            <w:pPr>
              <w:spacing w:before="0"/>
              <w:ind w:left="57"/>
              <w:rPr>
                <w:b/>
                <w:bCs/>
                <w:lang w:val="es-ES"/>
              </w:rPr>
            </w:pPr>
            <w:r w:rsidRPr="00A4615C">
              <w:rPr>
                <w:b/>
                <w:bCs/>
                <w:lang w:val="es-ES"/>
              </w:rPr>
              <w:t>Copia:</w:t>
            </w:r>
          </w:p>
          <w:p w:rsidR="008F3105" w:rsidRPr="00A4615C" w:rsidRDefault="008F3105" w:rsidP="002F45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4615C">
              <w:rPr>
                <w:lang w:val="es-ES"/>
              </w:rPr>
              <w:t>–</w:t>
            </w:r>
            <w:r w:rsidRPr="00A4615C">
              <w:rPr>
                <w:lang w:val="es-ES"/>
              </w:rPr>
              <w:tab/>
              <w:t>A los Presidentes y Vicepresidentes de las Comisiones de Estudio del UIT-T;</w:t>
            </w:r>
          </w:p>
          <w:p w:rsidR="008F3105" w:rsidRPr="00A4615C" w:rsidRDefault="008F3105" w:rsidP="002F45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4615C">
              <w:rPr>
                <w:lang w:val="es-ES"/>
              </w:rPr>
              <w:t>–</w:t>
            </w:r>
            <w:r w:rsidRPr="00A4615C">
              <w:rPr>
                <w:lang w:val="es-ES"/>
              </w:rPr>
              <w:tab/>
              <w:t>Al Director de la Oficina de Radiocomunicaciones;</w:t>
            </w:r>
          </w:p>
          <w:p w:rsidR="008F3105" w:rsidRPr="00A4615C" w:rsidRDefault="008F3105" w:rsidP="002F45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A4615C">
              <w:rPr>
                <w:lang w:val="es-ES"/>
              </w:rPr>
              <w:t>–</w:t>
            </w:r>
            <w:r w:rsidRPr="00A4615C">
              <w:rPr>
                <w:lang w:val="es-ES"/>
              </w:rPr>
              <w:tab/>
              <w:t>A</w:t>
            </w:r>
            <w:r w:rsidR="000807E3">
              <w:rPr>
                <w:lang w:val="es-ES"/>
              </w:rPr>
              <w:t xml:space="preserve"> </w:t>
            </w:r>
            <w:r w:rsidRPr="00A4615C">
              <w:rPr>
                <w:lang w:val="es-ES"/>
              </w:rPr>
              <w:t>l</w:t>
            </w:r>
            <w:r w:rsidR="000807E3">
              <w:rPr>
                <w:lang w:val="es-ES"/>
              </w:rPr>
              <w:t>a</w:t>
            </w:r>
            <w:r w:rsidRPr="00A4615C">
              <w:rPr>
                <w:lang w:val="es-ES"/>
              </w:rPr>
              <w:t xml:space="preserve"> Director</w:t>
            </w:r>
            <w:r w:rsidR="000807E3">
              <w:rPr>
                <w:lang w:val="es-ES"/>
              </w:rPr>
              <w:t>a</w:t>
            </w:r>
            <w:r w:rsidRPr="00A4615C">
              <w:rPr>
                <w:lang w:val="es-ES"/>
              </w:rPr>
              <w:t xml:space="preserve"> de la Oficina de Desarrollo de las Telecomunicaciones</w:t>
            </w:r>
          </w:p>
        </w:tc>
      </w:tr>
      <w:tr w:rsidR="008F3105" w:rsidRPr="00A4615C" w:rsidTr="0065459C">
        <w:trPr>
          <w:cantSplit/>
        </w:trPr>
        <w:tc>
          <w:tcPr>
            <w:tcW w:w="1126" w:type="dxa"/>
          </w:tcPr>
          <w:p w:rsidR="008F3105" w:rsidRPr="00A4615C" w:rsidRDefault="008F3105" w:rsidP="000807E3">
            <w:pPr>
              <w:spacing w:before="360" w:after="240"/>
              <w:ind w:left="57"/>
              <w:rPr>
                <w:lang w:val="es-ES"/>
              </w:rPr>
            </w:pPr>
            <w:r w:rsidRPr="00A4615C">
              <w:rPr>
                <w:lang w:val="es-ES"/>
              </w:rPr>
              <w:t>Asunto:</w:t>
            </w:r>
          </w:p>
        </w:tc>
        <w:tc>
          <w:tcPr>
            <w:tcW w:w="9080" w:type="dxa"/>
            <w:gridSpan w:val="2"/>
          </w:tcPr>
          <w:p w:rsidR="008F3105" w:rsidRPr="00A4615C" w:rsidRDefault="008F3105" w:rsidP="000807E3">
            <w:pPr>
              <w:spacing w:before="360" w:after="240"/>
              <w:ind w:left="57"/>
              <w:rPr>
                <w:b/>
                <w:bCs/>
                <w:lang w:val="es-ES"/>
              </w:rPr>
            </w:pPr>
            <w:r w:rsidRPr="003E6C45">
              <w:rPr>
                <w:b/>
                <w:bCs/>
                <w:lang w:val="es-ES"/>
              </w:rPr>
              <w:t>Tercera reunión del Grupo Temático del UIT-T sobre multimedios en vehículos (FG VM) (Ginebra</w:t>
            </w:r>
            <w:r>
              <w:rPr>
                <w:b/>
                <w:bCs/>
                <w:lang w:val="es-ES"/>
              </w:rPr>
              <w:t>,</w:t>
            </w:r>
            <w:r w:rsidRPr="003E6C45">
              <w:rPr>
                <w:b/>
                <w:bCs/>
                <w:lang w:val="es-ES"/>
              </w:rPr>
              <w:t xml:space="preserve"> Suiza, del 18 al 19 de marzo de 2019)</w:t>
            </w:r>
          </w:p>
        </w:tc>
      </w:tr>
    </w:tbl>
    <w:p w:rsidR="008F3105" w:rsidRPr="00A4615C" w:rsidRDefault="008F3105" w:rsidP="008F3105">
      <w:pPr>
        <w:pStyle w:val="Normalaftertitle"/>
        <w:spacing w:before="360"/>
        <w:rPr>
          <w:lang w:val="es-ES"/>
        </w:rPr>
      </w:pPr>
      <w:r w:rsidRPr="00A4615C">
        <w:rPr>
          <w:lang w:val="es-ES"/>
        </w:rPr>
        <w:t>Muy Señora mía/Muy Señor mío</w:t>
      </w:r>
      <w:r>
        <w:rPr>
          <w:lang w:val="es-ES"/>
        </w:rPr>
        <w:t>,</w:t>
      </w:r>
    </w:p>
    <w:p w:rsidR="008F3105" w:rsidRPr="00A4615C" w:rsidRDefault="008F3105">
      <w:pPr>
        <w:rPr>
          <w:lang w:val="es-ES"/>
        </w:rPr>
      </w:pPr>
      <w:r w:rsidRPr="00A4615C">
        <w:rPr>
          <w:lang w:val="es-ES"/>
        </w:rPr>
        <w:t xml:space="preserve">Tengo el gusto de informarle de que la </w:t>
      </w:r>
      <w:r>
        <w:rPr>
          <w:b/>
          <w:bCs/>
        </w:rPr>
        <w:t>tercera</w:t>
      </w:r>
      <w:r w:rsidRPr="00A4615C">
        <w:rPr>
          <w:b/>
          <w:bCs/>
          <w:lang w:val="es-ES"/>
        </w:rPr>
        <w:t xml:space="preserve"> reunión del Grupo Temático del UIT-T sobre multimedios en vehículos (FG</w:t>
      </w:r>
      <w:r>
        <w:rPr>
          <w:b/>
          <w:bCs/>
          <w:lang w:val="es-ES"/>
        </w:rPr>
        <w:t>-</w:t>
      </w:r>
      <w:r w:rsidRPr="00A4615C">
        <w:rPr>
          <w:b/>
          <w:bCs/>
          <w:lang w:val="es-ES"/>
        </w:rPr>
        <w:t>VM)</w:t>
      </w:r>
      <w:r>
        <w:rPr>
          <w:lang w:val="es-ES"/>
        </w:rPr>
        <w:t xml:space="preserve"> se celebrará en </w:t>
      </w:r>
      <w:r>
        <w:t>Ginebra,</w:t>
      </w:r>
      <w:r w:rsidRPr="00A4615C">
        <w:rPr>
          <w:lang w:val="es-ES"/>
        </w:rPr>
        <w:t xml:space="preserve"> </w:t>
      </w:r>
      <w:r>
        <w:t>Suiza,</w:t>
      </w:r>
      <w:r w:rsidRPr="00A4615C">
        <w:rPr>
          <w:lang w:val="es-ES"/>
        </w:rPr>
        <w:t xml:space="preserve"> del </w:t>
      </w:r>
      <w:r>
        <w:t>18</w:t>
      </w:r>
      <w:r w:rsidRPr="00A4615C">
        <w:rPr>
          <w:lang w:val="es-ES"/>
        </w:rPr>
        <w:t xml:space="preserve"> al </w:t>
      </w:r>
      <w:r>
        <w:t>19</w:t>
      </w:r>
      <w:r w:rsidRPr="00A4615C">
        <w:rPr>
          <w:lang w:val="es-ES"/>
        </w:rPr>
        <w:t xml:space="preserve"> de </w:t>
      </w:r>
      <w:r>
        <w:t>marzo</w:t>
      </w:r>
      <w:r w:rsidRPr="00A4615C">
        <w:rPr>
          <w:lang w:val="es-ES"/>
        </w:rPr>
        <w:t xml:space="preserve"> de 2019</w:t>
      </w:r>
      <w:r w:rsidRPr="004770EF">
        <w:rPr>
          <w:rFonts w:eastAsia="SimSun"/>
          <w:lang w:val="es-ES"/>
        </w:rPr>
        <w:t>.</w:t>
      </w:r>
    </w:p>
    <w:p w:rsidR="008F3105" w:rsidRPr="00A4615C" w:rsidRDefault="008F3105" w:rsidP="008F3105">
      <w:pPr>
        <w:pStyle w:val="Heading1"/>
        <w:rPr>
          <w:lang w:val="es-ES"/>
        </w:rPr>
      </w:pPr>
      <w:r w:rsidRPr="00A4615C">
        <w:rPr>
          <w:szCs w:val="24"/>
          <w:lang w:val="es-ES"/>
        </w:rPr>
        <w:t>1</w:t>
      </w:r>
      <w:r w:rsidRPr="00A4615C">
        <w:rPr>
          <w:lang w:val="es-ES"/>
        </w:rPr>
        <w:tab/>
        <w:t>Antecedentes</w:t>
      </w:r>
    </w:p>
    <w:p w:rsidR="008F3105" w:rsidRPr="00A4615C" w:rsidRDefault="008F3105" w:rsidP="00E00192">
      <w:pPr>
        <w:rPr>
          <w:lang w:val="es-ES"/>
        </w:rPr>
      </w:pPr>
      <w:r w:rsidRPr="00A4615C">
        <w:rPr>
          <w:lang w:val="es-ES"/>
        </w:rPr>
        <w:t>El Grupo Temático se ocupará de analizar e identificar las lagunas de normalización en materia de multimedios en vehículos y de elaborar informes y especificaciones sobre casos de uso, requisitos, aplicaciones, interfaces, protocolos, arquitecturas y seguridad de los multimedios en vehículos, entre otros.</w:t>
      </w:r>
    </w:p>
    <w:p w:rsidR="008F3105" w:rsidRDefault="008F3105" w:rsidP="003E6C45">
      <w:pPr>
        <w:rPr>
          <w:lang w:val="es-ES"/>
        </w:rPr>
      </w:pPr>
      <w:r>
        <w:rPr>
          <w:lang w:val="es-ES"/>
        </w:rPr>
        <w:t>L</w:t>
      </w:r>
      <w:r w:rsidRPr="00A4615C">
        <w:rPr>
          <w:lang w:val="es-ES"/>
        </w:rPr>
        <w:t>a Comisión de Estudio 16 del UIT-T</w:t>
      </w:r>
      <w:r>
        <w:rPr>
          <w:lang w:val="es-ES"/>
        </w:rPr>
        <w:t>,</w:t>
      </w:r>
      <w:r w:rsidRPr="00A4615C">
        <w:rPr>
          <w:lang w:val="es-ES"/>
        </w:rPr>
        <w:t xml:space="preserve"> en su reunión celebrada en </w:t>
      </w:r>
      <w:proofErr w:type="spellStart"/>
      <w:r w:rsidRPr="00A4615C">
        <w:rPr>
          <w:lang w:val="es-ES"/>
        </w:rPr>
        <w:t>Ljubljana</w:t>
      </w:r>
      <w:proofErr w:type="spellEnd"/>
      <w:r w:rsidRPr="00A4615C">
        <w:rPr>
          <w:lang w:val="es-ES"/>
        </w:rPr>
        <w:t xml:space="preserve"> (9-20 de julio de 2018), </w:t>
      </w:r>
      <w:r>
        <w:rPr>
          <w:lang w:val="es-ES"/>
        </w:rPr>
        <w:t xml:space="preserve">constituyó </w:t>
      </w:r>
      <w:r w:rsidRPr="00A4615C">
        <w:rPr>
          <w:lang w:val="es-ES"/>
        </w:rPr>
        <w:t>el Grupo Temático del UIT-T sobre multimedios en vehículos (FG-VM)</w:t>
      </w:r>
      <w:r>
        <w:rPr>
          <w:lang w:val="es-ES"/>
        </w:rPr>
        <w:t xml:space="preserve"> con el siguiente equipo de dirección:</w:t>
      </w:r>
    </w:p>
    <w:p w:rsidR="008F3105" w:rsidRPr="008231A4" w:rsidRDefault="008F3105" w:rsidP="00EB10B0">
      <w:pPr>
        <w:pStyle w:val="enumlev1"/>
        <w:spacing w:before="60"/>
        <w:rPr>
          <w:rFonts w:ascii="Calibri" w:eastAsia="MS Mincho" w:hAnsi="Calibri"/>
          <w:lang w:val="es-ES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b/>
          <w:bCs/>
        </w:rPr>
        <w:t>Presidente del</w:t>
      </w:r>
      <w:r w:rsidRPr="00EB10B0">
        <w:rPr>
          <w:rFonts w:eastAsia="MS Mincho"/>
          <w:b/>
        </w:rPr>
        <w:t xml:space="preserve"> </w:t>
      </w:r>
      <w:r>
        <w:rPr>
          <w:rFonts w:eastAsia="MS Mincho"/>
          <w:b/>
          <w:bCs/>
        </w:rPr>
        <w:t>FG-VM</w:t>
      </w:r>
      <w:r>
        <w:rPr>
          <w:rFonts w:eastAsia="MS Mincho"/>
        </w:rPr>
        <w:t>:</w:t>
      </w:r>
      <w:r w:rsidRPr="00EB10B0">
        <w:rPr>
          <w:rFonts w:eastAsia="MS Mincho"/>
        </w:rPr>
        <w:t xml:space="preserve"> </w:t>
      </w:r>
      <w:r w:rsidRPr="00A4615C">
        <w:rPr>
          <w:lang w:val="es-ES"/>
        </w:rPr>
        <w:t>Sr.</w:t>
      </w:r>
      <w:r w:rsidRPr="00EB10B0">
        <w:rPr>
          <w:rFonts w:eastAsia="MS Mincho"/>
        </w:rPr>
        <w:t xml:space="preserve"> Jun Li (</w:t>
      </w:r>
      <w:r w:rsidRPr="00A4615C">
        <w:rPr>
          <w:lang w:val="es-ES"/>
        </w:rPr>
        <w:t>TIAA, República Popular de China</w:t>
      </w:r>
      <w:r>
        <w:rPr>
          <w:rFonts w:eastAsia="MS Mincho"/>
        </w:rPr>
        <w:t>).</w:t>
      </w:r>
    </w:p>
    <w:p w:rsidR="008F3105" w:rsidRDefault="008F3105" w:rsidP="00EB10B0">
      <w:pPr>
        <w:pStyle w:val="enumlev1"/>
        <w:spacing w:before="60"/>
        <w:rPr>
          <w:rFonts w:eastAsia="MS Mincho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b/>
          <w:bCs/>
        </w:rPr>
        <w:t>Vicepresidenta del FG-VM</w:t>
      </w:r>
      <w:r>
        <w:rPr>
          <w:rFonts w:eastAsia="MS Mincho"/>
        </w:rPr>
        <w:t xml:space="preserve">: </w:t>
      </w:r>
      <w:r w:rsidRPr="00A4615C">
        <w:rPr>
          <w:lang w:val="es-ES"/>
        </w:rPr>
        <w:t>Sra.</w:t>
      </w:r>
      <w:r>
        <w:rPr>
          <w:lang w:val="es-ES"/>
        </w:rPr>
        <w:t> </w:t>
      </w:r>
      <w:proofErr w:type="spellStart"/>
      <w:r>
        <w:rPr>
          <w:lang w:val="es-ES"/>
        </w:rPr>
        <w:t>Gaëlle</w:t>
      </w:r>
      <w:proofErr w:type="spellEnd"/>
      <w:r>
        <w:rPr>
          <w:lang w:val="es-ES"/>
        </w:rPr>
        <w:t xml:space="preserve"> Martin-</w:t>
      </w:r>
      <w:proofErr w:type="spellStart"/>
      <w:r w:rsidRPr="00A4615C">
        <w:rPr>
          <w:lang w:val="es-ES"/>
        </w:rPr>
        <w:t>Cocher</w:t>
      </w:r>
      <w:proofErr w:type="spellEnd"/>
      <w:r w:rsidRPr="00A4615C">
        <w:rPr>
          <w:lang w:val="es-ES"/>
        </w:rPr>
        <w:t xml:space="preserve"> (BlackBerry, Canadá)</w:t>
      </w:r>
      <w:r>
        <w:rPr>
          <w:rFonts w:eastAsia="MS Mincho"/>
        </w:rPr>
        <w:t>.</w:t>
      </w:r>
    </w:p>
    <w:p w:rsidR="008F3105" w:rsidRDefault="008F3105" w:rsidP="00EB10B0">
      <w:pPr>
        <w:pStyle w:val="enumlev1"/>
        <w:spacing w:before="60"/>
        <w:rPr>
          <w:rFonts w:eastAsia="MS Mincho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b/>
          <w:bCs/>
        </w:rPr>
        <w:t>Vicepresidente del FG-VM</w:t>
      </w:r>
      <w:r>
        <w:rPr>
          <w:rFonts w:eastAsia="MS Mincho"/>
        </w:rPr>
        <w:t>:</w:t>
      </w:r>
      <w:r w:rsidRPr="00EB10B0">
        <w:rPr>
          <w:rFonts w:eastAsia="MS Mincho"/>
        </w:rPr>
        <w:t xml:space="preserve"> </w:t>
      </w:r>
      <w:r w:rsidRPr="00A4615C">
        <w:rPr>
          <w:lang w:val="es-ES"/>
        </w:rPr>
        <w:t>Sr.</w:t>
      </w:r>
      <w:r w:rsidRPr="00EB10B0">
        <w:rPr>
          <w:rFonts w:eastAsia="MS Mincho"/>
        </w:rPr>
        <w:t xml:space="preserve"> </w:t>
      </w:r>
      <w:proofErr w:type="spellStart"/>
      <w:r w:rsidRPr="00EB10B0">
        <w:rPr>
          <w:rFonts w:eastAsia="MS Mincho"/>
        </w:rPr>
        <w:t>Kaname</w:t>
      </w:r>
      <w:proofErr w:type="spellEnd"/>
      <w:r w:rsidRPr="00EB10B0">
        <w:rPr>
          <w:rFonts w:eastAsia="MS Mincho"/>
        </w:rPr>
        <w:t xml:space="preserve"> </w:t>
      </w:r>
      <w:proofErr w:type="spellStart"/>
      <w:r w:rsidRPr="00EB10B0">
        <w:rPr>
          <w:rFonts w:eastAsia="MS Mincho"/>
        </w:rPr>
        <w:t>Tokita</w:t>
      </w:r>
      <w:proofErr w:type="spellEnd"/>
      <w:r w:rsidRPr="00EB10B0">
        <w:rPr>
          <w:rFonts w:eastAsia="MS Mincho"/>
        </w:rPr>
        <w:t xml:space="preserve"> (Honda, </w:t>
      </w:r>
      <w:r w:rsidRPr="00A4615C">
        <w:rPr>
          <w:lang w:val="es-ES"/>
        </w:rPr>
        <w:t>Japón</w:t>
      </w:r>
      <w:r>
        <w:rPr>
          <w:rFonts w:eastAsia="MS Mincho"/>
        </w:rPr>
        <w:t>).</w:t>
      </w:r>
    </w:p>
    <w:p w:rsidR="008F3105" w:rsidRDefault="008F3105" w:rsidP="00EB10B0">
      <w:pPr>
        <w:rPr>
          <w:lang w:val="es-ES"/>
        </w:rPr>
      </w:pPr>
      <w:r>
        <w:rPr>
          <w:lang w:val="es-ES"/>
        </w:rPr>
        <w:t>El FG-VM celebró su primera reunión en Ottawa</w:t>
      </w:r>
      <w:r w:rsidRPr="00A4615C">
        <w:rPr>
          <w:lang w:val="es-ES"/>
        </w:rPr>
        <w:t xml:space="preserve"> </w:t>
      </w:r>
      <w:r>
        <w:rPr>
          <w:lang w:val="es-ES"/>
        </w:rPr>
        <w:t>(</w:t>
      </w:r>
      <w:r w:rsidRPr="00A4615C">
        <w:rPr>
          <w:lang w:val="es-ES"/>
        </w:rPr>
        <w:t>Canadá</w:t>
      </w:r>
      <w:r>
        <w:rPr>
          <w:lang w:val="es-ES"/>
        </w:rPr>
        <w:t>)</w:t>
      </w:r>
      <w:r w:rsidRPr="00A4615C">
        <w:rPr>
          <w:lang w:val="es-ES"/>
        </w:rPr>
        <w:t xml:space="preserve"> el 11 de octubre de 2018, organizada por BlackBerry</w:t>
      </w:r>
      <w:r>
        <w:rPr>
          <w:lang w:val="es-ES"/>
        </w:rPr>
        <w:t>, y su segunda reunión en Tokio (Japón) del 23 al 25 de enero de 2019, organizada por TTC (Japón)</w:t>
      </w:r>
      <w:r w:rsidRPr="00A4615C">
        <w:rPr>
          <w:lang w:val="es-ES"/>
        </w:rPr>
        <w:t>.</w:t>
      </w:r>
    </w:p>
    <w:p w:rsidR="008F3105" w:rsidRDefault="008F31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F3105" w:rsidRDefault="008F3105" w:rsidP="00EB10B0">
      <w:pPr>
        <w:rPr>
          <w:lang w:val="es-ES"/>
        </w:rPr>
      </w:pPr>
      <w:r>
        <w:rPr>
          <w:lang w:val="es-ES"/>
        </w:rPr>
        <w:lastRenderedPageBreak/>
        <w:t xml:space="preserve">El </w:t>
      </w:r>
      <w:r w:rsidRPr="00A4615C">
        <w:rPr>
          <w:lang w:val="es-ES"/>
        </w:rPr>
        <w:t>FG-VM</w:t>
      </w:r>
      <w:r>
        <w:rPr>
          <w:lang w:val="es-ES"/>
        </w:rPr>
        <w:t xml:space="preserve"> se estructura del siguiente modo:</w:t>
      </w:r>
    </w:p>
    <w:p w:rsidR="008F3105" w:rsidRPr="008231A4" w:rsidRDefault="008F3105" w:rsidP="003D3986">
      <w:pPr>
        <w:rPr>
          <w:rFonts w:eastAsia="MS Mincho"/>
          <w:b/>
          <w:bCs/>
          <w:szCs w:val="24"/>
          <w:lang w:val="es-ES"/>
        </w:rPr>
      </w:pPr>
      <w:r>
        <w:rPr>
          <w:rFonts w:eastAsia="MS Mincho"/>
          <w:b/>
          <w:bCs/>
          <w:szCs w:val="24"/>
        </w:rPr>
        <w:t xml:space="preserve">GT1: </w:t>
      </w:r>
      <w:r w:rsidRPr="006D4289">
        <w:rPr>
          <w:rFonts w:eastAsia="MS Mincho"/>
          <w:b/>
          <w:bCs/>
          <w:szCs w:val="24"/>
        </w:rPr>
        <w:t>casos de uso</w:t>
      </w:r>
      <w:r>
        <w:rPr>
          <w:rFonts w:eastAsia="MS Mincho"/>
          <w:b/>
          <w:bCs/>
          <w:szCs w:val="24"/>
        </w:rPr>
        <w:t xml:space="preserve"> y</w:t>
      </w:r>
      <w:r w:rsidRPr="006D4289">
        <w:rPr>
          <w:rFonts w:eastAsia="MS Mincho"/>
          <w:b/>
          <w:bCs/>
          <w:szCs w:val="24"/>
        </w:rPr>
        <w:t xml:space="preserve"> requisitos </w:t>
      </w:r>
      <w:r w:rsidRPr="003D3986">
        <w:rPr>
          <w:rFonts w:eastAsia="MS Mincho"/>
          <w:b/>
          <w:bCs/>
          <w:szCs w:val="24"/>
        </w:rPr>
        <w:t>de los multimedios en vehículos</w:t>
      </w:r>
    </w:p>
    <w:p w:rsidR="008F3105" w:rsidRPr="003D3986" w:rsidRDefault="008F3105" w:rsidP="003D3986">
      <w:pPr>
        <w:pStyle w:val="enumlev1"/>
        <w:spacing w:before="60"/>
        <w:rPr>
          <w:rFonts w:ascii="Calibri" w:eastAsia="MS Mincho" w:hAnsi="Calibri"/>
        </w:rPr>
      </w:pPr>
      <w:r w:rsidRPr="003D3986">
        <w:rPr>
          <w:rFonts w:eastAsia="MS Mincho"/>
        </w:rPr>
        <w:t>–</w:t>
      </w:r>
      <w:r w:rsidRPr="003D3986">
        <w:rPr>
          <w:rFonts w:eastAsia="MS Mincho"/>
        </w:rPr>
        <w:tab/>
      </w:r>
      <w:r w:rsidRPr="003D3986">
        <w:rPr>
          <w:rFonts w:eastAsia="MS Mincho"/>
          <w:b/>
        </w:rPr>
        <w:t>Presidenta</w:t>
      </w:r>
      <w:r w:rsidRPr="003D3986">
        <w:rPr>
          <w:rFonts w:eastAsia="MS Mincho"/>
        </w:rPr>
        <w:t xml:space="preserve">: </w:t>
      </w:r>
      <w:proofErr w:type="spellStart"/>
      <w:r w:rsidRPr="003D3986">
        <w:rPr>
          <w:rFonts w:eastAsia="MS Mincho"/>
        </w:rPr>
        <w:t>Gaëlle</w:t>
      </w:r>
      <w:proofErr w:type="spellEnd"/>
      <w:r w:rsidRPr="003D3986">
        <w:rPr>
          <w:rFonts w:eastAsia="MS Mincho"/>
        </w:rPr>
        <w:t xml:space="preserve"> Martin-</w:t>
      </w:r>
      <w:proofErr w:type="spellStart"/>
      <w:r w:rsidRPr="003D3986">
        <w:rPr>
          <w:rFonts w:eastAsia="MS Mincho"/>
        </w:rPr>
        <w:t>Cocher</w:t>
      </w:r>
      <w:proofErr w:type="spellEnd"/>
      <w:r w:rsidRPr="003D3986">
        <w:rPr>
          <w:rFonts w:eastAsia="MS Mincho"/>
        </w:rPr>
        <w:t xml:space="preserve"> (</w:t>
      </w:r>
      <w:proofErr w:type="spellStart"/>
      <w:r w:rsidRPr="003D3986">
        <w:rPr>
          <w:rFonts w:eastAsia="MS Mincho"/>
        </w:rPr>
        <w:t>Blackberry</w:t>
      </w:r>
      <w:proofErr w:type="spellEnd"/>
      <w:r w:rsidRPr="003D3986">
        <w:rPr>
          <w:rFonts w:eastAsia="MS Mincho"/>
        </w:rPr>
        <w:t>, Canadá).</w:t>
      </w:r>
    </w:p>
    <w:p w:rsidR="008F3105" w:rsidRPr="003D3986" w:rsidRDefault="008F3105" w:rsidP="003D3986">
      <w:pPr>
        <w:pStyle w:val="enumlev1"/>
        <w:spacing w:before="60"/>
        <w:rPr>
          <w:rFonts w:eastAsia="MS Mincho"/>
        </w:rPr>
      </w:pPr>
      <w:r w:rsidRPr="003D3986">
        <w:rPr>
          <w:rFonts w:eastAsia="MS Mincho"/>
        </w:rPr>
        <w:t>–</w:t>
      </w:r>
      <w:r w:rsidRPr="003D3986">
        <w:rPr>
          <w:rFonts w:eastAsia="MS Mincho"/>
        </w:rPr>
        <w:tab/>
      </w:r>
      <w:r w:rsidRPr="003D3986">
        <w:rPr>
          <w:rFonts w:eastAsia="MS Mincho"/>
          <w:b/>
        </w:rPr>
        <w:t>Vicepresidente</w:t>
      </w:r>
      <w:r w:rsidRPr="003D3986">
        <w:rPr>
          <w:rFonts w:eastAsia="MS Mincho"/>
        </w:rPr>
        <w:t xml:space="preserve">: </w:t>
      </w:r>
      <w:proofErr w:type="spellStart"/>
      <w:r w:rsidRPr="003D3986">
        <w:rPr>
          <w:rFonts w:eastAsia="MS Mincho"/>
        </w:rPr>
        <w:t>Kaname</w:t>
      </w:r>
      <w:proofErr w:type="spellEnd"/>
      <w:r w:rsidRPr="003D3986">
        <w:rPr>
          <w:rFonts w:eastAsia="MS Mincho"/>
        </w:rPr>
        <w:t xml:space="preserve"> </w:t>
      </w:r>
      <w:proofErr w:type="spellStart"/>
      <w:r w:rsidRPr="003D3986">
        <w:rPr>
          <w:rFonts w:eastAsia="MS Mincho"/>
        </w:rPr>
        <w:t>Tokita</w:t>
      </w:r>
      <w:proofErr w:type="spellEnd"/>
      <w:r w:rsidRPr="003D3986">
        <w:rPr>
          <w:rFonts w:eastAsia="MS Mincho"/>
        </w:rPr>
        <w:t xml:space="preserve"> (Honda, Japón)</w:t>
      </w:r>
      <w:r>
        <w:rPr>
          <w:rFonts w:eastAsia="MS Mincho" w:cs="Calibri"/>
          <w:b/>
          <w:color w:val="800000"/>
          <w:sz w:val="22"/>
        </w:rPr>
        <w:t>.</w:t>
      </w:r>
    </w:p>
    <w:p w:rsidR="008F3105" w:rsidRPr="003D3986" w:rsidRDefault="008F3105" w:rsidP="003D3986">
      <w:pPr>
        <w:pStyle w:val="enumlev1"/>
        <w:spacing w:before="60"/>
        <w:rPr>
          <w:rFonts w:eastAsia="MS Mincho"/>
        </w:rPr>
      </w:pPr>
      <w:r w:rsidRPr="003D3986">
        <w:rPr>
          <w:rFonts w:eastAsia="MS Mincho"/>
        </w:rPr>
        <w:t>–</w:t>
      </w:r>
      <w:r w:rsidRPr="003D3986">
        <w:rPr>
          <w:rFonts w:eastAsia="MS Mincho"/>
        </w:rPr>
        <w:tab/>
      </w:r>
      <w:r w:rsidRPr="003D3986">
        <w:rPr>
          <w:rFonts w:eastAsia="MS Mincho"/>
          <w:b/>
        </w:rPr>
        <w:t>Vicepresidente</w:t>
      </w:r>
      <w:r w:rsidRPr="003D3986">
        <w:rPr>
          <w:rFonts w:eastAsia="MS Mincho"/>
        </w:rPr>
        <w:t xml:space="preserve">: Lu </w:t>
      </w:r>
      <w:proofErr w:type="spellStart"/>
      <w:r w:rsidRPr="003D3986">
        <w:rPr>
          <w:rFonts w:eastAsia="MS Mincho"/>
        </w:rPr>
        <w:t>Yu</w:t>
      </w:r>
      <w:proofErr w:type="spellEnd"/>
      <w:r w:rsidRPr="003D3986">
        <w:rPr>
          <w:rFonts w:eastAsia="MS Mincho"/>
        </w:rPr>
        <w:t xml:space="preserve"> (Changan </w:t>
      </w:r>
      <w:proofErr w:type="spellStart"/>
      <w:r w:rsidRPr="003D3986">
        <w:rPr>
          <w:rFonts w:eastAsia="MS Mincho"/>
        </w:rPr>
        <w:t>Automobile</w:t>
      </w:r>
      <w:proofErr w:type="spellEnd"/>
      <w:r w:rsidRPr="003D3986">
        <w:rPr>
          <w:rFonts w:eastAsia="MS Mincho"/>
        </w:rPr>
        <w:t xml:space="preserve"> Co, LTD, China).</w:t>
      </w:r>
    </w:p>
    <w:p w:rsidR="008F3105" w:rsidRDefault="008F3105" w:rsidP="003D3986">
      <w:pPr>
        <w:pStyle w:val="enumlev1"/>
        <w:spacing w:before="60"/>
        <w:rPr>
          <w:rFonts w:eastAsia="MS Mincho"/>
        </w:rPr>
      </w:pPr>
      <w:r w:rsidRPr="003D3986">
        <w:rPr>
          <w:rFonts w:eastAsia="MS Mincho"/>
        </w:rPr>
        <w:t>–</w:t>
      </w:r>
      <w:r w:rsidRPr="003D3986">
        <w:rPr>
          <w:rFonts w:eastAsia="MS Mincho"/>
        </w:rPr>
        <w:tab/>
      </w:r>
      <w:r w:rsidRPr="003D3986">
        <w:rPr>
          <w:rFonts w:eastAsia="MS Mincho"/>
          <w:b/>
        </w:rPr>
        <w:t>Vicepresidente</w:t>
      </w:r>
      <w:r w:rsidRPr="003D3986">
        <w:rPr>
          <w:rFonts w:eastAsia="MS Mincho"/>
        </w:rPr>
        <w:t xml:space="preserve">: </w:t>
      </w:r>
      <w:proofErr w:type="spellStart"/>
      <w:r w:rsidRPr="003D3986">
        <w:rPr>
          <w:rFonts w:eastAsia="MS Mincho"/>
        </w:rPr>
        <w:t>Guo</w:t>
      </w:r>
      <w:proofErr w:type="spellEnd"/>
      <w:r w:rsidRPr="003D3986">
        <w:rPr>
          <w:rFonts w:eastAsia="MS Mincho"/>
        </w:rPr>
        <w:t xml:space="preserve"> </w:t>
      </w:r>
      <w:proofErr w:type="spellStart"/>
      <w:r w:rsidRPr="003D3986">
        <w:rPr>
          <w:rFonts w:eastAsia="MS Mincho"/>
        </w:rPr>
        <w:t>Yansong</w:t>
      </w:r>
      <w:proofErr w:type="spellEnd"/>
      <w:r w:rsidRPr="003D3986">
        <w:rPr>
          <w:rFonts w:eastAsia="MS Mincho"/>
        </w:rPr>
        <w:t xml:space="preserve"> (Great Wall Motor Co, LTD, China).</w:t>
      </w:r>
    </w:p>
    <w:p w:rsidR="008F3105" w:rsidRDefault="008F3105" w:rsidP="003D3986">
      <w:pPr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>GT2: arquitectura de los</w:t>
      </w:r>
      <w:r>
        <w:t xml:space="preserve"> </w:t>
      </w:r>
      <w:r w:rsidRPr="003D3986">
        <w:rPr>
          <w:rFonts w:eastAsia="MS Mincho"/>
          <w:b/>
          <w:bCs/>
          <w:szCs w:val="24"/>
        </w:rPr>
        <w:t>multimedios en vehículos</w:t>
      </w:r>
    </w:p>
    <w:p w:rsidR="008F3105" w:rsidRDefault="008F3105">
      <w:pPr>
        <w:spacing w:before="60"/>
        <w:ind w:left="1134" w:hanging="1134"/>
        <w:rPr>
          <w:rFonts w:eastAsia="MS Mincho"/>
          <w:szCs w:val="24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b/>
          <w:szCs w:val="24"/>
        </w:rPr>
        <w:t>Presidente</w:t>
      </w:r>
      <w:r>
        <w:rPr>
          <w:rFonts w:eastAsia="MS Mincho"/>
          <w:szCs w:val="24"/>
        </w:rPr>
        <w:t>: Por determinar.</w:t>
      </w:r>
    </w:p>
    <w:p w:rsidR="008F3105" w:rsidRDefault="008F3105" w:rsidP="003D3986">
      <w:pPr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>GT3: aspectos de implementación de multimedios en vehículos</w:t>
      </w:r>
    </w:p>
    <w:p w:rsidR="008F3105" w:rsidRPr="003D3986" w:rsidRDefault="008F3105">
      <w:pPr>
        <w:spacing w:before="60"/>
        <w:ind w:left="1134" w:hanging="1134"/>
        <w:rPr>
          <w:rFonts w:eastAsia="MS Mincho"/>
          <w:szCs w:val="24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b/>
          <w:szCs w:val="24"/>
        </w:rPr>
        <w:t>Presidente</w:t>
      </w:r>
      <w:r>
        <w:rPr>
          <w:rFonts w:eastAsia="MS Mincho"/>
          <w:szCs w:val="24"/>
        </w:rPr>
        <w:t>: Por determinar.</w:t>
      </w:r>
    </w:p>
    <w:p w:rsidR="008F3105" w:rsidRPr="00A4615C" w:rsidRDefault="008F3105" w:rsidP="008F3105">
      <w:pPr>
        <w:pStyle w:val="Heading1"/>
        <w:rPr>
          <w:lang w:val="es-ES"/>
        </w:rPr>
      </w:pPr>
      <w:r w:rsidRPr="00A4615C">
        <w:rPr>
          <w:lang w:val="es-ES"/>
        </w:rPr>
        <w:t>2</w:t>
      </w:r>
      <w:r w:rsidRPr="00A4615C">
        <w:rPr>
          <w:lang w:val="es-ES"/>
        </w:rPr>
        <w:tab/>
      </w:r>
      <w:r>
        <w:rPr>
          <w:lang w:val="es-ES"/>
        </w:rPr>
        <w:t>Tercera</w:t>
      </w:r>
      <w:r w:rsidRPr="00A4615C">
        <w:rPr>
          <w:lang w:val="es-ES"/>
        </w:rPr>
        <w:t xml:space="preserve"> reunión del Grupo Temático del UIT-T sobre multimedios en vehículos (FG</w:t>
      </w:r>
      <w:r>
        <w:rPr>
          <w:lang w:val="es-ES"/>
        </w:rPr>
        <w:t>-</w:t>
      </w:r>
      <w:r w:rsidRPr="00A4615C">
        <w:rPr>
          <w:lang w:val="es-ES"/>
        </w:rPr>
        <w:t>VM)</w:t>
      </w:r>
    </w:p>
    <w:p w:rsidR="008F3105" w:rsidRPr="005D3684" w:rsidRDefault="008F3105" w:rsidP="005D3684">
      <w:pPr>
        <w:rPr>
          <w:lang w:val="es-ES"/>
        </w:rPr>
      </w:pPr>
      <w:r w:rsidRPr="005D3684">
        <w:rPr>
          <w:lang w:val="es-ES"/>
        </w:rPr>
        <w:t xml:space="preserve">La reunión comenzará a las 09.30 horas del 18 de marzo de 2019 y finalizará a las 17.30 horas </w:t>
      </w:r>
      <w:r>
        <w:rPr>
          <w:lang w:val="es-ES"/>
        </w:rPr>
        <w:t>el 19 </w:t>
      </w:r>
      <w:r w:rsidRPr="005D3684">
        <w:rPr>
          <w:lang w:val="es-ES"/>
        </w:rPr>
        <w:t xml:space="preserve">de </w:t>
      </w:r>
      <w:r>
        <w:rPr>
          <w:lang w:val="es-ES"/>
        </w:rPr>
        <w:t>marzo de 2019</w:t>
      </w:r>
      <w:r w:rsidRPr="005D3684">
        <w:rPr>
          <w:lang w:val="es-ES"/>
        </w:rPr>
        <w:t>. La inscripción de los participantes comenzará a las 08.30 horas.</w:t>
      </w:r>
    </w:p>
    <w:p w:rsidR="008F3105" w:rsidRPr="000C0C5A" w:rsidRDefault="008F3105" w:rsidP="00E00192">
      <w:r w:rsidRPr="005D3684">
        <w:rPr>
          <w:lang w:val="es-ES"/>
        </w:rPr>
        <w:t>Un proyecto de orden del día, documentos de la reunión, así como información adicional estarán</w:t>
      </w:r>
      <w:r>
        <w:rPr>
          <w:lang w:val="es-ES"/>
        </w:rPr>
        <w:t xml:space="preserve"> disponibles</w:t>
      </w:r>
      <w:r w:rsidRPr="00A4615C">
        <w:rPr>
          <w:lang w:val="es-ES"/>
        </w:rPr>
        <w:t xml:space="preserve"> en la </w:t>
      </w:r>
      <w:hyperlink r:id="rId10" w:history="1">
        <w:r w:rsidRPr="0046559E">
          <w:rPr>
            <w:rStyle w:val="Hyperlink"/>
            <w:lang w:val="es-ES"/>
          </w:rPr>
          <w:t>página web del FG-VM</w:t>
        </w:r>
      </w:hyperlink>
      <w:r w:rsidRPr="00A4615C">
        <w:rPr>
          <w:lang w:val="es-ES"/>
        </w:rPr>
        <w:t xml:space="preserve"> antes de la reunión.</w:t>
      </w:r>
    </w:p>
    <w:p w:rsidR="008F3105" w:rsidRPr="00A4615C" w:rsidRDefault="008F3105">
      <w:pPr>
        <w:rPr>
          <w:b/>
          <w:bCs/>
          <w:lang w:val="es-ES"/>
        </w:rPr>
      </w:pPr>
      <w:r w:rsidRPr="00A4615C">
        <w:rPr>
          <w:lang w:val="es-ES"/>
        </w:rPr>
        <w:t xml:space="preserve">El principal objetivo de esta </w:t>
      </w:r>
      <w:r>
        <w:rPr>
          <w:lang w:val="es-ES"/>
        </w:rPr>
        <w:t>tercera</w:t>
      </w:r>
      <w:r w:rsidRPr="00A4615C">
        <w:rPr>
          <w:lang w:val="es-ES"/>
        </w:rPr>
        <w:t xml:space="preserve"> reunión es avanzar en la elaboración del Informe Técnico del FG-VM sobre </w:t>
      </w:r>
      <w:r>
        <w:rPr>
          <w:lang w:val="es-ES"/>
        </w:rPr>
        <w:t>"</w:t>
      </w:r>
      <w:r w:rsidRPr="00A4615C">
        <w:rPr>
          <w:b/>
          <w:bCs/>
          <w:lang w:val="es-ES"/>
        </w:rPr>
        <w:t>Casos de uso y requisitos para el sistema del FG-VM</w:t>
      </w:r>
      <w:r>
        <w:rPr>
          <w:lang w:val="es-ES"/>
        </w:rPr>
        <w:t>"</w:t>
      </w:r>
      <w:r w:rsidRPr="00A4615C">
        <w:rPr>
          <w:lang w:val="es-ES"/>
        </w:rPr>
        <w:t>. Véa</w:t>
      </w:r>
      <w:r>
        <w:rPr>
          <w:lang w:val="es-ES"/>
        </w:rPr>
        <w:t>n</w:t>
      </w:r>
      <w:r w:rsidRPr="00A4615C">
        <w:rPr>
          <w:lang w:val="es-ES"/>
        </w:rPr>
        <w:t xml:space="preserve">se </w:t>
      </w:r>
      <w:r>
        <w:rPr>
          <w:lang w:val="es-ES"/>
        </w:rPr>
        <w:t>los</w:t>
      </w:r>
      <w:r w:rsidRPr="00A4615C">
        <w:rPr>
          <w:lang w:val="es-ES"/>
        </w:rPr>
        <w:t xml:space="preserve"> documento</w:t>
      </w:r>
      <w:r>
        <w:rPr>
          <w:lang w:val="es-ES"/>
        </w:rPr>
        <w:t>s</w:t>
      </w:r>
      <w:r w:rsidRPr="00A4615C">
        <w:rPr>
          <w:lang w:val="es-ES"/>
        </w:rPr>
        <w:t xml:space="preserve"> de </w:t>
      </w:r>
      <w:hyperlink r:id="rId11" w:history="1">
        <w:r w:rsidRPr="0046559E">
          <w:rPr>
            <w:rStyle w:val="Hyperlink"/>
            <w:lang w:val="es-ES"/>
          </w:rPr>
          <w:t>resultados</w:t>
        </w:r>
      </w:hyperlink>
      <w:r>
        <w:rPr>
          <w:lang w:val="es-ES"/>
        </w:rPr>
        <w:t xml:space="preserve"> </w:t>
      </w:r>
      <w:r w:rsidRPr="00A4615C">
        <w:rPr>
          <w:bCs/>
          <w:lang w:val="es-ES"/>
        </w:rPr>
        <w:t xml:space="preserve">de la </w:t>
      </w:r>
      <w:r>
        <w:rPr>
          <w:bCs/>
          <w:lang w:val="es-ES"/>
        </w:rPr>
        <w:t>segunda</w:t>
      </w:r>
      <w:r w:rsidRPr="00A4615C">
        <w:rPr>
          <w:bCs/>
          <w:lang w:val="es-ES"/>
        </w:rPr>
        <w:t xml:space="preserve"> reunión del FG-VM, </w:t>
      </w:r>
      <w:r>
        <w:rPr>
          <w:bCs/>
          <w:lang w:val="es-ES"/>
        </w:rPr>
        <w:t>23 a 25 de enero de 2019, Tokio, Japón</w:t>
      </w:r>
      <w:r w:rsidRPr="00A4615C">
        <w:rPr>
          <w:bCs/>
          <w:lang w:val="es-ES"/>
        </w:rPr>
        <w:t>.</w:t>
      </w:r>
    </w:p>
    <w:p w:rsidR="008F3105" w:rsidRPr="00A4615C" w:rsidRDefault="008F3105" w:rsidP="00E00192">
      <w:pPr>
        <w:rPr>
          <w:lang w:val="es-ES"/>
        </w:rPr>
      </w:pPr>
      <w:r w:rsidRPr="00A4615C">
        <w:rPr>
          <w:lang w:val="es-ES"/>
        </w:rPr>
        <w:t>Se invita a presentar</w:t>
      </w:r>
      <w:r w:rsidRPr="00A4615C">
        <w:rPr>
          <w:b/>
          <w:bCs/>
          <w:lang w:val="es-ES"/>
        </w:rPr>
        <w:t xml:space="preserve"> contribuciones escritas </w:t>
      </w:r>
      <w:r w:rsidRPr="00A4615C">
        <w:rPr>
          <w:lang w:val="es-ES"/>
        </w:rPr>
        <w:t xml:space="preserve">para seguir trabajando en el proyecto de Informe Técnico. También se invita a presentar </w:t>
      </w:r>
      <w:r w:rsidRPr="00A4615C">
        <w:rPr>
          <w:b/>
          <w:bCs/>
          <w:lang w:val="es-ES"/>
        </w:rPr>
        <w:t>contribuciones</w:t>
      </w:r>
      <w:r w:rsidRPr="00A4615C">
        <w:rPr>
          <w:lang w:val="es-ES"/>
        </w:rPr>
        <w:t xml:space="preserve"> para seguir avanzando en el plan de estudios del FG-VM y para proponer candidatos para los puestos de responsabilidad </w:t>
      </w:r>
      <w:r>
        <w:rPr>
          <w:lang w:val="es-ES"/>
        </w:rPr>
        <w:t>de los Grupos de Trabajo 2 y 3.</w:t>
      </w:r>
    </w:p>
    <w:p w:rsidR="008F3105" w:rsidRPr="00A4615C" w:rsidRDefault="008F3105" w:rsidP="00E00192">
      <w:pPr>
        <w:pStyle w:val="Heading1"/>
        <w:rPr>
          <w:lang w:val="es-ES"/>
        </w:rPr>
      </w:pPr>
      <w:r>
        <w:rPr>
          <w:lang w:val="es-ES"/>
        </w:rPr>
        <w:t>3</w:t>
      </w:r>
      <w:r w:rsidRPr="00A4615C">
        <w:rPr>
          <w:lang w:val="es-ES"/>
        </w:rPr>
        <w:tab/>
        <w:t>Inscripción e informaciones logísticas</w:t>
      </w:r>
    </w:p>
    <w:p w:rsidR="008F3105" w:rsidRPr="00A4615C" w:rsidRDefault="008F3105" w:rsidP="008B74F0">
      <w:pPr>
        <w:rPr>
          <w:lang w:val="es-ES"/>
        </w:rPr>
      </w:pPr>
      <w:r>
        <w:rPr>
          <w:lang w:val="es-ES"/>
        </w:rPr>
        <w:t>S</w:t>
      </w:r>
      <w:r w:rsidRPr="00A4615C">
        <w:rPr>
          <w:lang w:val="es-ES"/>
        </w:rPr>
        <w:t xml:space="preserve">e insta a los participantes a realizar la </w:t>
      </w:r>
      <w:r w:rsidRPr="00A4615C">
        <w:rPr>
          <w:b/>
          <w:bCs/>
          <w:lang w:val="es-ES"/>
        </w:rPr>
        <w:t>preinscripción en línea</w:t>
      </w:r>
      <w:r w:rsidRPr="00A4615C">
        <w:rPr>
          <w:lang w:val="es-ES"/>
        </w:rPr>
        <w:t xml:space="preserve"> a través de la </w:t>
      </w:r>
      <w:hyperlink r:id="rId12" w:history="1">
        <w:r w:rsidRPr="00171830">
          <w:rPr>
            <w:rStyle w:val="Hyperlink"/>
            <w:lang w:val="es-ES"/>
          </w:rPr>
          <w:t>página web del FG-VM</w:t>
        </w:r>
      </w:hyperlink>
      <w:r w:rsidRPr="00A4615C">
        <w:rPr>
          <w:lang w:val="es-ES"/>
        </w:rPr>
        <w:t xml:space="preserve"> lo antes posible y </w:t>
      </w:r>
      <w:r w:rsidRPr="001F7EAF">
        <w:rPr>
          <w:b/>
          <w:bCs/>
          <w:lang w:val="es-ES"/>
        </w:rPr>
        <w:t>a más tardar el</w:t>
      </w:r>
      <w:r w:rsidRPr="00A4615C">
        <w:rPr>
          <w:lang w:val="es-ES"/>
        </w:rPr>
        <w:t xml:space="preserve"> </w:t>
      </w:r>
      <w:r>
        <w:rPr>
          <w:b/>
          <w:bCs/>
          <w:lang w:val="es-ES"/>
        </w:rPr>
        <w:t>1</w:t>
      </w:r>
      <w:r w:rsidRPr="00A4615C">
        <w:rPr>
          <w:b/>
          <w:bCs/>
          <w:lang w:val="es-ES"/>
        </w:rPr>
        <w:t xml:space="preserve"> de </w:t>
      </w:r>
      <w:r>
        <w:rPr>
          <w:b/>
          <w:bCs/>
          <w:lang w:val="es-ES"/>
        </w:rPr>
        <w:t>marzo</w:t>
      </w:r>
      <w:r w:rsidRPr="00A4615C">
        <w:rPr>
          <w:b/>
          <w:bCs/>
          <w:lang w:val="es-ES"/>
        </w:rPr>
        <w:t xml:space="preserve"> de 2019</w:t>
      </w:r>
      <w:r w:rsidRPr="00A4615C">
        <w:rPr>
          <w:lang w:val="es-ES"/>
        </w:rPr>
        <w:t xml:space="preserve">. El número de plazas es limitado y las inscripciones se tramitarán </w:t>
      </w:r>
      <w:r w:rsidRPr="001F7EAF">
        <w:rPr>
          <w:lang w:val="es-ES"/>
        </w:rPr>
        <w:t>en el orden de recepción</w:t>
      </w:r>
      <w:r w:rsidRPr="00A4615C">
        <w:rPr>
          <w:lang w:val="es-ES"/>
        </w:rPr>
        <w:t xml:space="preserve">. </w:t>
      </w:r>
      <w:r w:rsidRPr="0046559E">
        <w:rPr>
          <w:lang w:val="es-ES"/>
        </w:rPr>
        <w:t>La inscripción es obligatoria tanto para participar a distancia como para asistir en persona a la reunión.</w:t>
      </w:r>
    </w:p>
    <w:p w:rsidR="008F3105" w:rsidRPr="00E00192" w:rsidRDefault="008F3105" w:rsidP="008B74F0">
      <w:pPr>
        <w:rPr>
          <w:lang w:val="es-ES"/>
        </w:rPr>
      </w:pPr>
      <w:r w:rsidRPr="00E00192">
        <w:rPr>
          <w:lang w:val="es-ES"/>
        </w:rPr>
        <w:t xml:space="preserve">La participación en el FG-VM es gratuita y está abierta a todos, incluidos gobiernos, representantes de las asociaciones e industrias del automóvil y las telecomunicaciones/TIC, las entidades académicas y los institutos de investigación, entidades no Miembros de la UIT y particulares. Se invita a las personas interesadas en recibir noticias e información relativa a este Grupo a que se inscriban en la </w:t>
      </w:r>
      <w:r w:rsidRPr="008B74F0">
        <w:rPr>
          <w:b/>
          <w:bCs/>
          <w:lang w:val="es-ES"/>
        </w:rPr>
        <w:t>lista de correo electrónico del FG-VM</w:t>
      </w:r>
      <w:r w:rsidRPr="00E00192">
        <w:rPr>
          <w:lang w:val="es-ES"/>
        </w:rPr>
        <w:t xml:space="preserve"> </w:t>
      </w:r>
      <w:r>
        <w:rPr>
          <w:lang w:val="es-ES"/>
        </w:rPr>
        <w:t>a través de</w:t>
      </w:r>
      <w:r w:rsidRPr="00E00192">
        <w:rPr>
          <w:lang w:val="es-ES"/>
        </w:rPr>
        <w:t xml:space="preserve"> la </w:t>
      </w:r>
      <w:r w:rsidRPr="00171830">
        <w:rPr>
          <w:lang w:val="es-ES"/>
        </w:rPr>
        <w:t>página web del FG</w:t>
      </w:r>
      <w:r w:rsidRPr="00171830">
        <w:rPr>
          <w:lang w:val="es-ES"/>
        </w:rPr>
        <w:noBreakHyphen/>
        <w:t>VM</w:t>
      </w:r>
      <w:r w:rsidRPr="00E00192">
        <w:rPr>
          <w:lang w:val="es-ES"/>
        </w:rPr>
        <w:t xml:space="preserve">: </w:t>
      </w:r>
      <w:hyperlink r:id="rId13" w:history="1">
        <w:r w:rsidRPr="00927ACF">
          <w:rPr>
            <w:rStyle w:val="Hyperlink"/>
          </w:rPr>
          <w:t>https://itu.int/go/fgvm</w:t>
        </w:r>
      </w:hyperlink>
      <w:r w:rsidRPr="00E00192">
        <w:rPr>
          <w:lang w:val="es-ES"/>
        </w:rPr>
        <w:t>.</w:t>
      </w:r>
    </w:p>
    <w:p w:rsidR="008F3105" w:rsidRPr="00E00192" w:rsidRDefault="008F3105" w:rsidP="0046559E">
      <w:pPr>
        <w:rPr>
          <w:lang w:val="es-ES"/>
        </w:rPr>
      </w:pPr>
      <w:r>
        <w:rPr>
          <w:lang w:val="es-ES"/>
        </w:rPr>
        <w:t xml:space="preserve">Durante el proceso de inscripción se puede solicitar una </w:t>
      </w:r>
      <w:r w:rsidRPr="00A4615C">
        <w:rPr>
          <w:lang w:val="es-ES"/>
        </w:rPr>
        <w:t>carta de apoyo a la obtención del visado</w:t>
      </w:r>
      <w:r w:rsidRPr="00E00192">
        <w:rPr>
          <w:lang w:val="es-ES"/>
        </w:rPr>
        <w:t>.</w:t>
      </w:r>
    </w:p>
    <w:p w:rsidR="008F3105" w:rsidRDefault="008F31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p w:rsidR="008F3105" w:rsidRPr="00E00192" w:rsidRDefault="008F3105" w:rsidP="00460086">
      <w:pPr>
        <w:pStyle w:val="Heading1"/>
        <w:spacing w:after="120"/>
        <w:rPr>
          <w:lang w:val="es-ES"/>
        </w:rPr>
      </w:pPr>
      <w:r>
        <w:rPr>
          <w:lang w:val="es-ES"/>
        </w:rPr>
        <w:t>4</w:t>
      </w:r>
      <w:r w:rsidRPr="00E00192">
        <w:rPr>
          <w:lang w:val="es-ES"/>
        </w:rPr>
        <w:tab/>
      </w:r>
      <w:r w:rsidRPr="00A4615C">
        <w:rPr>
          <w:lang w:val="es-ES"/>
        </w:rPr>
        <w:t>Plazos clave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875"/>
      </w:tblGrid>
      <w:tr w:rsidR="008F3105" w:rsidRPr="00A4615C" w:rsidTr="00E00192">
        <w:tc>
          <w:tcPr>
            <w:tcW w:w="1430" w:type="pct"/>
            <w:shd w:val="clear" w:color="auto" w:fill="auto"/>
            <w:vAlign w:val="center"/>
          </w:tcPr>
          <w:p w:rsidR="008F3105" w:rsidRPr="00A4615C" w:rsidRDefault="008F3105" w:rsidP="008B74F0">
            <w:pPr>
              <w:rPr>
                <w:lang w:val="es-ES"/>
              </w:rPr>
            </w:pPr>
            <w:r>
              <w:rPr>
                <w:lang w:val="es-ES"/>
              </w:rPr>
              <w:t>18</w:t>
            </w:r>
            <w:r w:rsidRPr="00A4615C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febrero</w:t>
            </w:r>
            <w:r w:rsidRPr="00A4615C">
              <w:rPr>
                <w:lang w:val="es-ES"/>
              </w:rPr>
              <w:t xml:space="preserve"> de 201</w:t>
            </w:r>
            <w:r>
              <w:rPr>
                <w:lang w:val="es-ES"/>
              </w:rPr>
              <w:t>9</w:t>
            </w:r>
            <w:r w:rsidRPr="00A4615C">
              <w:rPr>
                <w:lang w:val="es-ES"/>
              </w:rPr>
              <w:t xml:space="preserve"> (plazo flexible)</w:t>
            </w:r>
          </w:p>
        </w:tc>
        <w:tc>
          <w:tcPr>
            <w:tcW w:w="3570" w:type="pct"/>
            <w:shd w:val="clear" w:color="auto" w:fill="auto"/>
            <w:vAlign w:val="center"/>
          </w:tcPr>
          <w:p w:rsidR="008F3105" w:rsidRPr="00A4615C" w:rsidRDefault="008F3105" w:rsidP="008B74F0">
            <w:pPr>
              <w:tabs>
                <w:tab w:val="clear" w:pos="794"/>
                <w:tab w:val="clear" w:pos="1191"/>
                <w:tab w:val="left" w:pos="311"/>
              </w:tabs>
              <w:ind w:left="311" w:hanging="311"/>
              <w:rPr>
                <w:lang w:val="es-ES"/>
              </w:rPr>
            </w:pPr>
            <w:r w:rsidRPr="00E0019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A4615C">
              <w:rPr>
                <w:lang w:val="es-ES"/>
              </w:rPr>
              <w:t>Presentación de solicitudes de cartas de apoyo a la obtención de visados (</w:t>
            </w:r>
            <w:r>
              <w:rPr>
                <w:lang w:val="es-ES"/>
              </w:rPr>
              <w:t>a través del formulario de inscripción en línea</w:t>
            </w:r>
            <w:r w:rsidRPr="00A4615C">
              <w:rPr>
                <w:lang w:val="es-ES"/>
              </w:rPr>
              <w:t>)</w:t>
            </w:r>
          </w:p>
        </w:tc>
      </w:tr>
      <w:tr w:rsidR="008F3105" w:rsidRPr="00A4615C" w:rsidTr="00E00192">
        <w:tc>
          <w:tcPr>
            <w:tcW w:w="1430" w:type="pct"/>
            <w:shd w:val="clear" w:color="auto" w:fill="auto"/>
            <w:vAlign w:val="center"/>
          </w:tcPr>
          <w:p w:rsidR="008F3105" w:rsidRPr="00A4615C" w:rsidRDefault="008F3105" w:rsidP="008B74F0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Pr="00A4615C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marzo</w:t>
            </w:r>
            <w:r w:rsidRPr="00A4615C">
              <w:rPr>
                <w:lang w:val="es-ES"/>
              </w:rPr>
              <w:t xml:space="preserve"> de 2019</w:t>
            </w:r>
          </w:p>
        </w:tc>
        <w:tc>
          <w:tcPr>
            <w:tcW w:w="3570" w:type="pct"/>
            <w:shd w:val="clear" w:color="auto" w:fill="auto"/>
            <w:vAlign w:val="center"/>
          </w:tcPr>
          <w:p w:rsidR="008F3105" w:rsidRPr="00A4615C" w:rsidRDefault="008F3105" w:rsidP="00E00192">
            <w:pPr>
              <w:tabs>
                <w:tab w:val="clear" w:pos="794"/>
                <w:tab w:val="clear" w:pos="1191"/>
                <w:tab w:val="left" w:pos="311"/>
              </w:tabs>
              <w:ind w:left="311" w:hanging="311"/>
              <w:rPr>
                <w:lang w:val="es-ES"/>
              </w:rPr>
            </w:pPr>
            <w:r w:rsidRPr="00E0019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A4615C">
              <w:rPr>
                <w:lang w:val="es-ES"/>
              </w:rPr>
              <w:t xml:space="preserve">Preinscripción (en línea a través de la </w:t>
            </w:r>
            <w:hyperlink r:id="rId14" w:history="1">
              <w:r w:rsidRPr="00171830">
                <w:rPr>
                  <w:rStyle w:val="Hyperlink"/>
                  <w:lang w:val="es-ES"/>
                </w:rPr>
                <w:t>página web del FG-VM</w:t>
              </w:r>
            </w:hyperlink>
            <w:r w:rsidRPr="00A4615C">
              <w:rPr>
                <w:lang w:val="es-ES"/>
              </w:rPr>
              <w:t>)</w:t>
            </w:r>
          </w:p>
        </w:tc>
      </w:tr>
      <w:tr w:rsidR="008F3105" w:rsidRPr="00A4615C" w:rsidTr="00E00192">
        <w:tc>
          <w:tcPr>
            <w:tcW w:w="1430" w:type="pct"/>
            <w:shd w:val="clear" w:color="auto" w:fill="auto"/>
            <w:vAlign w:val="center"/>
          </w:tcPr>
          <w:p w:rsidR="008F3105" w:rsidRPr="00A4615C" w:rsidDel="00E20E35" w:rsidRDefault="008F3105" w:rsidP="008B74F0">
            <w:pPr>
              <w:rPr>
                <w:lang w:val="es-ES"/>
              </w:rPr>
            </w:pPr>
            <w:r w:rsidRPr="00A4615C">
              <w:rPr>
                <w:lang w:val="es-ES"/>
              </w:rPr>
              <w:t>1</w:t>
            </w:r>
            <w:r>
              <w:rPr>
                <w:lang w:val="es-ES"/>
              </w:rPr>
              <w:t>0</w:t>
            </w:r>
            <w:r w:rsidRPr="00A4615C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marzo</w:t>
            </w:r>
            <w:r w:rsidRPr="00A4615C">
              <w:rPr>
                <w:lang w:val="es-ES"/>
              </w:rPr>
              <w:t xml:space="preserve"> de 2019</w:t>
            </w:r>
          </w:p>
        </w:tc>
        <w:tc>
          <w:tcPr>
            <w:tcW w:w="3570" w:type="pct"/>
            <w:shd w:val="clear" w:color="auto" w:fill="auto"/>
            <w:vAlign w:val="center"/>
          </w:tcPr>
          <w:p w:rsidR="008F3105" w:rsidRPr="00A4615C" w:rsidRDefault="008F3105" w:rsidP="00E00192">
            <w:pPr>
              <w:tabs>
                <w:tab w:val="clear" w:pos="794"/>
                <w:tab w:val="clear" w:pos="1191"/>
                <w:tab w:val="left" w:pos="311"/>
              </w:tabs>
              <w:ind w:left="311" w:hanging="311"/>
              <w:rPr>
                <w:lang w:val="es-ES"/>
              </w:rPr>
            </w:pPr>
            <w:r w:rsidRPr="00E0019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A4615C">
              <w:rPr>
                <w:lang w:val="es-ES"/>
              </w:rPr>
              <w:t>Presentación de contribuciones por escrito (por correo-e a</w:t>
            </w:r>
            <w:r w:rsidRPr="00A4615C">
              <w:rPr>
                <w:rStyle w:val="Appdef"/>
                <w:szCs w:val="24"/>
                <w:lang w:val="es-ES"/>
              </w:rPr>
              <w:t xml:space="preserve"> </w:t>
            </w:r>
            <w:hyperlink r:id="rId15" w:history="1">
              <w:r w:rsidRPr="00A4615C">
                <w:rPr>
                  <w:rStyle w:val="Hyperlink"/>
                  <w:szCs w:val="24"/>
                  <w:lang w:val="es-ES"/>
                </w:rPr>
                <w:t>tsbfgvm@itu.int</w:t>
              </w:r>
            </w:hyperlink>
            <w:r w:rsidRPr="00A4615C">
              <w:rPr>
                <w:lang w:val="es-ES"/>
              </w:rPr>
              <w:t>)</w:t>
            </w:r>
          </w:p>
        </w:tc>
      </w:tr>
    </w:tbl>
    <w:p w:rsidR="008F3105" w:rsidRPr="00A4615C" w:rsidRDefault="008F3105" w:rsidP="00272D0A">
      <w:pPr>
        <w:pStyle w:val="Normalaftertitle"/>
        <w:keepNext/>
        <w:rPr>
          <w:lang w:val="es-ES"/>
        </w:rPr>
      </w:pPr>
      <w:r w:rsidRPr="00A4615C">
        <w:rPr>
          <w:lang w:val="es-ES"/>
        </w:rPr>
        <w:t>Le deseo una reunión agradable y productiva.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41"/>
        <w:gridCol w:w="3093"/>
      </w:tblGrid>
      <w:tr w:rsidR="008F3105" w:rsidRPr="00A4615C" w:rsidTr="00AA2A49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8F3105" w:rsidRPr="00A4615C" w:rsidRDefault="008F3105" w:rsidP="00D352FD">
            <w:pPr>
              <w:rPr>
                <w:lang w:val="es-ES"/>
              </w:rPr>
            </w:pPr>
            <w:r w:rsidRPr="00A4615C">
              <w:rPr>
                <w:lang w:val="es-ES"/>
              </w:rPr>
              <w:t>Atentamente</w:t>
            </w:r>
            <w:r w:rsidR="00D352FD">
              <w:rPr>
                <w:lang w:val="es-ES"/>
              </w:rPr>
              <w:t>,</w:t>
            </w:r>
            <w:bookmarkStart w:id="1" w:name="_GoBack"/>
            <w:bookmarkEnd w:id="1"/>
          </w:p>
          <w:p w:rsidR="008F3105" w:rsidRPr="00E00192" w:rsidRDefault="008F3105" w:rsidP="00E00192">
            <w:pPr>
              <w:spacing w:before="360" w:after="360"/>
              <w:rPr>
                <w:i/>
                <w:iCs/>
                <w:lang w:val="es-ES"/>
              </w:rPr>
            </w:pPr>
            <w:r w:rsidRPr="00A35AFB">
              <w:rPr>
                <w:i/>
                <w:iCs/>
                <w:lang w:val="es-ES"/>
              </w:rPr>
              <w:t>(firmado)</w:t>
            </w:r>
          </w:p>
          <w:p w:rsidR="008F3105" w:rsidRPr="00A4615C" w:rsidRDefault="008F3105" w:rsidP="00E00192">
            <w:pPr>
              <w:rPr>
                <w:lang w:val="es-ES"/>
              </w:rPr>
            </w:pPr>
            <w:r w:rsidRPr="00A4615C">
              <w:rPr>
                <w:szCs w:val="24"/>
                <w:lang w:val="es-ES"/>
              </w:rPr>
              <w:t>Chaesub Lee</w:t>
            </w:r>
            <w:r w:rsidRPr="00A4615C">
              <w:rPr>
                <w:lang w:val="es-ES"/>
              </w:rPr>
              <w:br/>
              <w:t xml:space="preserve">Director de la Oficina de </w:t>
            </w:r>
            <w:r w:rsidRPr="00A4615C">
              <w:rPr>
                <w:lang w:val="es-ES"/>
              </w:rPr>
              <w:br/>
              <w:t>Normalización 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05" w:rsidRPr="00A4615C" w:rsidRDefault="008F3105" w:rsidP="00AA2A49">
            <w:pPr>
              <w:spacing w:before="0"/>
              <w:jc w:val="center"/>
              <w:rPr>
                <w:lang w:val="es-ES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4EFF520A" wp14:editId="45364300">
                  <wp:extent cx="1264920" cy="1270000"/>
                  <wp:effectExtent l="0" t="0" r="0" b="635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105" w:rsidRPr="00A4615C" w:rsidRDefault="008F3105" w:rsidP="00A4615C">
            <w:pPr>
              <w:spacing w:before="0"/>
              <w:jc w:val="center"/>
              <w:rPr>
                <w:lang w:val="es-ES"/>
              </w:rPr>
            </w:pPr>
            <w:r w:rsidRPr="00A4615C">
              <w:rPr>
                <w:sz w:val="20"/>
                <w:szCs w:val="16"/>
                <w:lang w:val="es-ES"/>
              </w:rPr>
              <w:t>Información reciente sobre la reunión</w:t>
            </w:r>
          </w:p>
        </w:tc>
      </w:tr>
    </w:tbl>
    <w:p w:rsidR="008F3105" w:rsidRPr="008F3105" w:rsidRDefault="008F3105" w:rsidP="00411C49">
      <w:pPr>
        <w:pStyle w:val="Reasons"/>
        <w:rPr>
          <w:lang w:val="es-ES"/>
        </w:rPr>
      </w:pPr>
    </w:p>
    <w:sectPr w:rsidR="008F3105" w:rsidRPr="008F3105" w:rsidSect="00B87E9E"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05" w:rsidRDefault="008F3105">
      <w:r>
        <w:separator/>
      </w:r>
    </w:p>
  </w:endnote>
  <w:endnote w:type="continuationSeparator" w:id="0">
    <w:p w:rsidR="008F3105" w:rsidRDefault="008F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8F3105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05" w:rsidRDefault="008F3105">
      <w:r>
        <w:t>____________________</w:t>
      </w:r>
    </w:p>
  </w:footnote>
  <w:footnote w:type="continuationSeparator" w:id="0">
    <w:p w:rsidR="008F3105" w:rsidRDefault="008F3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D352FD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8F3105" w:rsidRPr="00303D62" w:rsidRDefault="008F3105" w:rsidP="000807E3">
    <w:pPr>
      <w:pStyle w:val="Header"/>
      <w:spacing w:after="240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>
      <w:rPr>
        <w:noProof/>
        <w:sz w:val="18"/>
      </w:rPr>
      <w:t>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05"/>
    <w:rsid w:val="00002529"/>
    <w:rsid w:val="000807E3"/>
    <w:rsid w:val="00085662"/>
    <w:rsid w:val="000C382F"/>
    <w:rsid w:val="001173CC"/>
    <w:rsid w:val="0014464D"/>
    <w:rsid w:val="001A54CC"/>
    <w:rsid w:val="001F7EAF"/>
    <w:rsid w:val="00257FB4"/>
    <w:rsid w:val="002E496E"/>
    <w:rsid w:val="00303D62"/>
    <w:rsid w:val="00335367"/>
    <w:rsid w:val="00370C2D"/>
    <w:rsid w:val="003A5BA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814503"/>
    <w:rsid w:val="008258C2"/>
    <w:rsid w:val="008505BD"/>
    <w:rsid w:val="00850C78"/>
    <w:rsid w:val="00876165"/>
    <w:rsid w:val="00884D12"/>
    <w:rsid w:val="008C17AD"/>
    <w:rsid w:val="008D02CD"/>
    <w:rsid w:val="008F3105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352FD"/>
    <w:rsid w:val="00D54642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58DA48B-A494-4F22-87A7-7A67EC9F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20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8F3105"/>
    <w:rPr>
      <w:rFonts w:asciiTheme="minorHAnsi" w:hAnsiTheme="minorHAnsi"/>
      <w:b/>
      <w:sz w:val="24"/>
      <w:lang w:val="es-ES_tradnl" w:eastAsia="en-US"/>
    </w:rPr>
  </w:style>
  <w:style w:type="paragraph" w:customStyle="1" w:styleId="Reasons">
    <w:name w:val="Reasons"/>
    <w:basedOn w:val="Normal"/>
    <w:qFormat/>
    <w:rsid w:val="008F31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v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go/fgv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ranet.itu.int/sites/itu-t/focusgroups/vm/SitePages/Hom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vm@itu.int" TargetMode="External"/><Relationship Id="rId10" Type="http://schemas.openxmlformats.org/officeDocument/2006/relationships/hyperlink" Target="https://www.itu.int/en/ITU-T/focusgroups/vm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https://itu.int/go/fgv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3B39-974A-4B12-A3C1-26B15E49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28</TotalTime>
  <Pages>3</Pages>
  <Words>784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5342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4</cp:revision>
  <cp:lastPrinted>2019-02-05T14:34:00Z</cp:lastPrinted>
  <dcterms:created xsi:type="dcterms:W3CDTF">2019-01-28T09:48:00Z</dcterms:created>
  <dcterms:modified xsi:type="dcterms:W3CDTF">2019-02-05T14:35:00Z</dcterms:modified>
</cp:coreProperties>
</file>