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3402"/>
        <w:gridCol w:w="3119"/>
        <w:gridCol w:w="1984"/>
      </w:tblGrid>
      <w:tr w:rsidR="0014734E" w:rsidRPr="00D67E36" w:rsidTr="0089346E">
        <w:trPr>
          <w:trHeight w:val="1282"/>
        </w:trPr>
        <w:tc>
          <w:tcPr>
            <w:tcW w:w="1276" w:type="dxa"/>
            <w:gridSpan w:val="2"/>
            <w:shd w:val="clear" w:color="auto" w:fill="auto"/>
            <w:tcMar>
              <w:left w:w="0" w:type="dxa"/>
              <w:right w:w="0" w:type="dxa"/>
            </w:tcMar>
            <w:vAlign w:val="center"/>
          </w:tcPr>
          <w:p w:rsidR="0014734E" w:rsidRPr="00D67E36" w:rsidRDefault="002A284F" w:rsidP="0089346E">
            <w:pPr>
              <w:pStyle w:val="Tabletext"/>
              <w:jc w:val="center"/>
            </w:pPr>
            <w:r w:rsidRPr="00D67E36">
              <w:rPr>
                <w:noProof/>
                <w:lang w:val="en-US" w:eastAsia="zh-CN"/>
              </w:rPr>
              <w:drawing>
                <wp:inline distT="0" distB="0" distL="0" distR="0" wp14:anchorId="7A3E351E" wp14:editId="3F88C426">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14734E" w:rsidRPr="00D67E36" w:rsidRDefault="0014734E" w:rsidP="0089346E">
            <w:pPr>
              <w:spacing w:before="0"/>
              <w:rPr>
                <w:rFonts w:cs="Times New Roman Bold"/>
                <w:b/>
                <w:bCs/>
                <w:smallCaps/>
                <w:sz w:val="26"/>
                <w:szCs w:val="26"/>
              </w:rPr>
            </w:pPr>
            <w:r w:rsidRPr="00D67E36">
              <w:rPr>
                <w:rFonts w:cs="Times New Roman Bold"/>
                <w:b/>
                <w:bCs/>
                <w:smallCaps/>
                <w:sz w:val="36"/>
                <w:szCs w:val="36"/>
              </w:rPr>
              <w:t>International telecommunication union</w:t>
            </w:r>
          </w:p>
          <w:p w:rsidR="0014734E" w:rsidRPr="00D67E36" w:rsidRDefault="0014734E" w:rsidP="0089346E">
            <w:pPr>
              <w:spacing w:before="0"/>
              <w:rPr>
                <w:rFonts w:ascii="Verdana" w:hAnsi="Verdana"/>
                <w:color w:val="FFFFFF"/>
                <w:sz w:val="26"/>
                <w:szCs w:val="26"/>
              </w:rPr>
            </w:pPr>
            <w:r w:rsidRPr="00D67E36">
              <w:rPr>
                <w:rFonts w:cs="Times New Roman Bold"/>
                <w:b/>
                <w:bCs/>
                <w:iCs/>
                <w:smallCaps/>
                <w:sz w:val="28"/>
                <w:szCs w:val="28"/>
              </w:rPr>
              <w:t>Telecommunication Standardization Bureau</w:t>
            </w:r>
          </w:p>
        </w:tc>
        <w:tc>
          <w:tcPr>
            <w:tcW w:w="1984" w:type="dxa"/>
            <w:shd w:val="clear" w:color="auto" w:fill="auto"/>
            <w:vAlign w:val="center"/>
          </w:tcPr>
          <w:p w:rsidR="0014734E" w:rsidRPr="00D67E36" w:rsidRDefault="0014734E" w:rsidP="0089346E">
            <w:pPr>
              <w:spacing w:before="0"/>
              <w:jc w:val="right"/>
              <w:rPr>
                <w:rFonts w:ascii="Verdana" w:hAnsi="Verdana"/>
                <w:color w:val="FFFFFF"/>
                <w:sz w:val="26"/>
                <w:szCs w:val="26"/>
              </w:rPr>
            </w:pPr>
          </w:p>
        </w:tc>
      </w:tr>
      <w:tr w:rsidR="0014734E" w:rsidRPr="00D67E36" w:rsidTr="0089346E">
        <w:trPr>
          <w:cantSplit/>
          <w:trHeight w:val="80"/>
        </w:trPr>
        <w:tc>
          <w:tcPr>
            <w:tcW w:w="4678" w:type="dxa"/>
            <w:gridSpan w:val="3"/>
            <w:vAlign w:val="center"/>
          </w:tcPr>
          <w:p w:rsidR="0014734E" w:rsidRPr="00D67E36" w:rsidRDefault="0014734E" w:rsidP="0089346E">
            <w:pPr>
              <w:pStyle w:val="Tabletext"/>
              <w:jc w:val="right"/>
            </w:pPr>
          </w:p>
        </w:tc>
        <w:tc>
          <w:tcPr>
            <w:tcW w:w="5103" w:type="dxa"/>
            <w:gridSpan w:val="2"/>
            <w:vAlign w:val="center"/>
          </w:tcPr>
          <w:p w:rsidR="0014734E" w:rsidRPr="00D67E36" w:rsidRDefault="0014734E" w:rsidP="005A6085">
            <w:pPr>
              <w:pStyle w:val="Tabletext"/>
              <w:spacing w:before="480" w:after="120"/>
              <w:ind w:left="-108"/>
            </w:pPr>
            <w:r w:rsidRPr="00D67E36">
              <w:t xml:space="preserve">Geneva, </w:t>
            </w:r>
            <w:r w:rsidR="00811864">
              <w:t>8</w:t>
            </w:r>
            <w:r w:rsidR="0049408D" w:rsidRPr="00D67E36">
              <w:t xml:space="preserve"> </w:t>
            </w:r>
            <w:r w:rsidR="00EE500F" w:rsidRPr="00D67E36">
              <w:t>November</w:t>
            </w:r>
            <w:r w:rsidRPr="00D67E36">
              <w:t xml:space="preserve"> 2018</w:t>
            </w:r>
          </w:p>
        </w:tc>
      </w:tr>
      <w:tr w:rsidR="0014734E" w:rsidRPr="00D67E36" w:rsidTr="0089346E">
        <w:trPr>
          <w:cantSplit/>
          <w:trHeight w:val="746"/>
        </w:trPr>
        <w:tc>
          <w:tcPr>
            <w:tcW w:w="1134" w:type="dxa"/>
          </w:tcPr>
          <w:p w:rsidR="0014734E" w:rsidRPr="00D67E36" w:rsidRDefault="0014734E" w:rsidP="0089346E">
            <w:pPr>
              <w:pStyle w:val="Tabletext"/>
            </w:pPr>
            <w:r w:rsidRPr="00D67E36">
              <w:rPr>
                <w:b/>
              </w:rPr>
              <w:t>Ref:</w:t>
            </w:r>
          </w:p>
        </w:tc>
        <w:tc>
          <w:tcPr>
            <w:tcW w:w="3544" w:type="dxa"/>
            <w:gridSpan w:val="2"/>
          </w:tcPr>
          <w:p w:rsidR="0014734E" w:rsidRPr="00D67E36" w:rsidRDefault="0014734E" w:rsidP="00D67E36">
            <w:pPr>
              <w:pStyle w:val="Tabletext"/>
              <w:rPr>
                <w:b/>
                <w:bCs/>
              </w:rPr>
            </w:pPr>
            <w:r w:rsidRPr="00D67E36">
              <w:rPr>
                <w:b/>
                <w:bCs/>
              </w:rPr>
              <w:t xml:space="preserve">TSB Circular </w:t>
            </w:r>
            <w:r w:rsidR="00D67E36" w:rsidRPr="00D67E36">
              <w:rPr>
                <w:b/>
                <w:bCs/>
              </w:rPr>
              <w:t>129</w:t>
            </w:r>
          </w:p>
        </w:tc>
        <w:tc>
          <w:tcPr>
            <w:tcW w:w="5103" w:type="dxa"/>
            <w:gridSpan w:val="2"/>
            <w:vMerge w:val="restart"/>
          </w:tcPr>
          <w:p w:rsidR="0014734E" w:rsidRPr="00D67E36" w:rsidRDefault="0014734E" w:rsidP="0089346E">
            <w:pPr>
              <w:tabs>
                <w:tab w:val="clear" w:pos="794"/>
                <w:tab w:val="clear" w:pos="1191"/>
                <w:tab w:val="clear" w:pos="1588"/>
                <w:tab w:val="clear" w:pos="1985"/>
                <w:tab w:val="left" w:pos="241"/>
              </w:tabs>
              <w:spacing w:before="0"/>
              <w:ind w:left="283" w:hanging="391"/>
              <w:rPr>
                <w:szCs w:val="24"/>
              </w:rPr>
            </w:pPr>
            <w:r w:rsidRPr="00D67E36">
              <w:rPr>
                <w:b/>
              </w:rPr>
              <w:t>To:</w:t>
            </w:r>
          </w:p>
          <w:p w:rsidR="0014734E" w:rsidRPr="00D67E36" w:rsidRDefault="0014734E" w:rsidP="0089346E">
            <w:pPr>
              <w:tabs>
                <w:tab w:val="clear" w:pos="794"/>
                <w:tab w:val="clear" w:pos="1191"/>
                <w:tab w:val="clear" w:pos="1588"/>
                <w:tab w:val="clear" w:pos="1985"/>
              </w:tabs>
              <w:spacing w:before="40"/>
              <w:ind w:left="283" w:hanging="391"/>
              <w:rPr>
                <w:szCs w:val="24"/>
              </w:rPr>
            </w:pPr>
            <w:r w:rsidRPr="00D67E36">
              <w:rPr>
                <w:szCs w:val="24"/>
              </w:rPr>
              <w:t>-</w:t>
            </w:r>
            <w:r w:rsidRPr="00D67E36">
              <w:rPr>
                <w:szCs w:val="24"/>
              </w:rPr>
              <w:tab/>
              <w:t>Administrations of Member States of</w:t>
            </w:r>
            <w:r w:rsidRPr="00D67E36">
              <w:rPr>
                <w:szCs w:val="24"/>
              </w:rPr>
              <w:br/>
              <w:t>the Union;</w:t>
            </w:r>
          </w:p>
          <w:p w:rsidR="0014734E" w:rsidRPr="00D67E36" w:rsidRDefault="0014734E" w:rsidP="0089346E">
            <w:pPr>
              <w:tabs>
                <w:tab w:val="clear" w:pos="794"/>
                <w:tab w:val="clear" w:pos="1191"/>
                <w:tab w:val="clear" w:pos="1588"/>
                <w:tab w:val="clear" w:pos="1985"/>
              </w:tabs>
              <w:spacing w:before="40"/>
              <w:ind w:left="283" w:hanging="391"/>
              <w:rPr>
                <w:szCs w:val="24"/>
                <w:lang w:val="fr-CH"/>
              </w:rPr>
            </w:pPr>
            <w:r w:rsidRPr="00D67E36">
              <w:rPr>
                <w:szCs w:val="24"/>
                <w:lang w:val="fr-CH"/>
              </w:rPr>
              <w:t>-</w:t>
            </w:r>
            <w:r w:rsidRPr="00D67E36">
              <w:rPr>
                <w:szCs w:val="24"/>
                <w:lang w:val="fr-CH"/>
              </w:rPr>
              <w:tab/>
              <w:t>ITU-T Sector Members;</w:t>
            </w:r>
          </w:p>
          <w:p w:rsidR="0014734E" w:rsidRPr="00D67E36" w:rsidRDefault="0014734E" w:rsidP="0089346E">
            <w:pPr>
              <w:tabs>
                <w:tab w:val="clear" w:pos="794"/>
                <w:tab w:val="clear" w:pos="1191"/>
                <w:tab w:val="clear" w:pos="1588"/>
                <w:tab w:val="clear" w:pos="1985"/>
              </w:tabs>
              <w:spacing w:before="40"/>
              <w:ind w:left="283" w:hanging="391"/>
              <w:rPr>
                <w:szCs w:val="24"/>
                <w:lang w:val="fr-CH"/>
              </w:rPr>
            </w:pPr>
            <w:r w:rsidRPr="00D67E36">
              <w:rPr>
                <w:szCs w:val="24"/>
                <w:lang w:val="fr-CH"/>
              </w:rPr>
              <w:t>-</w:t>
            </w:r>
            <w:r w:rsidRPr="00D67E36">
              <w:rPr>
                <w:szCs w:val="24"/>
                <w:lang w:val="fr-CH"/>
              </w:rPr>
              <w:tab/>
              <w:t>ITU-T Associates;</w:t>
            </w:r>
          </w:p>
          <w:p w:rsidR="0014734E" w:rsidRPr="00D67E36" w:rsidRDefault="004F4BF4" w:rsidP="008934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D67E36">
              <w:rPr>
                <w:szCs w:val="24"/>
              </w:rPr>
              <w:t>-</w:t>
            </w:r>
            <w:r w:rsidRPr="00D67E36">
              <w:rPr>
                <w:szCs w:val="24"/>
              </w:rPr>
              <w:tab/>
              <w:t>ITU Academia</w:t>
            </w:r>
          </w:p>
        </w:tc>
      </w:tr>
      <w:tr w:rsidR="0014734E" w:rsidRPr="00D67E36" w:rsidTr="0089346E">
        <w:trPr>
          <w:cantSplit/>
          <w:trHeight w:val="221"/>
        </w:trPr>
        <w:tc>
          <w:tcPr>
            <w:tcW w:w="1134" w:type="dxa"/>
          </w:tcPr>
          <w:p w:rsidR="0014734E" w:rsidRPr="00D67E36" w:rsidRDefault="0014734E" w:rsidP="0089346E">
            <w:pPr>
              <w:pStyle w:val="Tabletext"/>
            </w:pPr>
            <w:r w:rsidRPr="00D67E36">
              <w:rPr>
                <w:b/>
              </w:rPr>
              <w:t>Tel:</w:t>
            </w:r>
          </w:p>
        </w:tc>
        <w:tc>
          <w:tcPr>
            <w:tcW w:w="3544" w:type="dxa"/>
            <w:gridSpan w:val="2"/>
          </w:tcPr>
          <w:p w:rsidR="0014734E" w:rsidRPr="00D67E36" w:rsidRDefault="0014734E" w:rsidP="00F839F6">
            <w:pPr>
              <w:pStyle w:val="Tabletext"/>
              <w:rPr>
                <w:b/>
              </w:rPr>
            </w:pPr>
            <w:r w:rsidRPr="00D67E36">
              <w:t xml:space="preserve">+41 22 730 </w:t>
            </w:r>
            <w:r w:rsidR="00F839F6" w:rsidRPr="00D67E36">
              <w:t>5858</w:t>
            </w:r>
          </w:p>
        </w:tc>
        <w:tc>
          <w:tcPr>
            <w:tcW w:w="5103" w:type="dxa"/>
            <w:gridSpan w:val="2"/>
            <w:vMerge/>
          </w:tcPr>
          <w:p w:rsidR="0014734E" w:rsidRPr="00D67E36" w:rsidRDefault="0014734E" w:rsidP="0089346E">
            <w:pPr>
              <w:pStyle w:val="Tabletext"/>
              <w:ind w:left="142" w:hanging="391"/>
            </w:pPr>
          </w:p>
        </w:tc>
      </w:tr>
      <w:tr w:rsidR="0014734E" w:rsidRPr="00D67E36" w:rsidTr="0089346E">
        <w:trPr>
          <w:cantSplit/>
          <w:trHeight w:val="282"/>
        </w:trPr>
        <w:tc>
          <w:tcPr>
            <w:tcW w:w="1134" w:type="dxa"/>
          </w:tcPr>
          <w:p w:rsidR="0014734E" w:rsidRPr="00D67E36" w:rsidRDefault="0014734E" w:rsidP="0089346E">
            <w:pPr>
              <w:pStyle w:val="Tabletext"/>
            </w:pPr>
            <w:r w:rsidRPr="00D67E36">
              <w:rPr>
                <w:b/>
              </w:rPr>
              <w:t>Fax:</w:t>
            </w:r>
          </w:p>
        </w:tc>
        <w:tc>
          <w:tcPr>
            <w:tcW w:w="3544" w:type="dxa"/>
            <w:gridSpan w:val="2"/>
          </w:tcPr>
          <w:p w:rsidR="0014734E" w:rsidRPr="00D67E36" w:rsidRDefault="0014734E" w:rsidP="0089346E">
            <w:pPr>
              <w:pStyle w:val="Tabletext"/>
              <w:rPr>
                <w:b/>
              </w:rPr>
            </w:pPr>
            <w:r w:rsidRPr="00D67E36">
              <w:t>+41 22 730 5853</w:t>
            </w:r>
          </w:p>
        </w:tc>
        <w:tc>
          <w:tcPr>
            <w:tcW w:w="5103" w:type="dxa"/>
            <w:gridSpan w:val="2"/>
            <w:vMerge/>
          </w:tcPr>
          <w:p w:rsidR="0014734E" w:rsidRPr="00D67E36" w:rsidRDefault="0014734E" w:rsidP="0089346E">
            <w:pPr>
              <w:pStyle w:val="Tabletext"/>
              <w:ind w:left="142" w:hanging="391"/>
            </w:pPr>
          </w:p>
        </w:tc>
      </w:tr>
      <w:tr w:rsidR="0014734E" w:rsidRPr="00D67E36" w:rsidTr="0089346E">
        <w:trPr>
          <w:cantSplit/>
          <w:trHeight w:val="1652"/>
        </w:trPr>
        <w:tc>
          <w:tcPr>
            <w:tcW w:w="1134" w:type="dxa"/>
          </w:tcPr>
          <w:p w:rsidR="0014734E" w:rsidRPr="00D67E36" w:rsidRDefault="0014734E" w:rsidP="0089346E">
            <w:pPr>
              <w:pStyle w:val="Tabletext"/>
            </w:pPr>
            <w:r w:rsidRPr="00D67E36">
              <w:rPr>
                <w:b/>
              </w:rPr>
              <w:t>E-mail:</w:t>
            </w:r>
          </w:p>
        </w:tc>
        <w:tc>
          <w:tcPr>
            <w:tcW w:w="3544" w:type="dxa"/>
            <w:gridSpan w:val="2"/>
          </w:tcPr>
          <w:p w:rsidR="0014734E" w:rsidRPr="00D67E36" w:rsidRDefault="007C3EC3" w:rsidP="003D3389">
            <w:pPr>
              <w:pStyle w:val="Tabletext"/>
            </w:pPr>
            <w:hyperlink r:id="rId9" w:history="1">
              <w:r w:rsidR="003D3389" w:rsidRPr="00D67E36">
                <w:rPr>
                  <w:rStyle w:val="Hyperlink"/>
                </w:rPr>
                <w:t>tsbfgvm@itu.int</w:t>
              </w:r>
            </w:hyperlink>
          </w:p>
        </w:tc>
        <w:tc>
          <w:tcPr>
            <w:tcW w:w="5103" w:type="dxa"/>
            <w:gridSpan w:val="2"/>
          </w:tcPr>
          <w:p w:rsidR="0014734E" w:rsidRPr="00D67E36" w:rsidRDefault="0014734E" w:rsidP="0089346E">
            <w:pPr>
              <w:pStyle w:val="Tabletext"/>
              <w:ind w:left="283" w:hanging="391"/>
            </w:pPr>
            <w:r w:rsidRPr="00D67E36">
              <w:rPr>
                <w:b/>
              </w:rPr>
              <w:t>Copy to:</w:t>
            </w:r>
          </w:p>
          <w:p w:rsidR="0014734E" w:rsidRPr="00D67E36" w:rsidRDefault="004F4BF4" w:rsidP="0089346E">
            <w:pPr>
              <w:pStyle w:val="Tabletext"/>
              <w:tabs>
                <w:tab w:val="clear" w:pos="284"/>
              </w:tabs>
              <w:ind w:left="283" w:hanging="391"/>
            </w:pPr>
            <w:r w:rsidRPr="00D67E36">
              <w:t>-</w:t>
            </w:r>
            <w:r w:rsidRPr="00D67E36">
              <w:tab/>
              <w:t>The Chairme</w:t>
            </w:r>
            <w:r w:rsidR="0014734E" w:rsidRPr="00D67E36">
              <w:t>n and Vice-Chairmen of</w:t>
            </w:r>
            <w:r w:rsidR="0014734E" w:rsidRPr="00D67E36">
              <w:br/>
              <w:t>ITU-T Study Groups;</w:t>
            </w:r>
          </w:p>
          <w:p w:rsidR="0014734E" w:rsidRPr="00D67E36" w:rsidRDefault="0014734E" w:rsidP="0089346E">
            <w:pPr>
              <w:pStyle w:val="Tabletext"/>
              <w:tabs>
                <w:tab w:val="clear" w:pos="284"/>
              </w:tabs>
              <w:ind w:left="283" w:hanging="391"/>
            </w:pPr>
            <w:r w:rsidRPr="00D67E36">
              <w:t>-</w:t>
            </w:r>
            <w:r w:rsidRPr="00D67E36">
              <w:tab/>
              <w:t>The Director of the Radiocommunication Bureau</w:t>
            </w:r>
            <w:r w:rsidR="004F4BF4" w:rsidRPr="00D67E36">
              <w:t>;</w:t>
            </w:r>
            <w:r w:rsidRPr="00D67E36">
              <w:t xml:space="preserve"> </w:t>
            </w:r>
          </w:p>
          <w:p w:rsidR="0014734E" w:rsidRPr="00D67E36" w:rsidRDefault="0014734E" w:rsidP="0089346E">
            <w:pPr>
              <w:pStyle w:val="Tabletext"/>
              <w:tabs>
                <w:tab w:val="clear" w:pos="284"/>
              </w:tabs>
              <w:ind w:left="283" w:hanging="391"/>
            </w:pPr>
            <w:r w:rsidRPr="00D67E36">
              <w:t>-</w:t>
            </w:r>
            <w:r w:rsidRPr="00D67E36">
              <w:tab/>
              <w:t>The Director of the Telec</w:t>
            </w:r>
            <w:r w:rsidR="004F4BF4" w:rsidRPr="00D67E36">
              <w:t>ommunication Development Bureau</w:t>
            </w:r>
          </w:p>
        </w:tc>
      </w:tr>
      <w:tr w:rsidR="0014734E" w:rsidRPr="00D67E36" w:rsidTr="0089346E">
        <w:trPr>
          <w:cantSplit/>
          <w:trHeight w:val="618"/>
        </w:trPr>
        <w:tc>
          <w:tcPr>
            <w:tcW w:w="1134" w:type="dxa"/>
          </w:tcPr>
          <w:p w:rsidR="0014734E" w:rsidRPr="00D67E36" w:rsidRDefault="0014734E" w:rsidP="0089346E">
            <w:pPr>
              <w:pStyle w:val="Tabletext"/>
              <w:spacing w:before="240"/>
            </w:pPr>
            <w:r w:rsidRPr="00D67E36">
              <w:rPr>
                <w:b/>
              </w:rPr>
              <w:t>Subject:</w:t>
            </w:r>
          </w:p>
        </w:tc>
        <w:tc>
          <w:tcPr>
            <w:tcW w:w="8647" w:type="dxa"/>
            <w:gridSpan w:val="4"/>
          </w:tcPr>
          <w:p w:rsidR="0014734E" w:rsidRPr="00D67E36" w:rsidRDefault="00197320">
            <w:pPr>
              <w:pStyle w:val="Tabletext"/>
              <w:spacing w:before="240"/>
              <w:rPr>
                <w:b/>
                <w:bCs/>
              </w:rPr>
            </w:pPr>
            <w:r w:rsidRPr="00D67E36">
              <w:rPr>
                <w:b/>
                <w:bCs/>
              </w:rPr>
              <w:t xml:space="preserve">Second </w:t>
            </w:r>
            <w:r w:rsidR="00D67E36" w:rsidRPr="00D67E36">
              <w:rPr>
                <w:b/>
                <w:bCs/>
              </w:rPr>
              <w:t xml:space="preserve">meeting </w:t>
            </w:r>
            <w:r w:rsidRPr="00D67E36">
              <w:rPr>
                <w:b/>
                <w:bCs/>
              </w:rPr>
              <w:t xml:space="preserve">of </w:t>
            </w:r>
            <w:r w:rsidR="0014734E" w:rsidRPr="00D67E36">
              <w:rPr>
                <w:b/>
                <w:bCs/>
              </w:rPr>
              <w:t xml:space="preserve">ITU-T Focus Group on </w:t>
            </w:r>
            <w:r w:rsidR="00A314D9" w:rsidRPr="00D67E36">
              <w:rPr>
                <w:rFonts w:cs="Segoe UI"/>
                <w:b/>
                <w:bCs/>
              </w:rPr>
              <w:t>Vehicular Multimedia</w:t>
            </w:r>
            <w:r w:rsidR="00A314D9" w:rsidRPr="00D67E36">
              <w:rPr>
                <w:b/>
                <w:bCs/>
              </w:rPr>
              <w:t xml:space="preserve"> (FG-VM) and </w:t>
            </w:r>
            <w:r w:rsidRPr="00D67E36">
              <w:rPr>
                <w:b/>
                <w:bCs/>
              </w:rPr>
              <w:t xml:space="preserve">Workshop on </w:t>
            </w:r>
            <w:r w:rsidR="00DC7922" w:rsidRPr="00D67E36">
              <w:rPr>
                <w:b/>
                <w:bCs/>
              </w:rPr>
              <w:t>the Future</w:t>
            </w:r>
            <w:r w:rsidR="006F3726" w:rsidRPr="00D67E36">
              <w:rPr>
                <w:b/>
                <w:bCs/>
              </w:rPr>
              <w:t xml:space="preserve"> of</w:t>
            </w:r>
            <w:r w:rsidR="00DC7922" w:rsidRPr="00D67E36">
              <w:rPr>
                <w:b/>
                <w:bCs/>
              </w:rPr>
              <w:t xml:space="preserve"> Vehicular Multimedia </w:t>
            </w:r>
            <w:r w:rsidR="00E92165" w:rsidRPr="00D67E36">
              <w:rPr>
                <w:b/>
                <w:bCs/>
              </w:rPr>
              <w:t>(</w:t>
            </w:r>
            <w:r w:rsidRPr="00D67E36">
              <w:rPr>
                <w:b/>
                <w:bCs/>
              </w:rPr>
              <w:t>Tokyo</w:t>
            </w:r>
            <w:r w:rsidR="008605AB" w:rsidRPr="00D67E36">
              <w:rPr>
                <w:b/>
                <w:bCs/>
              </w:rPr>
              <w:t xml:space="preserve">, </w:t>
            </w:r>
            <w:r w:rsidRPr="00D67E36">
              <w:rPr>
                <w:b/>
                <w:bCs/>
              </w:rPr>
              <w:t>Japan</w:t>
            </w:r>
            <w:r w:rsidR="00DC7922" w:rsidRPr="00D67E36">
              <w:rPr>
                <w:b/>
                <w:bCs/>
              </w:rPr>
              <w:t xml:space="preserve">, </w:t>
            </w:r>
            <w:r w:rsidRPr="00D67E36">
              <w:rPr>
                <w:b/>
                <w:bCs/>
              </w:rPr>
              <w:t>23-25</w:t>
            </w:r>
            <w:r w:rsidR="00A314D9" w:rsidRPr="00D67E36">
              <w:rPr>
                <w:b/>
                <w:bCs/>
              </w:rPr>
              <w:t xml:space="preserve"> </w:t>
            </w:r>
            <w:r w:rsidRPr="00D67E36">
              <w:rPr>
                <w:b/>
                <w:bCs/>
              </w:rPr>
              <w:t>January 2019</w:t>
            </w:r>
            <w:r w:rsidR="00E92165" w:rsidRPr="00D67E36">
              <w:rPr>
                <w:b/>
                <w:bCs/>
              </w:rPr>
              <w:t>)</w:t>
            </w:r>
          </w:p>
        </w:tc>
      </w:tr>
    </w:tbl>
    <w:p w:rsidR="0014734E" w:rsidRPr="00D67E36" w:rsidRDefault="0014734E" w:rsidP="0014734E">
      <w:pPr>
        <w:spacing w:before="0"/>
        <w:rPr>
          <w:rFonts w:asciiTheme="minorHAnsi" w:hAnsiTheme="minorHAnsi"/>
          <w:szCs w:val="24"/>
        </w:rPr>
      </w:pPr>
    </w:p>
    <w:p w:rsidR="00197320" w:rsidRPr="00D67E36" w:rsidRDefault="0014734E" w:rsidP="00DC7922">
      <w:pPr>
        <w:spacing w:before="0"/>
        <w:rPr>
          <w:rFonts w:asciiTheme="minorHAnsi" w:hAnsiTheme="minorHAnsi"/>
          <w:szCs w:val="24"/>
        </w:rPr>
      </w:pPr>
      <w:r w:rsidRPr="00D67E36">
        <w:rPr>
          <w:rFonts w:asciiTheme="minorHAnsi" w:hAnsiTheme="minorHAnsi"/>
          <w:szCs w:val="24"/>
        </w:rPr>
        <w:t>Dear Sir/Madam,</w:t>
      </w:r>
    </w:p>
    <w:p w:rsidR="00DC7922" w:rsidRPr="00D67E36" w:rsidRDefault="00DC7922" w:rsidP="00F839F6">
      <w:pPr>
        <w:tabs>
          <w:tab w:val="clear" w:pos="794"/>
          <w:tab w:val="clear" w:pos="1191"/>
          <w:tab w:val="clear" w:pos="1588"/>
          <w:tab w:val="clear" w:pos="1985"/>
          <w:tab w:val="left" w:pos="1134"/>
          <w:tab w:val="left" w:pos="1871"/>
          <w:tab w:val="left" w:pos="2268"/>
        </w:tabs>
        <w:rPr>
          <w:rFonts w:eastAsia="SimSun"/>
        </w:rPr>
      </w:pPr>
      <w:bookmarkStart w:id="0" w:name="suitetext"/>
      <w:bookmarkStart w:id="1" w:name="text"/>
      <w:bookmarkEnd w:id="0"/>
      <w:bookmarkEnd w:id="1"/>
      <w:r w:rsidRPr="00D67E36">
        <w:rPr>
          <w:rFonts w:eastAsia="SimSun"/>
        </w:rPr>
        <w:t xml:space="preserve">I would like </w:t>
      </w:r>
      <w:r w:rsidR="00197320" w:rsidRPr="00D67E36">
        <w:rPr>
          <w:rFonts w:eastAsia="SimSun"/>
        </w:rPr>
        <w:t>to inform you that the</w:t>
      </w:r>
      <w:r w:rsidRPr="00D67E36">
        <w:rPr>
          <w:rFonts w:eastAsia="SimSun"/>
        </w:rPr>
        <w:t xml:space="preserve"> </w:t>
      </w:r>
      <w:r w:rsidRPr="00D67E36">
        <w:rPr>
          <w:rFonts w:eastAsia="SimSun"/>
          <w:b/>
          <w:bCs/>
        </w:rPr>
        <w:t>second meeting of</w:t>
      </w:r>
      <w:r w:rsidR="00197320" w:rsidRPr="00D67E36">
        <w:rPr>
          <w:rFonts w:eastAsia="SimSun"/>
          <w:b/>
          <w:bCs/>
        </w:rPr>
        <w:t xml:space="preserve"> </w:t>
      </w:r>
      <w:r w:rsidRPr="00D67E36">
        <w:rPr>
          <w:rFonts w:eastAsia="SimSun"/>
          <w:b/>
          <w:bCs/>
        </w:rPr>
        <w:t>ITU-Focus Group on Vehicular Multimedia (FG-VM)</w:t>
      </w:r>
      <w:r w:rsidR="006F3726" w:rsidRPr="00D67E36">
        <w:rPr>
          <w:rFonts w:eastAsia="SimSun"/>
        </w:rPr>
        <w:t xml:space="preserve"> and the</w:t>
      </w:r>
      <w:r w:rsidRPr="00D67E36">
        <w:rPr>
          <w:rFonts w:eastAsia="SimSun"/>
        </w:rPr>
        <w:t xml:space="preserve"> </w:t>
      </w:r>
      <w:r w:rsidRPr="00D67E36">
        <w:rPr>
          <w:rFonts w:eastAsia="SimSun"/>
          <w:b/>
          <w:bCs/>
        </w:rPr>
        <w:t xml:space="preserve">Workshop on the Future </w:t>
      </w:r>
      <w:r w:rsidR="006F3726" w:rsidRPr="00D67E36">
        <w:rPr>
          <w:rFonts w:eastAsia="SimSun"/>
          <w:b/>
          <w:bCs/>
        </w:rPr>
        <w:t xml:space="preserve">of </w:t>
      </w:r>
      <w:r w:rsidRPr="00D67E36">
        <w:rPr>
          <w:rFonts w:eastAsia="SimSun"/>
          <w:b/>
          <w:bCs/>
        </w:rPr>
        <w:t>Vehicular Multimedia</w:t>
      </w:r>
      <w:r w:rsidRPr="00D67E36">
        <w:rPr>
          <w:rFonts w:eastAsia="SimSun"/>
        </w:rPr>
        <w:t xml:space="preserve"> will be held in Tokyo, Japan </w:t>
      </w:r>
      <w:r w:rsidR="00F839F6" w:rsidRPr="00D67E36">
        <w:rPr>
          <w:rFonts w:eastAsia="SimSun"/>
        </w:rPr>
        <w:t xml:space="preserve">from </w:t>
      </w:r>
      <w:r w:rsidRPr="00D67E36">
        <w:rPr>
          <w:rFonts w:eastAsia="SimSun"/>
        </w:rPr>
        <w:t>23 to 25 January 2019</w:t>
      </w:r>
      <w:r w:rsidR="00F839F6" w:rsidRPr="00D67E36">
        <w:rPr>
          <w:rFonts w:eastAsia="SimSun"/>
        </w:rPr>
        <w:t>,</w:t>
      </w:r>
      <w:r w:rsidRPr="00D67E36">
        <w:rPr>
          <w:rFonts w:eastAsia="SimSun"/>
        </w:rPr>
        <w:t xml:space="preserve"> </w:t>
      </w:r>
      <w:r w:rsidRPr="00D67E36">
        <w:rPr>
          <w:rFonts w:asciiTheme="minorHAnsi" w:hAnsiTheme="minorHAnsi"/>
          <w:szCs w:val="24"/>
        </w:rPr>
        <w:t xml:space="preserve">kindly hosted by </w:t>
      </w:r>
      <w:r w:rsidR="00DC37C8" w:rsidRPr="00D67E36">
        <w:rPr>
          <w:rFonts w:asciiTheme="minorHAnsi" w:hAnsiTheme="minorHAnsi"/>
          <w:szCs w:val="24"/>
        </w:rPr>
        <w:t>Telecommunication Technology Committee (</w:t>
      </w:r>
      <w:r w:rsidRPr="00D67E36">
        <w:rPr>
          <w:rFonts w:asciiTheme="minorHAnsi" w:hAnsiTheme="minorHAnsi"/>
          <w:szCs w:val="24"/>
        </w:rPr>
        <w:t>TTC</w:t>
      </w:r>
      <w:r w:rsidR="00DC37C8" w:rsidRPr="00D67E36">
        <w:rPr>
          <w:rFonts w:asciiTheme="minorHAnsi" w:hAnsiTheme="minorHAnsi"/>
          <w:szCs w:val="24"/>
        </w:rPr>
        <w:t>)</w:t>
      </w:r>
      <w:r w:rsidR="005A6085">
        <w:rPr>
          <w:rFonts w:asciiTheme="minorHAnsi" w:hAnsiTheme="minorHAnsi"/>
          <w:szCs w:val="24"/>
        </w:rPr>
        <w:t>,</w:t>
      </w:r>
      <w:r w:rsidRPr="00D67E36">
        <w:rPr>
          <w:rFonts w:asciiTheme="minorHAnsi" w:hAnsiTheme="minorHAnsi"/>
          <w:szCs w:val="24"/>
        </w:rPr>
        <w:t xml:space="preserve"> Japan. </w:t>
      </w:r>
    </w:p>
    <w:p w:rsidR="00197320" w:rsidRPr="00D67E36" w:rsidRDefault="00197320" w:rsidP="00197320">
      <w:pPr>
        <w:tabs>
          <w:tab w:val="clear" w:pos="794"/>
          <w:tab w:val="clear" w:pos="1191"/>
          <w:tab w:val="clear" w:pos="1588"/>
          <w:tab w:val="clear" w:pos="1985"/>
          <w:tab w:val="left" w:pos="1134"/>
          <w:tab w:val="left" w:pos="1871"/>
          <w:tab w:val="left" w:pos="2268"/>
        </w:tabs>
        <w:rPr>
          <w:rFonts w:eastAsia="SimSun"/>
        </w:rPr>
      </w:pPr>
      <w:r w:rsidRPr="00D67E36">
        <w:rPr>
          <w:rFonts w:eastAsia="SimSun"/>
        </w:rPr>
        <w:t>Both these events will take place at:</w:t>
      </w:r>
    </w:p>
    <w:p w:rsidR="00DC7922" w:rsidRPr="00D67E36" w:rsidRDefault="00DC7922" w:rsidP="00DC7922">
      <w:pPr>
        <w:spacing w:before="0"/>
        <w:rPr>
          <w:rFonts w:eastAsia="SimSun"/>
          <w:i/>
          <w:iCs/>
        </w:rPr>
      </w:pPr>
      <w:r w:rsidRPr="00D67E36">
        <w:rPr>
          <w:rFonts w:eastAsia="SimSun"/>
          <w:i/>
          <w:iCs/>
        </w:rPr>
        <w:tab/>
        <w:t>Telecommunication Technology Committee</w:t>
      </w:r>
    </w:p>
    <w:p w:rsidR="00DC7922" w:rsidRPr="00D67E36" w:rsidRDefault="00DC7922" w:rsidP="00DC7922">
      <w:pPr>
        <w:spacing w:before="0"/>
        <w:rPr>
          <w:rFonts w:eastAsia="SimSun"/>
          <w:i/>
          <w:iCs/>
        </w:rPr>
      </w:pPr>
      <w:r w:rsidRPr="00D67E36">
        <w:rPr>
          <w:rFonts w:eastAsia="SimSun"/>
          <w:i/>
          <w:iCs/>
        </w:rPr>
        <w:tab/>
        <w:t>Shiba kouen Denki Building</w:t>
      </w:r>
    </w:p>
    <w:p w:rsidR="00DC7922" w:rsidRPr="00D67E36" w:rsidRDefault="00DC7922" w:rsidP="00DC7922">
      <w:pPr>
        <w:spacing w:before="0"/>
        <w:rPr>
          <w:rFonts w:eastAsia="SimSun"/>
          <w:i/>
          <w:iCs/>
          <w:lang w:val="es-ES_tradnl"/>
        </w:rPr>
      </w:pPr>
      <w:r w:rsidRPr="00D67E36">
        <w:rPr>
          <w:rFonts w:eastAsia="SimSun"/>
          <w:i/>
          <w:iCs/>
        </w:rPr>
        <w:tab/>
      </w:r>
      <w:r w:rsidRPr="00D67E36">
        <w:rPr>
          <w:rFonts w:eastAsia="SimSun"/>
          <w:i/>
          <w:iCs/>
          <w:lang w:val="es-ES_tradnl"/>
        </w:rPr>
        <w:t>1-1-12, Shiba kouen, Minato-ku</w:t>
      </w:r>
    </w:p>
    <w:p w:rsidR="00197320" w:rsidRPr="00D67E36" w:rsidRDefault="00DC7922" w:rsidP="00DC7922">
      <w:pPr>
        <w:spacing w:before="0"/>
        <w:rPr>
          <w:rFonts w:eastAsia="SimSun"/>
          <w:i/>
          <w:iCs/>
          <w:lang w:val="es-ES_tradnl"/>
        </w:rPr>
      </w:pPr>
      <w:r w:rsidRPr="00D67E36">
        <w:rPr>
          <w:rFonts w:eastAsia="SimSun"/>
          <w:i/>
          <w:iCs/>
          <w:lang w:val="es-ES_tradnl"/>
        </w:rPr>
        <w:tab/>
        <w:t>Tokyo 105-0011, Japan</w:t>
      </w:r>
    </w:p>
    <w:p w:rsidR="00197320" w:rsidRPr="00D67E36" w:rsidRDefault="00197320" w:rsidP="0014734E">
      <w:pPr>
        <w:spacing w:before="0"/>
        <w:rPr>
          <w:rFonts w:asciiTheme="minorHAnsi" w:hAnsiTheme="minorHAnsi"/>
          <w:szCs w:val="24"/>
          <w:lang w:val="es-ES_tradnl"/>
        </w:rPr>
      </w:pPr>
    </w:p>
    <w:p w:rsidR="00DC7922" w:rsidRPr="00D67E36" w:rsidRDefault="0014734E" w:rsidP="0014734E">
      <w:pPr>
        <w:rPr>
          <w:rFonts w:asciiTheme="minorHAnsi" w:hAnsiTheme="minorHAnsi"/>
          <w:b/>
          <w:bCs/>
          <w:szCs w:val="24"/>
        </w:rPr>
      </w:pPr>
      <w:r w:rsidRPr="005A6085">
        <w:rPr>
          <w:rFonts w:asciiTheme="minorHAnsi" w:hAnsiTheme="minorHAnsi"/>
          <w:szCs w:val="24"/>
        </w:rPr>
        <w:t>1</w:t>
      </w:r>
      <w:r w:rsidRPr="00D67E36">
        <w:rPr>
          <w:rFonts w:asciiTheme="minorHAnsi" w:hAnsiTheme="minorHAnsi"/>
          <w:b/>
          <w:bCs/>
          <w:szCs w:val="24"/>
        </w:rPr>
        <w:tab/>
      </w:r>
      <w:r w:rsidR="00DC7922" w:rsidRPr="00D67E36">
        <w:rPr>
          <w:rFonts w:asciiTheme="minorHAnsi" w:hAnsiTheme="minorHAnsi"/>
          <w:b/>
          <w:bCs/>
          <w:szCs w:val="24"/>
        </w:rPr>
        <w:t>Background</w:t>
      </w:r>
    </w:p>
    <w:p w:rsidR="00F839F6" w:rsidRPr="00D67E36" w:rsidRDefault="00F839F6" w:rsidP="00F839F6">
      <w:pPr>
        <w:rPr>
          <w:rFonts w:asciiTheme="minorHAnsi" w:hAnsiTheme="minorHAnsi"/>
          <w:szCs w:val="24"/>
        </w:rPr>
      </w:pPr>
      <w:r w:rsidRPr="00D67E36">
        <w:rPr>
          <w:rFonts w:asciiTheme="minorHAnsi" w:hAnsiTheme="minorHAnsi"/>
          <w:szCs w:val="24"/>
        </w:rPr>
        <w:t xml:space="preserve">The </w:t>
      </w:r>
      <w:r w:rsidR="00EE500F" w:rsidRPr="00D67E36">
        <w:rPr>
          <w:rFonts w:asciiTheme="minorHAnsi" w:hAnsiTheme="minorHAnsi"/>
          <w:szCs w:val="24"/>
        </w:rPr>
        <w:t xml:space="preserve">Focus Group </w:t>
      </w:r>
      <w:r w:rsidRPr="00D67E36">
        <w:rPr>
          <w:rFonts w:asciiTheme="minorHAnsi" w:hAnsiTheme="minorHAnsi"/>
          <w:szCs w:val="24"/>
        </w:rPr>
        <w:t xml:space="preserve">will analyse and identify gaps in the vehicular multimedia standardization landscape and draft technical reports and specifications covering, among others, vehicular multimedia use cases, requirements, applications, interfaces, protocols, architectures and security. </w:t>
      </w:r>
    </w:p>
    <w:p w:rsidR="0031557C" w:rsidRPr="00D67E36" w:rsidRDefault="0031557C" w:rsidP="0031557C">
      <w:pPr>
        <w:rPr>
          <w:rFonts w:asciiTheme="minorHAnsi" w:hAnsiTheme="minorHAnsi"/>
          <w:szCs w:val="24"/>
        </w:rPr>
      </w:pPr>
      <w:r w:rsidRPr="00D67E36">
        <w:rPr>
          <w:rFonts w:asciiTheme="minorHAnsi" w:hAnsiTheme="minorHAnsi"/>
          <w:szCs w:val="24"/>
        </w:rPr>
        <w:t>Further to the establishment by ITU-T Study Group 16 at its meeting in Ljubljana (9-20 July 2018) of the ITU-T Focus Group on Vehicular Multimedia (FG-VM), with Mr Jun Li (TIAA, People’s Republic of China) as chair and Ms Gaëlle Martin</w:t>
      </w:r>
      <w:r w:rsidRPr="00D67E36">
        <w:rPr>
          <w:rFonts w:asciiTheme="minorHAnsi" w:hAnsiTheme="minorHAnsi"/>
          <w:szCs w:val="24"/>
        </w:rPr>
        <w:noBreakHyphen/>
        <w:t xml:space="preserve">Cocher (Blackberry, Canada) as vice-chair, Mr Kaname Tokita (Honda, Japan) was also appointed as vice-chair at the first meeting of FG-VM, which was held in Ottawa, Canada, on 11 October 2018, kindly hosted by BlackBerry. </w:t>
      </w:r>
    </w:p>
    <w:p w:rsidR="0031557C" w:rsidRPr="00D67E36" w:rsidRDefault="0031557C" w:rsidP="004F77FF">
      <w:pPr>
        <w:rPr>
          <w:rFonts w:asciiTheme="minorHAnsi" w:hAnsiTheme="minorHAnsi"/>
          <w:szCs w:val="24"/>
        </w:rPr>
      </w:pPr>
      <w:r w:rsidRPr="00D67E36">
        <w:rPr>
          <w:rFonts w:asciiTheme="minorHAnsi" w:hAnsiTheme="minorHAnsi"/>
          <w:szCs w:val="24"/>
        </w:rPr>
        <w:t xml:space="preserve">A </w:t>
      </w:r>
      <w:hyperlink r:id="rId10" w:history="1">
        <w:r w:rsidRPr="00D67E36">
          <w:rPr>
            <w:rStyle w:val="Hyperlink"/>
            <w:rFonts w:asciiTheme="minorHAnsi" w:hAnsiTheme="minorHAnsi"/>
            <w:b/>
            <w:bCs/>
            <w:szCs w:val="24"/>
          </w:rPr>
          <w:t>Mini-Workshop</w:t>
        </w:r>
      </w:hyperlink>
      <w:r w:rsidRPr="00D67E36">
        <w:rPr>
          <w:rFonts w:asciiTheme="minorHAnsi" w:hAnsiTheme="minorHAnsi"/>
          <w:szCs w:val="24"/>
        </w:rPr>
        <w:t xml:space="preserve"> was held in Ottawa to kick off the meeting and share perspectives on vehicular multimedia from different industries. </w:t>
      </w:r>
    </w:p>
    <w:p w:rsidR="004E302B" w:rsidRPr="00D67E36" w:rsidRDefault="0031557C" w:rsidP="00E20E35">
      <w:pPr>
        <w:rPr>
          <w:rFonts w:asciiTheme="minorHAnsi" w:hAnsiTheme="minorHAnsi"/>
          <w:szCs w:val="24"/>
        </w:rPr>
      </w:pPr>
      <w:r w:rsidRPr="00D67E36">
        <w:rPr>
          <w:rFonts w:asciiTheme="minorHAnsi" w:hAnsiTheme="minorHAnsi"/>
          <w:szCs w:val="24"/>
        </w:rPr>
        <w:lastRenderedPageBreak/>
        <w:t xml:space="preserve">The </w:t>
      </w:r>
      <w:r w:rsidR="00E92165" w:rsidRPr="00D67E36">
        <w:rPr>
          <w:rFonts w:asciiTheme="minorHAnsi" w:hAnsiTheme="minorHAnsi"/>
          <w:szCs w:val="24"/>
        </w:rPr>
        <w:t>first</w:t>
      </w:r>
      <w:r w:rsidRPr="00D67E36">
        <w:rPr>
          <w:rFonts w:asciiTheme="minorHAnsi" w:hAnsiTheme="minorHAnsi"/>
          <w:szCs w:val="24"/>
        </w:rPr>
        <w:t xml:space="preserve"> meeting also accomplished v</w:t>
      </w:r>
      <w:r w:rsidR="00EE5284" w:rsidRPr="00D67E36">
        <w:rPr>
          <w:rFonts w:asciiTheme="minorHAnsi" w:hAnsiTheme="minorHAnsi"/>
          <w:szCs w:val="24"/>
        </w:rPr>
        <w:t xml:space="preserve">arious </w:t>
      </w:r>
      <w:r w:rsidRPr="00D67E36">
        <w:rPr>
          <w:rFonts w:asciiTheme="minorHAnsi" w:hAnsiTheme="minorHAnsi"/>
          <w:szCs w:val="24"/>
        </w:rPr>
        <w:t xml:space="preserve">other </w:t>
      </w:r>
      <w:r w:rsidR="0014734E" w:rsidRPr="00D67E36">
        <w:rPr>
          <w:rFonts w:asciiTheme="minorHAnsi" w:hAnsiTheme="minorHAnsi"/>
          <w:b/>
          <w:bCs/>
          <w:szCs w:val="24"/>
        </w:rPr>
        <w:t>objectives</w:t>
      </w:r>
      <w:r w:rsidR="0014734E" w:rsidRPr="00D67E36">
        <w:rPr>
          <w:rFonts w:asciiTheme="minorHAnsi" w:hAnsiTheme="minorHAnsi"/>
          <w:szCs w:val="24"/>
        </w:rPr>
        <w:t xml:space="preserve"> </w:t>
      </w:r>
      <w:r w:rsidRPr="00D67E36">
        <w:rPr>
          <w:rFonts w:asciiTheme="minorHAnsi" w:hAnsiTheme="minorHAnsi"/>
          <w:szCs w:val="24"/>
        </w:rPr>
        <w:t xml:space="preserve">including </w:t>
      </w:r>
      <w:r w:rsidR="00EE5284" w:rsidRPr="00D67E36">
        <w:t xml:space="preserve">agreement on the FG-VM working structure </w:t>
      </w:r>
      <w:r w:rsidRPr="00D67E36">
        <w:t xml:space="preserve">(three </w:t>
      </w:r>
      <w:r w:rsidR="00EE5284" w:rsidRPr="00D67E36">
        <w:t xml:space="preserve">working groups on specific topics </w:t>
      </w:r>
      <w:r w:rsidRPr="00D67E36">
        <w:t>were established</w:t>
      </w:r>
      <w:r w:rsidR="00AE5E5B" w:rsidRPr="00D67E36">
        <w:t xml:space="preserve"> and the leadership of WG1 was agreed</w:t>
      </w:r>
      <w:r w:rsidRPr="00D67E36">
        <w:t>),</w:t>
      </w:r>
      <w:r w:rsidR="00EE5284" w:rsidRPr="00D67E36">
        <w:t xml:space="preserve"> </w:t>
      </w:r>
      <w:r w:rsidRPr="00D67E36">
        <w:t xml:space="preserve">an initial </w:t>
      </w:r>
      <w:r w:rsidR="003A1F1F" w:rsidRPr="00D67E36">
        <w:t xml:space="preserve">roadmap of </w:t>
      </w:r>
      <w:r w:rsidR="0014734E" w:rsidRPr="00D67E36">
        <w:t>expected deliverables</w:t>
      </w:r>
      <w:r w:rsidR="003A1F1F" w:rsidRPr="00D67E36">
        <w:t xml:space="preserve">, </w:t>
      </w:r>
      <w:r w:rsidRPr="00D67E36">
        <w:t xml:space="preserve">related </w:t>
      </w:r>
      <w:r w:rsidR="00EE5284" w:rsidRPr="00D67E36">
        <w:t xml:space="preserve">working methods and </w:t>
      </w:r>
      <w:r w:rsidR="000F4D04" w:rsidRPr="00D67E36">
        <w:t>future meeting plan</w:t>
      </w:r>
      <w:r w:rsidR="00E92165" w:rsidRPr="00D67E36">
        <w:t>s</w:t>
      </w:r>
      <w:r w:rsidR="004E302B" w:rsidRPr="00D67E36">
        <w:t>.</w:t>
      </w:r>
    </w:p>
    <w:p w:rsidR="002B442A" w:rsidRPr="00D67E36" w:rsidRDefault="0031557C" w:rsidP="00E20E35">
      <w:pPr>
        <w:rPr>
          <w:rFonts w:asciiTheme="minorHAnsi" w:hAnsiTheme="minorHAnsi"/>
          <w:szCs w:val="24"/>
        </w:rPr>
      </w:pPr>
      <w:r w:rsidRPr="00D67E36">
        <w:rPr>
          <w:rFonts w:asciiTheme="minorHAnsi" w:hAnsiTheme="minorHAnsi"/>
          <w:szCs w:val="24"/>
        </w:rPr>
        <w:t xml:space="preserve">It was also agreed to start working on </w:t>
      </w:r>
      <w:r w:rsidR="002B442A" w:rsidRPr="00D67E36">
        <w:rPr>
          <w:rFonts w:asciiTheme="minorHAnsi" w:hAnsiTheme="minorHAnsi"/>
          <w:szCs w:val="24"/>
        </w:rPr>
        <w:t xml:space="preserve">a </w:t>
      </w:r>
      <w:r w:rsidRPr="00D67E36">
        <w:rPr>
          <w:rFonts w:asciiTheme="minorHAnsi" w:hAnsiTheme="minorHAnsi"/>
          <w:szCs w:val="24"/>
        </w:rPr>
        <w:t>FG-VM Technical Report</w:t>
      </w:r>
      <w:r w:rsidR="002B442A" w:rsidRPr="00D67E36">
        <w:rPr>
          <w:rFonts w:asciiTheme="minorHAnsi" w:hAnsiTheme="minorHAnsi"/>
          <w:szCs w:val="24"/>
        </w:rPr>
        <w:t xml:space="preserve"> on</w:t>
      </w:r>
      <w:r w:rsidR="00E92165" w:rsidRPr="00D67E36">
        <w:rPr>
          <w:rFonts w:asciiTheme="minorHAnsi" w:hAnsiTheme="minorHAnsi"/>
          <w:szCs w:val="24"/>
        </w:rPr>
        <w:t>:</w:t>
      </w:r>
      <w:r w:rsidRPr="00D67E36">
        <w:rPr>
          <w:rFonts w:asciiTheme="minorHAnsi" w:hAnsiTheme="minorHAnsi"/>
          <w:szCs w:val="24"/>
        </w:rPr>
        <w:t xml:space="preserve"> </w:t>
      </w:r>
    </w:p>
    <w:p w:rsidR="0031557C" w:rsidRPr="00D67E36" w:rsidRDefault="002B442A" w:rsidP="00E20E35">
      <w:pPr>
        <w:tabs>
          <w:tab w:val="clear" w:pos="794"/>
          <w:tab w:val="clear" w:pos="1191"/>
          <w:tab w:val="clear" w:pos="1588"/>
          <w:tab w:val="clear" w:pos="1985"/>
        </w:tabs>
        <w:ind w:left="567" w:hanging="567"/>
        <w:rPr>
          <w:rFonts w:asciiTheme="minorHAnsi" w:hAnsiTheme="minorHAnsi"/>
          <w:szCs w:val="24"/>
        </w:rPr>
      </w:pPr>
      <w:r w:rsidRPr="00D67E36">
        <w:rPr>
          <w:rFonts w:asciiTheme="minorHAnsi" w:hAnsiTheme="minorHAnsi"/>
          <w:szCs w:val="24"/>
        </w:rPr>
        <w:t>–</w:t>
      </w:r>
      <w:r w:rsidRPr="00D67E36">
        <w:rPr>
          <w:rFonts w:asciiTheme="minorHAnsi" w:hAnsiTheme="minorHAnsi"/>
          <w:szCs w:val="24"/>
        </w:rPr>
        <w:tab/>
      </w:r>
      <w:r w:rsidR="0031557C" w:rsidRPr="00D67E36">
        <w:rPr>
          <w:rFonts w:asciiTheme="minorHAnsi" w:hAnsiTheme="minorHAnsi"/>
          <w:b/>
          <w:bCs/>
          <w:szCs w:val="24"/>
        </w:rPr>
        <w:t>Use cases and requirement for the FG-VM system</w:t>
      </w:r>
    </w:p>
    <w:p w:rsidR="006F3726" w:rsidRPr="00D67E36" w:rsidRDefault="002B442A" w:rsidP="005A6085">
      <w:pPr>
        <w:rPr>
          <w:rFonts w:asciiTheme="minorHAnsi" w:hAnsiTheme="minorHAnsi"/>
          <w:szCs w:val="24"/>
        </w:rPr>
      </w:pPr>
      <w:r w:rsidRPr="00D67E36">
        <w:rPr>
          <w:rFonts w:asciiTheme="minorHAnsi" w:hAnsiTheme="minorHAnsi"/>
          <w:szCs w:val="24"/>
        </w:rPr>
        <w:t xml:space="preserve">The </w:t>
      </w:r>
      <w:r w:rsidR="0031557C" w:rsidRPr="00D67E36">
        <w:rPr>
          <w:rFonts w:asciiTheme="minorHAnsi" w:hAnsiTheme="minorHAnsi"/>
          <w:szCs w:val="24"/>
        </w:rPr>
        <w:t xml:space="preserve">document </w:t>
      </w:r>
      <w:r w:rsidR="00E92165" w:rsidRPr="00D67E36">
        <w:rPr>
          <w:rFonts w:asciiTheme="minorHAnsi" w:hAnsiTheme="minorHAnsi"/>
          <w:szCs w:val="24"/>
        </w:rPr>
        <w:t>will</w:t>
      </w:r>
      <w:r w:rsidR="0031557C" w:rsidRPr="00D67E36">
        <w:rPr>
          <w:rFonts w:asciiTheme="minorHAnsi" w:hAnsiTheme="minorHAnsi"/>
          <w:szCs w:val="24"/>
        </w:rPr>
        <w:t xml:space="preserve"> describe use</w:t>
      </w:r>
      <w:r w:rsidR="00E92165" w:rsidRPr="00D67E36">
        <w:rPr>
          <w:rFonts w:asciiTheme="minorHAnsi" w:hAnsiTheme="minorHAnsi"/>
          <w:szCs w:val="24"/>
        </w:rPr>
        <w:t xml:space="preserve"> </w:t>
      </w:r>
      <w:r w:rsidR="0031557C" w:rsidRPr="00D67E36">
        <w:rPr>
          <w:rFonts w:asciiTheme="minorHAnsi" w:hAnsiTheme="minorHAnsi"/>
          <w:szCs w:val="24"/>
        </w:rPr>
        <w:t>cases and requirements for a converged network vehicular multimedia system, taking into account the autonomous levels defined by SAE J3016 and used in conjunction with ADAS (Advanced Driver Assistance System) and automatic driving technologies such as MAPS, voice command or natural language processing.</w:t>
      </w:r>
    </w:p>
    <w:p w:rsidR="00187EBD" w:rsidRPr="00D67E36" w:rsidRDefault="00187EBD" w:rsidP="006F3726">
      <w:pPr>
        <w:rPr>
          <w:rFonts w:asciiTheme="minorHAnsi" w:hAnsiTheme="minorHAnsi"/>
          <w:b/>
          <w:bCs/>
          <w:szCs w:val="24"/>
        </w:rPr>
      </w:pPr>
      <w:r w:rsidRPr="00D67E36">
        <w:rPr>
          <w:rFonts w:asciiTheme="minorHAnsi" w:hAnsiTheme="minorHAnsi"/>
          <w:szCs w:val="24"/>
        </w:rPr>
        <w:t>2</w:t>
      </w:r>
      <w:r w:rsidR="0014734E" w:rsidRPr="00D67E36">
        <w:rPr>
          <w:rFonts w:asciiTheme="minorHAnsi" w:hAnsiTheme="minorHAnsi"/>
          <w:szCs w:val="24"/>
        </w:rPr>
        <w:tab/>
      </w:r>
      <w:r w:rsidRPr="00D67E36">
        <w:rPr>
          <w:rFonts w:asciiTheme="minorHAnsi" w:hAnsiTheme="minorHAnsi"/>
          <w:b/>
          <w:bCs/>
          <w:szCs w:val="24"/>
        </w:rPr>
        <w:t>Second meeting of ITU-Focus Group on Vehicular Multimedia (FG-VM)</w:t>
      </w:r>
    </w:p>
    <w:p w:rsidR="009A755D" w:rsidRPr="00D67E36" w:rsidRDefault="0014734E" w:rsidP="005A6085">
      <w:pPr>
        <w:rPr>
          <w:rFonts w:asciiTheme="minorHAnsi" w:hAnsiTheme="minorHAnsi"/>
          <w:szCs w:val="24"/>
        </w:rPr>
      </w:pPr>
      <w:r w:rsidRPr="00D67E36">
        <w:rPr>
          <w:rFonts w:asciiTheme="minorHAnsi" w:hAnsiTheme="minorHAnsi"/>
          <w:szCs w:val="24"/>
        </w:rPr>
        <w:t xml:space="preserve">The meeting will </w:t>
      </w:r>
      <w:r w:rsidRPr="00D67E36">
        <w:rPr>
          <w:rFonts w:asciiTheme="minorHAnsi" w:hAnsiTheme="minorHAnsi"/>
          <w:b/>
          <w:szCs w:val="24"/>
        </w:rPr>
        <w:t>start at 0930 hours</w:t>
      </w:r>
      <w:r w:rsidRPr="00D67E36">
        <w:rPr>
          <w:rFonts w:asciiTheme="minorHAnsi" w:hAnsiTheme="minorHAnsi"/>
          <w:szCs w:val="24"/>
        </w:rPr>
        <w:t xml:space="preserve"> on </w:t>
      </w:r>
      <w:r w:rsidR="00924343" w:rsidRPr="00D67E36">
        <w:rPr>
          <w:rFonts w:asciiTheme="minorHAnsi" w:hAnsiTheme="minorHAnsi"/>
          <w:b/>
          <w:bCs/>
          <w:szCs w:val="24"/>
        </w:rPr>
        <w:t>24</w:t>
      </w:r>
      <w:r w:rsidR="009A755D" w:rsidRPr="00D67E36">
        <w:rPr>
          <w:rFonts w:asciiTheme="minorHAnsi" w:hAnsiTheme="minorHAnsi"/>
          <w:b/>
          <w:bCs/>
          <w:szCs w:val="24"/>
        </w:rPr>
        <w:t xml:space="preserve"> </w:t>
      </w:r>
      <w:r w:rsidR="00924343" w:rsidRPr="00D67E36">
        <w:rPr>
          <w:rFonts w:asciiTheme="minorHAnsi" w:hAnsiTheme="minorHAnsi"/>
          <w:b/>
          <w:bCs/>
          <w:szCs w:val="24"/>
        </w:rPr>
        <w:t>January</w:t>
      </w:r>
      <w:r w:rsidR="00AE5E5B" w:rsidRPr="00D67E36">
        <w:rPr>
          <w:rFonts w:asciiTheme="minorHAnsi" w:hAnsiTheme="minorHAnsi"/>
          <w:b/>
          <w:bCs/>
          <w:szCs w:val="24"/>
        </w:rPr>
        <w:t xml:space="preserve"> </w:t>
      </w:r>
      <w:r w:rsidR="00AE5E5B" w:rsidRPr="00D67E36">
        <w:rPr>
          <w:rFonts w:asciiTheme="minorHAnsi" w:hAnsiTheme="minorHAnsi"/>
          <w:szCs w:val="24"/>
        </w:rPr>
        <w:t xml:space="preserve">and will conclude at </w:t>
      </w:r>
      <w:r w:rsidR="00AE5E5B" w:rsidRPr="00D67E36">
        <w:rPr>
          <w:rFonts w:asciiTheme="minorHAnsi" w:hAnsiTheme="minorHAnsi"/>
          <w:b/>
          <w:bCs/>
          <w:szCs w:val="24"/>
        </w:rPr>
        <w:t>17:30</w:t>
      </w:r>
      <w:r w:rsidR="00AE5E5B" w:rsidRPr="00D67E36">
        <w:rPr>
          <w:rFonts w:asciiTheme="minorHAnsi" w:hAnsiTheme="minorHAnsi"/>
          <w:szCs w:val="24"/>
        </w:rPr>
        <w:t xml:space="preserve"> hours on </w:t>
      </w:r>
      <w:r w:rsidR="00AE5E5B" w:rsidRPr="00D67E36">
        <w:rPr>
          <w:rFonts w:asciiTheme="minorHAnsi" w:hAnsiTheme="minorHAnsi"/>
          <w:b/>
          <w:bCs/>
          <w:szCs w:val="24"/>
        </w:rPr>
        <w:t>25 January</w:t>
      </w:r>
      <w:r w:rsidR="00AE5E5B" w:rsidRPr="00D67E36">
        <w:rPr>
          <w:rFonts w:asciiTheme="minorHAnsi" w:hAnsiTheme="minorHAnsi"/>
          <w:szCs w:val="24"/>
        </w:rPr>
        <w:t>. P</w:t>
      </w:r>
      <w:r w:rsidRPr="00D67E36">
        <w:rPr>
          <w:rFonts w:asciiTheme="minorHAnsi" w:hAnsiTheme="minorHAnsi"/>
          <w:szCs w:val="24"/>
        </w:rPr>
        <w:t>articipant registration will begin at 0830 hours</w:t>
      </w:r>
      <w:r w:rsidR="009A755D" w:rsidRPr="00D67E36">
        <w:rPr>
          <w:rFonts w:asciiTheme="minorHAnsi" w:hAnsiTheme="minorHAnsi"/>
          <w:szCs w:val="24"/>
        </w:rPr>
        <w:t>.</w:t>
      </w:r>
    </w:p>
    <w:p w:rsidR="00924343" w:rsidRPr="00D67E36" w:rsidRDefault="009A755D" w:rsidP="009A755D">
      <w:pPr>
        <w:rPr>
          <w:rFonts w:asciiTheme="minorHAnsi" w:hAnsiTheme="minorHAnsi"/>
          <w:szCs w:val="24"/>
        </w:rPr>
      </w:pPr>
      <w:r w:rsidRPr="00D67E36">
        <w:rPr>
          <w:rFonts w:asciiTheme="minorHAnsi" w:hAnsiTheme="minorHAnsi"/>
          <w:szCs w:val="24"/>
        </w:rPr>
        <w:t>A draft agenda, meeting documents and additional information</w:t>
      </w:r>
      <w:r w:rsidR="00924343" w:rsidRPr="00D67E36">
        <w:rPr>
          <w:rFonts w:asciiTheme="minorHAnsi" w:hAnsiTheme="minorHAnsi"/>
          <w:szCs w:val="24"/>
        </w:rPr>
        <w:t xml:space="preserve"> will be available from the </w:t>
      </w:r>
      <w:hyperlink r:id="rId11" w:history="1">
        <w:r w:rsidR="00924343" w:rsidRPr="00D67E36">
          <w:rPr>
            <w:rStyle w:val="Hyperlink"/>
            <w:rFonts w:asciiTheme="minorHAnsi" w:hAnsiTheme="minorHAnsi"/>
            <w:szCs w:val="24"/>
          </w:rPr>
          <w:t>FG-VM homepage</w:t>
        </w:r>
      </w:hyperlink>
      <w:r w:rsidR="00924343" w:rsidRPr="00D67E36">
        <w:rPr>
          <w:rFonts w:asciiTheme="minorHAnsi" w:hAnsiTheme="minorHAnsi"/>
          <w:szCs w:val="24"/>
        </w:rPr>
        <w:t xml:space="preserve"> in advance of the meeting.</w:t>
      </w:r>
    </w:p>
    <w:p w:rsidR="00AE5E5B" w:rsidRPr="00D67E36" w:rsidRDefault="002B442A" w:rsidP="0049408D">
      <w:pPr>
        <w:rPr>
          <w:rFonts w:asciiTheme="minorHAnsi" w:hAnsiTheme="minorHAnsi"/>
          <w:b/>
          <w:bCs/>
          <w:szCs w:val="24"/>
        </w:rPr>
      </w:pPr>
      <w:r w:rsidRPr="00D67E36">
        <w:rPr>
          <w:rFonts w:asciiTheme="minorHAnsi" w:hAnsiTheme="minorHAnsi"/>
          <w:szCs w:val="24"/>
        </w:rPr>
        <w:t>The main objective of th</w:t>
      </w:r>
      <w:r w:rsidR="00AE5E5B" w:rsidRPr="00D67E36">
        <w:rPr>
          <w:rFonts w:asciiTheme="minorHAnsi" w:hAnsiTheme="minorHAnsi"/>
          <w:szCs w:val="24"/>
        </w:rPr>
        <w:t xml:space="preserve">is </w:t>
      </w:r>
      <w:r w:rsidR="00E92165" w:rsidRPr="00D67E36">
        <w:rPr>
          <w:rFonts w:asciiTheme="minorHAnsi" w:hAnsiTheme="minorHAnsi"/>
          <w:szCs w:val="24"/>
        </w:rPr>
        <w:t xml:space="preserve">second </w:t>
      </w:r>
      <w:r w:rsidRPr="00D67E36">
        <w:rPr>
          <w:rFonts w:asciiTheme="minorHAnsi" w:hAnsiTheme="minorHAnsi"/>
          <w:szCs w:val="24"/>
        </w:rPr>
        <w:t>meeting is to advance the development on the FG-VM Technical Report on “</w:t>
      </w:r>
      <w:r w:rsidRPr="00D67E36">
        <w:rPr>
          <w:rFonts w:asciiTheme="minorHAnsi" w:hAnsiTheme="minorHAnsi"/>
          <w:b/>
          <w:bCs/>
          <w:szCs w:val="24"/>
        </w:rPr>
        <w:t>Use cases and requirement for the FG-VM system</w:t>
      </w:r>
      <w:r w:rsidRPr="00D67E36">
        <w:rPr>
          <w:rFonts w:asciiTheme="minorHAnsi" w:hAnsiTheme="minorHAnsi"/>
          <w:bCs/>
          <w:szCs w:val="24"/>
        </w:rPr>
        <w:t>”.</w:t>
      </w:r>
      <w:r w:rsidR="0049408D" w:rsidRPr="00D67E36">
        <w:rPr>
          <w:rFonts w:asciiTheme="minorHAnsi" w:hAnsiTheme="minorHAnsi"/>
          <w:bCs/>
          <w:szCs w:val="24"/>
        </w:rPr>
        <w:t xml:space="preserve"> See the </w:t>
      </w:r>
      <w:hyperlink r:id="rId12" w:history="1">
        <w:r w:rsidR="0049408D" w:rsidRPr="00D67E36">
          <w:rPr>
            <w:rStyle w:val="Hyperlink"/>
            <w:rFonts w:asciiTheme="minorHAnsi" w:hAnsiTheme="minorHAnsi"/>
            <w:bCs/>
            <w:szCs w:val="24"/>
          </w:rPr>
          <w:t>output</w:t>
        </w:r>
      </w:hyperlink>
      <w:r w:rsidR="0049408D" w:rsidRPr="00D67E36">
        <w:rPr>
          <w:rFonts w:asciiTheme="minorHAnsi" w:hAnsiTheme="minorHAnsi"/>
          <w:bCs/>
          <w:szCs w:val="24"/>
        </w:rPr>
        <w:t xml:space="preserve"> document (</w:t>
      </w:r>
      <w:r w:rsidR="0049408D" w:rsidRPr="00D67E36">
        <w:rPr>
          <w:b/>
          <w:bCs/>
        </w:rPr>
        <w:t>FG</w:t>
      </w:r>
      <w:r w:rsidR="0049408D" w:rsidRPr="00D67E36">
        <w:rPr>
          <w:b/>
          <w:bCs/>
        </w:rPr>
        <w:noBreakHyphen/>
        <w:t>VM</w:t>
      </w:r>
      <w:r w:rsidR="0049408D" w:rsidRPr="00D67E36">
        <w:rPr>
          <w:b/>
          <w:bCs/>
        </w:rPr>
        <w:noBreakHyphen/>
        <w:t>O</w:t>
      </w:r>
      <w:r w:rsidR="0049408D" w:rsidRPr="00D67E36">
        <w:rPr>
          <w:b/>
          <w:bCs/>
        </w:rPr>
        <w:noBreakHyphen/>
        <w:t>003)</w:t>
      </w:r>
      <w:r w:rsidR="0049408D" w:rsidRPr="00D67E36">
        <w:rPr>
          <w:rFonts w:asciiTheme="minorHAnsi" w:hAnsiTheme="minorHAnsi"/>
          <w:bCs/>
          <w:szCs w:val="24"/>
        </w:rPr>
        <w:t xml:space="preserve"> from the first meeting of FG-VM, 11 October, Ottawa, Canada.</w:t>
      </w:r>
      <w:r w:rsidR="00367803" w:rsidRPr="00D67E36">
        <w:rPr>
          <w:rFonts w:asciiTheme="minorHAnsi" w:hAnsiTheme="minorHAnsi"/>
          <w:b/>
          <w:bCs/>
          <w:szCs w:val="24"/>
        </w:rPr>
        <w:t xml:space="preserve">  </w:t>
      </w:r>
    </w:p>
    <w:p w:rsidR="006F3726" w:rsidRPr="00D67E36" w:rsidRDefault="002B442A" w:rsidP="00E20E35">
      <w:pPr>
        <w:rPr>
          <w:rFonts w:asciiTheme="minorHAnsi" w:hAnsiTheme="minorHAnsi"/>
          <w:szCs w:val="24"/>
        </w:rPr>
      </w:pPr>
      <w:r w:rsidRPr="00D67E36">
        <w:rPr>
          <w:rFonts w:asciiTheme="minorHAnsi" w:hAnsiTheme="minorHAnsi"/>
          <w:b/>
          <w:bCs/>
          <w:szCs w:val="24"/>
        </w:rPr>
        <w:t>Written contributions</w:t>
      </w:r>
      <w:r w:rsidRPr="00D67E36">
        <w:rPr>
          <w:rFonts w:asciiTheme="minorHAnsi" w:hAnsiTheme="minorHAnsi"/>
          <w:szCs w:val="24"/>
        </w:rPr>
        <w:t xml:space="preserve"> are invited to further progress this draft Technical Report. </w:t>
      </w:r>
      <w:r w:rsidRPr="00D67E36">
        <w:rPr>
          <w:rFonts w:asciiTheme="minorHAnsi" w:hAnsiTheme="minorHAnsi"/>
          <w:b/>
          <w:bCs/>
          <w:szCs w:val="24"/>
        </w:rPr>
        <w:t>Contributions</w:t>
      </w:r>
      <w:r w:rsidRPr="00D67E36">
        <w:rPr>
          <w:rFonts w:asciiTheme="minorHAnsi" w:hAnsiTheme="minorHAnsi"/>
          <w:szCs w:val="24"/>
        </w:rPr>
        <w:t xml:space="preserve"> are also invited to further advance the study charter of FG-VM and to propose candidates </w:t>
      </w:r>
      <w:r w:rsidR="00E92165" w:rsidRPr="00D67E36">
        <w:rPr>
          <w:rFonts w:asciiTheme="minorHAnsi" w:hAnsiTheme="minorHAnsi"/>
          <w:szCs w:val="24"/>
        </w:rPr>
        <w:t xml:space="preserve">for </w:t>
      </w:r>
      <w:r w:rsidRPr="00D67E36">
        <w:rPr>
          <w:rFonts w:asciiTheme="minorHAnsi" w:hAnsiTheme="minorHAnsi"/>
          <w:szCs w:val="24"/>
        </w:rPr>
        <w:t xml:space="preserve">leadership </w:t>
      </w:r>
      <w:r w:rsidR="00E92165" w:rsidRPr="00D67E36">
        <w:rPr>
          <w:rFonts w:asciiTheme="minorHAnsi" w:hAnsiTheme="minorHAnsi"/>
          <w:szCs w:val="24"/>
        </w:rPr>
        <w:t>of Working Groups </w:t>
      </w:r>
      <w:r w:rsidRPr="00D67E36">
        <w:rPr>
          <w:rFonts w:asciiTheme="minorHAnsi" w:hAnsiTheme="minorHAnsi"/>
          <w:szCs w:val="24"/>
        </w:rPr>
        <w:t xml:space="preserve">2 and 3. </w:t>
      </w:r>
    </w:p>
    <w:p w:rsidR="006F3726" w:rsidRPr="00D67E36" w:rsidRDefault="006F3726" w:rsidP="006F3726">
      <w:pPr>
        <w:rPr>
          <w:rFonts w:asciiTheme="minorHAnsi" w:hAnsiTheme="minorHAnsi"/>
          <w:b/>
          <w:bCs/>
          <w:szCs w:val="24"/>
        </w:rPr>
      </w:pPr>
      <w:r w:rsidRPr="00D67E36">
        <w:rPr>
          <w:rFonts w:asciiTheme="minorHAnsi" w:hAnsiTheme="minorHAnsi"/>
          <w:szCs w:val="24"/>
        </w:rPr>
        <w:t xml:space="preserve">3 </w:t>
      </w:r>
      <w:r w:rsidRPr="00D67E36">
        <w:rPr>
          <w:rFonts w:asciiTheme="minorHAnsi" w:hAnsiTheme="minorHAnsi"/>
          <w:szCs w:val="24"/>
        </w:rPr>
        <w:tab/>
      </w:r>
      <w:r w:rsidRPr="00D67E36">
        <w:rPr>
          <w:rFonts w:asciiTheme="minorHAnsi" w:hAnsiTheme="minorHAnsi"/>
          <w:b/>
          <w:bCs/>
          <w:szCs w:val="24"/>
        </w:rPr>
        <w:t>Workshop on the Future of Vehicular Multimedia</w:t>
      </w:r>
    </w:p>
    <w:p w:rsidR="002B442A" w:rsidRPr="00D67E36" w:rsidRDefault="002B442A" w:rsidP="00E20E35">
      <w:pPr>
        <w:rPr>
          <w:rFonts w:asciiTheme="minorHAnsi" w:hAnsiTheme="minorHAnsi"/>
          <w:szCs w:val="24"/>
        </w:rPr>
      </w:pPr>
      <w:r w:rsidRPr="00D67E36">
        <w:rPr>
          <w:rFonts w:asciiTheme="minorHAnsi" w:hAnsiTheme="minorHAnsi"/>
          <w:szCs w:val="24"/>
        </w:rPr>
        <w:t xml:space="preserve">A </w:t>
      </w:r>
      <w:r w:rsidRPr="00D67E36">
        <w:rPr>
          <w:rFonts w:asciiTheme="minorHAnsi" w:hAnsiTheme="minorHAnsi"/>
          <w:b/>
          <w:bCs/>
          <w:szCs w:val="24"/>
        </w:rPr>
        <w:t>Workshop</w:t>
      </w:r>
      <w:r w:rsidRPr="00D67E36">
        <w:rPr>
          <w:rFonts w:asciiTheme="minorHAnsi" w:hAnsiTheme="minorHAnsi"/>
          <w:szCs w:val="24"/>
        </w:rPr>
        <w:t xml:space="preserve"> </w:t>
      </w:r>
      <w:r w:rsidRPr="00D67E36">
        <w:rPr>
          <w:rFonts w:asciiTheme="minorHAnsi" w:hAnsiTheme="minorHAnsi"/>
          <w:b/>
          <w:bCs/>
          <w:szCs w:val="24"/>
        </w:rPr>
        <w:t>on the Future of Vehicular Multimedia</w:t>
      </w:r>
      <w:r w:rsidRPr="00D67E36">
        <w:rPr>
          <w:rFonts w:asciiTheme="minorHAnsi" w:hAnsiTheme="minorHAnsi"/>
          <w:szCs w:val="24"/>
        </w:rPr>
        <w:t xml:space="preserve"> will be held in Tokyo at the same venue, to kick off the </w:t>
      </w:r>
      <w:r w:rsidR="00E92165" w:rsidRPr="00D67E36">
        <w:rPr>
          <w:rFonts w:asciiTheme="minorHAnsi" w:hAnsiTheme="minorHAnsi"/>
          <w:szCs w:val="24"/>
        </w:rPr>
        <w:t xml:space="preserve">second </w:t>
      </w:r>
      <w:r w:rsidRPr="00D67E36">
        <w:rPr>
          <w:rFonts w:asciiTheme="minorHAnsi" w:hAnsiTheme="minorHAnsi"/>
          <w:szCs w:val="24"/>
        </w:rPr>
        <w:t>FG-VM meeting</w:t>
      </w:r>
      <w:r w:rsidR="00AE5E5B" w:rsidRPr="00D67E36">
        <w:rPr>
          <w:rFonts w:asciiTheme="minorHAnsi" w:hAnsiTheme="minorHAnsi"/>
          <w:szCs w:val="24"/>
        </w:rPr>
        <w:t>. Presentations to</w:t>
      </w:r>
      <w:r w:rsidRPr="00D67E36">
        <w:rPr>
          <w:rFonts w:asciiTheme="minorHAnsi" w:hAnsiTheme="minorHAnsi"/>
          <w:szCs w:val="24"/>
        </w:rPr>
        <w:t xml:space="preserve"> share</w:t>
      </w:r>
      <w:r w:rsidR="00AE5E5B" w:rsidRPr="00D67E36">
        <w:rPr>
          <w:rFonts w:asciiTheme="minorHAnsi" w:hAnsiTheme="minorHAnsi"/>
          <w:szCs w:val="24"/>
        </w:rPr>
        <w:t xml:space="preserve"> automotive and ICT industry</w:t>
      </w:r>
      <w:r w:rsidRPr="00D67E36">
        <w:rPr>
          <w:rFonts w:asciiTheme="minorHAnsi" w:hAnsiTheme="minorHAnsi"/>
          <w:szCs w:val="24"/>
        </w:rPr>
        <w:t xml:space="preserve"> perspectives on vehicular multimedia </w:t>
      </w:r>
      <w:r w:rsidR="00AE5E5B" w:rsidRPr="00D67E36">
        <w:rPr>
          <w:rFonts w:asciiTheme="minorHAnsi" w:hAnsiTheme="minorHAnsi"/>
          <w:szCs w:val="24"/>
        </w:rPr>
        <w:t>are invited</w:t>
      </w:r>
      <w:r w:rsidRPr="00D67E36">
        <w:rPr>
          <w:rFonts w:asciiTheme="minorHAnsi" w:hAnsiTheme="minorHAnsi"/>
          <w:szCs w:val="24"/>
        </w:rPr>
        <w:t xml:space="preserve">. </w:t>
      </w:r>
    </w:p>
    <w:p w:rsidR="006F3726" w:rsidRPr="00D67E36" w:rsidRDefault="00AE5E5B" w:rsidP="00E20E35">
      <w:pPr>
        <w:rPr>
          <w:rFonts w:asciiTheme="minorHAnsi" w:hAnsiTheme="minorHAnsi"/>
          <w:szCs w:val="24"/>
        </w:rPr>
      </w:pPr>
      <w:r w:rsidRPr="00D67E36">
        <w:rPr>
          <w:rFonts w:asciiTheme="minorHAnsi" w:hAnsiTheme="minorHAnsi"/>
          <w:szCs w:val="24"/>
        </w:rPr>
        <w:t>The workshop</w:t>
      </w:r>
      <w:r w:rsidR="009A755D" w:rsidRPr="00D67E36">
        <w:rPr>
          <w:rFonts w:asciiTheme="minorHAnsi" w:hAnsiTheme="minorHAnsi"/>
          <w:szCs w:val="24"/>
        </w:rPr>
        <w:t xml:space="preserve"> will </w:t>
      </w:r>
      <w:r w:rsidR="009A755D" w:rsidRPr="00D67E36">
        <w:rPr>
          <w:rFonts w:asciiTheme="minorHAnsi" w:hAnsiTheme="minorHAnsi"/>
          <w:b/>
          <w:bCs/>
          <w:szCs w:val="24"/>
        </w:rPr>
        <w:t>start at 0930 hours</w:t>
      </w:r>
      <w:r w:rsidR="009A755D" w:rsidRPr="00D67E36">
        <w:rPr>
          <w:rFonts w:asciiTheme="minorHAnsi" w:hAnsiTheme="minorHAnsi"/>
          <w:szCs w:val="24"/>
        </w:rPr>
        <w:t xml:space="preserve"> on </w:t>
      </w:r>
      <w:r w:rsidR="009A755D" w:rsidRPr="00D67E36">
        <w:rPr>
          <w:rFonts w:asciiTheme="minorHAnsi" w:hAnsiTheme="minorHAnsi"/>
          <w:b/>
          <w:bCs/>
          <w:szCs w:val="24"/>
        </w:rPr>
        <w:t>23 January</w:t>
      </w:r>
      <w:r w:rsidR="009A755D" w:rsidRPr="00D67E36">
        <w:rPr>
          <w:rFonts w:asciiTheme="minorHAnsi" w:hAnsiTheme="minorHAnsi"/>
          <w:szCs w:val="24"/>
        </w:rPr>
        <w:t>, and participant registration will begin at 0830 hours.</w:t>
      </w:r>
    </w:p>
    <w:p w:rsidR="00EE5284" w:rsidRPr="00D67E36" w:rsidRDefault="00AE5E5B" w:rsidP="006F3726">
      <w:pPr>
        <w:rPr>
          <w:rFonts w:asciiTheme="minorHAnsi" w:hAnsiTheme="minorHAnsi"/>
          <w:szCs w:val="24"/>
        </w:rPr>
      </w:pPr>
      <w:r w:rsidRPr="00D67E36">
        <w:rPr>
          <w:rFonts w:asciiTheme="minorHAnsi" w:hAnsiTheme="minorHAnsi"/>
          <w:szCs w:val="24"/>
        </w:rPr>
        <w:t xml:space="preserve">For more information, or to propose a presentation in the programme, please contact </w:t>
      </w:r>
      <w:hyperlink r:id="rId13" w:history="1">
        <w:r w:rsidRPr="00D67E36">
          <w:rPr>
            <w:rStyle w:val="Hyperlink"/>
            <w:rFonts w:asciiTheme="minorHAnsi" w:hAnsiTheme="minorHAnsi"/>
            <w:szCs w:val="24"/>
          </w:rPr>
          <w:t>tsbfgvm@itu.int</w:t>
        </w:r>
      </w:hyperlink>
      <w:r w:rsidRPr="00D67E36">
        <w:rPr>
          <w:rFonts w:asciiTheme="minorHAnsi" w:hAnsiTheme="minorHAnsi"/>
          <w:szCs w:val="24"/>
        </w:rPr>
        <w:t>. Also, more information will be available on</w:t>
      </w:r>
      <w:r w:rsidR="00E92165" w:rsidRPr="00D67E36">
        <w:rPr>
          <w:rFonts w:asciiTheme="minorHAnsi" w:hAnsiTheme="minorHAnsi"/>
          <w:szCs w:val="24"/>
        </w:rPr>
        <w:t xml:space="preserve"> the</w:t>
      </w:r>
      <w:r w:rsidRPr="00D67E36">
        <w:rPr>
          <w:rFonts w:asciiTheme="minorHAnsi" w:hAnsiTheme="minorHAnsi"/>
          <w:szCs w:val="24"/>
        </w:rPr>
        <w:t xml:space="preserve"> </w:t>
      </w:r>
      <w:hyperlink r:id="rId14" w:history="1">
        <w:r w:rsidRPr="00D67E36">
          <w:rPr>
            <w:rStyle w:val="Hyperlink"/>
            <w:rFonts w:asciiTheme="minorHAnsi" w:hAnsiTheme="minorHAnsi"/>
            <w:szCs w:val="24"/>
          </w:rPr>
          <w:t>FG-VM webpage</w:t>
        </w:r>
      </w:hyperlink>
      <w:r w:rsidRPr="00D67E36">
        <w:rPr>
          <w:rFonts w:asciiTheme="minorHAnsi" w:hAnsiTheme="minorHAnsi"/>
          <w:szCs w:val="24"/>
        </w:rPr>
        <w:t>.</w:t>
      </w:r>
    </w:p>
    <w:p w:rsidR="006F3726" w:rsidRPr="00D67E36" w:rsidRDefault="006F3726" w:rsidP="006F3726">
      <w:pPr>
        <w:rPr>
          <w:rFonts w:asciiTheme="minorHAnsi" w:hAnsiTheme="minorHAnsi"/>
          <w:szCs w:val="24"/>
        </w:rPr>
      </w:pPr>
      <w:r w:rsidRPr="00D67E36">
        <w:rPr>
          <w:rFonts w:asciiTheme="minorHAnsi" w:hAnsiTheme="minorHAnsi"/>
          <w:szCs w:val="24"/>
        </w:rPr>
        <w:t>4</w:t>
      </w:r>
      <w:r w:rsidRPr="00D67E36">
        <w:rPr>
          <w:rFonts w:asciiTheme="minorHAnsi" w:hAnsiTheme="minorHAnsi"/>
          <w:szCs w:val="24"/>
        </w:rPr>
        <w:tab/>
      </w:r>
      <w:r w:rsidRPr="00D67E36">
        <w:rPr>
          <w:rFonts w:asciiTheme="minorHAnsi" w:hAnsiTheme="minorHAnsi"/>
          <w:b/>
          <w:bCs/>
          <w:szCs w:val="24"/>
        </w:rPr>
        <w:t>Registration and other logistics information</w:t>
      </w:r>
    </w:p>
    <w:p w:rsidR="006F3726" w:rsidRPr="00D67E36" w:rsidRDefault="006F3726" w:rsidP="00EE500F">
      <w:pPr>
        <w:tabs>
          <w:tab w:val="clear" w:pos="794"/>
          <w:tab w:val="clear" w:pos="1191"/>
          <w:tab w:val="clear" w:pos="1588"/>
          <w:tab w:val="clear" w:pos="1985"/>
        </w:tabs>
        <w:overflowPunct/>
        <w:autoSpaceDE/>
        <w:autoSpaceDN/>
        <w:adjustRightInd/>
        <w:spacing w:line="240" w:lineRule="atLeast"/>
        <w:textAlignment w:val="auto"/>
        <w:rPr>
          <w:rFonts w:asciiTheme="minorHAnsi" w:hAnsiTheme="minorHAnsi"/>
          <w:szCs w:val="24"/>
        </w:rPr>
      </w:pPr>
      <w:r w:rsidRPr="00D67E36">
        <w:rPr>
          <w:rFonts w:asciiTheme="minorHAnsi" w:hAnsiTheme="minorHAnsi"/>
          <w:szCs w:val="24"/>
        </w:rPr>
        <w:t xml:space="preserve">To enable the host to make the necessary logistics arrangements, participants are required to </w:t>
      </w:r>
      <w:r w:rsidRPr="00D67E36">
        <w:rPr>
          <w:rFonts w:asciiTheme="minorHAnsi" w:hAnsiTheme="minorHAnsi"/>
          <w:b/>
          <w:szCs w:val="24"/>
        </w:rPr>
        <w:t>pre</w:t>
      </w:r>
      <w:r w:rsidR="00E92165" w:rsidRPr="00D67E36">
        <w:rPr>
          <w:rFonts w:asciiTheme="minorHAnsi" w:hAnsiTheme="minorHAnsi"/>
          <w:b/>
          <w:szCs w:val="24"/>
        </w:rPr>
        <w:noBreakHyphen/>
      </w:r>
      <w:r w:rsidRPr="00D67E36">
        <w:rPr>
          <w:rFonts w:asciiTheme="minorHAnsi" w:hAnsiTheme="minorHAnsi"/>
          <w:b/>
          <w:szCs w:val="24"/>
        </w:rPr>
        <w:t>register online</w:t>
      </w:r>
      <w:r w:rsidRPr="00D67E36">
        <w:rPr>
          <w:rFonts w:asciiTheme="minorHAnsi" w:hAnsiTheme="minorHAnsi"/>
          <w:szCs w:val="24"/>
        </w:rPr>
        <w:t xml:space="preserve"> via the FG-VM homepage as soon as possible, and </w:t>
      </w:r>
      <w:r w:rsidRPr="00D67E36">
        <w:rPr>
          <w:rFonts w:asciiTheme="minorHAnsi" w:hAnsiTheme="minorHAnsi"/>
          <w:b/>
          <w:bCs/>
          <w:szCs w:val="24"/>
        </w:rPr>
        <w:t xml:space="preserve">no later than </w:t>
      </w:r>
      <w:r w:rsidRPr="00D67E36">
        <w:rPr>
          <w:rFonts w:asciiTheme="minorHAnsi" w:hAnsiTheme="minorHAnsi"/>
          <w:b/>
          <w:bCs/>
          <w:szCs w:val="24"/>
        </w:rPr>
        <w:br/>
      </w:r>
      <w:r w:rsidR="00AE5E5B" w:rsidRPr="00D67E36">
        <w:rPr>
          <w:rFonts w:asciiTheme="minorHAnsi" w:hAnsiTheme="minorHAnsi"/>
          <w:b/>
          <w:bCs/>
          <w:szCs w:val="24"/>
        </w:rPr>
        <w:t>3</w:t>
      </w:r>
      <w:r w:rsidRPr="00D67E36">
        <w:rPr>
          <w:rFonts w:asciiTheme="minorHAnsi" w:hAnsiTheme="minorHAnsi"/>
          <w:b/>
          <w:bCs/>
          <w:szCs w:val="24"/>
        </w:rPr>
        <w:t xml:space="preserve"> </w:t>
      </w:r>
      <w:r w:rsidR="00EE500F" w:rsidRPr="00D67E36">
        <w:rPr>
          <w:rFonts w:asciiTheme="minorHAnsi" w:hAnsiTheme="minorHAnsi"/>
          <w:b/>
          <w:bCs/>
          <w:szCs w:val="24"/>
        </w:rPr>
        <w:t>January</w:t>
      </w:r>
      <w:r w:rsidR="00AE5E5B" w:rsidRPr="00D67E36">
        <w:rPr>
          <w:rFonts w:asciiTheme="minorHAnsi" w:hAnsiTheme="minorHAnsi"/>
          <w:b/>
          <w:bCs/>
          <w:szCs w:val="24"/>
        </w:rPr>
        <w:t> </w:t>
      </w:r>
      <w:r w:rsidRPr="00D67E36">
        <w:rPr>
          <w:rFonts w:asciiTheme="minorHAnsi" w:hAnsiTheme="minorHAnsi"/>
          <w:b/>
          <w:bCs/>
          <w:szCs w:val="24"/>
        </w:rPr>
        <w:t>201</w:t>
      </w:r>
      <w:r w:rsidR="00EE500F" w:rsidRPr="00D67E36">
        <w:rPr>
          <w:rFonts w:asciiTheme="minorHAnsi" w:hAnsiTheme="minorHAnsi"/>
          <w:b/>
          <w:bCs/>
          <w:szCs w:val="24"/>
        </w:rPr>
        <w:t>9</w:t>
      </w:r>
      <w:r w:rsidR="00EE5284" w:rsidRPr="00D67E36">
        <w:rPr>
          <w:rFonts w:asciiTheme="minorHAnsi" w:hAnsiTheme="minorHAnsi"/>
          <w:b/>
          <w:bCs/>
          <w:szCs w:val="24"/>
        </w:rPr>
        <w:t>.</w:t>
      </w:r>
      <w:r w:rsidR="00924343" w:rsidRPr="00D67E36">
        <w:rPr>
          <w:rFonts w:asciiTheme="minorHAnsi" w:hAnsiTheme="minorHAnsi"/>
          <w:szCs w:val="24"/>
        </w:rPr>
        <w:t xml:space="preserve"> </w:t>
      </w:r>
      <w:r w:rsidR="00EE5284" w:rsidRPr="00D67E36">
        <w:rPr>
          <w:rFonts w:asciiTheme="minorHAnsi" w:hAnsiTheme="minorHAnsi"/>
          <w:szCs w:val="24"/>
        </w:rPr>
        <w:t xml:space="preserve">Places are limited and registration will be handled on a </w:t>
      </w:r>
      <w:r w:rsidR="00EE5284" w:rsidRPr="00D67E36">
        <w:rPr>
          <w:rFonts w:asciiTheme="minorHAnsi" w:hAnsiTheme="minorHAnsi"/>
          <w:b/>
          <w:szCs w:val="24"/>
        </w:rPr>
        <w:t>first-come, first-served basis</w:t>
      </w:r>
      <w:r w:rsidR="00EE5284" w:rsidRPr="00D67E36">
        <w:rPr>
          <w:rFonts w:asciiTheme="minorHAnsi" w:hAnsiTheme="minorHAnsi"/>
          <w:szCs w:val="24"/>
        </w:rPr>
        <w:t xml:space="preserve">. </w:t>
      </w:r>
      <w:r w:rsidR="00EE5284" w:rsidRPr="00D67E36">
        <w:rPr>
          <w:rFonts w:asciiTheme="minorHAnsi" w:hAnsiTheme="minorHAnsi"/>
          <w:szCs w:val="24"/>
          <w:u w:val="single"/>
        </w:rPr>
        <w:t>Registration is required for remote participation</w:t>
      </w:r>
      <w:r w:rsidR="00EE5284" w:rsidRPr="00D67E36">
        <w:rPr>
          <w:rFonts w:asciiTheme="minorHAnsi" w:hAnsiTheme="minorHAnsi"/>
          <w:szCs w:val="24"/>
        </w:rPr>
        <w:t xml:space="preserve"> as well as on-site participation. </w:t>
      </w:r>
    </w:p>
    <w:p w:rsidR="00870104" w:rsidRPr="00D67E36" w:rsidRDefault="00924343" w:rsidP="00E20E35">
      <w:pPr>
        <w:tabs>
          <w:tab w:val="clear" w:pos="794"/>
          <w:tab w:val="clear" w:pos="1191"/>
          <w:tab w:val="clear" w:pos="1588"/>
          <w:tab w:val="clear" w:pos="1985"/>
        </w:tabs>
        <w:overflowPunct/>
        <w:autoSpaceDE/>
        <w:autoSpaceDN/>
        <w:adjustRightInd/>
        <w:spacing w:line="240" w:lineRule="atLeast"/>
        <w:textAlignment w:val="auto"/>
        <w:rPr>
          <w:rFonts w:eastAsia="SimHei" w:cs="Calibri"/>
          <w:b/>
          <w:bCs/>
          <w:color w:val="000000"/>
          <w:kern w:val="24"/>
          <w:szCs w:val="24"/>
          <w:lang w:eastAsia="zh-CN" w:bidi="ar"/>
        </w:rPr>
      </w:pPr>
      <w:r w:rsidRPr="00D67E36">
        <w:rPr>
          <w:rFonts w:eastAsia="SimHei" w:cs="Calibri"/>
          <w:color w:val="000000"/>
          <w:kern w:val="24"/>
          <w:szCs w:val="24"/>
          <w:lang w:eastAsia="zh-CN" w:bidi="ar"/>
        </w:rPr>
        <w:t xml:space="preserve">To attend the </w:t>
      </w:r>
      <w:r w:rsidR="00BC24E1" w:rsidRPr="00D67E36">
        <w:rPr>
          <w:rFonts w:eastAsia="SimHei" w:cs="Calibri"/>
          <w:b/>
          <w:bCs/>
          <w:color w:val="000000"/>
          <w:kern w:val="24"/>
          <w:szCs w:val="24"/>
          <w:lang w:eastAsia="zh-CN" w:bidi="ar"/>
        </w:rPr>
        <w:t xml:space="preserve">Second Meeting of ITU-T Focus Group on Vehicular Multimedia (FG-VM) </w:t>
      </w:r>
      <w:r w:rsidR="00BC24E1" w:rsidRPr="00D67E36">
        <w:rPr>
          <w:rFonts w:eastAsia="SimHei" w:cs="Calibri"/>
          <w:color w:val="000000"/>
          <w:kern w:val="24"/>
          <w:szCs w:val="24"/>
          <w:lang w:eastAsia="zh-CN" w:bidi="ar"/>
        </w:rPr>
        <w:t>and</w:t>
      </w:r>
      <w:r w:rsidR="00AE5E5B" w:rsidRPr="00D67E36">
        <w:rPr>
          <w:rFonts w:eastAsia="SimHei" w:cs="Calibri"/>
          <w:color w:val="000000"/>
          <w:kern w:val="24"/>
          <w:szCs w:val="24"/>
          <w:lang w:eastAsia="zh-CN" w:bidi="ar"/>
        </w:rPr>
        <w:t xml:space="preserve"> the</w:t>
      </w:r>
      <w:r w:rsidR="00BC24E1" w:rsidRPr="00D67E36">
        <w:rPr>
          <w:rFonts w:eastAsia="SimHei" w:cs="Calibri"/>
          <w:b/>
          <w:bCs/>
          <w:color w:val="000000"/>
          <w:kern w:val="24"/>
          <w:szCs w:val="24"/>
          <w:lang w:eastAsia="zh-CN" w:bidi="ar"/>
        </w:rPr>
        <w:t xml:space="preserve"> Workshop on the Future of Vehicular Multimedia</w:t>
      </w:r>
      <w:r w:rsidR="00870104" w:rsidRPr="00D67E36">
        <w:rPr>
          <w:rFonts w:eastAsia="SimHei" w:cs="Calibri"/>
          <w:color w:val="000000"/>
          <w:kern w:val="24"/>
          <w:szCs w:val="24"/>
          <w:lang w:eastAsia="zh-CN" w:bidi="ar"/>
        </w:rPr>
        <w:t>,</w:t>
      </w:r>
      <w:r w:rsidR="00870104" w:rsidRPr="00D67E36">
        <w:rPr>
          <w:rFonts w:eastAsia="SimHei" w:cs="Calibri"/>
          <w:b/>
          <w:bCs/>
          <w:color w:val="000000"/>
          <w:kern w:val="24"/>
          <w:szCs w:val="24"/>
          <w:lang w:eastAsia="zh-CN" w:bidi="ar"/>
        </w:rPr>
        <w:t xml:space="preserve"> </w:t>
      </w:r>
      <w:r w:rsidRPr="00D67E36">
        <w:rPr>
          <w:rFonts w:eastAsia="SimHei"/>
          <w:color w:val="000000"/>
          <w:kern w:val="24"/>
          <w:szCs w:val="24"/>
          <w:lang w:val="en-US" w:eastAsia="zh-CN" w:bidi="ar"/>
        </w:rPr>
        <w:t xml:space="preserve">participants may register on the </w:t>
      </w:r>
      <w:hyperlink r:id="rId15" w:history="1">
        <w:r w:rsidRPr="00D67E36">
          <w:rPr>
            <w:rStyle w:val="Hyperlink"/>
            <w:rFonts w:eastAsia="SimHei"/>
            <w:kern w:val="24"/>
            <w:szCs w:val="24"/>
            <w:lang w:val="en-US" w:eastAsia="zh-CN" w:bidi="ar"/>
          </w:rPr>
          <w:t>ITU website</w:t>
        </w:r>
      </w:hyperlink>
      <w:r w:rsidR="00E20E35" w:rsidRPr="00D67E36">
        <w:rPr>
          <w:rFonts w:eastAsia="SimHei"/>
          <w:color w:val="000000"/>
          <w:kern w:val="24"/>
          <w:szCs w:val="24"/>
          <w:lang w:val="en-US" w:eastAsia="zh-CN" w:bidi="ar"/>
        </w:rPr>
        <w:t>.</w:t>
      </w:r>
    </w:p>
    <w:p w:rsidR="00EE5284" w:rsidRPr="00D67E36" w:rsidRDefault="00EE5284" w:rsidP="00870104">
      <w:pPr>
        <w:tabs>
          <w:tab w:val="clear" w:pos="794"/>
          <w:tab w:val="clear" w:pos="1191"/>
          <w:tab w:val="clear" w:pos="1588"/>
          <w:tab w:val="clear" w:pos="1985"/>
        </w:tabs>
        <w:overflowPunct/>
        <w:autoSpaceDE/>
        <w:autoSpaceDN/>
        <w:adjustRightInd/>
        <w:spacing w:line="240" w:lineRule="atLeast"/>
        <w:textAlignment w:val="auto"/>
        <w:rPr>
          <w:rFonts w:eastAsia="SimHei" w:cs="Calibri"/>
          <w:color w:val="000000"/>
          <w:kern w:val="24"/>
          <w:szCs w:val="24"/>
          <w:lang w:eastAsia="zh-CN" w:bidi="ar"/>
        </w:rPr>
      </w:pPr>
      <w:r w:rsidRPr="00D67E36">
        <w:rPr>
          <w:rFonts w:eastAsia="SimHei" w:cs="Calibri"/>
          <w:color w:val="000000"/>
          <w:kern w:val="24"/>
          <w:szCs w:val="24"/>
          <w:lang w:eastAsia="zh-CN" w:bidi="ar"/>
        </w:rPr>
        <w:t xml:space="preserve">Participation in FG-VM is free of charge and open to all, including governments, automotive and telecom/ICT industries and associations, academia and research institutions, non ITU Members and individuals. Anyone interested in updates and announcements related to this group is invited to subscribe to the </w:t>
      </w:r>
      <w:r w:rsidRPr="00D67E36">
        <w:rPr>
          <w:rFonts w:eastAsia="SimHei" w:cs="Calibri"/>
          <w:b/>
          <w:bCs/>
          <w:color w:val="000000"/>
          <w:kern w:val="24"/>
          <w:szCs w:val="24"/>
          <w:lang w:eastAsia="zh-CN" w:bidi="ar"/>
        </w:rPr>
        <w:t>FG-VM mailing list</w:t>
      </w:r>
      <w:r w:rsidRPr="00D67E36">
        <w:rPr>
          <w:rFonts w:eastAsia="SimHei" w:cs="Calibri"/>
          <w:color w:val="000000"/>
          <w:kern w:val="24"/>
          <w:szCs w:val="24"/>
          <w:lang w:eastAsia="zh-CN" w:bidi="ar"/>
        </w:rPr>
        <w:t xml:space="preserve">. Details on how to subscribe can be found on the FG-VM homepage: </w:t>
      </w:r>
      <w:hyperlink r:id="rId16" w:history="1">
        <w:r w:rsidRPr="00D67E36">
          <w:rPr>
            <w:rStyle w:val="Hyperlink"/>
            <w:rFonts w:eastAsia="SimHei" w:cs="Calibri"/>
            <w:kern w:val="24"/>
            <w:szCs w:val="24"/>
            <w:lang w:eastAsia="zh-CN" w:bidi="ar"/>
          </w:rPr>
          <w:t>https://itu.int/go/fgvm</w:t>
        </w:r>
      </w:hyperlink>
      <w:r w:rsidRPr="00D67E36">
        <w:rPr>
          <w:rFonts w:eastAsia="SimHei" w:cs="Calibri"/>
          <w:color w:val="000000"/>
          <w:kern w:val="24"/>
          <w:szCs w:val="24"/>
          <w:lang w:eastAsia="zh-CN" w:bidi="ar"/>
        </w:rPr>
        <w:t>.</w:t>
      </w:r>
    </w:p>
    <w:p w:rsidR="006F3726" w:rsidRPr="00D67E36" w:rsidRDefault="0014734E" w:rsidP="00EE500F">
      <w:pPr>
        <w:rPr>
          <w:rFonts w:asciiTheme="minorHAnsi" w:hAnsiTheme="minorHAnsi"/>
          <w:szCs w:val="24"/>
        </w:rPr>
      </w:pPr>
      <w:r w:rsidRPr="00D67E36">
        <w:rPr>
          <w:rFonts w:asciiTheme="minorHAnsi" w:hAnsiTheme="minorHAnsi"/>
          <w:szCs w:val="24"/>
        </w:rPr>
        <w:t xml:space="preserve">Practical meeting information is set out in </w:t>
      </w:r>
      <w:r w:rsidR="00870104" w:rsidRPr="00D67E36">
        <w:rPr>
          <w:rFonts w:asciiTheme="minorHAnsi" w:hAnsiTheme="minorHAnsi"/>
          <w:b/>
          <w:bCs/>
          <w:szCs w:val="24"/>
        </w:rPr>
        <w:t>Annex 1</w:t>
      </w:r>
      <w:r w:rsidR="002A284F" w:rsidRPr="00D67E36">
        <w:rPr>
          <w:rFonts w:asciiTheme="minorHAnsi" w:hAnsiTheme="minorHAnsi"/>
          <w:bCs/>
          <w:szCs w:val="24"/>
        </w:rPr>
        <w:t>,</w:t>
      </w:r>
      <w:r w:rsidR="004E302B" w:rsidRPr="00D67E36">
        <w:rPr>
          <w:rFonts w:asciiTheme="minorHAnsi" w:hAnsiTheme="minorHAnsi"/>
          <w:b/>
          <w:bCs/>
          <w:szCs w:val="24"/>
        </w:rPr>
        <w:t xml:space="preserve"> </w:t>
      </w:r>
      <w:r w:rsidR="004E302B" w:rsidRPr="00D67E36">
        <w:rPr>
          <w:rFonts w:asciiTheme="minorHAnsi" w:hAnsiTheme="minorHAnsi"/>
          <w:szCs w:val="24"/>
        </w:rPr>
        <w:t xml:space="preserve">and </w:t>
      </w:r>
      <w:r w:rsidR="002A284F" w:rsidRPr="00D67E36">
        <w:rPr>
          <w:rFonts w:asciiTheme="minorHAnsi" w:hAnsiTheme="minorHAnsi"/>
          <w:szCs w:val="24"/>
        </w:rPr>
        <w:t xml:space="preserve">a </w:t>
      </w:r>
      <w:r w:rsidR="004E302B" w:rsidRPr="00D67E36">
        <w:rPr>
          <w:rFonts w:asciiTheme="minorHAnsi" w:hAnsiTheme="minorHAnsi"/>
          <w:szCs w:val="24"/>
        </w:rPr>
        <w:t xml:space="preserve">visa support letter can be requested </w:t>
      </w:r>
      <w:r w:rsidR="002A284F" w:rsidRPr="00D67E36">
        <w:rPr>
          <w:rFonts w:asciiTheme="minorHAnsi" w:hAnsiTheme="minorHAnsi"/>
          <w:szCs w:val="24"/>
        </w:rPr>
        <w:t>using the form in</w:t>
      </w:r>
      <w:r w:rsidR="004E302B" w:rsidRPr="00D67E36">
        <w:rPr>
          <w:rFonts w:asciiTheme="minorHAnsi" w:hAnsiTheme="minorHAnsi"/>
          <w:szCs w:val="24"/>
        </w:rPr>
        <w:t xml:space="preserve"> </w:t>
      </w:r>
      <w:r w:rsidR="00870104" w:rsidRPr="00D67E36">
        <w:rPr>
          <w:rFonts w:asciiTheme="minorHAnsi" w:hAnsiTheme="minorHAnsi"/>
          <w:b/>
          <w:bCs/>
          <w:szCs w:val="24"/>
        </w:rPr>
        <w:t xml:space="preserve">Annex </w:t>
      </w:r>
      <w:r w:rsidR="00EE500F" w:rsidRPr="00D67E36">
        <w:rPr>
          <w:rFonts w:asciiTheme="minorHAnsi" w:hAnsiTheme="minorHAnsi"/>
          <w:b/>
          <w:bCs/>
          <w:szCs w:val="24"/>
        </w:rPr>
        <w:t>3</w:t>
      </w:r>
      <w:r w:rsidRPr="00D67E36">
        <w:rPr>
          <w:rFonts w:asciiTheme="minorHAnsi" w:hAnsiTheme="minorHAnsi"/>
          <w:szCs w:val="24"/>
        </w:rPr>
        <w:t>. The discussions will be held in English only</w:t>
      </w:r>
      <w:r w:rsidR="002A284F" w:rsidRPr="00D67E36">
        <w:rPr>
          <w:rFonts w:asciiTheme="minorHAnsi" w:hAnsiTheme="minorHAnsi"/>
          <w:szCs w:val="24"/>
        </w:rPr>
        <w:t xml:space="preserve">, and </w:t>
      </w:r>
      <w:r w:rsidRPr="00D67E36">
        <w:rPr>
          <w:rFonts w:asciiTheme="minorHAnsi" w:hAnsiTheme="minorHAnsi"/>
          <w:szCs w:val="24"/>
        </w:rPr>
        <w:t xml:space="preserve">will be supported by </w:t>
      </w:r>
      <w:r w:rsidRPr="00D67E36">
        <w:rPr>
          <w:rFonts w:asciiTheme="minorHAnsi" w:hAnsiTheme="minorHAnsi"/>
          <w:b/>
          <w:bCs/>
          <w:szCs w:val="24"/>
        </w:rPr>
        <w:t>remote participation</w:t>
      </w:r>
      <w:r w:rsidRPr="00D67E36">
        <w:rPr>
          <w:rFonts w:asciiTheme="minorHAnsi" w:hAnsiTheme="minorHAnsi"/>
          <w:szCs w:val="24"/>
        </w:rPr>
        <w:t>; details will be made available on the FG-</w:t>
      </w:r>
      <w:r w:rsidR="001720AD" w:rsidRPr="00D67E36">
        <w:rPr>
          <w:rFonts w:asciiTheme="minorHAnsi" w:hAnsiTheme="minorHAnsi"/>
          <w:szCs w:val="24"/>
        </w:rPr>
        <w:t xml:space="preserve">VM </w:t>
      </w:r>
      <w:r w:rsidRPr="00D67E36">
        <w:rPr>
          <w:rFonts w:asciiTheme="minorHAnsi" w:hAnsiTheme="minorHAnsi"/>
          <w:szCs w:val="24"/>
        </w:rPr>
        <w:t>homepage.</w:t>
      </w:r>
    </w:p>
    <w:p w:rsidR="006F3726" w:rsidRPr="00D67E36" w:rsidRDefault="006F3726" w:rsidP="006F3726">
      <w:pPr>
        <w:spacing w:before="0"/>
        <w:rPr>
          <w:rFonts w:asciiTheme="minorHAnsi" w:hAnsiTheme="minorHAnsi"/>
          <w:szCs w:val="24"/>
        </w:rPr>
      </w:pPr>
    </w:p>
    <w:p w:rsidR="00870104" w:rsidRPr="00D67E36" w:rsidRDefault="00870104" w:rsidP="00870104">
      <w:pPr>
        <w:rPr>
          <w:rFonts w:asciiTheme="minorHAnsi" w:hAnsiTheme="minorHAnsi"/>
          <w:b/>
          <w:bCs/>
          <w:szCs w:val="24"/>
        </w:rPr>
      </w:pPr>
      <w:r w:rsidRPr="005A6085">
        <w:rPr>
          <w:rFonts w:asciiTheme="minorHAnsi" w:hAnsiTheme="minorHAnsi"/>
          <w:szCs w:val="24"/>
        </w:rPr>
        <w:t>5</w:t>
      </w:r>
      <w:r w:rsidRPr="00D67E36">
        <w:rPr>
          <w:rFonts w:asciiTheme="minorHAnsi" w:hAnsiTheme="minorHAnsi"/>
          <w:b/>
          <w:bCs/>
          <w:szCs w:val="24"/>
        </w:rPr>
        <w:tab/>
      </w:r>
      <w:r w:rsidR="0014734E" w:rsidRPr="00D67E36">
        <w:rPr>
          <w:rFonts w:asciiTheme="minorHAnsi" w:hAnsiTheme="minorHAnsi"/>
          <w:b/>
          <w:bCs/>
          <w:szCs w:val="24"/>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4734E" w:rsidRPr="00D67E36" w:rsidTr="009B5208">
        <w:tc>
          <w:tcPr>
            <w:tcW w:w="1155" w:type="pct"/>
            <w:shd w:val="clear" w:color="auto" w:fill="auto"/>
            <w:vAlign w:val="center"/>
          </w:tcPr>
          <w:p w:rsidR="0014734E" w:rsidRPr="00D67E36" w:rsidRDefault="00E92165"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D67E36">
              <w:rPr>
                <w:rFonts w:asciiTheme="minorHAnsi" w:hAnsiTheme="minorHAnsi"/>
                <w:szCs w:val="24"/>
              </w:rPr>
              <w:t>26 November</w:t>
            </w:r>
            <w:r w:rsidR="00E20E35" w:rsidRPr="00D67E36">
              <w:rPr>
                <w:rFonts w:asciiTheme="minorHAnsi" w:hAnsiTheme="minorHAnsi"/>
                <w:szCs w:val="24"/>
              </w:rPr>
              <w:t xml:space="preserve"> </w:t>
            </w:r>
            <w:r w:rsidR="0014734E" w:rsidRPr="00D67E36">
              <w:rPr>
                <w:rFonts w:asciiTheme="minorHAnsi" w:hAnsiTheme="minorHAnsi"/>
                <w:szCs w:val="24"/>
              </w:rPr>
              <w:t>2018</w:t>
            </w:r>
            <w:r w:rsidR="00476C58" w:rsidRPr="00D67E36">
              <w:rPr>
                <w:rFonts w:asciiTheme="minorHAnsi" w:hAnsiTheme="minorHAnsi"/>
                <w:szCs w:val="24"/>
              </w:rPr>
              <w:t xml:space="preserve"> (</w:t>
            </w:r>
            <w:r w:rsidR="00801D99" w:rsidRPr="00D67E36">
              <w:rPr>
                <w:rFonts w:asciiTheme="minorHAnsi" w:hAnsiTheme="minorHAnsi"/>
                <w:szCs w:val="24"/>
              </w:rPr>
              <w:t xml:space="preserve">soft </w:t>
            </w:r>
            <w:r w:rsidR="00476C58" w:rsidRPr="00D67E36">
              <w:rPr>
                <w:rFonts w:asciiTheme="minorHAnsi" w:hAnsiTheme="minorHAnsi"/>
                <w:szCs w:val="24"/>
              </w:rPr>
              <w:t>deadline)</w:t>
            </w:r>
          </w:p>
        </w:tc>
        <w:tc>
          <w:tcPr>
            <w:tcW w:w="3845" w:type="pct"/>
            <w:shd w:val="clear" w:color="auto" w:fill="auto"/>
            <w:vAlign w:val="center"/>
          </w:tcPr>
          <w:p w:rsidR="0014734E" w:rsidRPr="00D67E36" w:rsidRDefault="0014734E" w:rsidP="00536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Submit requests for visa support letters (</w:t>
            </w:r>
            <w:r w:rsidR="00536565" w:rsidRPr="00D67E36">
              <w:rPr>
                <w:rFonts w:asciiTheme="minorHAnsi" w:hAnsiTheme="minorHAnsi"/>
                <w:szCs w:val="24"/>
              </w:rPr>
              <w:t xml:space="preserve">see </w:t>
            </w:r>
            <w:r w:rsidR="00536565" w:rsidRPr="00D67E36">
              <w:rPr>
                <w:rFonts w:asciiTheme="minorHAnsi" w:hAnsiTheme="minorHAnsi"/>
                <w:b/>
                <w:bCs/>
                <w:szCs w:val="24"/>
              </w:rPr>
              <w:t>Annex 3</w:t>
            </w:r>
            <w:r w:rsidRPr="00D67E36">
              <w:rPr>
                <w:rFonts w:asciiTheme="minorHAnsi" w:hAnsiTheme="minorHAnsi"/>
                <w:szCs w:val="24"/>
              </w:rPr>
              <w:t>)</w:t>
            </w:r>
          </w:p>
        </w:tc>
      </w:tr>
      <w:tr w:rsidR="0014734E" w:rsidRPr="00D67E36" w:rsidTr="009B5208">
        <w:tc>
          <w:tcPr>
            <w:tcW w:w="1155" w:type="pct"/>
            <w:shd w:val="clear" w:color="auto" w:fill="auto"/>
            <w:vAlign w:val="center"/>
          </w:tcPr>
          <w:p w:rsidR="0014734E" w:rsidRPr="00D67E36" w:rsidRDefault="00E20E35"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D67E36">
              <w:rPr>
                <w:rFonts w:asciiTheme="minorHAnsi" w:hAnsiTheme="minorHAnsi"/>
                <w:szCs w:val="24"/>
              </w:rPr>
              <w:t xml:space="preserve">3 </w:t>
            </w:r>
            <w:r w:rsidR="00EE500F" w:rsidRPr="00D67E36">
              <w:rPr>
                <w:rFonts w:asciiTheme="minorHAnsi" w:hAnsiTheme="minorHAnsi"/>
                <w:szCs w:val="24"/>
              </w:rPr>
              <w:t>January</w:t>
            </w:r>
            <w:r w:rsidRPr="00D67E36">
              <w:rPr>
                <w:rFonts w:asciiTheme="minorHAnsi" w:hAnsiTheme="minorHAnsi"/>
                <w:szCs w:val="24"/>
              </w:rPr>
              <w:t xml:space="preserve"> </w:t>
            </w:r>
            <w:r w:rsidR="0014734E" w:rsidRPr="00D67E36">
              <w:rPr>
                <w:rFonts w:asciiTheme="minorHAnsi" w:hAnsiTheme="minorHAnsi"/>
                <w:szCs w:val="24"/>
              </w:rPr>
              <w:t>201</w:t>
            </w:r>
            <w:r w:rsidR="00EE500F" w:rsidRPr="00D67E36">
              <w:rPr>
                <w:rFonts w:asciiTheme="minorHAnsi" w:hAnsiTheme="minorHAnsi"/>
                <w:szCs w:val="24"/>
              </w:rPr>
              <w:t>9</w:t>
            </w:r>
          </w:p>
        </w:tc>
        <w:tc>
          <w:tcPr>
            <w:tcW w:w="3845" w:type="pct"/>
            <w:shd w:val="clear" w:color="auto" w:fill="auto"/>
            <w:vAlign w:val="center"/>
          </w:tcPr>
          <w:p w:rsidR="0014734E" w:rsidRPr="00D67E36" w:rsidRDefault="0014734E"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xml:space="preserve">- Pre-registration (online via the </w:t>
            </w:r>
            <w:hyperlink r:id="rId17" w:history="1">
              <w:r w:rsidRPr="00D67E36">
                <w:rPr>
                  <w:rStyle w:val="Hyperlink"/>
                  <w:rFonts w:asciiTheme="minorHAnsi" w:hAnsiTheme="minorHAnsi"/>
                  <w:szCs w:val="24"/>
                </w:rPr>
                <w:t>FG-</w:t>
              </w:r>
              <w:r w:rsidR="003D3389" w:rsidRPr="00D67E36">
                <w:rPr>
                  <w:rStyle w:val="Hyperlink"/>
                  <w:rFonts w:asciiTheme="minorHAnsi" w:hAnsiTheme="minorHAnsi"/>
                  <w:szCs w:val="24"/>
                </w:rPr>
                <w:t xml:space="preserve">VM </w:t>
              </w:r>
              <w:r w:rsidRPr="00D67E36">
                <w:rPr>
                  <w:rStyle w:val="Hyperlink"/>
                  <w:rFonts w:asciiTheme="minorHAnsi" w:hAnsiTheme="minorHAnsi"/>
                  <w:szCs w:val="24"/>
                </w:rPr>
                <w:t>homepage</w:t>
              </w:r>
            </w:hyperlink>
            <w:r w:rsidRPr="00D67E36">
              <w:rPr>
                <w:rFonts w:asciiTheme="minorHAnsi" w:hAnsiTheme="minorHAnsi"/>
                <w:szCs w:val="24"/>
              </w:rPr>
              <w:t>)</w:t>
            </w:r>
          </w:p>
        </w:tc>
      </w:tr>
      <w:tr w:rsidR="00E20E35" w:rsidRPr="00D67E36" w:rsidTr="009B5208">
        <w:tc>
          <w:tcPr>
            <w:tcW w:w="1155" w:type="pct"/>
            <w:shd w:val="clear" w:color="auto" w:fill="auto"/>
            <w:vAlign w:val="center"/>
          </w:tcPr>
          <w:p w:rsidR="00E20E35" w:rsidRPr="00D67E36" w:rsidDel="00E20E35" w:rsidRDefault="00E20E35" w:rsidP="00EE50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D67E36">
              <w:rPr>
                <w:rFonts w:asciiTheme="minorHAnsi" w:hAnsiTheme="minorHAnsi"/>
                <w:szCs w:val="24"/>
              </w:rPr>
              <w:t>1</w:t>
            </w:r>
            <w:r w:rsidR="00EE500F" w:rsidRPr="00D67E36">
              <w:rPr>
                <w:rFonts w:asciiTheme="minorHAnsi" w:hAnsiTheme="minorHAnsi"/>
                <w:szCs w:val="24"/>
              </w:rPr>
              <w:t>4</w:t>
            </w:r>
            <w:r w:rsidRPr="00D67E36">
              <w:rPr>
                <w:rFonts w:asciiTheme="minorHAnsi" w:hAnsiTheme="minorHAnsi"/>
                <w:szCs w:val="24"/>
              </w:rPr>
              <w:t xml:space="preserve"> January 2019</w:t>
            </w:r>
          </w:p>
        </w:tc>
        <w:tc>
          <w:tcPr>
            <w:tcW w:w="3845" w:type="pct"/>
            <w:shd w:val="clear" w:color="auto" w:fill="auto"/>
            <w:vAlign w:val="center"/>
          </w:tcPr>
          <w:p w:rsidR="00E20E35" w:rsidRPr="00D67E36" w:rsidRDefault="00E20E35" w:rsidP="00E20E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D67E36">
              <w:rPr>
                <w:rFonts w:asciiTheme="minorHAnsi" w:hAnsiTheme="minorHAnsi"/>
                <w:szCs w:val="24"/>
              </w:rPr>
              <w:t xml:space="preserve">- Submit written contributions (by e-mail to </w:t>
            </w:r>
            <w:hyperlink r:id="rId18" w:history="1">
              <w:r w:rsidRPr="00D67E36">
                <w:rPr>
                  <w:rStyle w:val="Hyperlink"/>
                  <w:rFonts w:asciiTheme="minorHAnsi" w:hAnsiTheme="minorHAnsi"/>
                  <w:szCs w:val="24"/>
                </w:rPr>
                <w:t>tsbfgvm@itu.int</w:t>
              </w:r>
            </w:hyperlink>
            <w:r w:rsidRPr="00D67E36">
              <w:rPr>
                <w:rFonts w:asciiTheme="minorHAnsi" w:hAnsiTheme="minorHAnsi"/>
                <w:szCs w:val="24"/>
              </w:rPr>
              <w:t>)</w:t>
            </w:r>
          </w:p>
        </w:tc>
      </w:tr>
    </w:tbl>
    <w:p w:rsidR="0014734E" w:rsidRPr="00D67E36" w:rsidRDefault="0014734E" w:rsidP="0014734E">
      <w:pPr>
        <w:spacing w:before="360"/>
        <w:rPr>
          <w:rFonts w:asciiTheme="minorHAnsi" w:hAnsiTheme="minorHAnsi"/>
          <w:szCs w:val="24"/>
        </w:rPr>
      </w:pPr>
      <w:r w:rsidRPr="00D67E36">
        <w:rPr>
          <w:rFonts w:asciiTheme="minorHAnsi" w:hAnsiTheme="minorHAnsi"/>
          <w:szCs w:val="24"/>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01D99" w:rsidRPr="00D67E36" w:rsidTr="00112C07">
        <w:trPr>
          <w:trHeight w:val="1955"/>
        </w:trPr>
        <w:tc>
          <w:tcPr>
            <w:tcW w:w="6663" w:type="dxa"/>
            <w:tcBorders>
              <w:right w:val="single" w:sz="4" w:space="0" w:color="auto"/>
            </w:tcBorders>
          </w:tcPr>
          <w:p w:rsidR="0014734E" w:rsidRPr="00D67E36" w:rsidRDefault="0014734E" w:rsidP="00112C07">
            <w:pPr>
              <w:spacing w:before="240"/>
              <w:ind w:left="-105"/>
            </w:pPr>
            <w:r w:rsidRPr="00D67E36">
              <w:t>Yours faithfully,</w:t>
            </w:r>
          </w:p>
          <w:p w:rsidR="001B485C" w:rsidRDefault="001B485C" w:rsidP="005A6085">
            <w:pPr>
              <w:spacing w:before="0"/>
              <w:ind w:hanging="108"/>
            </w:pPr>
          </w:p>
          <w:p w:rsidR="005A6085" w:rsidRPr="007E4059" w:rsidRDefault="007E4059" w:rsidP="005A6085">
            <w:pPr>
              <w:spacing w:before="0"/>
              <w:ind w:hanging="108"/>
              <w:rPr>
                <w:i/>
                <w:iCs/>
              </w:rPr>
            </w:pPr>
            <w:r w:rsidRPr="007E4059">
              <w:rPr>
                <w:i/>
                <w:iCs/>
              </w:rPr>
              <w:t>(signed)</w:t>
            </w:r>
          </w:p>
          <w:p w:rsidR="005A6085" w:rsidRPr="00D67E36" w:rsidRDefault="005A6085" w:rsidP="00145704">
            <w:pPr>
              <w:spacing w:before="0"/>
            </w:pPr>
          </w:p>
          <w:p w:rsidR="0014734E" w:rsidRPr="00D67E36" w:rsidRDefault="0014734E" w:rsidP="001B485C">
            <w:pPr>
              <w:spacing w:before="0"/>
              <w:ind w:left="-105"/>
            </w:pPr>
            <w:r w:rsidRPr="00D67E36">
              <w:rPr>
                <w:szCs w:val="24"/>
              </w:rPr>
              <w:t>Chaesub Lee</w:t>
            </w:r>
            <w:r w:rsidRPr="00D67E36">
              <w:br/>
              <w:t>Director of the Telecommunication</w:t>
            </w:r>
            <w:r w:rsidRPr="00D67E36">
              <w:br/>
              <w:t>Standardization Bureau</w:t>
            </w:r>
            <w:r w:rsidRPr="00D67E3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4734E" w:rsidRPr="00D67E36" w:rsidRDefault="00B17479" w:rsidP="00734991">
            <w:pPr>
              <w:spacing w:before="0"/>
              <w:jc w:val="center"/>
            </w:pPr>
            <w:r w:rsidRPr="00D67E36">
              <w:rPr>
                <w:noProof/>
                <w:lang w:val="en-US" w:eastAsia="zh-CN"/>
              </w:rPr>
              <w:drawing>
                <wp:inline distT="0" distB="0" distL="0" distR="0" wp14:anchorId="0155E56D" wp14:editId="50DE8AD7">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4116" cy="1309210"/>
                          </a:xfrm>
                          <a:prstGeom prst="rect">
                            <a:avLst/>
                          </a:prstGeom>
                        </pic:spPr>
                      </pic:pic>
                    </a:graphicData>
                  </a:graphic>
                </wp:inline>
              </w:drawing>
            </w:r>
          </w:p>
          <w:p w:rsidR="0014734E" w:rsidRPr="00D67E36" w:rsidRDefault="0014734E" w:rsidP="00734991">
            <w:pPr>
              <w:spacing w:before="0"/>
              <w:jc w:val="center"/>
            </w:pPr>
            <w:r w:rsidRPr="00D67E36">
              <w:rPr>
                <w:sz w:val="20"/>
                <w:szCs w:val="16"/>
              </w:rPr>
              <w:t>Latest meeting information</w:t>
            </w:r>
          </w:p>
        </w:tc>
      </w:tr>
    </w:tbl>
    <w:p w:rsidR="0014734E" w:rsidRPr="00D67E36" w:rsidRDefault="0014734E" w:rsidP="001B485C">
      <w:pPr>
        <w:spacing w:before="240"/>
      </w:pPr>
      <w:r w:rsidRPr="00D67E36">
        <w:rPr>
          <w:b/>
          <w:bCs/>
        </w:rPr>
        <w:t xml:space="preserve">Annexes: </w:t>
      </w:r>
      <w:r w:rsidR="004E302B" w:rsidRPr="00D67E36">
        <w:rPr>
          <w:b/>
          <w:bCs/>
        </w:rPr>
        <w:t>3</w:t>
      </w:r>
      <w:r w:rsidRPr="00D67E36">
        <w:rPr>
          <w:b/>
          <w:bCs/>
        </w:rPr>
        <w:br w:type="page"/>
      </w:r>
      <w:bookmarkStart w:id="2" w:name="_GoBack"/>
      <w:bookmarkEnd w:id="2"/>
    </w:p>
    <w:p w:rsidR="00AF679E" w:rsidRPr="00D67E36" w:rsidRDefault="005A6085" w:rsidP="00AF679E">
      <w:pPr>
        <w:pStyle w:val="AnnexNo"/>
        <w:rPr>
          <w:bCs/>
          <w:szCs w:val="28"/>
        </w:rPr>
      </w:pPr>
      <w:r w:rsidRPr="00D67E36">
        <w:rPr>
          <w:rFonts w:asciiTheme="minorHAnsi" w:hAnsiTheme="minorHAnsi"/>
          <w:bCs/>
          <w:caps w:val="0"/>
          <w:szCs w:val="28"/>
        </w:rPr>
        <w:lastRenderedPageBreak/>
        <w:t xml:space="preserve">ANNEX </w:t>
      </w:r>
      <w:r w:rsidR="009A755D" w:rsidRPr="00D67E36">
        <w:rPr>
          <w:rFonts w:asciiTheme="minorHAnsi" w:hAnsiTheme="minorHAnsi"/>
          <w:bCs/>
          <w:szCs w:val="28"/>
        </w:rPr>
        <w:t>1</w:t>
      </w:r>
      <w:bookmarkStart w:id="3" w:name="_ANNEX_2"/>
      <w:bookmarkStart w:id="4" w:name="_ANNEX_2_–"/>
      <w:bookmarkStart w:id="5" w:name="_ANNEX_C_–"/>
      <w:bookmarkEnd w:id="3"/>
      <w:bookmarkEnd w:id="4"/>
      <w:bookmarkEnd w:id="5"/>
    </w:p>
    <w:p w:rsidR="00AF679E" w:rsidRPr="00D67E36" w:rsidRDefault="001178C1"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 xml:space="preserve">Second </w:t>
      </w:r>
      <w:r w:rsidR="007C7EDD" w:rsidRPr="00D67E36">
        <w:rPr>
          <w:rFonts w:eastAsia="MS PGothic"/>
          <w:b/>
          <w:caps w:val="0"/>
          <w:szCs w:val="28"/>
        </w:rPr>
        <w:t xml:space="preserve">meeting of </w:t>
      </w:r>
      <w:r w:rsidR="00AF679E" w:rsidRPr="00D67E36">
        <w:rPr>
          <w:rFonts w:eastAsia="MS PGothic"/>
          <w:b/>
          <w:caps w:val="0"/>
          <w:szCs w:val="28"/>
        </w:rPr>
        <w:t>ITU-T FG-VM:</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hint="eastAsia"/>
          <w:b/>
          <w:caps w:val="0"/>
          <w:szCs w:val="28"/>
        </w:rPr>
        <w:t>T</w:t>
      </w:r>
      <w:r w:rsidRPr="00D67E36">
        <w:rPr>
          <w:rFonts w:eastAsia="MS PGothic"/>
          <w:b/>
          <w:caps w:val="0"/>
          <w:szCs w:val="28"/>
        </w:rPr>
        <w:t xml:space="preserve">okyo, Japan, 23-25 </w:t>
      </w:r>
      <w:r w:rsidRPr="00D67E36">
        <w:rPr>
          <w:rFonts w:eastAsia="MS PGothic" w:hint="eastAsia"/>
          <w:b/>
          <w:caps w:val="0"/>
          <w:szCs w:val="28"/>
        </w:rPr>
        <w:t>J</w:t>
      </w:r>
      <w:r w:rsidRPr="00D67E36">
        <w:rPr>
          <w:rFonts w:eastAsia="MS PGothic"/>
          <w:b/>
          <w:caps w:val="0"/>
          <w:szCs w:val="28"/>
        </w:rPr>
        <w:t>anuary 2019</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Practical meeting information for participants</w:t>
      </w: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AF679E" w:rsidRPr="00D67E36" w:rsidRDefault="00AF679E" w:rsidP="00AF679E">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 w:val="24"/>
          <w:szCs w:val="24"/>
        </w:rPr>
      </w:pPr>
      <w:r w:rsidRPr="00D67E36">
        <w:rPr>
          <w:rFonts w:eastAsia="MS PGothic"/>
          <w:b/>
          <w:caps w:val="0"/>
          <w:sz w:val="24"/>
          <w:szCs w:val="24"/>
        </w:rPr>
        <w:t>WORKING METHODS AND FACILITIES</w:t>
      </w:r>
    </w:p>
    <w:p w:rsidR="00AF679E" w:rsidRPr="00D67E36" w:rsidRDefault="00AF679E" w:rsidP="00EE500F">
      <w:pPr>
        <w:pStyle w:val="BodyText"/>
        <w:rPr>
          <w:b/>
          <w:bCs/>
          <w:szCs w:val="24"/>
        </w:rPr>
      </w:pPr>
      <w:r w:rsidRPr="00D67E36">
        <w:rPr>
          <w:b/>
          <w:bCs/>
          <w:szCs w:val="24"/>
        </w:rPr>
        <w:t xml:space="preserve">DOCUMENT SUBMISSION AND ACCESS: </w:t>
      </w:r>
      <w:r w:rsidRPr="00D67E36">
        <w:rPr>
          <w:szCs w:val="24"/>
        </w:rPr>
        <w:t xml:space="preserve">The meeting will be run paperless. Written contributions to the Focus Group meeting are encouraged and should be submitted by e-mail to </w:t>
      </w:r>
      <w:hyperlink r:id="rId20" w:history="1">
        <w:r w:rsidRPr="00D67E36">
          <w:rPr>
            <w:rStyle w:val="Hyperlink"/>
            <w:rFonts w:eastAsia="SimSun"/>
            <w:szCs w:val="24"/>
            <w:lang w:eastAsia="zh-CN"/>
          </w:rPr>
          <w:t>tsbfgvm@itu.int</w:t>
        </w:r>
      </w:hyperlink>
      <w:r w:rsidRPr="00D67E36">
        <w:rPr>
          <w:szCs w:val="24"/>
        </w:rPr>
        <w:t xml:space="preserve"> by </w:t>
      </w:r>
      <w:r w:rsidRPr="00D67E36">
        <w:rPr>
          <w:b/>
          <w:bCs/>
          <w:szCs w:val="24"/>
        </w:rPr>
        <w:t>1</w:t>
      </w:r>
      <w:r w:rsidR="00EE500F" w:rsidRPr="00D67E36">
        <w:rPr>
          <w:b/>
          <w:bCs/>
          <w:szCs w:val="24"/>
        </w:rPr>
        <w:t>4</w:t>
      </w:r>
      <w:r w:rsidRPr="00D67E36">
        <w:rPr>
          <w:b/>
          <w:bCs/>
          <w:szCs w:val="24"/>
        </w:rPr>
        <w:t xml:space="preserve"> January 2019 </w:t>
      </w:r>
      <w:r w:rsidRPr="00D67E36">
        <w:rPr>
          <w:szCs w:val="24"/>
        </w:rPr>
        <w:t xml:space="preserve">at the latest using the document </w:t>
      </w:r>
      <w:hyperlink r:id="rId21" w:history="1">
        <w:r w:rsidRPr="00D67E36">
          <w:rPr>
            <w:rStyle w:val="Hyperlink"/>
            <w:rFonts w:eastAsia="SimSun"/>
            <w:szCs w:val="24"/>
            <w:lang w:eastAsia="zh-CN"/>
          </w:rPr>
          <w:t>template</w:t>
        </w:r>
      </w:hyperlink>
      <w:r w:rsidRPr="00D67E36">
        <w:rPr>
          <w:szCs w:val="24"/>
        </w:rPr>
        <w:t xml:space="preserve"> available on the </w:t>
      </w:r>
      <w:hyperlink r:id="rId22" w:history="1">
        <w:r w:rsidRPr="00D67E36">
          <w:rPr>
            <w:rStyle w:val="Hyperlink"/>
            <w:rFonts w:eastAsia="SimSun"/>
            <w:szCs w:val="24"/>
            <w:lang w:eastAsia="zh-CN"/>
          </w:rPr>
          <w:t>FG-VM homepage.</w:t>
        </w:r>
      </w:hyperlink>
      <w:r w:rsidRPr="00D67E36">
        <w:rPr>
          <w:szCs w:val="24"/>
        </w:rPr>
        <w:t xml:space="preserve"> Access to all input and output documents will be provided from the </w:t>
      </w:r>
      <w:hyperlink r:id="rId23" w:history="1">
        <w:r w:rsidRPr="00D67E36">
          <w:rPr>
            <w:rStyle w:val="Hyperlink"/>
            <w:rFonts w:eastAsia="SimSun"/>
            <w:szCs w:val="24"/>
            <w:lang w:eastAsia="zh-CN"/>
          </w:rPr>
          <w:t>FG-VM collaboration site</w:t>
        </w:r>
      </w:hyperlink>
      <w:r w:rsidRPr="00D67E36">
        <w:rPr>
          <w:szCs w:val="24"/>
        </w:rPr>
        <w:t xml:space="preserve"> (</w:t>
      </w:r>
      <w:hyperlink r:id="rId24" w:history="1">
        <w:r w:rsidRPr="00D67E36">
          <w:rPr>
            <w:rStyle w:val="Hyperlink"/>
            <w:rFonts w:eastAsia="SimSun"/>
            <w:i/>
            <w:iCs/>
            <w:szCs w:val="24"/>
            <w:lang w:eastAsia="zh-CN"/>
          </w:rPr>
          <w:t>free ITU account required</w:t>
        </w:r>
      </w:hyperlink>
      <w:r w:rsidRPr="00D67E36">
        <w:rPr>
          <w:szCs w:val="24"/>
        </w:rPr>
        <w:t>).</w:t>
      </w:r>
    </w:p>
    <w:p w:rsidR="00AF679E" w:rsidRPr="00D67E36" w:rsidRDefault="00AF679E" w:rsidP="00AF679E">
      <w:pPr>
        <w:pStyle w:val="BodyText"/>
        <w:rPr>
          <w:szCs w:val="24"/>
        </w:rPr>
      </w:pPr>
      <w:r w:rsidRPr="00D67E36">
        <w:rPr>
          <w:b/>
          <w:bCs/>
          <w:szCs w:val="24"/>
        </w:rPr>
        <w:t>WIRELESS LAN</w:t>
      </w:r>
      <w:r w:rsidRPr="00D67E36">
        <w:rPr>
          <w:szCs w:val="24"/>
        </w:rPr>
        <w:t xml:space="preserve"> facilities are available at the meeting venue. </w:t>
      </w:r>
    </w:p>
    <w:p w:rsidR="00AF679E" w:rsidRPr="00D67E36" w:rsidRDefault="00AF679E" w:rsidP="00AF679E">
      <w:pPr>
        <w:pStyle w:val="Title2"/>
        <w:rPr>
          <w:b/>
          <w:bCs/>
          <w:sz w:val="24"/>
          <w:szCs w:val="24"/>
        </w:rPr>
      </w:pPr>
      <w:r w:rsidRPr="00D67E36">
        <w:rPr>
          <w:b/>
          <w:bCs/>
          <w:sz w:val="24"/>
          <w:szCs w:val="24"/>
        </w:rPr>
        <w:t>PRE-REGISTRATION</w:t>
      </w:r>
    </w:p>
    <w:p w:rsidR="00AF679E" w:rsidRPr="00D67E36" w:rsidRDefault="00AF679E" w:rsidP="00AF679E">
      <w:pPr>
        <w:pStyle w:val="BodyText"/>
        <w:rPr>
          <w:szCs w:val="24"/>
        </w:rPr>
      </w:pPr>
      <w:r w:rsidRPr="00D67E36">
        <w:rPr>
          <w:b/>
          <w:bCs/>
          <w:szCs w:val="24"/>
        </w:rPr>
        <w:t xml:space="preserve">PRE-REGISTRATION: </w:t>
      </w:r>
      <w:r w:rsidRPr="00D67E36">
        <w:rPr>
          <w:szCs w:val="24"/>
        </w:rPr>
        <w:t>Pre-registration for on-site or remote participation is to be done via the FG</w:t>
      </w:r>
      <w:r w:rsidRPr="00D67E36">
        <w:rPr>
          <w:szCs w:val="24"/>
        </w:rPr>
        <w:noBreakHyphen/>
        <w:t xml:space="preserve">VM homepage preferably by </w:t>
      </w:r>
      <w:r w:rsidRPr="005A6085">
        <w:rPr>
          <w:b/>
          <w:bCs/>
          <w:szCs w:val="24"/>
        </w:rPr>
        <w:t>3 January 2019</w:t>
      </w:r>
      <w:r w:rsidRPr="00D67E36">
        <w:rPr>
          <w:szCs w:val="24"/>
        </w:rPr>
        <w:t xml:space="preserve">. </w:t>
      </w:r>
    </w:p>
    <w:p w:rsidR="00AF679E" w:rsidRPr="00D67E36" w:rsidRDefault="00AF679E" w:rsidP="00AF679E">
      <w:pPr>
        <w:pStyle w:val="Title2"/>
        <w:rPr>
          <w:b/>
          <w:bCs/>
          <w:sz w:val="24"/>
          <w:szCs w:val="24"/>
        </w:rPr>
      </w:pPr>
      <w:r w:rsidRPr="00D67E36">
        <w:rPr>
          <w:b/>
          <w:bCs/>
          <w:sz w:val="24"/>
          <w:szCs w:val="24"/>
        </w:rPr>
        <w:t>PRACTICAL INFORMATION</w:t>
      </w:r>
    </w:p>
    <w:p w:rsidR="00AF679E" w:rsidRPr="00D67E36" w:rsidRDefault="00AF679E" w:rsidP="00AF679E">
      <w:pPr>
        <w:pStyle w:val="Heading10"/>
        <w:spacing w:before="240"/>
        <w:ind w:left="482" w:hanging="482"/>
      </w:pPr>
      <w:r w:rsidRPr="00D67E36">
        <w:rPr>
          <w:rFonts w:hint="eastAsia"/>
          <w:lang w:eastAsia="ja-JP"/>
        </w:rPr>
        <w:t>1.</w:t>
      </w:r>
      <w:r w:rsidRPr="00D67E36">
        <w:tab/>
        <w:t>Meeting Venue</w:t>
      </w:r>
    </w:p>
    <w:p w:rsidR="00AF679E" w:rsidRPr="00D67E36" w:rsidRDefault="00AF679E" w:rsidP="00AF679E">
      <w:pPr>
        <w:pStyle w:val="List"/>
        <w:ind w:left="240" w:right="240"/>
        <w:rPr>
          <w:szCs w:val="24"/>
        </w:rPr>
      </w:pPr>
      <w:r w:rsidRPr="00D67E36">
        <w:rPr>
          <w:szCs w:val="24"/>
        </w:rPr>
        <w:t>Telecommunication Technology Committee:</w:t>
      </w:r>
    </w:p>
    <w:p w:rsidR="00AF679E" w:rsidRPr="00D67E36" w:rsidRDefault="00AF679E" w:rsidP="00AF679E">
      <w:pPr>
        <w:pStyle w:val="List"/>
        <w:ind w:left="240" w:right="240"/>
        <w:rPr>
          <w:szCs w:val="24"/>
        </w:rPr>
      </w:pPr>
      <w:r w:rsidRPr="00D67E36">
        <w:rPr>
          <w:szCs w:val="24"/>
        </w:rPr>
        <w:t>Shiba kouen Denki Building</w:t>
      </w:r>
    </w:p>
    <w:p w:rsidR="001178C1" w:rsidRPr="00D67E36" w:rsidRDefault="00AF679E" w:rsidP="00AF679E">
      <w:pPr>
        <w:pStyle w:val="List"/>
        <w:ind w:left="240" w:right="240"/>
        <w:rPr>
          <w:szCs w:val="24"/>
          <w:lang w:val="en-US" w:eastAsia="ja-JP"/>
        </w:rPr>
      </w:pPr>
      <w:r w:rsidRPr="00D67E36">
        <w:rPr>
          <w:szCs w:val="24"/>
        </w:rPr>
        <w:t>1-1-12, Shiba kouen</w:t>
      </w:r>
      <w:r w:rsidR="001178C1" w:rsidRPr="00D67E36">
        <w:rPr>
          <w:szCs w:val="24"/>
        </w:rPr>
        <w:t xml:space="preserve">, </w:t>
      </w:r>
      <w:r w:rsidRPr="00D67E36">
        <w:rPr>
          <w:szCs w:val="24"/>
          <w:lang w:val="en-US"/>
        </w:rPr>
        <w:t>Minato-ku</w:t>
      </w:r>
      <w:r w:rsidRPr="00D67E36">
        <w:rPr>
          <w:rFonts w:hint="eastAsia"/>
          <w:szCs w:val="24"/>
          <w:lang w:val="en-US" w:eastAsia="ja-JP"/>
        </w:rPr>
        <w:t xml:space="preserve">, </w:t>
      </w:r>
    </w:p>
    <w:p w:rsidR="00AF679E" w:rsidRPr="00D67E36" w:rsidRDefault="00AF679E" w:rsidP="00AF679E">
      <w:pPr>
        <w:pStyle w:val="List"/>
        <w:ind w:left="240" w:right="240"/>
        <w:rPr>
          <w:szCs w:val="24"/>
          <w:lang w:val="en-US"/>
        </w:rPr>
      </w:pPr>
      <w:r w:rsidRPr="00D67E36">
        <w:rPr>
          <w:szCs w:val="24"/>
          <w:lang w:val="en-US"/>
        </w:rPr>
        <w:t>Tokyo 105-0011, Japan</w:t>
      </w:r>
    </w:p>
    <w:p w:rsidR="00AF679E" w:rsidRPr="00D67E36" w:rsidRDefault="001178C1" w:rsidP="00AF679E">
      <w:pPr>
        <w:pStyle w:val="List"/>
        <w:ind w:left="240" w:right="240"/>
        <w:rPr>
          <w:szCs w:val="24"/>
          <w:lang w:val="en-US"/>
        </w:rPr>
      </w:pPr>
      <w:r w:rsidRPr="00D67E36">
        <w:rPr>
          <w:szCs w:val="24"/>
          <w:lang w:val="en-US"/>
        </w:rPr>
        <w:t>Tel</w:t>
      </w:r>
      <w:r w:rsidR="00AF679E" w:rsidRPr="00D67E36">
        <w:rPr>
          <w:szCs w:val="24"/>
          <w:lang w:val="en-US"/>
        </w:rPr>
        <w:t>: +81 3 3432 1551</w:t>
      </w:r>
    </w:p>
    <w:p w:rsidR="00AF679E" w:rsidRPr="00D67E36" w:rsidRDefault="00AF679E" w:rsidP="00AF679E">
      <w:pPr>
        <w:pStyle w:val="List"/>
        <w:ind w:left="240" w:right="240"/>
        <w:rPr>
          <w:szCs w:val="24"/>
          <w:lang w:val="en-US"/>
        </w:rPr>
      </w:pPr>
      <w:r w:rsidRPr="00D67E36">
        <w:rPr>
          <w:szCs w:val="24"/>
          <w:lang w:val="en-US"/>
        </w:rPr>
        <w:t>Fax: +81 3 3432 1553</w:t>
      </w:r>
    </w:p>
    <w:p w:rsidR="00AF679E" w:rsidRPr="00D67E36" w:rsidRDefault="00AF679E" w:rsidP="00AF679E">
      <w:pPr>
        <w:pStyle w:val="Default"/>
      </w:pPr>
    </w:p>
    <w:p w:rsidR="00AF679E" w:rsidRPr="00D67E36" w:rsidRDefault="00AF679E" w:rsidP="00AF679E">
      <w:pPr>
        <w:pStyle w:val="List"/>
        <w:ind w:left="240" w:right="240"/>
        <w:rPr>
          <w:szCs w:val="24"/>
        </w:rPr>
      </w:pPr>
      <w:r w:rsidRPr="00D67E36">
        <w:rPr>
          <w:szCs w:val="24"/>
        </w:rPr>
        <w:t>Please see below a map:</w:t>
      </w:r>
      <w:r w:rsidRPr="00D67E36">
        <w:rPr>
          <w:rFonts w:hint="eastAsia"/>
          <w:szCs w:val="24"/>
          <w:lang w:eastAsia="ja-JP"/>
        </w:rPr>
        <w:t xml:space="preserve"> </w:t>
      </w:r>
      <w:r w:rsidRPr="00D67E36">
        <w:rPr>
          <w:szCs w:val="24"/>
        </w:rPr>
        <w:t xml:space="preserve"> </w:t>
      </w:r>
      <w:hyperlink r:id="rId25" w:history="1">
        <w:r w:rsidRPr="00D67E36">
          <w:rPr>
            <w:rStyle w:val="Hyperlink"/>
            <w:rFonts w:asciiTheme="minorHAnsi" w:hAnsiTheme="minorHAnsi" w:cstheme="majorBidi"/>
            <w:szCs w:val="24"/>
          </w:rPr>
          <w:t>http://www.ttc.or.jp/e/intro/map/</w:t>
        </w:r>
      </w:hyperlink>
    </w:p>
    <w:p w:rsidR="00AF679E" w:rsidRPr="00D67E36" w:rsidRDefault="00AF679E" w:rsidP="00AF679E">
      <w:pPr>
        <w:pStyle w:val="Default"/>
      </w:pPr>
    </w:p>
    <w:p w:rsidR="00AF679E" w:rsidRPr="00D67E36" w:rsidRDefault="00AF679E" w:rsidP="00AF679E">
      <w:pPr>
        <w:pStyle w:val="Default"/>
        <w:jc w:val="center"/>
      </w:pPr>
      <w:r w:rsidRPr="00D67E36">
        <w:rPr>
          <w:noProof/>
        </w:rPr>
        <w:drawing>
          <wp:inline distT="0" distB="0" distL="0" distR="0" wp14:anchorId="5467FB2B" wp14:editId="341B8F84">
            <wp:extent cx="3962400" cy="3054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26">
                      <a:extLst>
                        <a:ext uri="{28A0092B-C50C-407E-A947-70E740481C1C}">
                          <a14:useLocalDpi xmlns:a14="http://schemas.microsoft.com/office/drawing/2010/main" val="0"/>
                        </a:ext>
                      </a:extLst>
                    </a:blip>
                    <a:stretch>
                      <a:fillRect/>
                    </a:stretch>
                  </pic:blipFill>
                  <pic:spPr>
                    <a:xfrm>
                      <a:off x="0" y="0"/>
                      <a:ext cx="3965380" cy="3057225"/>
                    </a:xfrm>
                    <a:prstGeom prst="rect">
                      <a:avLst/>
                    </a:prstGeom>
                  </pic:spPr>
                </pic:pic>
              </a:graphicData>
            </a:graphic>
          </wp:inline>
        </w:drawing>
      </w:r>
    </w:p>
    <w:p w:rsidR="00AF679E" w:rsidRPr="00D67E36" w:rsidRDefault="00AF679E" w:rsidP="00AF679E">
      <w:pPr>
        <w:pStyle w:val="Heading10"/>
        <w:spacing w:before="240"/>
        <w:ind w:left="482" w:hanging="482"/>
      </w:pPr>
      <w:r w:rsidRPr="00D67E36">
        <w:rPr>
          <w:rFonts w:hint="eastAsia"/>
          <w:lang w:eastAsia="ja-JP"/>
        </w:rPr>
        <w:lastRenderedPageBreak/>
        <w:t>2.</w:t>
      </w:r>
      <w:r w:rsidRPr="00D67E36">
        <w:rPr>
          <w:rFonts w:hint="eastAsia"/>
          <w:lang w:eastAsia="ja-JP"/>
        </w:rPr>
        <w:tab/>
      </w:r>
      <w:r w:rsidRPr="00D67E36">
        <w:t>Transportation and site information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467"/>
        <w:gridCol w:w="6945"/>
      </w:tblGrid>
      <w:tr w:rsidR="00AF679E" w:rsidRPr="00D67E36" w:rsidTr="009B1AA3">
        <w:tc>
          <w:tcPr>
            <w:tcW w:w="2694" w:type="dxa"/>
            <w:gridSpan w:val="2"/>
          </w:tcPr>
          <w:p w:rsidR="00AF679E" w:rsidRPr="00D67E36" w:rsidRDefault="00AF679E" w:rsidP="009B1AA3">
            <w:pPr>
              <w:pStyle w:val="List"/>
              <w:ind w:leftChars="0" w:left="0" w:right="240"/>
              <w:rPr>
                <w:rFonts w:asciiTheme="minorHAnsi" w:hAnsiTheme="minorHAnsi"/>
                <w:b/>
                <w:lang w:eastAsia="ja-JP"/>
              </w:rPr>
            </w:pPr>
            <w:r w:rsidRPr="00D67E36">
              <w:rPr>
                <w:rFonts w:asciiTheme="minorHAnsi" w:hAnsiTheme="minorHAnsi"/>
                <w:b/>
                <w:lang w:eastAsia="ja-JP"/>
              </w:rPr>
              <w:t>T</w:t>
            </w:r>
            <w:r w:rsidRPr="00D67E36">
              <w:rPr>
                <w:rFonts w:asciiTheme="minorHAnsi" w:hAnsiTheme="minorHAnsi"/>
                <w:b/>
              </w:rPr>
              <w:t>rain station</w:t>
            </w:r>
            <w:r w:rsidRPr="00D67E36">
              <w:rPr>
                <w:rFonts w:asciiTheme="minorHAnsi" w:hAnsiTheme="minorHAnsi"/>
                <w:b/>
                <w:lang w:eastAsia="ja-JP"/>
              </w:rPr>
              <w:t>s nearby:</w:t>
            </w:r>
          </w:p>
        </w:tc>
        <w:tc>
          <w:tcPr>
            <w:tcW w:w="6945" w:type="dxa"/>
          </w:tcPr>
          <w:p w:rsidR="00AF679E" w:rsidRPr="00D67E36" w:rsidRDefault="00AF679E" w:rsidP="009B1AA3">
            <w:pPr>
              <w:pStyle w:val="List"/>
              <w:ind w:leftChars="0" w:left="0" w:right="240"/>
              <w:rPr>
                <w:rFonts w:asciiTheme="minorHAnsi" w:hAnsiTheme="minorHAnsi"/>
                <w:lang w:eastAsia="ja-JP"/>
              </w:rPr>
            </w:pP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b/>
                <w:lang w:eastAsia="ja-JP"/>
              </w:rPr>
            </w:pPr>
            <w:r w:rsidRPr="00D67E36">
              <w:rPr>
                <w:rFonts w:asciiTheme="minorHAnsi" w:hAnsiTheme="minorHAnsi"/>
                <w:b/>
                <w:lang w:eastAsia="ja-JP"/>
              </w:rPr>
              <w:t>Lines</w:t>
            </w:r>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b/>
                <w:lang w:eastAsia="ja-JP"/>
              </w:rPr>
            </w:pPr>
            <w:r w:rsidRPr="00D67E36">
              <w:rPr>
                <w:rFonts w:asciiTheme="minorHAnsi" w:hAnsiTheme="minorHAnsi"/>
                <w:b/>
                <w:lang w:eastAsia="ja-JP"/>
              </w:rPr>
              <w:t>T</w:t>
            </w:r>
            <w:r w:rsidRPr="00D67E36">
              <w:rPr>
                <w:rFonts w:asciiTheme="minorHAnsi" w:hAnsiTheme="minorHAnsi"/>
                <w:b/>
              </w:rPr>
              <w:t xml:space="preserve">rain </w:t>
            </w:r>
            <w:r w:rsidRPr="00D67E36">
              <w:rPr>
                <w:rFonts w:asciiTheme="minorHAnsi" w:hAnsiTheme="minorHAnsi"/>
                <w:b/>
                <w:lang w:eastAsia="ja-JP"/>
              </w:rPr>
              <w:t>S</w:t>
            </w:r>
            <w:r w:rsidRPr="00D67E36">
              <w:rPr>
                <w:rFonts w:asciiTheme="minorHAnsi" w:hAnsiTheme="minorHAnsi"/>
                <w:b/>
              </w:rPr>
              <w:t>tation</w:t>
            </w:r>
            <w:r w:rsidRPr="00D67E36">
              <w:rPr>
                <w:rFonts w:asciiTheme="minorHAnsi" w:hAnsiTheme="minorHAnsi"/>
                <w:b/>
                <w:lang w:eastAsia="ja-JP"/>
              </w:rPr>
              <w:t>s</w:t>
            </w: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lang w:eastAsia="ja-JP"/>
              </w:rPr>
            </w:pPr>
            <w:r w:rsidRPr="00D67E36">
              <w:rPr>
                <w:rFonts w:asciiTheme="minorHAnsi" w:hAnsiTheme="minorHAnsi"/>
              </w:rPr>
              <w:t>*</w:t>
            </w:r>
            <w:hyperlink r:id="rId27" w:tgtFrame="_blank" w:history="1">
              <w:r w:rsidRPr="00D67E36">
                <w:rPr>
                  <w:rStyle w:val="Hyperlink"/>
                  <w:rFonts w:asciiTheme="minorHAnsi" w:hAnsiTheme="minorHAnsi" w:cs="Calibri"/>
                  <w:color w:val="1111CC"/>
                  <w:szCs w:val="24"/>
                </w:rPr>
                <w:t>Mita Subway Line</w:t>
              </w:r>
            </w:hyperlink>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AF679E" w:rsidP="00571FD3">
            <w:pPr>
              <w:pStyle w:val="List"/>
              <w:ind w:leftChars="0" w:left="0" w:right="240"/>
              <w:rPr>
                <w:rFonts w:asciiTheme="minorHAnsi" w:hAnsiTheme="minorHAnsi"/>
                <w:lang w:eastAsia="ja-JP"/>
              </w:rPr>
            </w:pPr>
            <w:r w:rsidRPr="00D67E36">
              <w:rPr>
                <w:rFonts w:asciiTheme="minorHAnsi" w:hAnsiTheme="minorHAnsi"/>
              </w:rPr>
              <w:t xml:space="preserve">Onarimon </w:t>
            </w:r>
            <w:r w:rsidRPr="00D67E36">
              <w:rPr>
                <w:rFonts w:asciiTheme="minorHAnsi" w:hAnsiTheme="minorHAnsi"/>
                <w:lang w:eastAsia="ja-JP"/>
              </w:rPr>
              <w:t xml:space="preserve">Station    </w:t>
            </w:r>
            <w:r w:rsidRPr="00D67E36">
              <w:rPr>
                <w:rFonts w:asciiTheme="minorHAnsi" w:hAnsiTheme="minorHAnsi"/>
              </w:rPr>
              <w:t>A</w:t>
            </w:r>
            <w:r w:rsidRPr="00D67E36">
              <w:rPr>
                <w:rFonts w:asciiTheme="minorHAnsi" w:hAnsiTheme="minorHAnsi"/>
                <w:lang w:eastAsia="ja-JP"/>
              </w:rPr>
              <w:t xml:space="preserve">3b </w:t>
            </w:r>
            <w:r w:rsidRPr="00D67E36">
              <w:rPr>
                <w:rFonts w:asciiTheme="minorHAnsi" w:hAnsiTheme="minorHAnsi"/>
              </w:rPr>
              <w:t>Exit or A</w:t>
            </w:r>
            <w:r w:rsidRPr="00D67E36">
              <w:rPr>
                <w:rFonts w:asciiTheme="minorHAnsi" w:hAnsiTheme="minorHAnsi"/>
                <w:lang w:eastAsia="ja-JP"/>
              </w:rPr>
              <w:t>2</w:t>
            </w:r>
            <w:r w:rsidRPr="00D67E36">
              <w:rPr>
                <w:rFonts w:asciiTheme="minorHAnsi" w:hAnsiTheme="minorHAnsi"/>
              </w:rPr>
              <w:t xml:space="preserve"> Exit</w:t>
            </w:r>
            <w:r w:rsidRPr="00D67E36">
              <w:rPr>
                <w:rFonts w:asciiTheme="minorHAnsi" w:hAnsiTheme="minorHAnsi"/>
                <w:lang w:eastAsia="ja-JP"/>
              </w:rPr>
              <w:t xml:space="preserve"> </w:t>
            </w:r>
            <w:r w:rsidRPr="00D67E36">
              <w:rPr>
                <w:rFonts w:asciiTheme="minorHAnsi" w:hAnsiTheme="minorHAnsi"/>
              </w:rPr>
              <w:t xml:space="preserve"> (1</w:t>
            </w:r>
            <w:r w:rsidR="00571FD3">
              <w:rPr>
                <w:rFonts w:asciiTheme="minorHAnsi" w:hAnsiTheme="minorHAnsi"/>
                <w:lang w:eastAsia="ja-JP"/>
              </w:rPr>
              <w:t>-</w:t>
            </w:r>
            <w:r w:rsidRPr="00D67E36">
              <w:rPr>
                <w:rFonts w:asciiTheme="minorHAnsi" w:hAnsiTheme="minorHAnsi"/>
              </w:rPr>
              <w:t xml:space="preserve">minute </w:t>
            </w:r>
            <w:r w:rsidR="00571FD3">
              <w:rPr>
                <w:rFonts w:asciiTheme="minorHAnsi" w:hAnsiTheme="minorHAnsi"/>
              </w:rPr>
              <w:t>walk</w:t>
            </w:r>
            <w:r w:rsidRPr="00D67E36">
              <w:rPr>
                <w:rFonts w:asciiTheme="minorHAnsi" w:hAnsiTheme="minorHAnsi"/>
              </w:rPr>
              <w:t>)</w:t>
            </w: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lang w:eastAsia="ja-JP"/>
              </w:rPr>
            </w:pPr>
            <w:r w:rsidRPr="00D67E36">
              <w:rPr>
                <w:rFonts w:asciiTheme="minorHAnsi" w:hAnsiTheme="minorHAnsi"/>
              </w:rPr>
              <w:t>*</w:t>
            </w:r>
            <w:hyperlink r:id="rId28" w:tgtFrame="_blank" w:history="1">
              <w:r w:rsidRPr="00D67E36">
                <w:rPr>
                  <w:rStyle w:val="Hyperlink"/>
                  <w:rFonts w:asciiTheme="minorHAnsi" w:hAnsiTheme="minorHAnsi" w:cs="Calibri"/>
                  <w:color w:val="1111CC"/>
                  <w:szCs w:val="24"/>
                </w:rPr>
                <w:t>Asakusa Subway Line</w:t>
              </w:r>
            </w:hyperlink>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AF679E" w:rsidP="00571FD3">
            <w:pPr>
              <w:pStyle w:val="List"/>
              <w:ind w:leftChars="0" w:left="0" w:right="240"/>
              <w:rPr>
                <w:rFonts w:asciiTheme="minorHAnsi" w:hAnsiTheme="minorHAnsi"/>
                <w:lang w:eastAsia="ja-JP"/>
              </w:rPr>
            </w:pPr>
            <w:r w:rsidRPr="00D67E36">
              <w:rPr>
                <w:rFonts w:asciiTheme="minorHAnsi" w:hAnsiTheme="minorHAnsi"/>
              </w:rPr>
              <w:t>Daimon St</w:t>
            </w:r>
            <w:r w:rsidRPr="00D67E36">
              <w:rPr>
                <w:rFonts w:asciiTheme="minorHAnsi" w:hAnsiTheme="minorHAnsi"/>
                <w:lang w:eastAsia="ja-JP"/>
              </w:rPr>
              <w:t xml:space="preserve">ation    </w:t>
            </w:r>
            <w:r w:rsidRPr="00D67E36">
              <w:rPr>
                <w:rFonts w:asciiTheme="minorHAnsi" w:hAnsiTheme="minorHAnsi"/>
              </w:rPr>
              <w:t>A6 Exit</w:t>
            </w:r>
            <w:r w:rsidRPr="00D67E36">
              <w:rPr>
                <w:rFonts w:asciiTheme="minorHAnsi" w:hAnsiTheme="minorHAnsi"/>
                <w:lang w:eastAsia="ja-JP"/>
              </w:rPr>
              <w:t xml:space="preserve"> </w:t>
            </w:r>
            <w:r w:rsidRPr="00D67E36">
              <w:rPr>
                <w:rFonts w:asciiTheme="minorHAnsi" w:hAnsiTheme="minorHAnsi"/>
              </w:rPr>
              <w:t xml:space="preserve"> (6</w:t>
            </w:r>
            <w:r w:rsidR="00571FD3">
              <w:rPr>
                <w:rFonts w:asciiTheme="minorHAnsi" w:hAnsiTheme="minorHAnsi"/>
              </w:rPr>
              <w:t>-</w:t>
            </w:r>
            <w:r w:rsidRPr="00D67E36">
              <w:rPr>
                <w:rFonts w:asciiTheme="minorHAnsi" w:hAnsiTheme="minorHAnsi"/>
              </w:rPr>
              <w:t>minute</w:t>
            </w:r>
            <w:r w:rsidR="00571FD3">
              <w:rPr>
                <w:rFonts w:asciiTheme="minorHAnsi" w:hAnsiTheme="minorHAnsi"/>
              </w:rPr>
              <w:t xml:space="preserve"> walk)</w:t>
            </w: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lang w:eastAsia="ja-JP"/>
              </w:rPr>
            </w:pPr>
            <w:r w:rsidRPr="00D67E36">
              <w:rPr>
                <w:rFonts w:asciiTheme="minorHAnsi" w:hAnsiTheme="minorHAnsi" w:cs="Calibri"/>
                <w:szCs w:val="24"/>
                <w:lang w:eastAsia="ja-JP"/>
              </w:rPr>
              <w:t>*</w:t>
            </w:r>
            <w:hyperlink r:id="rId29" w:history="1">
              <w:r w:rsidRPr="00D67E36">
                <w:rPr>
                  <w:rStyle w:val="Hyperlink"/>
                  <w:rFonts w:asciiTheme="minorHAnsi" w:hAnsiTheme="minorHAnsi" w:cs="Calibri"/>
                  <w:szCs w:val="24"/>
                </w:rPr>
                <w:t>Ooedo Subway Line</w:t>
              </w:r>
            </w:hyperlink>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lang w:eastAsia="ja-JP"/>
              </w:rPr>
            </w:pPr>
            <w:r w:rsidRPr="00D67E36">
              <w:rPr>
                <w:rFonts w:asciiTheme="minorHAnsi" w:hAnsiTheme="minorHAnsi"/>
              </w:rPr>
              <w:t>Daimon St</w:t>
            </w:r>
            <w:r w:rsidRPr="00D67E36">
              <w:rPr>
                <w:rFonts w:asciiTheme="minorHAnsi" w:hAnsiTheme="minorHAnsi"/>
                <w:lang w:eastAsia="ja-JP"/>
              </w:rPr>
              <w:t xml:space="preserve">ation   </w:t>
            </w:r>
            <w:r w:rsidRPr="00D67E36">
              <w:rPr>
                <w:rFonts w:asciiTheme="minorHAnsi" w:hAnsiTheme="minorHAnsi"/>
              </w:rPr>
              <w:t xml:space="preserve"> A6 Exit</w:t>
            </w:r>
            <w:r w:rsidRPr="00D67E36">
              <w:rPr>
                <w:rFonts w:asciiTheme="minorHAnsi" w:hAnsiTheme="minorHAnsi"/>
                <w:lang w:eastAsia="ja-JP"/>
              </w:rPr>
              <w:t xml:space="preserve"> </w:t>
            </w:r>
            <w:r w:rsidRPr="00D67E36">
              <w:rPr>
                <w:rFonts w:asciiTheme="minorHAnsi" w:hAnsiTheme="minorHAnsi"/>
              </w:rPr>
              <w:t xml:space="preserve"> (6</w:t>
            </w:r>
            <w:r w:rsidR="00571FD3">
              <w:rPr>
                <w:rFonts w:asciiTheme="minorHAnsi" w:hAnsiTheme="minorHAnsi"/>
              </w:rPr>
              <w:t>-minute walk)</w:t>
            </w: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lang w:eastAsia="ja-JP"/>
              </w:rPr>
            </w:pPr>
            <w:r w:rsidRPr="00D67E36">
              <w:rPr>
                <w:rFonts w:asciiTheme="minorHAnsi" w:hAnsiTheme="minorHAnsi"/>
              </w:rPr>
              <w:t>*</w:t>
            </w:r>
            <w:hyperlink r:id="rId30" w:tgtFrame="_blank" w:history="1">
              <w:r w:rsidRPr="00D67E36">
                <w:rPr>
                  <w:rStyle w:val="Hyperlink"/>
                  <w:rFonts w:asciiTheme="minorHAnsi" w:hAnsiTheme="minorHAnsi" w:cs="Calibri"/>
                  <w:color w:val="1111CC"/>
                  <w:szCs w:val="24"/>
                </w:rPr>
                <w:t>JR</w:t>
              </w:r>
            </w:hyperlink>
            <w:r w:rsidRPr="00D67E36">
              <w:rPr>
                <w:rFonts w:asciiTheme="minorHAnsi" w:hAnsiTheme="minorHAnsi"/>
              </w:rPr>
              <w:t xml:space="preserve"> </w:t>
            </w:r>
            <w:r w:rsidRPr="00D67E36">
              <w:rPr>
                <w:rFonts w:asciiTheme="minorHAnsi" w:hAnsiTheme="minorHAnsi"/>
              </w:rPr>
              <w:br/>
            </w:r>
            <w:r w:rsidRPr="00D67E36">
              <w:rPr>
                <w:rFonts w:asciiTheme="minorHAnsi" w:hAnsiTheme="minorHAnsi"/>
                <w:lang w:eastAsia="ja-JP"/>
              </w:rPr>
              <w:t xml:space="preserve">  Yamanote Line</w:t>
            </w:r>
            <w:r w:rsidRPr="00D67E36">
              <w:rPr>
                <w:rFonts w:asciiTheme="minorHAnsi" w:hAnsiTheme="minorHAnsi"/>
                <w:lang w:eastAsia="ja-JP"/>
              </w:rPr>
              <w:br/>
              <w:t xml:space="preserve">  Keihin-Tohoku Line</w:t>
            </w:r>
            <w:r w:rsidRPr="00D67E36">
              <w:rPr>
                <w:rFonts w:asciiTheme="minorHAnsi" w:hAnsiTheme="minorHAnsi"/>
                <w:lang w:eastAsia="ja-JP"/>
              </w:rPr>
              <w:br/>
              <w:t xml:space="preserve">  Tokyo Monorail</w:t>
            </w:r>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7C3EC3" w:rsidP="00571FD3">
            <w:pPr>
              <w:pStyle w:val="List"/>
              <w:ind w:leftChars="0" w:left="0" w:right="240"/>
              <w:rPr>
                <w:rFonts w:asciiTheme="minorHAnsi" w:hAnsiTheme="minorHAnsi"/>
                <w:lang w:eastAsia="ja-JP"/>
              </w:rPr>
            </w:pPr>
            <w:hyperlink r:id="rId31" w:history="1">
              <w:r w:rsidR="00AF679E" w:rsidRPr="00D67E36">
                <w:rPr>
                  <w:rStyle w:val="Hyperlink"/>
                  <w:rFonts w:asciiTheme="minorHAnsi" w:hAnsiTheme="minorHAnsi" w:cs="Calibri"/>
                  <w:szCs w:val="24"/>
                </w:rPr>
                <w:t>Hamamatu-Chou</w:t>
              </w:r>
            </w:hyperlink>
            <w:r w:rsidR="00AF679E" w:rsidRPr="00D67E36">
              <w:rPr>
                <w:rFonts w:asciiTheme="minorHAnsi" w:hAnsiTheme="minorHAnsi" w:cs="Calibri"/>
                <w:szCs w:val="24"/>
              </w:rPr>
              <w:t xml:space="preserve"> St</w:t>
            </w:r>
            <w:r w:rsidR="00AF679E" w:rsidRPr="00D67E36">
              <w:rPr>
                <w:rFonts w:asciiTheme="minorHAnsi" w:hAnsiTheme="minorHAnsi"/>
                <w:lang w:eastAsia="ja-JP"/>
              </w:rPr>
              <w:t>ation    North Exit</w:t>
            </w:r>
            <w:r w:rsidR="00571FD3">
              <w:rPr>
                <w:rFonts w:asciiTheme="minorHAnsi" w:hAnsiTheme="minorHAnsi"/>
                <w:lang w:eastAsia="ja-JP"/>
              </w:rPr>
              <w:t xml:space="preserve"> (</w:t>
            </w:r>
            <w:r w:rsidR="00AF679E" w:rsidRPr="00D67E36">
              <w:rPr>
                <w:rFonts w:asciiTheme="minorHAnsi" w:hAnsiTheme="minorHAnsi"/>
                <w:lang w:eastAsia="ja-JP"/>
              </w:rPr>
              <w:t>11</w:t>
            </w:r>
            <w:r w:rsidR="00571FD3">
              <w:rPr>
                <w:rFonts w:asciiTheme="minorHAnsi" w:hAnsiTheme="minorHAnsi"/>
                <w:lang w:eastAsia="ja-JP"/>
              </w:rPr>
              <w:t>-</w:t>
            </w:r>
            <w:r w:rsidR="00AF679E" w:rsidRPr="00D67E36">
              <w:rPr>
                <w:rFonts w:asciiTheme="minorHAnsi" w:hAnsiTheme="minorHAnsi"/>
                <w:lang w:eastAsia="ja-JP"/>
              </w:rPr>
              <w:t>minute</w:t>
            </w:r>
            <w:r w:rsidR="00571FD3">
              <w:rPr>
                <w:rFonts w:asciiTheme="minorHAnsi" w:hAnsiTheme="minorHAnsi"/>
                <w:lang w:eastAsia="ja-JP"/>
              </w:rPr>
              <w:t xml:space="preserve"> </w:t>
            </w:r>
            <w:r w:rsidR="00571FD3">
              <w:rPr>
                <w:rFonts w:asciiTheme="minorHAnsi" w:hAnsiTheme="minorHAnsi"/>
              </w:rPr>
              <w:t>walk)</w:t>
            </w:r>
          </w:p>
        </w:tc>
      </w:tr>
      <w:tr w:rsidR="00AF679E" w:rsidRPr="00D67E36" w:rsidTr="009B1AA3">
        <w:tc>
          <w:tcPr>
            <w:tcW w:w="227" w:type="dxa"/>
            <w:tcBorders>
              <w:right w:val="single" w:sz="4" w:space="0" w:color="auto"/>
            </w:tcBorders>
          </w:tcPr>
          <w:p w:rsidR="00AF679E" w:rsidRPr="00D67E36" w:rsidRDefault="00AF679E" w:rsidP="009B1AA3">
            <w:pPr>
              <w:pStyle w:val="List"/>
              <w:ind w:leftChars="0" w:left="0" w:right="240"/>
              <w:rPr>
                <w:rFonts w:asciiTheme="minorHAnsi" w:hAnsiTheme="minorHAnsi"/>
              </w:rPr>
            </w:pPr>
          </w:p>
        </w:tc>
        <w:tc>
          <w:tcPr>
            <w:tcW w:w="2467" w:type="dxa"/>
            <w:tcBorders>
              <w:top w:val="single" w:sz="4" w:space="0" w:color="auto"/>
              <w:left w:val="single" w:sz="4" w:space="0" w:color="auto"/>
              <w:bottom w:val="single" w:sz="4" w:space="0" w:color="auto"/>
              <w:right w:val="single" w:sz="4" w:space="0" w:color="auto"/>
            </w:tcBorders>
          </w:tcPr>
          <w:p w:rsidR="00AF679E" w:rsidRPr="00D67E36" w:rsidRDefault="00AF679E" w:rsidP="009B1AA3">
            <w:pPr>
              <w:pStyle w:val="List"/>
              <w:ind w:leftChars="0" w:left="0" w:right="240"/>
              <w:rPr>
                <w:rFonts w:asciiTheme="minorHAnsi" w:hAnsiTheme="minorHAnsi"/>
              </w:rPr>
            </w:pPr>
            <w:r w:rsidRPr="00D67E36">
              <w:rPr>
                <w:rFonts w:asciiTheme="minorHAnsi" w:hAnsiTheme="minorHAnsi"/>
                <w:lang w:eastAsia="ja-JP"/>
              </w:rPr>
              <w:t>*</w:t>
            </w:r>
            <w:hyperlink r:id="rId32" w:tgtFrame="_blank" w:history="1">
              <w:r w:rsidRPr="00D67E36">
                <w:rPr>
                  <w:rStyle w:val="Hyperlink"/>
                  <w:rFonts w:asciiTheme="minorHAnsi" w:hAnsiTheme="minorHAnsi" w:cs="Calibri"/>
                  <w:color w:val="1111CC"/>
                  <w:szCs w:val="24"/>
                </w:rPr>
                <w:t>JR</w:t>
              </w:r>
            </w:hyperlink>
            <w:r w:rsidRPr="00D67E36">
              <w:rPr>
                <w:rFonts w:asciiTheme="minorHAnsi" w:hAnsiTheme="minorHAnsi"/>
                <w:lang w:eastAsia="ja-JP"/>
              </w:rPr>
              <w:t xml:space="preserve"> Yamanote Line</w:t>
            </w:r>
            <w:r w:rsidRPr="00D67E36">
              <w:rPr>
                <w:rFonts w:asciiTheme="minorHAnsi" w:hAnsiTheme="minorHAnsi"/>
              </w:rPr>
              <w:t>,</w:t>
            </w:r>
            <w:r w:rsidRPr="00D67E36">
              <w:rPr>
                <w:rFonts w:asciiTheme="minorHAnsi" w:hAnsiTheme="minorHAnsi"/>
                <w:lang w:eastAsia="ja-JP"/>
              </w:rPr>
              <w:t xml:space="preserve"> </w:t>
            </w:r>
            <w:r w:rsidRPr="00D67E36">
              <w:rPr>
                <w:rFonts w:asciiTheme="minorHAnsi" w:hAnsiTheme="minorHAnsi"/>
                <w:lang w:eastAsia="ja-JP"/>
              </w:rPr>
              <w:br/>
              <w:t xml:space="preserve">  Keihin-Tohoku Line</w:t>
            </w:r>
          </w:p>
          <w:p w:rsidR="00AF679E" w:rsidRPr="00D67E36" w:rsidRDefault="00AF679E" w:rsidP="009B1AA3">
            <w:pPr>
              <w:pStyle w:val="List"/>
              <w:ind w:leftChars="0" w:left="0" w:right="240"/>
              <w:rPr>
                <w:rFonts w:asciiTheme="minorHAnsi" w:hAnsiTheme="minorHAnsi"/>
                <w:lang w:val="it-IT"/>
              </w:rPr>
            </w:pPr>
            <w:r w:rsidRPr="00D67E36">
              <w:rPr>
                <w:rFonts w:asciiTheme="minorHAnsi" w:hAnsiTheme="minorHAnsi"/>
                <w:lang w:val="it-IT" w:eastAsia="ja-JP"/>
              </w:rPr>
              <w:t>*</w:t>
            </w:r>
            <w:hyperlink r:id="rId33" w:tgtFrame="_blank" w:history="1">
              <w:r w:rsidRPr="00D67E36">
                <w:rPr>
                  <w:rStyle w:val="Hyperlink"/>
                  <w:rFonts w:asciiTheme="minorHAnsi" w:hAnsiTheme="minorHAnsi" w:cs="Calibri"/>
                  <w:color w:val="1111CC"/>
                  <w:szCs w:val="24"/>
                  <w:lang w:val="it-IT"/>
                </w:rPr>
                <w:t>Asakusa Subway Line</w:t>
              </w:r>
            </w:hyperlink>
          </w:p>
          <w:p w:rsidR="00AF679E" w:rsidRPr="00D67E36" w:rsidRDefault="00AF679E" w:rsidP="009B1AA3">
            <w:pPr>
              <w:pStyle w:val="List"/>
              <w:ind w:leftChars="0" w:left="0" w:right="240"/>
              <w:rPr>
                <w:rFonts w:asciiTheme="minorHAnsi" w:hAnsiTheme="minorHAnsi"/>
                <w:lang w:val="it-IT"/>
              </w:rPr>
            </w:pPr>
            <w:r w:rsidRPr="00D67E36">
              <w:rPr>
                <w:rFonts w:asciiTheme="minorHAnsi" w:hAnsiTheme="minorHAnsi"/>
                <w:lang w:val="it-IT" w:eastAsia="ja-JP"/>
              </w:rPr>
              <w:t>*</w:t>
            </w:r>
            <w:hyperlink r:id="rId34" w:history="1">
              <w:r w:rsidRPr="00D67E36">
                <w:rPr>
                  <w:rStyle w:val="Hyperlink"/>
                  <w:rFonts w:asciiTheme="minorHAnsi" w:hAnsiTheme="minorHAnsi" w:cs="Calibri"/>
                  <w:color w:val="1111CC"/>
                  <w:szCs w:val="24"/>
                  <w:lang w:val="it-IT"/>
                </w:rPr>
                <w:t>Ginza</w:t>
              </w:r>
              <w:r w:rsidRPr="00D67E36">
                <w:rPr>
                  <w:rStyle w:val="Hyperlink"/>
                  <w:rFonts w:asciiTheme="minorHAnsi" w:hAnsiTheme="minorHAnsi" w:cs="Calibri"/>
                  <w:color w:val="1111CC"/>
                  <w:szCs w:val="24"/>
                  <w:lang w:val="it-IT" w:eastAsia="ja-JP"/>
                </w:rPr>
                <w:t xml:space="preserve"> </w:t>
              </w:r>
              <w:r w:rsidRPr="00D67E36">
                <w:rPr>
                  <w:rStyle w:val="Hyperlink"/>
                  <w:rFonts w:asciiTheme="minorHAnsi" w:hAnsiTheme="minorHAnsi" w:cs="Calibri"/>
                  <w:color w:val="1111CC"/>
                  <w:szCs w:val="24"/>
                  <w:lang w:val="it-IT"/>
                </w:rPr>
                <w:t>Subway Lin</w:t>
              </w:r>
            </w:hyperlink>
            <w:hyperlink r:id="rId35" w:tgtFrame="_blank" w:history="1">
              <w:r w:rsidRPr="00D67E36">
                <w:rPr>
                  <w:rStyle w:val="Hyperlink"/>
                  <w:rFonts w:asciiTheme="minorHAnsi" w:hAnsiTheme="minorHAnsi" w:cs="Calibri"/>
                  <w:color w:val="1111CC"/>
                  <w:szCs w:val="24"/>
                  <w:lang w:val="it-IT"/>
                </w:rPr>
                <w:t>e</w:t>
              </w:r>
            </w:hyperlink>
          </w:p>
        </w:tc>
        <w:tc>
          <w:tcPr>
            <w:tcW w:w="6945" w:type="dxa"/>
            <w:tcBorders>
              <w:top w:val="single" w:sz="4" w:space="0" w:color="auto"/>
              <w:left w:val="single" w:sz="4" w:space="0" w:color="auto"/>
              <w:bottom w:val="single" w:sz="4" w:space="0" w:color="auto"/>
              <w:right w:val="single" w:sz="4" w:space="0" w:color="auto"/>
            </w:tcBorders>
          </w:tcPr>
          <w:p w:rsidR="00AF679E" w:rsidRPr="00D67E36" w:rsidRDefault="007C3EC3" w:rsidP="009B1AA3">
            <w:pPr>
              <w:pStyle w:val="List"/>
              <w:ind w:leftChars="0" w:left="0" w:right="240"/>
              <w:rPr>
                <w:rFonts w:asciiTheme="minorHAnsi" w:hAnsiTheme="minorHAnsi" w:cs="Calibri"/>
                <w:szCs w:val="24"/>
              </w:rPr>
            </w:pPr>
            <w:hyperlink r:id="rId36" w:history="1">
              <w:r w:rsidR="00AF679E" w:rsidRPr="00D67E36">
                <w:rPr>
                  <w:rStyle w:val="Hyperlink"/>
                  <w:rFonts w:asciiTheme="minorHAnsi" w:hAnsiTheme="minorHAnsi" w:cs="Calibri"/>
                  <w:szCs w:val="24"/>
                </w:rPr>
                <w:t>Shimbashi</w:t>
              </w:r>
            </w:hyperlink>
            <w:r w:rsidR="00AF679E" w:rsidRPr="00D67E36">
              <w:rPr>
                <w:rFonts w:asciiTheme="minorHAnsi" w:hAnsiTheme="minorHAnsi" w:cs="Calibri"/>
                <w:szCs w:val="24"/>
              </w:rPr>
              <w:t xml:space="preserve"> St</w:t>
            </w:r>
            <w:r w:rsidR="00AF679E" w:rsidRPr="00D67E36">
              <w:rPr>
                <w:rFonts w:asciiTheme="minorHAnsi" w:hAnsiTheme="minorHAnsi"/>
                <w:lang w:eastAsia="ja-JP"/>
              </w:rPr>
              <w:t>ation    A1 Exit  (13</w:t>
            </w:r>
            <w:r w:rsidR="00571FD3">
              <w:rPr>
                <w:rFonts w:asciiTheme="minorHAnsi" w:hAnsiTheme="minorHAnsi"/>
                <w:lang w:eastAsia="ja-JP"/>
              </w:rPr>
              <w:t>-</w:t>
            </w:r>
            <w:r w:rsidR="00AF679E" w:rsidRPr="00D67E36">
              <w:rPr>
                <w:rFonts w:asciiTheme="minorHAnsi" w:hAnsiTheme="minorHAnsi"/>
                <w:lang w:eastAsia="ja-JP"/>
              </w:rPr>
              <w:t>minute</w:t>
            </w:r>
            <w:r w:rsidR="00571FD3">
              <w:rPr>
                <w:rFonts w:asciiTheme="minorHAnsi" w:hAnsiTheme="minorHAnsi"/>
              </w:rPr>
              <w:t xml:space="preserve"> walk)</w:t>
            </w:r>
          </w:p>
        </w:tc>
      </w:tr>
    </w:tbl>
    <w:p w:rsidR="00AF679E" w:rsidRPr="00D67E36" w:rsidRDefault="00AF679E" w:rsidP="00AF679E">
      <w:pPr>
        <w:pStyle w:val="BodyText"/>
        <w:rPr>
          <w:b/>
          <w:lang w:eastAsia="ja-JP"/>
        </w:rPr>
      </w:pPr>
      <w:r w:rsidRPr="00D67E36">
        <w:rPr>
          <w:rFonts w:hint="eastAsia"/>
          <w:b/>
          <w:lang w:eastAsia="ja-JP"/>
        </w:rPr>
        <w:t>Access from Airport</w:t>
      </w:r>
    </w:p>
    <w:p w:rsidR="00AF679E" w:rsidRPr="00D67E36" w:rsidRDefault="00AF679E" w:rsidP="00AF679E">
      <w:pPr>
        <w:pStyle w:val="List"/>
        <w:ind w:left="240" w:right="240"/>
        <w:rPr>
          <w:lang w:eastAsia="ja-JP"/>
        </w:rPr>
      </w:pPr>
      <w:r w:rsidRPr="00D67E36">
        <w:rPr>
          <w:rFonts w:hint="eastAsia"/>
          <w:lang w:eastAsia="ja-JP"/>
        </w:rPr>
        <w:t xml:space="preserve">Please visit </w:t>
      </w:r>
      <w:r w:rsidR="005A6085">
        <w:rPr>
          <w:lang w:eastAsia="ja-JP"/>
        </w:rPr>
        <w:t xml:space="preserve">the </w:t>
      </w:r>
      <w:r w:rsidRPr="00D67E36">
        <w:rPr>
          <w:rFonts w:hint="eastAsia"/>
          <w:lang w:eastAsia="ja-JP"/>
        </w:rPr>
        <w:t xml:space="preserve">TTC </w:t>
      </w:r>
      <w:r w:rsidR="005A6085">
        <w:rPr>
          <w:lang w:eastAsia="ja-JP"/>
        </w:rPr>
        <w:t>web</w:t>
      </w:r>
      <w:r w:rsidRPr="00D67E36">
        <w:rPr>
          <w:rFonts w:hint="eastAsia"/>
          <w:lang w:eastAsia="ja-JP"/>
        </w:rPr>
        <w:t>site</w:t>
      </w:r>
      <w:r w:rsidR="005A6085">
        <w:rPr>
          <w:lang w:eastAsia="ja-JP"/>
        </w:rPr>
        <w:t>:</w:t>
      </w:r>
      <w:r w:rsidRPr="00D67E36">
        <w:rPr>
          <w:rFonts w:hint="eastAsia"/>
          <w:lang w:eastAsia="ja-JP"/>
        </w:rPr>
        <w:t xml:space="preserve">    </w:t>
      </w:r>
      <w:hyperlink r:id="rId37" w:history="1">
        <w:r w:rsidRPr="00D67E36">
          <w:rPr>
            <w:rStyle w:val="Hyperlink"/>
            <w:lang w:eastAsia="ja-JP"/>
          </w:rPr>
          <w:t>http://www.ttc.or.jp/e/intro/airport/</w:t>
        </w:r>
      </w:hyperlink>
    </w:p>
    <w:p w:rsidR="00AF679E" w:rsidRPr="00D67E36" w:rsidRDefault="00AF679E" w:rsidP="00AF679E">
      <w:pPr>
        <w:pStyle w:val="Default"/>
        <w:rPr>
          <w:lang w:eastAsia="ja-JP"/>
        </w:rPr>
      </w:pPr>
    </w:p>
    <w:p w:rsidR="00AF679E" w:rsidRPr="00D67E36" w:rsidRDefault="00AF679E" w:rsidP="00AF679E">
      <w:pPr>
        <w:pStyle w:val="Default"/>
        <w:jc w:val="center"/>
      </w:pPr>
      <w:r w:rsidRPr="00D67E36">
        <w:rPr>
          <w:noProof/>
        </w:rPr>
        <w:drawing>
          <wp:inline distT="0" distB="0" distL="0" distR="0" wp14:anchorId="205D8E33" wp14:editId="40250CCD">
            <wp:extent cx="5711825" cy="3466465"/>
            <wp:effectExtent l="0" t="0" r="3175" b="635"/>
            <wp:docPr id="3" name="図 3" descr="http://www.ttc.or.jp/files/cache/ead60cf19c186caaae8507b6bce77e12_f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tc.or.jp/files/cache/ead60cf19c186caaae8507b6bce77e12_f317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1825" cy="3466465"/>
                    </a:xfrm>
                    <a:prstGeom prst="rect">
                      <a:avLst/>
                    </a:prstGeom>
                    <a:noFill/>
                    <a:ln>
                      <a:noFill/>
                    </a:ln>
                  </pic:spPr>
                </pic:pic>
              </a:graphicData>
            </a:graphic>
          </wp:inline>
        </w:drawing>
      </w:r>
    </w:p>
    <w:p w:rsidR="00AF679E" w:rsidRPr="00D67E36" w:rsidRDefault="00AF679E" w:rsidP="00AF679E">
      <w:pPr>
        <w:pStyle w:val="Default"/>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AF679E" w:rsidRPr="00D67E36" w:rsidTr="009B1AA3">
        <w:tc>
          <w:tcPr>
            <w:tcW w:w="226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b/>
                <w:sz w:val="20"/>
                <w:szCs w:val="20"/>
                <w:shd w:val="clear" w:color="auto" w:fill="D9D9D9"/>
              </w:rPr>
            </w:pPr>
            <w:r w:rsidRPr="00D67E36">
              <w:rPr>
                <w:rFonts w:asciiTheme="minorHAnsi" w:hAnsiTheme="minorHAnsi" w:cstheme="majorBidi"/>
                <w:b/>
                <w:sz w:val="20"/>
                <w:szCs w:val="20"/>
              </w:rPr>
              <w:t>From Haneda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7C3EC3" w:rsidP="009B1AA3">
            <w:pPr>
              <w:pStyle w:val="Default"/>
              <w:spacing w:line="240" w:lineRule="exact"/>
              <w:rPr>
                <w:rFonts w:asciiTheme="minorHAnsi" w:hAnsiTheme="minorHAnsi" w:cstheme="majorBidi"/>
                <w:sz w:val="20"/>
                <w:szCs w:val="20"/>
              </w:rPr>
            </w:pPr>
            <w:hyperlink r:id="rId39" w:history="1">
              <w:r w:rsidR="00AF679E" w:rsidRPr="00D67E36">
                <w:rPr>
                  <w:rStyle w:val="Hyperlink"/>
                  <w:rFonts w:asciiTheme="minorHAnsi" w:hAnsiTheme="minorHAnsi" w:cstheme="majorBidi"/>
                  <w:sz w:val="20"/>
                  <w:szCs w:val="20"/>
                </w:rPr>
                <w:t>http://www.tokyo-airport-bldg.co.jp/en/access/</w:t>
              </w:r>
            </w:hyperlink>
          </w:p>
        </w:tc>
      </w:tr>
      <w:tr w:rsidR="00AF679E" w:rsidRPr="00D67E36" w:rsidTr="009B1AA3">
        <w:tc>
          <w:tcPr>
            <w:tcW w:w="226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30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6,000 including expressway toll.</w:t>
            </w:r>
          </w:p>
        </w:tc>
      </w:tr>
      <w:tr w:rsidR="00AF679E" w:rsidRPr="00D67E36" w:rsidTr="009B1AA3">
        <w:tc>
          <w:tcPr>
            <w:tcW w:w="2268" w:type="dxa"/>
            <w:tcBorders>
              <w:top w:val="single" w:sz="4" w:space="0" w:color="auto"/>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shd w:val="clear" w:color="auto" w:fill="D9D9D9"/>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Train/Monorail</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7C3EC3" w:rsidP="009B1AA3">
            <w:pPr>
              <w:pStyle w:val="Default"/>
              <w:spacing w:line="240" w:lineRule="exact"/>
              <w:rPr>
                <w:rFonts w:asciiTheme="minorHAnsi" w:hAnsiTheme="minorHAnsi" w:cstheme="majorBidi"/>
                <w:sz w:val="20"/>
                <w:szCs w:val="20"/>
              </w:rPr>
            </w:pPr>
            <w:hyperlink r:id="rId40" w:history="1">
              <w:r w:rsidR="00AF679E" w:rsidRPr="00D67E36">
                <w:rPr>
                  <w:rStyle w:val="Hyperlink"/>
                  <w:rFonts w:asciiTheme="minorHAnsi" w:hAnsiTheme="minorHAnsi" w:cstheme="majorBidi"/>
                  <w:sz w:val="20"/>
                  <w:szCs w:val="20"/>
                </w:rPr>
                <w:t>http://www.jorudan.co.jp/english/norikae/e-norikeyin.html</w:t>
              </w:r>
            </w:hyperlink>
          </w:p>
        </w:tc>
      </w:tr>
      <w:tr w:rsidR="00AF679E" w:rsidRPr="00D67E36" w:rsidTr="009B1AA3">
        <w:tc>
          <w:tcPr>
            <w:tcW w:w="2268" w:type="dxa"/>
            <w:tcBorders>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(1) Tokyo Monorail</w:t>
            </w:r>
          </w:p>
          <w:p w:rsidR="00AF679E" w:rsidRPr="00D67E36" w:rsidRDefault="007C3EC3" w:rsidP="009B1AA3">
            <w:pPr>
              <w:pStyle w:val="Default"/>
              <w:spacing w:line="240" w:lineRule="exact"/>
              <w:rPr>
                <w:rFonts w:asciiTheme="minorHAnsi" w:hAnsiTheme="minorHAnsi" w:cstheme="majorBidi"/>
                <w:sz w:val="20"/>
                <w:szCs w:val="20"/>
              </w:rPr>
            </w:pPr>
            <w:hyperlink r:id="rId41" w:history="1">
              <w:r w:rsidR="00AF679E" w:rsidRPr="00D67E36">
                <w:rPr>
                  <w:rStyle w:val="Hyperlink"/>
                  <w:rFonts w:asciiTheme="minorHAnsi" w:hAnsiTheme="minorHAnsi" w:cstheme="majorBidi"/>
                  <w:sz w:val="20"/>
                  <w:szCs w:val="20"/>
                </w:rPr>
                <w:t>http://www.tokyo-monorail.co.jp/english/</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Haneda Airport International Terminal &lt;-&gt; Hamamatsu-chou (</w:t>
            </w:r>
            <w:r w:rsidRPr="00D67E36">
              <w:rPr>
                <w:rFonts w:asciiTheme="minorHAnsi" w:hAnsiTheme="minorHAnsi" w:cstheme="majorBidi"/>
                <w:sz w:val="20"/>
                <w:szCs w:val="20"/>
              </w:rPr>
              <w:t>浜松町</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about </w:t>
            </w:r>
            <w:r w:rsidRPr="00D67E36">
              <w:rPr>
                <w:rFonts w:asciiTheme="minorHAnsi" w:hAnsiTheme="minorHAnsi" w:cstheme="majorBidi"/>
                <w:sz w:val="20"/>
                <w:szCs w:val="20"/>
                <w:lang w:eastAsia="ja-JP"/>
              </w:rPr>
              <w:t>20</w:t>
            </w:r>
            <w:r w:rsidRPr="00D67E36">
              <w:rPr>
                <w:rFonts w:asciiTheme="minorHAnsi" w:hAnsiTheme="minorHAnsi" w:cstheme="majorBidi"/>
                <w:sz w:val="20"/>
                <w:szCs w:val="20"/>
              </w:rPr>
              <w:t xml:space="preserve">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490</w:t>
            </w:r>
          </w:p>
        </w:tc>
      </w:tr>
      <w:tr w:rsidR="00AF679E" w:rsidRPr="00D67E36" w:rsidTr="009B1AA3">
        <w:tc>
          <w:tcPr>
            <w:tcW w:w="2268" w:type="dxa"/>
            <w:tcBorders>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5A6085" w:rsidRDefault="00AF679E" w:rsidP="009B1AA3">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(2) Keikyu Line</w:t>
            </w:r>
          </w:p>
          <w:p w:rsidR="00AF679E" w:rsidRPr="005A6085" w:rsidRDefault="007C3EC3" w:rsidP="009B1AA3">
            <w:pPr>
              <w:pStyle w:val="Default"/>
              <w:spacing w:line="240" w:lineRule="exact"/>
              <w:rPr>
                <w:rFonts w:asciiTheme="minorHAnsi" w:hAnsiTheme="minorHAnsi" w:cstheme="majorBidi"/>
                <w:sz w:val="20"/>
                <w:szCs w:val="20"/>
                <w:lang w:val="de-CH"/>
              </w:rPr>
            </w:pPr>
            <w:hyperlink r:id="rId42" w:history="1">
              <w:r w:rsidR="00AF679E" w:rsidRPr="005A6085">
                <w:rPr>
                  <w:rStyle w:val="Hyperlink"/>
                  <w:rFonts w:asciiTheme="minorHAnsi" w:hAnsiTheme="minorHAnsi" w:cstheme="majorBidi"/>
                  <w:sz w:val="20"/>
                  <w:szCs w:val="20"/>
                  <w:lang w:val="de-CH"/>
                </w:rPr>
                <w:t>http://www.haneda-tokyo-access.com/en/</w:t>
              </w:r>
            </w:hyperlink>
          </w:p>
          <w:p w:rsidR="00AF679E" w:rsidRPr="005A6085" w:rsidRDefault="00AF679E" w:rsidP="009B1AA3">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Haneda Airport International Terminal &lt;-&gt; Daimon (</w:t>
            </w:r>
            <w:r w:rsidRPr="00D67E36">
              <w:rPr>
                <w:rFonts w:asciiTheme="minorHAnsi" w:hAnsiTheme="minorHAnsi" w:cstheme="majorBidi"/>
                <w:sz w:val="20"/>
                <w:szCs w:val="20"/>
              </w:rPr>
              <w:t>大門</w:t>
            </w:r>
            <w:r w:rsidRPr="005A6085">
              <w:rPr>
                <w:rFonts w:asciiTheme="minorHAnsi" w:hAnsiTheme="minorHAnsi" w:cstheme="majorBidi"/>
                <w:sz w:val="20"/>
                <w:szCs w:val="20"/>
                <w:lang w:val="de-CH"/>
              </w:rPr>
              <w:t>) station</w:t>
            </w:r>
          </w:p>
          <w:p w:rsidR="00AF679E" w:rsidRPr="005A6085" w:rsidRDefault="00AF679E" w:rsidP="009B1AA3">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Take Train direct to Asakusa-Line (</w:t>
            </w:r>
            <w:r w:rsidRPr="00D67E36">
              <w:rPr>
                <w:rFonts w:asciiTheme="minorHAnsi" w:hAnsiTheme="minorHAnsi" w:cstheme="majorBidi"/>
                <w:sz w:val="20"/>
                <w:szCs w:val="20"/>
              </w:rPr>
              <w:t>浅草線</w:t>
            </w:r>
            <w:r w:rsidRPr="005A6085">
              <w:rPr>
                <w:rFonts w:asciiTheme="minorHAnsi" w:hAnsiTheme="minorHAnsi" w:cstheme="majorBidi"/>
                <w:sz w:val="20"/>
                <w:szCs w:val="20"/>
                <w:lang w:val="de-CH"/>
              </w:rPr>
              <w:t xml:space="preserve">) </w:t>
            </w:r>
            <w:r w:rsidRPr="005A6085">
              <w:rPr>
                <w:rFonts w:asciiTheme="minorHAnsi" w:hAnsiTheme="minorHAnsi" w:cstheme="majorBidi"/>
                <w:sz w:val="20"/>
                <w:szCs w:val="20"/>
                <w:lang w:val="de-CH"/>
              </w:rPr>
              <w:br/>
              <w:t>(e.g. for Aoto, Inba-Nihonidai, Narita, or Narita-Airport train)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30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530.</w:t>
            </w:r>
          </w:p>
        </w:tc>
      </w:tr>
      <w:tr w:rsidR="00AF679E" w:rsidRPr="00D67E36" w:rsidTr="009B1AA3">
        <w:tc>
          <w:tcPr>
            <w:tcW w:w="226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b/>
                <w:sz w:val="20"/>
                <w:szCs w:val="20"/>
              </w:rPr>
            </w:pPr>
            <w:r w:rsidRPr="00D67E36">
              <w:rPr>
                <w:rFonts w:asciiTheme="minorHAnsi" w:hAnsiTheme="minorHAnsi" w:cstheme="majorBidi"/>
                <w:b/>
                <w:sz w:val="20"/>
                <w:szCs w:val="20"/>
              </w:rPr>
              <w:lastRenderedPageBreak/>
              <w:t>From Narita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7C3EC3" w:rsidP="009B1AA3">
            <w:pPr>
              <w:pStyle w:val="Default"/>
              <w:spacing w:line="240" w:lineRule="exact"/>
              <w:rPr>
                <w:rFonts w:asciiTheme="minorHAnsi" w:hAnsiTheme="minorHAnsi" w:cstheme="majorBidi"/>
                <w:sz w:val="20"/>
                <w:szCs w:val="20"/>
              </w:rPr>
            </w:pPr>
            <w:hyperlink r:id="rId43" w:history="1">
              <w:r w:rsidR="00AF679E" w:rsidRPr="00D67E36">
                <w:rPr>
                  <w:rStyle w:val="Hyperlink"/>
                  <w:rFonts w:asciiTheme="minorHAnsi" w:hAnsiTheme="minorHAnsi" w:cstheme="majorBidi"/>
                  <w:sz w:val="20"/>
                  <w:szCs w:val="20"/>
                </w:rPr>
                <w:t>http://www.-airport.jp/en/access/index.html</w:t>
              </w:r>
            </w:hyperlink>
          </w:p>
        </w:tc>
      </w:tr>
      <w:tr w:rsidR="00AF679E" w:rsidRPr="00D67E36" w:rsidTr="009B1AA3">
        <w:tc>
          <w:tcPr>
            <w:tcW w:w="226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60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23,000 including expressway toll.</w:t>
            </w:r>
          </w:p>
        </w:tc>
      </w:tr>
      <w:tr w:rsidR="00AF679E" w:rsidRPr="00D67E36" w:rsidTr="009B1AA3">
        <w:tc>
          <w:tcPr>
            <w:tcW w:w="2268" w:type="dxa"/>
            <w:tcBorders>
              <w:top w:val="single" w:sz="4" w:space="0" w:color="auto"/>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Limousine Bus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7C3EC3" w:rsidP="009B1AA3">
            <w:pPr>
              <w:pStyle w:val="Default"/>
              <w:spacing w:line="240" w:lineRule="exact"/>
              <w:rPr>
                <w:rFonts w:asciiTheme="minorHAnsi" w:hAnsiTheme="minorHAnsi" w:cstheme="majorBidi"/>
                <w:sz w:val="20"/>
                <w:szCs w:val="20"/>
              </w:rPr>
            </w:pPr>
            <w:hyperlink r:id="rId44" w:history="1">
              <w:r w:rsidR="00AF679E" w:rsidRPr="00D67E36">
                <w:rPr>
                  <w:rStyle w:val="Hyperlink"/>
                  <w:rFonts w:asciiTheme="minorHAnsi" w:hAnsiTheme="minorHAnsi" w:cstheme="majorBidi"/>
                  <w:sz w:val="20"/>
                  <w:szCs w:val="20"/>
                </w:rPr>
                <w:t>https://www.limousinebus.co.jp/en/</w:t>
              </w:r>
            </w:hyperlink>
          </w:p>
        </w:tc>
      </w:tr>
      <w:tr w:rsidR="00AF679E" w:rsidRPr="00D67E36" w:rsidTr="009B1AA3">
        <w:tc>
          <w:tcPr>
            <w:tcW w:w="2268" w:type="dxa"/>
            <w:tcBorders>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(1) Shiba Area route</w:t>
            </w:r>
          </w:p>
          <w:p w:rsidR="00AF679E" w:rsidRPr="00D67E36" w:rsidRDefault="007C3EC3" w:rsidP="009B1AA3">
            <w:pPr>
              <w:pStyle w:val="Default"/>
              <w:spacing w:line="240" w:lineRule="exact"/>
              <w:rPr>
                <w:rStyle w:val="Hyperlink"/>
                <w:rFonts w:asciiTheme="minorHAnsi" w:hAnsiTheme="minorHAnsi" w:cstheme="majorBidi"/>
                <w:sz w:val="20"/>
                <w:szCs w:val="20"/>
              </w:rPr>
            </w:pPr>
            <w:hyperlink r:id="rId45" w:history="1">
              <w:r w:rsidR="00AF679E" w:rsidRPr="00D67E36">
                <w:rPr>
                  <w:rStyle w:val="Hyperlink"/>
                  <w:rFonts w:asciiTheme="minorHAnsi" w:hAnsiTheme="minorHAnsi" w:cstheme="majorBidi"/>
                  <w:sz w:val="20"/>
                  <w:szCs w:val="20"/>
                </w:rPr>
                <w:t>https://www.limousinebus.co.jp/en/areas/detail/nrt/shiba_rinkai</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&lt;-&gt; Shiba Park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120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AF679E" w:rsidRPr="00D67E36" w:rsidTr="009B1AA3">
        <w:tc>
          <w:tcPr>
            <w:tcW w:w="2268" w:type="dxa"/>
            <w:tcBorders>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(2) Tokyo Station and Nihonbashi route</w:t>
            </w:r>
          </w:p>
          <w:p w:rsidR="00AF679E" w:rsidRPr="00D67E36" w:rsidRDefault="007C3EC3" w:rsidP="009B1AA3">
            <w:pPr>
              <w:pStyle w:val="Default"/>
              <w:spacing w:line="240" w:lineRule="exact"/>
              <w:rPr>
                <w:rFonts w:asciiTheme="minorHAnsi" w:hAnsiTheme="minorHAnsi" w:cstheme="majorBidi"/>
                <w:sz w:val="20"/>
                <w:szCs w:val="20"/>
              </w:rPr>
            </w:pPr>
            <w:hyperlink r:id="rId46" w:history="1">
              <w:r w:rsidR="00AF679E" w:rsidRPr="00D67E36">
                <w:rPr>
                  <w:rStyle w:val="Hyperlink"/>
                  <w:rFonts w:asciiTheme="minorHAnsi" w:hAnsiTheme="minorHAnsi" w:cstheme="majorBidi"/>
                  <w:sz w:val="20"/>
                  <w:szCs w:val="20"/>
                </w:rPr>
                <w:t>https://www.limousinebus.co.jp/en/areas/detail/nrt/tcat_tokyo</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&lt;-&gt; Tokyo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about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 xml:space="preserve">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AF679E" w:rsidRPr="00D67E36" w:rsidTr="009B1AA3">
        <w:tc>
          <w:tcPr>
            <w:tcW w:w="2268" w:type="dxa"/>
            <w:tcBorders>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(3) </w:t>
            </w:r>
            <w:r w:rsidRPr="00D67E36">
              <w:rPr>
                <w:rFonts w:asciiTheme="minorHAnsi" w:hAnsiTheme="minorHAnsi" w:cstheme="majorBidi"/>
                <w:sz w:val="20"/>
                <w:szCs w:val="20"/>
                <w:lang w:eastAsia="ja-JP"/>
              </w:rPr>
              <w:t>Shinagawa</w:t>
            </w:r>
            <w:r w:rsidRPr="00D67E36">
              <w:rPr>
                <w:rFonts w:asciiTheme="minorHAnsi" w:hAnsiTheme="minorHAnsi" w:cstheme="majorBidi"/>
                <w:sz w:val="20"/>
                <w:szCs w:val="20"/>
              </w:rPr>
              <w:t xml:space="preserve"> route</w:t>
            </w:r>
          </w:p>
          <w:p w:rsidR="00AF679E" w:rsidRPr="00D67E36" w:rsidRDefault="007C3EC3" w:rsidP="009B1AA3">
            <w:pPr>
              <w:pStyle w:val="Default"/>
              <w:spacing w:line="240" w:lineRule="exact"/>
              <w:rPr>
                <w:rFonts w:asciiTheme="minorHAnsi" w:hAnsiTheme="minorHAnsi" w:cstheme="majorBidi"/>
                <w:sz w:val="20"/>
                <w:szCs w:val="20"/>
              </w:rPr>
            </w:pPr>
            <w:hyperlink r:id="rId47" w:history="1">
              <w:r w:rsidR="00AF679E" w:rsidRPr="00D67E36">
                <w:rPr>
                  <w:rStyle w:val="Hyperlink"/>
                  <w:rFonts w:asciiTheme="minorHAnsi" w:hAnsiTheme="minorHAnsi" w:cstheme="majorBidi"/>
                  <w:sz w:val="20"/>
                  <w:szCs w:val="20"/>
                </w:rPr>
                <w:t>https://www.limousinebus.co.jp/en/areas/detail/nrt/ebisu_shinagawa</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r w:rsidRPr="00D67E36">
              <w:rPr>
                <w:rFonts w:asciiTheme="minorHAnsi" w:hAnsiTheme="minorHAnsi" w:cstheme="majorBidi"/>
                <w:sz w:val="20"/>
                <w:szCs w:val="20"/>
                <w:lang w:eastAsia="ja-JP"/>
              </w:rPr>
              <w:t>Shinagawa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about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110</w:t>
            </w:r>
            <w:r w:rsidRPr="00D67E36">
              <w:rPr>
                <w:rFonts w:asciiTheme="minorHAnsi" w:hAnsiTheme="minorHAnsi" w:cstheme="majorBidi"/>
                <w:sz w:val="20"/>
                <w:szCs w:val="20"/>
              </w:rPr>
              <w:t xml:space="preserve">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JPY </w:t>
            </w:r>
            <w:r w:rsidRPr="00D67E36">
              <w:rPr>
                <w:rFonts w:asciiTheme="minorHAnsi" w:hAnsiTheme="minorHAnsi" w:cstheme="majorBidi"/>
                <w:sz w:val="20"/>
                <w:szCs w:val="20"/>
                <w:lang w:eastAsia="ja-JP"/>
              </w:rPr>
              <w:t>3</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w:t>
            </w:r>
            <w:r w:rsidRPr="00D67E36">
              <w:rPr>
                <w:rFonts w:asciiTheme="minorHAnsi" w:hAnsiTheme="minorHAnsi" w:cstheme="majorBidi"/>
                <w:sz w:val="20"/>
                <w:szCs w:val="20"/>
              </w:rPr>
              <w:t>00.</w:t>
            </w:r>
          </w:p>
        </w:tc>
      </w:tr>
      <w:tr w:rsidR="00AF679E" w:rsidRPr="00D67E36" w:rsidTr="009B1AA3">
        <w:tc>
          <w:tcPr>
            <w:tcW w:w="2268" w:type="dxa"/>
            <w:tcBorders>
              <w:top w:val="single" w:sz="4" w:space="0" w:color="auto"/>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Route Finder </w:t>
            </w:r>
            <w:hyperlink r:id="rId48" w:history="1">
              <w:r w:rsidRPr="00D67E36">
                <w:rPr>
                  <w:rStyle w:val="Hyperlink"/>
                  <w:rFonts w:asciiTheme="minorHAnsi" w:hAnsiTheme="minorHAnsi" w:cstheme="majorBidi"/>
                  <w:sz w:val="20"/>
                  <w:szCs w:val="20"/>
                </w:rPr>
                <w:t>http://www.jorudan.co.jp/english/norikae/e-norikeyin.html</w:t>
              </w:r>
            </w:hyperlink>
          </w:p>
        </w:tc>
      </w:tr>
      <w:tr w:rsidR="00AF679E" w:rsidRPr="00D67E36" w:rsidTr="009B1AA3">
        <w:tc>
          <w:tcPr>
            <w:tcW w:w="2268" w:type="dxa"/>
            <w:tcBorders>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(1) JR Narita</w:t>
            </w:r>
            <w:r w:rsidRPr="00D67E36">
              <w:rPr>
                <w:rFonts w:asciiTheme="minorHAnsi" w:hAnsiTheme="minorHAnsi" w:cstheme="majorBidi"/>
                <w:sz w:val="20"/>
                <w:szCs w:val="20"/>
                <w:lang w:val="it-IT" w:eastAsia="ja-JP"/>
              </w:rPr>
              <w:t xml:space="preserve"> </w:t>
            </w:r>
            <w:r w:rsidRPr="00D67E36">
              <w:rPr>
                <w:rFonts w:asciiTheme="minorHAnsi" w:hAnsiTheme="minorHAnsi" w:cstheme="majorBidi"/>
                <w:sz w:val="20"/>
                <w:szCs w:val="20"/>
                <w:lang w:val="it-IT"/>
              </w:rPr>
              <w:t>Express</w:t>
            </w:r>
          </w:p>
          <w:p w:rsidR="00AF679E" w:rsidRPr="00D67E36" w:rsidRDefault="007C3EC3" w:rsidP="009B1AA3">
            <w:pPr>
              <w:pStyle w:val="Default"/>
              <w:spacing w:line="240" w:lineRule="exact"/>
              <w:rPr>
                <w:rFonts w:asciiTheme="minorHAnsi" w:hAnsiTheme="minorHAnsi" w:cstheme="majorBidi"/>
                <w:sz w:val="20"/>
                <w:szCs w:val="20"/>
                <w:lang w:val="it-IT"/>
              </w:rPr>
            </w:pPr>
            <w:hyperlink r:id="rId49" w:history="1">
              <w:r w:rsidR="00AF679E" w:rsidRPr="00D67E36">
                <w:rPr>
                  <w:rStyle w:val="Hyperlink"/>
                  <w:rFonts w:asciiTheme="minorHAnsi" w:hAnsiTheme="minorHAnsi" w:cstheme="majorBidi"/>
                  <w:sz w:val="20"/>
                  <w:szCs w:val="20"/>
                  <w:lang w:val="it-IT"/>
                </w:rPr>
                <w:t>http://www.jreast.co.jp/e/nex/index.html</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Terminal 1/2 &lt;-&gt; Tokyo (</w:t>
            </w:r>
            <w:r w:rsidRPr="00D67E36">
              <w:rPr>
                <w:rFonts w:asciiTheme="minorHAnsi" w:hAnsiTheme="minorHAnsi" w:cstheme="majorBidi"/>
                <w:sz w:val="20"/>
                <w:szCs w:val="20"/>
              </w:rPr>
              <w:t>東京</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60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3,020</w:t>
            </w:r>
          </w:p>
        </w:tc>
      </w:tr>
      <w:tr w:rsidR="00AF679E" w:rsidRPr="00D67E36" w:rsidTr="009B1AA3">
        <w:tc>
          <w:tcPr>
            <w:tcW w:w="2268" w:type="dxa"/>
            <w:tcBorders>
              <w:left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(2) Keisei-Skyliner</w:t>
            </w:r>
          </w:p>
          <w:p w:rsidR="00AF679E" w:rsidRPr="00D67E36" w:rsidRDefault="007C3EC3" w:rsidP="009B1AA3">
            <w:pPr>
              <w:pStyle w:val="Default"/>
              <w:spacing w:line="240" w:lineRule="exact"/>
              <w:rPr>
                <w:rFonts w:asciiTheme="minorHAnsi" w:hAnsiTheme="minorHAnsi" w:cstheme="majorBidi"/>
                <w:sz w:val="20"/>
                <w:szCs w:val="20"/>
              </w:rPr>
            </w:pPr>
            <w:hyperlink r:id="rId50" w:history="1">
              <w:r w:rsidR="00AF679E" w:rsidRPr="00D67E36">
                <w:rPr>
                  <w:rStyle w:val="Hyperlink"/>
                  <w:rFonts w:asciiTheme="minorHAnsi" w:hAnsiTheme="minorHAnsi" w:cstheme="majorBidi"/>
                  <w:sz w:val="20"/>
                  <w:szCs w:val="20"/>
                </w:rPr>
                <w:t>http://www.keisei.co.jp/keisei/tetudou/skyliner/us/index.html</w:t>
              </w:r>
            </w:hyperlink>
          </w:p>
          <w:p w:rsidR="00AF679E" w:rsidRPr="00D67E36" w:rsidRDefault="00AF679E" w:rsidP="009B1AA3">
            <w:pPr>
              <w:pStyle w:val="Default"/>
              <w:spacing w:line="240" w:lineRule="exact"/>
              <w:rPr>
                <w:rFonts w:asciiTheme="minorHAnsi" w:hAnsiTheme="minorHAnsi" w:cstheme="majorBidi"/>
                <w:sz w:val="20"/>
                <w:szCs w:val="20"/>
                <w:lang w:val="fr-CH"/>
              </w:rPr>
            </w:pPr>
            <w:r w:rsidRPr="00D67E36">
              <w:rPr>
                <w:rFonts w:asciiTheme="minorHAnsi" w:hAnsiTheme="minorHAnsi" w:cstheme="majorBidi"/>
                <w:sz w:val="20"/>
                <w:szCs w:val="20"/>
                <w:lang w:val="fr-CH"/>
              </w:rPr>
              <w:t xml:space="preserve">Narita Airport Terminal 1/2 &lt;-&gt; Nippori </w:t>
            </w:r>
            <w:r w:rsidRPr="00D67E36">
              <w:rPr>
                <w:rFonts w:asciiTheme="minorHAnsi" w:hAnsiTheme="minorHAnsi" w:cstheme="majorBidi"/>
                <w:sz w:val="20"/>
                <w:szCs w:val="20"/>
                <w:lang w:val="fr-CH"/>
              </w:rPr>
              <w:br/>
              <w:t>(</w:t>
            </w:r>
            <w:r w:rsidRPr="00D67E36">
              <w:rPr>
                <w:rFonts w:asciiTheme="minorHAnsi" w:hAnsiTheme="minorHAnsi" w:cstheme="majorBidi"/>
                <w:sz w:val="20"/>
                <w:szCs w:val="20"/>
              </w:rPr>
              <w:t>日暮里</w:t>
            </w:r>
            <w:r w:rsidRPr="00D67E36">
              <w:rPr>
                <w:rFonts w:asciiTheme="minorHAnsi" w:hAnsiTheme="minorHAnsi" w:cstheme="majorBidi"/>
                <w:sz w:val="20"/>
                <w:szCs w:val="20"/>
                <w:lang w:val="fr-CH"/>
              </w:rPr>
              <w:t>) station</w:t>
            </w:r>
            <w:r w:rsidRPr="00D67E36">
              <w:rPr>
                <w:rFonts w:asciiTheme="minorHAnsi" w:hAnsiTheme="minorHAnsi" w:cstheme="majorBidi"/>
                <w:sz w:val="20"/>
                <w:szCs w:val="20"/>
                <w:lang w:val="fr-CH" w:eastAsia="ja-JP"/>
              </w:rPr>
              <w:t xml:space="preserve"> / Ueno (</w:t>
            </w:r>
            <w:r w:rsidRPr="00D67E36">
              <w:rPr>
                <w:rFonts w:asciiTheme="minorHAnsi" w:hAnsiTheme="minorHAnsi" w:cstheme="majorBidi"/>
                <w:sz w:val="20"/>
                <w:szCs w:val="20"/>
                <w:lang w:eastAsia="ja-JP"/>
              </w:rPr>
              <w:t>上野</w:t>
            </w:r>
            <w:r w:rsidRPr="00D67E36">
              <w:rPr>
                <w:rFonts w:asciiTheme="minorHAnsi" w:hAnsiTheme="minorHAnsi" w:cstheme="majorBidi"/>
                <w:sz w:val="20"/>
                <w:szCs w:val="20"/>
                <w:lang w:val="fr-CH" w:eastAsia="ja-JP"/>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45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2,470</w:t>
            </w:r>
          </w:p>
        </w:tc>
      </w:tr>
      <w:tr w:rsidR="00AF679E" w:rsidRPr="00D67E36" w:rsidTr="009B1AA3">
        <w:tc>
          <w:tcPr>
            <w:tcW w:w="2268" w:type="dxa"/>
            <w:tcBorders>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(3) Keisei Access Express</w:t>
            </w:r>
          </w:p>
          <w:p w:rsidR="00AF679E" w:rsidRPr="00D67E36" w:rsidRDefault="007C3EC3" w:rsidP="009B1AA3">
            <w:pPr>
              <w:pStyle w:val="Default"/>
              <w:spacing w:line="240" w:lineRule="exact"/>
              <w:rPr>
                <w:rFonts w:asciiTheme="minorHAnsi" w:hAnsiTheme="minorHAnsi" w:cstheme="majorBidi"/>
                <w:sz w:val="20"/>
                <w:szCs w:val="20"/>
                <w:lang w:val="it-IT"/>
              </w:rPr>
            </w:pPr>
            <w:hyperlink r:id="rId51" w:history="1">
              <w:r w:rsidR="00AF679E" w:rsidRPr="00D67E36">
                <w:rPr>
                  <w:rStyle w:val="Hyperlink"/>
                  <w:rFonts w:asciiTheme="minorHAnsi" w:hAnsiTheme="minorHAnsi" w:cstheme="majorBidi"/>
                  <w:sz w:val="20"/>
                  <w:szCs w:val="20"/>
                  <w:lang w:val="it-IT"/>
                </w:rPr>
                <w:t>http://www.keisei.co.jp/keisei/tetudou/skyliner/us/timetable/index.html</w:t>
              </w:r>
            </w:hyperlink>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Terminal 1/2 &lt;-&gt; Daimon (</w:t>
            </w:r>
            <w:r w:rsidRPr="00D67E36">
              <w:rPr>
                <w:rFonts w:asciiTheme="minorHAnsi" w:hAnsiTheme="minorHAnsi" w:cstheme="majorBidi"/>
                <w:sz w:val="20"/>
                <w:szCs w:val="20"/>
              </w:rPr>
              <w:t>大門</w:t>
            </w:r>
            <w:r w:rsidRPr="00D67E36">
              <w:rPr>
                <w:rFonts w:asciiTheme="minorHAnsi" w:hAnsiTheme="minorHAnsi" w:cstheme="majorBidi"/>
                <w:sz w:val="20"/>
                <w:szCs w:val="20"/>
              </w:rPr>
              <w:t>) subway station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Take </w:t>
            </w:r>
            <w:r w:rsidRPr="00D67E36">
              <w:rPr>
                <w:rFonts w:asciiTheme="minorHAnsi" w:hAnsiTheme="minorHAnsi" w:cstheme="majorBidi"/>
                <w:sz w:val="20"/>
                <w:szCs w:val="20"/>
                <w:lang w:eastAsia="ja-JP"/>
              </w:rPr>
              <w:t xml:space="preserve">train </w:t>
            </w:r>
            <w:r w:rsidRPr="00D67E36">
              <w:rPr>
                <w:rFonts w:asciiTheme="minorHAnsi" w:hAnsiTheme="minorHAnsi" w:cstheme="majorBidi"/>
                <w:sz w:val="20"/>
                <w:szCs w:val="20"/>
              </w:rPr>
              <w:t>for Haneda Airport (</w:t>
            </w:r>
            <w:r w:rsidRPr="00D67E36">
              <w:rPr>
                <w:rFonts w:asciiTheme="minorHAnsi" w:hAnsiTheme="minorHAnsi" w:cstheme="majorBidi"/>
                <w:sz w:val="20"/>
                <w:szCs w:val="20"/>
              </w:rPr>
              <w:t>羽田空港</w:t>
            </w:r>
            <w:r w:rsidRPr="00D67E36">
              <w:rPr>
                <w:rFonts w:asciiTheme="minorHAnsi" w:hAnsiTheme="minorHAnsi" w:cstheme="majorBidi"/>
                <w:sz w:val="20"/>
                <w:szCs w:val="20"/>
              </w:rPr>
              <w:t>), Nishimagome (</w:t>
            </w:r>
            <w:r w:rsidRPr="00D67E36">
              <w:rPr>
                <w:rFonts w:asciiTheme="minorHAnsi" w:hAnsiTheme="minorHAnsi" w:cstheme="majorBidi"/>
                <w:sz w:val="20"/>
                <w:szCs w:val="20"/>
              </w:rPr>
              <w:t>西馬込</w:t>
            </w:r>
            <w:r w:rsidRPr="00D67E36">
              <w:rPr>
                <w:rFonts w:asciiTheme="minorHAnsi" w:hAnsiTheme="minorHAnsi" w:cstheme="majorBidi"/>
                <w:sz w:val="20"/>
                <w:szCs w:val="20"/>
              </w:rPr>
              <w:t>), or Kurihama (</w:t>
            </w:r>
            <w:r w:rsidRPr="00D67E36">
              <w:rPr>
                <w:rFonts w:asciiTheme="minorHAnsi" w:hAnsiTheme="minorHAnsi" w:cstheme="majorBidi"/>
                <w:sz w:val="20"/>
                <w:szCs w:val="20"/>
              </w:rPr>
              <w:t>久里浜</w:t>
            </w:r>
            <w:r w:rsidRPr="00D67E36">
              <w:rPr>
                <w:rFonts w:asciiTheme="minorHAnsi" w:hAnsiTheme="minorHAnsi" w:cstheme="majorBidi"/>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about 80 – 90 min.</w:t>
            </w:r>
          </w:p>
          <w:p w:rsidR="00AF679E" w:rsidRPr="00D67E36" w:rsidRDefault="00AF679E" w:rsidP="009B1A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1,330</w:t>
            </w:r>
          </w:p>
        </w:tc>
      </w:tr>
    </w:tbl>
    <w:p w:rsidR="00AF679E" w:rsidRPr="00D67E36" w:rsidRDefault="00AF679E" w:rsidP="00AF679E">
      <w:pPr>
        <w:pStyle w:val="Heading10"/>
        <w:spacing w:before="240"/>
        <w:ind w:left="482" w:hanging="482"/>
      </w:pPr>
      <w:r w:rsidRPr="00D67E36">
        <w:rPr>
          <w:rFonts w:hint="eastAsia"/>
          <w:lang w:eastAsia="ja-JP"/>
        </w:rPr>
        <w:t>3.</w:t>
      </w:r>
      <w:r w:rsidRPr="00D67E36">
        <w:tab/>
        <w:t xml:space="preserve">Passports and </w:t>
      </w:r>
      <w:r w:rsidR="001178C1" w:rsidRPr="00D67E36">
        <w:t>visas</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All foreign visitors entering Japan must have a valid passport. Visitors from countries whose citizens require a visa should at the earliest time and well in advance of travel apply for a visa at a Japanese Embassy or consulate. </w:t>
      </w:r>
    </w:p>
    <w:p w:rsidR="00AF679E" w:rsidRPr="00D67E36" w:rsidRDefault="00AF679E" w:rsidP="00AF679E">
      <w:pPr>
        <w:tabs>
          <w:tab w:val="left" w:pos="1080"/>
        </w:tabs>
        <w:snapToGrid w:val="0"/>
        <w:rPr>
          <w:rFonts w:cstheme="majorBidi"/>
          <w:szCs w:val="24"/>
        </w:rPr>
      </w:pPr>
      <w:r w:rsidRPr="00D67E36">
        <w:rPr>
          <w:rFonts w:cstheme="majorBidi"/>
          <w:szCs w:val="24"/>
        </w:rPr>
        <w:t xml:space="preserve">See below for more information related to entry into </w:t>
      </w:r>
      <w:r w:rsidRPr="00D67E36">
        <w:rPr>
          <w:rFonts w:cstheme="majorBidi" w:hint="eastAsia"/>
          <w:szCs w:val="24"/>
          <w:lang w:eastAsia="ja-JP"/>
        </w:rPr>
        <w:t>Japan</w:t>
      </w:r>
      <w:r w:rsidR="00571FD3">
        <w:rPr>
          <w:rFonts w:cstheme="majorBidi"/>
          <w:szCs w:val="24"/>
        </w:rPr>
        <w:t>:</w:t>
      </w:r>
    </w:p>
    <w:p w:rsidR="00AF679E" w:rsidRPr="00D67E36" w:rsidRDefault="007C3EC3" w:rsidP="00AF679E">
      <w:pPr>
        <w:pStyle w:val="List"/>
        <w:ind w:left="240" w:right="240"/>
      </w:pPr>
      <w:hyperlink r:id="rId52" w:history="1">
        <w:r w:rsidR="00AF679E" w:rsidRPr="00D67E36">
          <w:rPr>
            <w:rStyle w:val="Hyperlink"/>
          </w:rPr>
          <w:t>https://www.mofa.go.jp/p_pd/ipr/page7e_900126.html</w:t>
        </w:r>
      </w:hyperlink>
    </w:p>
    <w:p w:rsidR="00AF679E" w:rsidRPr="00D67E36" w:rsidRDefault="00AF679E" w:rsidP="00AF679E">
      <w:pPr>
        <w:pStyle w:val="BodyText"/>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w:t>
      </w:r>
      <w:r w:rsidR="007C7EDD" w:rsidRPr="00D67E36">
        <w:rPr>
          <w:rFonts w:asciiTheme="minorHAnsi" w:hAnsiTheme="minorHAnsi" w:cstheme="majorBidi"/>
          <w:b/>
          <w:bCs/>
        </w:rPr>
        <w:t xml:space="preserve"> 3</w:t>
      </w:r>
      <w:r w:rsidRPr="00D67E36">
        <w:rPr>
          <w:rFonts w:asciiTheme="minorHAnsi" w:hAnsiTheme="minorHAnsi" w:cstheme="majorBidi"/>
        </w:rPr>
        <w:t>.</w:t>
      </w:r>
    </w:p>
    <w:p w:rsidR="00AF679E" w:rsidRPr="00D67E36" w:rsidRDefault="00AF679E" w:rsidP="00571FD3">
      <w:pPr>
        <w:pStyle w:val="BodyText"/>
        <w:rPr>
          <w:color w:val="000000"/>
        </w:rPr>
      </w:pPr>
      <w:r w:rsidRPr="00D67E36">
        <w:rPr>
          <w:color w:val="000000"/>
        </w:rPr>
        <w:t xml:space="preserve">The focal point for visa support </w:t>
      </w:r>
      <w:r w:rsidR="00571FD3">
        <w:rPr>
          <w:color w:val="000000"/>
        </w:rPr>
        <w:t>at</w:t>
      </w:r>
      <w:r w:rsidRPr="00D67E36">
        <w:rPr>
          <w:color w:val="000000"/>
        </w:rPr>
        <w:t xml:space="preserve"> TTC, Japan is:</w:t>
      </w:r>
    </w:p>
    <w:p w:rsidR="00AF679E" w:rsidRPr="00D67E36" w:rsidRDefault="00AF679E" w:rsidP="00AF679E">
      <w:pPr>
        <w:pStyle w:val="List"/>
        <w:ind w:left="1440" w:right="240" w:hangingChars="500" w:hanging="1200"/>
        <w:rPr>
          <w:lang w:val="en-US"/>
        </w:rPr>
      </w:pPr>
      <w:r w:rsidRPr="00D67E36">
        <w:rPr>
          <w:lang w:val="en-US"/>
        </w:rPr>
        <w:t>Name:</w:t>
      </w:r>
      <w:r w:rsidRPr="00D67E36">
        <w:rPr>
          <w:lang w:val="en-US"/>
        </w:rPr>
        <w:tab/>
        <w:t>Mr</w:t>
      </w:r>
      <w:r w:rsidRPr="00D67E36">
        <w:rPr>
          <w:rFonts w:hint="eastAsia"/>
          <w:lang w:val="en-US" w:eastAsia="ja-JP"/>
        </w:rPr>
        <w:t>. Masatoshi Mano</w:t>
      </w:r>
    </w:p>
    <w:p w:rsidR="00AF679E" w:rsidRPr="00D67E36" w:rsidRDefault="00AF679E" w:rsidP="00AF679E">
      <w:pPr>
        <w:pStyle w:val="List"/>
        <w:ind w:left="1440" w:right="240" w:hangingChars="500" w:hanging="1200"/>
        <w:rPr>
          <w:lang w:val="en-US"/>
        </w:rPr>
      </w:pPr>
      <w:r w:rsidRPr="00D67E36">
        <w:rPr>
          <w:lang w:val="en-US"/>
        </w:rPr>
        <w:t>E-mail:</w:t>
      </w:r>
      <w:r w:rsidRPr="00D67E36">
        <w:rPr>
          <w:lang w:val="en-US"/>
        </w:rPr>
        <w:tab/>
      </w:r>
      <w:hyperlink r:id="rId53" w:history="1">
        <w:r w:rsidR="00571FD3" w:rsidRPr="00157F83">
          <w:rPr>
            <w:rStyle w:val="Hyperlink"/>
            <w:lang w:val="en-US" w:eastAsia="ja-JP"/>
          </w:rPr>
          <w:t>mano@s.ttc.or.jp</w:t>
        </w:r>
      </w:hyperlink>
      <w:r w:rsidR="00571FD3">
        <w:rPr>
          <w:lang w:val="en-US" w:eastAsia="ja-JP"/>
        </w:rPr>
        <w:t xml:space="preserve"> </w:t>
      </w:r>
    </w:p>
    <w:p w:rsidR="00AF679E" w:rsidRPr="00D67E36" w:rsidRDefault="00AF679E" w:rsidP="00AF679E">
      <w:pPr>
        <w:pStyle w:val="List"/>
        <w:ind w:left="1440" w:right="240" w:hangingChars="500" w:hanging="1200"/>
      </w:pPr>
      <w:r w:rsidRPr="00D67E36">
        <w:t>Tel:</w:t>
      </w:r>
      <w:r w:rsidRPr="00D67E36">
        <w:tab/>
      </w:r>
      <w:r w:rsidRPr="00D67E36">
        <w:rPr>
          <w:rFonts w:hint="eastAsia"/>
          <w:lang w:eastAsia="ja-JP"/>
        </w:rPr>
        <w:t>+81-3-3432-1551</w:t>
      </w:r>
    </w:p>
    <w:p w:rsidR="00AF679E" w:rsidRPr="00D67E36" w:rsidRDefault="00AF679E" w:rsidP="00571FD3">
      <w:pPr>
        <w:pStyle w:val="Heading10"/>
        <w:spacing w:before="240"/>
        <w:ind w:left="482" w:hanging="482"/>
      </w:pPr>
      <w:r w:rsidRPr="00D67E36">
        <w:rPr>
          <w:rFonts w:hint="eastAsia"/>
          <w:lang w:eastAsia="ja-JP"/>
        </w:rPr>
        <w:t>4.</w:t>
      </w:r>
      <w:r w:rsidRPr="00D67E36">
        <w:tab/>
        <w:t xml:space="preserve">Climate </w:t>
      </w:r>
      <w:r w:rsidR="00571FD3">
        <w:t>in</w:t>
      </w:r>
      <w:r w:rsidRPr="00D67E36">
        <w:t xml:space="preserve"> </w:t>
      </w:r>
      <w:r w:rsidRPr="00D67E36">
        <w:rPr>
          <w:rFonts w:hint="eastAsia"/>
          <w:lang w:eastAsia="ja-JP"/>
        </w:rPr>
        <w:t>January</w:t>
      </w:r>
      <w:r w:rsidRPr="00D67E36">
        <w:t xml:space="preserve"> in </w:t>
      </w:r>
      <w:r w:rsidRPr="00D67E36">
        <w:rPr>
          <w:rFonts w:hint="eastAsia"/>
          <w:lang w:eastAsia="ja-JP"/>
        </w:rPr>
        <w:t>Japan</w:t>
      </w:r>
    </w:p>
    <w:p w:rsidR="00AF679E" w:rsidRPr="00D67E36" w:rsidRDefault="00AF679E" w:rsidP="00AF679E">
      <w:pPr>
        <w:pStyle w:val="NormalWeb"/>
        <w:adjustRightInd w:val="0"/>
        <w:snapToGrid w:val="0"/>
        <w:spacing w:before="120" w:after="120" w:line="240" w:lineRule="auto"/>
        <w:rPr>
          <w:rFonts w:asciiTheme="minorHAnsi" w:hAnsiTheme="minorHAnsi" w:cstheme="majorBidi"/>
          <w:sz w:val="24"/>
          <w:szCs w:val="24"/>
        </w:rPr>
      </w:pPr>
      <w:r w:rsidRPr="00D67E36">
        <w:rPr>
          <w:rFonts w:asciiTheme="minorHAnsi" w:hAnsiTheme="minorHAnsi" w:cstheme="majorBidi"/>
          <w:sz w:val="24"/>
          <w:szCs w:val="24"/>
        </w:rPr>
        <w:t>Monthly average values of the temperature and precipitation in Tokyo, Japan are given in the table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AF679E" w:rsidRPr="00D67E36" w:rsidTr="009B1AA3">
        <w:tc>
          <w:tcPr>
            <w:tcW w:w="3539" w:type="dxa"/>
          </w:tcPr>
          <w:p w:rsidR="00AF679E" w:rsidRPr="00D67E36" w:rsidRDefault="00AF679E" w:rsidP="009B1AA3">
            <w:pPr>
              <w:spacing w:beforeAutospacing="1" w:after="100" w:afterAutospacing="1"/>
              <w:rPr>
                <w:rFonts w:cstheme="majorBidi"/>
                <w:sz w:val="22"/>
                <w:szCs w:val="22"/>
              </w:rPr>
            </w:pPr>
          </w:p>
        </w:tc>
        <w:tc>
          <w:tcPr>
            <w:tcW w:w="2268" w:type="dxa"/>
          </w:tcPr>
          <w:p w:rsidR="00AF679E" w:rsidRPr="00D67E36" w:rsidRDefault="00AF679E" w:rsidP="009B1AA3">
            <w:pPr>
              <w:spacing w:beforeAutospacing="1" w:after="100" w:afterAutospacing="1"/>
              <w:jc w:val="center"/>
              <w:rPr>
                <w:rFonts w:cstheme="majorBidi"/>
                <w:sz w:val="22"/>
                <w:szCs w:val="22"/>
                <w:lang w:eastAsia="ja-JP"/>
              </w:rPr>
            </w:pPr>
            <w:r w:rsidRPr="00D67E36">
              <w:rPr>
                <w:rFonts w:cstheme="majorBidi"/>
                <w:sz w:val="22"/>
                <w:szCs w:val="22"/>
                <w:lang w:eastAsia="ja-JP"/>
              </w:rPr>
              <w:t>January</w:t>
            </w:r>
          </w:p>
        </w:tc>
      </w:tr>
      <w:tr w:rsidR="00AF679E" w:rsidRPr="00D67E36" w:rsidTr="009B1AA3">
        <w:tc>
          <w:tcPr>
            <w:tcW w:w="3539" w:type="dxa"/>
          </w:tcPr>
          <w:p w:rsidR="00AF679E" w:rsidRPr="00D67E36" w:rsidRDefault="00AF679E" w:rsidP="000B651E">
            <w:pPr>
              <w:spacing w:before="100" w:beforeAutospacing="1" w:after="100" w:afterAutospacing="1"/>
              <w:rPr>
                <w:rFonts w:cstheme="majorBidi"/>
                <w:sz w:val="22"/>
                <w:szCs w:val="22"/>
              </w:rPr>
            </w:pPr>
            <w:r w:rsidRPr="00D67E36">
              <w:rPr>
                <w:rFonts w:cstheme="majorBidi"/>
                <w:sz w:val="22"/>
                <w:szCs w:val="22"/>
              </w:rPr>
              <w:t xml:space="preserve">Average </w:t>
            </w:r>
            <w:r w:rsidR="001178C1" w:rsidRPr="00D67E36">
              <w:rPr>
                <w:rFonts w:cstheme="majorBidi"/>
                <w:sz w:val="22"/>
                <w:szCs w:val="22"/>
              </w:rPr>
              <w:t>maximum temperature</w:t>
            </w:r>
          </w:p>
        </w:tc>
        <w:tc>
          <w:tcPr>
            <w:tcW w:w="2268" w:type="dxa"/>
          </w:tcPr>
          <w:p w:rsidR="00AF679E" w:rsidRPr="00D67E36" w:rsidRDefault="00AF679E" w:rsidP="009B1AA3">
            <w:pPr>
              <w:spacing w:beforeAutospacing="1" w:after="100" w:afterAutospacing="1"/>
              <w:rPr>
                <w:rFonts w:cstheme="majorBidi"/>
                <w:sz w:val="22"/>
                <w:szCs w:val="22"/>
              </w:rPr>
            </w:pPr>
            <w:r w:rsidRPr="00D67E36">
              <w:rPr>
                <w:rFonts w:cstheme="majorBidi" w:hint="eastAsia"/>
                <w:sz w:val="22"/>
                <w:szCs w:val="22"/>
                <w:lang w:eastAsia="ja-JP"/>
              </w:rPr>
              <w:t>10</w:t>
            </w:r>
            <w:r w:rsidRPr="00D67E36">
              <w:rPr>
                <w:sz w:val="22"/>
                <w:szCs w:val="22"/>
              </w:rPr>
              <w:t xml:space="preserve"> </w:t>
            </w:r>
            <w:r w:rsidRPr="00D67E36">
              <w:rPr>
                <w:rFonts w:cstheme="majorBidi"/>
                <w:sz w:val="22"/>
                <w:szCs w:val="22"/>
                <w:lang w:eastAsia="ja-JP"/>
              </w:rPr>
              <w:t>degrees Celsius</w:t>
            </w:r>
          </w:p>
        </w:tc>
      </w:tr>
      <w:tr w:rsidR="00AF679E" w:rsidRPr="00D67E36" w:rsidTr="009B1AA3">
        <w:tc>
          <w:tcPr>
            <w:tcW w:w="3539" w:type="dxa"/>
          </w:tcPr>
          <w:p w:rsidR="00AF679E" w:rsidRPr="00D67E36" w:rsidRDefault="00AF679E" w:rsidP="009B1AA3">
            <w:pPr>
              <w:spacing w:beforeAutospacing="1" w:after="100" w:afterAutospacing="1"/>
              <w:rPr>
                <w:rFonts w:cstheme="majorBidi"/>
                <w:sz w:val="22"/>
                <w:szCs w:val="22"/>
              </w:rPr>
            </w:pPr>
            <w:r w:rsidRPr="00D67E36">
              <w:rPr>
                <w:rFonts w:cstheme="majorBidi"/>
                <w:sz w:val="22"/>
                <w:szCs w:val="22"/>
              </w:rPr>
              <w:t xml:space="preserve">Average </w:t>
            </w:r>
            <w:r w:rsidR="001178C1" w:rsidRPr="00D67E36">
              <w:rPr>
                <w:rFonts w:cstheme="majorBidi"/>
                <w:sz w:val="22"/>
                <w:szCs w:val="22"/>
              </w:rPr>
              <w:t>minimum temperature</w:t>
            </w:r>
          </w:p>
        </w:tc>
        <w:tc>
          <w:tcPr>
            <w:tcW w:w="2268" w:type="dxa"/>
          </w:tcPr>
          <w:p w:rsidR="00AF679E" w:rsidRPr="00D67E36" w:rsidRDefault="00AF679E" w:rsidP="009B1AA3">
            <w:pPr>
              <w:spacing w:beforeAutospacing="1" w:after="100" w:afterAutospacing="1"/>
              <w:rPr>
                <w:rFonts w:cstheme="majorBidi"/>
                <w:sz w:val="22"/>
                <w:szCs w:val="22"/>
              </w:rPr>
            </w:pPr>
            <w:r w:rsidRPr="00D67E36">
              <w:rPr>
                <w:rFonts w:cstheme="majorBidi" w:hint="eastAsia"/>
                <w:sz w:val="22"/>
                <w:szCs w:val="22"/>
                <w:lang w:eastAsia="ja-JP"/>
              </w:rPr>
              <w:t>1</w:t>
            </w:r>
            <w:r w:rsidRPr="00D67E36">
              <w:rPr>
                <w:sz w:val="22"/>
                <w:szCs w:val="22"/>
              </w:rPr>
              <w:t xml:space="preserve"> </w:t>
            </w:r>
            <w:r w:rsidRPr="00D67E36">
              <w:rPr>
                <w:rFonts w:cstheme="majorBidi"/>
                <w:sz w:val="22"/>
                <w:szCs w:val="22"/>
                <w:lang w:eastAsia="ja-JP"/>
              </w:rPr>
              <w:t>degrees Celsius</w:t>
            </w:r>
          </w:p>
        </w:tc>
      </w:tr>
      <w:tr w:rsidR="00AF679E" w:rsidRPr="00D67E36" w:rsidTr="009B1AA3">
        <w:tc>
          <w:tcPr>
            <w:tcW w:w="3539" w:type="dxa"/>
          </w:tcPr>
          <w:p w:rsidR="00AF679E" w:rsidRPr="00D67E36" w:rsidRDefault="00AF679E" w:rsidP="009B1AA3">
            <w:pPr>
              <w:spacing w:beforeAutospacing="1" w:after="100" w:afterAutospacing="1"/>
              <w:rPr>
                <w:rFonts w:cstheme="majorBidi"/>
                <w:sz w:val="22"/>
                <w:szCs w:val="22"/>
              </w:rPr>
            </w:pPr>
            <w:r w:rsidRPr="00D67E36">
              <w:rPr>
                <w:rFonts w:cstheme="majorBidi"/>
                <w:sz w:val="22"/>
                <w:szCs w:val="22"/>
              </w:rPr>
              <w:t xml:space="preserve">Average </w:t>
            </w:r>
            <w:r w:rsidR="001178C1" w:rsidRPr="00D67E36">
              <w:rPr>
                <w:rFonts w:cstheme="majorBidi"/>
                <w:sz w:val="22"/>
                <w:szCs w:val="22"/>
              </w:rPr>
              <w:t>precipitation</w:t>
            </w:r>
          </w:p>
        </w:tc>
        <w:tc>
          <w:tcPr>
            <w:tcW w:w="2268" w:type="dxa"/>
          </w:tcPr>
          <w:p w:rsidR="00AF679E" w:rsidRPr="00D67E36" w:rsidRDefault="00AF679E" w:rsidP="009B1AA3">
            <w:pPr>
              <w:spacing w:beforeAutospacing="1" w:after="100" w:afterAutospacing="1"/>
              <w:rPr>
                <w:rFonts w:cstheme="majorBidi"/>
                <w:sz w:val="22"/>
                <w:szCs w:val="22"/>
              </w:rPr>
            </w:pPr>
            <w:r w:rsidRPr="00D67E36">
              <w:rPr>
                <w:rFonts w:cstheme="majorBidi" w:hint="eastAsia"/>
                <w:sz w:val="22"/>
                <w:szCs w:val="22"/>
                <w:lang w:eastAsia="ja-JP"/>
              </w:rPr>
              <w:t>45 mm</w:t>
            </w:r>
          </w:p>
        </w:tc>
      </w:tr>
    </w:tbl>
    <w:p w:rsidR="00AF679E" w:rsidRPr="00D67E36" w:rsidRDefault="00AF679E" w:rsidP="00AF679E">
      <w:pPr>
        <w:pStyle w:val="Heading10"/>
        <w:spacing w:before="240"/>
        <w:ind w:left="482" w:hanging="482"/>
      </w:pPr>
      <w:r w:rsidRPr="00D67E36">
        <w:rPr>
          <w:rFonts w:hint="eastAsia"/>
          <w:lang w:eastAsia="ja-JP"/>
        </w:rPr>
        <w:lastRenderedPageBreak/>
        <w:t>5.</w:t>
      </w:r>
      <w:r w:rsidRPr="00D67E36">
        <w:tab/>
        <w:t>Hotels</w:t>
      </w:r>
    </w:p>
    <w:p w:rsidR="00AF679E" w:rsidRPr="00D67E36" w:rsidRDefault="00AF679E" w:rsidP="00AF679E">
      <w:pPr>
        <w:pStyle w:val="BodyText"/>
      </w:pPr>
      <w:r w:rsidRPr="00D67E36">
        <w:rPr>
          <w:rFonts w:hint="eastAsia"/>
        </w:rPr>
        <w:t>Please</w:t>
      </w:r>
      <w:r w:rsidRPr="00D67E36">
        <w:t xml:space="preserve"> </w:t>
      </w:r>
      <w:r w:rsidRPr="00D67E36">
        <w:rPr>
          <w:rFonts w:hint="eastAsia"/>
        </w:rPr>
        <w:t xml:space="preserve">make </w:t>
      </w:r>
      <w:r w:rsidRPr="00D67E36">
        <w:t>your h</w:t>
      </w:r>
      <w:r w:rsidRPr="00D67E36">
        <w:rPr>
          <w:rFonts w:hint="eastAsia"/>
        </w:rPr>
        <w:t>otel reserva</w:t>
      </w:r>
      <w:r w:rsidRPr="00D67E36">
        <w:t>t</w:t>
      </w:r>
      <w:r w:rsidRPr="00D67E36">
        <w:rPr>
          <w:rFonts w:hint="eastAsia"/>
        </w:rPr>
        <w:t>ion</w:t>
      </w:r>
      <w:r w:rsidRPr="00D67E36">
        <w:t xml:space="preserve"> by yourself.</w:t>
      </w:r>
    </w:p>
    <w:p w:rsidR="00AF679E" w:rsidRPr="00D67E36" w:rsidRDefault="00AF679E" w:rsidP="00AF679E">
      <w:pPr>
        <w:pStyle w:val="BodyText"/>
        <w:spacing w:before="0"/>
      </w:pPr>
      <w:r w:rsidRPr="00D67E36">
        <w:t xml:space="preserve">The hotels </w:t>
      </w:r>
      <w:r w:rsidRPr="00D67E36">
        <w:rPr>
          <w:rFonts w:hint="eastAsia"/>
        </w:rPr>
        <w:t xml:space="preserve">below are located </w:t>
      </w:r>
      <w:r w:rsidRPr="00D67E36">
        <w:t>near TTC</w:t>
      </w:r>
      <w:r w:rsidR="001178C1" w:rsidRPr="00D67E36">
        <w:t xml:space="preserve"> </w:t>
      </w:r>
      <w:r w:rsidRPr="00D67E36">
        <w:rPr>
          <w:rFonts w:hint="eastAsia"/>
        </w:rPr>
        <w:t>(just for your information)</w:t>
      </w:r>
      <w:r w:rsidR="00571FD3">
        <w:t>:</w:t>
      </w:r>
    </w:p>
    <w:tbl>
      <w:tblPr>
        <w:tblW w:w="93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2595"/>
      </w:tblGrid>
      <w:tr w:rsidR="00AF679E" w:rsidRPr="00D67E36" w:rsidTr="000B651E">
        <w:tc>
          <w:tcPr>
            <w:tcW w:w="567" w:type="dxa"/>
            <w:shd w:val="clear" w:color="auto" w:fill="F2F2F2"/>
            <w:vAlign w:val="center"/>
          </w:tcPr>
          <w:p w:rsidR="00AF679E" w:rsidRPr="00D67E36" w:rsidRDefault="00AF679E" w:rsidP="009B1AA3">
            <w:pPr>
              <w:snapToGrid w:val="0"/>
              <w:spacing w:before="0" w:line="240" w:lineRule="exact"/>
              <w:jc w:val="center"/>
              <w:rPr>
                <w:rFonts w:asciiTheme="minorHAnsi" w:hAnsiTheme="minorHAnsi"/>
                <w:sz w:val="22"/>
                <w:szCs w:val="22"/>
              </w:rPr>
            </w:pPr>
          </w:p>
        </w:tc>
        <w:tc>
          <w:tcPr>
            <w:tcW w:w="6232" w:type="dxa"/>
            <w:shd w:val="clear" w:color="auto" w:fill="F2F2F2"/>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HOTEL</w:t>
            </w:r>
          </w:p>
        </w:tc>
        <w:tc>
          <w:tcPr>
            <w:tcW w:w="2595" w:type="dxa"/>
            <w:shd w:val="clear" w:color="auto" w:fill="F2F2F2"/>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REMARKS</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1</w:t>
            </w:r>
          </w:p>
        </w:tc>
        <w:tc>
          <w:tcPr>
            <w:tcW w:w="6232" w:type="dxa"/>
            <w:shd w:val="clear" w:color="auto" w:fill="auto"/>
            <w:vAlign w:val="center"/>
          </w:tcPr>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SHIBA PARK HOTEL</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54" w:history="1">
              <w:r w:rsidRPr="00D67E36">
                <w:rPr>
                  <w:rStyle w:val="Hyperlink"/>
                  <w:rFonts w:asciiTheme="minorHAnsi" w:hAnsiTheme="minorHAnsi"/>
                  <w:sz w:val="22"/>
                  <w:szCs w:val="22"/>
                </w:rPr>
                <w:t>http://en.shibaparkhotel.com/</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1-5-10 Shibakouen, Minato-ku, Tokyo 105-0011</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+81-3-3433-4141 / Fax: +81-3-3433-4142</w:t>
            </w:r>
          </w:p>
          <w:p w:rsidR="00AF679E" w:rsidRPr="00D67E36" w:rsidRDefault="00AF679E" w:rsidP="009B1A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eastAsia="ja-JP"/>
              </w:rPr>
              <w:t xml:space="preserve">  </w:t>
            </w:r>
            <w:r w:rsidR="00571FD3">
              <w:rPr>
                <w:rFonts w:asciiTheme="minorHAnsi" w:hAnsiTheme="minorHAnsi"/>
                <w:sz w:val="22"/>
                <w:szCs w:val="22"/>
                <w:lang w:val="it-IT"/>
              </w:rPr>
              <w:t>E</w:t>
            </w:r>
            <w:r w:rsidRPr="00D67E36">
              <w:rPr>
                <w:rFonts w:asciiTheme="minorHAnsi" w:hAnsiTheme="minorHAnsi"/>
                <w:sz w:val="22"/>
                <w:szCs w:val="22"/>
                <w:lang w:val="it-IT"/>
              </w:rPr>
              <w:t xml:space="preserve">-mail: </w:t>
            </w:r>
            <w:hyperlink r:id="rId55" w:history="1">
              <w:r w:rsidR="00571FD3" w:rsidRPr="00157F83">
                <w:rPr>
                  <w:rStyle w:val="Hyperlink"/>
                  <w:rFonts w:asciiTheme="minorHAnsi" w:hAnsiTheme="minorHAnsi"/>
                  <w:sz w:val="22"/>
                  <w:szCs w:val="22"/>
                  <w:lang w:val="it-IT"/>
                </w:rPr>
                <w:t>reservation@shibaparkhotel.com</w:t>
              </w:r>
            </w:hyperlink>
            <w:r w:rsidR="00571FD3">
              <w:rPr>
                <w:rFonts w:asciiTheme="minorHAnsi" w:hAnsiTheme="minorHAnsi"/>
                <w:sz w:val="22"/>
                <w:szCs w:val="22"/>
                <w:lang w:val="it-IT"/>
              </w:rPr>
              <w:t xml:space="preserve"> </w:t>
            </w:r>
          </w:p>
        </w:tc>
        <w:tc>
          <w:tcPr>
            <w:tcW w:w="2595" w:type="dxa"/>
            <w:shd w:val="clear" w:color="auto" w:fill="auto"/>
            <w:vAlign w:val="center"/>
          </w:tcPr>
          <w:p w:rsidR="00AF679E" w:rsidRPr="00D67E36" w:rsidRDefault="00571FD3" w:rsidP="009B1AA3">
            <w:pPr>
              <w:snapToGrid w:val="0"/>
              <w:spacing w:before="0" w:line="240" w:lineRule="exact"/>
              <w:rPr>
                <w:rFonts w:asciiTheme="minorHAnsi" w:hAnsiTheme="minorHAnsi"/>
                <w:sz w:val="22"/>
                <w:szCs w:val="22"/>
              </w:rPr>
            </w:pPr>
            <w:r>
              <w:rPr>
                <w:rFonts w:asciiTheme="minorHAnsi" w:hAnsiTheme="minorHAnsi"/>
                <w:sz w:val="22"/>
                <w:szCs w:val="22"/>
              </w:rPr>
              <w:t>3-</w:t>
            </w:r>
            <w:r w:rsidR="00AF679E" w:rsidRPr="00D67E36">
              <w:rPr>
                <w:rFonts w:asciiTheme="minorHAnsi" w:hAnsiTheme="minorHAnsi"/>
                <w:sz w:val="22"/>
                <w:szCs w:val="22"/>
              </w:rPr>
              <w:t>min. walk</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about 220 m from TTC</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2</w:t>
            </w:r>
          </w:p>
        </w:tc>
        <w:tc>
          <w:tcPr>
            <w:tcW w:w="6232" w:type="dxa"/>
            <w:shd w:val="clear" w:color="auto" w:fill="auto"/>
            <w:vAlign w:val="center"/>
          </w:tcPr>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TOKYO PRINCE HOTEL</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56" w:history="1">
              <w:r w:rsidRPr="00D67E36">
                <w:rPr>
                  <w:rStyle w:val="Hyperlink"/>
                  <w:rFonts w:asciiTheme="minorHAnsi" w:hAnsiTheme="minorHAnsi"/>
                  <w:sz w:val="22"/>
                  <w:szCs w:val="22"/>
                </w:rPr>
                <w:t>http://www.princehotels.com/en/tokyo/</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3-3-1 Shibakouen, Minato-ku, Tokyo 105-8560</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+81-3-3432-1111</w:t>
            </w:r>
          </w:p>
        </w:tc>
        <w:tc>
          <w:tcPr>
            <w:tcW w:w="2595" w:type="dxa"/>
            <w:shd w:val="clear" w:color="auto" w:fill="auto"/>
            <w:vAlign w:val="center"/>
          </w:tcPr>
          <w:p w:rsidR="00AF679E" w:rsidRPr="00D67E36" w:rsidRDefault="00571FD3" w:rsidP="009B1AA3">
            <w:pPr>
              <w:snapToGrid w:val="0"/>
              <w:spacing w:before="0" w:line="240" w:lineRule="exact"/>
              <w:rPr>
                <w:rFonts w:asciiTheme="minorHAnsi" w:hAnsiTheme="minorHAnsi"/>
                <w:sz w:val="22"/>
                <w:szCs w:val="22"/>
              </w:rPr>
            </w:pPr>
            <w:r>
              <w:rPr>
                <w:rFonts w:asciiTheme="minorHAnsi" w:hAnsiTheme="minorHAnsi"/>
                <w:sz w:val="22"/>
                <w:szCs w:val="22"/>
                <w:lang w:eastAsia="ja-JP"/>
              </w:rPr>
              <w:t>3-</w:t>
            </w:r>
            <w:r w:rsidR="00AF679E" w:rsidRPr="00D67E36">
              <w:rPr>
                <w:rFonts w:asciiTheme="minorHAnsi" w:hAnsiTheme="minorHAnsi"/>
                <w:sz w:val="22"/>
                <w:szCs w:val="22"/>
                <w:lang w:eastAsia="ja-JP"/>
              </w:rPr>
              <w:t>min. walk</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3</w:t>
            </w:r>
          </w:p>
        </w:tc>
        <w:tc>
          <w:tcPr>
            <w:tcW w:w="6232" w:type="dxa"/>
            <w:shd w:val="clear" w:color="auto" w:fill="auto"/>
            <w:vAlign w:val="center"/>
          </w:tcPr>
          <w:p w:rsidR="00AF679E" w:rsidRPr="00D67E36" w:rsidRDefault="00AF679E" w:rsidP="009B1AA3">
            <w:pPr>
              <w:snapToGrid w:val="0"/>
              <w:spacing w:before="0" w:line="240" w:lineRule="exact"/>
              <w:rPr>
                <w:rFonts w:asciiTheme="minorHAnsi" w:hAnsiTheme="minorHAnsi"/>
                <w:bCs/>
                <w:sz w:val="22"/>
                <w:szCs w:val="22"/>
              </w:rPr>
            </w:pPr>
            <w:r w:rsidRPr="00D67E36">
              <w:rPr>
                <w:rFonts w:asciiTheme="minorHAnsi" w:hAnsiTheme="minorHAnsi"/>
                <w:bCs/>
                <w:sz w:val="22"/>
                <w:szCs w:val="22"/>
              </w:rPr>
              <w:t>THE PRINCE PARK TOWER TOKYO</w:t>
            </w:r>
          </w:p>
          <w:p w:rsidR="00AF679E" w:rsidRPr="00D67E36" w:rsidRDefault="00AF679E" w:rsidP="009B1AA3">
            <w:pPr>
              <w:snapToGrid w:val="0"/>
              <w:spacing w:before="0" w:line="240" w:lineRule="exact"/>
              <w:rPr>
                <w:rFonts w:asciiTheme="minorHAnsi" w:hAnsiTheme="minorHAnsi"/>
                <w:bCs/>
                <w:sz w:val="22"/>
                <w:szCs w:val="22"/>
              </w:rPr>
            </w:pPr>
            <w:r w:rsidRPr="00D67E36">
              <w:rPr>
                <w:rFonts w:asciiTheme="minorHAnsi" w:hAnsiTheme="minorHAnsi"/>
                <w:sz w:val="22"/>
                <w:szCs w:val="22"/>
                <w:lang w:eastAsia="ja-JP"/>
              </w:rPr>
              <w:t xml:space="preserve">  </w:t>
            </w:r>
            <w:hyperlink r:id="rId57" w:history="1">
              <w:r w:rsidRPr="00D67E36">
                <w:rPr>
                  <w:rStyle w:val="Hyperlink"/>
                  <w:rFonts w:asciiTheme="minorHAnsi" w:hAnsiTheme="minorHAnsi"/>
                  <w:bCs/>
                  <w:sz w:val="22"/>
                  <w:szCs w:val="22"/>
                </w:rPr>
                <w:t>http://www.princehotels.com/en/parktower/</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4-8-1 Shibakoen Minato, Tokyo 105-8563</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+81-3-5400-1111</w:t>
            </w:r>
          </w:p>
        </w:tc>
        <w:tc>
          <w:tcPr>
            <w:tcW w:w="2595" w:type="dxa"/>
            <w:shd w:val="clear" w:color="auto" w:fill="auto"/>
            <w:vAlign w:val="center"/>
          </w:tcPr>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9</w:t>
            </w:r>
            <w:r w:rsidR="00571FD3">
              <w:rPr>
                <w:rFonts w:asciiTheme="minorHAnsi" w:hAnsiTheme="minorHAnsi"/>
                <w:sz w:val="22"/>
                <w:szCs w:val="22"/>
              </w:rPr>
              <w:t>-</w:t>
            </w:r>
            <w:r w:rsidRPr="00D67E36">
              <w:rPr>
                <w:rFonts w:asciiTheme="minorHAnsi" w:hAnsiTheme="minorHAnsi"/>
                <w:sz w:val="22"/>
                <w:szCs w:val="22"/>
              </w:rPr>
              <w:t>min. walk</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about 700 m from TTC</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4</w:t>
            </w:r>
          </w:p>
        </w:tc>
        <w:tc>
          <w:tcPr>
            <w:tcW w:w="6232" w:type="dxa"/>
            <w:shd w:val="clear" w:color="auto" w:fill="auto"/>
            <w:vAlign w:val="center"/>
          </w:tcPr>
          <w:p w:rsidR="00AF679E" w:rsidRPr="005A6085" w:rsidRDefault="00AF679E" w:rsidP="009B1A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rPr>
              <w:t>MIELPARQUE TOKYO</w:t>
            </w:r>
          </w:p>
          <w:p w:rsidR="00AF679E" w:rsidRPr="005A6085" w:rsidRDefault="00AF679E" w:rsidP="009B1A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eastAsia="ja-JP"/>
              </w:rPr>
              <w:t xml:space="preserve">  </w:t>
            </w:r>
            <w:hyperlink r:id="rId58" w:history="1">
              <w:r w:rsidRPr="005A6085">
                <w:rPr>
                  <w:rStyle w:val="Hyperlink"/>
                  <w:rFonts w:asciiTheme="minorHAnsi" w:hAnsiTheme="minorHAnsi"/>
                  <w:sz w:val="22"/>
                  <w:szCs w:val="22"/>
                  <w:lang w:val="es-ES"/>
                </w:rPr>
                <w:t>http://www.mielparque.jp/tokyo/en/</w:t>
              </w:r>
            </w:hyperlink>
          </w:p>
          <w:p w:rsidR="00AF679E" w:rsidRPr="005A6085" w:rsidRDefault="00AF679E" w:rsidP="009B1A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eastAsia="ja-JP"/>
              </w:rPr>
              <w:t xml:space="preserve">  </w:t>
            </w:r>
            <w:r w:rsidRPr="005A6085">
              <w:rPr>
                <w:rFonts w:asciiTheme="minorHAnsi" w:hAnsiTheme="minorHAnsi"/>
                <w:sz w:val="22"/>
                <w:szCs w:val="22"/>
                <w:lang w:val="es-ES"/>
              </w:rPr>
              <w:t>2-5-10 Shibakouen, Minato-ku, 105-8582</w:t>
            </w:r>
          </w:p>
          <w:p w:rsidR="00AF679E" w:rsidRPr="00D67E36" w:rsidRDefault="00AF679E" w:rsidP="009B1AA3">
            <w:pPr>
              <w:snapToGrid w:val="0"/>
              <w:spacing w:before="0" w:line="240" w:lineRule="exact"/>
              <w:rPr>
                <w:rFonts w:asciiTheme="minorHAnsi" w:hAnsiTheme="minorHAnsi"/>
                <w:sz w:val="22"/>
                <w:szCs w:val="22"/>
              </w:rPr>
            </w:pPr>
            <w:r w:rsidRPr="005A6085">
              <w:rPr>
                <w:rFonts w:asciiTheme="minorHAnsi" w:hAnsiTheme="minorHAnsi"/>
                <w:sz w:val="22"/>
                <w:szCs w:val="22"/>
                <w:lang w:val="es-ES" w:eastAsia="ja-JP"/>
              </w:rPr>
              <w:t xml:space="preserve">  </w:t>
            </w:r>
            <w:r w:rsidRPr="00D67E36">
              <w:rPr>
                <w:rFonts w:asciiTheme="minorHAnsi" w:hAnsiTheme="minorHAnsi"/>
                <w:sz w:val="22"/>
                <w:szCs w:val="22"/>
              </w:rPr>
              <w:t>Tel: +81-3-3433-7211 / Fax: +81-3-3433-3895</w:t>
            </w:r>
          </w:p>
        </w:tc>
        <w:tc>
          <w:tcPr>
            <w:tcW w:w="2595" w:type="dxa"/>
            <w:shd w:val="clear" w:color="auto" w:fill="auto"/>
            <w:vAlign w:val="center"/>
          </w:tcPr>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8</w:t>
            </w:r>
            <w:r w:rsidR="00571FD3">
              <w:rPr>
                <w:rFonts w:asciiTheme="minorHAnsi" w:hAnsiTheme="minorHAnsi"/>
                <w:sz w:val="22"/>
                <w:szCs w:val="22"/>
              </w:rPr>
              <w:t>-</w:t>
            </w:r>
            <w:r w:rsidRPr="00D67E36">
              <w:rPr>
                <w:rFonts w:asciiTheme="minorHAnsi" w:hAnsiTheme="minorHAnsi"/>
                <w:sz w:val="22"/>
                <w:szCs w:val="22"/>
              </w:rPr>
              <w:t>min. walk</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about 600 m from TTC</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5</w:t>
            </w:r>
          </w:p>
        </w:tc>
        <w:tc>
          <w:tcPr>
            <w:tcW w:w="6232" w:type="dxa"/>
            <w:shd w:val="clear" w:color="auto" w:fill="auto"/>
            <w:vAlign w:val="center"/>
          </w:tcPr>
          <w:p w:rsidR="00AF679E" w:rsidRPr="00D67E36" w:rsidRDefault="001178C1" w:rsidP="009B1A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rPr>
              <w:t>KEIO PRESSO INN HAMAMATSUCHO</w:t>
            </w:r>
          </w:p>
          <w:p w:rsidR="00AF679E" w:rsidRPr="00D67E36" w:rsidRDefault="00AF679E" w:rsidP="009B1A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eastAsia="ja-JP"/>
              </w:rPr>
              <w:t xml:space="preserve">  </w:t>
            </w:r>
            <w:hyperlink r:id="rId59" w:history="1">
              <w:r w:rsidRPr="00D67E36">
                <w:rPr>
                  <w:rStyle w:val="Hyperlink"/>
                  <w:rFonts w:asciiTheme="minorHAnsi" w:hAnsiTheme="minorHAnsi"/>
                  <w:sz w:val="22"/>
                  <w:szCs w:val="22"/>
                  <w:lang w:val="it-IT"/>
                </w:rPr>
                <w:t>https://www.presso-inn.com/english/hamamatsucho.html</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val="it-IT" w:eastAsia="ja-JP"/>
              </w:rPr>
              <w:t xml:space="preserve">  </w:t>
            </w:r>
            <w:r w:rsidRPr="00D67E36">
              <w:rPr>
                <w:rFonts w:asciiTheme="minorHAnsi" w:hAnsiTheme="minorHAnsi"/>
                <w:sz w:val="22"/>
                <w:szCs w:val="22"/>
              </w:rPr>
              <w:t>1-1-26 Shibadaimon, Minato-ku, Tokyo, 105-0012</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+81-3-3438-0202</w:t>
            </w:r>
          </w:p>
        </w:tc>
        <w:tc>
          <w:tcPr>
            <w:tcW w:w="2595" w:type="dxa"/>
            <w:shd w:val="clear" w:color="auto" w:fill="auto"/>
            <w:vAlign w:val="center"/>
          </w:tcPr>
          <w:p w:rsidR="00AF679E" w:rsidRPr="00D67E36" w:rsidRDefault="00571FD3" w:rsidP="009B1AA3">
            <w:pPr>
              <w:snapToGrid w:val="0"/>
              <w:spacing w:before="0" w:line="240" w:lineRule="exact"/>
              <w:rPr>
                <w:rFonts w:asciiTheme="minorHAnsi" w:hAnsiTheme="minorHAnsi"/>
                <w:sz w:val="22"/>
                <w:szCs w:val="22"/>
              </w:rPr>
            </w:pPr>
            <w:r>
              <w:rPr>
                <w:rFonts w:asciiTheme="minorHAnsi" w:hAnsiTheme="minorHAnsi"/>
                <w:sz w:val="22"/>
                <w:szCs w:val="22"/>
              </w:rPr>
              <w:t>2-</w:t>
            </w:r>
            <w:r w:rsidR="00AF679E" w:rsidRPr="00D67E36">
              <w:rPr>
                <w:rFonts w:asciiTheme="minorHAnsi" w:hAnsiTheme="minorHAnsi"/>
                <w:sz w:val="22"/>
                <w:szCs w:val="22"/>
              </w:rPr>
              <w:t>min</w:t>
            </w:r>
            <w:r w:rsidR="001178C1" w:rsidRPr="00D67E36">
              <w:rPr>
                <w:rFonts w:asciiTheme="minorHAnsi" w:hAnsiTheme="minorHAnsi"/>
                <w:sz w:val="22"/>
                <w:szCs w:val="22"/>
              </w:rPr>
              <w:t>.</w:t>
            </w:r>
            <w:r w:rsidR="00AF679E" w:rsidRPr="00D67E36">
              <w:rPr>
                <w:rFonts w:asciiTheme="minorHAnsi" w:hAnsiTheme="minorHAnsi"/>
                <w:sz w:val="22"/>
                <w:szCs w:val="22"/>
              </w:rPr>
              <w:t xml:space="preserve"> walk</w:t>
            </w:r>
          </w:p>
          <w:p w:rsidR="00AF679E" w:rsidRPr="00D67E36" w:rsidRDefault="00AF679E" w:rsidP="009B1AA3">
            <w:pPr>
              <w:snapToGrid w:val="0"/>
              <w:spacing w:before="0" w:line="240" w:lineRule="exact"/>
              <w:rPr>
                <w:rFonts w:asciiTheme="minorHAnsi" w:hAnsiTheme="minorHAnsi"/>
                <w:sz w:val="22"/>
                <w:szCs w:val="22"/>
                <w:lang w:eastAsia="ja-JP"/>
              </w:rPr>
            </w:pPr>
            <w:r w:rsidRPr="00D67E36">
              <w:rPr>
                <w:rFonts w:asciiTheme="minorHAnsi" w:hAnsiTheme="minorHAnsi"/>
                <w:sz w:val="22"/>
                <w:szCs w:val="22"/>
                <w:lang w:eastAsia="ja-JP"/>
              </w:rPr>
              <w:t>a</w:t>
            </w:r>
            <w:r w:rsidRPr="00D67E36">
              <w:rPr>
                <w:rFonts w:asciiTheme="minorHAnsi" w:hAnsiTheme="minorHAnsi"/>
                <w:sz w:val="22"/>
                <w:szCs w:val="22"/>
              </w:rPr>
              <w:t>bout 150 m from TTC</w:t>
            </w: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6</w:t>
            </w:r>
          </w:p>
        </w:tc>
        <w:tc>
          <w:tcPr>
            <w:tcW w:w="6232" w:type="dxa"/>
            <w:shd w:val="clear" w:color="auto" w:fill="auto"/>
            <w:vAlign w:val="center"/>
          </w:tcPr>
          <w:p w:rsidR="00AF679E" w:rsidRPr="00D67E36" w:rsidRDefault="001178C1"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HOTEL MYSTAYS HAMAMATSUCHO</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60" w:history="1">
              <w:r w:rsidRPr="00D67E36">
                <w:rPr>
                  <w:rStyle w:val="Hyperlink"/>
                  <w:rFonts w:asciiTheme="minorHAnsi" w:hAnsiTheme="minorHAnsi"/>
                  <w:sz w:val="22"/>
                  <w:szCs w:val="22"/>
                </w:rPr>
                <w:t>https://www.mystays.com/en/hotel/tokyo/hotel-mystays-hamamatsucho/</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1-18-14 Hamamatsucho, Minato-ku, Tokyo 105-0013</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+81-3-6689-3939</w:t>
            </w:r>
          </w:p>
        </w:tc>
        <w:tc>
          <w:tcPr>
            <w:tcW w:w="2595" w:type="dxa"/>
            <w:shd w:val="clear" w:color="auto" w:fill="auto"/>
            <w:vAlign w:val="center"/>
          </w:tcPr>
          <w:p w:rsidR="00AF679E" w:rsidRPr="00D67E36" w:rsidRDefault="00571FD3" w:rsidP="009B1AA3">
            <w:pPr>
              <w:snapToGrid w:val="0"/>
              <w:spacing w:before="0" w:line="240" w:lineRule="exact"/>
              <w:rPr>
                <w:rFonts w:asciiTheme="minorHAnsi" w:hAnsiTheme="minorHAnsi"/>
                <w:sz w:val="22"/>
                <w:szCs w:val="22"/>
                <w:lang w:eastAsia="ja-JP"/>
              </w:rPr>
            </w:pPr>
            <w:r>
              <w:rPr>
                <w:rFonts w:asciiTheme="minorHAnsi" w:hAnsiTheme="minorHAnsi"/>
                <w:sz w:val="22"/>
                <w:szCs w:val="22"/>
                <w:lang w:eastAsia="ja-JP"/>
              </w:rPr>
              <w:t>6-</w:t>
            </w:r>
            <w:r w:rsidR="00AF679E" w:rsidRPr="00D67E36">
              <w:rPr>
                <w:rFonts w:asciiTheme="minorHAnsi" w:hAnsiTheme="minorHAnsi"/>
                <w:sz w:val="22"/>
                <w:szCs w:val="22"/>
                <w:lang w:eastAsia="ja-JP"/>
              </w:rPr>
              <w:t>min</w:t>
            </w:r>
            <w:r w:rsidR="001178C1" w:rsidRPr="00D67E36">
              <w:rPr>
                <w:rFonts w:asciiTheme="minorHAnsi" w:hAnsiTheme="minorHAnsi"/>
                <w:sz w:val="22"/>
                <w:szCs w:val="22"/>
                <w:lang w:eastAsia="ja-JP"/>
              </w:rPr>
              <w:t>.</w:t>
            </w:r>
            <w:r w:rsidR="00AF679E" w:rsidRPr="00D67E36">
              <w:rPr>
                <w:rFonts w:asciiTheme="minorHAnsi" w:hAnsiTheme="minorHAnsi"/>
                <w:sz w:val="22"/>
                <w:szCs w:val="22"/>
                <w:lang w:eastAsia="ja-JP"/>
              </w:rPr>
              <w:t xml:space="preserve"> walk</w:t>
            </w:r>
          </w:p>
          <w:p w:rsidR="00AF679E" w:rsidRPr="00D67E36" w:rsidRDefault="00AF679E" w:rsidP="009B1AA3">
            <w:pPr>
              <w:snapToGrid w:val="0"/>
              <w:spacing w:before="0" w:line="240" w:lineRule="exact"/>
              <w:rPr>
                <w:rFonts w:asciiTheme="minorHAnsi" w:hAnsiTheme="minorHAnsi"/>
                <w:sz w:val="22"/>
                <w:szCs w:val="22"/>
                <w:lang w:eastAsia="ja-JP"/>
              </w:rPr>
            </w:pPr>
            <w:r w:rsidRPr="00D67E36">
              <w:rPr>
                <w:rFonts w:asciiTheme="minorHAnsi" w:hAnsiTheme="minorHAnsi"/>
                <w:sz w:val="22"/>
                <w:szCs w:val="22"/>
                <w:lang w:eastAsia="ja-JP"/>
              </w:rPr>
              <w:t>about 500m from TTC</w:t>
            </w:r>
          </w:p>
          <w:p w:rsidR="00AF679E" w:rsidRPr="00D67E36" w:rsidRDefault="00AF679E" w:rsidP="009B1AA3">
            <w:pPr>
              <w:snapToGrid w:val="0"/>
              <w:spacing w:before="0" w:line="240" w:lineRule="exact"/>
              <w:rPr>
                <w:rFonts w:asciiTheme="minorHAnsi" w:hAnsiTheme="minorHAnsi"/>
                <w:sz w:val="22"/>
                <w:szCs w:val="22"/>
                <w:lang w:eastAsia="ja-JP"/>
              </w:rPr>
            </w:pPr>
          </w:p>
          <w:p w:rsidR="00AF679E" w:rsidRPr="00D67E36" w:rsidRDefault="00AF679E" w:rsidP="009B1AA3">
            <w:pPr>
              <w:snapToGrid w:val="0"/>
              <w:spacing w:before="0" w:line="240" w:lineRule="exact"/>
              <w:rPr>
                <w:rFonts w:asciiTheme="minorHAnsi" w:hAnsiTheme="minorHAnsi"/>
                <w:sz w:val="22"/>
                <w:szCs w:val="22"/>
                <w:lang w:eastAsia="ja-JP"/>
              </w:rPr>
            </w:pPr>
          </w:p>
        </w:tc>
      </w:tr>
      <w:tr w:rsidR="00AF679E" w:rsidRPr="00D67E36" w:rsidTr="000B651E">
        <w:tc>
          <w:tcPr>
            <w:tcW w:w="567" w:type="dxa"/>
            <w:shd w:val="clear" w:color="auto" w:fill="auto"/>
            <w:vAlign w:val="center"/>
          </w:tcPr>
          <w:p w:rsidR="00AF679E" w:rsidRPr="00D67E36" w:rsidRDefault="00AF679E" w:rsidP="009B1A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7</w:t>
            </w:r>
          </w:p>
        </w:tc>
        <w:tc>
          <w:tcPr>
            <w:tcW w:w="6232" w:type="dxa"/>
            <w:shd w:val="clear" w:color="auto" w:fill="auto"/>
            <w:vAlign w:val="center"/>
          </w:tcPr>
          <w:p w:rsidR="00AF679E" w:rsidRPr="00D67E36" w:rsidRDefault="001178C1"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MITSUI GARDEN HOTEL SHIODOME ITALIA-GAI</w:t>
            </w:r>
            <w:r w:rsidR="00AF679E" w:rsidRPr="00D67E36">
              <w:rPr>
                <w:rFonts w:asciiTheme="minorHAnsi" w:hAnsiTheme="minorHAnsi"/>
                <w:sz w:val="22"/>
                <w:szCs w:val="22"/>
              </w:rPr>
              <w:br/>
            </w:r>
            <w:r w:rsidR="00AF679E" w:rsidRPr="00D67E36">
              <w:rPr>
                <w:rFonts w:asciiTheme="minorHAnsi" w:hAnsiTheme="minorHAnsi"/>
                <w:sz w:val="22"/>
                <w:szCs w:val="22"/>
                <w:lang w:eastAsia="ja-JP"/>
              </w:rPr>
              <w:t xml:space="preserve">  </w:t>
            </w:r>
            <w:hyperlink r:id="rId61" w:history="1">
              <w:r w:rsidR="00AF679E" w:rsidRPr="00D67E36">
                <w:rPr>
                  <w:rStyle w:val="Hyperlink"/>
                  <w:rFonts w:asciiTheme="minorHAnsi" w:hAnsiTheme="minorHAnsi"/>
                  <w:sz w:val="22"/>
                  <w:szCs w:val="22"/>
                </w:rPr>
                <w:t>http://www.gardenhotels.co.jp/eng/shiodome-italiagai/</w:t>
              </w:r>
            </w:hyperlink>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2-14-24 Higashi-shinbashi, Minato-ku, Tokyo 105-0021</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+81-3-3431-1131 / Fax: +81-3-3431-2431</w:t>
            </w:r>
          </w:p>
        </w:tc>
        <w:tc>
          <w:tcPr>
            <w:tcW w:w="2595" w:type="dxa"/>
            <w:shd w:val="clear" w:color="auto" w:fill="auto"/>
            <w:vAlign w:val="center"/>
          </w:tcPr>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8</w:t>
            </w:r>
            <w:r w:rsidR="00571FD3">
              <w:rPr>
                <w:rFonts w:asciiTheme="minorHAnsi" w:hAnsiTheme="minorHAnsi"/>
                <w:sz w:val="22"/>
                <w:szCs w:val="22"/>
              </w:rPr>
              <w:t>-</w:t>
            </w:r>
            <w:r w:rsidRPr="00D67E36">
              <w:rPr>
                <w:rFonts w:asciiTheme="minorHAnsi" w:hAnsiTheme="minorHAnsi"/>
                <w:sz w:val="22"/>
                <w:szCs w:val="22"/>
              </w:rPr>
              <w:t>min. walk</w:t>
            </w:r>
          </w:p>
          <w:p w:rsidR="00AF679E" w:rsidRPr="00D67E36" w:rsidRDefault="00AF679E" w:rsidP="009B1AA3">
            <w:pPr>
              <w:snapToGrid w:val="0"/>
              <w:spacing w:before="0" w:line="240" w:lineRule="exact"/>
              <w:rPr>
                <w:rFonts w:asciiTheme="minorHAnsi" w:hAnsiTheme="minorHAnsi"/>
                <w:sz w:val="22"/>
                <w:szCs w:val="22"/>
              </w:rPr>
            </w:pPr>
            <w:r w:rsidRPr="00D67E36">
              <w:rPr>
                <w:rFonts w:asciiTheme="minorHAnsi" w:hAnsiTheme="minorHAnsi"/>
                <w:sz w:val="22"/>
                <w:szCs w:val="22"/>
              </w:rPr>
              <w:t>about 600 m from TTC</w:t>
            </w:r>
          </w:p>
        </w:tc>
      </w:tr>
    </w:tbl>
    <w:p w:rsidR="00AF679E" w:rsidRPr="00D67E36" w:rsidRDefault="00AF679E" w:rsidP="00AF679E">
      <w:pPr>
        <w:pStyle w:val="Heading10"/>
        <w:spacing w:before="240"/>
        <w:ind w:left="482" w:hanging="482"/>
      </w:pPr>
      <w:r w:rsidRPr="00D67E36">
        <w:rPr>
          <w:rFonts w:hint="eastAsia"/>
          <w:lang w:eastAsia="ja-JP"/>
        </w:rPr>
        <w:t>6.</w:t>
      </w:r>
      <w:r w:rsidRPr="00D67E36">
        <w:tab/>
        <w:t>Internet access and wireless coverage at the venue</w:t>
      </w:r>
    </w:p>
    <w:p w:rsidR="00AF679E" w:rsidRPr="00D67E36" w:rsidRDefault="00AF679E" w:rsidP="00AF679E">
      <w:pPr>
        <w:pStyle w:val="BodyText"/>
      </w:pPr>
      <w:r w:rsidRPr="00D67E36">
        <w:t xml:space="preserve">Wireless Internet will be provided to you by </w:t>
      </w:r>
      <w:r w:rsidRPr="00D67E36">
        <w:rPr>
          <w:rFonts w:hint="eastAsia"/>
          <w:lang w:eastAsia="ja-JP"/>
        </w:rPr>
        <w:t>TTC</w:t>
      </w:r>
      <w:r w:rsidRPr="00D67E36">
        <w:t>. Access is granted via a logon and password.</w:t>
      </w:r>
    </w:p>
    <w:p w:rsidR="00AF679E" w:rsidRPr="00D67E36" w:rsidRDefault="00AF679E" w:rsidP="00AF679E">
      <w:pPr>
        <w:pStyle w:val="Heading10"/>
        <w:spacing w:before="240"/>
        <w:ind w:left="482" w:hanging="482"/>
      </w:pPr>
      <w:r w:rsidRPr="00D67E36">
        <w:rPr>
          <w:rFonts w:hint="eastAsia"/>
          <w:lang w:eastAsia="ja-JP"/>
        </w:rPr>
        <w:t>7.</w:t>
      </w:r>
      <w:r w:rsidRPr="00D67E36">
        <w:tab/>
        <w:t>Technical assistance</w:t>
      </w:r>
    </w:p>
    <w:p w:rsidR="00AF679E" w:rsidRPr="00D67E36" w:rsidRDefault="00AF679E" w:rsidP="00AF679E">
      <w:pPr>
        <w:pStyle w:val="BodyText"/>
      </w:pPr>
      <w:r w:rsidRPr="00D67E36">
        <w:t>In case you have any technical problem at the venue (e.g.</w:t>
      </w:r>
      <w:r w:rsidR="001178C1" w:rsidRPr="00D67E36">
        <w:t>,</w:t>
      </w:r>
      <w:r w:rsidR="00571FD3">
        <w:t xml:space="preserve"> connecting to I</w:t>
      </w:r>
      <w:r w:rsidRPr="00D67E36">
        <w:t>nternet, finding meeting rooms</w:t>
      </w:r>
      <w:r w:rsidR="001178C1" w:rsidRPr="00D67E36">
        <w:t>,</w:t>
      </w:r>
      <w:r w:rsidRPr="00D67E36">
        <w:t xml:space="preserve"> etc.) please see the host on site.</w:t>
      </w:r>
    </w:p>
    <w:p w:rsidR="00AF679E" w:rsidRPr="00D67E36" w:rsidRDefault="00AF679E" w:rsidP="00AF679E">
      <w:pPr>
        <w:pStyle w:val="Heading10"/>
        <w:spacing w:before="240"/>
        <w:ind w:left="482" w:hanging="482"/>
      </w:pPr>
      <w:r w:rsidRPr="00D67E36">
        <w:rPr>
          <w:rFonts w:hint="eastAsia"/>
          <w:lang w:eastAsia="ja-JP"/>
        </w:rPr>
        <w:t>8.</w:t>
      </w:r>
      <w:r w:rsidRPr="00D67E36">
        <w:tab/>
        <w:t>Electricity</w:t>
      </w:r>
    </w:p>
    <w:p w:rsidR="00AF679E" w:rsidRPr="00D67E36" w:rsidRDefault="00AF679E" w:rsidP="00571FD3">
      <w:pPr>
        <w:tabs>
          <w:tab w:val="left" w:pos="1080"/>
        </w:tabs>
        <w:snapToGrid w:val="0"/>
        <w:rPr>
          <w:rFonts w:cstheme="majorBidi"/>
        </w:rPr>
      </w:pPr>
      <w:r w:rsidRPr="00D67E36">
        <w:t xml:space="preserve">The electricity in Japan is generally </w:t>
      </w:r>
      <w:r w:rsidRPr="00D67E36">
        <w:rPr>
          <w:rFonts w:hint="eastAsia"/>
          <w:lang w:eastAsia="ja-JP"/>
        </w:rPr>
        <w:t>100</w:t>
      </w:r>
      <w:r w:rsidRPr="00D67E36">
        <w:t xml:space="preserve">V, </w:t>
      </w:r>
      <w:r w:rsidRPr="00D67E36">
        <w:rPr>
          <w:rFonts w:hint="eastAsia"/>
          <w:lang w:eastAsia="ja-JP"/>
        </w:rPr>
        <w:t>50</w:t>
      </w:r>
      <w:r w:rsidRPr="00D67E36">
        <w:t>H</w:t>
      </w:r>
      <w:r w:rsidRPr="00D67E36">
        <w:rPr>
          <w:rFonts w:hint="eastAsia"/>
          <w:lang w:eastAsia="ja-JP"/>
        </w:rPr>
        <w:t>z</w:t>
      </w:r>
      <w:r w:rsidRPr="00D67E36">
        <w:rPr>
          <w:lang w:eastAsia="ja-JP"/>
        </w:rPr>
        <w:t xml:space="preserve"> </w:t>
      </w:r>
      <w:r w:rsidRPr="00D67E36">
        <w:rPr>
          <w:rFonts w:hint="eastAsia"/>
          <w:lang w:eastAsia="ja-JP"/>
        </w:rPr>
        <w:t>(Tokyo area)/60Hz</w:t>
      </w:r>
      <w:r w:rsidRPr="00D67E36">
        <w:t xml:space="preserve"> (</w:t>
      </w:r>
      <w:r w:rsidR="001178C1" w:rsidRPr="00D67E36">
        <w:rPr>
          <w:lang w:eastAsia="ja-JP"/>
        </w:rPr>
        <w:t xml:space="preserve">west </w:t>
      </w:r>
      <w:r w:rsidRPr="00D67E36">
        <w:rPr>
          <w:rFonts w:hint="eastAsia"/>
          <w:lang w:eastAsia="ja-JP"/>
        </w:rPr>
        <w:t>Japan)</w:t>
      </w:r>
      <w:r w:rsidRPr="00D67E36">
        <w:rPr>
          <w:lang w:val="en-US"/>
        </w:rPr>
        <w:t>.</w:t>
      </w:r>
      <w:r w:rsidRPr="00D67E36">
        <w:rPr>
          <w:lang w:val="en-US"/>
        </w:rPr>
        <w:br/>
      </w:r>
      <w:r w:rsidRPr="00D67E36">
        <w:t>Please make sure you have the proper adapter and transformers as needed.</w:t>
      </w:r>
      <w:r w:rsidRPr="00D67E36">
        <w:br/>
      </w:r>
      <w:r w:rsidRPr="00D67E36">
        <w:rPr>
          <w:rFonts w:cstheme="majorBidi"/>
          <w:szCs w:val="24"/>
        </w:rPr>
        <w:t>The following represents a typical socket in Japan</w:t>
      </w:r>
      <w:r w:rsidR="00571FD3">
        <w:rPr>
          <w:rFonts w:cstheme="majorBidi"/>
          <w:szCs w:val="24"/>
        </w:rPr>
        <w:t xml:space="preserve">. Such </w:t>
      </w:r>
      <w:r w:rsidRPr="00D67E36">
        <w:rPr>
          <w:rFonts w:cstheme="majorBidi"/>
          <w:szCs w:val="24"/>
        </w:rPr>
        <w:t>socket</w:t>
      </w:r>
      <w:r w:rsidR="00571FD3">
        <w:rPr>
          <w:rFonts w:cstheme="majorBidi"/>
          <w:szCs w:val="24"/>
        </w:rPr>
        <w:t>s are</w:t>
      </w:r>
      <w:r w:rsidRPr="00D67E36">
        <w:rPr>
          <w:rFonts w:cstheme="majorBidi"/>
          <w:szCs w:val="24"/>
        </w:rPr>
        <w:t xml:space="preserve"> common in Japan and </w:t>
      </w:r>
      <w:r w:rsidR="00571FD3">
        <w:rPr>
          <w:rFonts w:cstheme="majorBidi"/>
          <w:szCs w:val="24"/>
        </w:rPr>
        <w:t xml:space="preserve">in </w:t>
      </w:r>
      <w:r w:rsidRPr="00D67E36">
        <w:rPr>
          <w:rFonts w:cstheme="majorBidi"/>
          <w:szCs w:val="24"/>
        </w:rPr>
        <w:t>many other countries</w:t>
      </w:r>
      <w:r w:rsidR="001178C1" w:rsidRPr="00D67E36">
        <w:rPr>
          <w:rFonts w:cstheme="majorBidi"/>
          <w:szCs w:val="24"/>
        </w:rPr>
        <w:t>.</w:t>
      </w:r>
      <w:r w:rsidRPr="00D67E36">
        <w:rPr>
          <w:rFonts w:cstheme="majorBidi"/>
          <w:szCs w:val="24"/>
        </w:rPr>
        <w:t xml:space="preserve"> </w:t>
      </w:r>
      <w:r w:rsidRPr="00D67E36">
        <w:rPr>
          <w:rFonts w:cstheme="majorBidi"/>
        </w:rPr>
        <w:t xml:space="preserve"> </w:t>
      </w:r>
    </w:p>
    <w:p w:rsidR="00AF679E" w:rsidRPr="00D67E36" w:rsidRDefault="00AF679E" w:rsidP="00AF679E">
      <w:pPr>
        <w:pStyle w:val="Default"/>
        <w:jc w:val="center"/>
      </w:pPr>
      <w:r w:rsidRPr="00D67E36">
        <w:rPr>
          <w:noProof/>
        </w:rPr>
        <mc:AlternateContent>
          <mc:Choice Requires="wps">
            <w:drawing>
              <wp:anchor distT="0" distB="0" distL="114300" distR="114300" simplePos="0" relativeHeight="251659264" behindDoc="0" locked="0" layoutInCell="1" allowOverlap="1" wp14:anchorId="6868D8E1" wp14:editId="195529B9">
                <wp:simplePos x="0" y="0"/>
                <wp:positionH relativeFrom="column">
                  <wp:posOffset>1879600</wp:posOffset>
                </wp:positionH>
                <wp:positionV relativeFrom="paragraph">
                  <wp:posOffset>250825</wp:posOffset>
                </wp:positionV>
                <wp:extent cx="999490" cy="2101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9490" cy="210185"/>
                        </a:xfrm>
                        <a:prstGeom prst="rect">
                          <a:avLst/>
                        </a:prstGeom>
                        <a:noFill/>
                        <a:ln w="6350">
                          <a:noFill/>
                        </a:ln>
                      </wps:spPr>
                      <wps:txbx>
                        <w:txbxContent>
                          <w:p w:rsidR="005A6085" w:rsidRPr="00571FD3" w:rsidRDefault="005A6085" w:rsidP="00AF679E">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68D8E1" id="_x0000_t202" coordsize="21600,21600" o:spt="202" path="m,l,21600r21600,l21600,xe">
                <v:stroke joinstyle="miter"/>
                <v:path gradientshapeok="t" o:connecttype="rect"/>
              </v:shapetype>
              <v:shape id="テキスト ボックス 8" o:spid="_x0000_s1026" type="#_x0000_t202" style="position:absolute;left:0;text-align:left;margin-left:148pt;margin-top:19.75pt;width:78.7pt;height:16.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" filled="f" stroked="f" strokeweight=".5pt">
                <v:textbox style="mso-fit-shape-to-text:t" inset="5.85pt,.7pt,5.85pt,.7pt">
                  <w:txbxContent>
                    <w:p w:rsidR="005A6085" w:rsidRPr="00571FD3" w:rsidRDefault="005A6085" w:rsidP="00AF679E">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v:textbox>
              </v:shape>
            </w:pict>
          </mc:Fallback>
        </mc:AlternateContent>
      </w:r>
      <w:r w:rsidRPr="00D67E36">
        <w:rPr>
          <w:noProof/>
        </w:rPr>
        <w:drawing>
          <wp:inline distT="0" distB="0" distL="0" distR="0" wp14:anchorId="732E6CF4" wp14:editId="5716C92C">
            <wp:extent cx="1543529" cy="864376"/>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62">
                      <a:extLst>
                        <a:ext uri="{28A0092B-C50C-407E-A947-70E740481C1C}">
                          <a14:useLocalDpi xmlns:a14="http://schemas.microsoft.com/office/drawing/2010/main" val="0"/>
                        </a:ext>
                      </a:extLst>
                    </a:blip>
                    <a:stretch>
                      <a:fillRect/>
                    </a:stretch>
                  </pic:blipFill>
                  <pic:spPr>
                    <a:xfrm>
                      <a:off x="0" y="0"/>
                      <a:ext cx="1557341" cy="872111"/>
                    </a:xfrm>
                    <a:prstGeom prst="rect">
                      <a:avLst/>
                    </a:prstGeom>
                  </pic:spPr>
                </pic:pic>
              </a:graphicData>
            </a:graphic>
          </wp:inline>
        </w:drawing>
      </w:r>
      <w:r w:rsidRPr="00D67E36">
        <w:rPr>
          <w:rFonts w:hint="eastAsia"/>
          <w:lang w:eastAsia="ja-JP"/>
        </w:rPr>
        <w:t xml:space="preserve">        </w:t>
      </w:r>
      <w:r w:rsidRPr="00D67E36">
        <w:rPr>
          <w:noProof/>
        </w:rPr>
        <w:drawing>
          <wp:inline distT="0" distB="0" distL="0" distR="0" wp14:anchorId="203072A1" wp14:editId="7DAA5590">
            <wp:extent cx="1080720" cy="139752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80720" cy="1397520"/>
                    </a:xfrm>
                    <a:prstGeom prst="rect">
                      <a:avLst/>
                    </a:prstGeom>
                    <a:noFill/>
                    <a:ln>
                      <a:noFill/>
                    </a:ln>
                  </pic:spPr>
                </pic:pic>
              </a:graphicData>
            </a:graphic>
          </wp:inline>
        </w:drawing>
      </w:r>
    </w:p>
    <w:p w:rsidR="00AF679E" w:rsidRPr="00D67E36" w:rsidRDefault="00AF679E" w:rsidP="00AF679E">
      <w:pPr>
        <w:pStyle w:val="Heading10"/>
        <w:spacing w:before="240"/>
        <w:ind w:left="482" w:hanging="482"/>
        <w:rPr>
          <w:rFonts w:asciiTheme="minorHAnsi" w:hAnsiTheme="minorHAnsi"/>
        </w:rPr>
      </w:pPr>
      <w:r w:rsidRPr="00D67E36">
        <w:rPr>
          <w:rFonts w:asciiTheme="minorHAnsi" w:hAnsiTheme="minorHAnsi"/>
          <w:lang w:eastAsia="ja-JP"/>
        </w:rPr>
        <w:lastRenderedPageBreak/>
        <w:t>9.</w:t>
      </w:r>
      <w:r w:rsidRPr="00D67E36">
        <w:rPr>
          <w:rFonts w:asciiTheme="minorHAnsi" w:hAnsiTheme="minorHAnsi"/>
        </w:rPr>
        <w:tab/>
        <w:t>Useful information</w:t>
      </w:r>
    </w:p>
    <w:p w:rsidR="00AF679E" w:rsidRPr="00D67E36" w:rsidRDefault="00AF679E" w:rsidP="00AF679E">
      <w:pPr>
        <w:pStyle w:val="Heading20"/>
        <w:spacing w:before="120"/>
        <w:rPr>
          <w:rFonts w:asciiTheme="minorHAnsi" w:hAnsiTheme="minorHAnsi"/>
          <w:b w:val="0"/>
          <w:lang w:val="en-US"/>
        </w:rPr>
      </w:pPr>
      <w:r w:rsidRPr="00D67E36">
        <w:rPr>
          <w:rFonts w:asciiTheme="minorHAnsi" w:hAnsiTheme="minorHAnsi"/>
          <w:lang w:eastAsia="ja-JP"/>
        </w:rPr>
        <w:t>9.1</w:t>
      </w:r>
      <w:r w:rsidRPr="00D67E36">
        <w:rPr>
          <w:rFonts w:asciiTheme="minorHAnsi" w:hAnsiTheme="minorHAnsi"/>
        </w:rPr>
        <w:tab/>
      </w:r>
      <w:r w:rsidRPr="00D67E36">
        <w:rPr>
          <w:rFonts w:asciiTheme="minorHAnsi" w:hAnsiTheme="minorHAnsi"/>
          <w:lang w:val="en-US"/>
        </w:rPr>
        <w:t>Time Zone</w:t>
      </w:r>
      <w:r w:rsidRPr="00D67E36">
        <w:rPr>
          <w:rFonts w:asciiTheme="minorHAnsi" w:hAnsiTheme="minorHAnsi"/>
          <w:lang w:val="en-US" w:eastAsia="ja-JP"/>
        </w:rPr>
        <w:t xml:space="preserve">: </w:t>
      </w:r>
      <w:r w:rsidRPr="00D67E36">
        <w:rPr>
          <w:rFonts w:asciiTheme="minorHAnsi" w:hAnsiTheme="minorHAnsi"/>
          <w:b w:val="0"/>
          <w:lang w:val="en-US"/>
        </w:rPr>
        <w:t>UTC+</w:t>
      </w:r>
      <w:r w:rsidRPr="00D67E36">
        <w:rPr>
          <w:rFonts w:asciiTheme="minorHAnsi" w:hAnsiTheme="minorHAnsi"/>
          <w:b w:val="0"/>
          <w:lang w:val="en-US" w:eastAsia="ja-JP"/>
        </w:rPr>
        <w:t>8</w:t>
      </w:r>
    </w:p>
    <w:p w:rsidR="00AF679E" w:rsidRPr="00D67E36" w:rsidRDefault="00AF679E" w:rsidP="00AF679E">
      <w:pPr>
        <w:pStyle w:val="Heading20"/>
        <w:spacing w:before="120"/>
        <w:rPr>
          <w:rFonts w:asciiTheme="minorHAnsi" w:hAnsiTheme="minorHAnsi"/>
        </w:rPr>
      </w:pPr>
      <w:r w:rsidRPr="00D67E36">
        <w:rPr>
          <w:rFonts w:asciiTheme="minorHAnsi" w:hAnsiTheme="minorHAnsi"/>
          <w:lang w:eastAsia="ja-JP"/>
        </w:rPr>
        <w:t>9.2</w:t>
      </w:r>
      <w:r w:rsidRPr="00D67E36">
        <w:rPr>
          <w:rFonts w:asciiTheme="minorHAnsi" w:hAnsiTheme="minorHAnsi"/>
          <w:lang w:eastAsia="ja-JP"/>
        </w:rPr>
        <w:tab/>
      </w:r>
      <w:r w:rsidRPr="00D67E36">
        <w:rPr>
          <w:rFonts w:asciiTheme="minorHAnsi" w:hAnsiTheme="minorHAnsi"/>
        </w:rPr>
        <w:t>Currency exchange</w:t>
      </w:r>
    </w:p>
    <w:p w:rsidR="00AF679E" w:rsidRPr="00D67E36" w:rsidRDefault="00AF679E" w:rsidP="00AF679E">
      <w:pPr>
        <w:pStyle w:val="Default"/>
        <w:rPr>
          <w:rStyle w:val="Hyperlink"/>
          <w:rFonts w:asciiTheme="minorHAnsi" w:hAnsiTheme="minorHAnsi"/>
        </w:rPr>
      </w:pPr>
      <w:r w:rsidRPr="00D67E36">
        <w:rPr>
          <w:rFonts w:asciiTheme="minorHAnsi" w:hAnsiTheme="minorHAnsi"/>
        </w:rPr>
        <w:t xml:space="preserve">The currency in </w:t>
      </w:r>
      <w:r w:rsidRPr="00D67E36">
        <w:rPr>
          <w:rFonts w:asciiTheme="minorHAnsi" w:hAnsiTheme="minorHAnsi"/>
          <w:b/>
          <w:szCs w:val="22"/>
        </w:rPr>
        <w:t>Japan</w:t>
      </w:r>
      <w:r w:rsidRPr="00D67E36">
        <w:rPr>
          <w:rFonts w:asciiTheme="minorHAnsi" w:hAnsiTheme="minorHAnsi"/>
          <w:szCs w:val="22"/>
        </w:rPr>
        <w:t xml:space="preserve"> </w:t>
      </w:r>
      <w:r w:rsidRPr="00D67E36">
        <w:rPr>
          <w:rFonts w:asciiTheme="minorHAnsi" w:hAnsiTheme="minorHAnsi"/>
        </w:rPr>
        <w:t xml:space="preserve">is the </w:t>
      </w:r>
      <w:r w:rsidRPr="00D67E36">
        <w:rPr>
          <w:rFonts w:asciiTheme="minorHAnsi" w:hAnsiTheme="minorHAnsi"/>
          <w:b/>
          <w:szCs w:val="22"/>
        </w:rPr>
        <w:t>Japanese yen (¥)</w:t>
      </w:r>
      <w:r w:rsidRPr="00D67E36">
        <w:rPr>
          <w:rFonts w:asciiTheme="minorHAnsi" w:hAnsiTheme="minorHAnsi"/>
          <w:szCs w:val="22"/>
        </w:rPr>
        <w:t>; please</w:t>
      </w:r>
      <w:r w:rsidRPr="00D67E36">
        <w:rPr>
          <w:rFonts w:asciiTheme="minorHAnsi" w:hAnsiTheme="minorHAnsi"/>
        </w:rPr>
        <w:t xml:space="preserve"> check the currency exchange rate in the local bank system or use the following link as a reference:</w:t>
      </w:r>
      <w:r w:rsidRPr="00D67E36">
        <w:rPr>
          <w:rFonts w:asciiTheme="minorHAnsi" w:eastAsia="MS Mincho" w:hAnsiTheme="minorHAnsi"/>
        </w:rPr>
        <w:t xml:space="preserve"> </w:t>
      </w:r>
      <w:hyperlink r:id="rId64" w:history="1">
        <w:r w:rsidRPr="00D67E36">
          <w:rPr>
            <w:rStyle w:val="Hyperlink"/>
            <w:rFonts w:asciiTheme="minorHAnsi" w:hAnsiTheme="minorHAnsi"/>
          </w:rPr>
          <w:t>http://www.xe.com/</w:t>
        </w:r>
      </w:hyperlink>
    </w:p>
    <w:p w:rsidR="00AF679E" w:rsidRPr="00D67E36" w:rsidRDefault="00AF679E" w:rsidP="00AF679E">
      <w:pPr>
        <w:pStyle w:val="Heading20"/>
        <w:spacing w:before="120"/>
        <w:rPr>
          <w:rFonts w:asciiTheme="minorHAnsi" w:hAnsiTheme="minorHAnsi"/>
          <w:b w:val="0"/>
        </w:rPr>
      </w:pPr>
      <w:r w:rsidRPr="00D67E36">
        <w:rPr>
          <w:rFonts w:asciiTheme="minorHAnsi" w:hAnsiTheme="minorHAnsi"/>
          <w:lang w:eastAsia="ja-JP"/>
        </w:rPr>
        <w:t>9.3</w:t>
      </w:r>
      <w:r w:rsidRPr="00D67E36">
        <w:rPr>
          <w:rFonts w:asciiTheme="minorHAnsi" w:hAnsiTheme="minorHAnsi"/>
        </w:rPr>
        <w:tab/>
        <w:t>Tipping:</w:t>
      </w:r>
      <w:r w:rsidRPr="00D67E36">
        <w:rPr>
          <w:rFonts w:asciiTheme="minorHAnsi" w:hAnsiTheme="minorHAnsi"/>
          <w:b w:val="0"/>
        </w:rPr>
        <w:t xml:space="preserve"> Tipping is not necessary</w:t>
      </w:r>
      <w:r w:rsidRPr="00D67E36">
        <w:rPr>
          <w:rFonts w:asciiTheme="minorHAnsi" w:hAnsiTheme="minorHAnsi"/>
          <w:b w:val="0"/>
          <w:lang w:eastAsia="ja-JP"/>
        </w:rPr>
        <w:t>.</w:t>
      </w:r>
    </w:p>
    <w:p w:rsidR="00AF679E" w:rsidRPr="00D67E36" w:rsidRDefault="00AF679E" w:rsidP="00AF679E">
      <w:pPr>
        <w:pStyle w:val="Heading10"/>
        <w:spacing w:before="240"/>
        <w:ind w:left="482" w:hanging="482"/>
        <w:rPr>
          <w:rFonts w:asciiTheme="minorHAnsi" w:hAnsiTheme="minorHAnsi"/>
        </w:rPr>
      </w:pPr>
      <w:r w:rsidRPr="00D67E36">
        <w:rPr>
          <w:rFonts w:asciiTheme="minorHAnsi" w:hAnsiTheme="minorHAnsi"/>
          <w:lang w:eastAsia="ja-JP"/>
        </w:rPr>
        <w:t>10.</w:t>
      </w:r>
      <w:r w:rsidRPr="00D67E36">
        <w:rPr>
          <w:rFonts w:asciiTheme="minorHAnsi" w:hAnsiTheme="minorHAnsi"/>
        </w:rPr>
        <w:tab/>
        <w:t>Additional information</w:t>
      </w:r>
    </w:p>
    <w:p w:rsidR="00AF679E" w:rsidRPr="00D67E36" w:rsidRDefault="003D72E5" w:rsidP="003D72E5">
      <w:pPr>
        <w:pStyle w:val="Heading20"/>
        <w:tabs>
          <w:tab w:val="left" w:pos="567"/>
          <w:tab w:val="left" w:pos="720"/>
        </w:tabs>
        <w:spacing w:before="120"/>
        <w:rPr>
          <w:rFonts w:asciiTheme="minorHAnsi" w:hAnsiTheme="minorHAnsi"/>
        </w:rPr>
      </w:pPr>
      <w:r>
        <w:rPr>
          <w:rFonts w:asciiTheme="minorHAnsi" w:hAnsiTheme="minorHAnsi"/>
        </w:rPr>
        <w:t>10.1</w:t>
      </w:r>
      <w:r>
        <w:rPr>
          <w:rFonts w:asciiTheme="minorHAnsi" w:hAnsiTheme="minorHAnsi"/>
        </w:rPr>
        <w:tab/>
      </w:r>
      <w:r w:rsidR="00AF679E" w:rsidRPr="00D67E36">
        <w:rPr>
          <w:rFonts w:asciiTheme="minorHAnsi" w:hAnsiTheme="minorHAnsi"/>
        </w:rPr>
        <w:t>Mobile phone</w:t>
      </w:r>
      <w:r w:rsidR="001178C1" w:rsidRPr="00D67E36">
        <w:rPr>
          <w:rFonts w:asciiTheme="minorHAnsi" w:hAnsiTheme="minorHAnsi"/>
        </w:rPr>
        <w:t xml:space="preserve"> coverage</w:t>
      </w:r>
    </w:p>
    <w:p w:rsidR="00AF679E" w:rsidRPr="00D67E36" w:rsidRDefault="001178C1" w:rsidP="003D72E5">
      <w:pPr>
        <w:pStyle w:val="BodyText"/>
        <w:tabs>
          <w:tab w:val="clear" w:pos="794"/>
          <w:tab w:val="left" w:pos="567"/>
        </w:tabs>
        <w:rPr>
          <w:rFonts w:asciiTheme="minorHAnsi" w:hAnsiTheme="minorHAnsi"/>
        </w:rPr>
      </w:pPr>
      <w:r w:rsidRPr="00D67E36">
        <w:rPr>
          <w:rFonts w:asciiTheme="minorHAnsi" w:hAnsiTheme="minorHAnsi"/>
        </w:rPr>
        <w:t xml:space="preserve">The mobile </w:t>
      </w:r>
      <w:r w:rsidR="00AF679E" w:rsidRPr="00D67E36">
        <w:rPr>
          <w:rFonts w:asciiTheme="minorHAnsi" w:hAnsiTheme="minorHAnsi"/>
        </w:rPr>
        <w:t xml:space="preserve">phone service in Japan uses </w:t>
      </w:r>
      <w:r w:rsidR="00AF679E" w:rsidRPr="00D67E36">
        <w:rPr>
          <w:rFonts w:asciiTheme="minorHAnsi" w:hAnsiTheme="minorHAnsi"/>
          <w:lang w:eastAsia="ja-JP"/>
        </w:rPr>
        <w:t>the following bands.</w:t>
      </w:r>
    </w:p>
    <w:p w:rsidR="00AF679E" w:rsidRPr="005E1A56" w:rsidRDefault="00AF679E" w:rsidP="00AF679E">
      <w:pPr>
        <w:pStyle w:val="List"/>
        <w:ind w:left="240" w:right="240"/>
        <w:rPr>
          <w:rFonts w:asciiTheme="minorHAnsi" w:hAnsiTheme="minorHAnsi"/>
          <w:lang w:val="de-CH"/>
        </w:rPr>
      </w:pPr>
      <w:r w:rsidRPr="005E1A56">
        <w:rPr>
          <w:rFonts w:asciiTheme="minorHAnsi" w:hAnsiTheme="minorHAnsi"/>
          <w:lang w:val="de-CH"/>
        </w:rPr>
        <w:t>LTE</w:t>
      </w:r>
      <w:r w:rsidRPr="005E1A56">
        <w:rPr>
          <w:rFonts w:asciiTheme="minorHAnsi" w:hAnsiTheme="minorHAnsi" w:hint="eastAsia"/>
          <w:lang w:val="de-CH"/>
        </w:rPr>
        <w:t>：</w:t>
      </w:r>
      <w:r w:rsidRPr="005E1A56">
        <w:rPr>
          <w:rFonts w:asciiTheme="minorHAnsi" w:hAnsiTheme="minorHAnsi"/>
          <w:lang w:val="de-CH"/>
        </w:rPr>
        <w:t xml:space="preserve"> Band 1 (2100MHz) / Band 19 (800MHz) / Band 21 (1500MHz)</w:t>
      </w:r>
    </w:p>
    <w:p w:rsidR="00AF679E" w:rsidRPr="005A6085" w:rsidRDefault="00AF679E" w:rsidP="00AF679E">
      <w:pPr>
        <w:pStyle w:val="List"/>
        <w:ind w:left="240" w:right="240"/>
        <w:rPr>
          <w:rFonts w:asciiTheme="minorHAnsi" w:hAnsiTheme="minorHAnsi"/>
          <w:lang w:val="de-CH"/>
        </w:rPr>
      </w:pPr>
      <w:r w:rsidRPr="005E1A56">
        <w:rPr>
          <w:rFonts w:asciiTheme="minorHAnsi" w:hAnsiTheme="minorHAnsi"/>
          <w:lang w:val="de-CH"/>
        </w:rPr>
        <w:t>3G</w:t>
      </w:r>
      <w:r w:rsidRPr="005E1A56">
        <w:rPr>
          <w:rFonts w:asciiTheme="minorHAnsi" w:hAnsiTheme="minorHAnsi" w:hint="eastAsia"/>
          <w:lang w:val="de-CH"/>
        </w:rPr>
        <w:t>：</w:t>
      </w:r>
      <w:r w:rsidRPr="005E1A56">
        <w:rPr>
          <w:rFonts w:asciiTheme="minorHAnsi" w:hAnsiTheme="minorHAnsi"/>
          <w:lang w:val="de-CH"/>
        </w:rPr>
        <w:t xml:space="preserve"> Ba</w:t>
      </w:r>
      <w:r w:rsidRPr="005A6085">
        <w:rPr>
          <w:rFonts w:asciiTheme="minorHAnsi" w:hAnsiTheme="minorHAnsi"/>
          <w:lang w:val="de-CH"/>
        </w:rPr>
        <w:t>nd 1 (2100MHz) / Band 6/19 (800MHz)</w:t>
      </w:r>
    </w:p>
    <w:p w:rsidR="00AF679E" w:rsidRPr="00D67E36" w:rsidRDefault="00AF679E" w:rsidP="00AF679E">
      <w:pPr>
        <w:pStyle w:val="Default"/>
        <w:rPr>
          <w:rFonts w:asciiTheme="minorHAnsi" w:hAnsiTheme="minorHAnsi"/>
          <w:lang w:eastAsia="ja-JP"/>
        </w:rPr>
      </w:pPr>
      <w:r w:rsidRPr="00D67E36">
        <w:rPr>
          <w:rFonts w:asciiTheme="minorHAnsi" w:hAnsiTheme="minorHAnsi"/>
          <w:lang w:eastAsia="ja-JP"/>
        </w:rPr>
        <w:t>You are recommended to buy a SIM card for traveller</w:t>
      </w:r>
      <w:r w:rsidR="001178C1" w:rsidRPr="00D67E36">
        <w:rPr>
          <w:rFonts w:asciiTheme="minorHAnsi" w:hAnsiTheme="minorHAnsi"/>
          <w:lang w:eastAsia="ja-JP"/>
        </w:rPr>
        <w:t>s</w:t>
      </w:r>
      <w:r w:rsidRPr="00D67E36">
        <w:rPr>
          <w:rFonts w:asciiTheme="minorHAnsi" w:hAnsiTheme="minorHAnsi"/>
          <w:lang w:eastAsia="ja-JP"/>
        </w:rPr>
        <w:t xml:space="preserve"> at the airport.</w:t>
      </w:r>
    </w:p>
    <w:p w:rsidR="00AF679E" w:rsidRPr="00D67E36" w:rsidRDefault="00AF679E" w:rsidP="00AF679E">
      <w:pPr>
        <w:pStyle w:val="Heading20"/>
        <w:spacing w:before="120"/>
      </w:pPr>
      <w:r w:rsidRPr="00D67E36">
        <w:t>10.</w:t>
      </w:r>
      <w:r w:rsidRPr="00D67E36">
        <w:rPr>
          <w:rFonts w:hint="eastAsia"/>
          <w:lang w:eastAsia="ja-JP"/>
        </w:rPr>
        <w:t>2</w:t>
      </w:r>
      <w:r w:rsidRPr="00D67E36">
        <w:tab/>
        <w:t>Emergency Number</w:t>
      </w:r>
      <w:r w:rsidR="00571FD3">
        <w:t>s</w:t>
      </w:r>
      <w:r w:rsidRPr="00D67E36">
        <w:t>:</w:t>
      </w:r>
    </w:p>
    <w:tbl>
      <w:tblPr>
        <w:tblW w:w="0" w:type="auto"/>
        <w:tblInd w:w="227" w:type="dxa"/>
        <w:tblLook w:val="04A0" w:firstRow="1" w:lastRow="0" w:firstColumn="1" w:lastColumn="0" w:noHBand="0" w:noVBand="1"/>
      </w:tblPr>
      <w:tblGrid>
        <w:gridCol w:w="3147"/>
        <w:gridCol w:w="6265"/>
      </w:tblGrid>
      <w:tr w:rsidR="00AF679E" w:rsidRPr="00D67E36" w:rsidTr="009B1AA3">
        <w:tc>
          <w:tcPr>
            <w:tcW w:w="3147" w:type="dxa"/>
            <w:vMerge w:val="restart"/>
            <w:shd w:val="clear" w:color="auto" w:fill="auto"/>
          </w:tcPr>
          <w:p w:rsidR="00AF679E" w:rsidRPr="00D67E36" w:rsidRDefault="00AF679E" w:rsidP="00571FD3">
            <w:pPr>
              <w:snapToGrid w:val="0"/>
              <w:spacing w:before="0"/>
              <w:rPr>
                <w:sz w:val="22"/>
                <w:szCs w:val="22"/>
              </w:rPr>
            </w:pPr>
            <w:r w:rsidRPr="00D67E36">
              <w:rPr>
                <w:b/>
                <w:sz w:val="22"/>
                <w:szCs w:val="22"/>
              </w:rPr>
              <w:t xml:space="preserve">Police </w:t>
            </w:r>
          </w:p>
        </w:tc>
        <w:tc>
          <w:tcPr>
            <w:tcW w:w="6265" w:type="dxa"/>
            <w:shd w:val="clear" w:color="auto" w:fill="auto"/>
          </w:tcPr>
          <w:p w:rsidR="00AF679E" w:rsidRPr="00D67E36" w:rsidRDefault="00AF679E" w:rsidP="009B1AA3">
            <w:pPr>
              <w:snapToGrid w:val="0"/>
              <w:spacing w:before="0"/>
              <w:rPr>
                <w:sz w:val="22"/>
                <w:szCs w:val="22"/>
              </w:rPr>
            </w:pPr>
            <w:r w:rsidRPr="00D67E36">
              <w:rPr>
                <w:sz w:val="22"/>
                <w:szCs w:val="22"/>
              </w:rPr>
              <w:t>110 (</w:t>
            </w:r>
            <w:r w:rsidR="001178C1" w:rsidRPr="00D67E36">
              <w:rPr>
                <w:sz w:val="22"/>
                <w:szCs w:val="22"/>
              </w:rPr>
              <w:t>in case of emergency</w:t>
            </w:r>
            <w:r w:rsidRPr="00D67E36">
              <w:rPr>
                <w:sz w:val="22"/>
                <w:szCs w:val="22"/>
              </w:rPr>
              <w:t>)</w:t>
            </w:r>
          </w:p>
        </w:tc>
      </w:tr>
      <w:tr w:rsidR="00AF679E" w:rsidRPr="00D67E36" w:rsidTr="009B1AA3">
        <w:tc>
          <w:tcPr>
            <w:tcW w:w="3147" w:type="dxa"/>
            <w:vMerge/>
            <w:shd w:val="clear" w:color="auto" w:fill="auto"/>
          </w:tcPr>
          <w:p w:rsidR="00AF679E" w:rsidRPr="00D67E36" w:rsidRDefault="00AF679E" w:rsidP="009B1AA3">
            <w:pPr>
              <w:snapToGrid w:val="0"/>
              <w:spacing w:before="0"/>
              <w:rPr>
                <w:sz w:val="22"/>
                <w:szCs w:val="22"/>
              </w:rPr>
            </w:pPr>
          </w:p>
        </w:tc>
        <w:tc>
          <w:tcPr>
            <w:tcW w:w="6265" w:type="dxa"/>
            <w:shd w:val="clear" w:color="auto" w:fill="auto"/>
          </w:tcPr>
          <w:p w:rsidR="00AF679E" w:rsidRPr="00D67E36" w:rsidRDefault="00AF679E">
            <w:pPr>
              <w:snapToGrid w:val="0"/>
              <w:spacing w:before="0"/>
              <w:rPr>
                <w:sz w:val="22"/>
                <w:szCs w:val="22"/>
              </w:rPr>
            </w:pPr>
            <w:r w:rsidRPr="00D67E36">
              <w:rPr>
                <w:sz w:val="22"/>
                <w:szCs w:val="22"/>
              </w:rPr>
              <w:t>03-3501-0110 (Japanese/English)</w:t>
            </w:r>
          </w:p>
        </w:tc>
      </w:tr>
      <w:tr w:rsidR="00AF679E" w:rsidRPr="00D67E36" w:rsidTr="009B1AA3">
        <w:tc>
          <w:tcPr>
            <w:tcW w:w="3147" w:type="dxa"/>
            <w:vMerge/>
            <w:shd w:val="clear" w:color="auto" w:fill="auto"/>
          </w:tcPr>
          <w:p w:rsidR="00AF679E" w:rsidRPr="00D67E36" w:rsidRDefault="00AF679E" w:rsidP="009B1AA3">
            <w:pPr>
              <w:snapToGrid w:val="0"/>
              <w:spacing w:before="0"/>
              <w:rPr>
                <w:sz w:val="22"/>
                <w:szCs w:val="22"/>
              </w:rPr>
            </w:pPr>
          </w:p>
        </w:tc>
        <w:tc>
          <w:tcPr>
            <w:tcW w:w="6265" w:type="dxa"/>
            <w:shd w:val="clear" w:color="auto" w:fill="auto"/>
          </w:tcPr>
          <w:p w:rsidR="00AF679E" w:rsidRPr="00D67E36" w:rsidRDefault="00AF679E">
            <w:pPr>
              <w:snapToGrid w:val="0"/>
              <w:spacing w:before="0"/>
              <w:rPr>
                <w:sz w:val="22"/>
                <w:szCs w:val="22"/>
              </w:rPr>
            </w:pPr>
            <w:r w:rsidRPr="00D67E36">
              <w:rPr>
                <w:sz w:val="22"/>
                <w:szCs w:val="22"/>
              </w:rPr>
              <w:t xml:space="preserve">03-3503-8484 (English </w:t>
            </w:r>
            <w:r w:rsidR="001178C1" w:rsidRPr="00D67E36">
              <w:rPr>
                <w:sz w:val="22"/>
                <w:szCs w:val="22"/>
              </w:rPr>
              <w:t>and other foreign languages</w:t>
            </w:r>
            <w:r w:rsidRPr="00D67E36">
              <w:rPr>
                <w:sz w:val="22"/>
                <w:szCs w:val="22"/>
              </w:rPr>
              <w:t>)</w:t>
            </w:r>
          </w:p>
        </w:tc>
      </w:tr>
      <w:tr w:rsidR="00AF679E" w:rsidRPr="00D67E36" w:rsidTr="009B1AA3">
        <w:tc>
          <w:tcPr>
            <w:tcW w:w="3147" w:type="dxa"/>
            <w:shd w:val="clear" w:color="auto" w:fill="auto"/>
          </w:tcPr>
          <w:p w:rsidR="00AF679E" w:rsidRPr="00D67E36" w:rsidRDefault="00AF679E" w:rsidP="00571FD3">
            <w:pPr>
              <w:snapToGrid w:val="0"/>
              <w:spacing w:before="0"/>
              <w:rPr>
                <w:sz w:val="22"/>
                <w:szCs w:val="22"/>
              </w:rPr>
            </w:pPr>
            <w:r w:rsidRPr="00D67E36">
              <w:rPr>
                <w:b/>
                <w:sz w:val="22"/>
                <w:szCs w:val="22"/>
              </w:rPr>
              <w:t>Fire/</w:t>
            </w:r>
            <w:r w:rsidR="00571FD3">
              <w:rPr>
                <w:b/>
                <w:sz w:val="22"/>
                <w:szCs w:val="22"/>
              </w:rPr>
              <w:t>a</w:t>
            </w:r>
            <w:r w:rsidR="001178C1" w:rsidRPr="00D67E36">
              <w:rPr>
                <w:b/>
                <w:sz w:val="22"/>
                <w:szCs w:val="22"/>
              </w:rPr>
              <w:t>mbulance</w:t>
            </w:r>
          </w:p>
        </w:tc>
        <w:tc>
          <w:tcPr>
            <w:tcW w:w="6265" w:type="dxa"/>
            <w:shd w:val="clear" w:color="auto" w:fill="auto"/>
          </w:tcPr>
          <w:p w:rsidR="00AF679E" w:rsidRPr="00D67E36" w:rsidRDefault="00AF679E" w:rsidP="009B1AA3">
            <w:pPr>
              <w:snapToGrid w:val="0"/>
              <w:spacing w:before="0"/>
              <w:rPr>
                <w:sz w:val="22"/>
                <w:szCs w:val="22"/>
              </w:rPr>
            </w:pPr>
            <w:r w:rsidRPr="00D67E36">
              <w:rPr>
                <w:sz w:val="22"/>
                <w:szCs w:val="22"/>
              </w:rPr>
              <w:t>119</w:t>
            </w:r>
          </w:p>
        </w:tc>
      </w:tr>
      <w:tr w:rsidR="00AF679E" w:rsidRPr="00D67E36" w:rsidTr="009B1AA3">
        <w:tc>
          <w:tcPr>
            <w:tcW w:w="3147" w:type="dxa"/>
            <w:shd w:val="clear" w:color="auto" w:fill="auto"/>
          </w:tcPr>
          <w:p w:rsidR="00AF679E" w:rsidRPr="00D67E36" w:rsidRDefault="00AF679E" w:rsidP="009B1AA3">
            <w:pPr>
              <w:snapToGrid w:val="0"/>
              <w:spacing w:before="0"/>
              <w:rPr>
                <w:sz w:val="22"/>
                <w:szCs w:val="22"/>
              </w:rPr>
            </w:pPr>
            <w:r w:rsidRPr="00D67E36">
              <w:rPr>
                <w:b/>
                <w:sz w:val="22"/>
                <w:szCs w:val="22"/>
              </w:rPr>
              <w:t>Japan Helpline</w:t>
            </w:r>
          </w:p>
        </w:tc>
        <w:tc>
          <w:tcPr>
            <w:tcW w:w="6265" w:type="dxa"/>
            <w:shd w:val="clear" w:color="auto" w:fill="auto"/>
          </w:tcPr>
          <w:p w:rsidR="00AF679E" w:rsidRPr="00D67E36" w:rsidRDefault="00AF679E" w:rsidP="009B1AA3">
            <w:pPr>
              <w:snapToGrid w:val="0"/>
              <w:spacing w:before="0"/>
              <w:rPr>
                <w:sz w:val="22"/>
                <w:szCs w:val="22"/>
              </w:rPr>
            </w:pPr>
            <w:r w:rsidRPr="00D67E36">
              <w:rPr>
                <w:sz w:val="22"/>
                <w:szCs w:val="22"/>
              </w:rPr>
              <w:t>0120-46-1997  (</w:t>
            </w:r>
            <w:r w:rsidR="007C7EDD" w:rsidRPr="00D67E36">
              <w:rPr>
                <w:sz w:val="22"/>
                <w:szCs w:val="22"/>
              </w:rPr>
              <w:t>toll free</w:t>
            </w:r>
            <w:r w:rsidRPr="00D67E36">
              <w:rPr>
                <w:sz w:val="22"/>
                <w:szCs w:val="22"/>
              </w:rPr>
              <w:t>)</w:t>
            </w:r>
          </w:p>
          <w:p w:rsidR="00AF679E" w:rsidRPr="00D67E36" w:rsidRDefault="007C3EC3" w:rsidP="009B1AA3">
            <w:pPr>
              <w:snapToGrid w:val="0"/>
              <w:spacing w:before="0"/>
              <w:rPr>
                <w:sz w:val="22"/>
                <w:szCs w:val="22"/>
              </w:rPr>
            </w:pPr>
            <w:hyperlink r:id="rId65" w:history="1">
              <w:r w:rsidR="00AF679E" w:rsidRPr="00D67E36">
                <w:rPr>
                  <w:rStyle w:val="Hyperlink"/>
                  <w:sz w:val="22"/>
                  <w:szCs w:val="22"/>
                </w:rPr>
                <w:t>http://www.jhelp.com/en/jhlp.html</w:t>
              </w:r>
            </w:hyperlink>
          </w:p>
        </w:tc>
      </w:tr>
      <w:tr w:rsidR="00AF679E" w:rsidRPr="00D67E36" w:rsidTr="009B1AA3">
        <w:tc>
          <w:tcPr>
            <w:tcW w:w="3147" w:type="dxa"/>
            <w:shd w:val="clear" w:color="auto" w:fill="auto"/>
          </w:tcPr>
          <w:p w:rsidR="00AF679E" w:rsidRPr="00D67E36" w:rsidRDefault="00AF679E" w:rsidP="009B1AA3">
            <w:pPr>
              <w:snapToGrid w:val="0"/>
              <w:spacing w:before="0"/>
              <w:rPr>
                <w:sz w:val="22"/>
                <w:szCs w:val="22"/>
              </w:rPr>
            </w:pPr>
            <w:r w:rsidRPr="00D67E36">
              <w:rPr>
                <w:b/>
                <w:sz w:val="22"/>
                <w:szCs w:val="22"/>
              </w:rPr>
              <w:t>NTT Telephone Information</w:t>
            </w:r>
          </w:p>
        </w:tc>
        <w:tc>
          <w:tcPr>
            <w:tcW w:w="6265" w:type="dxa"/>
            <w:shd w:val="clear" w:color="auto" w:fill="auto"/>
          </w:tcPr>
          <w:p w:rsidR="00AF679E" w:rsidRPr="00D67E36" w:rsidRDefault="00AF679E" w:rsidP="009B1AA3">
            <w:pPr>
              <w:snapToGrid w:val="0"/>
              <w:spacing w:before="0"/>
              <w:rPr>
                <w:sz w:val="22"/>
                <w:szCs w:val="22"/>
              </w:rPr>
            </w:pPr>
            <w:r w:rsidRPr="00D67E36">
              <w:rPr>
                <w:sz w:val="22"/>
                <w:szCs w:val="22"/>
              </w:rPr>
              <w:t>03-5295-1010  (English, 9am-5pm)</w:t>
            </w:r>
          </w:p>
        </w:tc>
      </w:tr>
    </w:tbl>
    <w:p w:rsidR="00AF679E" w:rsidRPr="00D67E36" w:rsidRDefault="00AF679E" w:rsidP="00AF679E">
      <w:pPr>
        <w:pStyle w:val="Heading20"/>
        <w:spacing w:before="120"/>
      </w:pPr>
      <w:r w:rsidRPr="00D67E36">
        <w:t>10.</w:t>
      </w:r>
      <w:r w:rsidRPr="00D67E36">
        <w:rPr>
          <w:rFonts w:hint="eastAsia"/>
          <w:lang w:eastAsia="ja-JP"/>
        </w:rPr>
        <w:t>3</w:t>
      </w:r>
      <w:r w:rsidRPr="00D67E36">
        <w:tab/>
        <w:t>Sight</w:t>
      </w:r>
      <w:r w:rsidR="007C7EDD" w:rsidRPr="00D67E36">
        <w:t>seeing</w:t>
      </w:r>
      <w:r w:rsidRPr="00D67E36">
        <w:t xml:space="preserve">: </w:t>
      </w:r>
    </w:p>
    <w:p w:rsidR="00AF679E" w:rsidRPr="00D67E36" w:rsidRDefault="00AF679E" w:rsidP="00AF679E">
      <w:pPr>
        <w:pStyle w:val="BodyText"/>
      </w:pPr>
      <w:r w:rsidRPr="00D67E36">
        <w:rPr>
          <w:rFonts w:hint="eastAsia"/>
          <w:lang w:eastAsia="ja-JP"/>
        </w:rPr>
        <w:t>R</w:t>
      </w:r>
      <w:r w:rsidRPr="00D67E36">
        <w:t>efer to:</w:t>
      </w:r>
    </w:p>
    <w:tbl>
      <w:tblPr>
        <w:tblW w:w="0" w:type="auto"/>
        <w:tblInd w:w="250" w:type="dxa"/>
        <w:tblLook w:val="04A0" w:firstRow="1" w:lastRow="0" w:firstColumn="1" w:lastColumn="0" w:noHBand="0" w:noVBand="1"/>
      </w:tblPr>
      <w:tblGrid>
        <w:gridCol w:w="1168"/>
        <w:gridCol w:w="8221"/>
      </w:tblGrid>
      <w:tr w:rsidR="00AF679E" w:rsidRPr="00D67E36" w:rsidTr="009B1AA3">
        <w:tc>
          <w:tcPr>
            <w:tcW w:w="1168" w:type="dxa"/>
            <w:shd w:val="clear" w:color="auto" w:fill="auto"/>
          </w:tcPr>
          <w:p w:rsidR="00AF679E" w:rsidRPr="00D67E36" w:rsidRDefault="00AF679E" w:rsidP="009B1AA3">
            <w:pPr>
              <w:snapToGrid w:val="0"/>
              <w:spacing w:before="0"/>
              <w:rPr>
                <w:sz w:val="22"/>
                <w:szCs w:val="22"/>
              </w:rPr>
            </w:pPr>
            <w:r w:rsidRPr="00D67E36">
              <w:rPr>
                <w:rFonts w:hint="eastAsia"/>
                <w:sz w:val="22"/>
                <w:szCs w:val="22"/>
                <w:lang w:eastAsia="ja-JP"/>
              </w:rPr>
              <w:t>General</w:t>
            </w:r>
          </w:p>
        </w:tc>
        <w:tc>
          <w:tcPr>
            <w:tcW w:w="8221" w:type="dxa"/>
            <w:shd w:val="clear" w:color="auto" w:fill="auto"/>
          </w:tcPr>
          <w:p w:rsidR="00AF679E" w:rsidRPr="00D67E36" w:rsidRDefault="007C3EC3" w:rsidP="009B1AA3">
            <w:pPr>
              <w:snapToGrid w:val="0"/>
              <w:spacing w:before="0"/>
              <w:rPr>
                <w:rFonts w:cs="Tahoma"/>
                <w:sz w:val="22"/>
                <w:szCs w:val="22"/>
              </w:rPr>
            </w:pPr>
            <w:hyperlink r:id="rId66" w:history="1">
              <w:r w:rsidR="00AF679E" w:rsidRPr="00D67E36">
                <w:rPr>
                  <w:rStyle w:val="Hyperlink"/>
                  <w:rFonts w:cs="Tahoma"/>
                  <w:sz w:val="22"/>
                  <w:szCs w:val="22"/>
                </w:rPr>
                <w:t>http://livejapan.com/</w:t>
              </w:r>
            </w:hyperlink>
          </w:p>
        </w:tc>
      </w:tr>
      <w:tr w:rsidR="00AF679E" w:rsidRPr="00D67E36" w:rsidTr="009B1AA3">
        <w:tc>
          <w:tcPr>
            <w:tcW w:w="1168" w:type="dxa"/>
            <w:shd w:val="clear" w:color="auto" w:fill="auto"/>
          </w:tcPr>
          <w:p w:rsidR="00AF679E" w:rsidRPr="00D67E36" w:rsidRDefault="00AF679E" w:rsidP="009B1AA3">
            <w:pPr>
              <w:snapToGrid w:val="0"/>
              <w:spacing w:before="0"/>
              <w:rPr>
                <w:sz w:val="22"/>
                <w:szCs w:val="22"/>
              </w:rPr>
            </w:pPr>
            <w:r w:rsidRPr="00D67E36">
              <w:rPr>
                <w:sz w:val="22"/>
                <w:szCs w:val="22"/>
              </w:rPr>
              <w:t>English</w:t>
            </w:r>
          </w:p>
        </w:tc>
        <w:tc>
          <w:tcPr>
            <w:tcW w:w="8221" w:type="dxa"/>
            <w:shd w:val="clear" w:color="auto" w:fill="auto"/>
          </w:tcPr>
          <w:p w:rsidR="00AF679E" w:rsidRPr="00D67E36" w:rsidRDefault="007C3EC3" w:rsidP="009B1AA3">
            <w:pPr>
              <w:snapToGrid w:val="0"/>
              <w:spacing w:before="0"/>
              <w:rPr>
                <w:rFonts w:cs="Tahoma"/>
                <w:sz w:val="22"/>
                <w:szCs w:val="22"/>
              </w:rPr>
            </w:pPr>
            <w:hyperlink r:id="rId67" w:history="1">
              <w:r w:rsidR="00AF679E" w:rsidRPr="00D67E36">
                <w:rPr>
                  <w:rStyle w:val="Hyperlink"/>
                  <w:rFonts w:cs="Tahoma"/>
                  <w:sz w:val="22"/>
                  <w:szCs w:val="22"/>
                </w:rPr>
                <w:t>http://www.jnto.go.jp/eng/arrange/essential/</w:t>
              </w:r>
            </w:hyperlink>
            <w:r w:rsidR="00AF679E" w:rsidRPr="00D67E36">
              <w:rPr>
                <w:rFonts w:cs="Tahoma"/>
                <w:sz w:val="22"/>
                <w:szCs w:val="22"/>
              </w:rPr>
              <w:t xml:space="preserve"> </w:t>
            </w:r>
          </w:p>
        </w:tc>
      </w:tr>
      <w:tr w:rsidR="00AF679E" w:rsidRPr="00D67E36" w:rsidTr="009B1AA3">
        <w:tc>
          <w:tcPr>
            <w:tcW w:w="1168" w:type="dxa"/>
            <w:shd w:val="clear" w:color="auto" w:fill="auto"/>
          </w:tcPr>
          <w:p w:rsidR="00AF679E" w:rsidRPr="00D67E36" w:rsidRDefault="00AF679E" w:rsidP="009B1AA3">
            <w:pPr>
              <w:snapToGrid w:val="0"/>
              <w:spacing w:before="0"/>
              <w:rPr>
                <w:sz w:val="22"/>
                <w:szCs w:val="22"/>
              </w:rPr>
            </w:pPr>
            <w:r w:rsidRPr="00D67E36">
              <w:rPr>
                <w:sz w:val="22"/>
                <w:szCs w:val="22"/>
              </w:rPr>
              <w:t>Chinese</w:t>
            </w:r>
          </w:p>
        </w:tc>
        <w:tc>
          <w:tcPr>
            <w:tcW w:w="8221" w:type="dxa"/>
            <w:shd w:val="clear" w:color="auto" w:fill="auto"/>
          </w:tcPr>
          <w:p w:rsidR="00AF679E" w:rsidRPr="00D67E36" w:rsidRDefault="007C3EC3" w:rsidP="009B1AA3">
            <w:pPr>
              <w:snapToGrid w:val="0"/>
              <w:spacing w:before="0"/>
              <w:rPr>
                <w:rFonts w:cs="Tahoma"/>
                <w:sz w:val="22"/>
                <w:szCs w:val="22"/>
              </w:rPr>
            </w:pPr>
            <w:hyperlink r:id="rId68" w:history="1">
              <w:r w:rsidR="00AF679E" w:rsidRPr="00D67E36">
                <w:rPr>
                  <w:rStyle w:val="Hyperlink"/>
                  <w:rFonts w:cs="Tahoma"/>
                  <w:sz w:val="22"/>
                  <w:szCs w:val="22"/>
                </w:rPr>
                <w:t>http://www.welcome2japan.cn/arrange/essential/</w:t>
              </w:r>
            </w:hyperlink>
          </w:p>
        </w:tc>
      </w:tr>
      <w:tr w:rsidR="00AF679E" w:rsidRPr="00D67E36" w:rsidTr="009B1AA3">
        <w:tc>
          <w:tcPr>
            <w:tcW w:w="1168" w:type="dxa"/>
            <w:shd w:val="clear" w:color="auto" w:fill="auto"/>
          </w:tcPr>
          <w:p w:rsidR="00AF679E" w:rsidRPr="00D67E36" w:rsidRDefault="00AF679E" w:rsidP="009B1AA3">
            <w:pPr>
              <w:snapToGrid w:val="0"/>
              <w:spacing w:before="0"/>
              <w:rPr>
                <w:sz w:val="22"/>
                <w:szCs w:val="22"/>
              </w:rPr>
            </w:pPr>
            <w:r w:rsidRPr="00D67E36">
              <w:rPr>
                <w:sz w:val="22"/>
                <w:szCs w:val="22"/>
              </w:rPr>
              <w:t>Korean</w:t>
            </w:r>
          </w:p>
        </w:tc>
        <w:tc>
          <w:tcPr>
            <w:tcW w:w="8221" w:type="dxa"/>
            <w:shd w:val="clear" w:color="auto" w:fill="auto"/>
          </w:tcPr>
          <w:p w:rsidR="00AF679E" w:rsidRPr="00D67E36" w:rsidRDefault="007C3EC3" w:rsidP="009B1AA3">
            <w:pPr>
              <w:snapToGrid w:val="0"/>
              <w:spacing w:before="0"/>
              <w:rPr>
                <w:rFonts w:cs="Tahoma"/>
                <w:sz w:val="22"/>
                <w:szCs w:val="22"/>
              </w:rPr>
            </w:pPr>
            <w:hyperlink r:id="rId69" w:history="1">
              <w:r w:rsidR="00AF679E" w:rsidRPr="00D67E36">
                <w:rPr>
                  <w:rStyle w:val="Hyperlink"/>
                  <w:rFonts w:cs="Tahoma"/>
                  <w:sz w:val="22"/>
                  <w:szCs w:val="22"/>
                </w:rPr>
                <w:t>http://www.welcometojapan.or.kr/arrange/essential/</w:t>
              </w:r>
            </w:hyperlink>
          </w:p>
        </w:tc>
      </w:tr>
    </w:tbl>
    <w:p w:rsidR="00AF679E" w:rsidRPr="00D67E36" w:rsidRDefault="00AF679E" w:rsidP="00AF679E">
      <w:pPr>
        <w:pStyle w:val="Heading10"/>
        <w:keepLines/>
        <w:spacing w:before="240"/>
        <w:ind w:left="482" w:hanging="482"/>
      </w:pPr>
      <w:r w:rsidRPr="00D67E36">
        <w:rPr>
          <w:rFonts w:hint="eastAsia"/>
          <w:lang w:eastAsia="ja-JP"/>
        </w:rPr>
        <w:t>11.</w:t>
      </w:r>
      <w:r w:rsidR="00571FD3">
        <w:tab/>
        <w:t>Contact person</w:t>
      </w:r>
    </w:p>
    <w:p w:rsidR="00AF679E" w:rsidRPr="00D67E36" w:rsidRDefault="00AF679E" w:rsidP="00AF679E">
      <w:pPr>
        <w:pStyle w:val="List"/>
        <w:keepNext/>
        <w:keepLines/>
        <w:ind w:left="1440" w:right="240" w:hangingChars="500" w:hanging="1200"/>
      </w:pPr>
      <w:r w:rsidRPr="00D67E36">
        <w:t>Name:</w:t>
      </w:r>
      <w:r w:rsidRPr="00D67E36">
        <w:tab/>
        <w:t>Mr</w:t>
      </w:r>
      <w:r w:rsidRPr="00D67E36">
        <w:rPr>
          <w:rFonts w:hint="eastAsia"/>
          <w:lang w:eastAsia="ja-JP"/>
        </w:rPr>
        <w:t>. Masatoshi Mano</w:t>
      </w:r>
    </w:p>
    <w:p w:rsidR="00AF679E" w:rsidRPr="00D67E36" w:rsidRDefault="00AF679E" w:rsidP="00AF679E">
      <w:pPr>
        <w:pStyle w:val="List"/>
        <w:keepNext/>
        <w:keepLines/>
        <w:ind w:left="1440" w:right="240" w:hangingChars="500" w:hanging="1200"/>
        <w:rPr>
          <w:lang w:val="en-US"/>
        </w:rPr>
      </w:pPr>
      <w:r w:rsidRPr="00D67E36">
        <w:rPr>
          <w:lang w:val="en-US"/>
        </w:rPr>
        <w:t>E-mail:</w:t>
      </w:r>
      <w:r w:rsidRPr="00D67E36">
        <w:rPr>
          <w:lang w:val="en-US"/>
        </w:rPr>
        <w:tab/>
      </w:r>
      <w:hyperlink r:id="rId70" w:history="1">
        <w:r w:rsidR="00571FD3" w:rsidRPr="00157F83">
          <w:rPr>
            <w:rStyle w:val="Hyperlink"/>
            <w:rFonts w:hint="eastAsia"/>
            <w:lang w:val="en-US" w:eastAsia="ja-JP"/>
          </w:rPr>
          <w:t>mano</w:t>
        </w:r>
        <w:r w:rsidR="00571FD3" w:rsidRPr="00157F83">
          <w:rPr>
            <w:rStyle w:val="Hyperlink"/>
            <w:lang w:val="en-US" w:eastAsia="ja-JP"/>
          </w:rPr>
          <w:t>@</w:t>
        </w:r>
        <w:r w:rsidR="00571FD3" w:rsidRPr="00157F83">
          <w:rPr>
            <w:rStyle w:val="Hyperlink"/>
            <w:rFonts w:hint="eastAsia"/>
            <w:lang w:val="en-US" w:eastAsia="ja-JP"/>
          </w:rPr>
          <w:t>s.ttc.or.jp</w:t>
        </w:r>
      </w:hyperlink>
      <w:r w:rsidR="00571FD3">
        <w:rPr>
          <w:lang w:val="en-US" w:eastAsia="ja-JP"/>
        </w:rPr>
        <w:t xml:space="preserve"> </w:t>
      </w:r>
    </w:p>
    <w:p w:rsidR="00AF679E" w:rsidRPr="00D67E36" w:rsidRDefault="00AF679E" w:rsidP="00AF679E">
      <w:pPr>
        <w:pStyle w:val="List"/>
        <w:keepLines/>
        <w:ind w:left="1440" w:right="240" w:hangingChars="500" w:hanging="1200"/>
      </w:pPr>
      <w:r w:rsidRPr="00D67E36">
        <w:t>Tel:</w:t>
      </w:r>
      <w:r w:rsidRPr="00D67E36">
        <w:tab/>
      </w:r>
      <w:r w:rsidRPr="00D67E36">
        <w:rPr>
          <w:rFonts w:hint="eastAsia"/>
          <w:lang w:eastAsia="ja-JP"/>
        </w:rPr>
        <w:t>+81-3-3432-1551</w:t>
      </w:r>
    </w:p>
    <w:p w:rsidR="00AF679E" w:rsidRPr="00D67E36" w:rsidRDefault="00AF679E" w:rsidP="00476C58">
      <w:pPr>
        <w:jc w:val="center"/>
        <w:rPr>
          <w:rFonts w:cstheme="majorBidi"/>
          <w:bCs/>
          <w:iCs/>
          <w:szCs w:val="24"/>
        </w:rPr>
      </w:pPr>
    </w:p>
    <w:p w:rsidR="00EE500F" w:rsidRPr="00D67E36" w:rsidRDefault="00571FD3" w:rsidP="00EE500F">
      <w:pPr>
        <w:pStyle w:val="AnnexNo"/>
        <w:pageBreakBefore/>
        <w:rPr>
          <w:rFonts w:asciiTheme="minorHAnsi" w:hAnsiTheme="minorHAnsi"/>
          <w:bCs/>
          <w:szCs w:val="28"/>
        </w:rPr>
      </w:pPr>
      <w:r w:rsidRPr="00D67E36">
        <w:rPr>
          <w:rFonts w:asciiTheme="minorHAnsi" w:hAnsiTheme="minorHAnsi"/>
          <w:bCs/>
          <w:caps w:val="0"/>
          <w:szCs w:val="28"/>
        </w:rPr>
        <w:lastRenderedPageBreak/>
        <w:t xml:space="preserve">ANNEX </w:t>
      </w:r>
      <w:r w:rsidR="00DF1C83" w:rsidRPr="00D67E36">
        <w:rPr>
          <w:rFonts w:asciiTheme="minorHAnsi" w:hAnsiTheme="minorHAnsi"/>
          <w:bCs/>
          <w:szCs w:val="28"/>
        </w:rPr>
        <w:t>2</w:t>
      </w:r>
      <w:r w:rsidR="00EE500F" w:rsidRPr="00D67E36">
        <w:rPr>
          <w:rFonts w:asciiTheme="minorHAnsi" w:hAnsiTheme="minorHAnsi"/>
          <w:bCs/>
          <w:szCs w:val="28"/>
        </w:rPr>
        <w:br/>
      </w:r>
      <w:r>
        <w:rPr>
          <w:rFonts w:asciiTheme="minorHAnsi" w:hAnsiTheme="minorHAnsi"/>
          <w:bCs/>
          <w:caps w:val="0"/>
          <w:szCs w:val="28"/>
        </w:rPr>
        <w:t>One-</w:t>
      </w:r>
      <w:r w:rsidR="007C7EDD" w:rsidRPr="00D67E36">
        <w:rPr>
          <w:rFonts w:asciiTheme="minorHAnsi" w:hAnsiTheme="minorHAnsi"/>
          <w:bCs/>
          <w:caps w:val="0"/>
          <w:szCs w:val="28"/>
        </w:rPr>
        <w:t>page taxi direction</w:t>
      </w:r>
    </w:p>
    <w:p w:rsidR="00EE500F" w:rsidRPr="00D67E36" w:rsidRDefault="00EE500F" w:rsidP="00EE500F">
      <w:pPr>
        <w:pStyle w:val="BodyText"/>
      </w:pPr>
      <w:r w:rsidRPr="00D67E36">
        <w:rPr>
          <w:rFonts w:hint="eastAsia"/>
        </w:rPr>
        <w:t>The following card may be useful for participants who do not speak Japanese.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Japanese </w:t>
      </w:r>
      <w:r w:rsidR="00186AF0">
        <w:t xml:space="preserve">speaker </w:t>
      </w:r>
      <w:r w:rsidRPr="00D67E36">
        <w:rPr>
          <w:rFonts w:hint="eastAsia"/>
        </w:rPr>
        <w:t xml:space="preserve">when </w:t>
      </w:r>
      <w:r w:rsidRPr="00D67E36">
        <w:t>you need help</w:t>
      </w:r>
      <w:r w:rsidRPr="00D67E36">
        <w:rPr>
          <w:rFonts w:hint="eastAsia"/>
        </w:rPr>
        <w:t>.</w:t>
      </w:r>
    </w:p>
    <w:p w:rsidR="00EE500F" w:rsidRPr="00D67E36" w:rsidRDefault="00EE500F" w:rsidP="00EE500F">
      <w:pPr>
        <w:jc w:val="center"/>
      </w:pPr>
      <w:r w:rsidRPr="00D67E36">
        <w:rPr>
          <w:noProof/>
          <w:lang w:val="en-US" w:eastAsia="zh-CN"/>
        </w:rPr>
        <mc:AlternateContent>
          <mc:Choice Requires="wps">
            <w:drawing>
              <wp:inline distT="0" distB="0" distL="0" distR="0" wp14:anchorId="23D4ED12" wp14:editId="3A9799B1">
                <wp:extent cx="5143500" cy="1503543"/>
                <wp:effectExtent l="0" t="0" r="19050" b="2095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543"/>
                        </a:xfrm>
                        <a:prstGeom prst="rect">
                          <a:avLst/>
                        </a:prstGeom>
                        <a:solidFill>
                          <a:srgbClr val="FFFFFF"/>
                        </a:solidFill>
                        <a:ln w="25400">
                          <a:solidFill>
                            <a:srgbClr val="000000"/>
                          </a:solidFill>
                          <a:miter lim="800000"/>
                          <a:headEnd/>
                          <a:tailEnd/>
                        </a:ln>
                      </wps:spPr>
                      <wps:txbx>
                        <w:txbxContent>
                          <w:p w:rsidR="005A6085" w:rsidRPr="00EE500F" w:rsidRDefault="005A6085" w:rsidP="00EE500F">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5A6085" w:rsidRPr="00EE500F" w:rsidRDefault="005A6085" w:rsidP="00EE500F">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5A6085" w:rsidRPr="00EE500F" w:rsidRDefault="005A6085" w:rsidP="00EE500F">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5A6085" w:rsidRPr="00EE500F" w:rsidRDefault="005A6085" w:rsidP="00EE500F">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5A6085" w:rsidRPr="00EE500F" w:rsidRDefault="005A6085" w:rsidP="00EE500F">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wps:txbx>
                      <wps:bodyPr rot="0" vert="horz" wrap="square" lIns="74295" tIns="8890" rIns="74295" bIns="8890" anchor="t" anchorCtr="0" upright="1">
                        <a:noAutofit/>
                      </wps:bodyPr>
                    </wps:wsp>
                  </a:graphicData>
                </a:graphic>
              </wp:inline>
            </w:drawing>
          </mc:Choice>
          <mc:Fallback>
            <w:pict>
              <v:shape w14:anchorId="23D4ED12" id="テキスト ボックス 5" o:sp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OqMMnVL&#10;AgAAaAQAAA4AAAAAAAAAAAAAAAAALgIAAGRycy9lMm9Eb2MueG1sUEsBAi0AFAAGAAgAAAAhAMrA&#10;dn/bAAAABQEAAA8AAAAAAAAAAAAAAAAApQQAAGRycy9kb3ducmV2LnhtbFBLBQYAAAAABAAEAPMA&#10;AACtBQAAAAA=&#10;" strokeweight="2pt">
                <v:textbox inset="5.85pt,.7pt,5.85pt,.7pt">
                  <w:txbxContent>
                    <w:p w:rsidR="005A6085" w:rsidRPr="00EE500F" w:rsidRDefault="005A6085" w:rsidP="00EE500F">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5A6085" w:rsidRPr="00EE500F" w:rsidRDefault="005A6085" w:rsidP="00EE500F">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5A6085" w:rsidRPr="00EE500F" w:rsidRDefault="005A6085" w:rsidP="00EE500F">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5A6085" w:rsidRPr="00EE500F" w:rsidRDefault="005A6085" w:rsidP="00EE500F">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5A6085" w:rsidRPr="00EE500F" w:rsidRDefault="005A6085" w:rsidP="00EE500F">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v:textbox>
                <w10:anchorlock/>
              </v:shape>
            </w:pict>
          </mc:Fallback>
        </mc:AlternateContent>
      </w:r>
    </w:p>
    <w:p w:rsidR="00EE500F" w:rsidRPr="00D67E36" w:rsidRDefault="00EE500F" w:rsidP="00EE500F">
      <w:pPr>
        <w:pStyle w:val="Default"/>
      </w:pPr>
    </w:p>
    <w:p w:rsidR="00EE500F" w:rsidRPr="00D67E36" w:rsidRDefault="00186AF0" w:rsidP="00186AF0">
      <w:pPr>
        <w:rPr>
          <w:rFonts w:asciiTheme="majorBidi" w:eastAsia="Meiryo" w:hAnsiTheme="majorBidi" w:cstheme="majorBidi"/>
          <w:b/>
          <w:i/>
          <w:szCs w:val="24"/>
          <w:u w:val="single"/>
          <w:lang w:eastAsia="ja-JP"/>
        </w:rPr>
      </w:pPr>
      <w:r>
        <w:rPr>
          <w:rFonts w:asciiTheme="majorBidi" w:hAnsiTheme="majorBidi" w:cstheme="majorBidi"/>
          <w:b/>
          <w:i/>
          <w:szCs w:val="24"/>
          <w:u w:val="single"/>
          <w:lang w:eastAsia="ja-JP"/>
        </w:rPr>
        <w:t>For</w:t>
      </w:r>
      <w:r w:rsidR="00EE500F" w:rsidRPr="00D67E36">
        <w:rPr>
          <w:rFonts w:asciiTheme="majorBidi" w:hAnsiTheme="majorBidi" w:cstheme="majorBidi"/>
          <w:b/>
          <w:i/>
          <w:szCs w:val="24"/>
          <w:u w:val="single"/>
          <w:lang w:eastAsia="ja-JP"/>
        </w:rPr>
        <w:t xml:space="preserve"> </w:t>
      </w:r>
      <w:r>
        <w:rPr>
          <w:rFonts w:asciiTheme="majorBidi" w:hAnsiTheme="majorBidi" w:cstheme="majorBidi"/>
          <w:b/>
          <w:i/>
          <w:szCs w:val="24"/>
          <w:u w:val="single"/>
          <w:lang w:eastAsia="ja-JP"/>
        </w:rPr>
        <w:t xml:space="preserve">the </w:t>
      </w:r>
      <w:r w:rsidR="00EE500F" w:rsidRPr="00D67E36">
        <w:rPr>
          <w:rFonts w:asciiTheme="majorBidi" w:hAnsiTheme="majorBidi" w:cstheme="majorBidi"/>
          <w:b/>
          <w:i/>
          <w:szCs w:val="24"/>
          <w:u w:val="single"/>
          <w:lang w:eastAsia="ja-JP"/>
        </w:rPr>
        <w:t>Taxi Driver:</w:t>
      </w:r>
      <w:r w:rsidR="00EE500F" w:rsidRPr="00D67E36">
        <w:rPr>
          <w:rFonts w:ascii="SimSun" w:eastAsia="SimSun" w:hAnsi="SimSun" w:cs="SimSun" w:hint="eastAsia"/>
          <w:b/>
          <w:i/>
          <w:szCs w:val="24"/>
          <w:u w:val="single"/>
          <w:lang w:eastAsia="ja-JP"/>
        </w:rPr>
        <w:t xml:space="preserve">　　</w:t>
      </w:r>
      <w:r w:rsidR="00EE500F" w:rsidRPr="00D67E36">
        <w:rPr>
          <w:rFonts w:asciiTheme="majorBidi" w:eastAsia="Meiryo" w:hAnsiTheme="majorBidi" w:cstheme="majorBidi"/>
          <w:b/>
          <w:i/>
          <w:szCs w:val="24"/>
          <w:u w:val="single"/>
          <w:lang w:eastAsia="ja-JP"/>
        </w:rPr>
        <w:t>タクシー運転手さんへ：</w:t>
      </w:r>
    </w:p>
    <w:p w:rsidR="00EE500F" w:rsidRPr="00D67E36" w:rsidRDefault="00EE500F" w:rsidP="00EE500F">
      <w:pPr>
        <w:pStyle w:val="BodyText"/>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東京方面から日比谷通りで来る場合、直近の道へは一方通行で入れません。</w:t>
      </w:r>
    </w:p>
    <w:p w:rsidR="00EE500F" w:rsidRPr="00D67E36" w:rsidRDefault="00EE500F" w:rsidP="00EE500F">
      <w:pPr>
        <w:pStyle w:val="BodyText"/>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手前の御成門交差点を左折、続いて愛宕警察署の前を左折（一方通行）して、</w:t>
      </w:r>
      <w:r w:rsidRPr="00D67E36">
        <w:rPr>
          <w:rFonts w:asciiTheme="majorBidi" w:hAnsiTheme="majorBidi" w:cstheme="majorBidi"/>
          <w:szCs w:val="24"/>
          <w:lang w:eastAsia="ja-JP"/>
        </w:rPr>
        <w:br/>
      </w:r>
      <w:r w:rsidRPr="00D67E36">
        <w:rPr>
          <w:rFonts w:ascii="SimSun" w:eastAsia="SimSun" w:hAnsi="SimSun" w:cs="SimSun" w:hint="eastAsia"/>
          <w:szCs w:val="24"/>
          <w:lang w:eastAsia="ja-JP"/>
        </w:rPr>
        <w:t>その次の三叉路を右折したら、右側の茶色い色のビルです。</w:t>
      </w:r>
    </w:p>
    <w:p w:rsidR="00EE500F" w:rsidRPr="00D67E36" w:rsidRDefault="00EE500F" w:rsidP="00EE500F">
      <w:pPr>
        <w:rPr>
          <w:rFonts w:asciiTheme="majorBidi" w:hAnsiTheme="majorBidi" w:cstheme="majorBidi"/>
          <w:lang w:eastAsia="ja-JP"/>
        </w:rPr>
      </w:pPr>
    </w:p>
    <w:p w:rsidR="00EE500F" w:rsidRPr="00D67E36" w:rsidRDefault="00EE500F" w:rsidP="00EE500F">
      <w:pPr>
        <w:jc w:val="center"/>
        <w:rPr>
          <w:noProof/>
        </w:rPr>
      </w:pPr>
      <w:r w:rsidRPr="00D67E36">
        <w:rPr>
          <w:noProof/>
          <w:lang w:val="en-US" w:eastAsia="zh-CN"/>
        </w:rPr>
        <mc:AlternateContent>
          <mc:Choice Requires="wps">
            <w:drawing>
              <wp:anchor distT="0" distB="0" distL="114300" distR="114300" simplePos="0" relativeHeight="251661312" behindDoc="0" locked="0" layoutInCell="1" allowOverlap="1" wp14:anchorId="64EFE015" wp14:editId="61747C17">
                <wp:simplePos x="0" y="0"/>
                <wp:positionH relativeFrom="column">
                  <wp:posOffset>1307465</wp:posOffset>
                </wp:positionH>
                <wp:positionV relativeFrom="paragraph">
                  <wp:posOffset>98425</wp:posOffset>
                </wp:positionV>
                <wp:extent cx="503555" cy="1629410"/>
                <wp:effectExtent l="38100" t="19050" r="29845" b="10414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29410"/>
                        </a:xfrm>
                        <a:custGeom>
                          <a:avLst/>
                          <a:gdLst>
                            <a:gd name="connsiteX0" fmla="*/ 296562 w 416599"/>
                            <a:gd name="connsiteY0" fmla="*/ 0 h 1352182"/>
                            <a:gd name="connsiteX1" fmla="*/ 0 w 416599"/>
                            <a:gd name="connsiteY1" fmla="*/ 882625 h 1352182"/>
                            <a:gd name="connsiteX2" fmla="*/ 416599 w 416599"/>
                            <a:gd name="connsiteY2" fmla="*/ 981479 h 1352182"/>
                            <a:gd name="connsiteX3" fmla="*/ 353050 w 416599"/>
                            <a:gd name="connsiteY3" fmla="*/ 1352182 h 1352182"/>
                            <a:gd name="connsiteX4" fmla="*/ 144751 w 416599"/>
                            <a:gd name="connsiteY4" fmla="*/ 1341590 h 1352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6599" h="1352182">
                              <a:moveTo>
                                <a:pt x="296562" y="0"/>
                              </a:moveTo>
                              <a:lnTo>
                                <a:pt x="0" y="882625"/>
                              </a:lnTo>
                              <a:lnTo>
                                <a:pt x="416599" y="981479"/>
                              </a:lnTo>
                              <a:lnTo>
                                <a:pt x="353050" y="1352182"/>
                              </a:lnTo>
                              <a:lnTo>
                                <a:pt x="144751" y="1341590"/>
                              </a:lnTo>
                            </a:path>
                          </a:pathLst>
                        </a:custGeom>
                        <a:noFill/>
                        <a:ln w="28575" cap="flat" cmpd="sng" algn="ctr">
                          <a:solidFill>
                            <a:srgbClr val="5B9BD5">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D27B7D" id="フリーフォーム: 図形 9" o:spid="_x0000_s1026" style="position:absolute;left:0;text-align:left;margin-left:102.95pt;margin-top:7.75pt;width:39.65pt;height:1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6599,1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" path="m296562,l,882625r416599,98854l353050,1352182,144751,1341590e" filled="f" strokecolor="#41719c" strokeweight="2.25pt">
                <v:stroke endarrow="block" joinstyle="miter"/>
                <v:path arrowok="t" o:connecttype="custom" o:connectlocs="358463,0;0,1063583;503555,1182704;426742,1629410;174965,1616646" o:connectangles="0,0,0,0,0"/>
              </v:shape>
            </w:pict>
          </mc:Fallback>
        </mc:AlternateContent>
      </w:r>
      <w:r w:rsidRPr="00D67E36">
        <w:rPr>
          <w:noProof/>
          <w:lang w:val="en-US" w:eastAsia="zh-CN"/>
        </w:rPr>
        <w:drawing>
          <wp:inline distT="0" distB="0" distL="0" distR="0" wp14:anchorId="4CC95EDD" wp14:editId="64491C53">
            <wp:extent cx="5622925" cy="4967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22925" cy="4967605"/>
                    </a:xfrm>
                    <a:prstGeom prst="rect">
                      <a:avLst/>
                    </a:prstGeom>
                    <a:noFill/>
                    <a:ln>
                      <a:noFill/>
                    </a:ln>
                  </pic:spPr>
                </pic:pic>
              </a:graphicData>
            </a:graphic>
          </wp:inline>
        </w:drawing>
      </w:r>
    </w:p>
    <w:p w:rsidR="00EE500F" w:rsidRPr="00D67E36" w:rsidRDefault="00EE500F" w:rsidP="00476C58">
      <w:pPr>
        <w:jc w:val="center"/>
        <w:rPr>
          <w:rFonts w:cstheme="majorBidi"/>
          <w:bCs/>
          <w:iCs/>
          <w:szCs w:val="24"/>
        </w:rPr>
      </w:pPr>
    </w:p>
    <w:p w:rsidR="00EE500F" w:rsidRPr="00D67E36" w:rsidRDefault="001240AD" w:rsidP="00EE500F">
      <w:pPr>
        <w:pStyle w:val="AnnexNo"/>
        <w:pageBreakBefore/>
        <w:rPr>
          <w:rFonts w:asciiTheme="minorHAnsi" w:hAnsiTheme="minorHAnsi"/>
          <w:bCs/>
          <w:szCs w:val="28"/>
        </w:rPr>
      </w:pPr>
      <w:r w:rsidRPr="00D67E36">
        <w:rPr>
          <w:rFonts w:asciiTheme="minorHAnsi" w:hAnsiTheme="minorHAnsi"/>
          <w:bCs/>
          <w:caps w:val="0"/>
          <w:szCs w:val="28"/>
        </w:rPr>
        <w:lastRenderedPageBreak/>
        <w:t xml:space="preserve">ANNEX </w:t>
      </w:r>
      <w:r w:rsidR="00EE500F" w:rsidRPr="00D67E36">
        <w:rPr>
          <w:rFonts w:asciiTheme="minorHAnsi" w:hAnsiTheme="minorHAnsi"/>
          <w:bCs/>
          <w:szCs w:val="28"/>
        </w:rPr>
        <w:t>3</w:t>
      </w:r>
      <w:r w:rsidR="00EE500F" w:rsidRPr="00D67E36">
        <w:rPr>
          <w:rFonts w:asciiTheme="minorHAnsi" w:hAnsiTheme="minorHAnsi"/>
          <w:bCs/>
          <w:szCs w:val="28"/>
        </w:rPr>
        <w:br/>
      </w:r>
      <w:r w:rsidR="007C7EDD" w:rsidRPr="00D67E36">
        <w:rPr>
          <w:rFonts w:asciiTheme="minorHAnsi" w:hAnsiTheme="minorHAnsi"/>
          <w:bCs/>
          <w:caps w:val="0"/>
          <w:szCs w:val="28"/>
        </w:rPr>
        <w:t>Application form for visa support letter</w:t>
      </w:r>
    </w:p>
    <w:p w:rsidR="00EE500F" w:rsidRPr="00D67E36" w:rsidRDefault="00EE500F" w:rsidP="00EE500F">
      <w:pPr>
        <w:pStyle w:val="BodyText"/>
        <w:rPr>
          <w:sz w:val="22"/>
          <w:szCs w:val="22"/>
        </w:rPr>
      </w:pPr>
      <w:r w:rsidRPr="00D67E36">
        <w:rPr>
          <w:sz w:val="22"/>
          <w:szCs w:val="22"/>
        </w:rPr>
        <w:t xml:space="preserve">All foreign visitors entering Japan must have a valid passport. Visitors from countries </w:t>
      </w:r>
      <w:r w:rsidRPr="00D67E36">
        <w:rPr>
          <w:b/>
          <w:sz w:val="22"/>
          <w:szCs w:val="22"/>
        </w:rPr>
        <w:t xml:space="preserve">whose citizens require a visa should at the earliest time and well in advance of travel apply for a visa at a Japanese </w:t>
      </w:r>
      <w:r w:rsidR="007C7EDD" w:rsidRPr="00D67E36">
        <w:rPr>
          <w:b/>
          <w:sz w:val="22"/>
          <w:szCs w:val="22"/>
        </w:rPr>
        <w:t xml:space="preserve">embassy </w:t>
      </w:r>
      <w:r w:rsidRPr="00D67E36">
        <w:rPr>
          <w:b/>
          <w:sz w:val="22"/>
          <w:szCs w:val="22"/>
        </w:rPr>
        <w:t>or consulate</w:t>
      </w:r>
      <w:r w:rsidRPr="00D67E36">
        <w:rPr>
          <w:sz w:val="22"/>
          <w:szCs w:val="22"/>
        </w:rPr>
        <w:t xml:space="preserve">. You may need a letter of invitation from the Japanese host, which you will need to present to the Japanese </w:t>
      </w:r>
      <w:r w:rsidR="007C7EDD" w:rsidRPr="00D67E36">
        <w:rPr>
          <w:sz w:val="22"/>
          <w:szCs w:val="22"/>
        </w:rPr>
        <w:t xml:space="preserve">embassy/consulate </w:t>
      </w:r>
      <w:r w:rsidRPr="00D67E36">
        <w:rPr>
          <w:sz w:val="22"/>
          <w:szCs w:val="22"/>
        </w:rPr>
        <w:t xml:space="preserve">in your area in order to obtain your visa. The visa must be requested as soon as possible and at least </w:t>
      </w:r>
      <w:r w:rsidR="007C7EDD" w:rsidRPr="00D67E36">
        <w:rPr>
          <w:sz w:val="22"/>
          <w:szCs w:val="22"/>
          <w:lang w:eastAsia="ja-JP"/>
        </w:rPr>
        <w:t>six</w:t>
      </w:r>
      <w:r w:rsidR="007C7EDD" w:rsidRPr="00D67E36">
        <w:rPr>
          <w:rFonts w:hint="eastAsia"/>
          <w:sz w:val="22"/>
          <w:szCs w:val="22"/>
          <w:lang w:eastAsia="ja-JP"/>
        </w:rPr>
        <w:t xml:space="preserve"> </w:t>
      </w:r>
      <w:r w:rsidRPr="00D67E36">
        <w:rPr>
          <w:rFonts w:hint="eastAsia"/>
          <w:sz w:val="22"/>
          <w:szCs w:val="22"/>
          <w:lang w:eastAsia="ja-JP"/>
        </w:rPr>
        <w:t xml:space="preserve">weeks </w:t>
      </w:r>
      <w:r w:rsidRPr="00D67E36">
        <w:rPr>
          <w:sz w:val="22"/>
          <w:szCs w:val="22"/>
        </w:rPr>
        <w:t>before the start date of the meeting and obtained from the office (embassy or consulate) representing Japan in your country or, if there is no such office in your country, from the one that is closest to the country of departure. In order to obtain an invitation letter, please:</w:t>
      </w:r>
    </w:p>
    <w:p w:rsidR="00EE500F" w:rsidRPr="00D67E36" w:rsidRDefault="00EE500F" w:rsidP="000B651E">
      <w:pPr>
        <w:pStyle w:val="ListBullet"/>
        <w:spacing w:before="120"/>
        <w:ind w:leftChars="0" w:left="440" w:right="240" w:hangingChars="200" w:hanging="440"/>
        <w:rPr>
          <w:sz w:val="22"/>
          <w:szCs w:val="22"/>
        </w:rPr>
      </w:pPr>
      <w:r w:rsidRPr="00D67E36">
        <w:rPr>
          <w:rFonts w:hint="eastAsia"/>
          <w:sz w:val="22"/>
          <w:szCs w:val="22"/>
          <w:lang w:eastAsia="ja-JP"/>
        </w:rPr>
        <w:t>a)</w:t>
      </w:r>
      <w:r w:rsidRPr="00D67E36">
        <w:rPr>
          <w:sz w:val="22"/>
          <w:szCs w:val="22"/>
        </w:rPr>
        <w:tab/>
        <w:t>Fill out the form below</w:t>
      </w:r>
      <w:r w:rsidR="007C7EDD" w:rsidRPr="00D67E36">
        <w:rPr>
          <w:sz w:val="22"/>
          <w:szCs w:val="22"/>
        </w:rPr>
        <w:t>.</w:t>
      </w:r>
    </w:p>
    <w:p w:rsidR="00EE500F" w:rsidRPr="00D67E36" w:rsidRDefault="00EE500F" w:rsidP="00311515">
      <w:pPr>
        <w:pStyle w:val="ListBullet"/>
        <w:spacing w:before="120"/>
        <w:ind w:leftChars="0" w:left="440" w:right="240" w:hangingChars="200" w:hanging="440"/>
        <w:rPr>
          <w:sz w:val="22"/>
          <w:szCs w:val="22"/>
        </w:rPr>
      </w:pPr>
      <w:r w:rsidRPr="00D67E36">
        <w:rPr>
          <w:rFonts w:hint="eastAsia"/>
          <w:sz w:val="22"/>
          <w:szCs w:val="22"/>
          <w:lang w:eastAsia="ja-JP"/>
        </w:rPr>
        <w:t>b)</w:t>
      </w:r>
      <w:r w:rsidRPr="00D67E36">
        <w:rPr>
          <w:sz w:val="22"/>
          <w:szCs w:val="22"/>
          <w:lang w:eastAsia="ja-JP"/>
        </w:rPr>
        <w:tab/>
      </w:r>
      <w:r w:rsidRPr="00D67E36">
        <w:rPr>
          <w:sz w:val="22"/>
          <w:szCs w:val="22"/>
        </w:rPr>
        <w:t xml:space="preserve">Provide </w:t>
      </w:r>
      <w:r w:rsidR="007C7EDD" w:rsidRPr="00D67E36">
        <w:rPr>
          <w:sz w:val="22"/>
          <w:szCs w:val="22"/>
        </w:rPr>
        <w:t xml:space="preserve">an </w:t>
      </w:r>
      <w:r w:rsidRPr="00D67E36">
        <w:rPr>
          <w:sz w:val="22"/>
          <w:szCs w:val="22"/>
        </w:rPr>
        <w:t xml:space="preserve">electronic copy of your passport (name, date of birth, nationality, </w:t>
      </w:r>
      <w:r w:rsidRPr="00D67E36">
        <w:rPr>
          <w:rFonts w:hint="eastAsia"/>
          <w:sz w:val="22"/>
          <w:szCs w:val="22"/>
        </w:rPr>
        <w:t xml:space="preserve">photo, </w:t>
      </w:r>
      <w:r w:rsidRPr="00D67E36">
        <w:rPr>
          <w:sz w:val="22"/>
          <w:szCs w:val="22"/>
        </w:rPr>
        <w:t xml:space="preserve">passport number, </w:t>
      </w:r>
      <w:r w:rsidR="00311515">
        <w:rPr>
          <w:sz w:val="22"/>
          <w:szCs w:val="22"/>
        </w:rPr>
        <w:t>expiration</w:t>
      </w:r>
      <w:r w:rsidRPr="00D67E36">
        <w:rPr>
          <w:sz w:val="22"/>
          <w:szCs w:val="22"/>
        </w:rPr>
        <w:t xml:space="preserve"> date of passport, etc.</w:t>
      </w:r>
      <w:r w:rsidR="007C7EDD" w:rsidRPr="00D67E36">
        <w:rPr>
          <w:sz w:val="22"/>
          <w:szCs w:val="22"/>
        </w:rPr>
        <w:t>,</w:t>
      </w:r>
      <w:r w:rsidRPr="00D67E36">
        <w:rPr>
          <w:sz w:val="22"/>
          <w:szCs w:val="22"/>
        </w:rPr>
        <w:t xml:space="preserve"> must be seen clearly)</w:t>
      </w:r>
      <w:r w:rsidR="007C7EDD" w:rsidRPr="00D67E36">
        <w:rPr>
          <w:sz w:val="22"/>
          <w:szCs w:val="22"/>
        </w:rPr>
        <w:t>.</w:t>
      </w:r>
    </w:p>
    <w:p w:rsidR="00EE500F" w:rsidRPr="00D67E36" w:rsidRDefault="00EE500F" w:rsidP="000B651E">
      <w:pPr>
        <w:pStyle w:val="ListBullet"/>
        <w:spacing w:before="120"/>
        <w:ind w:leftChars="0" w:left="440" w:right="240" w:hangingChars="200" w:hanging="440"/>
        <w:rPr>
          <w:sz w:val="22"/>
          <w:szCs w:val="22"/>
        </w:rPr>
      </w:pPr>
      <w:r w:rsidRPr="00D67E36">
        <w:rPr>
          <w:rFonts w:hint="eastAsia"/>
          <w:sz w:val="22"/>
          <w:szCs w:val="22"/>
          <w:lang w:eastAsia="ja-JP"/>
        </w:rPr>
        <w:t>c)</w:t>
      </w:r>
      <w:r w:rsidRPr="00D67E36">
        <w:rPr>
          <w:sz w:val="22"/>
          <w:szCs w:val="22"/>
          <w:lang w:eastAsia="ja-JP"/>
        </w:rPr>
        <w:tab/>
      </w:r>
      <w:r w:rsidRPr="00D67E36">
        <w:rPr>
          <w:sz w:val="22"/>
          <w:szCs w:val="22"/>
        </w:rPr>
        <w:t xml:space="preserve">Provide </w:t>
      </w:r>
      <w:r w:rsidR="007C7EDD" w:rsidRPr="00D67E36">
        <w:rPr>
          <w:sz w:val="22"/>
          <w:szCs w:val="22"/>
        </w:rPr>
        <w:t xml:space="preserve">an </w:t>
      </w:r>
      <w:r w:rsidRPr="00D67E36">
        <w:rPr>
          <w:sz w:val="22"/>
          <w:szCs w:val="22"/>
        </w:rPr>
        <w:t>electronic copy of previous Japanese visa and records (if you have been to Japan before)</w:t>
      </w:r>
      <w:r w:rsidR="007C7EDD" w:rsidRPr="00D67E36">
        <w:rPr>
          <w:sz w:val="22"/>
          <w:szCs w:val="22"/>
        </w:rPr>
        <w:t>.</w:t>
      </w:r>
    </w:p>
    <w:p w:rsidR="00EE500F" w:rsidRPr="00D67E36" w:rsidRDefault="00EE500F" w:rsidP="00311515">
      <w:pPr>
        <w:pStyle w:val="ListBullet"/>
        <w:spacing w:before="120"/>
        <w:ind w:leftChars="0" w:left="440" w:right="240" w:hangingChars="200" w:hanging="440"/>
        <w:rPr>
          <w:sz w:val="22"/>
          <w:szCs w:val="22"/>
        </w:rPr>
      </w:pPr>
      <w:r w:rsidRPr="00D67E36">
        <w:rPr>
          <w:rFonts w:hint="eastAsia"/>
          <w:sz w:val="22"/>
          <w:szCs w:val="22"/>
          <w:lang w:eastAsia="ja-JP"/>
        </w:rPr>
        <w:t>d)</w:t>
      </w:r>
      <w:r w:rsidRPr="00D67E36">
        <w:rPr>
          <w:sz w:val="22"/>
          <w:szCs w:val="22"/>
        </w:rPr>
        <w:tab/>
        <w:t>Send the info in a), b) and c) as e</w:t>
      </w:r>
      <w:r w:rsidR="00311515">
        <w:rPr>
          <w:sz w:val="22"/>
          <w:szCs w:val="22"/>
        </w:rPr>
        <w:t>-</w:t>
      </w:r>
      <w:r w:rsidRPr="00D67E36">
        <w:rPr>
          <w:sz w:val="22"/>
          <w:szCs w:val="22"/>
        </w:rPr>
        <w:t xml:space="preserve">mail attachments to </w:t>
      </w:r>
      <w:hyperlink r:id="rId72" w:history="1">
        <w:r w:rsidR="00311515" w:rsidRPr="00157F83">
          <w:rPr>
            <w:rStyle w:val="Hyperlink"/>
            <w:rFonts w:hint="eastAsia"/>
            <w:b/>
            <w:sz w:val="22"/>
            <w:szCs w:val="22"/>
            <w:lang w:eastAsia="ja-JP"/>
          </w:rPr>
          <w:t>mano</w:t>
        </w:r>
        <w:r w:rsidR="00311515" w:rsidRPr="00157F83">
          <w:rPr>
            <w:rStyle w:val="Hyperlink"/>
            <w:b/>
            <w:sz w:val="22"/>
            <w:szCs w:val="22"/>
            <w:lang w:eastAsia="ja-JP"/>
          </w:rPr>
          <w:t>@</w:t>
        </w:r>
        <w:r w:rsidR="00311515" w:rsidRPr="00157F83">
          <w:rPr>
            <w:rStyle w:val="Hyperlink"/>
            <w:rFonts w:hint="eastAsia"/>
            <w:b/>
            <w:sz w:val="22"/>
            <w:szCs w:val="22"/>
            <w:lang w:eastAsia="ja-JP"/>
          </w:rPr>
          <w:t>s.ttc.or.jp</w:t>
        </w:r>
      </w:hyperlink>
      <w:r w:rsidRPr="00D67E36">
        <w:rPr>
          <w:sz w:val="22"/>
          <w:szCs w:val="22"/>
        </w:rPr>
        <w:t xml:space="preserve">; please </w:t>
      </w:r>
      <w:r w:rsidR="007C7EDD" w:rsidRPr="00D67E36">
        <w:rPr>
          <w:sz w:val="22"/>
          <w:szCs w:val="22"/>
        </w:rPr>
        <w:t xml:space="preserve">indicate </w:t>
      </w:r>
      <w:r w:rsidRPr="00D67E36">
        <w:rPr>
          <w:sz w:val="22"/>
          <w:szCs w:val="22"/>
        </w:rPr>
        <w:t xml:space="preserve">as the subject </w:t>
      </w:r>
      <w:r w:rsidRPr="00D67E36">
        <w:rPr>
          <w:b/>
          <w:sz w:val="22"/>
          <w:szCs w:val="22"/>
        </w:rPr>
        <w:t>“</w:t>
      </w:r>
      <w:r w:rsidRPr="00D67E36">
        <w:rPr>
          <w:rFonts w:hint="eastAsia"/>
          <w:b/>
          <w:sz w:val="22"/>
          <w:szCs w:val="22"/>
          <w:lang w:eastAsia="ja-JP"/>
        </w:rPr>
        <w:t xml:space="preserve">Application form for </w:t>
      </w:r>
      <w:r w:rsidR="007C7EDD" w:rsidRPr="00D67E36">
        <w:rPr>
          <w:b/>
          <w:sz w:val="22"/>
          <w:szCs w:val="22"/>
          <w:lang w:eastAsia="ja-JP"/>
        </w:rPr>
        <w:t xml:space="preserve">visa </w:t>
      </w:r>
      <w:r w:rsidRPr="00D67E36">
        <w:rPr>
          <w:rFonts w:hint="eastAsia"/>
          <w:b/>
          <w:sz w:val="22"/>
          <w:szCs w:val="22"/>
          <w:lang w:eastAsia="ja-JP"/>
        </w:rPr>
        <w:t>support</w:t>
      </w:r>
      <w:r w:rsidRPr="00D67E36">
        <w:rPr>
          <w:b/>
          <w:sz w:val="22"/>
          <w:szCs w:val="22"/>
        </w:rPr>
        <w:t xml:space="preserve"> letter</w:t>
      </w:r>
      <w:r w:rsidR="007C7EDD" w:rsidRPr="00D67E36">
        <w:rPr>
          <w:b/>
          <w:sz w:val="22"/>
          <w:szCs w:val="22"/>
        </w:rPr>
        <w:t xml:space="preserve"> for</w:t>
      </w:r>
      <w:r w:rsidRPr="00D67E36">
        <w:rPr>
          <w:b/>
          <w:sz w:val="22"/>
          <w:szCs w:val="22"/>
        </w:rPr>
        <w:t xml:space="preserve"> </w:t>
      </w:r>
      <w:bookmarkStart w:id="6" w:name="OLE_LINK5"/>
      <w:bookmarkStart w:id="7" w:name="OLE_LINK6"/>
      <w:r w:rsidRPr="00D67E36">
        <w:rPr>
          <w:b/>
          <w:sz w:val="22"/>
          <w:szCs w:val="22"/>
        </w:rPr>
        <w:t>ITU</w:t>
      </w:r>
      <w:r w:rsidRPr="00D67E36">
        <w:rPr>
          <w:b/>
          <w:sz w:val="22"/>
          <w:szCs w:val="22"/>
        </w:rPr>
        <w:noBreakHyphen/>
        <w:t>T FG-VM meeting</w:t>
      </w:r>
      <w:bookmarkEnd w:id="6"/>
      <w:bookmarkEnd w:id="7"/>
      <w:r w:rsidRPr="00D67E36">
        <w:rPr>
          <w:b/>
          <w:sz w:val="22"/>
          <w:szCs w:val="22"/>
        </w:rPr>
        <w:t xml:space="preserve"> (23-25 January 2019)</w:t>
      </w:r>
      <w:r w:rsidRPr="00D67E36">
        <w:rPr>
          <w:b/>
          <w:sz w:val="22"/>
          <w:szCs w:val="22"/>
          <w:lang w:eastAsia="ja-JP"/>
        </w:rPr>
        <w:t>”</w:t>
      </w:r>
      <w:r w:rsidR="007C7EDD" w:rsidRPr="00D67E36">
        <w:rPr>
          <w:sz w:val="22"/>
          <w:szCs w:val="22"/>
        </w:rPr>
        <w:t>.</w:t>
      </w:r>
    </w:p>
    <w:p w:rsidR="00EE500F" w:rsidRPr="00D67E36" w:rsidRDefault="007C7EDD" w:rsidP="00EE500F">
      <w:pPr>
        <w:spacing w:before="0"/>
        <w:rPr>
          <w:rFonts w:eastAsia="SimSun" w:cstheme="majorBidi"/>
          <w:bCs/>
          <w:i/>
          <w:sz w:val="22"/>
          <w:szCs w:val="22"/>
        </w:rPr>
      </w:pPr>
      <w:r w:rsidRPr="00D67E36" w:rsidDel="007C7EDD">
        <w:rPr>
          <w:i/>
          <w:sz w:val="22"/>
          <w:szCs w:val="22"/>
        </w:rPr>
        <w:t xml:space="preserve"> </w:t>
      </w:r>
      <w:r w:rsidR="00EE500F" w:rsidRPr="00D67E36">
        <w:rPr>
          <w:rFonts w:cstheme="majorBidi"/>
          <w:bCs/>
          <w:i/>
          <w:color w:val="FF0000"/>
          <w:sz w:val="22"/>
          <w:szCs w:val="22"/>
        </w:rPr>
        <w:t>(Please do not forget to attach a copy of your passport photograph page before sending.)</w:t>
      </w:r>
    </w:p>
    <w:p w:rsidR="00EE500F" w:rsidRPr="00D67E36" w:rsidRDefault="00EE500F" w:rsidP="000B651E">
      <w:pPr>
        <w:pStyle w:val="BodyText"/>
        <w:spacing w:afterLines="50"/>
        <w:rPr>
          <w:rFonts w:ascii="Century" w:hAnsi="Century" w:cstheme="majorHAnsi"/>
          <w:sz w:val="22"/>
          <w:szCs w:val="22"/>
        </w:rPr>
      </w:pPr>
      <w:r w:rsidRPr="00D67E36">
        <w:rPr>
          <w:b/>
          <w:i/>
          <w:sz w:val="22"/>
          <w:szCs w:val="22"/>
        </w:rPr>
        <w:t xml:space="preserve">In order to receive a </w:t>
      </w:r>
      <w:r w:rsidRPr="00D67E36">
        <w:rPr>
          <w:rFonts w:hint="eastAsia"/>
          <w:b/>
          <w:i/>
          <w:sz w:val="22"/>
          <w:szCs w:val="22"/>
          <w:lang w:eastAsia="ja-JP"/>
        </w:rPr>
        <w:t>support</w:t>
      </w:r>
      <w:r w:rsidRPr="00D67E36">
        <w:rPr>
          <w:b/>
          <w:i/>
          <w:sz w:val="22"/>
          <w:szCs w:val="22"/>
        </w:rPr>
        <w:t xml:space="preserve"> letter, your information should be provided to the host before </w:t>
      </w:r>
      <w:r w:rsidRPr="00D67E36">
        <w:rPr>
          <w:b/>
          <w:i/>
          <w:sz w:val="22"/>
          <w:szCs w:val="22"/>
        </w:rPr>
        <w:br/>
      </w:r>
      <w:r w:rsidR="001271F5" w:rsidRPr="00D67E36">
        <w:rPr>
          <w:rFonts w:hint="eastAsia"/>
          <w:b/>
          <w:i/>
          <w:color w:val="FF0000"/>
          <w:sz w:val="22"/>
          <w:szCs w:val="22"/>
          <w:lang w:eastAsia="ja-JP"/>
        </w:rPr>
        <w:t>26 November</w:t>
      </w:r>
      <w:r w:rsidRPr="00D67E36">
        <w:rPr>
          <w:b/>
          <w:i/>
          <w:color w:val="FF0000"/>
          <w:sz w:val="22"/>
          <w:szCs w:val="22"/>
        </w:rPr>
        <w:t xml:space="preserve"> 2018. </w:t>
      </w:r>
      <w:r w:rsidR="001271F5" w:rsidRPr="00D67E36">
        <w:rPr>
          <w:b/>
          <w:i/>
          <w:color w:val="FF0000"/>
          <w:sz w:val="22"/>
          <w:szCs w:val="22"/>
        </w:rPr>
        <w:br/>
      </w:r>
      <w:r w:rsidRPr="00D67E36">
        <w:rPr>
          <w:b/>
          <w:i/>
          <w:sz w:val="22"/>
          <w:szCs w:val="22"/>
        </w:rPr>
        <w:t xml:space="preserve">NOTE </w:t>
      </w:r>
      <w:r w:rsidR="007C7EDD" w:rsidRPr="00D67E36">
        <w:rPr>
          <w:b/>
          <w:i/>
          <w:sz w:val="22"/>
          <w:szCs w:val="22"/>
        </w:rPr>
        <w:t xml:space="preserve">– </w:t>
      </w:r>
      <w:r w:rsidRPr="00D67E36">
        <w:rPr>
          <w:b/>
          <w:i/>
          <w:sz w:val="22"/>
          <w:szCs w:val="22"/>
        </w:rPr>
        <w:t xml:space="preserve">The Host will do its best to provide invitation letters that are requested </w:t>
      </w:r>
      <w:r w:rsidR="007C7EDD" w:rsidRPr="00D67E36">
        <w:rPr>
          <w:b/>
          <w:i/>
          <w:sz w:val="22"/>
          <w:szCs w:val="22"/>
        </w:rPr>
        <w:t>after this date;</w:t>
      </w:r>
      <w:r w:rsidRPr="00D67E36">
        <w:rPr>
          <w:b/>
          <w:i/>
          <w:sz w:val="22"/>
          <w:szCs w:val="22"/>
        </w:rPr>
        <w:t xml:space="preserve"> however</w:t>
      </w:r>
      <w:r w:rsidR="007C7EDD" w:rsidRPr="00D67E36">
        <w:rPr>
          <w:b/>
          <w:i/>
          <w:sz w:val="22"/>
          <w:szCs w:val="22"/>
        </w:rPr>
        <w:t>,</w:t>
      </w:r>
      <w:r w:rsidRPr="00D67E36">
        <w:rPr>
          <w:b/>
          <w:i/>
          <w:sz w:val="22"/>
          <w:szCs w:val="22"/>
        </w:rPr>
        <w:t xml:space="preserve"> we </w:t>
      </w:r>
      <w:r w:rsidR="007C7EDD" w:rsidRPr="00D67E36">
        <w:rPr>
          <w:b/>
          <w:i/>
          <w:sz w:val="22"/>
          <w:szCs w:val="22"/>
        </w:rPr>
        <w:t>can</w:t>
      </w:r>
      <w:r w:rsidRPr="00D67E36">
        <w:rPr>
          <w:b/>
          <w:i/>
          <w:sz w:val="22"/>
          <w:szCs w:val="22"/>
        </w:rPr>
        <w:t>not guarant</w:t>
      </w:r>
      <w:r w:rsidR="007C7EDD" w:rsidRPr="00D67E36">
        <w:rPr>
          <w:b/>
          <w:i/>
          <w:sz w:val="22"/>
          <w:szCs w:val="22"/>
        </w:rPr>
        <w:t>ee</w:t>
      </w:r>
      <w:r w:rsidRPr="00D67E36">
        <w:rPr>
          <w:b/>
          <w:i/>
          <w:sz w:val="22"/>
          <w:szCs w:val="22"/>
        </w:rPr>
        <w:t xml:space="preserv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1984"/>
        <w:gridCol w:w="5102"/>
      </w:tblGrid>
      <w:tr w:rsidR="002A46A3" w:rsidRPr="00D67E36" w:rsidTr="006E0487">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2A46A3" w:rsidRPr="00311515" w:rsidRDefault="002A46A3" w:rsidP="009B1AA3">
            <w:pPr>
              <w:pStyle w:val="Default"/>
              <w:rPr>
                <w:rFonts w:asciiTheme="minorHAnsi" w:hAnsiTheme="minorHAnsi"/>
                <w:sz w:val="22"/>
                <w:szCs w:val="22"/>
                <w:highlight w:val="yellow"/>
              </w:rPr>
            </w:pPr>
            <w:r w:rsidRPr="00D67E36">
              <w:rPr>
                <w:rFonts w:asciiTheme="minorHAnsi" w:hAnsiTheme="minorHAnsi"/>
                <w:sz w:val="22"/>
                <w:szCs w:val="22"/>
              </w:rPr>
              <w:t>Given name (first name)</w:t>
            </w:r>
          </w:p>
        </w:tc>
        <w:tc>
          <w:tcPr>
            <w:tcW w:w="5102" w:type="dxa"/>
            <w:tcBorders>
              <w:top w:val="single" w:sz="4" w:space="0" w:color="auto"/>
              <w:left w:val="single" w:sz="4" w:space="0" w:color="auto"/>
              <w:bottom w:val="single" w:sz="4" w:space="0" w:color="auto"/>
              <w:right w:val="single" w:sz="4" w:space="0" w:color="auto"/>
            </w:tcBorders>
            <w:vAlign w:val="center"/>
          </w:tcPr>
          <w:p w:rsidR="002A46A3" w:rsidRPr="00D67E36" w:rsidRDefault="002A46A3" w:rsidP="009B1AA3">
            <w:pPr>
              <w:pStyle w:val="Default"/>
              <w:rPr>
                <w:rFonts w:asciiTheme="minorHAnsi" w:hAnsiTheme="minorHAnsi"/>
                <w:sz w:val="22"/>
                <w:szCs w:val="22"/>
              </w:rPr>
            </w:pPr>
          </w:p>
        </w:tc>
      </w:tr>
      <w:tr w:rsidR="002A46A3" w:rsidRPr="00D67E36" w:rsidTr="000713D5">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2A46A3" w:rsidRPr="00311515" w:rsidRDefault="002A46A3" w:rsidP="009B1AA3">
            <w:pPr>
              <w:pStyle w:val="Default"/>
              <w:rPr>
                <w:rFonts w:asciiTheme="minorHAnsi" w:hAnsiTheme="minorHAnsi"/>
                <w:sz w:val="22"/>
                <w:szCs w:val="22"/>
                <w:highlight w:val="yellow"/>
              </w:rPr>
            </w:pPr>
            <w:r w:rsidRPr="00D67E36">
              <w:rPr>
                <w:rFonts w:asciiTheme="minorHAnsi" w:hAnsiTheme="minorHAnsi"/>
                <w:sz w:val="22"/>
                <w:szCs w:val="22"/>
              </w:rPr>
              <w:t>Family name (last name)</w:t>
            </w:r>
          </w:p>
        </w:tc>
        <w:tc>
          <w:tcPr>
            <w:tcW w:w="5102" w:type="dxa"/>
            <w:tcBorders>
              <w:top w:val="single" w:sz="4" w:space="0" w:color="auto"/>
              <w:left w:val="single" w:sz="4" w:space="0" w:color="auto"/>
              <w:bottom w:val="single" w:sz="4" w:space="0" w:color="auto"/>
              <w:right w:val="single" w:sz="4" w:space="0" w:color="auto"/>
            </w:tcBorders>
            <w:vAlign w:val="center"/>
          </w:tcPr>
          <w:p w:rsidR="002A46A3" w:rsidRPr="00D67E36" w:rsidRDefault="002A46A3"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Date of Birth (dd/mm/yy</w:t>
            </w:r>
            <w:r w:rsidRPr="00D67E36">
              <w:rPr>
                <w:rFonts w:asciiTheme="minorHAnsi" w:hAnsiTheme="minorHAnsi"/>
                <w:sz w:val="22"/>
                <w:szCs w:val="22"/>
                <w:lang w:eastAsia="ja-JP"/>
              </w:rPr>
              <w:t>yy</w:t>
            </w:r>
            <w:r w:rsidRPr="00D67E36">
              <w:rPr>
                <w:rFonts w:asciiTheme="minorHAnsi" w:hAnsiTheme="minorHAnsi"/>
                <w:sz w:val="22"/>
                <w:szCs w:val="22"/>
              </w:rPr>
              <w:t>)</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Gender (</w:t>
            </w:r>
            <w:r w:rsidR="007C7EDD" w:rsidRPr="00D67E36">
              <w:rPr>
                <w:rFonts w:asciiTheme="minorHAnsi" w:hAnsiTheme="minorHAnsi"/>
                <w:sz w:val="22"/>
                <w:szCs w:val="22"/>
              </w:rPr>
              <w:t>male/female</w:t>
            </w:r>
            <w:r w:rsidRPr="00D67E36">
              <w:rPr>
                <w:rFonts w:asciiTheme="minorHAnsi" w:hAnsiTheme="minorHAnsi"/>
                <w:sz w:val="22"/>
                <w:szCs w:val="22"/>
              </w:rPr>
              <w:t>)</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Nationality</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Valid passport number</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lang w:val="nb-NO"/>
              </w:rPr>
            </w:pPr>
            <w:r w:rsidRPr="00D67E36">
              <w:rPr>
                <w:rFonts w:asciiTheme="minorHAnsi" w:hAnsiTheme="minorHAnsi"/>
                <w:sz w:val="22"/>
                <w:szCs w:val="22"/>
                <w:lang w:val="nb-NO"/>
              </w:rPr>
              <w:t xml:space="preserve">Passport </w:t>
            </w:r>
            <w:r w:rsidR="007C7EDD" w:rsidRPr="00D67E36">
              <w:rPr>
                <w:rFonts w:asciiTheme="minorHAnsi" w:hAnsiTheme="minorHAnsi"/>
                <w:sz w:val="22"/>
                <w:szCs w:val="22"/>
                <w:lang w:val="nb-NO"/>
              </w:rPr>
              <w:t xml:space="preserve">valid </w:t>
            </w:r>
            <w:r w:rsidRPr="00D67E36">
              <w:rPr>
                <w:rFonts w:asciiTheme="minorHAnsi" w:hAnsiTheme="minorHAnsi"/>
                <w:sz w:val="22"/>
                <w:szCs w:val="22"/>
                <w:lang w:val="nb-NO"/>
              </w:rPr>
              <w:t>until (dd/mm/</w:t>
            </w:r>
            <w:r w:rsidRPr="00D67E36">
              <w:rPr>
                <w:rFonts w:asciiTheme="minorHAnsi" w:hAnsiTheme="minorHAnsi"/>
                <w:sz w:val="22"/>
                <w:szCs w:val="22"/>
                <w:lang w:val="nb-NO" w:eastAsia="ja-JP"/>
              </w:rPr>
              <w:t>yy</w:t>
            </w:r>
            <w:r w:rsidRPr="00D67E36">
              <w:rPr>
                <w:rFonts w:asciiTheme="minorHAnsi" w:hAnsiTheme="minorHAnsi"/>
                <w:sz w:val="22"/>
                <w:szCs w:val="22"/>
                <w:lang w:val="nb-NO"/>
              </w:rPr>
              <w:t>yy)</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lang w:val="nb-NO"/>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 xml:space="preserve">Country to submit your visa application </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680"/>
        </w:trPr>
        <w:tc>
          <w:tcPr>
            <w:tcW w:w="2835" w:type="dxa"/>
            <w:vMerge w:val="restart"/>
            <w:tcBorders>
              <w:top w:val="single" w:sz="4" w:space="0" w:color="auto"/>
              <w:left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 xml:space="preserve">Postal </w:t>
            </w:r>
            <w:r w:rsidR="007C7EDD" w:rsidRPr="00D67E36">
              <w:rPr>
                <w:rFonts w:asciiTheme="minorHAnsi" w:hAnsiTheme="minorHAnsi"/>
                <w:sz w:val="22"/>
                <w:szCs w:val="22"/>
              </w:rPr>
              <w:t xml:space="preserve">address </w:t>
            </w:r>
            <w:r w:rsidRPr="00D67E36">
              <w:rPr>
                <w:rFonts w:asciiTheme="minorHAnsi" w:hAnsiTheme="minorHAnsi"/>
                <w:sz w:val="22"/>
                <w:szCs w:val="22"/>
              </w:rPr>
              <w:t>for your visa support documents to be shipped</w:t>
            </w:r>
            <w:r w:rsidR="00311515">
              <w:rPr>
                <w:rFonts w:asciiTheme="minorHAnsi" w:hAnsiTheme="minorHAnsi"/>
                <w:sz w:val="22"/>
                <w:szCs w:val="22"/>
              </w:rPr>
              <w:t xml:space="preserve"> 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Address</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lang w:eastAsia="ja-JP"/>
              </w:rPr>
              <w:t>(street)</w:t>
            </w:r>
          </w:p>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lang w:eastAsia="ja-JP"/>
              </w:rPr>
              <w:t>(city)</w:t>
            </w:r>
          </w:p>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lang w:eastAsia="ja-JP"/>
              </w:rPr>
              <w:t>(Province)</w:t>
            </w:r>
          </w:p>
        </w:tc>
      </w:tr>
      <w:tr w:rsidR="00EE500F" w:rsidRPr="00D67E36" w:rsidTr="009B1AA3">
        <w:trPr>
          <w:trHeight w:val="340"/>
        </w:trPr>
        <w:tc>
          <w:tcPr>
            <w:tcW w:w="2835" w:type="dxa"/>
            <w:vMerge/>
            <w:tcBorders>
              <w:left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Postal Code</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2835" w:type="dxa"/>
            <w:vMerge/>
            <w:tcBorders>
              <w:left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Country</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2835" w:type="dxa"/>
            <w:vMerge/>
            <w:tcBorders>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Telephone number</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The above address is: (please select one)</w:t>
            </w:r>
          </w:p>
        </w:tc>
        <w:tc>
          <w:tcPr>
            <w:tcW w:w="5102"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sz w:val="22"/>
                <w:szCs w:val="22"/>
              </w:rPr>
            </w:pPr>
            <w:r w:rsidRPr="00D67E36">
              <w:rPr>
                <w:rFonts w:asciiTheme="minorHAnsi" w:hAnsiTheme="minorHAnsi"/>
                <w:sz w:val="22"/>
                <w:szCs w:val="22"/>
              </w:rPr>
              <w:t>Office / home / other (specify:            )</w:t>
            </w: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 xml:space="preserve">Occupation and </w:t>
            </w:r>
            <w:r w:rsidR="007C7EDD" w:rsidRPr="00D67E36">
              <w:rPr>
                <w:rFonts w:asciiTheme="minorHAnsi" w:hAnsiTheme="minorHAnsi"/>
                <w:sz w:val="22"/>
                <w:szCs w:val="22"/>
              </w:rPr>
              <w:t xml:space="preserve">job </w:t>
            </w:r>
            <w:r w:rsidRPr="00D67E36">
              <w:rPr>
                <w:rFonts w:asciiTheme="minorHAnsi" w:hAnsiTheme="minorHAnsi"/>
                <w:sz w:val="22"/>
                <w:szCs w:val="22"/>
              </w:rPr>
              <w:t>title</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 xml:space="preserve">Name of </w:t>
            </w:r>
            <w:r w:rsidR="007C7EDD" w:rsidRPr="00D67E36">
              <w:rPr>
                <w:rFonts w:asciiTheme="minorHAnsi" w:hAnsiTheme="minorHAnsi"/>
                <w:sz w:val="22"/>
                <w:szCs w:val="22"/>
              </w:rPr>
              <w:t>company/organization</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Company/</w:t>
            </w:r>
            <w:r w:rsidR="007C7EDD" w:rsidRPr="00D67E36">
              <w:rPr>
                <w:rFonts w:asciiTheme="minorHAnsi" w:hAnsiTheme="minorHAnsi"/>
                <w:sz w:val="22"/>
                <w:szCs w:val="22"/>
              </w:rPr>
              <w:t>organization address</w:t>
            </w:r>
            <w:r w:rsidRPr="00D67E36">
              <w:rPr>
                <w:rFonts w:asciiTheme="minorHAnsi" w:hAnsiTheme="minorHAnsi"/>
                <w:sz w:val="22"/>
                <w:szCs w:val="22"/>
              </w:rPr>
              <w:br/>
              <w:t>(fill in “same as above” if shipping address is your office)</w:t>
            </w:r>
          </w:p>
        </w:tc>
        <w:tc>
          <w:tcPr>
            <w:tcW w:w="5102" w:type="dxa"/>
            <w:tcBorders>
              <w:top w:val="single" w:sz="4" w:space="0" w:color="auto"/>
              <w:left w:val="single" w:sz="4" w:space="0" w:color="auto"/>
              <w:bottom w:val="single" w:sz="4" w:space="0" w:color="auto"/>
              <w:right w:val="single" w:sz="4" w:space="0" w:color="auto"/>
            </w:tcBorders>
          </w:tcPr>
          <w:p w:rsidR="00EE500F" w:rsidRPr="00D67E36" w:rsidRDefault="00EE500F" w:rsidP="009B1AA3">
            <w:pPr>
              <w:pStyle w:val="Default"/>
              <w:rPr>
                <w:rFonts w:asciiTheme="minorHAnsi" w:hAnsiTheme="minorHAnsi"/>
                <w:sz w:val="22"/>
                <w:szCs w:val="22"/>
              </w:rPr>
            </w:pP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 xml:space="preserve">Office </w:t>
            </w:r>
            <w:r w:rsidR="007C7EDD" w:rsidRPr="00D67E36">
              <w:rPr>
                <w:rFonts w:asciiTheme="minorHAnsi" w:hAnsiTheme="minorHAnsi"/>
                <w:sz w:val="22"/>
                <w:szCs w:val="22"/>
              </w:rPr>
              <w:t xml:space="preserve">telephone </w:t>
            </w:r>
            <w:r w:rsidRPr="00D67E36">
              <w:rPr>
                <w:rFonts w:asciiTheme="minorHAnsi" w:hAnsiTheme="minorHAnsi"/>
                <w:sz w:val="22"/>
                <w:szCs w:val="22"/>
              </w:rPr>
              <w:t>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w:t>
            </w: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Fax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w:t>
            </w:r>
          </w:p>
        </w:tc>
      </w:tr>
      <w:tr w:rsidR="00EE500F" w:rsidRPr="00D67E36" w:rsidTr="009B1A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 w:val="22"/>
                <w:szCs w:val="22"/>
              </w:rPr>
            </w:pPr>
            <w:r w:rsidRPr="00D67E36">
              <w:rPr>
                <w:rFonts w:asciiTheme="minorHAnsi" w:hAnsiTheme="minorHAnsi"/>
                <w:sz w:val="22"/>
                <w:szCs w:val="22"/>
              </w:rPr>
              <w:t>Email address</w:t>
            </w:r>
          </w:p>
        </w:tc>
        <w:tc>
          <w:tcPr>
            <w:tcW w:w="51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 w:val="22"/>
                <w:szCs w:val="22"/>
              </w:rPr>
            </w:pPr>
          </w:p>
        </w:tc>
      </w:tr>
    </w:tbl>
    <w:p w:rsidR="00EE500F" w:rsidRPr="00D67E36" w:rsidRDefault="00EE500F" w:rsidP="00EE500F">
      <w:pPr>
        <w:snapToGrid w:val="0"/>
        <w:rPr>
          <w:rFonts w:cs="Arial"/>
          <w:sz w:val="16"/>
          <w:szCs w:val="16"/>
          <w:lang w:eastAsia="es-E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3402"/>
        <w:gridCol w:w="2268"/>
        <w:gridCol w:w="2268"/>
      </w:tblGrid>
      <w:tr w:rsidR="00EE500F" w:rsidRPr="00D67E36" w:rsidTr="009B1AA3">
        <w:trPr>
          <w:trHeight w:val="567"/>
        </w:trPr>
        <w:tc>
          <w:tcPr>
            <w:tcW w:w="9638" w:type="dxa"/>
            <w:gridSpan w:val="4"/>
            <w:tcBorders>
              <w:top w:val="nil"/>
              <w:left w:val="nil"/>
              <w:bottom w:val="single" w:sz="4" w:space="0" w:color="auto"/>
              <w:right w:val="nil"/>
            </w:tcBorders>
          </w:tcPr>
          <w:p w:rsidR="00EE500F" w:rsidRPr="00D67E36" w:rsidRDefault="00EE500F" w:rsidP="000B651E">
            <w:pPr>
              <w:pStyle w:val="Default"/>
              <w:keepNext/>
              <w:jc w:val="center"/>
              <w:rPr>
                <w:rFonts w:asciiTheme="minorHAnsi" w:hAnsiTheme="minorHAnsi"/>
                <w:b/>
                <w:szCs w:val="22"/>
                <w:lang w:eastAsia="es-ES"/>
              </w:rPr>
            </w:pPr>
            <w:r w:rsidRPr="00D67E36">
              <w:rPr>
                <w:rFonts w:asciiTheme="minorHAnsi" w:hAnsiTheme="minorHAnsi"/>
                <w:b/>
                <w:szCs w:val="22"/>
                <w:lang w:eastAsia="es-ES"/>
              </w:rPr>
              <w:lastRenderedPageBreak/>
              <w:t>Itinerary</w:t>
            </w:r>
          </w:p>
          <w:p w:rsidR="00EE500F" w:rsidRPr="00D67E36" w:rsidRDefault="00EE500F" w:rsidP="00311515">
            <w:pPr>
              <w:pStyle w:val="Default"/>
              <w:jc w:val="center"/>
              <w:rPr>
                <w:rFonts w:asciiTheme="minorHAnsi" w:hAnsiTheme="minorHAnsi"/>
                <w:i/>
                <w:szCs w:val="22"/>
              </w:rPr>
            </w:pPr>
            <w:r w:rsidRPr="00D67E36">
              <w:rPr>
                <w:rFonts w:asciiTheme="minorHAnsi" w:hAnsiTheme="minorHAnsi"/>
                <w:i/>
                <w:szCs w:val="22"/>
                <w:lang w:eastAsia="es-ES"/>
              </w:rPr>
              <w:t>(</w:t>
            </w:r>
            <w:r w:rsidR="00311515">
              <w:rPr>
                <w:rFonts w:asciiTheme="minorHAnsi" w:hAnsiTheme="minorHAnsi"/>
                <w:i/>
                <w:szCs w:val="22"/>
                <w:lang w:eastAsia="es-ES"/>
              </w:rPr>
              <w:t>R</w:t>
            </w:r>
            <w:r w:rsidRPr="00D67E36">
              <w:rPr>
                <w:rFonts w:asciiTheme="minorHAnsi" w:hAnsiTheme="minorHAnsi"/>
                <w:i/>
                <w:szCs w:val="22"/>
              </w:rPr>
              <w:t xml:space="preserve">efer to </w:t>
            </w:r>
            <w:r w:rsidRPr="00D67E36">
              <w:rPr>
                <w:rFonts w:asciiTheme="minorHAnsi" w:hAnsiTheme="minorHAnsi"/>
                <w:i/>
                <w:szCs w:val="22"/>
                <w:lang w:eastAsia="es-ES"/>
              </w:rPr>
              <w:t>example</w:t>
            </w:r>
            <w:r w:rsidRPr="00D67E36">
              <w:rPr>
                <w:rFonts w:asciiTheme="minorHAnsi" w:hAnsiTheme="minorHAnsi"/>
                <w:i/>
                <w:szCs w:val="22"/>
              </w:rPr>
              <w:t xml:space="preserve">s </w:t>
            </w:r>
            <w:r w:rsidRPr="00D67E36">
              <w:rPr>
                <w:rFonts w:asciiTheme="minorHAnsi" w:hAnsiTheme="minorHAnsi"/>
                <w:i/>
                <w:szCs w:val="22"/>
                <w:lang w:eastAsia="es-ES"/>
              </w:rPr>
              <w:t>shown in the table and overwrite your own Itinerary below</w:t>
            </w:r>
            <w:r w:rsidRPr="00D67E36">
              <w:rPr>
                <w:rFonts w:asciiTheme="minorHAnsi" w:hAnsiTheme="minorHAnsi"/>
                <w:i/>
                <w:szCs w:val="22"/>
              </w:rPr>
              <w:t>.</w:t>
            </w:r>
            <w:r w:rsidRPr="00D67E36">
              <w:rPr>
                <w:rFonts w:asciiTheme="minorHAnsi" w:hAnsiTheme="minorHAnsi"/>
                <w:i/>
                <w:szCs w:val="22"/>
                <w:lang w:eastAsia="es-ES"/>
              </w:rPr>
              <w:t>)</w:t>
            </w:r>
          </w:p>
        </w:tc>
      </w:tr>
      <w:tr w:rsidR="00EE500F" w:rsidRPr="00D67E36" w:rsidTr="009B1AA3">
        <w:tc>
          <w:tcPr>
            <w:tcW w:w="1700"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b/>
                <w:szCs w:val="22"/>
              </w:rPr>
            </w:pPr>
            <w:r w:rsidRPr="00D67E36">
              <w:rPr>
                <w:rFonts w:asciiTheme="minorHAnsi" w:hAnsiTheme="minorHAnsi"/>
                <w:b/>
                <w:szCs w:val="22"/>
                <w:lang w:eastAsia="ja-JP"/>
              </w:rPr>
              <w:t>dd</w:t>
            </w:r>
            <w:r w:rsidRPr="00D67E36">
              <w:rPr>
                <w:rFonts w:asciiTheme="minorHAnsi" w:hAnsiTheme="minorHAnsi"/>
                <w:b/>
                <w:szCs w:val="22"/>
              </w:rPr>
              <w:t>/</w:t>
            </w:r>
            <w:r w:rsidRPr="00D67E36">
              <w:rPr>
                <w:rFonts w:asciiTheme="minorHAnsi" w:hAnsiTheme="minorHAnsi"/>
                <w:b/>
                <w:szCs w:val="22"/>
                <w:lang w:eastAsia="ja-JP"/>
              </w:rPr>
              <w:t>mm</w:t>
            </w:r>
            <w:r w:rsidRPr="00D67E36">
              <w:rPr>
                <w:rFonts w:asciiTheme="minorHAnsi" w:hAnsiTheme="minorHAnsi"/>
                <w:b/>
                <w:szCs w:val="22"/>
              </w:rPr>
              <w:t>/</w:t>
            </w:r>
            <w:r w:rsidRPr="00D67E36">
              <w:rPr>
                <w:rFonts w:asciiTheme="minorHAnsi" w:hAnsiTheme="minorHAnsi"/>
                <w:b/>
                <w:szCs w:val="22"/>
                <w:lang w:eastAsia="ja-JP"/>
              </w:rPr>
              <w:t>yyyy</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b/>
                <w:szCs w:val="22"/>
              </w:rPr>
            </w:pPr>
            <w:r w:rsidRPr="00D67E36">
              <w:rPr>
                <w:rFonts w:asciiTheme="minorHAnsi" w:hAnsiTheme="minorHAnsi"/>
                <w:b/>
                <w:szCs w:val="22"/>
              </w:rPr>
              <w:t>Schedule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311515">
            <w:pPr>
              <w:pStyle w:val="Default"/>
              <w:jc w:val="center"/>
              <w:rPr>
                <w:rFonts w:asciiTheme="minorHAnsi" w:hAnsiTheme="minorHAnsi"/>
                <w:b/>
                <w:szCs w:val="22"/>
              </w:rPr>
            </w:pPr>
            <w:r w:rsidRPr="00D67E36">
              <w:rPr>
                <w:rFonts w:asciiTheme="minorHAnsi" w:hAnsiTheme="minorHAnsi"/>
                <w:b/>
                <w:szCs w:val="22"/>
              </w:rPr>
              <w:t xml:space="preserve">Address and Phone number </w:t>
            </w:r>
            <w:r w:rsidR="00311515">
              <w:rPr>
                <w:rFonts w:asciiTheme="minorHAnsi" w:hAnsiTheme="minorHAnsi"/>
                <w:b/>
                <w:szCs w:val="22"/>
              </w:rPr>
              <w:t xml:space="preserve">where you may be </w:t>
            </w:r>
            <w:r w:rsidRPr="00D67E36">
              <w:rPr>
                <w:rFonts w:asciiTheme="minorHAnsi" w:hAnsiTheme="minorHAnsi"/>
                <w:b/>
                <w:szCs w:val="22"/>
              </w:rPr>
              <w:t>reach</w:t>
            </w:r>
            <w:r w:rsidR="00311515">
              <w:rPr>
                <w:rFonts w:asciiTheme="minorHAnsi" w:hAnsiTheme="minorHAnsi"/>
                <w:b/>
                <w:szCs w:val="22"/>
              </w:rPr>
              <w:t>ed</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b/>
                <w:szCs w:val="22"/>
              </w:rPr>
            </w:pPr>
            <w:r w:rsidRPr="00D67E36">
              <w:rPr>
                <w:rFonts w:asciiTheme="minorHAnsi" w:hAnsiTheme="minorHAnsi"/>
                <w:b/>
                <w:szCs w:val="22"/>
              </w:rPr>
              <w:t>Hotel</w:t>
            </w:r>
          </w:p>
        </w:tc>
      </w:tr>
      <w:tr w:rsidR="00EE500F" w:rsidRPr="00D67E36" w:rsidTr="009B1AA3">
        <w:trPr>
          <w:trHeight w:val="1134"/>
        </w:trPr>
        <w:tc>
          <w:tcPr>
            <w:tcW w:w="1700"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22</w:t>
            </w:r>
            <w:r w:rsidRPr="00D67E36">
              <w:rPr>
                <w:rFonts w:asciiTheme="minorHAnsi" w:hAnsiTheme="minorHAnsi"/>
                <w:szCs w:val="22"/>
              </w:rPr>
              <w:t xml:space="preserve"> </w:t>
            </w:r>
            <w:r w:rsidRPr="00D67E36">
              <w:rPr>
                <w:rFonts w:asciiTheme="minorHAnsi" w:hAnsiTheme="minorHAnsi"/>
                <w:szCs w:val="22"/>
                <w:lang w:eastAsia="ja-JP"/>
              </w:rPr>
              <w:t>Jan</w:t>
            </w:r>
            <w:r w:rsidRPr="00D67E36">
              <w:rPr>
                <w:rFonts w:asciiTheme="minorHAnsi" w:hAnsiTheme="minorHAnsi"/>
                <w:szCs w:val="22"/>
              </w:rPr>
              <w:t xml:space="preserve"> 20</w:t>
            </w:r>
            <w:r w:rsidRPr="00D67E36">
              <w:rPr>
                <w:rFonts w:asciiTheme="minorHAnsi" w:hAnsiTheme="minorHAnsi"/>
                <w:szCs w:val="22"/>
                <w:lang w:eastAsia="ja-JP"/>
              </w:rPr>
              <w:t>19</w:t>
            </w:r>
          </w:p>
        </w:tc>
        <w:tc>
          <w:tcPr>
            <w:tcW w:w="3402"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rPr>
              <w:t xml:space="preserve">Arrival from </w:t>
            </w:r>
            <w:r w:rsidRPr="00D67E36">
              <w:rPr>
                <w:rFonts w:asciiTheme="minorHAnsi" w:hAnsiTheme="minorHAnsi"/>
                <w:szCs w:val="22"/>
                <w:lang w:eastAsia="ja-JP"/>
              </w:rPr>
              <w:t>Geneva</w:t>
            </w:r>
            <w:r w:rsidRPr="00D67E36">
              <w:rPr>
                <w:rFonts w:asciiTheme="minorHAnsi" w:hAnsiTheme="minorHAnsi"/>
                <w:szCs w:val="22"/>
              </w:rPr>
              <w:t xml:space="preserve"> to Tokyo International Airport</w:t>
            </w:r>
          </w:p>
          <w:p w:rsidR="00EE500F" w:rsidRPr="00D67E36" w:rsidRDefault="00EE500F" w:rsidP="009B1AA3">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r>
      <w:tr w:rsidR="00EE500F" w:rsidRPr="00D67E36" w:rsidTr="009B1AA3">
        <w:trPr>
          <w:trHeight w:val="1134"/>
        </w:trPr>
        <w:tc>
          <w:tcPr>
            <w:tcW w:w="1700"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23 Jan 2019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rPr>
              <w:t xml:space="preserve">Attending </w:t>
            </w:r>
            <w:r w:rsidR="00311515">
              <w:rPr>
                <w:rFonts w:asciiTheme="minorHAnsi" w:hAnsiTheme="minorHAnsi"/>
                <w:szCs w:val="22"/>
                <w:lang w:eastAsia="ja-JP"/>
              </w:rPr>
              <w:t xml:space="preserve">ITU-T Meeting, day </w:t>
            </w:r>
            <w:r w:rsidRPr="00D67E36">
              <w:rPr>
                <w:rFonts w:asciiTheme="minorHAnsi" w:hAnsiTheme="minorHAnsi"/>
                <w:szCs w:val="22"/>
                <w:lang w:eastAsia="ja-JP"/>
              </w:rPr>
              <w:t>1</w:t>
            </w:r>
            <w:r w:rsidRPr="00D67E36">
              <w:rPr>
                <w:rFonts w:asciiTheme="minorHAnsi" w:hAnsiTheme="minorHAnsi"/>
                <w:szCs w:val="22"/>
                <w:lang w:eastAsia="ja-JP"/>
              </w:rPr>
              <w:br/>
              <w:t>at the Telecommunication Technology Committee</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rPr>
              <w:t>*1</w:t>
            </w:r>
          </w:p>
        </w:tc>
      </w:tr>
      <w:tr w:rsidR="00EE500F" w:rsidRPr="00D67E36" w:rsidTr="009B1AA3">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ex) 24 Jan 2019</w:t>
            </w:r>
          </w:p>
        </w:tc>
        <w:tc>
          <w:tcPr>
            <w:tcW w:w="34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Cs w:val="22"/>
                <w:lang w:eastAsia="ja-JP"/>
              </w:rPr>
            </w:pPr>
            <w:r w:rsidRPr="00D67E36">
              <w:rPr>
                <w:rFonts w:asciiTheme="minorHAnsi" w:hAnsiTheme="minorHAnsi"/>
                <w:szCs w:val="22"/>
              </w:rPr>
              <w:t xml:space="preserve">Attending </w:t>
            </w:r>
            <w:r w:rsidR="00311515">
              <w:rPr>
                <w:rFonts w:asciiTheme="minorHAnsi" w:hAnsiTheme="minorHAnsi"/>
                <w:szCs w:val="22"/>
                <w:lang w:eastAsia="ja-JP"/>
              </w:rPr>
              <w:t xml:space="preserve">ITU-T Meeting, day </w:t>
            </w:r>
            <w:r w:rsidRPr="00D67E36">
              <w:rPr>
                <w:rFonts w:asciiTheme="minorHAnsi" w:hAnsiTheme="minorHAnsi"/>
                <w:szCs w:val="22"/>
                <w:lang w:eastAsia="ja-JP"/>
              </w:rPr>
              <w:t>2</w:t>
            </w:r>
          </w:p>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*1</w:t>
            </w:r>
          </w:p>
        </w:tc>
      </w:tr>
      <w:tr w:rsidR="00EE500F" w:rsidRPr="00D67E36" w:rsidTr="009B1AA3">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ex) 25 Jan 2019</w:t>
            </w:r>
          </w:p>
        </w:tc>
        <w:tc>
          <w:tcPr>
            <w:tcW w:w="3402"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rPr>
                <w:rFonts w:asciiTheme="minorHAnsi" w:hAnsiTheme="minorHAnsi"/>
                <w:szCs w:val="22"/>
                <w:lang w:eastAsia="ja-JP"/>
              </w:rPr>
            </w:pPr>
            <w:r w:rsidRPr="00D67E36">
              <w:rPr>
                <w:rFonts w:asciiTheme="minorHAnsi" w:hAnsiTheme="minorHAnsi"/>
                <w:szCs w:val="22"/>
              </w:rPr>
              <w:t xml:space="preserve">Attending </w:t>
            </w:r>
            <w:r w:rsidR="00311515">
              <w:rPr>
                <w:rFonts w:asciiTheme="minorHAnsi" w:hAnsiTheme="minorHAnsi"/>
                <w:szCs w:val="22"/>
                <w:lang w:eastAsia="ja-JP"/>
              </w:rPr>
              <w:t xml:space="preserve">ITU-T Meeting, day </w:t>
            </w:r>
            <w:r w:rsidRPr="00D67E36">
              <w:rPr>
                <w:rFonts w:asciiTheme="minorHAnsi" w:hAnsiTheme="minorHAnsi"/>
                <w:szCs w:val="22"/>
                <w:lang w:eastAsia="ja-JP"/>
              </w:rPr>
              <w:t>3</w:t>
            </w:r>
          </w:p>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*1</w:t>
            </w:r>
          </w:p>
        </w:tc>
      </w:tr>
      <w:tr w:rsidR="00EE500F" w:rsidRPr="00D67E36" w:rsidTr="009B1AA3">
        <w:trPr>
          <w:trHeight w:val="1134"/>
        </w:trPr>
        <w:tc>
          <w:tcPr>
            <w:tcW w:w="1700"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26 Jan 2019</w:t>
            </w:r>
          </w:p>
        </w:tc>
        <w:tc>
          <w:tcPr>
            <w:tcW w:w="3402" w:type="dxa"/>
            <w:tcBorders>
              <w:top w:val="single" w:sz="4" w:space="0" w:color="auto"/>
              <w:left w:val="single" w:sz="4" w:space="0" w:color="auto"/>
              <w:bottom w:val="nil"/>
              <w:right w:val="single" w:sz="4" w:space="0" w:color="auto"/>
            </w:tcBorders>
            <w:vAlign w:val="center"/>
            <w:hideMark/>
          </w:tcPr>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Day off</w:t>
            </w:r>
          </w:p>
        </w:tc>
        <w:tc>
          <w:tcPr>
            <w:tcW w:w="2268"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*1</w:t>
            </w:r>
          </w:p>
        </w:tc>
      </w:tr>
      <w:tr w:rsidR="00EE500F" w:rsidRPr="00D67E36" w:rsidTr="009B1AA3">
        <w:trPr>
          <w:trHeight w:val="1134"/>
        </w:trPr>
        <w:tc>
          <w:tcPr>
            <w:tcW w:w="1700"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rPr>
                <w:rFonts w:asciiTheme="minorHAnsi" w:hAnsiTheme="minorHAnsi"/>
                <w:szCs w:val="22"/>
              </w:rPr>
            </w:pPr>
            <w:r w:rsidRPr="00D67E36">
              <w:rPr>
                <w:rFonts w:asciiTheme="minorHAnsi" w:hAnsiTheme="minorHAnsi"/>
                <w:szCs w:val="22"/>
                <w:lang w:eastAsia="ja-JP"/>
              </w:rPr>
              <w:t>ex) 27 Jan 2019</w:t>
            </w:r>
          </w:p>
        </w:tc>
        <w:tc>
          <w:tcPr>
            <w:tcW w:w="3402"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rPr>
                <w:rFonts w:asciiTheme="minorHAnsi" w:hAnsiTheme="minorHAnsi"/>
                <w:szCs w:val="22"/>
                <w:lang w:eastAsia="ja-JP"/>
              </w:rPr>
            </w:pPr>
            <w:r w:rsidRPr="00D67E36">
              <w:rPr>
                <w:rFonts w:asciiTheme="minorHAnsi" w:hAnsiTheme="minorHAnsi"/>
                <w:szCs w:val="22"/>
              </w:rPr>
              <w:t xml:space="preserve">Departure from Tokyo International Airport to </w:t>
            </w:r>
            <w:r w:rsidRPr="00D67E36">
              <w:rPr>
                <w:rFonts w:asciiTheme="minorHAnsi" w:hAnsiTheme="minorHAnsi"/>
                <w:szCs w:val="22"/>
                <w:lang w:eastAsia="ja-JP"/>
              </w:rPr>
              <w:t>Geneva</w:t>
            </w:r>
          </w:p>
          <w:p w:rsidR="00EE500F" w:rsidRPr="00D67E36" w:rsidRDefault="00EE500F" w:rsidP="009B1AA3">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w:t>
            </w:r>
          </w:p>
        </w:tc>
        <w:tc>
          <w:tcPr>
            <w:tcW w:w="2268" w:type="dxa"/>
            <w:tcBorders>
              <w:top w:val="single" w:sz="4" w:space="0" w:color="auto"/>
              <w:left w:val="single" w:sz="4" w:space="0" w:color="auto"/>
              <w:bottom w:val="nil"/>
              <w:right w:val="single" w:sz="4" w:space="0" w:color="auto"/>
            </w:tcBorders>
            <w:vAlign w:val="center"/>
          </w:tcPr>
          <w:p w:rsidR="00EE500F" w:rsidRPr="00D67E36" w:rsidRDefault="00EE500F" w:rsidP="009B1AA3">
            <w:pPr>
              <w:pStyle w:val="Default"/>
              <w:jc w:val="center"/>
              <w:rPr>
                <w:rFonts w:asciiTheme="minorHAnsi" w:hAnsiTheme="minorHAnsi"/>
                <w:szCs w:val="22"/>
              </w:rPr>
            </w:pPr>
            <w:r w:rsidRPr="00D67E36">
              <w:rPr>
                <w:rFonts w:asciiTheme="minorHAnsi" w:hAnsiTheme="minorHAnsi"/>
                <w:szCs w:val="22"/>
                <w:lang w:eastAsia="ja-JP"/>
              </w:rPr>
              <w:t>---</w:t>
            </w:r>
          </w:p>
        </w:tc>
      </w:tr>
      <w:tr w:rsidR="00EE500F" w:rsidRPr="00D67E36" w:rsidTr="009B1AA3">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hideMark/>
          </w:tcPr>
          <w:p w:rsidR="00EE500F" w:rsidRPr="00D67E36" w:rsidRDefault="00EE500F" w:rsidP="000B651E">
            <w:pPr>
              <w:pStyle w:val="Default"/>
              <w:ind w:left="374" w:hangingChars="156" w:hanging="374"/>
              <w:rPr>
                <w:rFonts w:asciiTheme="minorHAnsi" w:hAnsiTheme="minorHAnsi"/>
                <w:szCs w:val="22"/>
              </w:rPr>
            </w:pPr>
            <w:r w:rsidRPr="00D67E36">
              <w:rPr>
                <w:rFonts w:asciiTheme="minorHAnsi" w:hAnsiTheme="minorHAnsi"/>
                <w:szCs w:val="22"/>
                <w:lang w:eastAsia="ja-JP"/>
              </w:rPr>
              <w:t>*1:</w:t>
            </w:r>
            <w:r w:rsidRPr="00D67E36">
              <w:rPr>
                <w:rFonts w:asciiTheme="minorHAnsi" w:hAnsiTheme="minorHAnsi"/>
                <w:szCs w:val="22"/>
                <w:lang w:eastAsia="ja-JP"/>
              </w:rPr>
              <w:tab/>
              <w:t>SHIBA PARK HOTEL</w:t>
            </w:r>
            <w:r w:rsidRPr="00D67E36">
              <w:rPr>
                <w:rFonts w:asciiTheme="minorHAnsi" w:hAnsiTheme="minorHAnsi"/>
                <w:szCs w:val="22"/>
                <w:lang w:eastAsia="ja-JP"/>
              </w:rPr>
              <w:br/>
              <w:t>a</w:t>
            </w:r>
            <w:r w:rsidRPr="00D67E36">
              <w:rPr>
                <w:rFonts w:asciiTheme="minorHAnsi" w:hAnsiTheme="minorHAnsi"/>
                <w:szCs w:val="22"/>
              </w:rPr>
              <w:t>ddress</w:t>
            </w:r>
            <w:r w:rsidRPr="00D67E36">
              <w:rPr>
                <w:rFonts w:asciiTheme="minorHAnsi" w:hAnsiTheme="minorHAnsi"/>
                <w:szCs w:val="22"/>
                <w:lang w:eastAsia="ja-JP"/>
              </w:rPr>
              <w:t>:</w:t>
            </w:r>
            <w:r w:rsidR="003534C4" w:rsidRPr="00D67E36">
              <w:rPr>
                <w:rFonts w:asciiTheme="minorHAnsi" w:hAnsiTheme="minorHAnsi"/>
                <w:szCs w:val="22"/>
              </w:rPr>
              <w:t xml:space="preserve"> </w:t>
            </w:r>
            <w:r w:rsidRPr="00D67E36">
              <w:rPr>
                <w:rFonts w:asciiTheme="minorHAnsi" w:hAnsiTheme="minorHAnsi"/>
                <w:szCs w:val="22"/>
                <w:lang w:eastAsia="ja-JP"/>
              </w:rPr>
              <w:t>1-5-10 SHIBAKOUEN, MINATO-KU</w:t>
            </w:r>
            <w:r w:rsidRPr="00D67E36">
              <w:rPr>
                <w:rFonts w:asciiTheme="minorHAnsi" w:hAnsiTheme="minorHAnsi"/>
                <w:szCs w:val="22"/>
              </w:rPr>
              <w:t xml:space="preserve">, </w:t>
            </w:r>
            <w:r w:rsidRPr="00D67E36">
              <w:rPr>
                <w:rFonts w:asciiTheme="minorHAnsi" w:hAnsiTheme="minorHAnsi"/>
                <w:szCs w:val="22"/>
                <w:lang w:eastAsia="ja-JP"/>
              </w:rPr>
              <w:t>TOKYO 105-0011</w:t>
            </w:r>
            <w:r w:rsidRPr="00D67E36">
              <w:rPr>
                <w:rFonts w:asciiTheme="minorHAnsi" w:hAnsiTheme="minorHAnsi"/>
                <w:szCs w:val="22"/>
              </w:rPr>
              <w:br/>
            </w:r>
            <w:r w:rsidRPr="00D67E36">
              <w:rPr>
                <w:rFonts w:asciiTheme="minorHAnsi" w:hAnsiTheme="minorHAnsi"/>
                <w:szCs w:val="22"/>
                <w:lang w:eastAsia="ja-JP"/>
              </w:rPr>
              <w:t>p</w:t>
            </w:r>
            <w:r w:rsidRPr="00D67E36">
              <w:rPr>
                <w:rFonts w:asciiTheme="minorHAnsi" w:hAnsiTheme="minorHAnsi"/>
                <w:szCs w:val="22"/>
              </w:rPr>
              <w:t>hone:</w:t>
            </w:r>
            <w:r w:rsidRPr="00D67E36">
              <w:rPr>
                <w:rFonts w:asciiTheme="minorHAnsi" w:hAnsiTheme="minorHAnsi"/>
                <w:szCs w:val="22"/>
              </w:rPr>
              <w:tab/>
              <w:t>+81-3-</w:t>
            </w:r>
            <w:r w:rsidRPr="00D67E36">
              <w:rPr>
                <w:rFonts w:asciiTheme="minorHAnsi" w:hAnsiTheme="minorHAnsi"/>
                <w:szCs w:val="22"/>
                <w:lang w:eastAsia="ja-JP"/>
              </w:rPr>
              <w:t>3433-4141 / fax</w:t>
            </w:r>
            <w:r w:rsidRPr="00D67E36">
              <w:rPr>
                <w:rFonts w:asciiTheme="minorHAnsi" w:hAnsiTheme="minorHAnsi"/>
                <w:szCs w:val="22"/>
              </w:rPr>
              <w:t>: +81-3-</w:t>
            </w:r>
            <w:r w:rsidRPr="00D67E36">
              <w:rPr>
                <w:rFonts w:asciiTheme="minorHAnsi" w:hAnsiTheme="minorHAnsi"/>
                <w:szCs w:val="22"/>
                <w:lang w:eastAsia="ja-JP"/>
              </w:rPr>
              <w:t>3433-4142</w:t>
            </w:r>
          </w:p>
        </w:tc>
      </w:tr>
      <w:tr w:rsidR="00EE500F" w:rsidRPr="00D67E36" w:rsidTr="009B1AA3">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tcPr>
          <w:p w:rsidR="00EE500F" w:rsidRPr="00D67E36" w:rsidRDefault="00EE500F" w:rsidP="000B651E">
            <w:pPr>
              <w:pStyle w:val="Default"/>
              <w:ind w:left="374" w:hangingChars="156" w:hanging="374"/>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r w:rsidRPr="00D67E36">
              <w:rPr>
                <w:rFonts w:asciiTheme="minorHAnsi" w:hAnsiTheme="minorHAnsi"/>
                <w:szCs w:val="22"/>
                <w:lang w:eastAsia="ja-JP"/>
              </w:rPr>
              <w:tab/>
              <w:t>Telecommunication Technology Committee</w:t>
            </w:r>
            <w:r w:rsidRPr="00D67E36">
              <w:rPr>
                <w:rFonts w:asciiTheme="minorHAnsi" w:hAnsiTheme="minorHAnsi"/>
                <w:szCs w:val="22"/>
                <w:lang w:eastAsia="ja-JP"/>
              </w:rPr>
              <w:br/>
              <w:t>address:</w:t>
            </w:r>
            <w:r w:rsidR="003534C4" w:rsidRPr="00D67E36">
              <w:rPr>
                <w:rFonts w:asciiTheme="minorHAnsi" w:hAnsiTheme="minorHAnsi"/>
                <w:szCs w:val="22"/>
                <w:lang w:eastAsia="ja-JP"/>
              </w:rPr>
              <w:t xml:space="preserve"> </w:t>
            </w:r>
            <w:r w:rsidRPr="00D67E36">
              <w:rPr>
                <w:rFonts w:asciiTheme="minorHAnsi" w:hAnsiTheme="minorHAnsi"/>
                <w:szCs w:val="22"/>
                <w:lang w:eastAsia="ja-JP"/>
              </w:rPr>
              <w:t>1-1-12 SHIBAKOUEN, MINATO-KU, TOKYO 105-0011</w:t>
            </w:r>
            <w:r w:rsidRPr="00D67E36">
              <w:rPr>
                <w:rFonts w:asciiTheme="minorHAnsi" w:hAnsiTheme="minorHAnsi"/>
                <w:szCs w:val="22"/>
                <w:lang w:eastAsia="ja-JP"/>
              </w:rPr>
              <w:br/>
              <w:t>phone:</w:t>
            </w:r>
            <w:r w:rsidRPr="00D67E36">
              <w:rPr>
                <w:rFonts w:asciiTheme="minorHAnsi" w:hAnsiTheme="minorHAnsi"/>
                <w:szCs w:val="22"/>
                <w:lang w:eastAsia="ja-JP"/>
              </w:rPr>
              <w:tab/>
              <w:t>+81-3-3432-1551 / fax: +81-3-3432-1553</w:t>
            </w:r>
          </w:p>
        </w:tc>
      </w:tr>
    </w:tbl>
    <w:p w:rsidR="00EE500F" w:rsidRPr="00D67E36" w:rsidRDefault="00EE500F" w:rsidP="00EE500F">
      <w:pPr>
        <w:pStyle w:val="Default"/>
        <w:rPr>
          <w:rFonts w:asciiTheme="minorHAnsi" w:hAnsiTheme="minorHAnsi"/>
          <w:sz w:val="28"/>
        </w:rPr>
      </w:pPr>
    </w:p>
    <w:p w:rsidR="00476C58" w:rsidRPr="00611E16" w:rsidRDefault="00476C58" w:rsidP="00476C58">
      <w:pPr>
        <w:jc w:val="center"/>
        <w:rPr>
          <w:bCs/>
          <w:iCs/>
        </w:rPr>
      </w:pPr>
      <w:r w:rsidRPr="00D67E36">
        <w:rPr>
          <w:rFonts w:cstheme="majorBidi"/>
          <w:bCs/>
          <w:iCs/>
          <w:szCs w:val="24"/>
        </w:rPr>
        <w:t>__________________</w:t>
      </w:r>
    </w:p>
    <w:sectPr w:rsidR="00476C58" w:rsidRPr="00611E16" w:rsidSect="000B651E">
      <w:headerReference w:type="default" r:id="rId73"/>
      <w:footerReference w:type="first" r:id="rId74"/>
      <w:pgSz w:w="11907" w:h="16834" w:code="9"/>
      <w:pgMar w:top="567" w:right="1089" w:bottom="567" w:left="1089" w:header="567" w:footer="373"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85" w:rsidRDefault="005A6085">
      <w:r>
        <w:separator/>
      </w:r>
    </w:p>
  </w:endnote>
  <w:endnote w:type="continuationSeparator" w:id="0">
    <w:p w:rsidR="005A6085" w:rsidRDefault="005A6085">
      <w:r>
        <w:continuationSeparator/>
      </w:r>
    </w:p>
  </w:endnote>
  <w:endnote w:type="continuationNotice" w:id="1">
    <w:p w:rsidR="005A6085" w:rsidRDefault="005A60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085" w:rsidRPr="00F55F0D" w:rsidRDefault="005A6085"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85" w:rsidRDefault="005A6085">
      <w:r>
        <w:t>____________________</w:t>
      </w:r>
    </w:p>
  </w:footnote>
  <w:footnote w:type="continuationSeparator" w:id="0">
    <w:p w:rsidR="005A6085" w:rsidRDefault="005A6085">
      <w:r>
        <w:continuationSeparator/>
      </w:r>
    </w:p>
  </w:footnote>
  <w:footnote w:type="continuationNotice" w:id="1">
    <w:p w:rsidR="005A6085" w:rsidRDefault="005A608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085" w:rsidRPr="00D67E36" w:rsidRDefault="007C3EC3" w:rsidP="0014734E">
    <w:pPr>
      <w:tabs>
        <w:tab w:val="center" w:pos="4864"/>
        <w:tab w:val="left" w:pos="6825"/>
      </w:tabs>
      <w:spacing w:before="0"/>
      <w:jc w:val="center"/>
      <w:rPr>
        <w:noProof/>
        <w:sz w:val="18"/>
      </w:rPr>
    </w:pPr>
    <w:sdt>
      <w:sdtPr>
        <w:rPr>
          <w:sz w:val="18"/>
        </w:rPr>
        <w:id w:val="-1968567707"/>
        <w:docPartObj>
          <w:docPartGallery w:val="Page Numbers (Top of Page)"/>
          <w:docPartUnique/>
        </w:docPartObj>
      </w:sdtPr>
      <w:sdtEndPr>
        <w:rPr>
          <w:noProof/>
        </w:rPr>
      </w:sdtEndPr>
      <w:sdtContent>
        <w:r w:rsidR="005A6085" w:rsidRPr="00D67E36">
          <w:rPr>
            <w:sz w:val="18"/>
          </w:rPr>
          <w:t xml:space="preserve">- </w:t>
        </w:r>
        <w:r w:rsidR="005A6085" w:rsidRPr="00D67E36">
          <w:rPr>
            <w:sz w:val="18"/>
          </w:rPr>
          <w:fldChar w:fldCharType="begin"/>
        </w:r>
        <w:r w:rsidR="005A6085" w:rsidRPr="00D67E36">
          <w:rPr>
            <w:sz w:val="18"/>
          </w:rPr>
          <w:instrText xml:space="preserve"> PAGE   \* MERGEFORMAT </w:instrText>
        </w:r>
        <w:r w:rsidR="005A6085" w:rsidRPr="00D67E36">
          <w:rPr>
            <w:sz w:val="18"/>
          </w:rPr>
          <w:fldChar w:fldCharType="separate"/>
        </w:r>
        <w:r>
          <w:rPr>
            <w:noProof/>
            <w:sz w:val="18"/>
          </w:rPr>
          <w:t>11</w:t>
        </w:r>
        <w:r w:rsidR="005A6085" w:rsidRPr="00D67E36">
          <w:rPr>
            <w:noProof/>
            <w:sz w:val="18"/>
          </w:rPr>
          <w:fldChar w:fldCharType="end"/>
        </w:r>
      </w:sdtContent>
    </w:sdt>
    <w:r w:rsidR="005A6085" w:rsidRPr="00D67E36">
      <w:rPr>
        <w:noProof/>
        <w:sz w:val="18"/>
      </w:rPr>
      <w:t xml:space="preserve"> </w:t>
    </w:r>
    <w:r w:rsidR="005A6085" w:rsidRPr="00D67E36">
      <w:rPr>
        <w:sz w:val="18"/>
      </w:rPr>
      <w:t>-</w:t>
    </w:r>
  </w:p>
  <w:p w:rsidR="005A6085" w:rsidRDefault="005A6085" w:rsidP="00E20E35">
    <w:pPr>
      <w:spacing w:before="0" w:after="240"/>
      <w:jc w:val="center"/>
    </w:pPr>
    <w:r w:rsidRPr="00D67E36">
      <w:rPr>
        <w:noProof/>
        <w:sz w:val="18"/>
      </w:rPr>
      <w:t>TSB Circular 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E4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4"/>
  </w:num>
  <w:num w:numId="13">
    <w:abstractNumId w:val="18"/>
  </w:num>
  <w:num w:numId="14">
    <w:abstractNumId w:val="19"/>
  </w:num>
  <w:num w:numId="15">
    <w:abstractNumId w:val="33"/>
  </w:num>
  <w:num w:numId="16">
    <w:abstractNumId w:val="20"/>
  </w:num>
  <w:num w:numId="17">
    <w:abstractNumId w:val="27"/>
  </w:num>
  <w:num w:numId="18">
    <w:abstractNumId w:val="29"/>
  </w:num>
  <w:num w:numId="19">
    <w:abstractNumId w:val="28"/>
  </w:num>
  <w:num w:numId="20">
    <w:abstractNumId w:val="17"/>
  </w:num>
  <w:num w:numId="21">
    <w:abstractNumId w:val="21"/>
  </w:num>
  <w:num w:numId="22">
    <w:abstractNumId w:val="13"/>
  </w:num>
  <w:num w:numId="23">
    <w:abstractNumId w:val="25"/>
  </w:num>
  <w:num w:numId="24">
    <w:abstractNumId w:val="23"/>
  </w:num>
  <w:num w:numId="25">
    <w:abstractNumId w:val="36"/>
  </w:num>
  <w:num w:numId="26">
    <w:abstractNumId w:val="24"/>
  </w:num>
  <w:num w:numId="27">
    <w:abstractNumId w:val="30"/>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1"/>
  </w:num>
  <w:num w:numId="32">
    <w:abstractNumId w:val="15"/>
  </w:num>
  <w:num w:numId="33">
    <w:abstractNumId w:val="26"/>
  </w:num>
  <w:num w:numId="34">
    <w:abstractNumId w:val="32"/>
  </w:num>
  <w:num w:numId="35">
    <w:abstractNumId w:val="35"/>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ja-JP"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6336"/>
    <w:rsid w:val="00013C26"/>
    <w:rsid w:val="00014379"/>
    <w:rsid w:val="000204DC"/>
    <w:rsid w:val="00022512"/>
    <w:rsid w:val="00023B02"/>
    <w:rsid w:val="000469A3"/>
    <w:rsid w:val="00047550"/>
    <w:rsid w:val="00054FD1"/>
    <w:rsid w:val="0006179E"/>
    <w:rsid w:val="000736E8"/>
    <w:rsid w:val="000840BA"/>
    <w:rsid w:val="000850F2"/>
    <w:rsid w:val="0008691A"/>
    <w:rsid w:val="000926B5"/>
    <w:rsid w:val="00096E59"/>
    <w:rsid w:val="000A6F82"/>
    <w:rsid w:val="000B15C8"/>
    <w:rsid w:val="000B651E"/>
    <w:rsid w:val="000D3C39"/>
    <w:rsid w:val="000E6E4D"/>
    <w:rsid w:val="000F4D04"/>
    <w:rsid w:val="00103622"/>
    <w:rsid w:val="00112C07"/>
    <w:rsid w:val="00112F37"/>
    <w:rsid w:val="001178C1"/>
    <w:rsid w:val="001240AD"/>
    <w:rsid w:val="00125211"/>
    <w:rsid w:val="001271F5"/>
    <w:rsid w:val="00127233"/>
    <w:rsid w:val="00127B3C"/>
    <w:rsid w:val="00127F1C"/>
    <w:rsid w:val="00131700"/>
    <w:rsid w:val="00134F09"/>
    <w:rsid w:val="0013547A"/>
    <w:rsid w:val="00140C83"/>
    <w:rsid w:val="001426A0"/>
    <w:rsid w:val="001454BB"/>
    <w:rsid w:val="00145704"/>
    <w:rsid w:val="0014734E"/>
    <w:rsid w:val="001523B0"/>
    <w:rsid w:val="001529A7"/>
    <w:rsid w:val="00160E32"/>
    <w:rsid w:val="00162C8E"/>
    <w:rsid w:val="00171A20"/>
    <w:rsid w:val="001720AD"/>
    <w:rsid w:val="00173F30"/>
    <w:rsid w:val="00176C8B"/>
    <w:rsid w:val="00181477"/>
    <w:rsid w:val="00186AF0"/>
    <w:rsid w:val="00187EBD"/>
    <w:rsid w:val="00195173"/>
    <w:rsid w:val="00197320"/>
    <w:rsid w:val="001A02DE"/>
    <w:rsid w:val="001B0851"/>
    <w:rsid w:val="001B485C"/>
    <w:rsid w:val="001D0D8B"/>
    <w:rsid w:val="001D1A97"/>
    <w:rsid w:val="001D6CF6"/>
    <w:rsid w:val="001E1513"/>
    <w:rsid w:val="001F5B42"/>
    <w:rsid w:val="00200EA6"/>
    <w:rsid w:val="0020477A"/>
    <w:rsid w:val="00207C99"/>
    <w:rsid w:val="002128FE"/>
    <w:rsid w:val="0022192C"/>
    <w:rsid w:val="00221A11"/>
    <w:rsid w:val="002238C0"/>
    <w:rsid w:val="0023398E"/>
    <w:rsid w:val="0024725F"/>
    <w:rsid w:val="0025362E"/>
    <w:rsid w:val="00254620"/>
    <w:rsid w:val="0025612F"/>
    <w:rsid w:val="002678C0"/>
    <w:rsid w:val="0026792D"/>
    <w:rsid w:val="00275548"/>
    <w:rsid w:val="002763A7"/>
    <w:rsid w:val="002949FA"/>
    <w:rsid w:val="00295915"/>
    <w:rsid w:val="002A284F"/>
    <w:rsid w:val="002A3C72"/>
    <w:rsid w:val="002A46A3"/>
    <w:rsid w:val="002A633D"/>
    <w:rsid w:val="002B442A"/>
    <w:rsid w:val="002B71DF"/>
    <w:rsid w:val="002C3B5F"/>
    <w:rsid w:val="002D6E22"/>
    <w:rsid w:val="002F189E"/>
    <w:rsid w:val="002F7A36"/>
    <w:rsid w:val="00311515"/>
    <w:rsid w:val="0031557C"/>
    <w:rsid w:val="003157CA"/>
    <w:rsid w:val="00316BD8"/>
    <w:rsid w:val="00325427"/>
    <w:rsid w:val="00330871"/>
    <w:rsid w:val="00341848"/>
    <w:rsid w:val="00344389"/>
    <w:rsid w:val="00347E2C"/>
    <w:rsid w:val="003534C4"/>
    <w:rsid w:val="00367803"/>
    <w:rsid w:val="003746A5"/>
    <w:rsid w:val="003A1F1F"/>
    <w:rsid w:val="003B04EB"/>
    <w:rsid w:val="003B5CDB"/>
    <w:rsid w:val="003C1BC0"/>
    <w:rsid w:val="003C38BE"/>
    <w:rsid w:val="003D3389"/>
    <w:rsid w:val="003D4690"/>
    <w:rsid w:val="003D6C13"/>
    <w:rsid w:val="003D72E5"/>
    <w:rsid w:val="003E044D"/>
    <w:rsid w:val="003F3750"/>
    <w:rsid w:val="00423A29"/>
    <w:rsid w:val="004273CA"/>
    <w:rsid w:val="0043022F"/>
    <w:rsid w:val="004361A1"/>
    <w:rsid w:val="00451288"/>
    <w:rsid w:val="00457EC1"/>
    <w:rsid w:val="00463F79"/>
    <w:rsid w:val="00476C58"/>
    <w:rsid w:val="00481E69"/>
    <w:rsid w:val="00484456"/>
    <w:rsid w:val="0049400C"/>
    <w:rsid w:val="0049408D"/>
    <w:rsid w:val="00495E2F"/>
    <w:rsid w:val="00496E6D"/>
    <w:rsid w:val="004A4BFD"/>
    <w:rsid w:val="004B1B59"/>
    <w:rsid w:val="004B23C8"/>
    <w:rsid w:val="004B7EFD"/>
    <w:rsid w:val="004C34E3"/>
    <w:rsid w:val="004C3B0B"/>
    <w:rsid w:val="004C6A4A"/>
    <w:rsid w:val="004D3E8F"/>
    <w:rsid w:val="004D3F42"/>
    <w:rsid w:val="004E302B"/>
    <w:rsid w:val="004E4261"/>
    <w:rsid w:val="004E4801"/>
    <w:rsid w:val="004E5346"/>
    <w:rsid w:val="004F4BF4"/>
    <w:rsid w:val="004F6A5E"/>
    <w:rsid w:val="004F7284"/>
    <w:rsid w:val="004F77FF"/>
    <w:rsid w:val="00501800"/>
    <w:rsid w:val="0050704A"/>
    <w:rsid w:val="00507D00"/>
    <w:rsid w:val="005176EA"/>
    <w:rsid w:val="00520C2A"/>
    <w:rsid w:val="00536565"/>
    <w:rsid w:val="00536D0E"/>
    <w:rsid w:val="00541A85"/>
    <w:rsid w:val="00541B16"/>
    <w:rsid w:val="00551965"/>
    <w:rsid w:val="0056259D"/>
    <w:rsid w:val="00566916"/>
    <w:rsid w:val="00571FD3"/>
    <w:rsid w:val="00577202"/>
    <w:rsid w:val="0058602D"/>
    <w:rsid w:val="00586AF7"/>
    <w:rsid w:val="0059395D"/>
    <w:rsid w:val="005A45CE"/>
    <w:rsid w:val="005A6085"/>
    <w:rsid w:val="005B3574"/>
    <w:rsid w:val="005B4D00"/>
    <w:rsid w:val="005C2C0B"/>
    <w:rsid w:val="005C51C8"/>
    <w:rsid w:val="005C73F4"/>
    <w:rsid w:val="005D0601"/>
    <w:rsid w:val="005D7142"/>
    <w:rsid w:val="005E1A56"/>
    <w:rsid w:val="005F632C"/>
    <w:rsid w:val="006001E8"/>
    <w:rsid w:val="00600C71"/>
    <w:rsid w:val="00610D23"/>
    <w:rsid w:val="006214D2"/>
    <w:rsid w:val="00641611"/>
    <w:rsid w:val="0065256C"/>
    <w:rsid w:val="00664711"/>
    <w:rsid w:val="0066772C"/>
    <w:rsid w:val="006679D2"/>
    <w:rsid w:val="0067089B"/>
    <w:rsid w:val="00675C2B"/>
    <w:rsid w:val="00682FBD"/>
    <w:rsid w:val="00686F06"/>
    <w:rsid w:val="0068735C"/>
    <w:rsid w:val="00693BC2"/>
    <w:rsid w:val="006D4FA4"/>
    <w:rsid w:val="006E7961"/>
    <w:rsid w:val="006F3726"/>
    <w:rsid w:val="0072037C"/>
    <w:rsid w:val="00727476"/>
    <w:rsid w:val="0073279B"/>
    <w:rsid w:val="00734991"/>
    <w:rsid w:val="007366F8"/>
    <w:rsid w:val="00736AE2"/>
    <w:rsid w:val="007409A1"/>
    <w:rsid w:val="007503A1"/>
    <w:rsid w:val="007539F4"/>
    <w:rsid w:val="00756CD8"/>
    <w:rsid w:val="00767CBA"/>
    <w:rsid w:val="00783902"/>
    <w:rsid w:val="00784454"/>
    <w:rsid w:val="0078695A"/>
    <w:rsid w:val="007945C0"/>
    <w:rsid w:val="007961C8"/>
    <w:rsid w:val="007A1E34"/>
    <w:rsid w:val="007B12A8"/>
    <w:rsid w:val="007B13E5"/>
    <w:rsid w:val="007C3EC3"/>
    <w:rsid w:val="007C57EB"/>
    <w:rsid w:val="007C7EDD"/>
    <w:rsid w:val="007D03D6"/>
    <w:rsid w:val="007D2220"/>
    <w:rsid w:val="007E4059"/>
    <w:rsid w:val="007E7F15"/>
    <w:rsid w:val="007F034C"/>
    <w:rsid w:val="00800720"/>
    <w:rsid w:val="00801D99"/>
    <w:rsid w:val="008055C5"/>
    <w:rsid w:val="00811864"/>
    <w:rsid w:val="00823A2C"/>
    <w:rsid w:val="00823C95"/>
    <w:rsid w:val="0082584D"/>
    <w:rsid w:val="0083530A"/>
    <w:rsid w:val="00855850"/>
    <w:rsid w:val="008605AB"/>
    <w:rsid w:val="00861C64"/>
    <w:rsid w:val="0086282B"/>
    <w:rsid w:val="00864FAF"/>
    <w:rsid w:val="00870104"/>
    <w:rsid w:val="008707A9"/>
    <w:rsid w:val="0087758F"/>
    <w:rsid w:val="00883C1E"/>
    <w:rsid w:val="008855A1"/>
    <w:rsid w:val="00886C32"/>
    <w:rsid w:val="008929EB"/>
    <w:rsid w:val="0089346E"/>
    <w:rsid w:val="00894D15"/>
    <w:rsid w:val="00894E57"/>
    <w:rsid w:val="00896C0D"/>
    <w:rsid w:val="008A50E4"/>
    <w:rsid w:val="008B0047"/>
    <w:rsid w:val="008B47C7"/>
    <w:rsid w:val="008B4C50"/>
    <w:rsid w:val="008C22A0"/>
    <w:rsid w:val="008D1066"/>
    <w:rsid w:val="008D5CB6"/>
    <w:rsid w:val="008D7E25"/>
    <w:rsid w:val="009000FD"/>
    <w:rsid w:val="00905986"/>
    <w:rsid w:val="00906C30"/>
    <w:rsid w:val="009102C9"/>
    <w:rsid w:val="0091510B"/>
    <w:rsid w:val="00920708"/>
    <w:rsid w:val="00922C26"/>
    <w:rsid w:val="00924343"/>
    <w:rsid w:val="00927386"/>
    <w:rsid w:val="00935042"/>
    <w:rsid w:val="00940598"/>
    <w:rsid w:val="00940FC5"/>
    <w:rsid w:val="00944711"/>
    <w:rsid w:val="00954F4C"/>
    <w:rsid w:val="00965DD5"/>
    <w:rsid w:val="00970C3B"/>
    <w:rsid w:val="00975630"/>
    <w:rsid w:val="009A755D"/>
    <w:rsid w:val="009B1AA3"/>
    <w:rsid w:val="009B1E32"/>
    <w:rsid w:val="009B1F3B"/>
    <w:rsid w:val="009B4D68"/>
    <w:rsid w:val="009B5208"/>
    <w:rsid w:val="009B5759"/>
    <w:rsid w:val="009B5998"/>
    <w:rsid w:val="009C42F1"/>
    <w:rsid w:val="009D01B4"/>
    <w:rsid w:val="009D0AA1"/>
    <w:rsid w:val="009D670C"/>
    <w:rsid w:val="009E5C52"/>
    <w:rsid w:val="00A0404C"/>
    <w:rsid w:val="00A0562E"/>
    <w:rsid w:val="00A13F38"/>
    <w:rsid w:val="00A22A5B"/>
    <w:rsid w:val="00A254AD"/>
    <w:rsid w:val="00A314D9"/>
    <w:rsid w:val="00A31FC9"/>
    <w:rsid w:val="00A56698"/>
    <w:rsid w:val="00A65D21"/>
    <w:rsid w:val="00A675DA"/>
    <w:rsid w:val="00A72C30"/>
    <w:rsid w:val="00A74EF5"/>
    <w:rsid w:val="00A86DD9"/>
    <w:rsid w:val="00A947A3"/>
    <w:rsid w:val="00AA2BF5"/>
    <w:rsid w:val="00AA4711"/>
    <w:rsid w:val="00AA57C6"/>
    <w:rsid w:val="00AC199E"/>
    <w:rsid w:val="00AC1D36"/>
    <w:rsid w:val="00AC3F83"/>
    <w:rsid w:val="00AE45C5"/>
    <w:rsid w:val="00AE5E5B"/>
    <w:rsid w:val="00AE70B3"/>
    <w:rsid w:val="00AF5E51"/>
    <w:rsid w:val="00AF679E"/>
    <w:rsid w:val="00B01BAA"/>
    <w:rsid w:val="00B1396B"/>
    <w:rsid w:val="00B1586A"/>
    <w:rsid w:val="00B17479"/>
    <w:rsid w:val="00B179CE"/>
    <w:rsid w:val="00B17E9B"/>
    <w:rsid w:val="00B22526"/>
    <w:rsid w:val="00B33514"/>
    <w:rsid w:val="00B35A37"/>
    <w:rsid w:val="00B433E9"/>
    <w:rsid w:val="00B45CEB"/>
    <w:rsid w:val="00B46CC7"/>
    <w:rsid w:val="00B61012"/>
    <w:rsid w:val="00B6338A"/>
    <w:rsid w:val="00B709D5"/>
    <w:rsid w:val="00B7324E"/>
    <w:rsid w:val="00B76FE1"/>
    <w:rsid w:val="00B82693"/>
    <w:rsid w:val="00B933D9"/>
    <w:rsid w:val="00B93582"/>
    <w:rsid w:val="00B95EFE"/>
    <w:rsid w:val="00BA691D"/>
    <w:rsid w:val="00BC24E1"/>
    <w:rsid w:val="00BC6C3C"/>
    <w:rsid w:val="00BD4AD4"/>
    <w:rsid w:val="00BD640C"/>
    <w:rsid w:val="00BE08F6"/>
    <w:rsid w:val="00BE67B5"/>
    <w:rsid w:val="00BF2AF8"/>
    <w:rsid w:val="00BF566C"/>
    <w:rsid w:val="00C12B32"/>
    <w:rsid w:val="00C12B75"/>
    <w:rsid w:val="00C220D3"/>
    <w:rsid w:val="00C327FF"/>
    <w:rsid w:val="00C44389"/>
    <w:rsid w:val="00C524FE"/>
    <w:rsid w:val="00C5291A"/>
    <w:rsid w:val="00C82E6D"/>
    <w:rsid w:val="00C85438"/>
    <w:rsid w:val="00C95BF6"/>
    <w:rsid w:val="00C97332"/>
    <w:rsid w:val="00CB2C81"/>
    <w:rsid w:val="00CB6134"/>
    <w:rsid w:val="00CC6182"/>
    <w:rsid w:val="00CD6DD8"/>
    <w:rsid w:val="00CE40E2"/>
    <w:rsid w:val="00CF7660"/>
    <w:rsid w:val="00D01173"/>
    <w:rsid w:val="00D12075"/>
    <w:rsid w:val="00D22446"/>
    <w:rsid w:val="00D35A3A"/>
    <w:rsid w:val="00D40417"/>
    <w:rsid w:val="00D43CDD"/>
    <w:rsid w:val="00D478B9"/>
    <w:rsid w:val="00D501C4"/>
    <w:rsid w:val="00D64FB2"/>
    <w:rsid w:val="00D65F89"/>
    <w:rsid w:val="00D67E36"/>
    <w:rsid w:val="00D7186D"/>
    <w:rsid w:val="00D74200"/>
    <w:rsid w:val="00D82152"/>
    <w:rsid w:val="00D92B55"/>
    <w:rsid w:val="00DB0A57"/>
    <w:rsid w:val="00DB4666"/>
    <w:rsid w:val="00DC253E"/>
    <w:rsid w:val="00DC2C1E"/>
    <w:rsid w:val="00DC37C8"/>
    <w:rsid w:val="00DC3827"/>
    <w:rsid w:val="00DC416D"/>
    <w:rsid w:val="00DC7922"/>
    <w:rsid w:val="00DD445E"/>
    <w:rsid w:val="00DD519D"/>
    <w:rsid w:val="00DE00D7"/>
    <w:rsid w:val="00DE230A"/>
    <w:rsid w:val="00DF1812"/>
    <w:rsid w:val="00DF1C83"/>
    <w:rsid w:val="00E071C5"/>
    <w:rsid w:val="00E13A1C"/>
    <w:rsid w:val="00E17080"/>
    <w:rsid w:val="00E20E35"/>
    <w:rsid w:val="00E22D57"/>
    <w:rsid w:val="00E2524E"/>
    <w:rsid w:val="00E25E94"/>
    <w:rsid w:val="00E33932"/>
    <w:rsid w:val="00E34E38"/>
    <w:rsid w:val="00E34F5C"/>
    <w:rsid w:val="00E53C84"/>
    <w:rsid w:val="00E634CB"/>
    <w:rsid w:val="00E74479"/>
    <w:rsid w:val="00E750D8"/>
    <w:rsid w:val="00E82C7A"/>
    <w:rsid w:val="00E91F89"/>
    <w:rsid w:val="00E92165"/>
    <w:rsid w:val="00E92FA9"/>
    <w:rsid w:val="00E97A00"/>
    <w:rsid w:val="00EA456C"/>
    <w:rsid w:val="00EB0F03"/>
    <w:rsid w:val="00EB2D3F"/>
    <w:rsid w:val="00EB5168"/>
    <w:rsid w:val="00EB7ADD"/>
    <w:rsid w:val="00EB7F5E"/>
    <w:rsid w:val="00EC64E1"/>
    <w:rsid w:val="00ED09E2"/>
    <w:rsid w:val="00EE500F"/>
    <w:rsid w:val="00EE5284"/>
    <w:rsid w:val="00EE58CC"/>
    <w:rsid w:val="00EF436D"/>
    <w:rsid w:val="00F008A1"/>
    <w:rsid w:val="00F01D51"/>
    <w:rsid w:val="00F07A7D"/>
    <w:rsid w:val="00F24B18"/>
    <w:rsid w:val="00F41584"/>
    <w:rsid w:val="00F41D56"/>
    <w:rsid w:val="00F45C00"/>
    <w:rsid w:val="00F55F0D"/>
    <w:rsid w:val="00F6087D"/>
    <w:rsid w:val="00F64F56"/>
    <w:rsid w:val="00F721CB"/>
    <w:rsid w:val="00F807E6"/>
    <w:rsid w:val="00F839F6"/>
    <w:rsid w:val="00F83C5D"/>
    <w:rsid w:val="00F87FF5"/>
    <w:rsid w:val="00F9558A"/>
    <w:rsid w:val="00F97657"/>
    <w:rsid w:val="00FA0096"/>
    <w:rsid w:val="00FA46A0"/>
    <w:rsid w:val="00FB1BE4"/>
    <w:rsid w:val="00FB4476"/>
    <w:rsid w:val="00FB480F"/>
    <w:rsid w:val="00FB7A30"/>
    <w:rsid w:val="00FC1C19"/>
    <w:rsid w:val="00FC3996"/>
    <w:rsid w:val="00FC6172"/>
    <w:rsid w:val="00FC7A0E"/>
    <w:rsid w:val="00FE2C19"/>
    <w:rsid w:val="00FE5590"/>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w:uiPriority="5" w:qFormat="1"/>
    <w:lsdException w:name="List Bullet" w:uiPriority="5" w:qFormat="1"/>
    <w:lsdException w:name="Title" w:qFormat="1"/>
    <w:lsdException w:name="Default Paragraph Font" w:uiPriority="1"/>
    <w:lsdException w:name="Subtitle" w:qFormat="1"/>
    <w:lsdException w:name="Hyperlink" w:uiPriority="20"/>
    <w:lsdException w:name="Strong" w:qFormat="1"/>
    <w:lsdException w:name="Emphasis" w:qFormat="1"/>
    <w:lsdException w:name="Plain Text" w:uiPriority="10"/>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1"/>
    <w:qFormat/>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uiPriority w:val="1"/>
    <w:qFormat/>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20"/>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99"/>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 w:type="paragraph" w:styleId="BodyText">
    <w:name w:val="Body Text"/>
    <w:basedOn w:val="Normal"/>
    <w:link w:val="BodyTextChar"/>
    <w:rsid w:val="00C97332"/>
    <w:pPr>
      <w:spacing w:after="120"/>
    </w:pPr>
  </w:style>
  <w:style w:type="character" w:customStyle="1" w:styleId="BodyTextChar">
    <w:name w:val="Body Text Char"/>
    <w:basedOn w:val="DefaultParagraphFont"/>
    <w:link w:val="BodyText"/>
    <w:rsid w:val="00C97332"/>
    <w:rPr>
      <w:rFonts w:ascii="Calibri" w:hAnsi="Calibri"/>
      <w:sz w:val="24"/>
      <w:lang w:val="en-GB" w:eastAsia="en-US"/>
    </w:rPr>
  </w:style>
  <w:style w:type="paragraph" w:styleId="NormalWeb">
    <w:name w:val="Normal (Web)"/>
    <w:basedOn w:val="Normal"/>
    <w:uiPriority w:val="99"/>
    <w:rsid w:val="00C973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C97332"/>
    <w:pPr>
      <w:autoSpaceDE w:val="0"/>
      <w:autoSpaceDN w:val="0"/>
      <w:adjustRightInd w:val="0"/>
    </w:pPr>
    <w:rPr>
      <w:rFonts w:ascii="Times New Roman" w:eastAsiaTheme="minorEastAsia" w:hAnsi="Times New Roman"/>
      <w:color w:val="000000"/>
      <w:sz w:val="24"/>
      <w:szCs w:val="24"/>
    </w:rPr>
  </w:style>
  <w:style w:type="paragraph" w:styleId="Revision">
    <w:name w:val="Revision"/>
    <w:hidden/>
    <w:semiHidden/>
    <w:rsid w:val="003D3389"/>
    <w:rPr>
      <w:rFonts w:ascii="Calibri" w:hAnsi="Calibri"/>
      <w:sz w:val="24"/>
      <w:lang w:val="en-GB" w:eastAsia="en-US"/>
    </w:rPr>
  </w:style>
  <w:style w:type="character" w:customStyle="1" w:styleId="moduletitlelink">
    <w:name w:val="module__title__link"/>
    <w:basedOn w:val="DefaultParagraphFont"/>
    <w:rsid w:val="002F189E"/>
  </w:style>
  <w:style w:type="character" w:customStyle="1" w:styleId="Heading1Char">
    <w:name w:val="Heading 1 Char"/>
    <w:basedOn w:val="DefaultParagraphFont"/>
    <w:link w:val="Heading1"/>
    <w:rsid w:val="004E5346"/>
    <w:rPr>
      <w:rFonts w:ascii="Calibri" w:hAnsi="Calibri"/>
      <w:b/>
      <w:sz w:val="24"/>
      <w:lang w:val="en-GB" w:eastAsia="en-US"/>
    </w:rPr>
  </w:style>
  <w:style w:type="character" w:customStyle="1" w:styleId="widget-pane-link">
    <w:name w:val="widget-pane-link"/>
    <w:basedOn w:val="DefaultParagraphFont"/>
    <w:rsid w:val="004E5346"/>
  </w:style>
  <w:style w:type="paragraph" w:styleId="NoSpacing">
    <w:name w:val="No Spacing"/>
    <w:uiPriority w:val="1"/>
    <w:qFormat/>
    <w:rsid w:val="004E534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Heading10">
    <w:name w:val="Heading_1"/>
    <w:basedOn w:val="Default"/>
    <w:next w:val="Default"/>
    <w:uiPriority w:val="1"/>
    <w:qFormat/>
    <w:rsid w:val="00AF679E"/>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AF679E"/>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AF679E"/>
    <w:pPr>
      <w:keepNext/>
      <w:autoSpaceDE/>
      <w:autoSpaceDN/>
      <w:spacing w:beforeLines="50" w:before="50"/>
    </w:pPr>
    <w:rPr>
      <w:rFonts w:ascii="Calibri" w:eastAsia="MS PGothic" w:hAnsi="Calibri" w:cstheme="majorBidi"/>
      <w:b/>
      <w:iCs/>
      <w:color w:val="auto"/>
      <w:lang w:val="en-GB" w:eastAsia="en-US"/>
    </w:rPr>
  </w:style>
  <w:style w:type="paragraph" w:styleId="PlainText">
    <w:name w:val="Plain Text"/>
    <w:basedOn w:val="Normal"/>
    <w:link w:val="PlainTextChar"/>
    <w:uiPriority w:val="10"/>
    <w:unhideWhenUsed/>
    <w:rsid w:val="00EE50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z w:val="22"/>
      <w:lang w:val="en-US" w:eastAsia="es-ES"/>
    </w:rPr>
  </w:style>
  <w:style w:type="character" w:customStyle="1" w:styleId="PlainTextChar">
    <w:name w:val="Plain Text Char"/>
    <w:basedOn w:val="DefaultParagraphFont"/>
    <w:link w:val="PlainText"/>
    <w:uiPriority w:val="10"/>
    <w:rsid w:val="00EE500F"/>
    <w:rPr>
      <w:rFonts w:ascii="Times New Roman" w:eastAsia="MS Mincho" w:hAnsi="Times New Roman"/>
      <w:sz w:val="22"/>
      <w:lang w:eastAsia="es-ES"/>
    </w:rPr>
  </w:style>
  <w:style w:type="paragraph" w:styleId="ListBullet">
    <w:name w:val="List Bullet"/>
    <w:basedOn w:val="Default"/>
    <w:next w:val="Default"/>
    <w:uiPriority w:val="5"/>
    <w:qFormat/>
    <w:rsid w:val="00EE500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32223441">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466195803">
      <w:bodyDiv w:val="1"/>
      <w:marLeft w:val="0"/>
      <w:marRight w:val="0"/>
      <w:marTop w:val="0"/>
      <w:marBottom w:val="0"/>
      <w:divBdr>
        <w:top w:val="none" w:sz="0" w:space="0" w:color="auto"/>
        <w:left w:val="none" w:sz="0" w:space="0" w:color="auto"/>
        <w:bottom w:val="none" w:sz="0" w:space="0" w:color="auto"/>
        <w:right w:val="none" w:sz="0" w:space="0" w:color="auto"/>
      </w:divBdr>
    </w:div>
    <w:div w:id="1661497107">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872768604">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fgvm@itu.int" TargetMode="External"/><Relationship Id="rId18" Type="http://schemas.openxmlformats.org/officeDocument/2006/relationships/hyperlink" Target="mailto:tsbfgvm@itu.int" TargetMode="External"/><Relationship Id="rId26" Type="http://schemas.openxmlformats.org/officeDocument/2006/relationships/image" Target="media/image3.png"/><Relationship Id="rId39" Type="http://schemas.openxmlformats.org/officeDocument/2006/relationships/hyperlink" Target="http://www.tokyo-airport-bldg.co.jp/en/access/" TargetMode="External"/><Relationship Id="rId21" Type="http://schemas.openxmlformats.org/officeDocument/2006/relationships/hyperlink" Target="https://staging.itu.int/en/ITU-T/focusgroups/vm/Documents/FG-VM-I-template.docx" TargetMode="External"/><Relationship Id="rId34" Type="http://schemas.openxmlformats.org/officeDocument/2006/relationships/hyperlink" Target="http://www.tokyometro.jp/en/index.html" TargetMode="External"/><Relationship Id="rId42" Type="http://schemas.openxmlformats.org/officeDocument/2006/relationships/hyperlink" Target="http://www.haneda-tokyo-access.com/en/" TargetMode="External"/><Relationship Id="rId47" Type="http://schemas.openxmlformats.org/officeDocument/2006/relationships/hyperlink" Target="https://www.limousinebus.co.jp/en/areas/detail/nrt/ebisu_shinagawa" TargetMode="External"/><Relationship Id="rId50" Type="http://schemas.openxmlformats.org/officeDocument/2006/relationships/hyperlink" Target="http://www.keisei.co.jp/keisei/tetudou/skyliner/us/index.html" TargetMode="External"/><Relationship Id="rId55" Type="http://schemas.openxmlformats.org/officeDocument/2006/relationships/hyperlink" Target="mailto:reservation@shibaparkhotel.com" TargetMode="External"/><Relationship Id="rId63" Type="http://schemas.openxmlformats.org/officeDocument/2006/relationships/image" Target="media/image6.jpeg"/><Relationship Id="rId68" Type="http://schemas.openxmlformats.org/officeDocument/2006/relationships/hyperlink" Target="http://www.welcome2japan.cn/arrange/essentia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itu.int/go/fgvm" TargetMode="External"/><Relationship Id="rId29" Type="http://schemas.openxmlformats.org/officeDocument/2006/relationships/hyperlink" Target="http://www.kotsu.metro.tokyo.jp/eng/services/sub_map.html" TargetMode="External"/><Relationship Id="rId11" Type="http://schemas.openxmlformats.org/officeDocument/2006/relationships/hyperlink" Target="https://www.itu.int/en/ITU-T/focusgroups/vm/Pages/default.aspx" TargetMode="External"/><Relationship Id="rId24" Type="http://schemas.openxmlformats.org/officeDocument/2006/relationships/hyperlink" Target="https://www.itu.int/en/ties-services/Pages/default.aspx" TargetMode="External"/><Relationship Id="rId32" Type="http://schemas.openxmlformats.org/officeDocument/2006/relationships/hyperlink" Target="http://www.jreast.co.jp/e/" TargetMode="External"/><Relationship Id="rId37" Type="http://schemas.openxmlformats.org/officeDocument/2006/relationships/hyperlink" Target="http://www.ttc.or.jp/e/intro/airport/" TargetMode="External"/><Relationship Id="rId40" Type="http://schemas.openxmlformats.org/officeDocument/2006/relationships/hyperlink" Target="http://www.jorudan.co.jp/english/norikae/e-norikeyin.html" TargetMode="External"/><Relationship Id="rId45" Type="http://schemas.openxmlformats.org/officeDocument/2006/relationships/hyperlink" Target="https://www.limousinebus.co.jp/en/areas/detail/nrt/shiba_rinkai" TargetMode="External"/><Relationship Id="rId53" Type="http://schemas.openxmlformats.org/officeDocument/2006/relationships/hyperlink" Target="mailto:mano@s.ttc.or.jp" TargetMode="External"/><Relationship Id="rId58" Type="http://schemas.openxmlformats.org/officeDocument/2006/relationships/hyperlink" Target="http://www.mielparque.jp/tokyo/en/" TargetMode="External"/><Relationship Id="rId66" Type="http://schemas.openxmlformats.org/officeDocument/2006/relationships/hyperlink" Target="http://livejapan.com/"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extranet.itu.int/sites/itu-t/focusgroups/vm/SitePages/Home.aspx" TargetMode="External"/><Relationship Id="rId28" Type="http://schemas.openxmlformats.org/officeDocument/2006/relationships/hyperlink" Target="http://www.tokyometro.jp/en/index.html" TargetMode="External"/><Relationship Id="rId36" Type="http://schemas.openxmlformats.org/officeDocument/2006/relationships/hyperlink" Target="http://www.jreast.co.jp/e/stations/e877.html" TargetMode="External"/><Relationship Id="rId49" Type="http://schemas.openxmlformats.org/officeDocument/2006/relationships/hyperlink" Target="http://www.jreast.co.jp/e/nex/index.html" TargetMode="External"/><Relationship Id="rId57" Type="http://schemas.openxmlformats.org/officeDocument/2006/relationships/hyperlink" Target="http://www.princehotels.com/en/parktower/" TargetMode="External"/><Relationship Id="rId61" Type="http://schemas.openxmlformats.org/officeDocument/2006/relationships/hyperlink" Target="http://www.gardenhotels.co.jp/eng/shiodome-italiagai/" TargetMode="External"/><Relationship Id="rId10" Type="http://schemas.openxmlformats.org/officeDocument/2006/relationships/hyperlink" Target="https://www.itu.int/en/ITU-T/focusgroups/vm/Pages/11-11_Mini-workshop.aspx" TargetMode="External"/><Relationship Id="rId19" Type="http://schemas.openxmlformats.org/officeDocument/2006/relationships/image" Target="media/image2.png"/><Relationship Id="rId31" Type="http://schemas.openxmlformats.org/officeDocument/2006/relationships/hyperlink" Target="http://www.jreast.co.jp/e/stations/e1248.html" TargetMode="External"/><Relationship Id="rId44" Type="http://schemas.openxmlformats.org/officeDocument/2006/relationships/hyperlink" Target="https://www.limousinebus.co.jp/en/" TargetMode="External"/><Relationship Id="rId52" Type="http://schemas.openxmlformats.org/officeDocument/2006/relationships/hyperlink" Target="https://www.mofa.go.jp/p_pd/ipr/page7e_900126.html" TargetMode="External"/><Relationship Id="rId60" Type="http://schemas.openxmlformats.org/officeDocument/2006/relationships/hyperlink" Target="https://www.mystays.com/en/hotel/tokyo/hotel-mystays-hamamatsucho/" TargetMode="External"/><Relationship Id="rId65" Type="http://schemas.openxmlformats.org/officeDocument/2006/relationships/hyperlink" Target="http://www.jhelp.com/en/jhlp.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www.itu.int/en/ITU-T/focusgroups/vm/Pages/default.aspx" TargetMode="External"/><Relationship Id="rId22" Type="http://schemas.openxmlformats.org/officeDocument/2006/relationships/hyperlink" Target="https://www.itu.int/en/ITU-T/focusgroups/vm" TargetMode="External"/><Relationship Id="rId27" Type="http://schemas.openxmlformats.org/officeDocument/2006/relationships/hyperlink" Target="http://www.tokyometro.jp/en/index.html" TargetMode="External"/><Relationship Id="rId30" Type="http://schemas.openxmlformats.org/officeDocument/2006/relationships/hyperlink" Target="http://www.jreast.co.jp/e/" TargetMode="External"/><Relationship Id="rId35" Type="http://schemas.openxmlformats.org/officeDocument/2006/relationships/hyperlink" Target="http://www.tokyometro.jp/en/index.html" TargetMode="External"/><Relationship Id="rId43" Type="http://schemas.openxmlformats.org/officeDocument/2006/relationships/hyperlink" Target="http://www.narita-airport.jp/en/access/index.html" TargetMode="External"/><Relationship Id="rId48" Type="http://schemas.openxmlformats.org/officeDocument/2006/relationships/hyperlink" Target="http://www.jorudan.co.jp/english/norikae/e-norikeyin.html" TargetMode="External"/><Relationship Id="rId56" Type="http://schemas.openxmlformats.org/officeDocument/2006/relationships/hyperlink" Target="http://www.princehotels.com/en/tokyo/" TargetMode="External"/><Relationship Id="rId64" Type="http://schemas.openxmlformats.org/officeDocument/2006/relationships/hyperlink" Target="http://www.xe.com/" TargetMode="External"/><Relationship Id="rId69" Type="http://schemas.openxmlformats.org/officeDocument/2006/relationships/hyperlink" Target="http://www.welcometojapan.or.kr/arrange/essential/" TargetMode="External"/><Relationship Id="rId8" Type="http://schemas.openxmlformats.org/officeDocument/2006/relationships/image" Target="media/image1.png"/><Relationship Id="rId51" Type="http://schemas.openxmlformats.org/officeDocument/2006/relationships/hyperlink" Target="http://www.keisei.co.jp/keisei/tetudou/skyliner/us/timetable/index.html" TargetMode="External"/><Relationship Id="rId72" Type="http://schemas.openxmlformats.org/officeDocument/2006/relationships/hyperlink" Target="mailto:mano@s.ttc.or.jp" TargetMode="External"/><Relationship Id="rId3" Type="http://schemas.openxmlformats.org/officeDocument/2006/relationships/styles" Target="styles.xml"/><Relationship Id="rId12" Type="http://schemas.openxmlformats.org/officeDocument/2006/relationships/hyperlink" Target="https://extranet.itu.int/sites/itu-t/focusgroups/vm/SitePages/Home.aspx" TargetMode="External"/><Relationship Id="rId17" Type="http://schemas.openxmlformats.org/officeDocument/2006/relationships/hyperlink" Target="https://www.itu.int/en/ITU-T/focusgroups/vm" TargetMode="External"/><Relationship Id="rId25" Type="http://schemas.openxmlformats.org/officeDocument/2006/relationships/hyperlink" Target="http://www.ttc.or.jp/e/intro/map/" TargetMode="External"/><Relationship Id="rId33" Type="http://schemas.openxmlformats.org/officeDocument/2006/relationships/hyperlink" Target="http://www.tokyometro.jp/en/index.html" TargetMode="External"/><Relationship Id="rId38" Type="http://schemas.openxmlformats.org/officeDocument/2006/relationships/image" Target="media/image4.jpeg"/><Relationship Id="rId46" Type="http://schemas.openxmlformats.org/officeDocument/2006/relationships/hyperlink" Target="https://www.limousinebus.co.jp/en/areas/detail/nrt/tcat_tokyo" TargetMode="External"/><Relationship Id="rId59" Type="http://schemas.openxmlformats.org/officeDocument/2006/relationships/hyperlink" Target="https://www.presso-inn.com/english/hamamatsucho.html" TargetMode="External"/><Relationship Id="rId67" Type="http://schemas.openxmlformats.org/officeDocument/2006/relationships/hyperlink" Target="http://www.jnto.go.jp/eng/arrange/essential/" TargetMode="External"/><Relationship Id="rId20" Type="http://schemas.openxmlformats.org/officeDocument/2006/relationships/hyperlink" Target="mailto:tsbfgai4h@itu.int" TargetMode="External"/><Relationship Id="rId41" Type="http://schemas.openxmlformats.org/officeDocument/2006/relationships/hyperlink" Target="http://www.tokyo-monorail.co.jp/english/" TargetMode="External"/><Relationship Id="rId54" Type="http://schemas.openxmlformats.org/officeDocument/2006/relationships/hyperlink" Target="http://en.shibaparkhotel.com/" TargetMode="External"/><Relationship Id="rId62" Type="http://schemas.openxmlformats.org/officeDocument/2006/relationships/image" Target="media/image5.jpg"/><Relationship Id="rId70" Type="http://schemas.openxmlformats.org/officeDocument/2006/relationships/hyperlink" Target="mailto:mano@s.ttc.or.j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7FBC-569C-4AAF-B317-66B85E90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94</TotalTime>
  <Pages>11</Pages>
  <Words>3110</Words>
  <Characters>17728</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TSB-CIR-109-FG-AI4H-Creation1st-mtg-v6.docx  For: _x000d_Document date: _x000d_Saved by ITU51010715 at 12:14:48 on 08/08/2018</dc:description>
  <cp:lastModifiedBy>Osvath, Alexandra</cp:lastModifiedBy>
  <cp:revision>18</cp:revision>
  <cp:lastPrinted>2018-11-08T09:53:00Z</cp:lastPrinted>
  <dcterms:created xsi:type="dcterms:W3CDTF">2018-11-05T08:25:00Z</dcterms:created>
  <dcterms:modified xsi:type="dcterms:W3CDTF">2018-11-08T09:53:00Z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TSB-CIR-109-FG-AI4H-Creation1st-mtg-v6.docx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