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0" w:type="pct"/>
        <w:jc w:val="center"/>
        <w:tblLayout w:type="fixed"/>
        <w:tblLook w:val="0000" w:firstRow="0" w:lastRow="0" w:firstColumn="0" w:lastColumn="0" w:noHBand="0" w:noVBand="0"/>
      </w:tblPr>
      <w:tblGrid>
        <w:gridCol w:w="1384"/>
        <w:gridCol w:w="8255"/>
      </w:tblGrid>
      <w:tr w:rsidR="00A15845" w:rsidRPr="00A15845" w:rsidTr="00921769">
        <w:trPr>
          <w:cantSplit/>
          <w:trHeight w:val="1418"/>
          <w:jc w:val="center"/>
        </w:trPr>
        <w:tc>
          <w:tcPr>
            <w:tcW w:w="718" w:type="pct"/>
          </w:tcPr>
          <w:p w:rsidR="00A15845" w:rsidRPr="00A15845" w:rsidRDefault="00241296"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left"/>
              <w:rPr>
                <w:rFonts w:eastAsiaTheme="minorEastAsia"/>
                <w:b/>
                <w:bCs/>
                <w:rtl/>
                <w:lang w:eastAsia="zh-CN" w:bidi="ar-EG"/>
              </w:rPr>
            </w:pPr>
            <w:r>
              <w:rPr>
                <w:noProof/>
                <w:lang w:eastAsia="zh-CN"/>
              </w:rPr>
              <w:drawing>
                <wp:inline distT="0" distB="0" distL="0" distR="0" wp14:anchorId="01585997" wp14:editId="3571A357">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4282" w:type="pct"/>
          </w:tcPr>
          <w:p w:rsidR="00A15845" w:rsidRPr="00A15845" w:rsidRDefault="00A15845" w:rsidP="00E0791E">
            <w:pPr>
              <w:spacing w:before="240"/>
              <w:jc w:val="left"/>
              <w:rPr>
                <w:b/>
                <w:bCs/>
                <w:w w:val="120"/>
                <w:sz w:val="44"/>
                <w:szCs w:val="44"/>
                <w:rtl/>
              </w:rPr>
            </w:pPr>
            <w:r w:rsidRPr="00A15845">
              <w:rPr>
                <w:rFonts w:hint="cs"/>
                <w:b/>
                <w:bCs/>
                <w:w w:val="120"/>
                <w:sz w:val="44"/>
                <w:szCs w:val="44"/>
                <w:rtl/>
              </w:rPr>
              <w:t>الاتحـاد الدولـي للاتصـالات</w:t>
            </w:r>
          </w:p>
          <w:p w:rsidR="00A15845" w:rsidRPr="00A15845" w:rsidRDefault="00A15845" w:rsidP="00E0791E">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jc w:val="left"/>
              <w:rPr>
                <w:rFonts w:eastAsiaTheme="minorEastAsia"/>
                <w:b/>
                <w:bCs/>
                <w:rtl/>
                <w:lang w:eastAsia="zh-CN"/>
              </w:rPr>
            </w:pPr>
            <w:r w:rsidRPr="00A15845">
              <w:rPr>
                <w:rFonts w:hint="cs"/>
                <w:b/>
                <w:bCs/>
                <w:sz w:val="26"/>
                <w:szCs w:val="36"/>
                <w:rtl/>
              </w:rPr>
              <w:t>مكتب تقييس الاتصالات</w:t>
            </w:r>
          </w:p>
        </w:tc>
      </w:tr>
    </w:tbl>
    <w:tbl>
      <w:tblPr>
        <w:tblpPr w:leftFromText="180" w:rightFromText="180" w:vertAnchor="text" w:tblpXSpec="center" w:tblpY="1"/>
        <w:tblOverlap w:val="never"/>
        <w:bidiVisual/>
        <w:tblW w:w="5000" w:type="pct"/>
        <w:tblLayout w:type="fixed"/>
        <w:tblCellMar>
          <w:left w:w="0" w:type="dxa"/>
          <w:right w:w="0" w:type="dxa"/>
        </w:tblCellMar>
        <w:tblLook w:val="0000" w:firstRow="0" w:lastRow="0" w:firstColumn="0" w:lastColumn="0" w:noHBand="0" w:noVBand="0"/>
      </w:tblPr>
      <w:tblGrid>
        <w:gridCol w:w="1534"/>
        <w:gridCol w:w="3343"/>
        <w:gridCol w:w="4762"/>
      </w:tblGrid>
      <w:tr w:rsidR="00A15845" w:rsidRPr="00A15845" w:rsidTr="00425492">
        <w:trPr>
          <w:cantSplit/>
          <w:trHeight w:val="340"/>
        </w:trPr>
        <w:tc>
          <w:tcPr>
            <w:tcW w:w="796" w:type="pct"/>
          </w:tcPr>
          <w:p w:rsidR="00A15845" w:rsidRPr="00A15845" w:rsidRDefault="00A15845" w:rsidP="00921769">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240" w:line="340" w:lineRule="exact"/>
              <w:jc w:val="left"/>
              <w:rPr>
                <w:rFonts w:eastAsiaTheme="minorEastAsia"/>
                <w:lang w:eastAsia="zh-CN" w:bidi="ar-SY"/>
              </w:rPr>
            </w:pPr>
          </w:p>
        </w:tc>
        <w:tc>
          <w:tcPr>
            <w:tcW w:w="1734" w:type="pct"/>
          </w:tcPr>
          <w:p w:rsidR="00A15845" w:rsidRPr="00A15845" w:rsidRDefault="00A15845" w:rsidP="00921769">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240" w:line="340" w:lineRule="exact"/>
              <w:jc w:val="left"/>
              <w:rPr>
                <w:rFonts w:eastAsiaTheme="minorEastAsia"/>
                <w:b/>
                <w:lang w:eastAsia="zh-CN" w:bidi="ar-SY"/>
              </w:rPr>
            </w:pPr>
          </w:p>
        </w:tc>
        <w:tc>
          <w:tcPr>
            <w:tcW w:w="2470" w:type="pct"/>
          </w:tcPr>
          <w:p w:rsidR="00A15845" w:rsidRPr="00A15845" w:rsidRDefault="00425492" w:rsidP="00C87AD1">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240" w:line="340" w:lineRule="exact"/>
              <w:jc w:val="left"/>
              <w:rPr>
                <w:rFonts w:eastAsiaTheme="minorEastAsia"/>
                <w:lang w:eastAsia="zh-CN"/>
              </w:rPr>
            </w:pPr>
            <w:r w:rsidRPr="00425492">
              <w:rPr>
                <w:rFonts w:eastAsiaTheme="minorEastAsia" w:hint="cs"/>
                <w:rtl/>
                <w:lang w:eastAsia="zh-CN"/>
              </w:rPr>
              <w:t xml:space="preserve">جنيف، </w:t>
            </w:r>
            <w:r w:rsidR="00836762">
              <w:rPr>
                <w:rFonts w:eastAsiaTheme="minorEastAsia"/>
                <w:lang w:eastAsia="zh-CN"/>
              </w:rPr>
              <w:t>2</w:t>
            </w:r>
            <w:r w:rsidRPr="00425492">
              <w:rPr>
                <w:rFonts w:eastAsiaTheme="minorEastAsia" w:hint="cs"/>
                <w:rtl/>
                <w:lang w:eastAsia="zh-CN" w:bidi="ar-EG"/>
              </w:rPr>
              <w:t xml:space="preserve"> </w:t>
            </w:r>
            <w:r w:rsidR="00C87AD1">
              <w:rPr>
                <w:rFonts w:eastAsiaTheme="minorEastAsia" w:hint="cs"/>
                <w:rtl/>
                <w:lang w:eastAsia="zh-CN" w:bidi="ar-EG"/>
              </w:rPr>
              <w:t>نوفمبر</w:t>
            </w:r>
            <w:r w:rsidRPr="00425492">
              <w:rPr>
                <w:rFonts w:eastAsiaTheme="minorEastAsia" w:hint="cs"/>
                <w:rtl/>
                <w:lang w:eastAsia="zh-CN" w:bidi="ar-EG"/>
              </w:rPr>
              <w:t xml:space="preserve"> </w:t>
            </w:r>
            <w:r w:rsidR="00E0791E">
              <w:rPr>
                <w:rFonts w:eastAsiaTheme="minorEastAsia"/>
                <w:lang w:eastAsia="zh-CN"/>
              </w:rPr>
              <w:t>2018</w:t>
            </w:r>
          </w:p>
        </w:tc>
      </w:tr>
      <w:tr w:rsidR="00346DAF" w:rsidRPr="00836762" w:rsidTr="00425492">
        <w:trPr>
          <w:cantSplit/>
          <w:trHeight w:val="340"/>
        </w:trPr>
        <w:tc>
          <w:tcPr>
            <w:tcW w:w="796" w:type="pct"/>
          </w:tcPr>
          <w:p w:rsidR="00346DAF" w:rsidRPr="002344C4" w:rsidRDefault="00346DAF" w:rsidP="003F713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position w:val="2"/>
                <w:rtl/>
                <w:lang w:eastAsia="zh-CN" w:bidi="ar-EG"/>
              </w:rPr>
            </w:pPr>
            <w:r w:rsidRPr="002344C4">
              <w:rPr>
                <w:rFonts w:eastAsiaTheme="minorEastAsia" w:hint="cs"/>
                <w:position w:val="2"/>
                <w:rtl/>
                <w:lang w:eastAsia="zh-CN"/>
              </w:rPr>
              <w:t>المرجع:</w:t>
            </w:r>
          </w:p>
        </w:tc>
        <w:tc>
          <w:tcPr>
            <w:tcW w:w="1734" w:type="pct"/>
          </w:tcPr>
          <w:p w:rsidR="00346DAF" w:rsidRPr="002344C4" w:rsidRDefault="00346DAF" w:rsidP="00C87AD1">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position w:val="2"/>
                <w:rtl/>
                <w:lang w:val="en-GB" w:eastAsia="zh-CN"/>
              </w:rPr>
            </w:pPr>
            <w:r w:rsidRPr="002344C4">
              <w:rPr>
                <w:rFonts w:eastAsiaTheme="minorEastAsia"/>
                <w:b/>
                <w:position w:val="2"/>
                <w:lang w:val="en-GB" w:eastAsia="zh-CN" w:bidi="ar-SY"/>
              </w:rPr>
              <w:t>TSB</w:t>
            </w:r>
            <w:r>
              <w:rPr>
                <w:rFonts w:eastAsiaTheme="minorEastAsia"/>
                <w:b/>
                <w:position w:val="2"/>
                <w:lang w:val="en-GB" w:eastAsia="zh-CN" w:bidi="ar-SY"/>
              </w:rPr>
              <w:t> </w:t>
            </w:r>
            <w:r w:rsidRPr="002344C4">
              <w:rPr>
                <w:rFonts w:eastAsiaTheme="minorEastAsia"/>
                <w:b/>
                <w:position w:val="2"/>
                <w:lang w:val="en-GB" w:eastAsia="zh-CN" w:bidi="ar-SY"/>
              </w:rPr>
              <w:t>Circular</w:t>
            </w:r>
            <w:r>
              <w:rPr>
                <w:rFonts w:eastAsiaTheme="minorEastAsia"/>
                <w:b/>
                <w:position w:val="2"/>
                <w:lang w:val="en-GB" w:eastAsia="zh-CN" w:bidi="ar-SY"/>
              </w:rPr>
              <w:t> </w:t>
            </w:r>
            <w:r w:rsidRPr="002344C4">
              <w:rPr>
                <w:rFonts w:eastAsiaTheme="minorEastAsia"/>
                <w:b/>
                <w:position w:val="2"/>
                <w:lang w:val="en-GB" w:eastAsia="zh-CN" w:bidi="ar-SY"/>
              </w:rPr>
              <w:t>1</w:t>
            </w:r>
            <w:r w:rsidR="00C87AD1">
              <w:rPr>
                <w:rFonts w:eastAsiaTheme="minorEastAsia"/>
                <w:b/>
                <w:position w:val="2"/>
                <w:lang w:eastAsia="zh-CN" w:bidi="ar-SY"/>
              </w:rPr>
              <w:t>28</w:t>
            </w:r>
          </w:p>
          <w:p w:rsidR="00346DAF" w:rsidRPr="002344C4" w:rsidRDefault="00346DAF" w:rsidP="003F713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Cs/>
                <w:position w:val="2"/>
                <w:rtl/>
                <w:lang w:eastAsia="zh-CN" w:bidi="ar-EG"/>
              </w:rPr>
            </w:pPr>
            <w:r w:rsidRPr="002344C4">
              <w:rPr>
                <w:rFonts w:eastAsiaTheme="minorEastAsia"/>
                <w:bCs/>
                <w:position w:val="2"/>
                <w:lang w:val="en-GB" w:eastAsia="zh-CN" w:bidi="ar-SY"/>
              </w:rPr>
              <w:t>TSB</w:t>
            </w:r>
            <w:r>
              <w:rPr>
                <w:rFonts w:eastAsiaTheme="minorEastAsia"/>
                <w:bCs/>
                <w:position w:val="2"/>
                <w:lang w:val="en-GB" w:eastAsia="zh-CN" w:bidi="ar-SY"/>
              </w:rPr>
              <w:t> </w:t>
            </w:r>
            <w:r w:rsidRPr="002344C4">
              <w:rPr>
                <w:rFonts w:eastAsiaTheme="minorEastAsia"/>
                <w:bCs/>
                <w:position w:val="2"/>
                <w:lang w:val="en-GB" w:eastAsia="zh-CN" w:bidi="ar-SY"/>
              </w:rPr>
              <w:t>Events/DA</w:t>
            </w:r>
          </w:p>
        </w:tc>
        <w:tc>
          <w:tcPr>
            <w:tcW w:w="2470" w:type="pct"/>
            <w:vMerge w:val="restart"/>
          </w:tcPr>
          <w:p w:rsidR="00346DAF" w:rsidRPr="002344C4" w:rsidRDefault="00346DAF" w:rsidP="003F7135">
            <w:pPr>
              <w:tabs>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794" w:hanging="794"/>
              <w:jc w:val="left"/>
              <w:rPr>
                <w:b/>
                <w:bCs/>
                <w:position w:val="2"/>
              </w:rPr>
            </w:pPr>
            <w:r w:rsidRPr="002344C4">
              <w:rPr>
                <w:rFonts w:hint="cs"/>
                <w:b/>
                <w:bCs/>
                <w:position w:val="2"/>
                <w:rtl/>
              </w:rPr>
              <w:t>إلى:</w:t>
            </w:r>
          </w:p>
          <w:p w:rsidR="00346DAF" w:rsidRPr="002344C4" w:rsidRDefault="00346DAF" w:rsidP="003F7135">
            <w:pPr>
              <w:tabs>
                <w:tab w:val="left" w:pos="284"/>
                <w:tab w:val="left" w:pos="4111"/>
              </w:tabs>
              <w:spacing w:before="20" w:line="340" w:lineRule="exact"/>
              <w:ind w:left="284" w:hanging="284"/>
              <w:rPr>
                <w:position w:val="2"/>
                <w:rtl/>
                <w:lang w:bidi="ar-EG"/>
              </w:rPr>
            </w:pPr>
            <w:r w:rsidRPr="002344C4">
              <w:rPr>
                <w:rFonts w:hint="cs"/>
                <w:position w:val="2"/>
                <w:rtl/>
              </w:rPr>
              <w:t>-</w:t>
            </w:r>
            <w:r w:rsidRPr="002344C4">
              <w:rPr>
                <w:position w:val="2"/>
                <w:rtl/>
              </w:rPr>
              <w:tab/>
            </w:r>
            <w:r w:rsidRPr="002344C4">
              <w:rPr>
                <w:rFonts w:hint="cs"/>
                <w:position w:val="2"/>
                <w:rtl/>
              </w:rPr>
              <w:t>إدارات الدول الأعضاء في الاتحاد</w:t>
            </w:r>
            <w:r w:rsidRPr="002344C4">
              <w:rPr>
                <w:rFonts w:hint="cs"/>
                <w:position w:val="2"/>
                <w:rtl/>
                <w:lang w:bidi="ar-EG"/>
              </w:rPr>
              <w:t>؛</w:t>
            </w:r>
          </w:p>
          <w:p w:rsidR="00346DAF" w:rsidRPr="002344C4" w:rsidRDefault="00346DAF" w:rsidP="003F7135">
            <w:pPr>
              <w:tabs>
                <w:tab w:val="left" w:pos="284"/>
                <w:tab w:val="left" w:pos="4111"/>
              </w:tabs>
              <w:spacing w:before="20" w:line="340" w:lineRule="exact"/>
              <w:ind w:left="284" w:hanging="284"/>
              <w:rPr>
                <w:position w:val="2"/>
                <w:rtl/>
              </w:rPr>
            </w:pPr>
            <w:r w:rsidRPr="002344C4">
              <w:rPr>
                <w:rFonts w:hint="cs"/>
                <w:position w:val="2"/>
                <w:rtl/>
              </w:rPr>
              <w:t>-</w:t>
            </w:r>
            <w:r w:rsidRPr="002344C4">
              <w:rPr>
                <w:position w:val="2"/>
                <w:rtl/>
              </w:rPr>
              <w:tab/>
            </w:r>
            <w:r w:rsidRPr="002344C4">
              <w:rPr>
                <w:rFonts w:hint="cs"/>
                <w:position w:val="2"/>
                <w:rtl/>
                <w:lang w:bidi="ar-EG"/>
              </w:rPr>
              <w:t>أعضاء قطاع تقييس الاتصالات</w:t>
            </w:r>
            <w:r>
              <w:rPr>
                <w:rFonts w:hint="cs"/>
                <w:position w:val="2"/>
                <w:rtl/>
                <w:lang w:bidi="ar-EG"/>
              </w:rPr>
              <w:t xml:space="preserve"> في الاتحاد</w:t>
            </w:r>
            <w:r w:rsidRPr="002344C4">
              <w:rPr>
                <w:rFonts w:hint="cs"/>
                <w:position w:val="2"/>
                <w:rtl/>
                <w:lang w:bidi="ar-EG"/>
              </w:rPr>
              <w:t>؛</w:t>
            </w:r>
          </w:p>
          <w:p w:rsidR="00346DAF" w:rsidRPr="002344C4" w:rsidRDefault="00346DAF" w:rsidP="003F7135">
            <w:pPr>
              <w:tabs>
                <w:tab w:val="left" w:pos="284"/>
                <w:tab w:val="left" w:pos="4111"/>
              </w:tabs>
              <w:spacing w:before="20" w:line="340" w:lineRule="exact"/>
              <w:ind w:left="284" w:hanging="284"/>
              <w:rPr>
                <w:position w:val="2"/>
                <w:rtl/>
                <w:lang w:bidi="ar-EG"/>
              </w:rPr>
            </w:pPr>
            <w:r w:rsidRPr="002344C4">
              <w:rPr>
                <w:rFonts w:hint="cs"/>
                <w:position w:val="2"/>
                <w:rtl/>
              </w:rPr>
              <w:t>-</w:t>
            </w:r>
            <w:r w:rsidRPr="002344C4">
              <w:rPr>
                <w:position w:val="2"/>
                <w:rtl/>
              </w:rPr>
              <w:tab/>
            </w:r>
            <w:r w:rsidRPr="002344C4">
              <w:rPr>
                <w:rFonts w:hint="cs"/>
                <w:position w:val="2"/>
                <w:rtl/>
              </w:rPr>
              <w:t>المنتسبين إلى قطاع تقييس الاتصالات؛</w:t>
            </w:r>
          </w:p>
          <w:p w:rsidR="00346DAF" w:rsidRPr="002344C4" w:rsidRDefault="00346DAF" w:rsidP="003F7135">
            <w:pPr>
              <w:tabs>
                <w:tab w:val="left" w:pos="284"/>
                <w:tab w:val="left" w:pos="4111"/>
              </w:tabs>
              <w:spacing w:before="20" w:line="340" w:lineRule="exact"/>
              <w:ind w:left="284" w:hanging="284"/>
              <w:rPr>
                <w:position w:val="2"/>
                <w:lang w:bidi="ar-EG"/>
              </w:rPr>
            </w:pPr>
            <w:r w:rsidRPr="002344C4">
              <w:rPr>
                <w:rFonts w:hint="cs"/>
                <w:position w:val="2"/>
                <w:rtl/>
              </w:rPr>
              <w:t>-</w:t>
            </w:r>
            <w:r w:rsidRPr="002344C4">
              <w:rPr>
                <w:position w:val="2"/>
                <w:rtl/>
              </w:rPr>
              <w:tab/>
            </w:r>
            <w:r w:rsidRPr="002344C4">
              <w:rPr>
                <w:rFonts w:hint="cs"/>
                <w:position w:val="2"/>
                <w:rtl/>
              </w:rPr>
              <w:t>الهيئات الأكاديمية المنضمة إلى</w:t>
            </w:r>
            <w:r w:rsidRPr="002344C4">
              <w:rPr>
                <w:rFonts w:hint="cs"/>
                <w:position w:val="2"/>
                <w:rtl/>
                <w:lang w:bidi="ar-EG"/>
              </w:rPr>
              <w:t xml:space="preserve"> الاتحاد</w:t>
            </w:r>
          </w:p>
        </w:tc>
      </w:tr>
      <w:tr w:rsidR="00346DAF" w:rsidRPr="00836762" w:rsidTr="00425492">
        <w:trPr>
          <w:cantSplit/>
          <w:trHeight w:val="340"/>
        </w:trPr>
        <w:tc>
          <w:tcPr>
            <w:tcW w:w="796" w:type="pct"/>
          </w:tcPr>
          <w:p w:rsidR="00346DAF" w:rsidRPr="002344C4" w:rsidRDefault="00346DAF" w:rsidP="003F713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position w:val="2"/>
                <w:rtl/>
                <w:lang w:eastAsia="zh-CN"/>
              </w:rPr>
            </w:pPr>
            <w:r w:rsidRPr="002344C4">
              <w:rPr>
                <w:rFonts w:eastAsiaTheme="minorEastAsia" w:hint="cs"/>
                <w:position w:val="2"/>
                <w:rtl/>
                <w:lang w:eastAsia="zh-CN"/>
              </w:rPr>
              <w:t>جهة الاتصال:</w:t>
            </w:r>
          </w:p>
        </w:tc>
        <w:tc>
          <w:tcPr>
            <w:tcW w:w="1734" w:type="pct"/>
          </w:tcPr>
          <w:p w:rsidR="00346DAF" w:rsidRPr="003D129E" w:rsidRDefault="00346DAF" w:rsidP="003F713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bCs/>
                <w:position w:val="2"/>
                <w:lang w:eastAsia="zh-CN" w:bidi="ar-SY"/>
              </w:rPr>
            </w:pPr>
            <w:r w:rsidRPr="003D129E">
              <w:rPr>
                <w:rFonts w:eastAsiaTheme="minorEastAsia"/>
                <w:b/>
                <w:bCs/>
                <w:position w:val="2"/>
                <w:rtl/>
                <w:lang w:val="en-GB" w:eastAsia="zh-CN"/>
              </w:rPr>
              <w:t>دنيس أندريف</w:t>
            </w:r>
            <w:r w:rsidRPr="003D129E">
              <w:rPr>
                <w:rFonts w:eastAsiaTheme="minorEastAsia" w:hint="cs"/>
                <w:b/>
                <w:bCs/>
                <w:position w:val="2"/>
                <w:rtl/>
                <w:lang w:eastAsia="zh-CN" w:bidi="ar-SY"/>
              </w:rPr>
              <w:t> </w:t>
            </w:r>
            <w:r w:rsidRPr="003D129E">
              <w:rPr>
                <w:rFonts w:eastAsiaTheme="minorEastAsia"/>
                <w:b/>
                <w:bCs/>
                <w:position w:val="2"/>
                <w:lang w:eastAsia="zh-CN" w:bidi="ar-SY"/>
              </w:rPr>
              <w:t>(Denis</w:t>
            </w:r>
            <w:r>
              <w:rPr>
                <w:rFonts w:eastAsiaTheme="minorEastAsia"/>
                <w:b/>
                <w:bCs/>
                <w:position w:val="2"/>
                <w:lang w:eastAsia="zh-CN" w:bidi="ar-SY"/>
              </w:rPr>
              <w:t> </w:t>
            </w:r>
            <w:r w:rsidRPr="003D129E">
              <w:rPr>
                <w:rFonts w:eastAsiaTheme="minorEastAsia"/>
                <w:b/>
                <w:bCs/>
                <w:position w:val="2"/>
                <w:lang w:eastAsia="zh-CN" w:bidi="ar-SY"/>
              </w:rPr>
              <w:t>ANDREEV)</w:t>
            </w:r>
          </w:p>
        </w:tc>
        <w:tc>
          <w:tcPr>
            <w:tcW w:w="2470" w:type="pct"/>
            <w:vMerge/>
          </w:tcPr>
          <w:p w:rsidR="00346DAF" w:rsidRPr="002344C4" w:rsidRDefault="00346DAF" w:rsidP="003F7135">
            <w:pPr>
              <w:numPr>
                <w:ilvl w:val="0"/>
                <w:numId w:val="12"/>
              </w:numPr>
              <w:tabs>
                <w:tab w:val="left" w:pos="3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062" w:hanging="3005"/>
              <w:jc w:val="left"/>
              <w:rPr>
                <w:rFonts w:eastAsiaTheme="minorEastAsia"/>
                <w:position w:val="2"/>
                <w:rtl/>
                <w:lang w:eastAsia="zh-CN"/>
              </w:rPr>
            </w:pPr>
          </w:p>
        </w:tc>
      </w:tr>
      <w:tr w:rsidR="00346DAF" w:rsidRPr="00836762" w:rsidTr="00425492">
        <w:trPr>
          <w:cantSplit/>
          <w:trHeight w:val="340"/>
        </w:trPr>
        <w:tc>
          <w:tcPr>
            <w:tcW w:w="796" w:type="pct"/>
          </w:tcPr>
          <w:p w:rsidR="00346DAF" w:rsidRPr="002344C4" w:rsidRDefault="00346DAF" w:rsidP="003F713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position w:val="2"/>
                <w:rtl/>
                <w:lang w:eastAsia="zh-CN"/>
              </w:rPr>
            </w:pPr>
            <w:r w:rsidRPr="002344C4">
              <w:rPr>
                <w:rFonts w:eastAsiaTheme="minorEastAsia" w:hint="cs"/>
                <w:position w:val="2"/>
                <w:rtl/>
                <w:lang w:eastAsia="zh-CN" w:bidi="ar-SY"/>
              </w:rPr>
              <w:t>الهاتف</w:t>
            </w:r>
            <w:r w:rsidRPr="002344C4">
              <w:rPr>
                <w:rFonts w:eastAsiaTheme="minorEastAsia" w:hint="cs"/>
                <w:position w:val="2"/>
                <w:rtl/>
                <w:lang w:eastAsia="zh-CN"/>
              </w:rPr>
              <w:t>:</w:t>
            </w:r>
          </w:p>
        </w:tc>
        <w:tc>
          <w:tcPr>
            <w:tcW w:w="1734" w:type="pct"/>
          </w:tcPr>
          <w:p w:rsidR="00346DAF" w:rsidRPr="002344C4" w:rsidRDefault="00346DAF" w:rsidP="003F713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position w:val="2"/>
                <w:lang w:eastAsia="zh-CN" w:bidi="ar-SY"/>
              </w:rPr>
            </w:pPr>
            <w:r w:rsidRPr="002344C4">
              <w:rPr>
                <w:rFonts w:eastAsiaTheme="minorEastAsia"/>
                <w:position w:val="2"/>
                <w:lang w:val="en-GB" w:eastAsia="zh-CN" w:bidi="ar-SY"/>
              </w:rPr>
              <w:t>+41</w:t>
            </w:r>
            <w:r>
              <w:rPr>
                <w:rFonts w:eastAsiaTheme="minorEastAsia"/>
                <w:position w:val="2"/>
                <w:lang w:val="en-GB" w:eastAsia="zh-CN" w:bidi="ar-SY"/>
              </w:rPr>
              <w:t> </w:t>
            </w:r>
            <w:r w:rsidRPr="002344C4">
              <w:rPr>
                <w:rFonts w:eastAsiaTheme="minorEastAsia"/>
                <w:position w:val="2"/>
                <w:lang w:val="en-GB" w:eastAsia="zh-CN" w:bidi="ar-SY"/>
              </w:rPr>
              <w:t>22</w:t>
            </w:r>
            <w:r>
              <w:rPr>
                <w:rFonts w:eastAsiaTheme="minorEastAsia"/>
                <w:position w:val="2"/>
                <w:lang w:val="en-GB" w:eastAsia="zh-CN" w:bidi="ar-SY"/>
              </w:rPr>
              <w:t> </w:t>
            </w:r>
            <w:r w:rsidRPr="002344C4">
              <w:rPr>
                <w:rFonts w:eastAsiaTheme="minorEastAsia"/>
                <w:position w:val="2"/>
                <w:lang w:val="en-GB" w:eastAsia="zh-CN" w:bidi="ar-SY"/>
              </w:rPr>
              <w:t>730</w:t>
            </w:r>
            <w:r>
              <w:rPr>
                <w:rFonts w:eastAsiaTheme="minorEastAsia"/>
                <w:position w:val="2"/>
                <w:lang w:val="en-GB" w:eastAsia="zh-CN" w:bidi="ar-SY"/>
              </w:rPr>
              <w:t> </w:t>
            </w:r>
            <w:r w:rsidRPr="002344C4">
              <w:rPr>
                <w:rFonts w:eastAsiaTheme="minorEastAsia"/>
                <w:position w:val="2"/>
                <w:lang w:val="en-GB" w:eastAsia="zh-CN" w:bidi="ar-SY"/>
              </w:rPr>
              <w:t>5780</w:t>
            </w:r>
          </w:p>
        </w:tc>
        <w:tc>
          <w:tcPr>
            <w:tcW w:w="2470" w:type="pct"/>
            <w:vMerge/>
          </w:tcPr>
          <w:p w:rsidR="00346DAF" w:rsidRPr="002344C4" w:rsidRDefault="00346DAF" w:rsidP="003F7135">
            <w:pPr>
              <w:numPr>
                <w:ilvl w:val="0"/>
                <w:numId w:val="12"/>
              </w:numPr>
              <w:tabs>
                <w:tab w:val="left" w:pos="3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062" w:hanging="3005"/>
              <w:jc w:val="left"/>
              <w:rPr>
                <w:rFonts w:eastAsiaTheme="minorEastAsia"/>
                <w:position w:val="2"/>
                <w:rtl/>
                <w:lang w:eastAsia="zh-CN"/>
              </w:rPr>
            </w:pPr>
          </w:p>
        </w:tc>
      </w:tr>
      <w:tr w:rsidR="00346DAF" w:rsidRPr="00836762" w:rsidTr="00425492">
        <w:trPr>
          <w:cantSplit/>
          <w:trHeight w:val="340"/>
        </w:trPr>
        <w:tc>
          <w:tcPr>
            <w:tcW w:w="796" w:type="pct"/>
          </w:tcPr>
          <w:p w:rsidR="00346DAF" w:rsidRPr="002344C4" w:rsidRDefault="00346DAF" w:rsidP="003F713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position w:val="2"/>
                <w:rtl/>
                <w:lang w:eastAsia="zh-CN"/>
              </w:rPr>
            </w:pPr>
            <w:r w:rsidRPr="002344C4">
              <w:rPr>
                <w:rFonts w:eastAsiaTheme="minorEastAsia" w:hint="cs"/>
                <w:position w:val="2"/>
                <w:rtl/>
                <w:lang w:eastAsia="zh-CN"/>
              </w:rPr>
              <w:t>الفاكس:</w:t>
            </w:r>
          </w:p>
        </w:tc>
        <w:tc>
          <w:tcPr>
            <w:tcW w:w="1734" w:type="pct"/>
          </w:tcPr>
          <w:p w:rsidR="00346DAF" w:rsidRPr="002344C4" w:rsidRDefault="00346DAF" w:rsidP="003F713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position w:val="2"/>
                <w:lang w:eastAsia="zh-CN" w:bidi="ar-SY"/>
              </w:rPr>
            </w:pPr>
            <w:r w:rsidRPr="002344C4">
              <w:rPr>
                <w:rFonts w:eastAsiaTheme="minorEastAsia"/>
                <w:position w:val="2"/>
                <w:lang w:val="en-GB" w:eastAsia="zh-CN" w:bidi="ar-SY"/>
              </w:rPr>
              <w:t>+41</w:t>
            </w:r>
            <w:r>
              <w:rPr>
                <w:rFonts w:eastAsiaTheme="minorEastAsia"/>
                <w:position w:val="2"/>
                <w:lang w:val="en-GB" w:eastAsia="zh-CN" w:bidi="ar-SY"/>
              </w:rPr>
              <w:t> </w:t>
            </w:r>
            <w:r w:rsidRPr="002344C4">
              <w:rPr>
                <w:rFonts w:eastAsiaTheme="minorEastAsia"/>
                <w:position w:val="2"/>
                <w:lang w:val="en-GB" w:eastAsia="zh-CN" w:bidi="ar-SY"/>
              </w:rPr>
              <w:t>22</w:t>
            </w:r>
            <w:r>
              <w:rPr>
                <w:rFonts w:eastAsiaTheme="minorEastAsia"/>
                <w:position w:val="2"/>
                <w:lang w:val="en-GB" w:eastAsia="zh-CN" w:bidi="ar-SY"/>
              </w:rPr>
              <w:t> </w:t>
            </w:r>
            <w:r w:rsidRPr="002344C4">
              <w:rPr>
                <w:rFonts w:eastAsiaTheme="minorEastAsia"/>
                <w:position w:val="2"/>
                <w:lang w:val="en-GB" w:eastAsia="zh-CN" w:bidi="ar-SY"/>
              </w:rPr>
              <w:t>730</w:t>
            </w:r>
            <w:r>
              <w:rPr>
                <w:rFonts w:eastAsiaTheme="minorEastAsia"/>
                <w:position w:val="2"/>
                <w:lang w:val="en-GB" w:eastAsia="zh-CN" w:bidi="ar-SY"/>
              </w:rPr>
              <w:t> </w:t>
            </w:r>
            <w:r w:rsidRPr="002344C4">
              <w:rPr>
                <w:rFonts w:eastAsiaTheme="minorEastAsia"/>
                <w:position w:val="2"/>
                <w:lang w:val="en-GB" w:eastAsia="zh-CN" w:bidi="ar-SY"/>
              </w:rPr>
              <w:t>5853</w:t>
            </w:r>
          </w:p>
        </w:tc>
        <w:tc>
          <w:tcPr>
            <w:tcW w:w="2470" w:type="pct"/>
            <w:vMerge/>
          </w:tcPr>
          <w:p w:rsidR="00346DAF" w:rsidRPr="002344C4" w:rsidRDefault="00346DAF" w:rsidP="003F7135">
            <w:pPr>
              <w:numPr>
                <w:ilvl w:val="0"/>
                <w:numId w:val="12"/>
              </w:numPr>
              <w:tabs>
                <w:tab w:val="left" w:pos="3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062" w:hanging="3005"/>
              <w:jc w:val="left"/>
              <w:rPr>
                <w:rFonts w:eastAsiaTheme="minorEastAsia"/>
                <w:position w:val="2"/>
                <w:rtl/>
                <w:lang w:eastAsia="zh-CN"/>
              </w:rPr>
            </w:pPr>
          </w:p>
        </w:tc>
      </w:tr>
      <w:tr w:rsidR="00A15845" w:rsidRPr="00836762" w:rsidTr="00425492">
        <w:trPr>
          <w:cantSplit/>
        </w:trPr>
        <w:tc>
          <w:tcPr>
            <w:tcW w:w="796" w:type="pct"/>
          </w:tcPr>
          <w:p w:rsidR="00A15845" w:rsidRPr="002344C4" w:rsidRDefault="00A15845" w:rsidP="003F713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position w:val="2"/>
                <w:lang w:eastAsia="zh-CN" w:bidi="ar-SY"/>
              </w:rPr>
            </w:pPr>
            <w:r w:rsidRPr="002344C4">
              <w:rPr>
                <w:rFonts w:eastAsiaTheme="minorEastAsia" w:hint="cs"/>
                <w:position w:val="2"/>
                <w:rtl/>
                <w:lang w:eastAsia="zh-CN"/>
              </w:rPr>
              <w:t>البريد الإلكتروني:</w:t>
            </w:r>
          </w:p>
        </w:tc>
        <w:tc>
          <w:tcPr>
            <w:tcW w:w="1734" w:type="pct"/>
          </w:tcPr>
          <w:p w:rsidR="00A15845" w:rsidRPr="002344C4" w:rsidRDefault="00C87AD1" w:rsidP="003F713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position w:val="2"/>
                <w:lang w:eastAsia="zh-CN" w:bidi="ar-SY"/>
              </w:rPr>
            </w:pPr>
            <w:r w:rsidRPr="00966791">
              <w:rPr>
                <w:rStyle w:val="Hyperlink"/>
              </w:rPr>
              <w:t>tsbevents@itu.int</w:t>
            </w:r>
          </w:p>
        </w:tc>
        <w:tc>
          <w:tcPr>
            <w:tcW w:w="2470" w:type="pct"/>
          </w:tcPr>
          <w:p w:rsidR="00425492" w:rsidRPr="002344C4" w:rsidRDefault="00425492" w:rsidP="003F7135">
            <w:pPr>
              <w:tabs>
                <w:tab w:val="left" w:pos="284"/>
                <w:tab w:val="left" w:pos="4111"/>
              </w:tabs>
              <w:spacing w:before="60" w:after="60" w:line="340" w:lineRule="exact"/>
              <w:ind w:left="57"/>
              <w:rPr>
                <w:b/>
                <w:bCs/>
                <w:position w:val="2"/>
                <w:rtl/>
              </w:rPr>
            </w:pPr>
            <w:r w:rsidRPr="002344C4">
              <w:rPr>
                <w:rFonts w:hint="cs"/>
                <w:b/>
                <w:bCs/>
                <w:position w:val="2"/>
                <w:rtl/>
              </w:rPr>
              <w:t>نسخة إلى:</w:t>
            </w:r>
          </w:p>
          <w:p w:rsidR="00836762" w:rsidRPr="002344C4" w:rsidRDefault="00836762" w:rsidP="00C87AD1">
            <w:pPr>
              <w:tabs>
                <w:tab w:val="left" w:pos="284"/>
                <w:tab w:val="left" w:pos="4111"/>
              </w:tabs>
              <w:spacing w:before="0" w:line="340" w:lineRule="exact"/>
              <w:ind w:left="284" w:hanging="284"/>
              <w:rPr>
                <w:position w:val="2"/>
                <w:rtl/>
              </w:rPr>
            </w:pPr>
            <w:r w:rsidRPr="002344C4">
              <w:rPr>
                <w:rFonts w:hint="cs"/>
                <w:position w:val="2"/>
                <w:rtl/>
              </w:rPr>
              <w:t>-</w:t>
            </w:r>
            <w:r w:rsidRPr="002344C4">
              <w:rPr>
                <w:position w:val="2"/>
                <w:rtl/>
              </w:rPr>
              <w:tab/>
            </w:r>
            <w:r w:rsidRPr="002344C4">
              <w:rPr>
                <w:rFonts w:hint="cs"/>
                <w:position w:val="2"/>
                <w:rtl/>
              </w:rPr>
              <w:t xml:space="preserve">رؤساء لجان الدراسات </w:t>
            </w:r>
            <w:r w:rsidRPr="002344C4">
              <w:rPr>
                <w:rFonts w:hint="cs"/>
                <w:position w:val="2"/>
                <w:rtl/>
                <w:lang w:bidi="ar-EG"/>
              </w:rPr>
              <w:t>ونوابهم</w:t>
            </w:r>
            <w:r w:rsidRPr="002344C4">
              <w:rPr>
                <w:rFonts w:hint="cs"/>
                <w:position w:val="2"/>
                <w:rtl/>
              </w:rPr>
              <w:t>؛</w:t>
            </w:r>
          </w:p>
          <w:p w:rsidR="00836762" w:rsidRPr="002344C4" w:rsidRDefault="00836762" w:rsidP="003F7135">
            <w:pPr>
              <w:tabs>
                <w:tab w:val="left" w:pos="284"/>
                <w:tab w:val="left" w:pos="4111"/>
              </w:tabs>
              <w:spacing w:before="0" w:line="340" w:lineRule="exact"/>
              <w:ind w:left="284" w:hanging="284"/>
              <w:rPr>
                <w:position w:val="2"/>
                <w:rtl/>
              </w:rPr>
            </w:pPr>
            <w:r w:rsidRPr="002344C4">
              <w:rPr>
                <w:rFonts w:hint="cs"/>
                <w:position w:val="2"/>
                <w:rtl/>
              </w:rPr>
              <w:t>-</w:t>
            </w:r>
            <w:r w:rsidRPr="002344C4">
              <w:rPr>
                <w:position w:val="2"/>
                <w:rtl/>
              </w:rPr>
              <w:tab/>
              <w:t>مدير مكتب تنمية الاتصالات</w:t>
            </w:r>
            <w:r w:rsidRPr="002344C4">
              <w:rPr>
                <w:rFonts w:hint="cs"/>
                <w:position w:val="2"/>
                <w:rtl/>
              </w:rPr>
              <w:t>؛</w:t>
            </w:r>
          </w:p>
          <w:p w:rsidR="00A15845" w:rsidRPr="002344C4" w:rsidRDefault="00836762" w:rsidP="003F7135">
            <w:pPr>
              <w:tabs>
                <w:tab w:val="left" w:pos="284"/>
                <w:tab w:val="left" w:pos="4111"/>
              </w:tabs>
              <w:spacing w:before="0" w:line="340" w:lineRule="exact"/>
              <w:ind w:left="284" w:hanging="284"/>
              <w:rPr>
                <w:position w:val="2"/>
                <w:rtl/>
              </w:rPr>
            </w:pPr>
            <w:r w:rsidRPr="002344C4">
              <w:rPr>
                <w:rFonts w:hint="cs"/>
                <w:position w:val="2"/>
                <w:rtl/>
              </w:rPr>
              <w:t>-</w:t>
            </w:r>
            <w:r w:rsidRPr="002344C4">
              <w:rPr>
                <w:position w:val="2"/>
                <w:rtl/>
              </w:rPr>
              <w:tab/>
              <w:t>مدير مكتب الاتصالات الراديوية</w:t>
            </w:r>
          </w:p>
        </w:tc>
      </w:tr>
      <w:tr w:rsidR="00A15845" w:rsidRPr="00A15845" w:rsidTr="00425492">
        <w:trPr>
          <w:cantSplit/>
        </w:trPr>
        <w:tc>
          <w:tcPr>
            <w:tcW w:w="796" w:type="pct"/>
          </w:tcPr>
          <w:p w:rsidR="00A15845" w:rsidRPr="00A15845" w:rsidRDefault="00A15845" w:rsidP="003F713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bidi="ar-SY"/>
              </w:rPr>
            </w:pPr>
          </w:p>
        </w:tc>
        <w:tc>
          <w:tcPr>
            <w:tcW w:w="1734" w:type="pct"/>
          </w:tcPr>
          <w:p w:rsidR="00A15845" w:rsidRPr="00A15845" w:rsidRDefault="00A15845" w:rsidP="003F713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p>
        </w:tc>
        <w:tc>
          <w:tcPr>
            <w:tcW w:w="2470" w:type="pct"/>
          </w:tcPr>
          <w:p w:rsidR="00A15845" w:rsidRPr="00A15845" w:rsidRDefault="00A15845" w:rsidP="003F713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b/>
                <w:bCs/>
                <w:rtl/>
                <w:lang w:eastAsia="zh-CN" w:bidi="ar-EG"/>
              </w:rPr>
            </w:pPr>
          </w:p>
        </w:tc>
      </w:tr>
      <w:tr w:rsidR="00A15845" w:rsidRPr="00A15845" w:rsidTr="00425492">
        <w:trPr>
          <w:cantSplit/>
        </w:trPr>
        <w:tc>
          <w:tcPr>
            <w:tcW w:w="796" w:type="pct"/>
          </w:tcPr>
          <w:p w:rsidR="00A15845" w:rsidRPr="00A15845" w:rsidRDefault="00A15845" w:rsidP="00CC0F2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jc w:val="left"/>
              <w:rPr>
                <w:rFonts w:eastAsiaTheme="minorEastAsia"/>
                <w:rtl/>
                <w:lang w:eastAsia="zh-CN" w:bidi="ar-SY"/>
              </w:rPr>
            </w:pPr>
            <w:r w:rsidRPr="00A15845">
              <w:rPr>
                <w:rFonts w:eastAsiaTheme="minorEastAsia" w:hint="cs"/>
                <w:rtl/>
                <w:lang w:eastAsia="zh-CN"/>
              </w:rPr>
              <w:t>الموضوع:</w:t>
            </w:r>
          </w:p>
        </w:tc>
        <w:tc>
          <w:tcPr>
            <w:tcW w:w="4204" w:type="pct"/>
            <w:gridSpan w:val="2"/>
          </w:tcPr>
          <w:p w:rsidR="00A15845" w:rsidRPr="00A15845" w:rsidRDefault="00836762" w:rsidP="00CC0F2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ind w:left="57" w:right="57"/>
              <w:rPr>
                <w:rFonts w:eastAsiaTheme="minorEastAsia"/>
                <w:b/>
                <w:bCs/>
                <w:rtl/>
                <w:lang w:eastAsia="zh-CN" w:bidi="ar-EG"/>
              </w:rPr>
            </w:pPr>
            <w:r w:rsidRPr="00836762">
              <w:rPr>
                <w:rFonts w:eastAsiaTheme="minorEastAsia" w:hint="cs"/>
                <w:b/>
                <w:bCs/>
                <w:rtl/>
                <w:lang w:eastAsia="zh-CN"/>
              </w:rPr>
              <w:t xml:space="preserve">ورشة العمل </w:t>
            </w:r>
            <w:r w:rsidR="00C87AD1">
              <w:rPr>
                <w:rFonts w:eastAsiaTheme="minorEastAsia" w:hint="cs"/>
                <w:b/>
                <w:bCs/>
                <w:rtl/>
                <w:lang w:eastAsia="zh-CN"/>
              </w:rPr>
              <w:t>الثالثة</w:t>
            </w:r>
            <w:r w:rsidRPr="00836762">
              <w:rPr>
                <w:rFonts w:eastAsiaTheme="minorEastAsia" w:hint="cs"/>
                <w:b/>
                <w:bCs/>
                <w:rtl/>
                <w:lang w:eastAsia="zh-CN"/>
              </w:rPr>
              <w:t xml:space="preserve"> التي ينظمها الاتحاد الدولي للاتصالات بشأن معالجة البيانات وإدارتها من أجل إنترنت الأشياء والمدن والمجتمعات الذكية (</w:t>
            </w:r>
            <w:r w:rsidR="00C87AD1">
              <w:rPr>
                <w:rFonts w:eastAsiaTheme="minorEastAsia" w:hint="cs"/>
                <w:b/>
                <w:bCs/>
                <w:rtl/>
                <w:lang w:eastAsia="zh-CN"/>
              </w:rPr>
              <w:t>سيول</w:t>
            </w:r>
            <w:r w:rsidRPr="00836762">
              <w:rPr>
                <w:rFonts w:eastAsiaTheme="minorEastAsia" w:hint="cs"/>
                <w:b/>
                <w:bCs/>
                <w:rtl/>
                <w:lang w:eastAsia="zh-CN"/>
              </w:rPr>
              <w:t xml:space="preserve">، </w:t>
            </w:r>
            <w:r w:rsidR="00C87AD1">
              <w:rPr>
                <w:rFonts w:eastAsiaTheme="minorEastAsia" w:hint="cs"/>
                <w:b/>
                <w:bCs/>
                <w:rtl/>
                <w:lang w:eastAsia="zh-CN"/>
              </w:rPr>
              <w:t>جمهورية كوريا</w:t>
            </w:r>
            <w:r w:rsidRPr="00836762">
              <w:rPr>
                <w:rFonts w:eastAsiaTheme="minorEastAsia" w:hint="cs"/>
                <w:b/>
                <w:bCs/>
                <w:rtl/>
                <w:lang w:eastAsia="zh-CN"/>
              </w:rPr>
              <w:t xml:space="preserve">، </w:t>
            </w:r>
            <w:r w:rsidRPr="00836762">
              <w:rPr>
                <w:rFonts w:eastAsiaTheme="minorEastAsia"/>
                <w:b/>
                <w:bCs/>
                <w:lang w:eastAsia="zh-CN"/>
              </w:rPr>
              <w:t>1</w:t>
            </w:r>
            <w:r w:rsidR="00C87AD1">
              <w:rPr>
                <w:rFonts w:eastAsiaTheme="minorEastAsia"/>
                <w:b/>
                <w:bCs/>
                <w:lang w:eastAsia="zh-CN"/>
              </w:rPr>
              <w:t>4</w:t>
            </w:r>
            <w:r w:rsidRPr="00836762">
              <w:rPr>
                <w:rFonts w:eastAsiaTheme="minorEastAsia" w:hint="cs"/>
                <w:b/>
                <w:bCs/>
                <w:rtl/>
                <w:lang w:eastAsia="zh-CN"/>
              </w:rPr>
              <w:t xml:space="preserve"> </w:t>
            </w:r>
            <w:r w:rsidR="00C87AD1">
              <w:rPr>
                <w:rFonts w:eastAsiaTheme="minorEastAsia" w:hint="cs"/>
                <w:b/>
                <w:bCs/>
                <w:rtl/>
                <w:lang w:eastAsia="zh-CN"/>
              </w:rPr>
              <w:t>يناير</w:t>
            </w:r>
            <w:r w:rsidRPr="00836762">
              <w:rPr>
                <w:rFonts w:eastAsiaTheme="minorEastAsia" w:hint="cs"/>
                <w:b/>
                <w:bCs/>
                <w:rtl/>
                <w:lang w:eastAsia="zh-CN"/>
              </w:rPr>
              <w:t xml:space="preserve"> </w:t>
            </w:r>
            <w:r w:rsidRPr="00836762">
              <w:rPr>
                <w:rFonts w:eastAsiaTheme="minorEastAsia"/>
                <w:b/>
                <w:bCs/>
                <w:lang w:eastAsia="zh-CN"/>
              </w:rPr>
              <w:t>201</w:t>
            </w:r>
            <w:r w:rsidR="00C87AD1">
              <w:rPr>
                <w:rFonts w:eastAsiaTheme="minorEastAsia"/>
                <w:b/>
                <w:bCs/>
                <w:lang w:eastAsia="zh-CN"/>
              </w:rPr>
              <w:t>9</w:t>
            </w:r>
            <w:r w:rsidRPr="00836762">
              <w:rPr>
                <w:rFonts w:eastAsiaTheme="minorEastAsia" w:hint="cs"/>
                <w:b/>
                <w:bCs/>
                <w:rtl/>
                <w:lang w:eastAsia="zh-CN"/>
              </w:rPr>
              <w:t>)</w:t>
            </w:r>
          </w:p>
        </w:tc>
      </w:tr>
    </w:tbl>
    <w:p w:rsidR="00A15845" w:rsidRPr="00CC0F20" w:rsidRDefault="00A15845" w:rsidP="00E0791E">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0"/>
        <w:rPr>
          <w:rFonts w:eastAsiaTheme="minorEastAsia"/>
          <w:rtl/>
          <w:lang w:eastAsia="zh-CN" w:bidi="ar-EG"/>
        </w:rPr>
      </w:pPr>
      <w:r w:rsidRPr="00CC0F20">
        <w:rPr>
          <w:rFonts w:eastAsiaTheme="minorEastAsia" w:hint="cs"/>
          <w:rtl/>
          <w:lang w:eastAsia="zh-CN" w:bidi="ar-SY"/>
        </w:rPr>
        <w:t>حضرات السادة والسيدات،</w:t>
      </w:r>
    </w:p>
    <w:p w:rsidR="00A15845" w:rsidRPr="00CC0F20"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rPr>
      </w:pPr>
      <w:r w:rsidRPr="00CC0F20">
        <w:rPr>
          <w:rFonts w:eastAsiaTheme="minorEastAsia" w:hint="cs"/>
          <w:rtl/>
          <w:lang w:eastAsia="zh-CN"/>
        </w:rPr>
        <w:t>تحية طيبة وبعد،</w:t>
      </w:r>
    </w:p>
    <w:p w:rsidR="00C634B8" w:rsidRPr="00CC0F20" w:rsidRDefault="00836762" w:rsidP="005C34E6">
      <w:pPr>
        <w:rPr>
          <w:rFonts w:eastAsiaTheme="minorEastAsia"/>
          <w:rtl/>
          <w:lang w:eastAsia="zh-CN"/>
        </w:rPr>
      </w:pPr>
      <w:proofErr w:type="gramStart"/>
      <w:r w:rsidRPr="00CC0F20">
        <w:rPr>
          <w:rFonts w:eastAsiaTheme="minorEastAsia"/>
          <w:lang w:eastAsia="zh-CN" w:bidi="ar-SY"/>
        </w:rPr>
        <w:t>1</w:t>
      </w:r>
      <w:r w:rsidRPr="00CC0F20">
        <w:rPr>
          <w:rFonts w:eastAsiaTheme="minorEastAsia"/>
          <w:lang w:eastAsia="zh-CN" w:bidi="ar-SY"/>
        </w:rPr>
        <w:tab/>
      </w:r>
      <w:r w:rsidRPr="00CC0F20">
        <w:rPr>
          <w:rFonts w:eastAsiaTheme="minorEastAsia" w:hint="cs"/>
          <w:rtl/>
          <w:lang w:eastAsia="zh-CN" w:bidi="ar-SY"/>
        </w:rPr>
        <w:t xml:space="preserve">أود أن أحيطكم علماً </w:t>
      </w:r>
      <w:r w:rsidR="009D7F76" w:rsidRPr="00CC0F20">
        <w:rPr>
          <w:rFonts w:eastAsiaTheme="minorEastAsia" w:hint="cs"/>
          <w:rtl/>
          <w:lang w:eastAsia="zh-CN" w:bidi="ar-SY"/>
        </w:rPr>
        <w:t>بأن</w:t>
      </w:r>
      <w:r w:rsidRPr="00CC0F20">
        <w:rPr>
          <w:rFonts w:eastAsiaTheme="minorEastAsia" w:hint="cs"/>
          <w:rtl/>
          <w:lang w:eastAsia="zh-CN" w:bidi="ar-SY"/>
        </w:rPr>
        <w:t xml:space="preserve"> </w:t>
      </w:r>
      <w:r w:rsidRPr="00CC0F20">
        <w:rPr>
          <w:rFonts w:eastAsiaTheme="minorEastAsia" w:hint="cs"/>
          <w:b/>
          <w:bCs/>
          <w:rtl/>
          <w:lang w:eastAsia="zh-CN" w:bidi="ar-SY"/>
        </w:rPr>
        <w:t xml:space="preserve">ورشة العمل </w:t>
      </w:r>
      <w:r w:rsidR="00C634B8" w:rsidRPr="00CC0F20">
        <w:rPr>
          <w:rFonts w:eastAsiaTheme="minorEastAsia" w:hint="cs"/>
          <w:b/>
          <w:bCs/>
          <w:rtl/>
          <w:lang w:eastAsia="zh-CN"/>
        </w:rPr>
        <w:t>الثالثة</w:t>
      </w:r>
      <w:r w:rsidRPr="00CC0F20">
        <w:rPr>
          <w:rFonts w:eastAsiaTheme="minorEastAsia" w:hint="cs"/>
          <w:b/>
          <w:bCs/>
          <w:rtl/>
          <w:lang w:eastAsia="zh-CN"/>
        </w:rPr>
        <w:t xml:space="preserve"> التي ينظمها الاتحاد بشأن معالجة البيانات وإدارتها من أجل إنترنت الأشياء والمدن والمجتمعات الذكية</w:t>
      </w:r>
      <w:r w:rsidRPr="00CC0F20">
        <w:rPr>
          <w:rFonts w:eastAsiaTheme="minorEastAsia" w:hint="cs"/>
          <w:rtl/>
          <w:lang w:eastAsia="zh-CN"/>
        </w:rPr>
        <w:t xml:space="preserve">، </w:t>
      </w:r>
      <w:r w:rsidR="009D7F76" w:rsidRPr="00CC0F20">
        <w:rPr>
          <w:rFonts w:eastAsiaTheme="minorEastAsia" w:hint="cs"/>
          <w:rtl/>
          <w:lang w:eastAsia="zh-CN"/>
        </w:rPr>
        <w:t>ستُعقد</w:t>
      </w:r>
      <w:r w:rsidRPr="00CC0F20">
        <w:rPr>
          <w:rFonts w:eastAsiaTheme="minorEastAsia" w:hint="cs"/>
          <w:rtl/>
          <w:lang w:eastAsia="zh-CN"/>
        </w:rPr>
        <w:t xml:space="preserve"> </w:t>
      </w:r>
      <w:r w:rsidR="00380146">
        <w:rPr>
          <w:rFonts w:eastAsiaTheme="minorEastAsia" w:hint="cs"/>
          <w:rtl/>
          <w:lang w:eastAsia="zh-CN"/>
        </w:rPr>
        <w:t>بناءً على دعوة</w:t>
      </w:r>
      <w:r w:rsidRPr="00CC0F20">
        <w:rPr>
          <w:rFonts w:eastAsiaTheme="minorEastAsia" w:hint="cs"/>
          <w:rtl/>
          <w:lang w:eastAsia="zh-CN"/>
        </w:rPr>
        <w:t xml:space="preserve"> كريمة من </w:t>
      </w:r>
      <w:r w:rsidR="00C87AD1" w:rsidRPr="00CC0F20">
        <w:rPr>
          <w:color w:val="000000"/>
          <w:rtl/>
        </w:rPr>
        <w:t>وكالة أبحاث الإذاعة الوطنية في كوريا</w:t>
      </w:r>
      <w:r w:rsidR="0026310A">
        <w:rPr>
          <w:rFonts w:hint="cs"/>
          <w:color w:val="000000"/>
          <w:rtl/>
        </w:rPr>
        <w:t> </w:t>
      </w:r>
      <w:r w:rsidR="00C87AD1" w:rsidRPr="00CC0F20">
        <w:rPr>
          <w:rFonts w:eastAsiaTheme="minorEastAsia"/>
          <w:lang w:eastAsia="zh-CN"/>
        </w:rPr>
        <w:t>(RRA)</w:t>
      </w:r>
      <w:r w:rsidRPr="00CC0F20">
        <w:rPr>
          <w:rFonts w:eastAsiaTheme="minorEastAsia"/>
          <w:rtl/>
          <w:lang w:eastAsia="zh-CN"/>
        </w:rPr>
        <w:t>،</w:t>
      </w:r>
      <w:r w:rsidRPr="00CC0F20">
        <w:rPr>
          <w:rFonts w:eastAsiaTheme="minorEastAsia" w:hint="cs"/>
          <w:rtl/>
          <w:lang w:eastAsia="zh-CN"/>
        </w:rPr>
        <w:t xml:space="preserve"> في</w:t>
      </w:r>
      <w:r w:rsidR="0026310A">
        <w:rPr>
          <w:rFonts w:eastAsiaTheme="minorEastAsia" w:hint="eastAsia"/>
          <w:rtl/>
          <w:lang w:eastAsia="zh-CN"/>
        </w:rPr>
        <w:t> </w:t>
      </w:r>
      <w:r w:rsidR="007C5DBD" w:rsidRPr="00CC0F20">
        <w:rPr>
          <w:rFonts w:eastAsiaTheme="minorEastAsia"/>
          <w:lang w:eastAsia="zh-CN" w:bidi="ar-SY"/>
        </w:rPr>
        <w:t>14</w:t>
      </w:r>
      <w:r w:rsidR="0026310A">
        <w:rPr>
          <w:rFonts w:eastAsiaTheme="minorEastAsia" w:hint="eastAsia"/>
          <w:rtl/>
          <w:lang w:eastAsia="zh-CN"/>
        </w:rPr>
        <w:t> </w:t>
      </w:r>
      <w:r w:rsidR="007C5DBD" w:rsidRPr="00CC0F20">
        <w:rPr>
          <w:rFonts w:eastAsiaTheme="minorEastAsia" w:hint="cs"/>
          <w:rtl/>
          <w:lang w:eastAsia="zh-CN"/>
        </w:rPr>
        <w:t>يناير</w:t>
      </w:r>
      <w:r w:rsidR="0026310A">
        <w:rPr>
          <w:rFonts w:eastAsiaTheme="minorEastAsia" w:hint="eastAsia"/>
          <w:rtl/>
          <w:lang w:eastAsia="zh-CN"/>
        </w:rPr>
        <w:t> </w:t>
      </w:r>
      <w:r w:rsidR="007C5DBD" w:rsidRPr="00CC0F20">
        <w:rPr>
          <w:rFonts w:eastAsiaTheme="minorEastAsia"/>
          <w:lang w:eastAsia="zh-CN" w:bidi="ar-SY"/>
        </w:rPr>
        <w:t>2019</w:t>
      </w:r>
      <w:r w:rsidRPr="00CC0F20">
        <w:rPr>
          <w:rFonts w:eastAsiaTheme="minorEastAsia" w:hint="cs"/>
          <w:rtl/>
          <w:lang w:eastAsia="zh-CN"/>
        </w:rPr>
        <w:t xml:space="preserve"> من الساعة </w:t>
      </w:r>
      <w:r w:rsidRPr="00CC0F20">
        <w:rPr>
          <w:rFonts w:eastAsiaTheme="minorEastAsia"/>
          <w:lang w:eastAsia="zh-CN" w:bidi="ar-SY"/>
        </w:rPr>
        <w:t>09:00</w:t>
      </w:r>
      <w:r w:rsidRPr="00CC0F20">
        <w:rPr>
          <w:rFonts w:eastAsiaTheme="minorEastAsia" w:hint="cs"/>
          <w:rtl/>
          <w:lang w:eastAsia="zh-CN"/>
        </w:rPr>
        <w:t xml:space="preserve"> إلى</w:t>
      </w:r>
      <w:r w:rsidR="005C34E6">
        <w:rPr>
          <w:rFonts w:eastAsiaTheme="minorEastAsia" w:hint="cs"/>
          <w:rtl/>
          <w:lang w:eastAsia="zh-CN"/>
        </w:rPr>
        <w:t xml:space="preserve"> الساعة</w:t>
      </w:r>
      <w:r w:rsidRPr="00CC0F20">
        <w:rPr>
          <w:rFonts w:eastAsiaTheme="minorEastAsia" w:hint="cs"/>
          <w:rtl/>
          <w:lang w:eastAsia="zh-CN"/>
        </w:rPr>
        <w:t xml:space="preserve"> </w:t>
      </w:r>
      <w:r w:rsidR="007C5DBD" w:rsidRPr="00CC0F20">
        <w:rPr>
          <w:rFonts w:eastAsiaTheme="minorEastAsia"/>
          <w:lang w:eastAsia="zh-CN" w:bidi="ar-SY"/>
        </w:rPr>
        <w:t>15</w:t>
      </w:r>
      <w:r w:rsidRPr="00CC0F20">
        <w:rPr>
          <w:rFonts w:eastAsiaTheme="minorEastAsia"/>
          <w:lang w:eastAsia="zh-CN" w:bidi="ar-SY"/>
        </w:rPr>
        <w:t>:</w:t>
      </w:r>
      <w:r w:rsidR="007C5DBD" w:rsidRPr="00CC0F20">
        <w:rPr>
          <w:rFonts w:eastAsiaTheme="minorEastAsia"/>
          <w:lang w:eastAsia="zh-CN" w:bidi="ar-SY"/>
        </w:rPr>
        <w:t>3</w:t>
      </w:r>
      <w:r w:rsidRPr="00CC0F20">
        <w:rPr>
          <w:rFonts w:eastAsiaTheme="minorEastAsia"/>
          <w:lang w:eastAsia="zh-CN" w:bidi="ar-SY"/>
        </w:rPr>
        <w:t>0</w:t>
      </w:r>
      <w:r w:rsidR="009D7F76" w:rsidRPr="00CC0F20">
        <w:rPr>
          <w:rFonts w:eastAsiaTheme="minorEastAsia" w:hint="cs"/>
          <w:rtl/>
          <w:lang w:eastAsia="zh-CN"/>
        </w:rPr>
        <w:t xml:space="preserve">، </w:t>
      </w:r>
      <w:r w:rsidR="007C5DBD" w:rsidRPr="00CC0F20">
        <w:rPr>
          <w:rFonts w:eastAsiaTheme="minorEastAsia" w:hint="cs"/>
          <w:rtl/>
          <w:lang w:eastAsia="zh-CN"/>
        </w:rPr>
        <w:t xml:space="preserve">في </w:t>
      </w:r>
      <w:r w:rsidR="000813E1" w:rsidRPr="00CC0F20">
        <w:rPr>
          <w:rFonts w:eastAsiaTheme="minorEastAsia" w:hint="cs"/>
          <w:rtl/>
          <w:lang w:eastAsia="zh-CN"/>
        </w:rPr>
        <w:t>القاعة الكبيرة للمؤتمرات برابطة تكنولوجيا الاتصالات</w:t>
      </w:r>
      <w:r w:rsidR="00C634B8" w:rsidRPr="00CC0F20">
        <w:rPr>
          <w:rFonts w:eastAsiaTheme="minorEastAsia" w:hint="cs"/>
          <w:rtl/>
          <w:lang w:eastAsia="zh-CN"/>
        </w:rPr>
        <w:t xml:space="preserve"> (الطابق التاسع) </w:t>
      </w:r>
      <w:r w:rsidR="009D7F76" w:rsidRPr="00CC0F20">
        <w:rPr>
          <w:rFonts w:eastAsiaTheme="minorEastAsia" w:hint="cs"/>
          <w:rtl/>
          <w:lang w:eastAsia="zh-CN"/>
        </w:rPr>
        <w:t>في</w:t>
      </w:r>
      <w:r w:rsidR="0026310A">
        <w:rPr>
          <w:rFonts w:eastAsiaTheme="minorEastAsia" w:hint="eastAsia"/>
          <w:rtl/>
          <w:lang w:eastAsia="zh-CN"/>
        </w:rPr>
        <w:t> </w:t>
      </w:r>
      <w:proofErr w:type="spellStart"/>
      <w:r w:rsidR="009D7F76" w:rsidRPr="00CC0F20">
        <w:rPr>
          <w:rFonts w:eastAsiaTheme="minorEastAsia" w:hint="cs"/>
          <w:rtl/>
          <w:lang w:eastAsia="zh-CN"/>
        </w:rPr>
        <w:t>بوندانغ</w:t>
      </w:r>
      <w:proofErr w:type="spellEnd"/>
      <w:r w:rsidR="009D7F76" w:rsidRPr="00CC0F20">
        <w:rPr>
          <w:rFonts w:eastAsiaTheme="minorEastAsia" w:hint="cs"/>
          <w:rtl/>
          <w:lang w:eastAsia="zh-CN"/>
        </w:rPr>
        <w:t>، سيول، جمهورية كوريا</w:t>
      </w:r>
      <w:r w:rsidR="00C634B8" w:rsidRPr="00CC0F20">
        <w:rPr>
          <w:rFonts w:eastAsiaTheme="minorEastAsia" w:hint="cs"/>
          <w:rtl/>
          <w:lang w:eastAsia="zh-CN"/>
        </w:rPr>
        <w:t>.</w:t>
      </w:r>
      <w:proofErr w:type="gramEnd"/>
    </w:p>
    <w:p w:rsidR="00836762" w:rsidRPr="00933C31" w:rsidRDefault="00836762" w:rsidP="00933C31">
      <w:pPr>
        <w:rPr>
          <w:rFonts w:eastAsiaTheme="minorEastAsia"/>
          <w:spacing w:val="2"/>
          <w:rtl/>
          <w:lang w:eastAsia="zh-CN"/>
        </w:rPr>
      </w:pPr>
      <w:bookmarkStart w:id="0" w:name="lt_pId257"/>
      <w:r w:rsidRPr="00933C31">
        <w:rPr>
          <w:rFonts w:eastAsiaTheme="minorEastAsia" w:hint="cs"/>
          <w:spacing w:val="2"/>
          <w:rtl/>
          <w:lang w:eastAsia="zh-CN" w:bidi="ar-EG"/>
        </w:rPr>
        <w:t xml:space="preserve">وسيعقب ورشة العمل </w:t>
      </w:r>
      <w:r w:rsidRPr="00933C31">
        <w:rPr>
          <w:rFonts w:eastAsiaTheme="minorEastAsia" w:hint="cs"/>
          <w:b/>
          <w:bCs/>
          <w:spacing w:val="2"/>
          <w:rtl/>
          <w:lang w:eastAsia="zh-CN" w:bidi="ar-EG"/>
        </w:rPr>
        <w:t xml:space="preserve">الاجتماع </w:t>
      </w:r>
      <w:r w:rsidR="00C634B8" w:rsidRPr="00933C31">
        <w:rPr>
          <w:rFonts w:eastAsiaTheme="minorEastAsia" w:hint="cs"/>
          <w:b/>
          <w:bCs/>
          <w:spacing w:val="2"/>
          <w:rtl/>
          <w:lang w:eastAsia="zh-CN" w:bidi="ar-EG"/>
        </w:rPr>
        <w:t>السادس</w:t>
      </w:r>
      <w:r w:rsidRPr="00933C31">
        <w:rPr>
          <w:rFonts w:eastAsiaTheme="minorEastAsia" w:hint="cs"/>
          <w:b/>
          <w:bCs/>
          <w:spacing w:val="2"/>
          <w:rtl/>
          <w:lang w:eastAsia="zh-CN" w:bidi="ar-EG"/>
        </w:rPr>
        <w:t xml:space="preserve"> ل</w:t>
      </w:r>
      <w:r w:rsidRPr="00933C31">
        <w:rPr>
          <w:rFonts w:eastAsiaTheme="minorEastAsia"/>
          <w:b/>
          <w:bCs/>
          <w:spacing w:val="2"/>
          <w:rtl/>
          <w:lang w:eastAsia="zh-CN" w:bidi="ar-EG"/>
        </w:rPr>
        <w:t>لفريق المتخصص المعني بمعالجة البيانات وإدارتها</w:t>
      </w:r>
      <w:r w:rsidR="00C634B8" w:rsidRPr="00933C31">
        <w:rPr>
          <w:rFonts w:eastAsiaTheme="minorEastAsia" w:hint="cs"/>
          <w:b/>
          <w:bCs/>
          <w:spacing w:val="2"/>
          <w:rtl/>
          <w:lang w:eastAsia="zh-CN" w:bidi="ar-EG"/>
        </w:rPr>
        <w:t xml:space="preserve"> التابع لقطاع تقييس الاتصالات</w:t>
      </w:r>
      <w:r w:rsidRPr="00933C31">
        <w:rPr>
          <w:rFonts w:eastAsiaTheme="minorEastAsia" w:hint="cs"/>
          <w:b/>
          <w:bCs/>
          <w:spacing w:val="2"/>
          <w:rtl/>
          <w:lang w:eastAsia="zh-CN" w:bidi="ar-EG"/>
        </w:rPr>
        <w:t xml:space="preserve"> </w:t>
      </w:r>
      <w:r w:rsidRPr="00933C31">
        <w:rPr>
          <w:rFonts w:eastAsiaTheme="minorEastAsia"/>
          <w:b/>
          <w:bCs/>
          <w:spacing w:val="2"/>
          <w:lang w:eastAsia="zh-CN" w:bidi="ar-SY"/>
        </w:rPr>
        <w:t>(</w:t>
      </w:r>
      <w:r w:rsidR="00C634B8" w:rsidRPr="00933C31">
        <w:rPr>
          <w:rFonts w:eastAsiaTheme="minorEastAsia"/>
          <w:b/>
          <w:bCs/>
          <w:spacing w:val="2"/>
          <w:lang w:eastAsia="zh-CN" w:bidi="ar-SY"/>
        </w:rPr>
        <w:t xml:space="preserve">ITU-T </w:t>
      </w:r>
      <w:r w:rsidRPr="00933C31">
        <w:rPr>
          <w:rFonts w:eastAsiaTheme="minorEastAsia"/>
          <w:b/>
          <w:bCs/>
          <w:spacing w:val="2"/>
          <w:lang w:eastAsia="zh-CN" w:bidi="ar-SY"/>
        </w:rPr>
        <w:t>FG-DPM</w:t>
      </w:r>
      <w:bookmarkEnd w:id="0"/>
      <w:r w:rsidRPr="00933C31">
        <w:rPr>
          <w:rFonts w:eastAsiaTheme="minorEastAsia"/>
          <w:b/>
          <w:bCs/>
          <w:spacing w:val="2"/>
          <w:lang w:eastAsia="zh-CN" w:bidi="ar-SY"/>
        </w:rPr>
        <w:t>)</w:t>
      </w:r>
      <w:r w:rsidRPr="00933C31">
        <w:rPr>
          <w:rFonts w:eastAsiaTheme="minorEastAsia" w:hint="cs"/>
          <w:spacing w:val="2"/>
          <w:rtl/>
          <w:lang w:eastAsia="zh-CN" w:bidi="ar-EG"/>
        </w:rPr>
        <w:t xml:space="preserve"> الذي سيُعقد في</w:t>
      </w:r>
      <w:r w:rsidR="001573D4" w:rsidRPr="00933C31">
        <w:rPr>
          <w:rFonts w:eastAsiaTheme="minorEastAsia" w:hint="eastAsia"/>
          <w:spacing w:val="2"/>
          <w:rtl/>
          <w:lang w:eastAsia="zh-CN" w:bidi="ar-EG"/>
        </w:rPr>
        <w:t> </w:t>
      </w:r>
      <w:r w:rsidRPr="00933C31">
        <w:rPr>
          <w:rFonts w:eastAsiaTheme="minorEastAsia" w:hint="cs"/>
          <w:spacing w:val="2"/>
          <w:rtl/>
          <w:lang w:eastAsia="zh-CN" w:bidi="ar-EG"/>
        </w:rPr>
        <w:t>نفس المكان في</w:t>
      </w:r>
      <w:r w:rsidR="003D28FF" w:rsidRPr="00933C31">
        <w:rPr>
          <w:rFonts w:eastAsiaTheme="minorEastAsia" w:hint="eastAsia"/>
          <w:spacing w:val="2"/>
          <w:rtl/>
          <w:lang w:eastAsia="zh-CN" w:bidi="ar-EG"/>
        </w:rPr>
        <w:t> </w:t>
      </w:r>
      <w:r w:rsidRPr="00933C31">
        <w:rPr>
          <w:rFonts w:eastAsiaTheme="minorEastAsia" w:hint="cs"/>
          <w:spacing w:val="2"/>
          <w:rtl/>
          <w:lang w:eastAsia="zh-CN" w:bidi="ar-EG"/>
        </w:rPr>
        <w:t>الفترة</w:t>
      </w:r>
      <w:r w:rsidR="005B0634" w:rsidRPr="00933C31">
        <w:rPr>
          <w:rFonts w:eastAsiaTheme="minorEastAsia" w:hint="cs"/>
          <w:spacing w:val="2"/>
          <w:rtl/>
          <w:lang w:eastAsia="zh-CN"/>
        </w:rPr>
        <w:t xml:space="preserve"> من</w:t>
      </w:r>
      <w:r w:rsidRPr="00933C31">
        <w:rPr>
          <w:rFonts w:eastAsiaTheme="minorEastAsia" w:hint="cs"/>
          <w:spacing w:val="2"/>
          <w:rtl/>
          <w:lang w:eastAsia="zh-CN" w:bidi="ar-EG"/>
        </w:rPr>
        <w:t xml:space="preserve"> </w:t>
      </w:r>
      <w:r w:rsidR="005B0634" w:rsidRPr="00933C31">
        <w:rPr>
          <w:rFonts w:eastAsiaTheme="minorEastAsia"/>
          <w:spacing w:val="2"/>
          <w:lang w:eastAsia="zh-CN" w:bidi="ar-EG"/>
        </w:rPr>
        <w:t>14</w:t>
      </w:r>
      <w:r w:rsidRPr="00933C31">
        <w:rPr>
          <w:rFonts w:eastAsiaTheme="minorEastAsia" w:hint="cs"/>
          <w:spacing w:val="2"/>
          <w:rtl/>
          <w:lang w:eastAsia="zh-CN" w:bidi="ar-EG"/>
        </w:rPr>
        <w:t xml:space="preserve"> </w:t>
      </w:r>
      <w:r w:rsidR="005B0634" w:rsidRPr="00933C31">
        <w:rPr>
          <w:rFonts w:eastAsiaTheme="minorEastAsia" w:hint="cs"/>
          <w:spacing w:val="2"/>
          <w:rtl/>
          <w:lang w:eastAsia="zh-CN"/>
        </w:rPr>
        <w:t xml:space="preserve">إلى </w:t>
      </w:r>
      <w:r w:rsidR="005B0634" w:rsidRPr="00933C31">
        <w:rPr>
          <w:rFonts w:eastAsiaTheme="minorEastAsia"/>
          <w:spacing w:val="2"/>
          <w:lang w:eastAsia="zh-CN"/>
        </w:rPr>
        <w:t>18</w:t>
      </w:r>
      <w:r w:rsidR="005B0634" w:rsidRPr="00933C31">
        <w:rPr>
          <w:rFonts w:eastAsiaTheme="minorEastAsia" w:hint="cs"/>
          <w:spacing w:val="2"/>
          <w:rtl/>
          <w:lang w:eastAsia="zh-CN"/>
        </w:rPr>
        <w:t xml:space="preserve"> </w:t>
      </w:r>
      <w:r w:rsidR="005B0634" w:rsidRPr="00933C31">
        <w:rPr>
          <w:rFonts w:eastAsiaTheme="minorEastAsia" w:hint="cs"/>
          <w:spacing w:val="2"/>
          <w:rtl/>
          <w:lang w:eastAsia="zh-CN" w:bidi="ar-EG"/>
        </w:rPr>
        <w:t>يناير</w:t>
      </w:r>
      <w:r w:rsidRPr="00933C31">
        <w:rPr>
          <w:rFonts w:eastAsiaTheme="minorEastAsia" w:hint="cs"/>
          <w:spacing w:val="2"/>
          <w:rtl/>
          <w:lang w:eastAsia="zh-CN" w:bidi="ar-EG"/>
        </w:rPr>
        <w:t xml:space="preserve"> </w:t>
      </w:r>
      <w:r w:rsidRPr="00933C31">
        <w:rPr>
          <w:rFonts w:eastAsiaTheme="minorEastAsia"/>
          <w:spacing w:val="2"/>
          <w:lang w:eastAsia="zh-CN" w:bidi="ar-EG"/>
        </w:rPr>
        <w:t>201</w:t>
      </w:r>
      <w:r w:rsidR="005B0634" w:rsidRPr="00933C31">
        <w:rPr>
          <w:rFonts w:eastAsiaTheme="minorEastAsia"/>
          <w:spacing w:val="2"/>
          <w:lang w:eastAsia="zh-CN" w:bidi="ar-EG"/>
        </w:rPr>
        <w:t>9</w:t>
      </w:r>
      <w:r w:rsidRPr="00933C31">
        <w:rPr>
          <w:rFonts w:eastAsiaTheme="minorEastAsia" w:hint="cs"/>
          <w:spacing w:val="2"/>
          <w:rtl/>
          <w:lang w:eastAsia="zh-CN" w:bidi="ar-EG"/>
        </w:rPr>
        <w:t xml:space="preserve">. </w:t>
      </w:r>
      <w:r w:rsidR="009D7F76" w:rsidRPr="00933C31">
        <w:rPr>
          <w:rFonts w:eastAsiaTheme="minorEastAsia" w:hint="cs"/>
          <w:spacing w:val="2"/>
          <w:rtl/>
          <w:lang w:eastAsia="zh-CN" w:bidi="ar-EG"/>
        </w:rPr>
        <w:t>وسيُفتتح اجتماع الفريق</w:t>
      </w:r>
      <w:r w:rsidR="008D715E" w:rsidRPr="00933C31">
        <w:rPr>
          <w:rFonts w:eastAsiaTheme="minorEastAsia" w:hint="cs"/>
          <w:spacing w:val="2"/>
          <w:rtl/>
          <w:lang w:eastAsia="zh-CN" w:bidi="ar-EG"/>
        </w:rPr>
        <w:t xml:space="preserve"> </w:t>
      </w:r>
      <w:r w:rsidR="009D7F76" w:rsidRPr="00933C31">
        <w:rPr>
          <w:rFonts w:eastAsiaTheme="minorEastAsia" w:hint="cs"/>
          <w:spacing w:val="2"/>
          <w:rtl/>
          <w:lang w:eastAsia="zh-CN" w:bidi="ar-EG"/>
        </w:rPr>
        <w:t xml:space="preserve">المتخصص </w:t>
      </w:r>
      <w:r w:rsidR="002707B2" w:rsidRPr="00933C31">
        <w:rPr>
          <w:rFonts w:eastAsiaTheme="minorEastAsia" w:hint="cs"/>
          <w:spacing w:val="2"/>
          <w:rtl/>
          <w:lang w:eastAsia="zh-CN" w:bidi="ar-EG"/>
        </w:rPr>
        <w:t>في</w:t>
      </w:r>
      <w:r w:rsidR="00933C31" w:rsidRPr="00933C31">
        <w:rPr>
          <w:rFonts w:eastAsiaTheme="minorEastAsia" w:hint="eastAsia"/>
          <w:spacing w:val="2"/>
          <w:rtl/>
          <w:lang w:eastAsia="zh-CN" w:bidi="ar-EG"/>
        </w:rPr>
        <w:t> </w:t>
      </w:r>
      <w:r w:rsidR="002707B2" w:rsidRPr="00933C31">
        <w:rPr>
          <w:rFonts w:eastAsiaTheme="minorEastAsia" w:hint="cs"/>
          <w:spacing w:val="2"/>
          <w:rtl/>
          <w:lang w:eastAsia="zh-CN" w:bidi="ar-EG"/>
        </w:rPr>
        <w:t xml:space="preserve">الساعة </w:t>
      </w:r>
      <w:r w:rsidR="002707B2" w:rsidRPr="00933C31">
        <w:rPr>
          <w:rFonts w:eastAsiaTheme="minorEastAsia"/>
          <w:spacing w:val="2"/>
          <w:lang w:eastAsia="zh-CN" w:bidi="ar-EG"/>
        </w:rPr>
        <w:t>1600</w:t>
      </w:r>
      <w:r w:rsidR="002707B2" w:rsidRPr="00933C31">
        <w:rPr>
          <w:rFonts w:eastAsiaTheme="minorEastAsia" w:hint="cs"/>
          <w:spacing w:val="2"/>
          <w:rtl/>
          <w:lang w:eastAsia="zh-CN"/>
        </w:rPr>
        <w:t xml:space="preserve"> من اليوم الأول. </w:t>
      </w:r>
      <w:r w:rsidRPr="00933C31">
        <w:rPr>
          <w:rFonts w:eastAsiaTheme="minorEastAsia" w:hint="cs"/>
          <w:spacing w:val="2"/>
          <w:rtl/>
          <w:lang w:eastAsia="zh-CN" w:bidi="ar-EG"/>
        </w:rPr>
        <w:t xml:space="preserve">وترد تفاصيل أخرى </w:t>
      </w:r>
      <w:r w:rsidR="001573D4" w:rsidRPr="00933C31">
        <w:rPr>
          <w:rFonts w:eastAsiaTheme="minorEastAsia" w:hint="cs"/>
          <w:spacing w:val="2"/>
          <w:rtl/>
          <w:lang w:eastAsia="zh-CN" w:bidi="ar-EG"/>
        </w:rPr>
        <w:t>في</w:t>
      </w:r>
      <w:r w:rsidRPr="00933C31">
        <w:rPr>
          <w:rFonts w:eastAsiaTheme="minorEastAsia" w:hint="cs"/>
          <w:spacing w:val="2"/>
          <w:rtl/>
          <w:lang w:eastAsia="zh-CN" w:bidi="ar-EG"/>
        </w:rPr>
        <w:t xml:space="preserve"> الصفحة الإلكترونية للفريق </w:t>
      </w:r>
      <w:r w:rsidRPr="00933C31">
        <w:rPr>
          <w:rFonts w:eastAsiaTheme="minorEastAsia"/>
          <w:spacing w:val="2"/>
          <w:lang w:eastAsia="zh-CN" w:bidi="ar-EG"/>
        </w:rPr>
        <w:t>FG</w:t>
      </w:r>
      <w:r w:rsidRPr="00933C31">
        <w:rPr>
          <w:rFonts w:eastAsiaTheme="minorEastAsia"/>
          <w:spacing w:val="2"/>
          <w:lang w:eastAsia="zh-CN" w:bidi="ar-EG"/>
        </w:rPr>
        <w:noBreakHyphen/>
        <w:t>DPM</w:t>
      </w:r>
      <w:r w:rsidRPr="00933C31">
        <w:rPr>
          <w:rFonts w:eastAsiaTheme="minorEastAsia" w:hint="cs"/>
          <w:spacing w:val="2"/>
          <w:rtl/>
          <w:lang w:eastAsia="zh-CN" w:bidi="ar-EG"/>
        </w:rPr>
        <w:t xml:space="preserve"> </w:t>
      </w:r>
      <w:r w:rsidR="001573D4" w:rsidRPr="00933C31">
        <w:rPr>
          <w:rFonts w:eastAsiaTheme="minorEastAsia" w:hint="cs"/>
          <w:spacing w:val="2"/>
          <w:rtl/>
          <w:lang w:eastAsia="zh-CN" w:bidi="ar-EG"/>
        </w:rPr>
        <w:t>في</w:t>
      </w:r>
      <w:r w:rsidR="005C34E6" w:rsidRPr="00933C31">
        <w:rPr>
          <w:rFonts w:eastAsiaTheme="minorEastAsia" w:hint="eastAsia"/>
          <w:spacing w:val="2"/>
          <w:rtl/>
          <w:lang w:eastAsia="zh-CN" w:bidi="ar-EG"/>
        </w:rPr>
        <w:t> </w:t>
      </w:r>
      <w:r w:rsidR="001573D4" w:rsidRPr="00933C31">
        <w:rPr>
          <w:rFonts w:eastAsiaTheme="minorEastAsia" w:hint="cs"/>
          <w:spacing w:val="2"/>
          <w:rtl/>
          <w:lang w:eastAsia="zh-CN" w:bidi="ar-EG"/>
        </w:rPr>
        <w:t>العنوان</w:t>
      </w:r>
      <w:r w:rsidRPr="00933C31">
        <w:rPr>
          <w:rFonts w:eastAsiaTheme="minorEastAsia" w:hint="cs"/>
          <w:spacing w:val="2"/>
          <w:rtl/>
          <w:lang w:eastAsia="zh-CN" w:bidi="ar-EG"/>
        </w:rPr>
        <w:t>:</w:t>
      </w:r>
      <w:r w:rsidR="001573D4" w:rsidRPr="00933C31">
        <w:rPr>
          <w:rFonts w:eastAsiaTheme="minorEastAsia" w:hint="cs"/>
          <w:spacing w:val="2"/>
          <w:rtl/>
          <w:lang w:eastAsia="zh-CN" w:bidi="ar-EG"/>
        </w:rPr>
        <w:t xml:space="preserve"> </w:t>
      </w:r>
      <w:hyperlink r:id="rId11" w:history="1">
        <w:r w:rsidRPr="00933C31">
          <w:rPr>
            <w:rStyle w:val="Hyperlink"/>
            <w:rFonts w:eastAsiaTheme="minorEastAsia"/>
            <w:bCs/>
            <w:spacing w:val="2"/>
            <w:lang w:eastAsia="zh-CN" w:bidi="ar-SY"/>
          </w:rPr>
          <w:t>www.itu.int/go/tfgdpm</w:t>
        </w:r>
      </w:hyperlink>
      <w:r w:rsidRPr="00933C31">
        <w:rPr>
          <w:rFonts w:eastAsiaTheme="minorEastAsia" w:hint="cs"/>
          <w:bCs/>
          <w:spacing w:val="2"/>
          <w:rtl/>
          <w:lang w:eastAsia="zh-CN"/>
        </w:rPr>
        <w:t>.</w:t>
      </w:r>
    </w:p>
    <w:p w:rsidR="00836762" w:rsidRPr="00CC0F20" w:rsidRDefault="00836762" w:rsidP="00A56303">
      <w:pPr>
        <w:rPr>
          <w:rFonts w:eastAsiaTheme="minorEastAsia"/>
          <w:rtl/>
          <w:lang w:eastAsia="zh-CN"/>
        </w:rPr>
      </w:pPr>
      <w:r w:rsidRPr="00CC0F20">
        <w:rPr>
          <w:rFonts w:eastAsiaTheme="minorEastAsia"/>
          <w:lang w:eastAsia="zh-CN" w:bidi="ar-SY"/>
        </w:rPr>
        <w:t>2</w:t>
      </w:r>
      <w:r w:rsidRPr="00CC0F20">
        <w:rPr>
          <w:rFonts w:eastAsiaTheme="minorEastAsia"/>
          <w:lang w:eastAsia="zh-CN" w:bidi="ar-SY"/>
        </w:rPr>
        <w:tab/>
      </w:r>
      <w:r w:rsidRPr="00CC0F20">
        <w:rPr>
          <w:rFonts w:eastAsiaTheme="minorEastAsia" w:hint="cs"/>
          <w:rtl/>
          <w:lang w:eastAsia="zh-CN"/>
        </w:rPr>
        <w:t>و</w:t>
      </w:r>
      <w:r w:rsidRPr="00CC0F20">
        <w:rPr>
          <w:rFonts w:eastAsiaTheme="minorEastAsia" w:hint="eastAsia"/>
          <w:rtl/>
          <w:lang w:eastAsia="zh-CN"/>
        </w:rPr>
        <w:t>باب</w:t>
      </w:r>
      <w:r w:rsidRPr="00CC0F20">
        <w:rPr>
          <w:rFonts w:eastAsiaTheme="minorEastAsia"/>
          <w:rtl/>
          <w:lang w:eastAsia="zh-CN"/>
        </w:rPr>
        <w:t xml:space="preserve"> </w:t>
      </w:r>
      <w:r w:rsidRPr="00CC0F20">
        <w:rPr>
          <w:rFonts w:eastAsiaTheme="minorEastAsia" w:hint="eastAsia"/>
          <w:rtl/>
          <w:lang w:eastAsia="zh-CN"/>
        </w:rPr>
        <w:t>المشاركة</w:t>
      </w:r>
      <w:r w:rsidRPr="00CC0F20">
        <w:rPr>
          <w:rFonts w:eastAsiaTheme="minorEastAsia"/>
          <w:rtl/>
          <w:lang w:eastAsia="zh-CN"/>
        </w:rPr>
        <w:t xml:space="preserve"> </w:t>
      </w:r>
      <w:r w:rsidRPr="00CC0F20">
        <w:rPr>
          <w:rFonts w:eastAsiaTheme="minorEastAsia" w:hint="eastAsia"/>
          <w:rtl/>
          <w:lang w:eastAsia="zh-CN"/>
        </w:rPr>
        <w:t>في</w:t>
      </w:r>
      <w:r w:rsidRPr="00CC0F20">
        <w:rPr>
          <w:rFonts w:eastAsiaTheme="minorEastAsia"/>
          <w:rtl/>
          <w:lang w:eastAsia="zh-CN"/>
        </w:rPr>
        <w:t xml:space="preserve"> </w:t>
      </w:r>
      <w:r w:rsidRPr="00CC0F20">
        <w:rPr>
          <w:rFonts w:eastAsiaTheme="minorEastAsia" w:hint="eastAsia"/>
          <w:rtl/>
          <w:lang w:eastAsia="zh-CN"/>
        </w:rPr>
        <w:t>ورشة</w:t>
      </w:r>
      <w:r w:rsidRPr="00CC0F20">
        <w:rPr>
          <w:rFonts w:eastAsiaTheme="minorEastAsia"/>
          <w:rtl/>
          <w:lang w:eastAsia="zh-CN"/>
        </w:rPr>
        <w:t xml:space="preserve"> </w:t>
      </w:r>
      <w:r w:rsidRPr="00CC0F20">
        <w:rPr>
          <w:rFonts w:eastAsiaTheme="minorEastAsia" w:hint="eastAsia"/>
          <w:rtl/>
          <w:lang w:eastAsia="zh-CN"/>
        </w:rPr>
        <w:t>العمل</w:t>
      </w:r>
      <w:r w:rsidRPr="00CC0F20">
        <w:rPr>
          <w:rFonts w:eastAsiaTheme="minorEastAsia"/>
          <w:rtl/>
          <w:lang w:eastAsia="zh-CN"/>
        </w:rPr>
        <w:t xml:space="preserve"> </w:t>
      </w:r>
      <w:r w:rsidR="009D7F76" w:rsidRPr="00CC0F20">
        <w:rPr>
          <w:rFonts w:eastAsiaTheme="minorEastAsia" w:hint="cs"/>
          <w:rtl/>
          <w:lang w:eastAsia="zh-CN"/>
        </w:rPr>
        <w:t>واجتماع الفريق المتخصص</w:t>
      </w:r>
      <w:r w:rsidR="002A40C1" w:rsidRPr="00CC0F20">
        <w:rPr>
          <w:rFonts w:eastAsiaTheme="minorEastAsia" w:hint="cs"/>
          <w:rtl/>
          <w:lang w:eastAsia="zh-CN"/>
        </w:rPr>
        <w:t xml:space="preserve"> </w:t>
      </w:r>
      <w:r w:rsidRPr="00CC0F20">
        <w:rPr>
          <w:rFonts w:eastAsiaTheme="minorEastAsia" w:hint="eastAsia"/>
          <w:rtl/>
          <w:lang w:eastAsia="zh-CN"/>
        </w:rPr>
        <w:t>مفتوح</w:t>
      </w:r>
      <w:r w:rsidRPr="00CC0F20">
        <w:rPr>
          <w:rFonts w:eastAsiaTheme="minorEastAsia"/>
          <w:rtl/>
          <w:lang w:eastAsia="zh-CN"/>
        </w:rPr>
        <w:t xml:space="preserve"> </w:t>
      </w:r>
      <w:r w:rsidRPr="00CC0F20">
        <w:rPr>
          <w:rFonts w:eastAsiaTheme="minorEastAsia" w:hint="eastAsia"/>
          <w:rtl/>
          <w:lang w:eastAsia="zh-CN"/>
        </w:rPr>
        <w:t>أمام</w:t>
      </w:r>
      <w:r w:rsidRPr="00CC0F20">
        <w:rPr>
          <w:rFonts w:eastAsiaTheme="minorEastAsia"/>
          <w:rtl/>
          <w:lang w:eastAsia="zh-CN"/>
        </w:rPr>
        <w:t xml:space="preserve"> </w:t>
      </w:r>
      <w:r w:rsidRPr="00CC0F20">
        <w:rPr>
          <w:rFonts w:eastAsiaTheme="minorEastAsia" w:hint="eastAsia"/>
          <w:rtl/>
          <w:lang w:eastAsia="zh-CN"/>
        </w:rPr>
        <w:t>الدول</w:t>
      </w:r>
      <w:r w:rsidRPr="00CC0F20">
        <w:rPr>
          <w:rFonts w:eastAsiaTheme="minorEastAsia"/>
          <w:rtl/>
          <w:lang w:eastAsia="zh-CN"/>
        </w:rPr>
        <w:t xml:space="preserve"> </w:t>
      </w:r>
      <w:r w:rsidRPr="00CC0F20">
        <w:rPr>
          <w:rFonts w:eastAsiaTheme="minorEastAsia" w:hint="eastAsia"/>
          <w:rtl/>
          <w:lang w:eastAsia="zh-CN"/>
        </w:rPr>
        <w:t>الأعضاء</w:t>
      </w:r>
      <w:r w:rsidRPr="00CC0F20">
        <w:rPr>
          <w:rFonts w:eastAsiaTheme="minorEastAsia"/>
          <w:rtl/>
          <w:lang w:eastAsia="zh-CN"/>
        </w:rPr>
        <w:t xml:space="preserve"> </w:t>
      </w:r>
      <w:r w:rsidRPr="00CC0F20">
        <w:rPr>
          <w:rFonts w:eastAsiaTheme="minorEastAsia" w:hint="eastAsia"/>
          <w:rtl/>
          <w:lang w:eastAsia="zh-CN"/>
        </w:rPr>
        <w:t>في</w:t>
      </w:r>
      <w:r w:rsidRPr="00CC0F20">
        <w:rPr>
          <w:rFonts w:eastAsiaTheme="minorEastAsia"/>
          <w:rtl/>
          <w:lang w:eastAsia="zh-CN"/>
        </w:rPr>
        <w:t xml:space="preserve"> </w:t>
      </w:r>
      <w:r w:rsidRPr="00CC0F20">
        <w:rPr>
          <w:rFonts w:eastAsiaTheme="minorEastAsia" w:hint="eastAsia"/>
          <w:rtl/>
          <w:lang w:eastAsia="zh-CN"/>
        </w:rPr>
        <w:t>الاتحاد</w:t>
      </w:r>
      <w:r w:rsidRPr="00CC0F20">
        <w:rPr>
          <w:rFonts w:eastAsiaTheme="minorEastAsia"/>
          <w:rtl/>
          <w:lang w:eastAsia="zh-CN"/>
        </w:rPr>
        <w:t xml:space="preserve"> </w:t>
      </w:r>
      <w:r w:rsidRPr="00CC0F20">
        <w:rPr>
          <w:rFonts w:eastAsiaTheme="minorEastAsia" w:hint="eastAsia"/>
          <w:rtl/>
          <w:lang w:eastAsia="zh-CN"/>
        </w:rPr>
        <w:t>وأعضاء</w:t>
      </w:r>
      <w:r w:rsidRPr="00CC0F20">
        <w:rPr>
          <w:rFonts w:eastAsiaTheme="minorEastAsia"/>
          <w:rtl/>
          <w:lang w:eastAsia="zh-CN"/>
        </w:rPr>
        <w:t xml:space="preserve"> </w:t>
      </w:r>
      <w:r w:rsidRPr="00CC0F20">
        <w:rPr>
          <w:rFonts w:eastAsiaTheme="minorEastAsia" w:hint="eastAsia"/>
          <w:rtl/>
          <w:lang w:eastAsia="zh-CN"/>
        </w:rPr>
        <w:t>القطاع</w:t>
      </w:r>
      <w:r w:rsidRPr="00CC0F20">
        <w:rPr>
          <w:rFonts w:eastAsiaTheme="minorEastAsia"/>
          <w:rtl/>
          <w:lang w:eastAsia="zh-CN"/>
        </w:rPr>
        <w:t xml:space="preserve"> </w:t>
      </w:r>
      <w:r w:rsidRPr="00CC0F20">
        <w:rPr>
          <w:rFonts w:eastAsiaTheme="minorEastAsia" w:hint="eastAsia"/>
          <w:rtl/>
          <w:lang w:eastAsia="zh-CN"/>
        </w:rPr>
        <w:t>والمنتسبين</w:t>
      </w:r>
      <w:r w:rsidRPr="00CC0F20">
        <w:rPr>
          <w:rFonts w:eastAsiaTheme="minorEastAsia"/>
          <w:rtl/>
          <w:lang w:eastAsia="zh-CN"/>
        </w:rPr>
        <w:t xml:space="preserve"> </w:t>
      </w:r>
      <w:r w:rsidRPr="00CC0F20">
        <w:rPr>
          <w:rFonts w:eastAsiaTheme="minorEastAsia" w:hint="eastAsia"/>
          <w:rtl/>
          <w:lang w:eastAsia="zh-CN"/>
        </w:rPr>
        <w:t>إليه</w:t>
      </w:r>
      <w:r w:rsidRPr="00CC0F20">
        <w:rPr>
          <w:rFonts w:eastAsiaTheme="minorEastAsia"/>
          <w:rtl/>
          <w:lang w:eastAsia="zh-CN"/>
        </w:rPr>
        <w:t xml:space="preserve"> </w:t>
      </w:r>
      <w:r w:rsidRPr="00CC0F20">
        <w:rPr>
          <w:rFonts w:eastAsiaTheme="minorEastAsia" w:hint="eastAsia"/>
          <w:rtl/>
          <w:lang w:eastAsia="zh-CN"/>
        </w:rPr>
        <w:t>والمؤسسات</w:t>
      </w:r>
      <w:r w:rsidRPr="00CC0F20">
        <w:rPr>
          <w:rFonts w:eastAsiaTheme="minorEastAsia"/>
          <w:rtl/>
          <w:lang w:eastAsia="zh-CN"/>
        </w:rPr>
        <w:t xml:space="preserve"> </w:t>
      </w:r>
      <w:r w:rsidRPr="00CC0F20">
        <w:rPr>
          <w:rFonts w:eastAsiaTheme="minorEastAsia" w:hint="eastAsia"/>
          <w:rtl/>
          <w:lang w:eastAsia="zh-CN"/>
        </w:rPr>
        <w:t>الأكاديمية</w:t>
      </w:r>
      <w:r w:rsidRPr="00CC0F20">
        <w:rPr>
          <w:rFonts w:eastAsiaTheme="minorEastAsia"/>
          <w:rtl/>
          <w:lang w:eastAsia="zh-CN"/>
        </w:rPr>
        <w:t xml:space="preserve"> </w:t>
      </w:r>
      <w:r w:rsidRPr="00CC0F20">
        <w:rPr>
          <w:rFonts w:eastAsiaTheme="minorEastAsia" w:hint="eastAsia"/>
          <w:rtl/>
          <w:lang w:eastAsia="zh-CN"/>
        </w:rPr>
        <w:t>وأمام</w:t>
      </w:r>
      <w:r w:rsidRPr="00CC0F20">
        <w:rPr>
          <w:rFonts w:eastAsiaTheme="minorEastAsia"/>
          <w:rtl/>
          <w:lang w:eastAsia="zh-CN"/>
        </w:rPr>
        <w:t xml:space="preserve"> </w:t>
      </w:r>
      <w:r w:rsidRPr="00CC0F20">
        <w:rPr>
          <w:rFonts w:eastAsiaTheme="minorEastAsia" w:hint="eastAsia"/>
          <w:rtl/>
          <w:lang w:eastAsia="zh-CN"/>
        </w:rPr>
        <w:t>أي</w:t>
      </w:r>
      <w:r w:rsidRPr="00CC0F20">
        <w:rPr>
          <w:rFonts w:eastAsiaTheme="minorEastAsia"/>
          <w:rtl/>
          <w:lang w:eastAsia="zh-CN"/>
        </w:rPr>
        <w:t xml:space="preserve"> </w:t>
      </w:r>
      <w:r w:rsidRPr="00CC0F20">
        <w:rPr>
          <w:rFonts w:eastAsiaTheme="minorEastAsia" w:hint="eastAsia"/>
          <w:rtl/>
          <w:lang w:eastAsia="zh-CN"/>
        </w:rPr>
        <w:t>شخص</w:t>
      </w:r>
      <w:r w:rsidRPr="00CC0F20">
        <w:rPr>
          <w:rFonts w:eastAsiaTheme="minorEastAsia"/>
          <w:rtl/>
          <w:lang w:eastAsia="zh-CN"/>
        </w:rPr>
        <w:t xml:space="preserve"> </w:t>
      </w:r>
      <w:r w:rsidRPr="00CC0F20">
        <w:rPr>
          <w:rFonts w:eastAsiaTheme="minorEastAsia" w:hint="eastAsia"/>
          <w:rtl/>
          <w:lang w:eastAsia="zh-CN"/>
        </w:rPr>
        <w:t>من</w:t>
      </w:r>
      <w:r w:rsidRPr="00CC0F20">
        <w:rPr>
          <w:rFonts w:eastAsiaTheme="minorEastAsia"/>
          <w:rtl/>
          <w:lang w:eastAsia="zh-CN"/>
        </w:rPr>
        <w:t xml:space="preserve"> </w:t>
      </w:r>
      <w:r w:rsidRPr="00CC0F20">
        <w:rPr>
          <w:rFonts w:eastAsiaTheme="minorEastAsia" w:hint="eastAsia"/>
          <w:rtl/>
          <w:lang w:eastAsia="zh-CN"/>
        </w:rPr>
        <w:t>أي</w:t>
      </w:r>
      <w:r w:rsidRPr="00CC0F20">
        <w:rPr>
          <w:rFonts w:eastAsiaTheme="minorEastAsia"/>
          <w:rtl/>
          <w:lang w:eastAsia="zh-CN"/>
        </w:rPr>
        <w:t xml:space="preserve"> </w:t>
      </w:r>
      <w:r w:rsidRPr="00CC0F20">
        <w:rPr>
          <w:rFonts w:eastAsiaTheme="minorEastAsia" w:hint="eastAsia"/>
          <w:rtl/>
          <w:lang w:eastAsia="zh-CN"/>
        </w:rPr>
        <w:t>بلد</w:t>
      </w:r>
      <w:r w:rsidRPr="00CC0F20">
        <w:rPr>
          <w:rFonts w:eastAsiaTheme="minorEastAsia"/>
          <w:rtl/>
          <w:lang w:eastAsia="zh-CN"/>
        </w:rPr>
        <w:t xml:space="preserve"> </w:t>
      </w:r>
      <w:r w:rsidRPr="00CC0F20">
        <w:rPr>
          <w:rFonts w:eastAsiaTheme="minorEastAsia" w:hint="eastAsia"/>
          <w:rtl/>
          <w:lang w:eastAsia="zh-CN"/>
        </w:rPr>
        <w:t>عضو</w:t>
      </w:r>
      <w:r w:rsidRPr="00CC0F20">
        <w:rPr>
          <w:rFonts w:eastAsiaTheme="minorEastAsia"/>
          <w:rtl/>
          <w:lang w:eastAsia="zh-CN"/>
        </w:rPr>
        <w:t xml:space="preserve"> </w:t>
      </w:r>
      <w:r w:rsidRPr="00CC0F20">
        <w:rPr>
          <w:rFonts w:eastAsiaTheme="minorEastAsia" w:hint="eastAsia"/>
          <w:rtl/>
          <w:lang w:eastAsia="zh-CN"/>
        </w:rPr>
        <w:t>في</w:t>
      </w:r>
      <w:r w:rsidRPr="00CC0F20">
        <w:rPr>
          <w:rFonts w:eastAsiaTheme="minorEastAsia"/>
          <w:rtl/>
          <w:lang w:eastAsia="zh-CN"/>
        </w:rPr>
        <w:t xml:space="preserve"> </w:t>
      </w:r>
      <w:r w:rsidRPr="00CC0F20">
        <w:rPr>
          <w:rFonts w:eastAsiaTheme="minorEastAsia" w:hint="eastAsia"/>
          <w:rtl/>
          <w:lang w:eastAsia="zh-CN"/>
        </w:rPr>
        <w:t>الاتحاد</w:t>
      </w:r>
      <w:r w:rsidRPr="00CC0F20">
        <w:rPr>
          <w:rFonts w:eastAsiaTheme="minorEastAsia"/>
          <w:rtl/>
          <w:lang w:eastAsia="zh-CN"/>
        </w:rPr>
        <w:t xml:space="preserve"> </w:t>
      </w:r>
      <w:r w:rsidRPr="00CC0F20">
        <w:rPr>
          <w:rFonts w:eastAsiaTheme="minorEastAsia" w:hint="eastAsia"/>
          <w:rtl/>
          <w:lang w:eastAsia="zh-CN"/>
        </w:rPr>
        <w:t>يرغب</w:t>
      </w:r>
      <w:r w:rsidRPr="00CC0F20">
        <w:rPr>
          <w:rFonts w:eastAsiaTheme="minorEastAsia"/>
          <w:rtl/>
          <w:lang w:eastAsia="zh-CN"/>
        </w:rPr>
        <w:t xml:space="preserve"> </w:t>
      </w:r>
      <w:r w:rsidRPr="00CC0F20">
        <w:rPr>
          <w:rFonts w:eastAsiaTheme="minorEastAsia" w:hint="eastAsia"/>
          <w:rtl/>
          <w:lang w:eastAsia="zh-CN"/>
        </w:rPr>
        <w:t>في</w:t>
      </w:r>
      <w:r w:rsidRPr="00CC0F20">
        <w:rPr>
          <w:rFonts w:eastAsiaTheme="minorEastAsia"/>
          <w:rtl/>
          <w:lang w:eastAsia="zh-CN"/>
        </w:rPr>
        <w:t xml:space="preserve"> </w:t>
      </w:r>
      <w:r w:rsidRPr="00CC0F20">
        <w:rPr>
          <w:rFonts w:eastAsiaTheme="minorEastAsia" w:hint="eastAsia"/>
          <w:rtl/>
          <w:lang w:eastAsia="zh-CN"/>
        </w:rPr>
        <w:t>المساهمة</w:t>
      </w:r>
      <w:r w:rsidRPr="00CC0F20">
        <w:rPr>
          <w:rFonts w:eastAsiaTheme="minorEastAsia"/>
          <w:rtl/>
          <w:lang w:eastAsia="zh-CN"/>
        </w:rPr>
        <w:t xml:space="preserve"> </w:t>
      </w:r>
      <w:r w:rsidRPr="00CC0F20">
        <w:rPr>
          <w:rFonts w:eastAsiaTheme="minorEastAsia" w:hint="eastAsia"/>
          <w:rtl/>
          <w:lang w:eastAsia="zh-CN"/>
        </w:rPr>
        <w:t>في</w:t>
      </w:r>
      <w:r w:rsidRPr="00CC0F20">
        <w:rPr>
          <w:rFonts w:eastAsiaTheme="minorEastAsia"/>
          <w:rtl/>
          <w:lang w:eastAsia="zh-CN"/>
        </w:rPr>
        <w:t xml:space="preserve"> </w:t>
      </w:r>
      <w:r w:rsidRPr="00CC0F20">
        <w:rPr>
          <w:rFonts w:eastAsiaTheme="minorEastAsia" w:hint="eastAsia"/>
          <w:rtl/>
          <w:lang w:eastAsia="zh-CN"/>
        </w:rPr>
        <w:t>العمل</w:t>
      </w:r>
      <w:r w:rsidRPr="00CC0F20">
        <w:rPr>
          <w:rFonts w:eastAsiaTheme="minorEastAsia"/>
          <w:rtl/>
          <w:lang w:eastAsia="zh-CN"/>
        </w:rPr>
        <w:t xml:space="preserve">. </w:t>
      </w:r>
      <w:r w:rsidRPr="00CC0F20">
        <w:rPr>
          <w:rFonts w:eastAsiaTheme="minorEastAsia" w:hint="eastAsia"/>
          <w:rtl/>
          <w:lang w:eastAsia="zh-CN"/>
        </w:rPr>
        <w:t>ويشمل</w:t>
      </w:r>
      <w:r w:rsidRPr="00CC0F20">
        <w:rPr>
          <w:rFonts w:eastAsiaTheme="minorEastAsia"/>
          <w:rtl/>
          <w:lang w:eastAsia="zh-CN"/>
        </w:rPr>
        <w:t xml:space="preserve"> </w:t>
      </w:r>
      <w:r w:rsidRPr="00CC0F20">
        <w:rPr>
          <w:rFonts w:eastAsiaTheme="minorEastAsia" w:hint="eastAsia"/>
          <w:rtl/>
          <w:lang w:eastAsia="zh-CN"/>
        </w:rPr>
        <w:t>ذلك</w:t>
      </w:r>
      <w:r w:rsidRPr="00CC0F20">
        <w:rPr>
          <w:rFonts w:eastAsiaTheme="minorEastAsia"/>
          <w:rtl/>
          <w:lang w:eastAsia="zh-CN"/>
        </w:rPr>
        <w:t xml:space="preserve"> </w:t>
      </w:r>
      <w:r w:rsidRPr="00CC0F20">
        <w:rPr>
          <w:rFonts w:eastAsiaTheme="minorEastAsia" w:hint="eastAsia"/>
          <w:rtl/>
          <w:lang w:eastAsia="zh-CN"/>
        </w:rPr>
        <w:t>أيضاً</w:t>
      </w:r>
      <w:r w:rsidRPr="00CC0F20">
        <w:rPr>
          <w:rFonts w:eastAsiaTheme="minorEastAsia"/>
          <w:rtl/>
          <w:lang w:eastAsia="zh-CN"/>
        </w:rPr>
        <w:t xml:space="preserve"> </w:t>
      </w:r>
      <w:r w:rsidRPr="00CC0F20">
        <w:rPr>
          <w:rFonts w:eastAsiaTheme="minorEastAsia" w:hint="eastAsia"/>
          <w:rtl/>
          <w:lang w:eastAsia="zh-CN"/>
        </w:rPr>
        <w:t>الأفراد</w:t>
      </w:r>
      <w:r w:rsidRPr="00CC0F20">
        <w:rPr>
          <w:rFonts w:eastAsiaTheme="minorEastAsia"/>
          <w:rtl/>
          <w:lang w:eastAsia="zh-CN"/>
        </w:rPr>
        <w:t xml:space="preserve"> </w:t>
      </w:r>
      <w:r w:rsidRPr="00CC0F20">
        <w:rPr>
          <w:rFonts w:eastAsiaTheme="minorEastAsia" w:hint="eastAsia"/>
          <w:rtl/>
          <w:lang w:eastAsia="zh-CN"/>
        </w:rPr>
        <w:t>الأعضاء</w:t>
      </w:r>
      <w:r w:rsidRPr="00CC0F20">
        <w:rPr>
          <w:rFonts w:eastAsiaTheme="minorEastAsia"/>
          <w:rtl/>
          <w:lang w:eastAsia="zh-CN"/>
        </w:rPr>
        <w:t xml:space="preserve"> </w:t>
      </w:r>
      <w:r w:rsidRPr="00CC0F20">
        <w:rPr>
          <w:rFonts w:eastAsiaTheme="minorEastAsia" w:hint="eastAsia"/>
          <w:rtl/>
          <w:lang w:eastAsia="zh-CN"/>
        </w:rPr>
        <w:t>في</w:t>
      </w:r>
      <w:r w:rsidR="00A56303" w:rsidRPr="00CC0F20">
        <w:rPr>
          <w:rFonts w:eastAsiaTheme="minorEastAsia" w:hint="cs"/>
          <w:rtl/>
          <w:lang w:eastAsia="zh-CN"/>
        </w:rPr>
        <w:t> </w:t>
      </w:r>
      <w:r w:rsidRPr="00CC0F20">
        <w:rPr>
          <w:rFonts w:eastAsiaTheme="minorEastAsia" w:hint="eastAsia"/>
          <w:rtl/>
          <w:lang w:eastAsia="zh-CN"/>
        </w:rPr>
        <w:t>المنظمات</w:t>
      </w:r>
      <w:r w:rsidRPr="00CC0F20">
        <w:rPr>
          <w:rFonts w:eastAsiaTheme="minorEastAsia"/>
          <w:rtl/>
          <w:lang w:eastAsia="zh-CN"/>
        </w:rPr>
        <w:t xml:space="preserve"> </w:t>
      </w:r>
      <w:r w:rsidRPr="00CC0F20">
        <w:rPr>
          <w:rFonts w:eastAsiaTheme="minorEastAsia" w:hint="eastAsia"/>
          <w:rtl/>
          <w:lang w:eastAsia="zh-CN"/>
        </w:rPr>
        <w:t>الدولية</w:t>
      </w:r>
      <w:r w:rsidRPr="00CC0F20">
        <w:rPr>
          <w:rFonts w:eastAsiaTheme="minorEastAsia"/>
          <w:rtl/>
          <w:lang w:eastAsia="zh-CN"/>
        </w:rPr>
        <w:t xml:space="preserve"> </w:t>
      </w:r>
      <w:r w:rsidRPr="00CC0F20">
        <w:rPr>
          <w:rFonts w:eastAsiaTheme="minorEastAsia" w:hint="eastAsia"/>
          <w:rtl/>
          <w:lang w:eastAsia="zh-CN"/>
        </w:rPr>
        <w:t>والإقليمية</w:t>
      </w:r>
      <w:r w:rsidRPr="00CC0F20">
        <w:rPr>
          <w:rFonts w:eastAsiaTheme="minorEastAsia"/>
          <w:rtl/>
          <w:lang w:eastAsia="zh-CN"/>
        </w:rPr>
        <w:t xml:space="preserve"> </w:t>
      </w:r>
      <w:r w:rsidRPr="00CC0F20">
        <w:rPr>
          <w:rFonts w:eastAsiaTheme="minorEastAsia" w:hint="eastAsia"/>
          <w:rtl/>
          <w:lang w:eastAsia="zh-CN"/>
        </w:rPr>
        <w:t>والوطنية</w:t>
      </w:r>
      <w:r w:rsidRPr="00CC0F20">
        <w:rPr>
          <w:rFonts w:eastAsiaTheme="minorEastAsia"/>
          <w:rtl/>
          <w:lang w:eastAsia="zh-CN"/>
        </w:rPr>
        <w:t xml:space="preserve">. </w:t>
      </w:r>
      <w:r w:rsidRPr="00CC0F20">
        <w:rPr>
          <w:rFonts w:eastAsiaTheme="minorEastAsia" w:hint="eastAsia"/>
          <w:rtl/>
          <w:lang w:eastAsia="zh-CN"/>
        </w:rPr>
        <w:t>والمشاركة</w:t>
      </w:r>
      <w:r w:rsidRPr="00CC0F20">
        <w:rPr>
          <w:rFonts w:eastAsiaTheme="minorEastAsia"/>
          <w:rtl/>
          <w:lang w:eastAsia="zh-CN"/>
        </w:rPr>
        <w:t xml:space="preserve"> </w:t>
      </w:r>
      <w:r w:rsidRPr="00CC0F20">
        <w:rPr>
          <w:rFonts w:eastAsiaTheme="minorEastAsia" w:hint="eastAsia"/>
          <w:rtl/>
          <w:lang w:eastAsia="zh-CN"/>
        </w:rPr>
        <w:t>في</w:t>
      </w:r>
      <w:r w:rsidRPr="00CC0F20">
        <w:rPr>
          <w:rFonts w:eastAsiaTheme="minorEastAsia"/>
          <w:rtl/>
          <w:lang w:eastAsia="zh-CN"/>
        </w:rPr>
        <w:t xml:space="preserve"> </w:t>
      </w:r>
      <w:r w:rsidRPr="00CC0F20">
        <w:rPr>
          <w:rFonts w:eastAsiaTheme="minorEastAsia" w:hint="eastAsia"/>
          <w:rtl/>
          <w:lang w:eastAsia="zh-CN"/>
        </w:rPr>
        <w:t>ورشة</w:t>
      </w:r>
      <w:r w:rsidRPr="00CC0F20">
        <w:rPr>
          <w:rFonts w:eastAsiaTheme="minorEastAsia"/>
          <w:rtl/>
          <w:lang w:eastAsia="zh-CN"/>
        </w:rPr>
        <w:t xml:space="preserve"> </w:t>
      </w:r>
      <w:r w:rsidRPr="00CC0F20">
        <w:rPr>
          <w:rFonts w:eastAsiaTheme="minorEastAsia" w:hint="eastAsia"/>
          <w:rtl/>
          <w:lang w:eastAsia="zh-CN"/>
        </w:rPr>
        <w:t>العمل</w:t>
      </w:r>
      <w:r w:rsidRPr="00CC0F20">
        <w:rPr>
          <w:rFonts w:eastAsiaTheme="minorEastAsia"/>
          <w:rtl/>
          <w:lang w:eastAsia="zh-CN"/>
        </w:rPr>
        <w:t xml:space="preserve"> </w:t>
      </w:r>
      <w:r w:rsidRPr="00CC0F20">
        <w:rPr>
          <w:rFonts w:eastAsiaTheme="minorEastAsia" w:hint="eastAsia"/>
          <w:rtl/>
          <w:lang w:eastAsia="zh-CN"/>
        </w:rPr>
        <w:t>مجانية</w:t>
      </w:r>
      <w:r w:rsidRPr="00CC0F20">
        <w:rPr>
          <w:rFonts w:eastAsiaTheme="minorEastAsia"/>
          <w:rtl/>
          <w:lang w:eastAsia="zh-CN"/>
        </w:rPr>
        <w:t xml:space="preserve"> </w:t>
      </w:r>
      <w:r w:rsidRPr="00CC0F20">
        <w:rPr>
          <w:rFonts w:eastAsiaTheme="minorEastAsia" w:hint="eastAsia"/>
          <w:rtl/>
          <w:lang w:eastAsia="zh-CN"/>
        </w:rPr>
        <w:t>ولكن</w:t>
      </w:r>
      <w:r w:rsidRPr="00CC0F20">
        <w:rPr>
          <w:rFonts w:eastAsiaTheme="minorEastAsia" w:hint="cs"/>
          <w:rtl/>
          <w:lang w:eastAsia="zh-CN"/>
        </w:rPr>
        <w:t xml:space="preserve"> عدد المقاعد المتاحة محدود</w:t>
      </w:r>
      <w:r w:rsidRPr="00CC0F20">
        <w:rPr>
          <w:rFonts w:eastAsiaTheme="minorEastAsia"/>
          <w:rtl/>
          <w:lang w:eastAsia="zh-CN"/>
        </w:rPr>
        <w:t xml:space="preserve"> </w:t>
      </w:r>
      <w:r w:rsidRPr="00CC0F20">
        <w:rPr>
          <w:rFonts w:eastAsiaTheme="minorEastAsia" w:hint="cs"/>
          <w:rtl/>
          <w:lang w:eastAsia="zh-CN"/>
        </w:rPr>
        <w:t>و</w:t>
      </w:r>
      <w:r w:rsidRPr="00CC0F20">
        <w:rPr>
          <w:rFonts w:eastAsiaTheme="minorEastAsia" w:hint="eastAsia"/>
          <w:rtl/>
          <w:lang w:eastAsia="zh-CN"/>
        </w:rPr>
        <w:t>لن</w:t>
      </w:r>
      <w:r w:rsidRPr="00CC0F20">
        <w:rPr>
          <w:rFonts w:eastAsiaTheme="minorEastAsia"/>
          <w:rtl/>
          <w:lang w:eastAsia="zh-CN"/>
        </w:rPr>
        <w:t xml:space="preserve"> </w:t>
      </w:r>
      <w:r w:rsidRPr="00CC0F20">
        <w:rPr>
          <w:rFonts w:eastAsiaTheme="minorEastAsia" w:hint="eastAsia"/>
          <w:rtl/>
          <w:lang w:eastAsia="zh-CN"/>
        </w:rPr>
        <w:t>تقدم</w:t>
      </w:r>
      <w:r w:rsidRPr="00CC0F20">
        <w:rPr>
          <w:rFonts w:eastAsiaTheme="minorEastAsia"/>
          <w:rtl/>
          <w:lang w:eastAsia="zh-CN"/>
        </w:rPr>
        <w:t xml:space="preserve"> </w:t>
      </w:r>
      <w:r w:rsidRPr="00CC0F20">
        <w:rPr>
          <w:rFonts w:eastAsiaTheme="minorEastAsia" w:hint="eastAsia"/>
          <w:rtl/>
          <w:lang w:eastAsia="zh-CN"/>
        </w:rPr>
        <w:t>أي</w:t>
      </w:r>
      <w:r w:rsidRPr="00CC0F20">
        <w:rPr>
          <w:rFonts w:eastAsiaTheme="minorEastAsia"/>
          <w:rtl/>
          <w:lang w:eastAsia="zh-CN"/>
        </w:rPr>
        <w:t xml:space="preserve"> </w:t>
      </w:r>
      <w:r w:rsidRPr="00CC0F20">
        <w:rPr>
          <w:rFonts w:eastAsiaTheme="minorEastAsia" w:hint="eastAsia"/>
          <w:rtl/>
          <w:lang w:eastAsia="zh-CN"/>
        </w:rPr>
        <w:t>م</w:t>
      </w:r>
      <w:r w:rsidR="007D7CC1" w:rsidRPr="00CC0F20">
        <w:rPr>
          <w:rFonts w:eastAsiaTheme="minorEastAsia" w:hint="cs"/>
          <w:rtl/>
          <w:lang w:eastAsia="zh-CN"/>
        </w:rPr>
        <w:t>ِ</w:t>
      </w:r>
      <w:r w:rsidRPr="00CC0F20">
        <w:rPr>
          <w:rFonts w:eastAsiaTheme="minorEastAsia" w:hint="eastAsia"/>
          <w:rtl/>
          <w:lang w:eastAsia="zh-CN"/>
        </w:rPr>
        <w:t>نح</w:t>
      </w:r>
      <w:r w:rsidRPr="00CC0F20">
        <w:rPr>
          <w:rFonts w:eastAsiaTheme="minorEastAsia"/>
          <w:rtl/>
          <w:lang w:eastAsia="zh-CN"/>
        </w:rPr>
        <w:t xml:space="preserve"> </w:t>
      </w:r>
      <w:r w:rsidRPr="00CC0F20">
        <w:rPr>
          <w:rFonts w:eastAsiaTheme="minorEastAsia" w:hint="cs"/>
          <w:rtl/>
          <w:lang w:eastAsia="zh-CN"/>
        </w:rPr>
        <w:t>للمشاركة</w:t>
      </w:r>
      <w:r w:rsidRPr="00CC0F20">
        <w:rPr>
          <w:rFonts w:eastAsiaTheme="minorEastAsia"/>
          <w:rtl/>
          <w:lang w:eastAsia="zh-CN"/>
        </w:rPr>
        <w:t>.</w:t>
      </w:r>
    </w:p>
    <w:p w:rsidR="00836762" w:rsidRPr="00CC0F20" w:rsidRDefault="00836762" w:rsidP="003D129E">
      <w:pPr>
        <w:rPr>
          <w:rFonts w:eastAsiaTheme="minorEastAsia"/>
          <w:rtl/>
          <w:lang w:eastAsia="zh-CN" w:bidi="ar-EG"/>
        </w:rPr>
      </w:pPr>
      <w:r w:rsidRPr="00CC0F20">
        <w:rPr>
          <w:rFonts w:eastAsiaTheme="minorEastAsia"/>
          <w:lang w:eastAsia="zh-CN" w:bidi="ar-SY"/>
        </w:rPr>
        <w:lastRenderedPageBreak/>
        <w:t>3</w:t>
      </w:r>
      <w:r w:rsidRPr="00CC0F20">
        <w:rPr>
          <w:rFonts w:eastAsiaTheme="minorEastAsia"/>
          <w:rtl/>
          <w:lang w:eastAsia="zh-CN"/>
        </w:rPr>
        <w:tab/>
      </w:r>
      <w:r w:rsidRPr="00CC0F20">
        <w:rPr>
          <w:rFonts w:eastAsiaTheme="minorEastAsia" w:hint="cs"/>
          <w:rtl/>
          <w:lang w:eastAsia="zh-CN"/>
        </w:rPr>
        <w:t xml:space="preserve">وتتمثل أهداف ورشة العمل في تسليط الضوء </w:t>
      </w:r>
      <w:bookmarkStart w:id="1" w:name="_GoBack"/>
      <w:bookmarkEnd w:id="1"/>
      <w:r w:rsidRPr="00CC0F20">
        <w:rPr>
          <w:rFonts w:eastAsiaTheme="minorEastAsia" w:hint="cs"/>
          <w:rtl/>
          <w:lang w:eastAsia="zh-CN"/>
        </w:rPr>
        <w:t xml:space="preserve">على آخر مخرجات الفريق </w:t>
      </w:r>
      <w:r w:rsidRPr="00CC0F20">
        <w:rPr>
          <w:rFonts w:eastAsiaTheme="minorEastAsia"/>
          <w:lang w:eastAsia="zh-CN"/>
        </w:rPr>
        <w:t>FG</w:t>
      </w:r>
      <w:r w:rsidRPr="00CC0F20">
        <w:rPr>
          <w:rFonts w:eastAsiaTheme="minorEastAsia"/>
          <w:lang w:eastAsia="zh-CN"/>
        </w:rPr>
        <w:noBreakHyphen/>
        <w:t>DPM</w:t>
      </w:r>
      <w:r w:rsidRPr="00CC0F20">
        <w:rPr>
          <w:rFonts w:eastAsiaTheme="minorEastAsia" w:hint="cs"/>
          <w:rtl/>
          <w:lang w:eastAsia="zh-CN" w:bidi="ar-EG"/>
        </w:rPr>
        <w:t xml:space="preserve"> وتقديم نظرة عامة عن أنشطة أصحاب المصلحة الآخرين بما في ذلك الشركات الصغيرة والمتوسطة المعنية بمعالجة البيانات وإدارتها دعماً لإنترنت الأشياء والمدن والمجتمعات الذكية. وتشمل ورشة العمل مائدة مستديرة لمناقشة إشراك أصحاب المصلحة المختلفين في أنشطة الفريق</w:t>
      </w:r>
      <w:r w:rsidR="003D129E" w:rsidRPr="00CC0F20">
        <w:rPr>
          <w:rFonts w:eastAsiaTheme="minorEastAsia" w:hint="eastAsia"/>
          <w:rtl/>
          <w:lang w:eastAsia="zh-CN" w:bidi="ar-EG"/>
        </w:rPr>
        <w:t> </w:t>
      </w:r>
      <w:r w:rsidRPr="00CC0F20">
        <w:rPr>
          <w:rFonts w:eastAsiaTheme="minorEastAsia"/>
          <w:lang w:eastAsia="zh-CN" w:bidi="ar-EG"/>
        </w:rPr>
        <w:t>FG</w:t>
      </w:r>
      <w:r w:rsidRPr="00CC0F20">
        <w:rPr>
          <w:rFonts w:eastAsiaTheme="minorEastAsia"/>
          <w:lang w:eastAsia="zh-CN" w:bidi="ar-EG"/>
        </w:rPr>
        <w:noBreakHyphen/>
        <w:t>DPM</w:t>
      </w:r>
      <w:r w:rsidRPr="00CC0F20">
        <w:rPr>
          <w:rFonts w:eastAsiaTheme="minorEastAsia" w:hint="cs"/>
          <w:rtl/>
          <w:lang w:eastAsia="zh-CN" w:bidi="ar-EG"/>
        </w:rPr>
        <w:t>.</w:t>
      </w:r>
    </w:p>
    <w:p w:rsidR="009D7F76" w:rsidRPr="00CC0F20" w:rsidRDefault="00836762" w:rsidP="00656F70">
      <w:pPr>
        <w:rPr>
          <w:rFonts w:eastAsiaTheme="minorEastAsia"/>
          <w:rtl/>
          <w:lang w:eastAsia="zh-CN" w:bidi="ar-EG"/>
        </w:rPr>
      </w:pPr>
      <w:proofErr w:type="gramStart"/>
      <w:r w:rsidRPr="00CC0F20">
        <w:rPr>
          <w:rFonts w:eastAsiaTheme="minorEastAsia"/>
          <w:lang w:eastAsia="zh-CN" w:bidi="ar-SY"/>
        </w:rPr>
        <w:t>4</w:t>
      </w:r>
      <w:r w:rsidRPr="00CC0F20">
        <w:rPr>
          <w:rFonts w:eastAsiaTheme="minorEastAsia"/>
          <w:lang w:eastAsia="zh-CN" w:bidi="ar-SY"/>
        </w:rPr>
        <w:tab/>
      </w:r>
      <w:r w:rsidR="002E04AF">
        <w:rPr>
          <w:rFonts w:eastAsiaTheme="minorEastAsia" w:hint="cs"/>
          <w:spacing w:val="4"/>
          <w:rtl/>
          <w:lang w:eastAsia="zh-CN" w:bidi="ar-EG"/>
        </w:rPr>
        <w:t>و</w:t>
      </w:r>
      <w:r w:rsidRPr="00CC0F20">
        <w:rPr>
          <w:rFonts w:eastAsiaTheme="minorEastAsia"/>
          <w:spacing w:val="4"/>
          <w:rtl/>
          <w:lang w:eastAsia="zh-CN"/>
        </w:rPr>
        <w:t>ستتاح</w:t>
      </w:r>
      <w:proofErr w:type="gramEnd"/>
      <w:r w:rsidRPr="00CC0F20">
        <w:rPr>
          <w:rFonts w:eastAsiaTheme="minorEastAsia"/>
          <w:spacing w:val="4"/>
          <w:rtl/>
          <w:lang w:eastAsia="zh-CN"/>
        </w:rPr>
        <w:t xml:space="preserve"> المعلومات المتعلقة بورشة العمل في</w:t>
      </w:r>
      <w:r w:rsidRPr="00CC0F20">
        <w:rPr>
          <w:rFonts w:eastAsiaTheme="minorEastAsia" w:hint="cs"/>
          <w:spacing w:val="4"/>
          <w:rtl/>
          <w:lang w:eastAsia="zh-CN"/>
        </w:rPr>
        <w:t xml:space="preserve"> الموقع الإلكتروني للحدث</w:t>
      </w:r>
      <w:r w:rsidR="0099032D" w:rsidRPr="00CC0F20">
        <w:rPr>
          <w:rFonts w:eastAsiaTheme="minorEastAsia" w:hint="cs"/>
          <w:spacing w:val="4"/>
          <w:rtl/>
          <w:lang w:eastAsia="zh-CN"/>
        </w:rPr>
        <w:t xml:space="preserve"> </w:t>
      </w:r>
      <w:r w:rsidR="005C0F80" w:rsidRPr="00CC0F20">
        <w:rPr>
          <w:rFonts w:eastAsiaTheme="minorEastAsia" w:hint="cs"/>
          <w:spacing w:val="4"/>
          <w:rtl/>
          <w:lang w:eastAsia="zh-CN"/>
        </w:rPr>
        <w:t>في العنوان</w:t>
      </w:r>
      <w:r w:rsidRPr="00CC0F20">
        <w:rPr>
          <w:rFonts w:eastAsiaTheme="minorEastAsia" w:hint="cs"/>
          <w:spacing w:val="4"/>
          <w:rtl/>
          <w:lang w:eastAsia="zh-CN"/>
        </w:rPr>
        <w:t>:</w:t>
      </w:r>
      <w:r w:rsidR="0099032D" w:rsidRPr="00CC0F20">
        <w:rPr>
          <w:rFonts w:eastAsiaTheme="minorEastAsia"/>
          <w:spacing w:val="4"/>
          <w:rtl/>
          <w:lang w:eastAsia="zh-CN"/>
        </w:rPr>
        <w:tab/>
      </w:r>
      <w:r w:rsidRPr="00CC0F20">
        <w:rPr>
          <w:rFonts w:eastAsiaTheme="minorEastAsia"/>
          <w:rtl/>
          <w:lang w:eastAsia="zh-CN"/>
        </w:rPr>
        <w:br/>
      </w:r>
      <w:hyperlink r:id="rId12" w:history="1">
        <w:r w:rsidR="002A40C1" w:rsidRPr="00CC0F20">
          <w:rPr>
            <w:rStyle w:val="Hyperlink"/>
          </w:rPr>
          <w:t>https://www.itu.int/en/ITU-T/Workshops-and-Seminars/201901/Pages/default.aspx</w:t>
        </w:r>
      </w:hyperlink>
      <w:r w:rsidRPr="00CC0F20">
        <w:rPr>
          <w:rFonts w:eastAsiaTheme="minorEastAsia"/>
          <w:rtl/>
          <w:lang w:eastAsia="zh-CN"/>
        </w:rPr>
        <w:t>.</w:t>
      </w:r>
    </w:p>
    <w:p w:rsidR="00836762" w:rsidRPr="00CC0F20" w:rsidRDefault="00836762" w:rsidP="002A40C1">
      <w:pPr>
        <w:rPr>
          <w:rFonts w:eastAsiaTheme="minorEastAsia"/>
          <w:spacing w:val="-2"/>
          <w:rtl/>
          <w:lang w:eastAsia="zh-CN"/>
        </w:rPr>
      </w:pPr>
      <w:r w:rsidRPr="00CC0F20">
        <w:rPr>
          <w:rFonts w:eastAsiaTheme="minorEastAsia"/>
          <w:spacing w:val="-2"/>
          <w:rtl/>
          <w:lang w:eastAsia="zh-CN"/>
        </w:rPr>
        <w:t>وسيتم تحديث هذا الموقع</w:t>
      </w:r>
      <w:r w:rsidR="00344D92" w:rsidRPr="00CC0F20">
        <w:rPr>
          <w:rFonts w:eastAsiaTheme="minorEastAsia" w:hint="cs"/>
          <w:spacing w:val="-2"/>
          <w:rtl/>
          <w:lang w:eastAsia="zh-CN"/>
        </w:rPr>
        <w:t xml:space="preserve"> الإلكتروني</w:t>
      </w:r>
      <w:r w:rsidRPr="00CC0F20">
        <w:rPr>
          <w:rFonts w:eastAsiaTheme="minorEastAsia"/>
          <w:spacing w:val="-2"/>
          <w:rtl/>
          <w:lang w:eastAsia="zh-CN"/>
        </w:rPr>
        <w:t xml:space="preserve"> باستمرار كلما</w:t>
      </w:r>
      <w:r w:rsidRPr="00CC0F20">
        <w:rPr>
          <w:rFonts w:eastAsiaTheme="minorEastAsia" w:hint="cs"/>
          <w:spacing w:val="-2"/>
          <w:rtl/>
          <w:lang w:eastAsia="zh-CN"/>
        </w:rPr>
        <w:t> </w:t>
      </w:r>
      <w:r w:rsidRPr="00CC0F20">
        <w:rPr>
          <w:rFonts w:eastAsiaTheme="minorEastAsia"/>
          <w:spacing w:val="-2"/>
          <w:rtl/>
          <w:lang w:eastAsia="zh-CN"/>
        </w:rPr>
        <w:t>توفّرت معلومات جديدة أو معدّلة. ويرجى من المشاركين زيارته بانتظام للاطلاع على أحدث المعلومات.</w:t>
      </w:r>
    </w:p>
    <w:p w:rsidR="00836762" w:rsidRPr="00CC0F20" w:rsidRDefault="00836762" w:rsidP="00836762">
      <w:pPr>
        <w:rPr>
          <w:rFonts w:eastAsiaTheme="minorEastAsia"/>
          <w:rtl/>
          <w:lang w:eastAsia="zh-CN"/>
        </w:rPr>
      </w:pPr>
      <w:r w:rsidRPr="00CC0F20">
        <w:rPr>
          <w:rFonts w:eastAsiaTheme="minorEastAsia"/>
          <w:lang w:eastAsia="zh-CN" w:bidi="ar-SY"/>
        </w:rPr>
        <w:t>5</w:t>
      </w:r>
      <w:r w:rsidRPr="00CC0F20">
        <w:rPr>
          <w:rFonts w:eastAsiaTheme="minorEastAsia"/>
          <w:lang w:eastAsia="zh-CN" w:bidi="ar-SY"/>
        </w:rPr>
        <w:tab/>
      </w:r>
      <w:r w:rsidRPr="00CC0F20">
        <w:rPr>
          <w:rFonts w:eastAsiaTheme="minorEastAsia" w:hint="cs"/>
          <w:rtl/>
          <w:lang w:eastAsia="zh-CN"/>
        </w:rPr>
        <w:t>و</w:t>
      </w:r>
      <w:r w:rsidRPr="00CC0F20">
        <w:rPr>
          <w:rFonts w:eastAsiaTheme="minorEastAsia" w:hint="cs"/>
          <w:rtl/>
          <w:lang w:eastAsia="zh-CN" w:bidi="ar-EG"/>
        </w:rPr>
        <w:t>س</w:t>
      </w:r>
      <w:r w:rsidRPr="00CC0F20">
        <w:rPr>
          <w:rFonts w:eastAsiaTheme="minorEastAsia" w:hint="cs"/>
          <w:rtl/>
          <w:lang w:eastAsia="zh-CN"/>
        </w:rPr>
        <w:t>ت</w:t>
      </w:r>
      <w:r w:rsidRPr="00CC0F20">
        <w:rPr>
          <w:rFonts w:eastAsiaTheme="minorEastAsia"/>
          <w:rtl/>
          <w:lang w:eastAsia="zh-CN"/>
        </w:rPr>
        <w:t xml:space="preserve">تاح </w:t>
      </w:r>
      <w:r w:rsidRPr="00CC0F20">
        <w:rPr>
          <w:rFonts w:eastAsiaTheme="minorEastAsia" w:hint="cs"/>
          <w:rtl/>
          <w:lang w:eastAsia="zh-CN"/>
        </w:rPr>
        <w:t>مرافق</w:t>
      </w:r>
      <w:r w:rsidRPr="00CC0F20">
        <w:rPr>
          <w:rFonts w:eastAsiaTheme="minorEastAsia"/>
          <w:rtl/>
          <w:lang w:eastAsia="zh-CN"/>
        </w:rPr>
        <w:t xml:space="preserve"> الشبكة المحلية اللاسلكية في </w:t>
      </w:r>
      <w:r w:rsidRPr="00CC0F20">
        <w:rPr>
          <w:rFonts w:eastAsiaTheme="minorEastAsia" w:hint="cs"/>
          <w:rtl/>
          <w:lang w:eastAsia="zh-CN"/>
        </w:rPr>
        <w:t>مكان</w:t>
      </w:r>
      <w:r w:rsidRPr="00CC0F20">
        <w:rPr>
          <w:rFonts w:eastAsiaTheme="minorEastAsia"/>
          <w:rtl/>
          <w:lang w:eastAsia="zh-CN"/>
        </w:rPr>
        <w:t xml:space="preserve"> </w:t>
      </w:r>
      <w:r w:rsidRPr="00CC0F20">
        <w:rPr>
          <w:rFonts w:eastAsiaTheme="minorEastAsia" w:hint="cs"/>
          <w:rtl/>
          <w:lang w:eastAsia="zh-CN"/>
        </w:rPr>
        <w:t>الحدث</w:t>
      </w:r>
      <w:r w:rsidRPr="00CC0F20">
        <w:rPr>
          <w:rFonts w:eastAsiaTheme="minorEastAsia"/>
          <w:rtl/>
          <w:lang w:eastAsia="zh-CN"/>
        </w:rPr>
        <w:t>.</w:t>
      </w:r>
    </w:p>
    <w:p w:rsidR="00836762" w:rsidRPr="00CC0F20" w:rsidRDefault="00836762" w:rsidP="00656F70">
      <w:pPr>
        <w:rPr>
          <w:rFonts w:eastAsiaTheme="minorEastAsia"/>
          <w:spacing w:val="4"/>
          <w:rtl/>
          <w:lang w:eastAsia="zh-CN"/>
        </w:rPr>
      </w:pPr>
      <w:proofErr w:type="gramStart"/>
      <w:r w:rsidRPr="00CC0F20">
        <w:rPr>
          <w:rFonts w:eastAsiaTheme="minorEastAsia"/>
          <w:spacing w:val="4"/>
          <w:lang w:eastAsia="zh-CN" w:bidi="ar-SY"/>
        </w:rPr>
        <w:t>6</w:t>
      </w:r>
      <w:r w:rsidRPr="00CC0F20">
        <w:rPr>
          <w:rFonts w:eastAsiaTheme="minorEastAsia"/>
          <w:spacing w:val="4"/>
          <w:lang w:eastAsia="zh-CN" w:bidi="ar-SY"/>
        </w:rPr>
        <w:tab/>
      </w:r>
      <w:r w:rsidR="00A069B7">
        <w:rPr>
          <w:rFonts w:eastAsiaTheme="minorEastAsia" w:hint="cs"/>
          <w:spacing w:val="4"/>
          <w:rtl/>
          <w:lang w:eastAsia="zh-CN" w:bidi="ar-EG"/>
        </w:rPr>
        <w:t>و</w:t>
      </w:r>
      <w:r w:rsidRPr="00CC0F20">
        <w:rPr>
          <w:rFonts w:eastAsiaTheme="minorEastAsia" w:hint="cs"/>
          <w:spacing w:val="4"/>
          <w:rtl/>
          <w:lang w:eastAsia="zh-CN" w:bidi="ar-EG"/>
        </w:rPr>
        <w:t>التسجيل</w:t>
      </w:r>
      <w:proofErr w:type="gramEnd"/>
      <w:r w:rsidRPr="00CC0F20">
        <w:rPr>
          <w:rFonts w:eastAsiaTheme="minorEastAsia" w:hint="cs"/>
          <w:spacing w:val="4"/>
          <w:rtl/>
          <w:lang w:eastAsia="zh-CN" w:bidi="ar-EG"/>
        </w:rPr>
        <w:t xml:space="preserve"> </w:t>
      </w:r>
      <w:r w:rsidRPr="00CC0F20">
        <w:rPr>
          <w:rFonts w:eastAsiaTheme="minorEastAsia" w:hint="cs"/>
          <w:b/>
          <w:bCs/>
          <w:spacing w:val="4"/>
          <w:rtl/>
          <w:lang w:eastAsia="zh-CN" w:bidi="ar-EG"/>
        </w:rPr>
        <w:t>إلزامي</w:t>
      </w:r>
      <w:r w:rsidRPr="00CC0F20">
        <w:rPr>
          <w:rFonts w:eastAsiaTheme="minorEastAsia" w:hint="cs"/>
          <w:spacing w:val="4"/>
          <w:rtl/>
          <w:lang w:eastAsia="zh-CN" w:bidi="ar-EG"/>
        </w:rPr>
        <w:t xml:space="preserve"> لجميع المشاركين الذين ينوون حضور ورشة العمل</w:t>
      </w:r>
      <w:r w:rsidRPr="00CC0F20">
        <w:rPr>
          <w:rFonts w:eastAsiaTheme="minorEastAsia" w:hint="cs"/>
          <w:spacing w:val="4"/>
          <w:rtl/>
          <w:lang w:eastAsia="zh-CN"/>
        </w:rPr>
        <w:t>. ويرجى منكم استكمال استمارة التسجيل على</w:t>
      </w:r>
      <w:r w:rsidR="00CC0F20" w:rsidRPr="00CC0F20">
        <w:rPr>
          <w:rFonts w:eastAsiaTheme="minorEastAsia" w:hint="eastAsia"/>
          <w:spacing w:val="4"/>
          <w:rtl/>
          <w:lang w:eastAsia="zh-CN"/>
        </w:rPr>
        <w:t> </w:t>
      </w:r>
      <w:r w:rsidRPr="00CC0F20">
        <w:rPr>
          <w:rFonts w:eastAsiaTheme="minorEastAsia" w:hint="cs"/>
          <w:spacing w:val="4"/>
          <w:rtl/>
          <w:lang w:eastAsia="zh-CN"/>
        </w:rPr>
        <w:t xml:space="preserve">الخط </w:t>
      </w:r>
      <w:r w:rsidR="002E5B07" w:rsidRPr="00CC0F20">
        <w:rPr>
          <w:rFonts w:eastAsiaTheme="minorEastAsia" w:hint="cs"/>
          <w:spacing w:val="4"/>
          <w:rtl/>
          <w:lang w:eastAsia="zh-CN"/>
        </w:rPr>
        <w:t xml:space="preserve">في موعد أقصاه </w:t>
      </w:r>
      <w:r w:rsidR="002E5B07" w:rsidRPr="00CC0F20">
        <w:rPr>
          <w:rFonts w:eastAsiaTheme="minorEastAsia"/>
          <w:b/>
          <w:bCs/>
          <w:spacing w:val="4"/>
          <w:lang w:eastAsia="zh-CN"/>
        </w:rPr>
        <w:t>5</w:t>
      </w:r>
      <w:r w:rsidR="002E5B07" w:rsidRPr="00CC0F20">
        <w:rPr>
          <w:rFonts w:eastAsiaTheme="minorEastAsia" w:hint="cs"/>
          <w:b/>
          <w:bCs/>
          <w:spacing w:val="4"/>
          <w:rtl/>
          <w:lang w:eastAsia="zh-CN"/>
        </w:rPr>
        <w:t xml:space="preserve"> يناير </w:t>
      </w:r>
      <w:r w:rsidR="002E5B07" w:rsidRPr="00CC0F20">
        <w:rPr>
          <w:rFonts w:eastAsiaTheme="minorEastAsia"/>
          <w:b/>
          <w:bCs/>
          <w:spacing w:val="4"/>
          <w:lang w:eastAsia="zh-CN"/>
        </w:rPr>
        <w:t>2019</w:t>
      </w:r>
      <w:r w:rsidR="002E5B07" w:rsidRPr="00CC0F20">
        <w:rPr>
          <w:rFonts w:eastAsiaTheme="minorEastAsia" w:hint="cs"/>
          <w:spacing w:val="4"/>
          <w:rtl/>
          <w:lang w:eastAsia="zh-CN"/>
        </w:rPr>
        <w:t xml:space="preserve">. وهذه الاستمارة </w:t>
      </w:r>
      <w:r w:rsidRPr="00CC0F20">
        <w:rPr>
          <w:rFonts w:eastAsiaTheme="minorEastAsia" w:hint="cs"/>
          <w:spacing w:val="4"/>
          <w:rtl/>
          <w:lang w:eastAsia="zh-CN"/>
        </w:rPr>
        <w:t>متاحة في العنوان:</w:t>
      </w:r>
      <w:r w:rsidR="002E5B07" w:rsidRPr="00CC0F20">
        <w:rPr>
          <w:rStyle w:val="Hyperlink"/>
          <w:rFonts w:hint="cs"/>
          <w:spacing w:val="4"/>
          <w:rtl/>
        </w:rPr>
        <w:t xml:space="preserve"> </w:t>
      </w:r>
      <w:hyperlink r:id="rId13" w:history="1">
        <w:r w:rsidR="002E5B07" w:rsidRPr="00CC0F20">
          <w:rPr>
            <w:rStyle w:val="Hyperlink"/>
            <w:spacing w:val="4"/>
          </w:rPr>
          <w:t>https://www.itu.int/net4/CRM/xreg/web/registration.aspx?Event=C-00005452</w:t>
        </w:r>
      </w:hyperlink>
      <w:r w:rsidR="007B529B" w:rsidRPr="00CC0F20">
        <w:rPr>
          <w:rFonts w:eastAsiaTheme="minorEastAsia" w:hint="cs"/>
          <w:spacing w:val="4"/>
          <w:rtl/>
          <w:lang w:eastAsia="zh-CN"/>
        </w:rPr>
        <w:t>.</w:t>
      </w:r>
    </w:p>
    <w:p w:rsidR="00425492" w:rsidRPr="00CC0F20" w:rsidRDefault="00836762" w:rsidP="000F5647">
      <w:pPr>
        <w:rPr>
          <w:rFonts w:eastAsiaTheme="minorEastAsia"/>
          <w:rtl/>
          <w:lang w:eastAsia="zh-CN" w:bidi="ar-EG"/>
        </w:rPr>
      </w:pPr>
      <w:proofErr w:type="gramStart"/>
      <w:r w:rsidRPr="00CC0F20">
        <w:rPr>
          <w:rFonts w:eastAsiaTheme="minorEastAsia"/>
          <w:lang w:eastAsia="zh-CN" w:bidi="ar-SY"/>
        </w:rPr>
        <w:t>7</w:t>
      </w:r>
      <w:r w:rsidRPr="00CC0F20">
        <w:rPr>
          <w:rFonts w:eastAsiaTheme="minorEastAsia"/>
          <w:lang w:eastAsia="zh-CN" w:bidi="ar-SY"/>
        </w:rPr>
        <w:tab/>
      </w:r>
      <w:r w:rsidR="00CD18BA">
        <w:rPr>
          <w:rFonts w:eastAsiaTheme="minorEastAsia" w:hint="cs"/>
          <w:rtl/>
          <w:lang w:eastAsia="zh-CN"/>
        </w:rPr>
        <w:t>و</w:t>
      </w:r>
      <w:r w:rsidRPr="00CC0F20">
        <w:rPr>
          <w:rFonts w:eastAsiaTheme="minorEastAsia" w:hint="cs"/>
          <w:rtl/>
          <w:lang w:eastAsia="zh-CN"/>
        </w:rPr>
        <w:t>في</w:t>
      </w:r>
      <w:proofErr w:type="gramEnd"/>
      <w:r w:rsidRPr="00CC0F20">
        <w:rPr>
          <w:rFonts w:eastAsiaTheme="minorEastAsia" w:hint="cs"/>
          <w:rtl/>
          <w:lang w:eastAsia="zh-CN"/>
        </w:rPr>
        <w:t xml:space="preserve"> حالة الحاجة إلى تأشيرة دخول، يجب تقديم طلب الحصول عليها</w:t>
      </w:r>
      <w:r w:rsidRPr="00CC0F20">
        <w:rPr>
          <w:rFonts w:eastAsiaTheme="minorEastAsia"/>
          <w:rtl/>
          <w:lang w:eastAsia="zh-CN"/>
        </w:rPr>
        <w:t xml:space="preserve"> </w:t>
      </w:r>
      <w:r w:rsidRPr="00CC0F20">
        <w:rPr>
          <w:rFonts w:eastAsiaTheme="minorEastAsia" w:hint="cs"/>
          <w:rtl/>
          <w:lang w:eastAsia="zh-CN"/>
        </w:rPr>
        <w:t xml:space="preserve">إلى </w:t>
      </w:r>
      <w:r w:rsidRPr="00CC0F20">
        <w:rPr>
          <w:rFonts w:eastAsiaTheme="minorEastAsia"/>
          <w:rtl/>
          <w:lang w:eastAsia="zh-CN"/>
        </w:rPr>
        <w:t xml:space="preserve">السفارة أو القنصلية التي تمثل </w:t>
      </w:r>
      <w:r w:rsidR="000F5647" w:rsidRPr="00CC0F20">
        <w:rPr>
          <w:rFonts w:eastAsiaTheme="minorEastAsia" w:hint="cs"/>
          <w:rtl/>
          <w:lang w:eastAsia="zh-CN"/>
        </w:rPr>
        <w:t>جمهورية كوريا</w:t>
      </w:r>
      <w:r w:rsidRPr="00CC0F20">
        <w:rPr>
          <w:rFonts w:eastAsiaTheme="minorEastAsia"/>
          <w:rtl/>
          <w:lang w:eastAsia="zh-CN"/>
        </w:rPr>
        <w:t xml:space="preserve"> في</w:t>
      </w:r>
      <w:r w:rsidR="007B529B" w:rsidRPr="00CC0F20">
        <w:rPr>
          <w:rFonts w:eastAsiaTheme="minorEastAsia" w:hint="cs"/>
          <w:rtl/>
          <w:lang w:eastAsia="zh-CN"/>
        </w:rPr>
        <w:t> </w:t>
      </w:r>
      <w:r w:rsidRPr="00CC0F20">
        <w:rPr>
          <w:rFonts w:eastAsiaTheme="minorEastAsia"/>
          <w:rtl/>
          <w:lang w:eastAsia="zh-CN"/>
        </w:rPr>
        <w:t>بلدكم أو من أقرب سفارة أو قنصلية من بلد المغادرة، في</w:t>
      </w:r>
      <w:r w:rsidRPr="00CC0F20">
        <w:rPr>
          <w:rFonts w:eastAsiaTheme="minorEastAsia" w:hint="cs"/>
          <w:rtl/>
          <w:lang w:eastAsia="zh-CN"/>
        </w:rPr>
        <w:t xml:space="preserve"> </w:t>
      </w:r>
      <w:r w:rsidRPr="00CC0F20">
        <w:rPr>
          <w:rFonts w:eastAsiaTheme="minorEastAsia"/>
          <w:rtl/>
          <w:lang w:eastAsia="zh-CN"/>
        </w:rPr>
        <w:t>حالة عدم وجود مثل هذا المكتب في بلدكم</w:t>
      </w:r>
      <w:r w:rsidRPr="00CC0F20">
        <w:rPr>
          <w:rFonts w:eastAsiaTheme="minorEastAsia" w:hint="cs"/>
          <w:rtl/>
          <w:lang w:eastAsia="zh-CN"/>
        </w:rPr>
        <w:t xml:space="preserve">. </w:t>
      </w:r>
      <w:r w:rsidRPr="00CC0F20">
        <w:rPr>
          <w:rFonts w:eastAsiaTheme="minorEastAsia"/>
          <w:rtl/>
          <w:lang w:eastAsia="zh-CN" w:bidi="ar-EG"/>
        </w:rPr>
        <w:t xml:space="preserve">وعلى المندوبين الذين يحتاجون إلى رسالة دعوة </w:t>
      </w:r>
      <w:r w:rsidRPr="00CC0F20">
        <w:rPr>
          <w:rFonts w:eastAsiaTheme="minorEastAsia" w:hint="cs"/>
          <w:rtl/>
          <w:lang w:eastAsia="zh-CN" w:bidi="ar-EG"/>
        </w:rPr>
        <w:t>شخصية</w:t>
      </w:r>
      <w:r w:rsidRPr="00CC0F20">
        <w:rPr>
          <w:rFonts w:eastAsiaTheme="minorEastAsia"/>
          <w:rtl/>
          <w:lang w:eastAsia="zh-CN" w:bidi="ar-EG"/>
        </w:rPr>
        <w:t xml:space="preserve"> من أجل طلبات الحصول على </w:t>
      </w:r>
      <w:r w:rsidR="0099032D" w:rsidRPr="00CC0F20">
        <w:rPr>
          <w:rFonts w:eastAsiaTheme="minorEastAsia" w:hint="cs"/>
          <w:rtl/>
          <w:lang w:eastAsia="zh-CN" w:bidi="ar-EG"/>
        </w:rPr>
        <w:t>ال</w:t>
      </w:r>
      <w:r w:rsidRPr="00CC0F20">
        <w:rPr>
          <w:rFonts w:eastAsiaTheme="minorEastAsia" w:hint="cs"/>
          <w:rtl/>
          <w:lang w:eastAsia="zh-CN" w:bidi="ar-EG"/>
        </w:rPr>
        <w:t xml:space="preserve">تأشيرة </w:t>
      </w:r>
      <w:r w:rsidR="00D67B4E" w:rsidRPr="00CC0F20">
        <w:rPr>
          <w:rFonts w:eastAsiaTheme="minorEastAsia" w:hint="cs"/>
          <w:rtl/>
          <w:lang w:eastAsia="zh-CN" w:bidi="ar-EG"/>
        </w:rPr>
        <w:t>زيار</w:t>
      </w:r>
      <w:r w:rsidR="0099032D" w:rsidRPr="00CC0F20">
        <w:rPr>
          <w:rFonts w:eastAsiaTheme="minorEastAsia" w:hint="cs"/>
          <w:rtl/>
          <w:lang w:eastAsia="zh-CN" w:bidi="ar-EG"/>
        </w:rPr>
        <w:t xml:space="preserve">ة </w:t>
      </w:r>
      <w:r w:rsidR="005C202C" w:rsidRPr="00CC0F20">
        <w:rPr>
          <w:rFonts w:eastAsiaTheme="minorEastAsia" w:hint="cs"/>
          <w:rtl/>
          <w:lang w:eastAsia="zh-CN" w:bidi="ar-EG"/>
        </w:rPr>
        <w:t>الصفحة</w:t>
      </w:r>
      <w:r w:rsidRPr="00CC0F20">
        <w:rPr>
          <w:rFonts w:eastAsiaTheme="minorEastAsia" w:hint="cs"/>
          <w:rtl/>
          <w:lang w:eastAsia="zh-CN" w:bidi="ar-EG"/>
        </w:rPr>
        <w:t xml:space="preserve"> الإلكتروني</w:t>
      </w:r>
      <w:r w:rsidR="005C202C" w:rsidRPr="00CC0F20">
        <w:rPr>
          <w:rFonts w:eastAsiaTheme="minorEastAsia" w:hint="cs"/>
          <w:rtl/>
          <w:lang w:eastAsia="zh-CN" w:bidi="ar-EG"/>
        </w:rPr>
        <w:t>ة</w:t>
      </w:r>
      <w:r w:rsidRPr="00CC0F20">
        <w:rPr>
          <w:rFonts w:eastAsiaTheme="minorEastAsia" w:hint="cs"/>
          <w:rtl/>
          <w:lang w:eastAsia="zh-CN" w:bidi="ar-EG"/>
        </w:rPr>
        <w:t xml:space="preserve"> للحدث.</w:t>
      </w:r>
    </w:p>
    <w:p w:rsidR="00A15845" w:rsidRPr="00CC0F20"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rPr>
          <w:rFonts w:eastAsiaTheme="minorEastAsia"/>
          <w:rtl/>
          <w:lang w:eastAsia="zh-CN" w:bidi="ar-EG"/>
        </w:rPr>
      </w:pPr>
      <w:r w:rsidRPr="00CC0F20">
        <w:rPr>
          <w:rFonts w:eastAsiaTheme="minorEastAsia" w:hint="cs"/>
          <w:rtl/>
          <w:lang w:eastAsia="zh-CN" w:bidi="ar-EG"/>
        </w:rPr>
        <w:t>وتفضلوا بقبول فائق التقدير والاحترام.</w:t>
      </w:r>
    </w:p>
    <w:p w:rsidR="00836762" w:rsidRPr="00CC0F20" w:rsidRDefault="00836762" w:rsidP="00E15743">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720" w:after="720"/>
        <w:jc w:val="left"/>
        <w:rPr>
          <w:rFonts w:eastAsiaTheme="minorEastAsia"/>
          <w:i/>
          <w:iCs/>
          <w:rtl/>
          <w:lang w:eastAsia="zh-CN" w:bidi="ar-SY"/>
        </w:rPr>
      </w:pPr>
      <w:r w:rsidRPr="00CC0F20">
        <w:rPr>
          <w:rFonts w:eastAsiaTheme="minorEastAsia" w:hint="cs"/>
          <w:i/>
          <w:iCs/>
          <w:rtl/>
          <w:lang w:eastAsia="zh-CN" w:bidi="ar-SY"/>
        </w:rPr>
        <w:t>(توقيع)</w:t>
      </w:r>
    </w:p>
    <w:p w:rsidR="008B5B5D" w:rsidRPr="00CC0F20" w:rsidRDefault="00A15845" w:rsidP="005F552B">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720"/>
        <w:jc w:val="left"/>
        <w:rPr>
          <w:rFonts w:eastAsiaTheme="minorEastAsia"/>
          <w:rtl/>
          <w:lang w:eastAsia="zh-CN" w:bidi="ar-EG"/>
        </w:rPr>
      </w:pPr>
      <w:r w:rsidRPr="00CC0F20">
        <w:rPr>
          <w:rFonts w:eastAsiaTheme="minorEastAsia" w:hint="cs"/>
          <w:rtl/>
          <w:lang w:eastAsia="zh-CN" w:bidi="ar-SY"/>
        </w:rPr>
        <w:t>تشيساب</w:t>
      </w:r>
      <w:r w:rsidR="005F552B" w:rsidRPr="00CC0F20">
        <w:rPr>
          <w:rFonts w:eastAsiaTheme="minorEastAsia" w:hint="cs"/>
          <w:rtl/>
          <w:lang w:eastAsia="zh-CN" w:bidi="ar-SY"/>
        </w:rPr>
        <w:t> </w:t>
      </w:r>
      <w:r w:rsidRPr="00CC0F20">
        <w:rPr>
          <w:rFonts w:eastAsiaTheme="minorEastAsia" w:hint="cs"/>
          <w:rtl/>
          <w:lang w:eastAsia="zh-CN" w:bidi="ar-SY"/>
        </w:rPr>
        <w:t>لي</w:t>
      </w:r>
      <w:r w:rsidRPr="00CC0F20">
        <w:rPr>
          <w:rFonts w:eastAsiaTheme="minorEastAsia"/>
          <w:rtl/>
          <w:lang w:eastAsia="zh-CN" w:bidi="ar-SY"/>
        </w:rPr>
        <w:br/>
      </w:r>
      <w:r w:rsidRPr="00CC0F20">
        <w:rPr>
          <w:rFonts w:eastAsiaTheme="minorEastAsia" w:hint="cs"/>
          <w:rtl/>
          <w:lang w:eastAsia="zh-CN" w:bidi="ar-SY"/>
        </w:rPr>
        <w:t>مدير</w:t>
      </w:r>
      <w:r w:rsidRPr="00CC0F20">
        <w:rPr>
          <w:rFonts w:eastAsiaTheme="minorEastAsia"/>
          <w:rtl/>
          <w:lang w:eastAsia="zh-CN" w:bidi="ar-SY"/>
        </w:rPr>
        <w:t xml:space="preserve"> </w:t>
      </w:r>
      <w:r w:rsidRPr="00CC0F20">
        <w:rPr>
          <w:rFonts w:eastAsiaTheme="minorEastAsia" w:hint="cs"/>
          <w:rtl/>
          <w:lang w:eastAsia="zh-CN" w:bidi="ar-SY"/>
        </w:rPr>
        <w:t>مكتب</w:t>
      </w:r>
      <w:r w:rsidRPr="00CC0F20">
        <w:rPr>
          <w:rFonts w:eastAsiaTheme="minorEastAsia"/>
          <w:rtl/>
          <w:lang w:eastAsia="zh-CN" w:bidi="ar-SY"/>
        </w:rPr>
        <w:t xml:space="preserve"> </w:t>
      </w:r>
      <w:r w:rsidRPr="00CC0F20">
        <w:rPr>
          <w:rFonts w:eastAsiaTheme="minorEastAsia" w:hint="cs"/>
          <w:rtl/>
          <w:lang w:eastAsia="zh-CN" w:bidi="ar-SY"/>
        </w:rPr>
        <w:t>تقييس</w:t>
      </w:r>
      <w:r w:rsidRPr="00CC0F20">
        <w:rPr>
          <w:rFonts w:eastAsiaTheme="minorEastAsia"/>
          <w:rtl/>
          <w:lang w:eastAsia="zh-CN" w:bidi="ar-SY"/>
        </w:rPr>
        <w:t xml:space="preserve"> </w:t>
      </w:r>
      <w:r w:rsidRPr="00CC0F20">
        <w:rPr>
          <w:rFonts w:eastAsiaTheme="minorEastAsia" w:hint="cs"/>
          <w:rtl/>
          <w:lang w:eastAsia="zh-CN" w:bidi="ar-SY"/>
        </w:rPr>
        <w:t>الاتصالات</w:t>
      </w:r>
    </w:p>
    <w:sectPr w:rsidR="008B5B5D" w:rsidRPr="00CC0F20" w:rsidSect="008B5B5D">
      <w:headerReference w:type="default" r:id="rId14"/>
      <w:footerReference w:type="default" r:id="rId15"/>
      <w:footerReference w:type="first" r:id="rId1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3CF" w:rsidRDefault="00ED43CF" w:rsidP="00E07379">
      <w:pPr>
        <w:spacing w:before="0" w:line="240" w:lineRule="auto"/>
      </w:pPr>
      <w:r>
        <w:separator/>
      </w:r>
    </w:p>
  </w:endnote>
  <w:endnote w:type="continuationSeparator" w:id="0">
    <w:p w:rsidR="00ED43CF" w:rsidRDefault="00ED43CF"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B58" w:rsidRPr="00337424" w:rsidRDefault="00120B58" w:rsidP="00120B58">
    <w:pPr>
      <w:pStyle w:val="Footer"/>
      <w:tabs>
        <w:tab w:val="clear" w:pos="5812"/>
        <w:tab w:val="right" w:pos="5670"/>
      </w:tabs>
      <w:rPr>
        <w:lang w:val="fr-CH"/>
      </w:rPr>
    </w:pPr>
    <w:r>
      <w:fldChar w:fldCharType="begin"/>
    </w:r>
    <w:r w:rsidRPr="00337424">
      <w:rPr>
        <w:lang w:val="fr-CH"/>
      </w:rPr>
      <w:instrText xml:space="preserve"> FILENAME \p \* MERGEFORMAT </w:instrText>
    </w:r>
    <w:r>
      <w:fldChar w:fldCharType="separate"/>
    </w:r>
    <w:r w:rsidR="000418BE">
      <w:rPr>
        <w:noProof/>
        <w:lang w:val="fr-CH"/>
      </w:rPr>
      <w:t>P:\ARA\ITU-T\BUREAU\CIRC\100\128A.docx</w:t>
    </w:r>
    <w:r>
      <w:rPr>
        <w:noProof/>
      </w:rPr>
      <w:fldChar w:fldCharType="end"/>
    </w:r>
    <w:r w:rsidRPr="00337424">
      <w:rPr>
        <w:lang w:val="fr-CH"/>
      </w:rPr>
      <w:t xml:space="preserve">   (</w:t>
    </w:r>
    <w:r>
      <w:rPr>
        <w:lang w:val="fr-CH"/>
      </w:rPr>
      <w:t>446585</w:t>
    </w:r>
    <w:r w:rsidRPr="00337424">
      <w:rPr>
        <w:lang w:val="fr-CH"/>
      </w:rPr>
      <w:t>)</w:t>
    </w:r>
    <w:r w:rsidRPr="00337424">
      <w:rPr>
        <w:lang w:val="fr-CH"/>
      </w:rPr>
      <w:tab/>
    </w:r>
    <w:r w:rsidRPr="00665956">
      <w:fldChar w:fldCharType="begin"/>
    </w:r>
    <w:r w:rsidRPr="00665956">
      <w:instrText xml:space="preserve"> savedate \@ dd.MM.yy </w:instrText>
    </w:r>
    <w:r w:rsidRPr="00665956">
      <w:fldChar w:fldCharType="separate"/>
    </w:r>
    <w:r w:rsidR="00FA5546">
      <w:rPr>
        <w:noProof/>
      </w:rPr>
      <w:t>29.11.18</w:t>
    </w:r>
    <w:r w:rsidRPr="00665956">
      <w:fldChar w:fldCharType="end"/>
    </w:r>
    <w:r w:rsidRPr="00337424">
      <w:rPr>
        <w:lang w:val="fr-CH"/>
      </w:rPr>
      <w:tab/>
    </w:r>
    <w:r w:rsidRPr="00665956">
      <w:fldChar w:fldCharType="begin"/>
    </w:r>
    <w:r w:rsidRPr="00665956">
      <w:instrText xml:space="preserve"> printdate \@ dd.MM.yy </w:instrText>
    </w:r>
    <w:r w:rsidRPr="00665956">
      <w:fldChar w:fldCharType="separate"/>
    </w:r>
    <w:r w:rsidR="000418BE">
      <w:rPr>
        <w:noProof/>
      </w:rPr>
      <w:t>07.06.16</w:t>
    </w:r>
    <w:r w:rsidRPr="0066595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377" w:rsidRDefault="00A73377" w:rsidP="003F7135">
    <w:pPr>
      <w:pStyle w:val="FirstFooter"/>
      <w:spacing w:before="240"/>
      <w:ind w:left="-397" w:right="-397"/>
      <w:jc w:val="center"/>
    </w:pPr>
    <w:r>
      <w:rPr>
        <w:sz w:val="18"/>
        <w:szCs w:val="18"/>
      </w:rPr>
      <w:t>International Telecommunication Union • Place des Nations • CH-1211 Geneva 20 • Switzerland</w:t>
    </w:r>
    <w:r>
      <w:rPr>
        <w:sz w:val="18"/>
        <w:szCs w:val="18"/>
      </w:rPr>
      <w:br/>
      <w:t xml:space="preserve">Tel: +41 22 730 5111 • Fax: +41 22 733 7256 • E-mail: </w:t>
    </w:r>
    <w:hyperlink r:id="rId1" w:history="1">
      <w:r>
        <w:rPr>
          <w:rStyle w:val="Hyperlink"/>
          <w:sz w:val="18"/>
          <w:szCs w:val="18"/>
        </w:rPr>
        <w:t>itumail@itu.int</w:t>
      </w:r>
    </w:hyperlink>
    <w:r>
      <w:rPr>
        <w:sz w:val="18"/>
        <w:szCs w:val="18"/>
      </w:rPr>
      <w:t xml:space="preserve"> • </w:t>
    </w:r>
    <w:hyperlink r:id="rId2" w:history="1">
      <w:r>
        <w:rPr>
          <w:rStyle w:val="Hyperlink"/>
          <w:sz w:val="18"/>
          <w:szCs w:val="18"/>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3CF" w:rsidRDefault="00ED43CF" w:rsidP="00E07379">
      <w:pPr>
        <w:spacing w:before="0" w:line="240" w:lineRule="auto"/>
      </w:pPr>
      <w:r>
        <w:separator/>
      </w:r>
    </w:p>
  </w:footnote>
  <w:footnote w:type="continuationSeparator" w:id="0">
    <w:p w:rsidR="00ED43CF" w:rsidRDefault="00ED43CF"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9D2032" w:rsidRDefault="00A73377" w:rsidP="00FA5546">
    <w:pPr>
      <w:spacing w:after="240"/>
      <w:jc w:val="center"/>
      <w:rPr>
        <w:rStyle w:val="PageNumber"/>
        <w:rFonts w:cs="Traditional Arabic"/>
        <w:szCs w:val="26"/>
        <w:rtl/>
        <w:lang w:bidi="ar-EG"/>
      </w:rPr>
    </w:pPr>
    <w:r w:rsidRPr="009D2032">
      <w:rPr>
        <w:rStyle w:val="PageNumber"/>
        <w:rFonts w:cs="Traditional Arabic"/>
        <w:szCs w:val="26"/>
      </w:rPr>
      <w:t xml:space="preserve"> -</w:t>
    </w:r>
    <w:r w:rsidR="0022345D" w:rsidRPr="009D2032">
      <w:rPr>
        <w:rStyle w:val="PageNumber"/>
        <w:rFonts w:cs="Calibri"/>
        <w:lang w:bidi="ar-EG"/>
      </w:rPr>
      <w:fldChar w:fldCharType="begin"/>
    </w:r>
    <w:r w:rsidR="0022345D" w:rsidRPr="009D2032">
      <w:rPr>
        <w:rStyle w:val="PageNumber"/>
        <w:rFonts w:cs="Calibri"/>
        <w:lang w:bidi="ar-EG"/>
      </w:rPr>
      <w:instrText xml:space="preserve"> PAGE </w:instrText>
    </w:r>
    <w:r w:rsidR="0022345D" w:rsidRPr="009D2032">
      <w:rPr>
        <w:rStyle w:val="PageNumber"/>
        <w:rFonts w:cs="Calibri"/>
        <w:lang w:bidi="ar-EG"/>
      </w:rPr>
      <w:fldChar w:fldCharType="separate"/>
    </w:r>
    <w:r w:rsidR="00FA5546">
      <w:rPr>
        <w:rStyle w:val="PageNumber"/>
        <w:rFonts w:cs="Calibri"/>
        <w:noProof/>
        <w:rtl/>
        <w:lang w:bidi="ar-EG"/>
      </w:rPr>
      <w:t>2</w:t>
    </w:r>
    <w:r w:rsidR="0022345D" w:rsidRPr="009D2032">
      <w:rPr>
        <w:rStyle w:val="PageNumber"/>
        <w:rFonts w:cs="Calibri"/>
        <w:lang w:bidi="ar-EG"/>
      </w:rPr>
      <w:fldChar w:fldCharType="end"/>
    </w:r>
    <w:r w:rsidRPr="009D2032">
      <w:rPr>
        <w:rStyle w:val="PageNumber"/>
        <w:rFonts w:cs="Traditional Arabic"/>
        <w:szCs w:val="26"/>
        <w:lang w:bidi="ar-EG"/>
      </w:rPr>
      <w:t xml:space="preserve">- </w:t>
    </w:r>
    <w:r w:rsidRPr="009D2032">
      <w:rPr>
        <w:rStyle w:val="PageNumber"/>
        <w:rFonts w:cs="Traditional Arabic"/>
        <w:szCs w:val="26"/>
        <w:rtl/>
      </w:rPr>
      <w:br/>
    </w:r>
    <w:r w:rsidRPr="009D2032">
      <w:rPr>
        <w:rStyle w:val="PageNumber"/>
        <w:rFonts w:cs="Traditional Arabic"/>
        <w:szCs w:val="26"/>
        <w:rtl/>
        <w:lang w:bidi="ar-EG"/>
      </w:rPr>
      <w:t xml:space="preserve">الرسالة المعممة </w:t>
    </w:r>
    <w:r w:rsidR="00FA5546">
      <w:rPr>
        <w:rStyle w:val="PageNumber"/>
        <w:rFonts w:cs="Traditional Arabic"/>
        <w:szCs w:val="26"/>
        <w:lang w:bidi="ar-EG"/>
      </w:rPr>
      <w:t>128</w:t>
    </w:r>
    <w:r w:rsidRPr="009D2032">
      <w:rPr>
        <w:rStyle w:val="PageNumber"/>
        <w:rFonts w:cs="Traditional Arabic"/>
        <w:szCs w:val="26"/>
        <w:rtl/>
        <w:lang w:bidi="ar-EG"/>
      </w:rPr>
      <w:t xml:space="preserve"> لمكتب تقييس الاتصالات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62"/>
    <w:rsid w:val="000124CC"/>
    <w:rsid w:val="000341EC"/>
    <w:rsid w:val="000418BE"/>
    <w:rsid w:val="00041F8B"/>
    <w:rsid w:val="00046444"/>
    <w:rsid w:val="0006023B"/>
    <w:rsid w:val="000813E1"/>
    <w:rsid w:val="0008638B"/>
    <w:rsid w:val="00090574"/>
    <w:rsid w:val="00092FC2"/>
    <w:rsid w:val="000A1677"/>
    <w:rsid w:val="000B407F"/>
    <w:rsid w:val="000C13C2"/>
    <w:rsid w:val="000D4C64"/>
    <w:rsid w:val="000F0B1C"/>
    <w:rsid w:val="000F1D42"/>
    <w:rsid w:val="000F4D07"/>
    <w:rsid w:val="000F5647"/>
    <w:rsid w:val="00102A03"/>
    <w:rsid w:val="001040A3"/>
    <w:rsid w:val="00120B58"/>
    <w:rsid w:val="001573D4"/>
    <w:rsid w:val="00173915"/>
    <w:rsid w:val="001C2D8D"/>
    <w:rsid w:val="0022345D"/>
    <w:rsid w:val="00225854"/>
    <w:rsid w:val="0023283D"/>
    <w:rsid w:val="002344C4"/>
    <w:rsid w:val="00241296"/>
    <w:rsid w:val="00252E0C"/>
    <w:rsid w:val="0026310A"/>
    <w:rsid w:val="002707B2"/>
    <w:rsid w:val="00276881"/>
    <w:rsid w:val="002916BE"/>
    <w:rsid w:val="002978F4"/>
    <w:rsid w:val="002A40C1"/>
    <w:rsid w:val="002B028D"/>
    <w:rsid w:val="002B435E"/>
    <w:rsid w:val="002C4DAE"/>
    <w:rsid w:val="002C5E22"/>
    <w:rsid w:val="002D6669"/>
    <w:rsid w:val="002E04AF"/>
    <w:rsid w:val="002E5B07"/>
    <w:rsid w:val="002E6541"/>
    <w:rsid w:val="002F5560"/>
    <w:rsid w:val="0030486B"/>
    <w:rsid w:val="003231B9"/>
    <w:rsid w:val="003275AC"/>
    <w:rsid w:val="00333D29"/>
    <w:rsid w:val="003409F4"/>
    <w:rsid w:val="00344D92"/>
    <w:rsid w:val="00346DAF"/>
    <w:rsid w:val="00357185"/>
    <w:rsid w:val="00380146"/>
    <w:rsid w:val="003C106D"/>
    <w:rsid w:val="003C475F"/>
    <w:rsid w:val="003D129E"/>
    <w:rsid w:val="003D28FF"/>
    <w:rsid w:val="003E4132"/>
    <w:rsid w:val="003F678F"/>
    <w:rsid w:val="003F7135"/>
    <w:rsid w:val="00425492"/>
    <w:rsid w:val="0042686F"/>
    <w:rsid w:val="004367CE"/>
    <w:rsid w:val="00443869"/>
    <w:rsid w:val="004712C6"/>
    <w:rsid w:val="00497703"/>
    <w:rsid w:val="004F0F06"/>
    <w:rsid w:val="00501E0E"/>
    <w:rsid w:val="005204D7"/>
    <w:rsid w:val="00530420"/>
    <w:rsid w:val="00552BC5"/>
    <w:rsid w:val="0055516A"/>
    <w:rsid w:val="0056374C"/>
    <w:rsid w:val="0056614F"/>
    <w:rsid w:val="0057656F"/>
    <w:rsid w:val="00576731"/>
    <w:rsid w:val="0059285F"/>
    <w:rsid w:val="005A24B1"/>
    <w:rsid w:val="005B0634"/>
    <w:rsid w:val="005B7B8A"/>
    <w:rsid w:val="005C0F80"/>
    <w:rsid w:val="005C202C"/>
    <w:rsid w:val="005C34E6"/>
    <w:rsid w:val="005D6476"/>
    <w:rsid w:val="005D6C0D"/>
    <w:rsid w:val="005E5283"/>
    <w:rsid w:val="005E58F5"/>
    <w:rsid w:val="005F552B"/>
    <w:rsid w:val="00606660"/>
    <w:rsid w:val="006157A3"/>
    <w:rsid w:val="00620E60"/>
    <w:rsid w:val="0063315A"/>
    <w:rsid w:val="0065591D"/>
    <w:rsid w:val="00656F70"/>
    <w:rsid w:val="00662C5A"/>
    <w:rsid w:val="00670AF5"/>
    <w:rsid w:val="006C1556"/>
    <w:rsid w:val="006F267F"/>
    <w:rsid w:val="006F63F7"/>
    <w:rsid w:val="006F6F03"/>
    <w:rsid w:val="00706D7A"/>
    <w:rsid w:val="00726AEC"/>
    <w:rsid w:val="007530CA"/>
    <w:rsid w:val="0079553D"/>
    <w:rsid w:val="007B01CC"/>
    <w:rsid w:val="007B529B"/>
    <w:rsid w:val="007C5DBD"/>
    <w:rsid w:val="007D4F32"/>
    <w:rsid w:val="007D7CC1"/>
    <w:rsid w:val="007E7C6C"/>
    <w:rsid w:val="007F6238"/>
    <w:rsid w:val="007F646C"/>
    <w:rsid w:val="00801FCD"/>
    <w:rsid w:val="00803D7E"/>
    <w:rsid w:val="00803F08"/>
    <w:rsid w:val="00816D69"/>
    <w:rsid w:val="008235CD"/>
    <w:rsid w:val="00823A07"/>
    <w:rsid w:val="00835FEC"/>
    <w:rsid w:val="00836762"/>
    <w:rsid w:val="00847F76"/>
    <w:rsid w:val="008513CB"/>
    <w:rsid w:val="00874D9C"/>
    <w:rsid w:val="00880D13"/>
    <w:rsid w:val="008A1810"/>
    <w:rsid w:val="008B5B5D"/>
    <w:rsid w:val="008D715E"/>
    <w:rsid w:val="00917694"/>
    <w:rsid w:val="00921769"/>
    <w:rsid w:val="009263CD"/>
    <w:rsid w:val="00930E6D"/>
    <w:rsid w:val="00933C31"/>
    <w:rsid w:val="00952845"/>
    <w:rsid w:val="00972CA2"/>
    <w:rsid w:val="00982B28"/>
    <w:rsid w:val="00984EA5"/>
    <w:rsid w:val="0099032D"/>
    <w:rsid w:val="00992593"/>
    <w:rsid w:val="009C17E1"/>
    <w:rsid w:val="009C35ED"/>
    <w:rsid w:val="009D2032"/>
    <w:rsid w:val="009D626A"/>
    <w:rsid w:val="009D7F76"/>
    <w:rsid w:val="009E4776"/>
    <w:rsid w:val="009F1C12"/>
    <w:rsid w:val="00A069B7"/>
    <w:rsid w:val="00A124CB"/>
    <w:rsid w:val="00A15845"/>
    <w:rsid w:val="00A2167A"/>
    <w:rsid w:val="00A25A43"/>
    <w:rsid w:val="00A3295B"/>
    <w:rsid w:val="00A42AE5"/>
    <w:rsid w:val="00A52B61"/>
    <w:rsid w:val="00A56303"/>
    <w:rsid w:val="00A64820"/>
    <w:rsid w:val="00A71DD6"/>
    <w:rsid w:val="00A723C7"/>
    <w:rsid w:val="00A73377"/>
    <w:rsid w:val="00A80E11"/>
    <w:rsid w:val="00A97F94"/>
    <w:rsid w:val="00AB1309"/>
    <w:rsid w:val="00AC2C52"/>
    <w:rsid w:val="00AD1503"/>
    <w:rsid w:val="00AE7244"/>
    <w:rsid w:val="00AF3FEE"/>
    <w:rsid w:val="00B02F46"/>
    <w:rsid w:val="00B2000C"/>
    <w:rsid w:val="00B20ADE"/>
    <w:rsid w:val="00B23C4B"/>
    <w:rsid w:val="00B66B9A"/>
    <w:rsid w:val="00B82089"/>
    <w:rsid w:val="00B970AE"/>
    <w:rsid w:val="00BA1427"/>
    <w:rsid w:val="00BD0C50"/>
    <w:rsid w:val="00BD1510"/>
    <w:rsid w:val="00BE49D0"/>
    <w:rsid w:val="00BF2C38"/>
    <w:rsid w:val="00C23331"/>
    <w:rsid w:val="00C265DA"/>
    <w:rsid w:val="00C442F2"/>
    <w:rsid w:val="00C634B8"/>
    <w:rsid w:val="00C674FE"/>
    <w:rsid w:val="00C7297D"/>
    <w:rsid w:val="00C75633"/>
    <w:rsid w:val="00C8242E"/>
    <w:rsid w:val="00C82615"/>
    <w:rsid w:val="00C867DB"/>
    <w:rsid w:val="00C87AD1"/>
    <w:rsid w:val="00CA2A38"/>
    <w:rsid w:val="00CA50FF"/>
    <w:rsid w:val="00CC0F20"/>
    <w:rsid w:val="00CC3CD2"/>
    <w:rsid w:val="00CC43BE"/>
    <w:rsid w:val="00CD123C"/>
    <w:rsid w:val="00CD18BA"/>
    <w:rsid w:val="00CD2085"/>
    <w:rsid w:val="00CE2EE1"/>
    <w:rsid w:val="00CF3FFD"/>
    <w:rsid w:val="00CF5ED3"/>
    <w:rsid w:val="00D0494C"/>
    <w:rsid w:val="00D14BEB"/>
    <w:rsid w:val="00D21C89"/>
    <w:rsid w:val="00D355E8"/>
    <w:rsid w:val="00D45542"/>
    <w:rsid w:val="00D67B4E"/>
    <w:rsid w:val="00D77D0F"/>
    <w:rsid w:val="00DA1CF0"/>
    <w:rsid w:val="00DB2271"/>
    <w:rsid w:val="00DB5659"/>
    <w:rsid w:val="00DC24B4"/>
    <w:rsid w:val="00DD7A05"/>
    <w:rsid w:val="00DF16DC"/>
    <w:rsid w:val="00DF5361"/>
    <w:rsid w:val="00DF7C78"/>
    <w:rsid w:val="00E009A1"/>
    <w:rsid w:val="00E00D15"/>
    <w:rsid w:val="00E071BE"/>
    <w:rsid w:val="00E07379"/>
    <w:rsid w:val="00E0791E"/>
    <w:rsid w:val="00E14494"/>
    <w:rsid w:val="00E15743"/>
    <w:rsid w:val="00E17033"/>
    <w:rsid w:val="00E22744"/>
    <w:rsid w:val="00E32189"/>
    <w:rsid w:val="00E45211"/>
    <w:rsid w:val="00E7380C"/>
    <w:rsid w:val="00E74BE7"/>
    <w:rsid w:val="00E86CC9"/>
    <w:rsid w:val="00E901FD"/>
    <w:rsid w:val="00E96624"/>
    <w:rsid w:val="00ED308A"/>
    <w:rsid w:val="00ED43CF"/>
    <w:rsid w:val="00ED661F"/>
    <w:rsid w:val="00F126F1"/>
    <w:rsid w:val="00F2106A"/>
    <w:rsid w:val="00F36D8B"/>
    <w:rsid w:val="00F401D0"/>
    <w:rsid w:val="00F45F2B"/>
    <w:rsid w:val="00F57AE4"/>
    <w:rsid w:val="00F67150"/>
    <w:rsid w:val="00F84366"/>
    <w:rsid w:val="00F85089"/>
    <w:rsid w:val="00F85564"/>
    <w:rsid w:val="00F86CFA"/>
    <w:rsid w:val="00FA5546"/>
    <w:rsid w:val="00FD2867"/>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97E9F6E-E61F-41DB-9F39-BBF4A5D4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492"/>
    <w:pPr>
      <w:tabs>
        <w:tab w:val="left" w:pos="79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paragraph" w:customStyle="1" w:styleId="FirstFooter">
    <w:name w:val="FirstFooter"/>
    <w:basedOn w:val="Footer"/>
    <w:rsid w:val="00A73377"/>
    <w:pPr>
      <w:tabs>
        <w:tab w:val="clear" w:pos="5812"/>
        <w:tab w:val="clear" w:pos="9639"/>
        <w:tab w:val="left" w:pos="1191"/>
        <w:tab w:val="left" w:pos="1588"/>
        <w:tab w:val="left" w:pos="1985"/>
      </w:tabs>
      <w:spacing w:before="40" w:line="240" w:lineRule="auto"/>
      <w:jc w:val="left"/>
    </w:pPr>
    <w:rPr>
      <w:szCs w:val="20"/>
      <w:lang w:val="en-GB"/>
    </w:rPr>
  </w:style>
  <w:style w:type="paragraph" w:styleId="ListParagraph">
    <w:name w:val="List Paragraph"/>
    <w:basedOn w:val="Normal"/>
    <w:uiPriority w:val="34"/>
    <w:qFormat/>
    <w:rsid w:val="00C63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net4/CRM/xreg/web/registration.aspx?Event=C-0000545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en/ITU-T/Workshops-and-Seminars/201901/Pages/defaul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tu.int/go/tfgdp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de10a323-94a9-4e93-88b4-ea964576960d"/>
    <ds:schemaRef ds:uri="996b2e75-67fd-4955-a3b0-5ab9934cb50b"/>
    <ds:schemaRef ds:uri="http://www.w3.org/XML/1998/namespace"/>
  </ds:schemaRefs>
</ds:datastoreItem>
</file>

<file path=customXml/itemProps3.xml><?xml version="1.0" encoding="utf-8"?>
<ds:datastoreItem xmlns:ds="http://schemas.openxmlformats.org/officeDocument/2006/customXml" ds:itemID="{88D6E7C5-47D9-4B82-8345-1166ABC2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Elbahnassawy, Ganat</dc:creator>
  <cp:keywords>DPM_v2016.12.12.1_prod</cp:keywords>
  <dc:description>Template used by DPM and CPI for the WTSA-16</dc:description>
  <cp:lastModifiedBy>Awad, Samy</cp:lastModifiedBy>
  <cp:revision>18</cp:revision>
  <cp:lastPrinted>2016-06-07T13:25:00Z</cp:lastPrinted>
  <dcterms:created xsi:type="dcterms:W3CDTF">2018-11-29T16:17:00Z</dcterms:created>
  <dcterms:modified xsi:type="dcterms:W3CDTF">2018-11-29T16:42:00Z</dcterms:modified>
  <cp:category>Conference document</cp:category>
</cp:coreProperties>
</file>