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8F066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8F3374">
              <w:t>8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8F066A">
              <w:rPr>
                <w:lang w:eastAsia="zh-CN"/>
              </w:rPr>
              <w:t>9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8F3374">
              <w:t>1</w:t>
            </w:r>
            <w:r w:rsidR="008F066A">
              <w:t>8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D31AE5" w:rsidRDefault="00017004" w:rsidP="008F066A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8F066A">
              <w:rPr>
                <w:b/>
                <w:bCs/>
                <w:lang w:eastAsia="zh-CN"/>
              </w:rPr>
              <w:t>114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23861">
              <w:rPr>
                <w:lang w:eastAsia="zh-CN"/>
              </w:rPr>
              <w:t>SG17/XY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第</w:t>
            </w:r>
            <w:r w:rsidRPr="008F066A">
              <w:rPr>
                <w:rFonts w:ascii="Calibri" w:eastAsia="SimSun" w:hAnsi="Calibri"/>
                <w:lang w:eastAsia="zh-CN"/>
              </w:rPr>
              <w:t>17</w:t>
            </w:r>
            <w:r w:rsidRPr="008F066A">
              <w:rPr>
                <w:rFonts w:ascii="Calibri" w:eastAsia="SimSun" w:hAnsi="Calibri"/>
                <w:lang w:eastAsia="zh-CN"/>
              </w:rPr>
              <w:t>研究组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Pr="008F066A">
              <w:rPr>
                <w:rFonts w:ascii="Calibri" w:eastAsia="SimSun" w:hAnsi="Calibri"/>
                <w:lang w:eastAsia="zh-CN"/>
              </w:rPr>
              <w:t xml:space="preserve"> 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  <w:p w:rsidR="008F066A" w:rsidRPr="0055099D" w:rsidRDefault="008F066A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22386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8F3374">
              <w:rPr>
                <w:lang w:val="en-US" w:eastAsia="zh-CN"/>
              </w:rPr>
              <w:t>6206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017004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317742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223861" w:rsidRPr="00C70938">
                <w:rPr>
                  <w:rStyle w:val="Hyperlink"/>
                  <w:lang w:eastAsia="zh-CN"/>
                </w:rPr>
                <w:t>tsbsg17@itu.int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Pr="00E02380">
              <w:rPr>
                <w:rFonts w:ascii="Calibri" w:hAnsi="Calibri"/>
                <w:lang w:eastAsia="zh-CN"/>
              </w:rPr>
              <w:t>17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113BC0" w:rsidRDefault="00223861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714A1B" w:rsidRPr="00714A1B" w:rsidRDefault="00714A1B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223861" w:rsidP="008F066A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Pr="008B1EB3">
              <w:rPr>
                <w:rFonts w:hint="eastAsia"/>
                <w:b/>
                <w:lang w:eastAsia="zh-CN"/>
              </w:rPr>
              <w:t>17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 w:rsidR="008F3374">
              <w:rPr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</w:t>
            </w:r>
            <w:r w:rsidR="008F066A">
              <w:rPr>
                <w:rFonts w:hint="eastAsia"/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月</w:t>
            </w:r>
            <w:r w:rsidR="008F3374">
              <w:rPr>
                <w:b/>
                <w:lang w:eastAsia="zh-CN"/>
              </w:rPr>
              <w:t>2</w:t>
            </w:r>
            <w:r w:rsidR="008F066A">
              <w:rPr>
                <w:rFonts w:hint="eastAsia"/>
                <w:b/>
                <w:lang w:eastAsia="zh-CN"/>
              </w:rPr>
              <w:t>9</w:t>
            </w:r>
            <w:r w:rsidR="008F066A">
              <w:rPr>
                <w:rFonts w:hint="eastAsia"/>
                <w:b/>
                <w:lang w:eastAsia="zh-CN"/>
              </w:rPr>
              <w:t>日</w:t>
            </w:r>
            <w:r w:rsidR="008F3374">
              <w:rPr>
                <w:b/>
                <w:lang w:eastAsia="zh-CN"/>
              </w:rPr>
              <w:t>-</w:t>
            </w:r>
            <w:r w:rsidR="008F066A">
              <w:rPr>
                <w:rFonts w:hint="eastAsia"/>
                <w:b/>
                <w:lang w:eastAsia="zh-CN"/>
              </w:rPr>
              <w:t>9</w:t>
            </w:r>
            <w:r w:rsidR="008F066A">
              <w:rPr>
                <w:rFonts w:hint="eastAsia"/>
                <w:b/>
                <w:lang w:eastAsia="zh-CN"/>
              </w:rPr>
              <w:t>月</w:t>
            </w:r>
            <w:r w:rsidR="008F066A">
              <w:rPr>
                <w:rFonts w:hint="eastAsia"/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，日内瓦）</w:t>
            </w:r>
            <w:r>
              <w:rPr>
                <w:rFonts w:hint="eastAsia"/>
                <w:b/>
                <w:lang w:eastAsia="zh-CN"/>
              </w:rPr>
              <w:t>后</w:t>
            </w:r>
            <w:r>
              <w:rPr>
                <w:b/>
                <w:lang w:eastAsia="zh-CN"/>
              </w:rPr>
              <w:t>建议书</w:t>
            </w:r>
            <w:r>
              <w:rPr>
                <w:b/>
                <w:lang w:eastAsia="zh-CN"/>
              </w:rPr>
              <w:br/>
            </w:r>
            <w:r w:rsidR="008F3374" w:rsidRPr="008F3374">
              <w:rPr>
                <w:rFonts w:hint="eastAsia"/>
                <w:b/>
                <w:lang w:eastAsia="zh-CN"/>
              </w:rPr>
              <w:t>ITU-T X.</w:t>
            </w:r>
            <w:r w:rsidR="008F066A">
              <w:rPr>
                <w:rFonts w:hint="eastAsia"/>
                <w:b/>
                <w:lang w:eastAsia="zh-CN"/>
              </w:rPr>
              <w:t>1361</w:t>
            </w:r>
            <w:r w:rsidR="008F3374" w:rsidRPr="008F3374">
              <w:rPr>
                <w:rFonts w:hint="eastAsia"/>
                <w:b/>
                <w:lang w:eastAsia="zh-CN"/>
              </w:rPr>
              <w:t>（</w:t>
            </w:r>
            <w:r w:rsidR="00317742" w:rsidRPr="008F3374">
              <w:rPr>
                <w:rFonts w:hint="eastAsia"/>
                <w:b/>
                <w:lang w:eastAsia="zh-CN"/>
              </w:rPr>
              <w:t>原</w:t>
            </w:r>
            <w:r w:rsidR="008F066A" w:rsidRPr="008F066A">
              <w:rPr>
                <w:b/>
                <w:lang w:eastAsia="zh-CN"/>
              </w:rPr>
              <w:t>iotsec-2</w:t>
            </w:r>
            <w:r w:rsidR="008F3374" w:rsidRPr="008F3374">
              <w:rPr>
                <w:rFonts w:hint="eastAsia"/>
                <w:b/>
                <w:lang w:eastAsia="zh-CN"/>
              </w:rPr>
              <w:t>）</w:t>
            </w:r>
            <w:r w:rsidR="008F066A">
              <w:rPr>
                <w:rFonts w:hint="eastAsia"/>
                <w:b/>
                <w:lang w:eastAsia="zh-CN"/>
              </w:rPr>
              <w:t>和</w:t>
            </w:r>
            <w:r w:rsidR="008F3374" w:rsidRPr="008F3374">
              <w:rPr>
                <w:rFonts w:hint="eastAsia"/>
                <w:b/>
                <w:lang w:eastAsia="zh-CN"/>
              </w:rPr>
              <w:t>ITU-T X.1</w:t>
            </w:r>
            <w:r w:rsidR="008F066A">
              <w:rPr>
                <w:rFonts w:hint="eastAsia"/>
                <w:b/>
                <w:lang w:eastAsia="zh-CN"/>
              </w:rPr>
              <w:t>249</w:t>
            </w:r>
            <w:r w:rsidR="008F3374" w:rsidRPr="008F3374">
              <w:rPr>
                <w:rFonts w:hint="eastAsia"/>
                <w:b/>
                <w:lang w:eastAsia="zh-CN"/>
              </w:rPr>
              <w:t>（原</w:t>
            </w:r>
            <w:proofErr w:type="spellStart"/>
            <w:r w:rsidR="008F066A" w:rsidRPr="008964FF">
              <w:rPr>
                <w:b/>
              </w:rPr>
              <w:t>X.tfcma</w:t>
            </w:r>
            <w:proofErr w:type="spellEnd"/>
            <w:r w:rsidR="008F3374" w:rsidRPr="008F3374">
              <w:rPr>
                <w:rFonts w:hint="eastAsia"/>
                <w:b/>
                <w:lang w:eastAsia="zh-CN"/>
              </w:rPr>
              <w:t>）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223861" w:rsidRDefault="00223861" w:rsidP="00D31AE5">
      <w:pPr>
        <w:spacing w:before="240" w:after="240"/>
        <w:rPr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 w:rsidR="008F066A">
        <w:rPr>
          <w:rFonts w:hint="eastAsia"/>
          <w:spacing w:val="-6"/>
          <w:szCs w:val="22"/>
          <w:lang w:eastAsia="zh-CN"/>
        </w:rPr>
        <w:t>2018</w:t>
      </w:r>
      <w:r w:rsidR="008F066A">
        <w:rPr>
          <w:rFonts w:hint="eastAsia"/>
          <w:spacing w:val="-6"/>
          <w:szCs w:val="22"/>
          <w:lang w:eastAsia="zh-CN"/>
        </w:rPr>
        <w:t>年</w:t>
      </w:r>
      <w:r w:rsidR="008F066A">
        <w:rPr>
          <w:rFonts w:hint="eastAsia"/>
          <w:spacing w:val="-6"/>
          <w:szCs w:val="22"/>
          <w:lang w:eastAsia="zh-CN"/>
        </w:rPr>
        <w:t>4</w:t>
      </w:r>
      <w:r>
        <w:rPr>
          <w:rFonts w:hint="eastAsia"/>
          <w:lang w:eastAsia="zh-CN"/>
        </w:rPr>
        <w:t>月</w:t>
      </w:r>
      <w:r w:rsidR="008F3374">
        <w:rPr>
          <w:lang w:eastAsia="zh-CN"/>
        </w:rPr>
        <w:t>1</w:t>
      </w:r>
      <w:r w:rsidR="008F066A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</w:t>
      </w:r>
      <w:hyperlink r:id="rId10" w:history="1">
        <w:r w:rsidRPr="008F3374">
          <w:rPr>
            <w:rStyle w:val="Hyperlink"/>
            <w:lang w:eastAsia="zh-CN"/>
          </w:rPr>
          <w:t>电信标准化局第</w:t>
        </w:r>
        <w:r w:rsidR="008F066A">
          <w:rPr>
            <w:rStyle w:val="Hyperlink"/>
            <w:rFonts w:hint="eastAsia"/>
            <w:lang w:eastAsia="zh-CN"/>
          </w:rPr>
          <w:t>86</w:t>
        </w:r>
        <w:r w:rsidRPr="008F3374">
          <w:rPr>
            <w:rStyle w:val="Hyperlink"/>
            <w:lang w:eastAsia="zh-CN"/>
          </w:rPr>
          <w:t>号通函</w:t>
        </w:r>
      </w:hyperlink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 w:rsidR="008F3374">
        <w:rPr>
          <w:lang w:eastAsia="zh-CN"/>
        </w:rPr>
        <w:t>2018</w:t>
      </w:r>
      <w:r>
        <w:rPr>
          <w:rFonts w:hint="eastAsia"/>
          <w:lang w:eastAsia="zh-CN"/>
        </w:rPr>
        <w:t>年</w:t>
      </w:r>
      <w:r w:rsidR="008F066A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8F066A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45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5288"/>
        <w:gridCol w:w="1134"/>
      </w:tblGrid>
      <w:tr w:rsidR="008F3374" w:rsidRPr="00D31AE5" w:rsidTr="008F3374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013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46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8F3374" w:rsidRPr="00D31AE5" w:rsidTr="008F3374">
        <w:trPr>
          <w:cantSplit/>
          <w:jc w:val="center"/>
        </w:trPr>
        <w:tc>
          <w:tcPr>
            <w:tcW w:w="0" w:type="auto"/>
          </w:tcPr>
          <w:p w:rsidR="008F3374" w:rsidRPr="00D31AE5" w:rsidRDefault="008F066A" w:rsidP="00284EDD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8F066A">
              <w:rPr>
                <w:lang w:val="fr-CH"/>
              </w:rPr>
              <w:t>ITU-T X.</w:t>
            </w:r>
            <w:r w:rsidRPr="00F1238A">
              <w:rPr>
                <w:lang w:val="fr-CH"/>
              </w:rPr>
              <w:t>1</w:t>
            </w:r>
            <w:r>
              <w:rPr>
                <w:lang w:val="fr-CH"/>
              </w:rPr>
              <w:t>361</w:t>
            </w:r>
            <w:r w:rsidRPr="008F066A">
              <w:rPr>
                <w:lang w:val="fr-CH"/>
              </w:rPr>
              <w:br/>
              <w:t>(ex X.</w:t>
            </w:r>
            <w:r>
              <w:rPr>
                <w:lang w:val="fr-CH"/>
              </w:rPr>
              <w:t>iotsec</w:t>
            </w:r>
            <w:r w:rsidRPr="008F066A">
              <w:rPr>
                <w:lang w:val="fr-CH"/>
              </w:rPr>
              <w:t>-2)</w:t>
            </w:r>
          </w:p>
        </w:tc>
        <w:tc>
          <w:tcPr>
            <w:tcW w:w="3013" w:type="pct"/>
          </w:tcPr>
          <w:p w:rsidR="008F3374" w:rsidRPr="001421CF" w:rsidRDefault="008F066A" w:rsidP="008F066A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>
              <w:rPr>
                <w:rFonts w:ascii="Calibri" w:eastAsia="SimSun" w:hAnsi="Calibri" w:cs="Calibri" w:hint="eastAsia"/>
                <w:color w:val="000000"/>
                <w:lang w:eastAsia="zh-CN"/>
              </w:rPr>
              <w:t>网关模型基础之上的物联网框架</w:t>
            </w:r>
          </w:p>
        </w:tc>
        <w:tc>
          <w:tcPr>
            <w:tcW w:w="646" w:type="pct"/>
          </w:tcPr>
          <w:p w:rsidR="008F3374" w:rsidRPr="00D31AE5" w:rsidRDefault="008F3374" w:rsidP="00284EDD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  <w:tr w:rsidR="008F3374" w:rsidRPr="00D31AE5" w:rsidTr="008F3374">
        <w:trPr>
          <w:cantSplit/>
          <w:jc w:val="center"/>
        </w:trPr>
        <w:tc>
          <w:tcPr>
            <w:tcW w:w="0" w:type="auto"/>
          </w:tcPr>
          <w:p w:rsidR="008F3374" w:rsidRPr="00D31AE5" w:rsidRDefault="008F066A" w:rsidP="00284EDD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8F066A">
              <w:rPr>
                <w:lang w:val="fr-CH"/>
              </w:rPr>
              <w:t>ITU-T X.</w:t>
            </w:r>
            <w:r w:rsidRPr="002D615F">
              <w:rPr>
                <w:lang w:val="fr-CH"/>
              </w:rPr>
              <w:t>1249</w:t>
            </w:r>
            <w:r w:rsidRPr="008F066A">
              <w:rPr>
                <w:lang w:val="fr-CH"/>
              </w:rPr>
              <w:br/>
              <w:t xml:space="preserve">(ex </w:t>
            </w:r>
            <w:proofErr w:type="spellStart"/>
            <w:r w:rsidRPr="008F066A">
              <w:rPr>
                <w:lang w:val="fr-CH"/>
              </w:rPr>
              <w:t>X.</w:t>
            </w:r>
            <w:r w:rsidRPr="002D615F">
              <w:rPr>
                <w:lang w:val="fr-CH"/>
              </w:rPr>
              <w:t>tfcma</w:t>
            </w:r>
            <w:proofErr w:type="spellEnd"/>
            <w:r w:rsidRPr="008F066A">
              <w:rPr>
                <w:lang w:val="fr-CH"/>
              </w:rPr>
              <w:t>)</w:t>
            </w:r>
          </w:p>
        </w:tc>
        <w:tc>
          <w:tcPr>
            <w:tcW w:w="3013" w:type="pct"/>
          </w:tcPr>
          <w:p w:rsidR="008F3374" w:rsidRPr="001421CF" w:rsidRDefault="008F066A" w:rsidP="00284EDD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8F066A">
              <w:rPr>
                <w:rFonts w:ascii="Calibri" w:eastAsia="SimSun" w:hAnsi="Calibri" w:cs="Calibri" w:hint="eastAsia"/>
                <w:color w:val="000000"/>
                <w:lang w:eastAsia="zh-CN"/>
              </w:rPr>
              <w:t>打击手机应用内植入的广告垃圾信息的技术框架</w:t>
            </w:r>
          </w:p>
        </w:tc>
        <w:tc>
          <w:tcPr>
            <w:tcW w:w="646" w:type="pct"/>
          </w:tcPr>
          <w:p w:rsidR="008F3374" w:rsidRPr="00D31AE5" w:rsidRDefault="00826B5B" w:rsidP="00826B5B">
            <w:pPr>
              <w:pStyle w:val="Tabletext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重新</w:t>
            </w:r>
            <w:r>
              <w:rPr>
                <w:rFonts w:ascii="Calibri" w:eastAsia="SimSun" w:hAnsi="Calibri" w:cs="Calibri"/>
                <w:lang w:eastAsia="zh-CN"/>
              </w:rPr>
              <w:br/>
            </w:r>
            <w:r>
              <w:rPr>
                <w:rFonts w:ascii="Calibri" w:eastAsia="SimSun" w:hAnsi="Calibri" w:cs="Calibri"/>
                <w:lang w:eastAsia="zh-CN"/>
              </w:rPr>
              <w:t>确定</w:t>
            </w:r>
          </w:p>
        </w:tc>
      </w:tr>
    </w:tbl>
    <w:p w:rsidR="00D31AE5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23861" w:rsidRDefault="00223861" w:rsidP="00A576E2">
      <w:pPr>
        <w:spacing w:after="120"/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1" w:history="1">
        <w:r>
          <w:rPr>
            <w:rStyle w:val="Hyperlink"/>
            <w:lang w:eastAsia="zh-CN"/>
          </w:rPr>
          <w:t>ITU-T</w:t>
        </w:r>
        <w:r w:rsidRPr="00A576E2">
          <w:rPr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可以在线查到已公布的专利信息</w:t>
      </w:r>
      <w:r>
        <w:rPr>
          <w:rFonts w:hint="eastAsia"/>
          <w:lang w:eastAsia="zh-CN"/>
        </w:rPr>
        <w:t>。</w:t>
      </w:r>
    </w:p>
    <w:p w:rsidR="00223861" w:rsidRDefault="00223861" w:rsidP="00826B5B">
      <w:pPr>
        <w:spacing w:after="120"/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2" w:history="1">
        <w:r w:rsidR="00826B5B"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223861" w:rsidRDefault="00223861" w:rsidP="00A576E2">
      <w:pPr>
        <w:spacing w:after="120"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国际电联将尽快出版这些建议书</w:t>
      </w:r>
      <w:r w:rsidRPr="00896DB0">
        <w:rPr>
          <w:rFonts w:hint="eastAsia"/>
          <w:lang w:val="en-US" w:eastAsia="zh-CN"/>
        </w:rPr>
        <w:t>。</w:t>
      </w:r>
    </w:p>
    <w:p w:rsidR="00B37BD9" w:rsidRDefault="00B37BD9" w:rsidP="00D5081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p w:rsidR="00714A1B" w:rsidRPr="00714A1B" w:rsidRDefault="00B37BD9" w:rsidP="0031774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2" w:name="_GoBack"/>
      <w:bookmarkEnd w:id="2"/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D50818" w:rsidRDefault="00D50818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D50818" w:rsidSect="00B37BD9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08" w:rsidRDefault="00280608">
      <w:r>
        <w:separator/>
      </w:r>
    </w:p>
  </w:endnote>
  <w:endnote w:type="continuationSeparator" w:id="0">
    <w:p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08" w:rsidRDefault="00280608">
      <w:r>
        <w:separator/>
      </w:r>
    </w:p>
  </w:footnote>
  <w:footnote w:type="continuationSeparator" w:id="0">
    <w:p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317742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317742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826B5B">
      <w:rPr>
        <w:rFonts w:eastAsiaTheme="minorEastAsia" w:cs="Microsoft YaHei"/>
        <w:noProof/>
        <w:sz w:val="18"/>
      </w:rPr>
      <w:t>114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758E"/>
    <w:rsid w:val="006652D4"/>
    <w:rsid w:val="00675385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08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C92E-401F-4302-8AFF-14E39FE3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</TotalTime>
  <Pages>2</Pages>
  <Words>416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940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5</cp:revision>
  <cp:lastPrinted>2016-10-20T10:48:00Z</cp:lastPrinted>
  <dcterms:created xsi:type="dcterms:W3CDTF">2018-09-19T09:25:00Z</dcterms:created>
  <dcterms:modified xsi:type="dcterms:W3CDTF">2018-09-20T15:47:00Z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