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6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AC7192" w:rsidRPr="004535C1" w:rsidTr="00AC7192">
        <w:trPr>
          <w:cantSplit/>
        </w:trPr>
        <w:tc>
          <w:tcPr>
            <w:tcW w:w="1418" w:type="dxa"/>
            <w:vAlign w:val="center"/>
          </w:tcPr>
          <w:p w:rsidR="00AC7192" w:rsidRPr="00D532E0" w:rsidRDefault="00AC7192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D532E0">
              <w:rPr>
                <w:noProof/>
                <w:lang w:val="en-GB" w:eastAsia="zh-CN"/>
              </w:rPr>
              <w:drawing>
                <wp:inline distT="0" distB="0" distL="0" distR="0" wp14:anchorId="3BC34336" wp14:editId="4CF6533F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:rsidR="00AC7192" w:rsidRPr="00D532E0" w:rsidRDefault="00AC7192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D532E0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AC7192" w:rsidRPr="00D532E0" w:rsidRDefault="00AC7192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D532E0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:rsidR="001629DC" w:rsidRPr="00D532E0" w:rsidRDefault="001629DC" w:rsidP="00124E41">
      <w:pPr>
        <w:tabs>
          <w:tab w:val="clear" w:pos="794"/>
          <w:tab w:val="clear" w:pos="1191"/>
          <w:tab w:val="clear" w:pos="1588"/>
          <w:tab w:val="clear" w:pos="1985"/>
          <w:tab w:val="left" w:pos="5103"/>
        </w:tabs>
        <w:spacing w:before="480" w:after="360"/>
        <w:rPr>
          <w:lang w:val="ru-RU"/>
        </w:rPr>
      </w:pPr>
      <w:r w:rsidRPr="00D532E0">
        <w:rPr>
          <w:lang w:val="ru-RU"/>
        </w:rPr>
        <w:tab/>
      </w:r>
      <w:r w:rsidR="00AC7192" w:rsidRPr="00D532E0">
        <w:rPr>
          <w:lang w:val="ru-RU"/>
        </w:rPr>
        <w:t xml:space="preserve">Женева, </w:t>
      </w:r>
      <w:r w:rsidR="00124E41" w:rsidRPr="00D532E0">
        <w:rPr>
          <w:lang w:val="ru-RU"/>
        </w:rPr>
        <w:t>8 августа</w:t>
      </w:r>
      <w:r w:rsidR="00AC7192" w:rsidRPr="00D532E0">
        <w:rPr>
          <w:lang w:val="ru-RU"/>
        </w:rPr>
        <w:t xml:space="preserve"> 201</w:t>
      </w:r>
      <w:r w:rsidR="00124E41" w:rsidRPr="00D532E0">
        <w:rPr>
          <w:lang w:val="ru-RU"/>
        </w:rPr>
        <w:t>8</w:t>
      </w:r>
      <w:r w:rsidR="00AC7192" w:rsidRPr="00D532E0">
        <w:rPr>
          <w:lang w:val="ru-RU"/>
        </w:rPr>
        <w:t> 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685"/>
        <w:gridCol w:w="4668"/>
      </w:tblGrid>
      <w:tr w:rsidR="004E46B0" w:rsidRPr="004535C1" w:rsidTr="002C0DBD">
        <w:trPr>
          <w:cantSplit/>
        </w:trPr>
        <w:tc>
          <w:tcPr>
            <w:tcW w:w="1418" w:type="dxa"/>
          </w:tcPr>
          <w:p w:rsidR="004E46B0" w:rsidRPr="00D532E0" w:rsidRDefault="004E46B0" w:rsidP="00867192">
            <w:pPr>
              <w:spacing w:before="0"/>
              <w:rPr>
                <w:lang w:val="ru-RU"/>
              </w:rPr>
            </w:pPr>
            <w:r w:rsidRPr="00D532E0">
              <w:rPr>
                <w:lang w:val="ru-RU"/>
              </w:rPr>
              <w:t>Осн.:</w:t>
            </w:r>
          </w:p>
        </w:tc>
        <w:tc>
          <w:tcPr>
            <w:tcW w:w="3685" w:type="dxa"/>
          </w:tcPr>
          <w:p w:rsidR="004E46B0" w:rsidRPr="00D532E0" w:rsidRDefault="004E46B0" w:rsidP="00124E41">
            <w:pPr>
              <w:spacing w:before="0"/>
              <w:ind w:left="142"/>
              <w:rPr>
                <w:lang w:val="ru-RU"/>
              </w:rPr>
            </w:pPr>
            <w:r w:rsidRPr="00D532E0">
              <w:rPr>
                <w:b/>
                <w:bCs/>
                <w:lang w:val="ru-RU"/>
              </w:rPr>
              <w:t xml:space="preserve">Циркуляр </w:t>
            </w:r>
            <w:r w:rsidR="00124E41" w:rsidRPr="00D532E0">
              <w:rPr>
                <w:b/>
                <w:bCs/>
                <w:lang w:val="ru-RU"/>
              </w:rPr>
              <w:t>109</w:t>
            </w:r>
            <w:r w:rsidRPr="00D532E0">
              <w:rPr>
                <w:b/>
                <w:bCs/>
                <w:lang w:val="ru-RU"/>
              </w:rPr>
              <w:t xml:space="preserve"> БСЭ</w:t>
            </w:r>
            <w:r w:rsidR="009145BE" w:rsidRPr="00D532E0">
              <w:rPr>
                <w:b/>
                <w:bCs/>
                <w:lang w:val="ru-RU"/>
              </w:rPr>
              <w:br/>
            </w:r>
          </w:p>
        </w:tc>
        <w:tc>
          <w:tcPr>
            <w:tcW w:w="4668" w:type="dxa"/>
            <w:vMerge w:val="restart"/>
          </w:tcPr>
          <w:p w:rsidR="004E46B0" w:rsidRPr="00D532E0" w:rsidRDefault="004E46B0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532E0">
              <w:rPr>
                <w:lang w:val="ru-RU"/>
              </w:rPr>
              <w:t>–</w:t>
            </w:r>
            <w:r w:rsidRPr="00D532E0">
              <w:rPr>
                <w:lang w:val="ru-RU"/>
              </w:rPr>
              <w:tab/>
              <w:t>Администрациям Государств – Членов Союза</w:t>
            </w:r>
          </w:p>
          <w:p w:rsidR="004E46B0" w:rsidRPr="00D532E0" w:rsidRDefault="004E46B0" w:rsidP="008F5FA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532E0">
              <w:rPr>
                <w:lang w:val="ru-RU"/>
              </w:rPr>
              <w:t>–</w:t>
            </w:r>
            <w:r w:rsidRPr="00D532E0">
              <w:rPr>
                <w:lang w:val="ru-RU"/>
              </w:rPr>
              <w:tab/>
              <w:t>Членам Сектора МСЭ-Т</w:t>
            </w:r>
          </w:p>
          <w:p w:rsidR="004E46B0" w:rsidRPr="00D532E0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532E0">
              <w:rPr>
                <w:lang w:val="ru-RU"/>
              </w:rPr>
              <w:t>–</w:t>
            </w:r>
            <w:r w:rsidRPr="00D532E0">
              <w:rPr>
                <w:lang w:val="ru-RU"/>
              </w:rPr>
              <w:tab/>
              <w:t>Ассоциированным членам МСЭ-Т</w:t>
            </w:r>
          </w:p>
          <w:p w:rsidR="004E46B0" w:rsidRPr="00D532E0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532E0">
              <w:rPr>
                <w:lang w:val="ru-RU"/>
              </w:rPr>
              <w:t>–</w:t>
            </w:r>
            <w:r w:rsidRPr="00D532E0">
              <w:rPr>
                <w:lang w:val="ru-RU"/>
              </w:rPr>
              <w:tab/>
              <w:t>Академическим организациям − Членам МСЭ</w:t>
            </w:r>
          </w:p>
          <w:p w:rsidR="009145BE" w:rsidRPr="00D532E0" w:rsidRDefault="009145BE" w:rsidP="009950A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lang w:val="ru-RU"/>
              </w:rPr>
            </w:pPr>
            <w:r w:rsidRPr="00D532E0">
              <w:rPr>
                <w:b/>
                <w:bCs/>
                <w:lang w:val="ru-RU"/>
              </w:rPr>
              <w:t>Копии</w:t>
            </w:r>
            <w:r w:rsidRPr="00D532E0">
              <w:rPr>
                <w:lang w:val="ru-RU"/>
              </w:rPr>
              <w:t>:</w:t>
            </w:r>
          </w:p>
          <w:p w:rsidR="004E46B0" w:rsidRPr="00D532E0" w:rsidRDefault="004E46B0" w:rsidP="001209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532E0">
              <w:rPr>
                <w:lang w:val="ru-RU"/>
              </w:rPr>
              <w:t>–</w:t>
            </w:r>
            <w:r w:rsidRPr="00D532E0">
              <w:rPr>
                <w:lang w:val="ru-RU"/>
              </w:rPr>
              <w:tab/>
              <w:t>Председател</w:t>
            </w:r>
            <w:r w:rsidR="001209AB" w:rsidRPr="00D532E0">
              <w:rPr>
                <w:lang w:val="ru-RU"/>
              </w:rPr>
              <w:t>ям</w:t>
            </w:r>
            <w:r w:rsidRPr="00D532E0">
              <w:rPr>
                <w:lang w:val="ru-RU"/>
              </w:rPr>
              <w:t xml:space="preserve"> и заместителям председателей исследовательских комиссий МСЭ-Т</w:t>
            </w:r>
          </w:p>
          <w:p w:rsidR="00124E41" w:rsidRPr="00D532E0" w:rsidRDefault="00124E41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532E0">
              <w:rPr>
                <w:lang w:val="ru-RU"/>
              </w:rPr>
              <w:t>–</w:t>
            </w:r>
            <w:r w:rsidRPr="00D532E0">
              <w:rPr>
                <w:lang w:val="ru-RU"/>
              </w:rPr>
              <w:tab/>
              <w:t>Директору Бюро радиосвязи</w:t>
            </w:r>
          </w:p>
          <w:p w:rsidR="004E46B0" w:rsidRPr="00D532E0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532E0">
              <w:rPr>
                <w:lang w:val="ru-RU"/>
              </w:rPr>
              <w:t>–</w:t>
            </w:r>
            <w:r w:rsidRPr="00D532E0">
              <w:rPr>
                <w:lang w:val="ru-RU"/>
              </w:rPr>
              <w:tab/>
              <w:t>Директору Бюро развития электросвязи</w:t>
            </w:r>
          </w:p>
          <w:p w:rsidR="006F1305" w:rsidRPr="00D532E0" w:rsidRDefault="006F1305" w:rsidP="006A350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4E46B0" w:rsidRPr="00D532E0" w:rsidTr="002C0DBD">
        <w:trPr>
          <w:cantSplit/>
          <w:trHeight w:val="1236"/>
        </w:trPr>
        <w:tc>
          <w:tcPr>
            <w:tcW w:w="1418" w:type="dxa"/>
          </w:tcPr>
          <w:p w:rsidR="004E46B0" w:rsidRPr="00D532E0" w:rsidRDefault="004E46B0" w:rsidP="00867192">
            <w:pPr>
              <w:spacing w:before="0"/>
              <w:rPr>
                <w:lang w:val="ru-RU"/>
              </w:rPr>
            </w:pPr>
            <w:r w:rsidRPr="00D532E0">
              <w:rPr>
                <w:lang w:val="ru-RU"/>
              </w:rPr>
              <w:t>Тел.:</w:t>
            </w:r>
            <w:r w:rsidRPr="00D532E0">
              <w:rPr>
                <w:lang w:val="ru-RU"/>
              </w:rPr>
              <w:br/>
              <w:t>Факс:</w:t>
            </w:r>
            <w:r w:rsidRPr="00D532E0">
              <w:rPr>
                <w:lang w:val="ru-RU"/>
              </w:rPr>
              <w:br/>
              <w:t>Эл. почта:</w:t>
            </w:r>
          </w:p>
        </w:tc>
        <w:tc>
          <w:tcPr>
            <w:tcW w:w="3685" w:type="dxa"/>
          </w:tcPr>
          <w:p w:rsidR="004E46B0" w:rsidRPr="00D532E0" w:rsidRDefault="000943AD" w:rsidP="00124E41">
            <w:pPr>
              <w:spacing w:before="0"/>
              <w:ind w:left="142"/>
              <w:rPr>
                <w:b/>
                <w:bCs/>
                <w:lang w:val="ru-RU"/>
              </w:rPr>
            </w:pPr>
            <w:r w:rsidRPr="00D532E0">
              <w:rPr>
                <w:lang w:val="ru-RU"/>
              </w:rPr>
              <w:t xml:space="preserve">+41 22 730 </w:t>
            </w:r>
            <w:r w:rsidR="00124E41" w:rsidRPr="00D532E0">
              <w:rPr>
                <w:lang w:val="ru-RU"/>
              </w:rPr>
              <w:t>6805</w:t>
            </w:r>
            <w:r w:rsidR="004E46B0" w:rsidRPr="00D532E0">
              <w:rPr>
                <w:lang w:val="ru-RU"/>
              </w:rPr>
              <w:br/>
            </w:r>
            <w:r w:rsidRPr="00D532E0">
              <w:rPr>
                <w:lang w:val="ru-RU"/>
              </w:rPr>
              <w:t>+41 22 730 5853</w:t>
            </w:r>
            <w:r w:rsidRPr="00D532E0">
              <w:rPr>
                <w:lang w:val="ru-RU"/>
              </w:rPr>
              <w:br/>
            </w:r>
            <w:hyperlink r:id="rId9" w:history="1">
              <w:r w:rsidR="00124E41" w:rsidRPr="00D532E0">
                <w:rPr>
                  <w:rStyle w:val="Hyperlink"/>
                  <w:lang w:val="ru-RU"/>
                </w:rPr>
                <w:t>tsbfgai4h@itu.int</w:t>
              </w:r>
            </w:hyperlink>
          </w:p>
        </w:tc>
        <w:tc>
          <w:tcPr>
            <w:tcW w:w="4668" w:type="dxa"/>
            <w:vMerge/>
          </w:tcPr>
          <w:p w:rsidR="004E46B0" w:rsidRPr="00D532E0" w:rsidRDefault="004E46B0" w:rsidP="007D4432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4E46B0" w:rsidRPr="00D532E0" w:rsidTr="002C0DBD">
        <w:trPr>
          <w:cantSplit/>
        </w:trPr>
        <w:tc>
          <w:tcPr>
            <w:tcW w:w="1418" w:type="dxa"/>
          </w:tcPr>
          <w:p w:rsidR="004E46B0" w:rsidRPr="00D532E0" w:rsidRDefault="004E46B0" w:rsidP="004E46B0">
            <w:pPr>
              <w:spacing w:before="0"/>
              <w:rPr>
                <w:lang w:val="ru-RU"/>
              </w:rPr>
            </w:pPr>
          </w:p>
        </w:tc>
        <w:tc>
          <w:tcPr>
            <w:tcW w:w="3685" w:type="dxa"/>
          </w:tcPr>
          <w:p w:rsidR="004E46B0" w:rsidRPr="00D532E0" w:rsidRDefault="004E46B0" w:rsidP="004E46B0">
            <w:pPr>
              <w:spacing w:before="0"/>
              <w:ind w:left="142"/>
              <w:rPr>
                <w:lang w:val="ru-RU"/>
              </w:rPr>
            </w:pPr>
          </w:p>
        </w:tc>
        <w:tc>
          <w:tcPr>
            <w:tcW w:w="4668" w:type="dxa"/>
            <w:vMerge/>
          </w:tcPr>
          <w:p w:rsidR="004E46B0" w:rsidRPr="00D532E0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:rsidR="001629DC" w:rsidRPr="00D532E0" w:rsidRDefault="001629DC" w:rsidP="00B54B88">
      <w:pPr>
        <w:rPr>
          <w:lang w:val="ru-RU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1629DC" w:rsidRPr="004535C1" w:rsidTr="0072564E">
        <w:trPr>
          <w:cantSplit/>
        </w:trPr>
        <w:tc>
          <w:tcPr>
            <w:tcW w:w="1418" w:type="dxa"/>
          </w:tcPr>
          <w:p w:rsidR="001629DC" w:rsidRPr="00D532E0" w:rsidRDefault="001629DC" w:rsidP="00A16F08">
            <w:pPr>
              <w:spacing w:before="0"/>
              <w:ind w:left="-107"/>
              <w:rPr>
                <w:lang w:val="ru-RU"/>
              </w:rPr>
            </w:pPr>
            <w:r w:rsidRPr="00D532E0">
              <w:rPr>
                <w:lang w:val="ru-RU"/>
              </w:rPr>
              <w:t>Предмет:</w:t>
            </w:r>
          </w:p>
        </w:tc>
        <w:tc>
          <w:tcPr>
            <w:tcW w:w="8363" w:type="dxa"/>
          </w:tcPr>
          <w:p w:rsidR="001629DC" w:rsidRPr="00D532E0" w:rsidRDefault="00C55DC7" w:rsidP="00DD6E76">
            <w:pPr>
              <w:spacing w:before="0"/>
              <w:ind w:left="35"/>
              <w:rPr>
                <w:b/>
                <w:bCs/>
                <w:lang w:val="ru-RU"/>
              </w:rPr>
            </w:pPr>
            <w:r w:rsidRPr="00D532E0">
              <w:rPr>
                <w:b/>
                <w:bCs/>
                <w:lang w:val="ru-RU"/>
              </w:rPr>
              <w:t>Создание новой Оперативной группы МСЭ</w:t>
            </w:r>
            <w:r w:rsidR="009F3DF3" w:rsidRPr="00D532E0">
              <w:rPr>
                <w:b/>
                <w:bCs/>
                <w:lang w:val="ru-RU"/>
              </w:rPr>
              <w:t>-</w:t>
            </w:r>
            <w:r w:rsidRPr="00D532E0">
              <w:rPr>
                <w:b/>
                <w:bCs/>
                <w:lang w:val="ru-RU"/>
              </w:rPr>
              <w:t xml:space="preserve">Т </w:t>
            </w:r>
            <w:r w:rsidR="009F3DF3" w:rsidRPr="00D532E0">
              <w:rPr>
                <w:b/>
                <w:bCs/>
                <w:lang w:val="ru-RU"/>
              </w:rPr>
              <w:t>по</w:t>
            </w:r>
            <w:r w:rsidR="00124E41" w:rsidRPr="00D532E0">
              <w:rPr>
                <w:b/>
                <w:bCs/>
                <w:lang w:val="ru-RU"/>
              </w:rPr>
              <w:t xml:space="preserve"> искусственному интеллекту для</w:t>
            </w:r>
            <w:r w:rsidR="009F3DF3" w:rsidRPr="00D532E0">
              <w:rPr>
                <w:b/>
                <w:bCs/>
                <w:lang w:val="ru-RU"/>
              </w:rPr>
              <w:t xml:space="preserve"> </w:t>
            </w:r>
            <w:r w:rsidR="00124E41" w:rsidRPr="00D532E0">
              <w:rPr>
                <w:b/>
                <w:bCs/>
                <w:lang w:val="ru-RU"/>
              </w:rPr>
              <w:t>здравоохранения (ОГ-AI4H)</w:t>
            </w:r>
            <w:r w:rsidR="001209AB" w:rsidRPr="00D532E0">
              <w:rPr>
                <w:b/>
                <w:bCs/>
                <w:lang w:val="ru-RU"/>
              </w:rPr>
              <w:t xml:space="preserve"> </w:t>
            </w:r>
            <w:r w:rsidR="00780C8A" w:rsidRPr="00D532E0">
              <w:rPr>
                <w:b/>
                <w:bCs/>
                <w:lang w:val="ru-RU"/>
              </w:rPr>
              <w:t>и ее первое собрание</w:t>
            </w:r>
            <w:r w:rsidR="00124E41" w:rsidRPr="00D532E0">
              <w:rPr>
                <w:b/>
                <w:bCs/>
                <w:lang w:val="ru-RU"/>
              </w:rPr>
              <w:t xml:space="preserve">, </w:t>
            </w:r>
            <w:r w:rsidR="00DD6E76" w:rsidRPr="00D532E0">
              <w:rPr>
                <w:b/>
                <w:bCs/>
                <w:lang w:val="ru-RU"/>
              </w:rPr>
              <w:t>а также</w:t>
            </w:r>
            <w:r w:rsidR="00124E41" w:rsidRPr="00D532E0">
              <w:rPr>
                <w:b/>
                <w:bCs/>
                <w:lang w:val="ru-RU"/>
              </w:rPr>
              <w:t xml:space="preserve"> семинар-практикум на тему </w:t>
            </w:r>
            <w:r w:rsidR="00124E41" w:rsidRPr="00D532E0">
              <w:rPr>
                <w:lang w:val="ru-RU"/>
              </w:rPr>
              <w:t>"</w:t>
            </w:r>
            <w:r w:rsidR="00124E41" w:rsidRPr="00D532E0">
              <w:rPr>
                <w:b/>
                <w:bCs/>
                <w:lang w:val="ru-RU"/>
              </w:rPr>
              <w:t>Искусственный интеллект для здравоохранения</w:t>
            </w:r>
            <w:r w:rsidR="00124E41" w:rsidRPr="00D532E0">
              <w:rPr>
                <w:lang w:val="ru-RU"/>
              </w:rPr>
              <w:t>"</w:t>
            </w:r>
            <w:r w:rsidR="001209AB" w:rsidRPr="00D532E0">
              <w:rPr>
                <w:b/>
                <w:bCs/>
                <w:lang w:val="ru-RU"/>
              </w:rPr>
              <w:t xml:space="preserve">: </w:t>
            </w:r>
            <w:r w:rsidR="00124E41" w:rsidRPr="00D532E0">
              <w:rPr>
                <w:b/>
                <w:bCs/>
                <w:lang w:val="ru-RU"/>
              </w:rPr>
              <w:t xml:space="preserve">штаб-квартира Всемирной организации здравоохранения, </w:t>
            </w:r>
            <w:r w:rsidR="001209AB" w:rsidRPr="00D532E0">
              <w:rPr>
                <w:b/>
                <w:bCs/>
                <w:lang w:val="ru-RU"/>
              </w:rPr>
              <w:t>Женева, Швейцария</w:t>
            </w:r>
            <w:r w:rsidR="00297F75" w:rsidRPr="00D532E0">
              <w:rPr>
                <w:b/>
                <w:bCs/>
                <w:lang w:val="ru-RU"/>
              </w:rPr>
              <w:t xml:space="preserve">, </w:t>
            </w:r>
            <w:r w:rsidR="00124E41" w:rsidRPr="00D532E0">
              <w:rPr>
                <w:b/>
                <w:bCs/>
                <w:lang w:val="ru-RU"/>
              </w:rPr>
              <w:t>25–27 сентября</w:t>
            </w:r>
            <w:r w:rsidR="001209AB" w:rsidRPr="00D532E0">
              <w:rPr>
                <w:b/>
                <w:bCs/>
                <w:lang w:val="ru-RU"/>
              </w:rPr>
              <w:t xml:space="preserve"> 2018 года</w:t>
            </w:r>
          </w:p>
        </w:tc>
      </w:tr>
    </w:tbl>
    <w:p w:rsidR="001629DC" w:rsidRPr="00D532E0" w:rsidRDefault="001629DC" w:rsidP="002414DD">
      <w:pPr>
        <w:pStyle w:val="Normalaftertitle"/>
        <w:spacing w:before="480"/>
        <w:rPr>
          <w:lang w:val="ru-RU"/>
        </w:rPr>
      </w:pPr>
      <w:r w:rsidRPr="00D532E0">
        <w:rPr>
          <w:lang w:val="ru-RU"/>
        </w:rPr>
        <w:t>Уважаемая госпожа,</w:t>
      </w:r>
      <w:r w:rsidR="00D532E0">
        <w:rPr>
          <w:lang w:val="ru-RU"/>
        </w:rPr>
        <w:t xml:space="preserve"> </w:t>
      </w:r>
      <w:r w:rsidRPr="00D532E0">
        <w:rPr>
          <w:lang w:val="ru-RU"/>
        </w:rPr>
        <w:br/>
        <w:t>уважаемый господин,</w:t>
      </w:r>
    </w:p>
    <w:p w:rsidR="001209AB" w:rsidRPr="00D532E0" w:rsidRDefault="00BB6B5C" w:rsidP="003715E5">
      <w:pPr>
        <w:jc w:val="both"/>
        <w:rPr>
          <w:lang w:val="ru-RU"/>
        </w:rPr>
      </w:pPr>
      <w:r w:rsidRPr="00D532E0">
        <w:rPr>
          <w:szCs w:val="22"/>
          <w:lang w:val="ru-RU"/>
        </w:rPr>
        <w:t>1</w:t>
      </w:r>
      <w:r w:rsidRPr="00D532E0">
        <w:rPr>
          <w:szCs w:val="22"/>
          <w:lang w:val="ru-RU"/>
        </w:rPr>
        <w:tab/>
        <w:t xml:space="preserve">В соответствии с соглашением, достигнутым </w:t>
      </w:r>
      <w:r w:rsidR="001209AB" w:rsidRPr="00D532E0">
        <w:rPr>
          <w:szCs w:val="22"/>
          <w:lang w:val="ru-RU"/>
        </w:rPr>
        <w:t>1</w:t>
      </w:r>
      <w:r w:rsidR="00467621" w:rsidRPr="00D532E0">
        <w:rPr>
          <w:szCs w:val="22"/>
          <w:lang w:val="ru-RU"/>
        </w:rPr>
        <w:t>6</w:t>
      </w:r>
      <w:r w:rsidRPr="00D532E0">
        <w:rPr>
          <w:szCs w:val="22"/>
          <w:lang w:val="ru-RU"/>
        </w:rPr>
        <w:t>-й Исследовательской комиссией МСЭ-Т на ее собрании</w:t>
      </w:r>
      <w:r w:rsidR="001209AB" w:rsidRPr="00D532E0">
        <w:rPr>
          <w:szCs w:val="22"/>
          <w:lang w:val="ru-RU"/>
        </w:rPr>
        <w:t xml:space="preserve"> в </w:t>
      </w:r>
      <w:r w:rsidR="00467621" w:rsidRPr="00D532E0">
        <w:rPr>
          <w:szCs w:val="22"/>
          <w:lang w:val="ru-RU"/>
        </w:rPr>
        <w:t xml:space="preserve">Любляне </w:t>
      </w:r>
      <w:r w:rsidR="001209AB" w:rsidRPr="00D532E0">
        <w:rPr>
          <w:szCs w:val="22"/>
          <w:lang w:val="ru-RU"/>
        </w:rPr>
        <w:t>(</w:t>
      </w:r>
      <w:r w:rsidR="00467621" w:rsidRPr="00D532E0">
        <w:rPr>
          <w:szCs w:val="22"/>
          <w:lang w:val="ru-RU"/>
        </w:rPr>
        <w:t>9</w:t>
      </w:r>
      <w:r w:rsidR="001209AB" w:rsidRPr="00D532E0">
        <w:rPr>
          <w:szCs w:val="22"/>
          <w:lang w:val="ru-RU"/>
        </w:rPr>
        <w:t>−</w:t>
      </w:r>
      <w:r w:rsidR="004535C1" w:rsidRPr="004535C1">
        <w:rPr>
          <w:szCs w:val="22"/>
          <w:lang w:val="ru-RU"/>
        </w:rPr>
        <w:t>2</w:t>
      </w:r>
      <w:r w:rsidR="00467621" w:rsidRPr="00D532E0">
        <w:rPr>
          <w:szCs w:val="22"/>
          <w:lang w:val="ru-RU"/>
        </w:rPr>
        <w:t>0</w:t>
      </w:r>
      <w:r w:rsidR="001209AB" w:rsidRPr="00D532E0">
        <w:rPr>
          <w:szCs w:val="22"/>
          <w:lang w:val="ru-RU"/>
        </w:rPr>
        <w:t> </w:t>
      </w:r>
      <w:r w:rsidR="00467621" w:rsidRPr="00D532E0">
        <w:rPr>
          <w:szCs w:val="22"/>
          <w:lang w:val="ru-RU"/>
        </w:rPr>
        <w:t>июля</w:t>
      </w:r>
      <w:r w:rsidRPr="00D532E0">
        <w:rPr>
          <w:szCs w:val="22"/>
          <w:lang w:val="ru-RU"/>
        </w:rPr>
        <w:t xml:space="preserve"> 201</w:t>
      </w:r>
      <w:r w:rsidR="00467621" w:rsidRPr="00D532E0">
        <w:rPr>
          <w:szCs w:val="22"/>
          <w:lang w:val="ru-RU"/>
        </w:rPr>
        <w:t>8</w:t>
      </w:r>
      <w:r w:rsidRPr="00D532E0">
        <w:rPr>
          <w:szCs w:val="22"/>
          <w:lang w:val="ru-RU"/>
        </w:rPr>
        <w:t> г</w:t>
      </w:r>
      <w:r w:rsidR="001209AB" w:rsidRPr="00D532E0">
        <w:rPr>
          <w:szCs w:val="22"/>
          <w:lang w:val="ru-RU"/>
        </w:rPr>
        <w:t>.)</w:t>
      </w:r>
      <w:r w:rsidRPr="00D532E0">
        <w:rPr>
          <w:szCs w:val="22"/>
          <w:lang w:val="ru-RU"/>
        </w:rPr>
        <w:t>, имею честь объявить о создании</w:t>
      </w:r>
      <w:r w:rsidR="001209AB" w:rsidRPr="00D532E0">
        <w:rPr>
          <w:szCs w:val="22"/>
          <w:lang w:val="ru-RU"/>
        </w:rPr>
        <w:t xml:space="preserve"> </w:t>
      </w:r>
      <w:r w:rsidR="00780C8A" w:rsidRPr="00D532E0">
        <w:rPr>
          <w:rStyle w:val="Hyperlink"/>
          <w:color w:val="auto"/>
          <w:u w:val="none"/>
          <w:lang w:val="ru-RU"/>
        </w:rPr>
        <w:t>Оперативной группы МСЭ</w:t>
      </w:r>
      <w:r w:rsidR="00780C8A" w:rsidRPr="00D532E0">
        <w:rPr>
          <w:rStyle w:val="Hyperlink"/>
          <w:color w:val="auto"/>
          <w:u w:val="none"/>
          <w:lang w:val="ru-RU"/>
        </w:rPr>
        <w:noBreakHyphen/>
        <w:t xml:space="preserve">Т по </w:t>
      </w:r>
      <w:r w:rsidR="00467621" w:rsidRPr="00D532E0">
        <w:rPr>
          <w:rStyle w:val="Hyperlink"/>
          <w:color w:val="auto"/>
          <w:u w:val="none"/>
          <w:lang w:val="ru-RU"/>
        </w:rPr>
        <w:t>искусственно</w:t>
      </w:r>
      <w:r w:rsidR="003715E5" w:rsidRPr="00D532E0">
        <w:rPr>
          <w:rStyle w:val="Hyperlink"/>
          <w:color w:val="auto"/>
          <w:u w:val="none"/>
          <w:lang w:val="ru-RU"/>
        </w:rPr>
        <w:t>му</w:t>
      </w:r>
      <w:r w:rsidR="00467621" w:rsidRPr="00D532E0">
        <w:rPr>
          <w:rStyle w:val="Hyperlink"/>
          <w:color w:val="auto"/>
          <w:u w:val="none"/>
          <w:lang w:val="ru-RU"/>
        </w:rPr>
        <w:t xml:space="preserve"> интеллект</w:t>
      </w:r>
      <w:r w:rsidR="003715E5" w:rsidRPr="00D532E0">
        <w:rPr>
          <w:rStyle w:val="Hyperlink"/>
          <w:color w:val="auto"/>
          <w:u w:val="none"/>
          <w:lang w:val="ru-RU"/>
        </w:rPr>
        <w:t>у для</w:t>
      </w:r>
      <w:r w:rsidR="00C84039" w:rsidRPr="00D532E0">
        <w:rPr>
          <w:rStyle w:val="Hyperlink"/>
          <w:color w:val="auto"/>
          <w:u w:val="none"/>
          <w:lang w:val="ru-RU"/>
        </w:rPr>
        <w:t xml:space="preserve"> </w:t>
      </w:r>
      <w:r w:rsidR="00467621" w:rsidRPr="00D532E0">
        <w:rPr>
          <w:rStyle w:val="Hyperlink"/>
          <w:color w:val="auto"/>
          <w:u w:val="none"/>
          <w:lang w:val="ru-RU"/>
        </w:rPr>
        <w:t xml:space="preserve">здравоохранения </w:t>
      </w:r>
      <w:r w:rsidR="00467621" w:rsidRPr="00D532E0">
        <w:rPr>
          <w:lang w:val="ru-RU"/>
        </w:rPr>
        <w:t>(ОГ-AI4H)</w:t>
      </w:r>
      <w:r w:rsidR="00C84039" w:rsidRPr="00D532E0">
        <w:rPr>
          <w:lang w:val="ru-RU"/>
        </w:rPr>
        <w:t xml:space="preserve">, председателем которой является </w:t>
      </w:r>
      <w:r w:rsidR="00C84039" w:rsidRPr="00D532E0">
        <w:rPr>
          <w:color w:val="000000"/>
          <w:lang w:val="ru-RU"/>
        </w:rPr>
        <w:t>г</w:t>
      </w:r>
      <w:r w:rsidR="00C84039" w:rsidRPr="00D532E0">
        <w:rPr>
          <w:color w:val="000000"/>
          <w:lang w:val="ru-RU"/>
        </w:rPr>
        <w:noBreakHyphen/>
        <w:t xml:space="preserve">н Томас Виганд </w:t>
      </w:r>
      <w:r w:rsidR="00C84039" w:rsidRPr="00D532E0">
        <w:rPr>
          <w:lang w:val="ru-RU"/>
        </w:rPr>
        <w:t>(Fraunhofer HHI, Германия), заместителями председателя – г-н Мин Дун (CAICT, Китай), г</w:t>
      </w:r>
      <w:r w:rsidR="00C84039" w:rsidRPr="00D532E0">
        <w:rPr>
          <w:lang w:val="ru-RU"/>
        </w:rPr>
        <w:noBreakHyphen/>
        <w:t>н Рамеш Кришнамурти (ВОЗ, Швейцария) и г</w:t>
      </w:r>
      <w:r w:rsidR="00C84039" w:rsidRPr="00D532E0">
        <w:rPr>
          <w:lang w:val="ru-RU"/>
        </w:rPr>
        <w:noBreakHyphen/>
        <w:t>н Марсель Салате (EPFL, Швейцария).</w:t>
      </w:r>
    </w:p>
    <w:p w:rsidR="00467621" w:rsidRPr="00D532E0" w:rsidRDefault="00467621" w:rsidP="00D532E0">
      <w:pPr>
        <w:jc w:val="both"/>
        <w:rPr>
          <w:lang w:val="ru-RU"/>
        </w:rPr>
      </w:pPr>
      <w:r w:rsidRPr="00D532E0">
        <w:rPr>
          <w:lang w:val="ru-RU"/>
        </w:rPr>
        <w:t>2</w:t>
      </w:r>
      <w:r w:rsidRPr="00D532E0">
        <w:rPr>
          <w:lang w:val="ru-RU"/>
        </w:rPr>
        <w:tab/>
      </w:r>
      <w:r w:rsidR="00C84039" w:rsidRPr="00D532E0">
        <w:rPr>
          <w:lang w:val="ru-RU"/>
        </w:rPr>
        <w:t xml:space="preserve">Оперативная группа будет разрабатывать проекты технических отчетов и спецификаций по искусственному интеллекту (ИИ) для здравоохранения, включая </w:t>
      </w:r>
      <w:r w:rsidR="00DD6E76" w:rsidRPr="00D532E0">
        <w:rPr>
          <w:lang w:val="ru-RU"/>
        </w:rPr>
        <w:t>контрольные показатели</w:t>
      </w:r>
      <w:r w:rsidR="00C84039" w:rsidRPr="00D532E0">
        <w:rPr>
          <w:lang w:val="ru-RU"/>
        </w:rPr>
        <w:t xml:space="preserve">, алгоритмы и форматы данных, и в партнерстве со Всемирной организацией здравоохранения (ВОЗ) </w:t>
      </w:r>
      <w:r w:rsidR="002F0A2B" w:rsidRPr="00D532E0">
        <w:rPr>
          <w:lang w:val="ru-RU"/>
        </w:rPr>
        <w:t xml:space="preserve">будет работать над </w:t>
      </w:r>
      <w:r w:rsidR="00C84039" w:rsidRPr="00D532E0">
        <w:rPr>
          <w:lang w:val="ru-RU"/>
        </w:rPr>
        <w:t>общей методик</w:t>
      </w:r>
      <w:r w:rsidR="002F0A2B" w:rsidRPr="00D532E0">
        <w:rPr>
          <w:lang w:val="ru-RU"/>
        </w:rPr>
        <w:t>ой</w:t>
      </w:r>
      <w:r w:rsidR="00C84039" w:rsidRPr="00D532E0">
        <w:rPr>
          <w:lang w:val="ru-RU"/>
        </w:rPr>
        <w:t xml:space="preserve"> стандартизованной оценки и </w:t>
      </w:r>
      <w:r w:rsidR="00082DB0" w:rsidRPr="00D532E0">
        <w:rPr>
          <w:lang w:val="ru-RU"/>
        </w:rPr>
        <w:t>эталонного тестирования</w:t>
      </w:r>
      <w:r w:rsidR="00C84039" w:rsidRPr="00D532E0">
        <w:rPr>
          <w:lang w:val="ru-RU"/>
        </w:rPr>
        <w:t xml:space="preserve"> решений AI4H на благо </w:t>
      </w:r>
      <w:r w:rsidR="00275CB3" w:rsidRPr="00D532E0">
        <w:rPr>
          <w:lang w:val="ru-RU"/>
        </w:rPr>
        <w:t>всех</w:t>
      </w:r>
      <w:r w:rsidR="00C84039" w:rsidRPr="00D532E0">
        <w:rPr>
          <w:lang w:val="ru-RU"/>
        </w:rPr>
        <w:t>.</w:t>
      </w:r>
    </w:p>
    <w:p w:rsidR="001209AB" w:rsidRPr="00D532E0" w:rsidRDefault="001209AB" w:rsidP="00F8018B">
      <w:pPr>
        <w:jc w:val="both"/>
        <w:rPr>
          <w:lang w:val="ru-RU"/>
        </w:rPr>
      </w:pPr>
      <w:r w:rsidRPr="00D532E0">
        <w:rPr>
          <w:lang w:val="ru-RU"/>
        </w:rPr>
        <w:t>3</w:t>
      </w:r>
      <w:r w:rsidRPr="00D532E0">
        <w:rPr>
          <w:lang w:val="ru-RU"/>
        </w:rPr>
        <w:tab/>
      </w:r>
      <w:bookmarkStart w:id="1" w:name="lt_pId053"/>
      <w:r w:rsidR="001C685D" w:rsidRPr="00D532E0">
        <w:rPr>
          <w:lang w:val="ru-RU"/>
        </w:rPr>
        <w:t xml:space="preserve">Участие в работе </w:t>
      </w:r>
      <w:r w:rsidR="00F8018B" w:rsidRPr="00D532E0">
        <w:rPr>
          <w:lang w:val="ru-RU"/>
        </w:rPr>
        <w:t xml:space="preserve">ОГ-AI4H </w:t>
      </w:r>
      <w:r w:rsidR="001C685D" w:rsidRPr="00D532E0">
        <w:rPr>
          <w:lang w:val="ru-RU"/>
        </w:rPr>
        <w:t>бесплатно</w:t>
      </w:r>
      <w:r w:rsidR="00982F34" w:rsidRPr="00D532E0">
        <w:rPr>
          <w:lang w:val="ru-RU"/>
        </w:rPr>
        <w:t>е</w:t>
      </w:r>
      <w:r w:rsidR="001C685D" w:rsidRPr="00D532E0">
        <w:rPr>
          <w:lang w:val="ru-RU"/>
        </w:rPr>
        <w:t xml:space="preserve"> и открыто для всех соответствующих сторон</w:t>
      </w:r>
      <w:r w:rsidR="00344B7F" w:rsidRPr="00D532E0">
        <w:rPr>
          <w:lang w:val="ru-RU"/>
        </w:rPr>
        <w:t xml:space="preserve">, таких как эксперты </w:t>
      </w:r>
      <w:r w:rsidR="00F8018B" w:rsidRPr="00D532E0">
        <w:rPr>
          <w:lang w:val="ru-RU"/>
        </w:rPr>
        <w:t xml:space="preserve">в области ИИ и здравоохранения из государственных органов, международных организаций и </w:t>
      </w:r>
      <w:r w:rsidR="00344B7F" w:rsidRPr="00D532E0">
        <w:rPr>
          <w:lang w:val="ru-RU"/>
        </w:rPr>
        <w:t xml:space="preserve">академических </w:t>
      </w:r>
      <w:r w:rsidR="00F8018B" w:rsidRPr="00D532E0">
        <w:rPr>
          <w:lang w:val="ru-RU"/>
        </w:rPr>
        <w:t>учреждений</w:t>
      </w:r>
      <w:r w:rsidRPr="00D532E0">
        <w:rPr>
          <w:lang w:val="ru-RU"/>
        </w:rPr>
        <w:t>.</w:t>
      </w:r>
      <w:bookmarkEnd w:id="1"/>
      <w:r w:rsidRPr="00D532E0">
        <w:rPr>
          <w:lang w:val="ru-RU"/>
        </w:rPr>
        <w:t xml:space="preserve"> </w:t>
      </w:r>
      <w:r w:rsidRPr="00D532E0">
        <w:rPr>
          <w:color w:val="000000"/>
          <w:szCs w:val="22"/>
          <w:lang w:val="ru-RU"/>
        </w:rPr>
        <w:t>Предлагаем всем лицам, заинтересованным в получении обновленной информации и объявлений, относящихся к этой Группе,</w:t>
      </w:r>
      <w:r w:rsidRPr="00D532E0">
        <w:rPr>
          <w:color w:val="000000"/>
          <w:lang w:val="ru-RU"/>
        </w:rPr>
        <w:t xml:space="preserve"> зарегистрироваться в списке почтовой рассылки </w:t>
      </w:r>
      <w:r w:rsidR="00F8018B" w:rsidRPr="00D532E0">
        <w:rPr>
          <w:lang w:val="ru-RU"/>
        </w:rPr>
        <w:t>ОГ-AI4H</w:t>
      </w:r>
      <w:r w:rsidRPr="00D532E0">
        <w:rPr>
          <w:lang w:val="ru-RU"/>
        </w:rPr>
        <w:t>. Подробная информация о порядке регистрации размещена на</w:t>
      </w:r>
      <w:r w:rsidR="00F8018B" w:rsidRPr="00D532E0">
        <w:rPr>
          <w:lang w:val="ru-RU"/>
        </w:rPr>
        <w:t xml:space="preserve"> домашней странице ОГ-AI4H по адресу:</w:t>
      </w:r>
      <w:r w:rsidRPr="00D532E0">
        <w:rPr>
          <w:lang w:val="ru-RU"/>
        </w:rPr>
        <w:t xml:space="preserve"> </w:t>
      </w:r>
      <w:hyperlink r:id="rId10" w:history="1">
        <w:r w:rsidR="00F8018B" w:rsidRPr="00D532E0">
          <w:rPr>
            <w:rStyle w:val="Hyperlink"/>
            <w:lang w:val="ru-RU"/>
          </w:rPr>
          <w:t>https://itu.int/go/fgai4h</w:t>
        </w:r>
      </w:hyperlink>
      <w:r w:rsidRPr="00D532E0">
        <w:rPr>
          <w:lang w:val="ru-RU"/>
        </w:rPr>
        <w:t>.</w:t>
      </w:r>
    </w:p>
    <w:p w:rsidR="00BB6B5C" w:rsidRPr="00D532E0" w:rsidRDefault="001209AB" w:rsidP="001209AB">
      <w:pPr>
        <w:jc w:val="both"/>
        <w:rPr>
          <w:szCs w:val="22"/>
          <w:lang w:val="ru-RU"/>
        </w:rPr>
      </w:pPr>
      <w:r w:rsidRPr="00D532E0">
        <w:rPr>
          <w:szCs w:val="22"/>
          <w:lang w:val="ru-RU"/>
        </w:rPr>
        <w:t>4</w:t>
      </w:r>
      <w:r w:rsidR="00BB6B5C" w:rsidRPr="00D532E0">
        <w:rPr>
          <w:szCs w:val="22"/>
          <w:lang w:val="ru-RU"/>
        </w:rPr>
        <w:tab/>
      </w:r>
      <w:r w:rsidRPr="00D532E0">
        <w:rPr>
          <w:szCs w:val="22"/>
          <w:lang w:val="ru-RU"/>
        </w:rPr>
        <w:t>Г</w:t>
      </w:r>
      <w:r w:rsidR="00BB6B5C" w:rsidRPr="00D532E0">
        <w:rPr>
          <w:szCs w:val="22"/>
          <w:lang w:val="ru-RU"/>
        </w:rPr>
        <w:t xml:space="preserve">руппа будет работать в соответствии с процедурами, изложенными в </w:t>
      </w:r>
      <w:hyperlink r:id="rId11" w:history="1">
        <w:r w:rsidR="00BB6B5C" w:rsidRPr="00D532E0">
          <w:rPr>
            <w:rStyle w:val="Hyperlink"/>
            <w:szCs w:val="22"/>
            <w:lang w:val="ru-RU"/>
          </w:rPr>
          <w:t>Рекомендации МСЭ-T A.7</w:t>
        </w:r>
      </w:hyperlink>
      <w:r w:rsidR="00BB6B5C" w:rsidRPr="00D532E0">
        <w:rPr>
          <w:szCs w:val="22"/>
          <w:lang w:val="ru-RU"/>
        </w:rPr>
        <w:t xml:space="preserve">, и согласованным кругом ведения, приведенным в </w:t>
      </w:r>
      <w:r w:rsidR="00BB6B5C" w:rsidRPr="00D532E0">
        <w:rPr>
          <w:b/>
          <w:bCs/>
          <w:szCs w:val="22"/>
          <w:lang w:val="ru-RU"/>
        </w:rPr>
        <w:t>Приложении 1</w:t>
      </w:r>
      <w:r w:rsidR="00BB6B5C" w:rsidRPr="00D532E0">
        <w:rPr>
          <w:szCs w:val="22"/>
          <w:lang w:val="ru-RU"/>
        </w:rPr>
        <w:t xml:space="preserve">. </w:t>
      </w:r>
    </w:p>
    <w:p w:rsidR="004E468A" w:rsidRPr="00D532E0" w:rsidRDefault="001209AB" w:rsidP="00DD6E76">
      <w:pPr>
        <w:keepNext/>
        <w:jc w:val="both"/>
        <w:rPr>
          <w:lang w:val="ru-RU"/>
        </w:rPr>
      </w:pPr>
      <w:r w:rsidRPr="00D532E0">
        <w:rPr>
          <w:szCs w:val="22"/>
          <w:lang w:val="ru-RU"/>
        </w:rPr>
        <w:lastRenderedPageBreak/>
        <w:t>5</w:t>
      </w:r>
      <w:r w:rsidR="00BB6B5C" w:rsidRPr="00D532E0">
        <w:rPr>
          <w:szCs w:val="22"/>
          <w:lang w:val="ru-RU"/>
        </w:rPr>
        <w:tab/>
      </w:r>
      <w:r w:rsidR="00BB6B5C" w:rsidRPr="00D532E0">
        <w:rPr>
          <w:b/>
          <w:bCs/>
          <w:lang w:val="ru-RU"/>
        </w:rPr>
        <w:t xml:space="preserve">Первое собрание </w:t>
      </w:r>
      <w:r w:rsidR="00673571" w:rsidRPr="00D532E0">
        <w:rPr>
          <w:b/>
          <w:bCs/>
          <w:lang w:val="ru-RU"/>
        </w:rPr>
        <w:t>ОГ-AI4H</w:t>
      </w:r>
      <w:r w:rsidR="00673571" w:rsidRPr="00D532E0">
        <w:rPr>
          <w:lang w:val="ru-RU"/>
        </w:rPr>
        <w:t xml:space="preserve"> </w:t>
      </w:r>
      <w:r w:rsidR="00BB6B5C" w:rsidRPr="00D532E0">
        <w:rPr>
          <w:lang w:val="ru-RU"/>
        </w:rPr>
        <w:t>пров</w:t>
      </w:r>
      <w:r w:rsidR="00DD6E76" w:rsidRPr="00D532E0">
        <w:rPr>
          <w:lang w:val="ru-RU"/>
        </w:rPr>
        <w:t>одится</w:t>
      </w:r>
      <w:r w:rsidR="00BB6B5C" w:rsidRPr="00D532E0">
        <w:rPr>
          <w:lang w:val="ru-RU"/>
        </w:rPr>
        <w:t xml:space="preserve"> в штаб-квартире </w:t>
      </w:r>
      <w:r w:rsidR="00673571" w:rsidRPr="00D532E0">
        <w:rPr>
          <w:lang w:val="ru-RU"/>
        </w:rPr>
        <w:t>Всемирной организации здравоохранения</w:t>
      </w:r>
      <w:r w:rsidR="00BB6B5C" w:rsidRPr="00D532E0">
        <w:rPr>
          <w:lang w:val="ru-RU"/>
        </w:rPr>
        <w:t xml:space="preserve">, Женева, с </w:t>
      </w:r>
      <w:r w:rsidR="00673571" w:rsidRPr="00D532E0">
        <w:rPr>
          <w:lang w:val="ru-RU"/>
        </w:rPr>
        <w:t>26 по 27 сентября</w:t>
      </w:r>
      <w:r w:rsidR="004E468A" w:rsidRPr="00D532E0">
        <w:rPr>
          <w:lang w:val="ru-RU"/>
        </w:rPr>
        <w:t xml:space="preserve"> 20</w:t>
      </w:r>
      <w:r w:rsidR="002F698A" w:rsidRPr="00D532E0">
        <w:rPr>
          <w:lang w:val="ru-RU"/>
        </w:rPr>
        <w:t>1</w:t>
      </w:r>
      <w:r w:rsidR="004E468A" w:rsidRPr="00D532E0">
        <w:rPr>
          <w:lang w:val="ru-RU"/>
        </w:rPr>
        <w:t>8 года</w:t>
      </w:r>
      <w:r w:rsidR="00BB6B5C" w:rsidRPr="00D532E0">
        <w:rPr>
          <w:lang w:val="ru-RU"/>
        </w:rPr>
        <w:t>.</w:t>
      </w:r>
      <w:r w:rsidR="004E468A" w:rsidRPr="00D532E0">
        <w:rPr>
          <w:lang w:val="ru-RU"/>
        </w:rPr>
        <w:t xml:space="preserve"> </w:t>
      </w:r>
      <w:bookmarkStart w:id="2" w:name="lt_pId062"/>
      <w:r w:rsidR="00673571" w:rsidRPr="00D532E0">
        <w:rPr>
          <w:lang w:val="ru-RU"/>
        </w:rPr>
        <w:t>З</w:t>
      </w:r>
      <w:r w:rsidR="00344B7F" w:rsidRPr="00D532E0">
        <w:rPr>
          <w:lang w:val="ru-RU"/>
        </w:rPr>
        <w:t>адач</w:t>
      </w:r>
      <w:r w:rsidR="00673571" w:rsidRPr="00D532E0">
        <w:rPr>
          <w:lang w:val="ru-RU"/>
        </w:rPr>
        <w:t>и</w:t>
      </w:r>
      <w:r w:rsidR="00344B7F" w:rsidRPr="00D532E0">
        <w:rPr>
          <w:lang w:val="ru-RU"/>
        </w:rPr>
        <w:t xml:space="preserve"> первого собрания</w:t>
      </w:r>
      <w:r w:rsidR="004E468A" w:rsidRPr="00D532E0">
        <w:rPr>
          <w:lang w:val="ru-RU"/>
        </w:rPr>
        <w:t>:</w:t>
      </w:r>
      <w:bookmarkEnd w:id="2"/>
    </w:p>
    <w:p w:rsidR="004E468A" w:rsidRPr="00D532E0" w:rsidRDefault="00D532E0" w:rsidP="00D532E0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jc w:val="both"/>
        <w:textAlignment w:val="baseline"/>
        <w:rPr>
          <w:lang w:val="ru-RU"/>
        </w:rPr>
      </w:pPr>
      <w:bookmarkStart w:id="3" w:name="lt_pId063"/>
      <w:r>
        <w:rPr>
          <w:lang w:val="ru-RU"/>
        </w:rPr>
        <w:t>−</w:t>
      </w:r>
      <w:r w:rsidR="004E468A" w:rsidRPr="00D532E0">
        <w:rPr>
          <w:lang w:val="ru-RU"/>
        </w:rPr>
        <w:tab/>
      </w:r>
      <w:r w:rsidR="00652017" w:rsidRPr="00D532E0">
        <w:rPr>
          <w:lang w:val="ru-RU"/>
        </w:rPr>
        <w:t xml:space="preserve">обсуждение </w:t>
      </w:r>
      <w:r w:rsidR="006D05BC" w:rsidRPr="00D532E0">
        <w:rPr>
          <w:lang w:val="ru-RU"/>
        </w:rPr>
        <w:t>искусственного интеллекта для</w:t>
      </w:r>
      <w:r w:rsidR="00673571" w:rsidRPr="00D532E0">
        <w:rPr>
          <w:lang w:val="ru-RU"/>
        </w:rPr>
        <w:t xml:space="preserve"> здравоохранени</w:t>
      </w:r>
      <w:r w:rsidR="006D05BC" w:rsidRPr="00D532E0">
        <w:rPr>
          <w:lang w:val="ru-RU"/>
        </w:rPr>
        <w:t>я</w:t>
      </w:r>
      <w:r w:rsidR="00673571" w:rsidRPr="00D532E0">
        <w:rPr>
          <w:lang w:val="ru-RU"/>
        </w:rPr>
        <w:t>: требования, сценарии использования и данные</w:t>
      </w:r>
      <w:r w:rsidR="00652017" w:rsidRPr="00D532E0">
        <w:rPr>
          <w:lang w:val="ru-RU"/>
        </w:rPr>
        <w:t>,</w:t>
      </w:r>
      <w:r w:rsidR="00673571" w:rsidRPr="00D532E0">
        <w:rPr>
          <w:lang w:val="ru-RU"/>
        </w:rPr>
        <w:t xml:space="preserve"> имеющиеся наборы данных,</w:t>
      </w:r>
      <w:r w:rsidR="00652017" w:rsidRPr="00D532E0">
        <w:rPr>
          <w:lang w:val="ru-RU"/>
        </w:rPr>
        <w:t xml:space="preserve"> ожида</w:t>
      </w:r>
      <w:r w:rsidR="00673571" w:rsidRPr="00D532E0">
        <w:rPr>
          <w:lang w:val="ru-RU"/>
        </w:rPr>
        <w:t>емые результаты</w:t>
      </w:r>
      <w:r w:rsidR="00652017" w:rsidRPr="00D532E0">
        <w:rPr>
          <w:lang w:val="ru-RU"/>
        </w:rPr>
        <w:t xml:space="preserve">, проблемы, </w:t>
      </w:r>
      <w:r w:rsidRPr="00D532E0">
        <w:rPr>
          <w:lang w:val="ru-RU"/>
        </w:rPr>
        <w:t>анализ</w:t>
      </w:r>
      <w:r w:rsidR="00673571" w:rsidRPr="00D532E0">
        <w:rPr>
          <w:lang w:val="ru-RU"/>
        </w:rPr>
        <w:t xml:space="preserve"> и проверка с использованием открытых контрольных показателей, </w:t>
      </w:r>
      <w:r w:rsidR="00652017" w:rsidRPr="00D532E0">
        <w:rPr>
          <w:lang w:val="ru-RU"/>
        </w:rPr>
        <w:t>пробелы в исследовани</w:t>
      </w:r>
      <w:r w:rsidR="00673571" w:rsidRPr="00D532E0">
        <w:rPr>
          <w:lang w:val="ru-RU"/>
        </w:rPr>
        <w:t>ях</w:t>
      </w:r>
      <w:r w:rsidR="00275CB3" w:rsidRPr="00D532E0">
        <w:rPr>
          <w:lang w:val="ru-RU"/>
        </w:rPr>
        <w:t>, а также</w:t>
      </w:r>
      <w:r w:rsidR="00673571" w:rsidRPr="00D532E0">
        <w:rPr>
          <w:lang w:val="ru-RU"/>
        </w:rPr>
        <w:t xml:space="preserve"> </w:t>
      </w:r>
      <w:r w:rsidR="00652017" w:rsidRPr="00D532E0">
        <w:rPr>
          <w:lang w:val="ru-RU"/>
        </w:rPr>
        <w:t>потребности в стандартизации</w:t>
      </w:r>
      <w:r w:rsidR="00673571" w:rsidRPr="00D532E0">
        <w:rPr>
          <w:lang w:val="ru-RU"/>
        </w:rPr>
        <w:t xml:space="preserve"> </w:t>
      </w:r>
      <w:r w:rsidR="00275CB3" w:rsidRPr="00D532E0">
        <w:rPr>
          <w:lang w:val="ru-RU"/>
        </w:rPr>
        <w:t xml:space="preserve">и </w:t>
      </w:r>
      <w:r w:rsidR="00673571" w:rsidRPr="00D532E0">
        <w:rPr>
          <w:lang w:val="ru-RU"/>
        </w:rPr>
        <w:t>возможности</w:t>
      </w:r>
      <w:r w:rsidR="00275CB3" w:rsidRPr="00D532E0">
        <w:rPr>
          <w:lang w:val="ru-RU"/>
        </w:rPr>
        <w:t xml:space="preserve"> стандартизации</w:t>
      </w:r>
      <w:r w:rsidR="004E468A" w:rsidRPr="00D532E0">
        <w:rPr>
          <w:lang w:val="ru-RU"/>
        </w:rPr>
        <w:t>;</w:t>
      </w:r>
      <w:bookmarkEnd w:id="3"/>
    </w:p>
    <w:p w:rsidR="004E468A" w:rsidRPr="00D532E0" w:rsidRDefault="00D532E0" w:rsidP="00D532E0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jc w:val="both"/>
        <w:textAlignment w:val="baseline"/>
        <w:rPr>
          <w:lang w:val="ru-RU"/>
        </w:rPr>
      </w:pPr>
      <w:bookmarkStart w:id="4" w:name="lt_pId064"/>
      <w:r>
        <w:rPr>
          <w:lang w:val="ru-RU"/>
        </w:rPr>
        <w:t>−</w:t>
      </w:r>
      <w:r w:rsidR="004E468A" w:rsidRPr="00D532E0">
        <w:rPr>
          <w:lang w:val="ru-RU"/>
        </w:rPr>
        <w:tab/>
      </w:r>
      <w:r w:rsidR="00652017" w:rsidRPr="00D532E0">
        <w:rPr>
          <w:lang w:val="ru-RU"/>
        </w:rPr>
        <w:t>согласование точной сферы работы</w:t>
      </w:r>
      <w:r w:rsidR="00A50FD9" w:rsidRPr="00D532E0">
        <w:rPr>
          <w:lang w:val="ru-RU"/>
        </w:rPr>
        <w:t xml:space="preserve"> и задач Оперативной группы</w:t>
      </w:r>
      <w:r w:rsidR="004E468A" w:rsidRPr="00D532E0">
        <w:rPr>
          <w:lang w:val="ru-RU"/>
        </w:rPr>
        <w:t>;</w:t>
      </w:r>
      <w:bookmarkEnd w:id="4"/>
    </w:p>
    <w:p w:rsidR="004E468A" w:rsidRPr="00D532E0" w:rsidRDefault="00D532E0" w:rsidP="00D532E0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jc w:val="both"/>
        <w:textAlignment w:val="baseline"/>
        <w:rPr>
          <w:lang w:val="ru-RU"/>
        </w:rPr>
      </w:pPr>
      <w:bookmarkStart w:id="5" w:name="lt_pId065"/>
      <w:r>
        <w:rPr>
          <w:lang w:val="ru-RU"/>
        </w:rPr>
        <w:t>−</w:t>
      </w:r>
      <w:r w:rsidR="004E468A" w:rsidRPr="00D532E0">
        <w:rPr>
          <w:lang w:val="ru-RU"/>
        </w:rPr>
        <w:tab/>
      </w:r>
      <w:r w:rsidR="00A50FD9" w:rsidRPr="00D532E0">
        <w:rPr>
          <w:lang w:val="ru-RU"/>
        </w:rPr>
        <w:t>согласование</w:t>
      </w:r>
      <w:r w:rsidR="004E468A" w:rsidRPr="00D532E0">
        <w:rPr>
          <w:lang w:val="ru-RU"/>
        </w:rPr>
        <w:t xml:space="preserve"> структуры Группы, ожидаемых результатов, сфер ответственности</w:t>
      </w:r>
      <w:r w:rsidR="00673571" w:rsidRPr="00D532E0">
        <w:rPr>
          <w:lang w:val="ru-RU"/>
        </w:rPr>
        <w:t>, графика работы</w:t>
      </w:r>
      <w:r w:rsidR="004E468A" w:rsidRPr="00D532E0">
        <w:rPr>
          <w:lang w:val="ru-RU"/>
        </w:rPr>
        <w:t>; и</w:t>
      </w:r>
      <w:bookmarkEnd w:id="5"/>
    </w:p>
    <w:p w:rsidR="004E468A" w:rsidRPr="00D532E0" w:rsidRDefault="00D532E0" w:rsidP="00D532E0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jc w:val="both"/>
        <w:textAlignment w:val="baseline"/>
        <w:rPr>
          <w:lang w:val="ru-RU"/>
        </w:rPr>
      </w:pPr>
      <w:bookmarkStart w:id="6" w:name="lt_pId066"/>
      <w:r>
        <w:rPr>
          <w:lang w:val="ru-RU"/>
        </w:rPr>
        <w:t>−</w:t>
      </w:r>
      <w:r w:rsidR="004E468A" w:rsidRPr="00D532E0">
        <w:rPr>
          <w:lang w:val="ru-RU"/>
        </w:rPr>
        <w:tab/>
        <w:t xml:space="preserve">рассмотрение </w:t>
      </w:r>
      <w:r w:rsidR="00673571" w:rsidRPr="00D532E0">
        <w:rPr>
          <w:lang w:val="ru-RU"/>
        </w:rPr>
        <w:t xml:space="preserve">письменных </w:t>
      </w:r>
      <w:r w:rsidR="004E468A" w:rsidRPr="00D532E0">
        <w:rPr>
          <w:lang w:val="ru-RU"/>
        </w:rPr>
        <w:t xml:space="preserve">вкладов </w:t>
      </w:r>
      <w:r w:rsidR="00673571" w:rsidRPr="00D532E0">
        <w:rPr>
          <w:lang w:val="ru-RU"/>
        </w:rPr>
        <w:t xml:space="preserve">(см. п. 7, ниже) </w:t>
      </w:r>
      <w:r w:rsidR="004E468A" w:rsidRPr="00D532E0">
        <w:rPr>
          <w:lang w:val="ru-RU"/>
        </w:rPr>
        <w:t>и первоначальная разработка результатов</w:t>
      </w:r>
      <w:bookmarkEnd w:id="6"/>
      <w:r w:rsidR="004E468A" w:rsidRPr="00D532E0">
        <w:rPr>
          <w:lang w:val="ru-RU"/>
        </w:rPr>
        <w:t>.</w:t>
      </w:r>
    </w:p>
    <w:p w:rsidR="004E468A" w:rsidRPr="00D532E0" w:rsidRDefault="004E468A" w:rsidP="00D532E0">
      <w:pPr>
        <w:jc w:val="both"/>
        <w:rPr>
          <w:lang w:val="ru-RU"/>
        </w:rPr>
      </w:pPr>
      <w:bookmarkStart w:id="7" w:name="lt_pId067"/>
      <w:r w:rsidRPr="00D532E0">
        <w:rPr>
          <w:lang w:val="ru-RU"/>
        </w:rPr>
        <w:t>6</w:t>
      </w:r>
      <w:r w:rsidRPr="00D532E0">
        <w:rPr>
          <w:lang w:val="ru-RU"/>
        </w:rPr>
        <w:tab/>
      </w:r>
      <w:r w:rsidR="00673571" w:rsidRPr="00D532E0">
        <w:rPr>
          <w:lang w:val="ru-RU"/>
        </w:rPr>
        <w:t>Накануне первого собрания ОГ-AI4H</w:t>
      </w:r>
      <w:r w:rsidR="00A50FD9" w:rsidRPr="00D532E0">
        <w:rPr>
          <w:lang w:val="ru-RU"/>
        </w:rPr>
        <w:t>, 2</w:t>
      </w:r>
      <w:r w:rsidR="00673571" w:rsidRPr="00D532E0">
        <w:rPr>
          <w:lang w:val="ru-RU"/>
        </w:rPr>
        <w:t>5 сентября</w:t>
      </w:r>
      <w:r w:rsidR="00A50FD9" w:rsidRPr="00D532E0">
        <w:rPr>
          <w:lang w:val="ru-RU"/>
        </w:rPr>
        <w:t xml:space="preserve"> 2018</w:t>
      </w:r>
      <w:r w:rsidR="00673571" w:rsidRPr="00D532E0">
        <w:rPr>
          <w:lang w:val="ru-RU"/>
        </w:rPr>
        <w:t> </w:t>
      </w:r>
      <w:r w:rsidR="00A50FD9" w:rsidRPr="00D532E0">
        <w:rPr>
          <w:lang w:val="ru-RU"/>
        </w:rPr>
        <w:t xml:space="preserve">года, там же </w:t>
      </w:r>
      <w:r w:rsidR="00673571" w:rsidRPr="00D532E0">
        <w:rPr>
          <w:lang w:val="ru-RU"/>
        </w:rPr>
        <w:t>состоится</w:t>
      </w:r>
      <w:r w:rsidR="00A50FD9" w:rsidRPr="00D532E0">
        <w:rPr>
          <w:lang w:val="ru-RU"/>
        </w:rPr>
        <w:t xml:space="preserve"> </w:t>
      </w:r>
      <w:r w:rsidR="00A50FD9" w:rsidRPr="00D532E0">
        <w:rPr>
          <w:b/>
          <w:bCs/>
          <w:lang w:val="ru-RU"/>
        </w:rPr>
        <w:t>семинар-практикум</w:t>
      </w:r>
      <w:r w:rsidR="00673571" w:rsidRPr="00D532E0">
        <w:rPr>
          <w:lang w:val="ru-RU"/>
        </w:rPr>
        <w:t xml:space="preserve"> </w:t>
      </w:r>
      <w:r w:rsidR="00673571" w:rsidRPr="00D532E0">
        <w:rPr>
          <w:b/>
          <w:bCs/>
          <w:lang w:val="ru-RU"/>
        </w:rPr>
        <w:t>по искусственному интеллекту для здравоохранения</w:t>
      </w:r>
      <w:r w:rsidRPr="00D532E0">
        <w:rPr>
          <w:lang w:val="ru-RU"/>
        </w:rPr>
        <w:t>.</w:t>
      </w:r>
      <w:bookmarkEnd w:id="7"/>
      <w:r w:rsidR="00673571" w:rsidRPr="00D532E0">
        <w:rPr>
          <w:lang w:val="ru-RU"/>
        </w:rPr>
        <w:t xml:space="preserve"> Подробная информация размещена по адресу: </w:t>
      </w:r>
      <w:hyperlink r:id="rId12" w:history="1">
        <w:r w:rsidR="00673571" w:rsidRPr="00D532E0">
          <w:rPr>
            <w:rStyle w:val="Hyperlink"/>
            <w:lang w:val="ru-RU"/>
          </w:rPr>
          <w:t>https://itu.int/en/ITU-T/Workshops-and-Seminars/20180925</w:t>
        </w:r>
      </w:hyperlink>
      <w:r w:rsidR="00D532E0" w:rsidRPr="00D532E0">
        <w:rPr>
          <w:lang w:val="ru-RU"/>
        </w:rPr>
        <w:t>.</w:t>
      </w:r>
    </w:p>
    <w:p w:rsidR="003063A1" w:rsidRPr="00D532E0" w:rsidRDefault="004E468A" w:rsidP="00D532E0">
      <w:pPr>
        <w:jc w:val="both"/>
        <w:rPr>
          <w:lang w:val="ru-RU"/>
        </w:rPr>
      </w:pPr>
      <w:r w:rsidRPr="00D532E0">
        <w:rPr>
          <w:lang w:val="ru-RU"/>
        </w:rPr>
        <w:t>7</w:t>
      </w:r>
      <w:r w:rsidRPr="00D532E0">
        <w:rPr>
          <w:lang w:val="ru-RU"/>
        </w:rPr>
        <w:tab/>
      </w:r>
      <w:r w:rsidRPr="00D532E0">
        <w:rPr>
          <w:b/>
          <w:bCs/>
          <w:lang w:val="ru-RU"/>
        </w:rPr>
        <w:t xml:space="preserve">Предлагается </w:t>
      </w:r>
      <w:r w:rsidR="00272316" w:rsidRPr="00D532E0">
        <w:rPr>
          <w:b/>
          <w:bCs/>
          <w:lang w:val="ru-RU"/>
        </w:rPr>
        <w:t>представлять вклады в письменном виде</w:t>
      </w:r>
      <w:r w:rsidR="00272316" w:rsidRPr="00D532E0">
        <w:rPr>
          <w:lang w:val="ru-RU"/>
        </w:rPr>
        <w:t xml:space="preserve"> для собрания ОГ</w:t>
      </w:r>
      <w:r w:rsidR="00107E7D" w:rsidRPr="00D532E0">
        <w:rPr>
          <w:lang w:val="ru-RU"/>
        </w:rPr>
        <w:t xml:space="preserve"> в том числе</w:t>
      </w:r>
      <w:r w:rsidR="00272316" w:rsidRPr="00D532E0">
        <w:rPr>
          <w:lang w:val="ru-RU"/>
        </w:rPr>
        <w:t xml:space="preserve"> </w:t>
      </w:r>
      <w:r w:rsidRPr="00D532E0">
        <w:rPr>
          <w:lang w:val="ru-RU"/>
        </w:rPr>
        <w:t>по следующим темам: 1) современн</w:t>
      </w:r>
      <w:r w:rsidR="00275CB3" w:rsidRPr="00D532E0">
        <w:rPr>
          <w:lang w:val="ru-RU"/>
        </w:rPr>
        <w:t>ая ситуация в области</w:t>
      </w:r>
      <w:r w:rsidR="00107E7D" w:rsidRPr="00D532E0">
        <w:rPr>
          <w:lang w:val="ru-RU"/>
        </w:rPr>
        <w:t xml:space="preserve"> искусственного интеллекта для здравоохранения</w:t>
      </w:r>
      <w:r w:rsidRPr="00D532E0">
        <w:rPr>
          <w:lang w:val="ru-RU"/>
        </w:rPr>
        <w:t xml:space="preserve"> </w:t>
      </w:r>
      <w:r w:rsidR="00107E7D" w:rsidRPr="00D532E0">
        <w:rPr>
          <w:lang w:val="ru-RU"/>
        </w:rPr>
        <w:t>(</w:t>
      </w:r>
      <w:r w:rsidRPr="00D532E0">
        <w:rPr>
          <w:lang w:val="ru-RU"/>
        </w:rPr>
        <w:t>например</w:t>
      </w:r>
      <w:r w:rsidR="00107E7D" w:rsidRPr="00D532E0">
        <w:rPr>
          <w:lang w:val="ru-RU"/>
        </w:rPr>
        <w:t>,</w:t>
      </w:r>
      <w:r w:rsidRPr="00D532E0">
        <w:rPr>
          <w:lang w:val="ru-RU"/>
        </w:rPr>
        <w:t xml:space="preserve"> термины, определения, концепции, </w:t>
      </w:r>
      <w:r w:rsidR="00A50FD9" w:rsidRPr="00D532E0">
        <w:rPr>
          <w:lang w:val="ru-RU"/>
        </w:rPr>
        <w:t>требования, пробелы в исследовани</w:t>
      </w:r>
      <w:r w:rsidR="00107E7D" w:rsidRPr="00D532E0">
        <w:rPr>
          <w:lang w:val="ru-RU"/>
        </w:rPr>
        <w:t>ях</w:t>
      </w:r>
      <w:r w:rsidR="00A50FD9" w:rsidRPr="00D532E0">
        <w:rPr>
          <w:lang w:val="ru-RU"/>
        </w:rPr>
        <w:t xml:space="preserve">, методы, форматы, </w:t>
      </w:r>
      <w:r w:rsidR="00107E7D" w:rsidRPr="00D532E0">
        <w:rPr>
          <w:lang w:val="ru-RU"/>
        </w:rPr>
        <w:t xml:space="preserve">экосистема </w:t>
      </w:r>
      <w:r w:rsidRPr="00D532E0">
        <w:rPr>
          <w:lang w:val="ru-RU"/>
        </w:rPr>
        <w:t>стандартов</w:t>
      </w:r>
      <w:r w:rsidR="006D05BC" w:rsidRPr="00D532E0">
        <w:rPr>
          <w:lang w:val="ru-RU"/>
        </w:rPr>
        <w:t>, применимые структуры оценки/эталонного тестирования</w:t>
      </w:r>
      <w:r w:rsidRPr="00D532E0">
        <w:rPr>
          <w:lang w:val="ru-RU"/>
        </w:rPr>
        <w:t>); 2) конкретные сценарии использования и их стандартизаци</w:t>
      </w:r>
      <w:r w:rsidR="00107E7D" w:rsidRPr="00D532E0">
        <w:rPr>
          <w:lang w:val="ru-RU"/>
        </w:rPr>
        <w:t>я; 3) медицински</w:t>
      </w:r>
      <w:r w:rsidR="00B70C86" w:rsidRPr="00D532E0">
        <w:rPr>
          <w:lang w:val="ru-RU"/>
        </w:rPr>
        <w:t>е</w:t>
      </w:r>
      <w:r w:rsidR="00107E7D" w:rsidRPr="00D532E0">
        <w:rPr>
          <w:lang w:val="ru-RU"/>
        </w:rPr>
        <w:t xml:space="preserve"> исследования на базе ИИ и стандартизация использования ИИ в медицинских приборах и для </w:t>
      </w:r>
      <w:r w:rsidR="006D05BC" w:rsidRPr="00D532E0">
        <w:rPr>
          <w:lang w:val="ru-RU"/>
        </w:rPr>
        <w:t xml:space="preserve">медицинской </w:t>
      </w:r>
      <w:r w:rsidR="00107E7D" w:rsidRPr="00D532E0">
        <w:rPr>
          <w:lang w:val="ru-RU"/>
        </w:rPr>
        <w:t>диагностик</w:t>
      </w:r>
      <w:r w:rsidR="00B70C86" w:rsidRPr="00D532E0">
        <w:rPr>
          <w:lang w:val="ru-RU"/>
        </w:rPr>
        <w:t>и</w:t>
      </w:r>
      <w:r w:rsidR="00107E7D" w:rsidRPr="00D532E0">
        <w:rPr>
          <w:lang w:val="ru-RU"/>
        </w:rPr>
        <w:t xml:space="preserve">; 4) приоритетные </w:t>
      </w:r>
      <w:r w:rsidR="00AB48B7" w:rsidRPr="00D532E0">
        <w:rPr>
          <w:lang w:val="ru-RU"/>
        </w:rPr>
        <w:t>проблемы</w:t>
      </w:r>
      <w:r w:rsidR="00107E7D" w:rsidRPr="00D532E0">
        <w:rPr>
          <w:lang w:val="ru-RU"/>
        </w:rPr>
        <w:t xml:space="preserve"> </w:t>
      </w:r>
      <w:r w:rsidR="006D05BC" w:rsidRPr="00D532E0">
        <w:rPr>
          <w:lang w:val="ru-RU"/>
        </w:rPr>
        <w:t>сектора здравоохранения</w:t>
      </w:r>
      <w:r w:rsidR="00B70C86" w:rsidRPr="00D532E0">
        <w:rPr>
          <w:lang w:val="ru-RU"/>
        </w:rPr>
        <w:t>/</w:t>
      </w:r>
      <w:r w:rsidR="00AB48B7" w:rsidRPr="00D532E0">
        <w:rPr>
          <w:lang w:val="ru-RU"/>
        </w:rPr>
        <w:t>чрезвычайные ситуации в области здравоохранения</w:t>
      </w:r>
      <w:r w:rsidR="00B70C86" w:rsidRPr="00D532E0">
        <w:rPr>
          <w:lang w:val="ru-RU"/>
        </w:rPr>
        <w:t xml:space="preserve"> и возможности</w:t>
      </w:r>
      <w:r w:rsidR="00107E7D" w:rsidRPr="00D532E0">
        <w:rPr>
          <w:lang w:val="ru-RU"/>
        </w:rPr>
        <w:t xml:space="preserve"> </w:t>
      </w:r>
      <w:r w:rsidR="00B70C86" w:rsidRPr="00D532E0">
        <w:rPr>
          <w:lang w:val="ru-RU"/>
        </w:rPr>
        <w:t>их решения с помощью ИИ в рамках стандартизованного подхода</w:t>
      </w:r>
      <w:r w:rsidR="00107E7D" w:rsidRPr="00D532E0">
        <w:rPr>
          <w:lang w:val="ru-RU"/>
        </w:rPr>
        <w:t>;</w:t>
      </w:r>
      <w:r w:rsidR="00B70C86" w:rsidRPr="00D532E0">
        <w:rPr>
          <w:lang w:val="ru-RU"/>
        </w:rPr>
        <w:t xml:space="preserve"> </w:t>
      </w:r>
      <w:r w:rsidR="00107E7D" w:rsidRPr="00D532E0">
        <w:rPr>
          <w:lang w:val="ru-RU"/>
        </w:rPr>
        <w:t>5) </w:t>
      </w:r>
      <w:r w:rsidR="00B70C86" w:rsidRPr="00D532E0">
        <w:rPr>
          <w:lang w:val="ru-RU"/>
        </w:rPr>
        <w:t xml:space="preserve">медицинские данные, требуемые для тестирования, обучения и </w:t>
      </w:r>
      <w:r w:rsidR="00D532E0" w:rsidRPr="00D532E0">
        <w:rPr>
          <w:lang w:val="ru-RU"/>
        </w:rPr>
        <w:t>анализа</w:t>
      </w:r>
      <w:r w:rsidR="00B70C86" w:rsidRPr="00D532E0">
        <w:rPr>
          <w:lang w:val="ru-RU"/>
        </w:rPr>
        <w:t xml:space="preserve"> алгоритмов</w:t>
      </w:r>
      <w:r w:rsidR="00107E7D" w:rsidRPr="00D532E0">
        <w:rPr>
          <w:lang w:val="ru-RU"/>
        </w:rPr>
        <w:t xml:space="preserve"> AI4H </w:t>
      </w:r>
      <w:r w:rsidR="00B70C86" w:rsidRPr="00D532E0">
        <w:rPr>
          <w:lang w:val="ru-RU"/>
        </w:rPr>
        <w:t>с учетом различных аспектов, например наличие, стандартизация, конфиденциальность и принадлежность</w:t>
      </w:r>
      <w:r w:rsidRPr="00D532E0">
        <w:rPr>
          <w:lang w:val="ru-RU"/>
        </w:rPr>
        <w:t xml:space="preserve">. </w:t>
      </w:r>
    </w:p>
    <w:p w:rsidR="004E468A" w:rsidRPr="00D532E0" w:rsidRDefault="003063A1" w:rsidP="003063A1">
      <w:pPr>
        <w:jc w:val="both"/>
        <w:rPr>
          <w:lang w:val="ru-RU"/>
        </w:rPr>
      </w:pPr>
      <w:r w:rsidRPr="00D532E0">
        <w:rPr>
          <w:lang w:val="ru-RU"/>
        </w:rPr>
        <w:t>8</w:t>
      </w:r>
      <w:r w:rsidRPr="00D532E0">
        <w:rPr>
          <w:lang w:val="ru-RU"/>
        </w:rPr>
        <w:tab/>
      </w:r>
      <w:r w:rsidR="004E468A" w:rsidRPr="00D532E0">
        <w:rPr>
          <w:lang w:val="ru-RU"/>
        </w:rPr>
        <w:t>Вклады в письменном виде следует представлять в Секретариат (</w:t>
      </w:r>
      <w:hyperlink r:id="rId13" w:history="1">
        <w:r w:rsidRPr="00D532E0">
          <w:rPr>
            <w:rStyle w:val="Hyperlink"/>
            <w:lang w:val="ru-RU"/>
          </w:rPr>
          <w:t>tsbfgai4h@itu.int</w:t>
        </w:r>
      </w:hyperlink>
      <w:r w:rsidR="004E468A" w:rsidRPr="00D532E0">
        <w:rPr>
          <w:lang w:val="ru-RU"/>
        </w:rPr>
        <w:t xml:space="preserve">) в электронном формате, используя </w:t>
      </w:r>
      <w:hyperlink r:id="rId14" w:history="1">
        <w:r w:rsidR="004E468A" w:rsidRPr="00D532E0">
          <w:rPr>
            <w:rStyle w:val="Hyperlink"/>
            <w:lang w:val="ru-RU"/>
          </w:rPr>
          <w:t>ш</w:t>
        </w:r>
        <w:r w:rsidR="004E468A" w:rsidRPr="00D532E0">
          <w:rPr>
            <w:rStyle w:val="Hyperlink"/>
            <w:lang w:val="ru-RU"/>
          </w:rPr>
          <w:t>аблон</w:t>
        </w:r>
      </w:hyperlink>
      <w:bookmarkStart w:id="8" w:name="_GoBack"/>
      <w:bookmarkEnd w:id="8"/>
      <w:r w:rsidR="004E468A" w:rsidRPr="00D532E0">
        <w:rPr>
          <w:lang w:val="ru-RU"/>
        </w:rPr>
        <w:t>, имеющи</w:t>
      </w:r>
      <w:r w:rsidRPr="00D532E0">
        <w:rPr>
          <w:lang w:val="ru-RU"/>
        </w:rPr>
        <w:t>й</w:t>
      </w:r>
      <w:r w:rsidR="004E468A" w:rsidRPr="00D532E0">
        <w:rPr>
          <w:lang w:val="ru-RU"/>
        </w:rPr>
        <w:t xml:space="preserve">ся на </w:t>
      </w:r>
      <w:r w:rsidR="004E468A" w:rsidRPr="00D532E0">
        <w:rPr>
          <w:rStyle w:val="Hyperlink"/>
          <w:color w:val="auto"/>
          <w:u w:val="none"/>
          <w:lang w:val="ru-RU"/>
        </w:rPr>
        <w:t xml:space="preserve">домашней странице </w:t>
      </w:r>
      <w:r w:rsidR="002C0DBD" w:rsidRPr="00D532E0">
        <w:rPr>
          <w:rStyle w:val="Hyperlink"/>
          <w:color w:val="auto"/>
          <w:u w:val="none"/>
          <w:lang w:val="ru-RU"/>
        </w:rPr>
        <w:t>ОГ</w:t>
      </w:r>
      <w:r w:rsidR="004E468A" w:rsidRPr="00D532E0">
        <w:rPr>
          <w:rStyle w:val="Hyperlink"/>
          <w:color w:val="auto"/>
          <w:u w:val="none"/>
          <w:lang w:val="ru-RU"/>
        </w:rPr>
        <w:t>-</w:t>
      </w:r>
      <w:r w:rsidRPr="00D532E0">
        <w:rPr>
          <w:lang w:val="ru-RU"/>
        </w:rPr>
        <w:t>AI4H</w:t>
      </w:r>
      <w:r w:rsidR="004E468A" w:rsidRPr="00D532E0">
        <w:rPr>
          <w:lang w:val="ru-RU"/>
        </w:rPr>
        <w:t xml:space="preserve">. </w:t>
      </w:r>
      <w:r w:rsidR="004E468A" w:rsidRPr="00D532E0">
        <w:rPr>
          <w:b/>
          <w:bCs/>
          <w:lang w:val="ru-RU"/>
        </w:rPr>
        <w:t>Предельный срок представления – 19 </w:t>
      </w:r>
      <w:r w:rsidRPr="00D532E0">
        <w:rPr>
          <w:b/>
          <w:bCs/>
          <w:lang w:val="ru-RU"/>
        </w:rPr>
        <w:t>сентября</w:t>
      </w:r>
      <w:r w:rsidR="004E468A" w:rsidRPr="00D532E0">
        <w:rPr>
          <w:b/>
          <w:bCs/>
          <w:lang w:val="ru-RU"/>
        </w:rPr>
        <w:t xml:space="preserve"> 2018 года</w:t>
      </w:r>
      <w:r w:rsidR="004E468A" w:rsidRPr="00D532E0">
        <w:rPr>
          <w:lang w:val="ru-RU"/>
        </w:rPr>
        <w:t>.</w:t>
      </w:r>
    </w:p>
    <w:p w:rsidR="004E468A" w:rsidRPr="00D532E0" w:rsidRDefault="004535C1" w:rsidP="00BC1B40">
      <w:pPr>
        <w:jc w:val="both"/>
        <w:rPr>
          <w:lang w:val="ru-RU"/>
        </w:rPr>
      </w:pPr>
      <w:r w:rsidRPr="004535C1">
        <w:rPr>
          <w:lang w:val="ru-RU"/>
        </w:rPr>
        <w:t>9</w:t>
      </w:r>
      <w:r w:rsidR="004E468A" w:rsidRPr="00D532E0">
        <w:rPr>
          <w:lang w:val="ru-RU"/>
        </w:rPr>
        <w:tab/>
      </w:r>
      <w:r w:rsidR="003063A1" w:rsidRPr="00D532E0">
        <w:rPr>
          <w:lang w:val="ru-RU"/>
        </w:rPr>
        <w:t>Работа со</w:t>
      </w:r>
      <w:r w:rsidR="004E468A" w:rsidRPr="00D532E0">
        <w:rPr>
          <w:lang w:val="ru-RU"/>
        </w:rPr>
        <w:t>брани</w:t>
      </w:r>
      <w:r w:rsidR="003063A1" w:rsidRPr="00D532E0">
        <w:rPr>
          <w:lang w:val="ru-RU"/>
        </w:rPr>
        <w:t>я начнется</w:t>
      </w:r>
      <w:r w:rsidR="004E468A" w:rsidRPr="00D532E0">
        <w:rPr>
          <w:lang w:val="ru-RU"/>
        </w:rPr>
        <w:t xml:space="preserve"> в первый день в </w:t>
      </w:r>
      <w:r w:rsidR="004E468A" w:rsidRPr="00D532E0">
        <w:rPr>
          <w:b/>
          <w:bCs/>
          <w:lang w:val="ru-RU"/>
        </w:rPr>
        <w:t>09 час. 30 мин</w:t>
      </w:r>
      <w:r w:rsidR="004E468A" w:rsidRPr="00D532E0">
        <w:rPr>
          <w:lang w:val="ru-RU"/>
        </w:rPr>
        <w:t>.</w:t>
      </w:r>
      <w:r w:rsidR="00AB48B7" w:rsidRPr="00D532E0">
        <w:rPr>
          <w:lang w:val="ru-RU"/>
        </w:rPr>
        <w:t>, регистрация участников начнется в 08 час. 30 мин.</w:t>
      </w:r>
      <w:r w:rsidR="004E468A" w:rsidRPr="00D532E0">
        <w:rPr>
          <w:lang w:val="ru-RU"/>
        </w:rPr>
        <w:t xml:space="preserve"> </w:t>
      </w:r>
      <w:r w:rsidR="003063A1" w:rsidRPr="00D532E0">
        <w:rPr>
          <w:lang w:val="ru-RU"/>
        </w:rPr>
        <w:t>в штаб-квартире Всемирной организации здравоохранения (</w:t>
      </w:r>
      <w:r w:rsidR="003063A1" w:rsidRPr="00D532E0">
        <w:rPr>
          <w:rStyle w:val="Hyperlink"/>
          <w:color w:val="auto"/>
          <w:u w:val="none"/>
          <w:lang w:val="ru-RU"/>
        </w:rPr>
        <w:t>Avenue Appia 20, Geneva</w:t>
      </w:r>
      <w:r w:rsidR="003063A1" w:rsidRPr="00D532E0">
        <w:rPr>
          <w:lang w:val="ru-RU"/>
        </w:rPr>
        <w:t xml:space="preserve">). </w:t>
      </w:r>
      <w:r w:rsidR="004E468A" w:rsidRPr="00D532E0">
        <w:rPr>
          <w:lang w:val="ru-RU"/>
        </w:rPr>
        <w:t xml:space="preserve">Практическая информация о собрании представлена в </w:t>
      </w:r>
      <w:r w:rsidR="004E468A" w:rsidRPr="00D532E0">
        <w:rPr>
          <w:b/>
          <w:bCs/>
          <w:lang w:val="ru-RU"/>
        </w:rPr>
        <w:t>Приложении 2</w:t>
      </w:r>
      <w:r w:rsidR="004E468A" w:rsidRPr="00D532E0">
        <w:rPr>
          <w:lang w:val="ru-RU"/>
        </w:rPr>
        <w:t>. Повестка дня собрания буд</w:t>
      </w:r>
      <w:r w:rsidR="003063A1" w:rsidRPr="00D532E0">
        <w:rPr>
          <w:lang w:val="ru-RU"/>
        </w:rPr>
        <w:t>е</w:t>
      </w:r>
      <w:r w:rsidR="004E468A" w:rsidRPr="00D532E0">
        <w:rPr>
          <w:lang w:val="ru-RU"/>
        </w:rPr>
        <w:t>т размещен</w:t>
      </w:r>
      <w:r w:rsidR="003063A1" w:rsidRPr="00D532E0">
        <w:rPr>
          <w:lang w:val="ru-RU"/>
        </w:rPr>
        <w:t>а</w:t>
      </w:r>
      <w:r w:rsidR="004E468A" w:rsidRPr="00D532E0">
        <w:rPr>
          <w:lang w:val="ru-RU"/>
        </w:rPr>
        <w:t xml:space="preserve"> на </w:t>
      </w:r>
      <w:r w:rsidR="003063A1" w:rsidRPr="00D532E0">
        <w:rPr>
          <w:lang w:val="ru-RU"/>
        </w:rPr>
        <w:t xml:space="preserve">домашней странице </w:t>
      </w:r>
      <w:r w:rsidR="003063A1" w:rsidRPr="00D532E0">
        <w:rPr>
          <w:rStyle w:val="Hyperlink"/>
          <w:color w:val="auto"/>
          <w:u w:val="none"/>
          <w:lang w:val="ru-RU"/>
        </w:rPr>
        <w:t>ОГ-</w:t>
      </w:r>
      <w:r w:rsidR="003063A1" w:rsidRPr="00D532E0">
        <w:rPr>
          <w:lang w:val="ru-RU"/>
        </w:rPr>
        <w:t>AI4H</w:t>
      </w:r>
      <w:r w:rsidR="004E468A" w:rsidRPr="00D532E0">
        <w:rPr>
          <w:lang w:val="ru-RU"/>
        </w:rPr>
        <w:t xml:space="preserve"> до начала собрания. Обсуждения будут проводиться только на английском языке. </w:t>
      </w:r>
      <w:r w:rsidR="003063A1" w:rsidRPr="00D532E0">
        <w:rPr>
          <w:lang w:val="ru-RU"/>
        </w:rPr>
        <w:t xml:space="preserve">Предусмотрено </w:t>
      </w:r>
      <w:r w:rsidR="00E712E9" w:rsidRPr="00D532E0">
        <w:rPr>
          <w:b/>
          <w:bCs/>
          <w:lang w:val="ru-RU"/>
        </w:rPr>
        <w:t>дистанционно</w:t>
      </w:r>
      <w:r w:rsidR="003063A1" w:rsidRPr="00D532E0">
        <w:rPr>
          <w:b/>
          <w:bCs/>
          <w:lang w:val="ru-RU"/>
        </w:rPr>
        <w:t>е</w:t>
      </w:r>
      <w:r w:rsidR="00E712E9" w:rsidRPr="00D532E0">
        <w:rPr>
          <w:b/>
          <w:bCs/>
          <w:lang w:val="ru-RU"/>
        </w:rPr>
        <w:t xml:space="preserve"> участи</w:t>
      </w:r>
      <w:r w:rsidR="003063A1" w:rsidRPr="00D532E0">
        <w:rPr>
          <w:b/>
          <w:bCs/>
          <w:lang w:val="ru-RU"/>
        </w:rPr>
        <w:t>е</w:t>
      </w:r>
      <w:r w:rsidR="003063A1" w:rsidRPr="00D532E0">
        <w:rPr>
          <w:lang w:val="ru-RU"/>
        </w:rPr>
        <w:t xml:space="preserve"> в собрании, </w:t>
      </w:r>
      <w:bookmarkStart w:id="9" w:name="lt_pId077"/>
      <w:r w:rsidR="003063A1" w:rsidRPr="00D532E0">
        <w:rPr>
          <w:lang w:val="ru-RU"/>
        </w:rPr>
        <w:t xml:space="preserve">подробная информация </w:t>
      </w:r>
      <w:r w:rsidR="00E712E9" w:rsidRPr="00D532E0">
        <w:rPr>
          <w:lang w:val="ru-RU"/>
        </w:rPr>
        <w:t>буд</w:t>
      </w:r>
      <w:r w:rsidR="003063A1" w:rsidRPr="00D532E0">
        <w:rPr>
          <w:lang w:val="ru-RU"/>
        </w:rPr>
        <w:t>е</w:t>
      </w:r>
      <w:r w:rsidR="00E712E9" w:rsidRPr="00D532E0">
        <w:rPr>
          <w:lang w:val="ru-RU"/>
        </w:rPr>
        <w:t>т размещен</w:t>
      </w:r>
      <w:r w:rsidR="003063A1" w:rsidRPr="00D532E0">
        <w:rPr>
          <w:lang w:val="ru-RU"/>
        </w:rPr>
        <w:t>а</w:t>
      </w:r>
      <w:r w:rsidR="00E712E9" w:rsidRPr="00D532E0">
        <w:rPr>
          <w:lang w:val="ru-RU"/>
        </w:rPr>
        <w:t xml:space="preserve"> на </w:t>
      </w:r>
      <w:r w:rsidR="004E468A" w:rsidRPr="00D532E0">
        <w:rPr>
          <w:rStyle w:val="Hyperlink"/>
          <w:color w:val="auto"/>
          <w:u w:val="none"/>
          <w:lang w:val="ru-RU"/>
        </w:rPr>
        <w:t xml:space="preserve">домашней странице </w:t>
      </w:r>
      <w:r w:rsidR="00E712E9" w:rsidRPr="00D532E0">
        <w:rPr>
          <w:rStyle w:val="Hyperlink"/>
          <w:color w:val="auto"/>
          <w:u w:val="none"/>
          <w:lang w:val="ru-RU"/>
        </w:rPr>
        <w:t>ОГ</w:t>
      </w:r>
      <w:r w:rsidR="00E712E9" w:rsidRPr="00D532E0">
        <w:rPr>
          <w:rStyle w:val="Hyperlink"/>
          <w:color w:val="auto"/>
          <w:u w:val="none"/>
          <w:lang w:val="ru-RU"/>
        </w:rPr>
        <w:noBreakHyphen/>
      </w:r>
      <w:r w:rsidR="003063A1" w:rsidRPr="00D532E0">
        <w:rPr>
          <w:lang w:val="ru-RU"/>
        </w:rPr>
        <w:t>AI4H</w:t>
      </w:r>
      <w:r w:rsidR="004E468A" w:rsidRPr="00D532E0">
        <w:rPr>
          <w:lang w:val="ru-RU"/>
        </w:rPr>
        <w:t>.</w:t>
      </w:r>
      <w:bookmarkEnd w:id="9"/>
    </w:p>
    <w:p w:rsidR="004E468A" w:rsidRPr="00D532E0" w:rsidRDefault="004535C1" w:rsidP="00BC1B40">
      <w:pPr>
        <w:jc w:val="both"/>
        <w:rPr>
          <w:lang w:val="ru-RU"/>
        </w:rPr>
      </w:pPr>
      <w:r w:rsidRPr="004535C1">
        <w:rPr>
          <w:lang w:val="ru-RU"/>
        </w:rPr>
        <w:t>10</w:t>
      </w:r>
      <w:r w:rsidR="004E468A" w:rsidRPr="00D532E0">
        <w:rPr>
          <w:lang w:val="ru-RU"/>
        </w:rPr>
        <w:tab/>
        <w:t xml:space="preserve">Для того чтобы МСЭ мог предпринять необходимые действия по организации собрания, участникам предлагается пройти </w:t>
      </w:r>
      <w:r w:rsidR="00BC1B40" w:rsidRPr="00D532E0">
        <w:rPr>
          <w:b/>
          <w:bCs/>
          <w:lang w:val="ru-RU"/>
        </w:rPr>
        <w:t xml:space="preserve">предварительную </w:t>
      </w:r>
      <w:r w:rsidR="004E468A" w:rsidRPr="00D532E0">
        <w:rPr>
          <w:b/>
          <w:bCs/>
          <w:lang w:val="ru-RU"/>
        </w:rPr>
        <w:t>регистрацию в онлайновом режиме</w:t>
      </w:r>
      <w:r w:rsidR="004E468A" w:rsidRPr="00D532E0">
        <w:rPr>
          <w:lang w:val="ru-RU"/>
        </w:rPr>
        <w:t xml:space="preserve"> на </w:t>
      </w:r>
      <w:r w:rsidR="004E468A" w:rsidRPr="00D532E0">
        <w:rPr>
          <w:rStyle w:val="Hyperlink"/>
          <w:color w:val="auto"/>
          <w:u w:val="none"/>
          <w:lang w:val="ru-RU"/>
        </w:rPr>
        <w:t xml:space="preserve">домашней странице </w:t>
      </w:r>
      <w:r w:rsidR="00E712E9" w:rsidRPr="00D532E0">
        <w:rPr>
          <w:rStyle w:val="Hyperlink"/>
          <w:color w:val="auto"/>
          <w:u w:val="none"/>
          <w:lang w:val="ru-RU"/>
        </w:rPr>
        <w:t>ОГ</w:t>
      </w:r>
      <w:r w:rsidR="004E468A" w:rsidRPr="00D532E0">
        <w:rPr>
          <w:rStyle w:val="Hyperlink"/>
          <w:color w:val="auto"/>
          <w:u w:val="none"/>
          <w:lang w:val="ru-RU"/>
        </w:rPr>
        <w:noBreakHyphen/>
      </w:r>
      <w:r w:rsidR="00BC1B40" w:rsidRPr="00D532E0">
        <w:rPr>
          <w:rStyle w:val="Hyperlink"/>
          <w:color w:val="auto"/>
          <w:u w:val="none"/>
          <w:lang w:val="ru-RU"/>
        </w:rPr>
        <w:t>AI4H</w:t>
      </w:r>
      <w:r w:rsidR="004E468A" w:rsidRPr="00D532E0">
        <w:rPr>
          <w:lang w:val="ru-RU"/>
        </w:rPr>
        <w:t xml:space="preserve"> </w:t>
      </w:r>
      <w:r w:rsidR="004E468A" w:rsidRPr="00D532E0">
        <w:rPr>
          <w:color w:val="000000"/>
          <w:lang w:val="ru-RU"/>
        </w:rPr>
        <w:t>в максимально короткий срок</w:t>
      </w:r>
      <w:r w:rsidR="00BC1B40" w:rsidRPr="00D532E0">
        <w:rPr>
          <w:color w:val="000000"/>
          <w:lang w:val="ru-RU"/>
        </w:rPr>
        <w:t xml:space="preserve"> и</w:t>
      </w:r>
      <w:r w:rsidR="004E468A" w:rsidRPr="00D532E0">
        <w:rPr>
          <w:color w:val="000000"/>
          <w:lang w:val="ru-RU"/>
        </w:rPr>
        <w:t xml:space="preserve"> </w:t>
      </w:r>
      <w:r w:rsidR="004E468A" w:rsidRPr="00D532E0">
        <w:rPr>
          <w:b/>
          <w:bCs/>
          <w:color w:val="000000"/>
          <w:lang w:val="ru-RU"/>
        </w:rPr>
        <w:t xml:space="preserve">не позднее </w:t>
      </w:r>
      <w:r w:rsidR="004E468A" w:rsidRPr="00D532E0">
        <w:rPr>
          <w:b/>
          <w:bCs/>
          <w:lang w:val="ru-RU"/>
        </w:rPr>
        <w:t>19</w:t>
      </w:r>
      <w:r w:rsidR="00BC1B40" w:rsidRPr="00D532E0">
        <w:rPr>
          <w:b/>
          <w:bCs/>
          <w:lang w:val="ru-RU"/>
        </w:rPr>
        <w:t> сентября 2018 года</w:t>
      </w:r>
      <w:r w:rsidR="004E468A" w:rsidRPr="00D532E0">
        <w:rPr>
          <w:lang w:val="ru-RU"/>
        </w:rPr>
        <w:t xml:space="preserve">. </w:t>
      </w:r>
      <w:r w:rsidR="00BC1B40" w:rsidRPr="00D532E0">
        <w:rPr>
          <w:lang w:val="ru-RU"/>
        </w:rPr>
        <w:t>Число участников ограничено и регистрация будет проводит</w:t>
      </w:r>
      <w:r w:rsidR="00AB48B7" w:rsidRPr="00D532E0">
        <w:rPr>
          <w:lang w:val="ru-RU"/>
        </w:rPr>
        <w:t>ь</w:t>
      </w:r>
      <w:r w:rsidR="00BC1B40" w:rsidRPr="00D532E0">
        <w:rPr>
          <w:lang w:val="ru-RU"/>
        </w:rPr>
        <w:t>ся по принципу "</w:t>
      </w:r>
      <w:r w:rsidR="00BC1B40" w:rsidRPr="00D532E0">
        <w:rPr>
          <w:b/>
          <w:bCs/>
          <w:lang w:val="ru-RU"/>
        </w:rPr>
        <w:t>первым пришел – первым обслужен</w:t>
      </w:r>
      <w:r w:rsidR="00BC1B40" w:rsidRPr="00D532E0">
        <w:rPr>
          <w:lang w:val="ru-RU"/>
        </w:rPr>
        <w:t xml:space="preserve">". </w:t>
      </w:r>
      <w:r w:rsidR="004E468A" w:rsidRPr="00D532E0">
        <w:rPr>
          <w:lang w:val="ru-RU"/>
        </w:rPr>
        <w:t xml:space="preserve">Регистрация </w:t>
      </w:r>
      <w:r w:rsidR="004E468A" w:rsidRPr="00D532E0">
        <w:rPr>
          <w:u w:val="single"/>
          <w:lang w:val="ru-RU"/>
        </w:rPr>
        <w:t>необходима для дистанционного участия</w:t>
      </w:r>
      <w:r w:rsidR="004E468A" w:rsidRPr="00D532E0">
        <w:rPr>
          <w:lang w:val="ru-RU"/>
        </w:rPr>
        <w:t>, а также для участия на месте.</w:t>
      </w:r>
    </w:p>
    <w:p w:rsidR="00BB6B5C" w:rsidRPr="00D532E0" w:rsidRDefault="00BB6B5C" w:rsidP="008500BC">
      <w:pPr>
        <w:spacing w:after="120"/>
        <w:jc w:val="both"/>
        <w:rPr>
          <w:lang w:val="ru-RU"/>
        </w:rPr>
      </w:pPr>
      <w:r w:rsidRPr="00D532E0">
        <w:rPr>
          <w:b/>
          <w:bCs/>
          <w:szCs w:val="22"/>
          <w:lang w:val="ru-RU"/>
        </w:rPr>
        <w:t>Основные предельные сроки</w:t>
      </w:r>
    </w:p>
    <w:tbl>
      <w:tblPr>
        <w:tblW w:w="9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38"/>
        <w:gridCol w:w="7886"/>
      </w:tblGrid>
      <w:tr w:rsidR="00BB6B5C" w:rsidRPr="004535C1" w:rsidTr="00AB48B7">
        <w:tc>
          <w:tcPr>
            <w:tcW w:w="1838" w:type="dxa"/>
            <w:shd w:val="clear" w:color="auto" w:fill="auto"/>
          </w:tcPr>
          <w:p w:rsidR="00BB6B5C" w:rsidRPr="00D532E0" w:rsidRDefault="00AF4061" w:rsidP="00BB6B5C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sz w:val="20"/>
                <w:szCs w:val="20"/>
                <w:lang w:val="ru-RU"/>
              </w:rPr>
            </w:pPr>
            <w:r w:rsidRPr="00D532E0">
              <w:rPr>
                <w:sz w:val="20"/>
                <w:szCs w:val="20"/>
                <w:lang w:val="ru-RU"/>
              </w:rPr>
              <w:t>25 августа</w:t>
            </w:r>
            <w:r w:rsidR="001901F3" w:rsidRPr="00D532E0">
              <w:rPr>
                <w:sz w:val="20"/>
                <w:szCs w:val="20"/>
                <w:lang w:val="ru-RU"/>
              </w:rPr>
              <w:t xml:space="preserve"> 2018 г.</w:t>
            </w:r>
          </w:p>
        </w:tc>
        <w:tc>
          <w:tcPr>
            <w:tcW w:w="7886" w:type="dxa"/>
            <w:shd w:val="clear" w:color="auto" w:fill="auto"/>
          </w:tcPr>
          <w:p w:rsidR="00BB6B5C" w:rsidRPr="00D532E0" w:rsidRDefault="00BB6B5C" w:rsidP="00DF2280">
            <w:pPr>
              <w:tabs>
                <w:tab w:val="clear" w:pos="794"/>
                <w:tab w:val="clear" w:pos="1191"/>
                <w:tab w:val="clear" w:pos="1588"/>
                <w:tab w:val="left" w:pos="323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323" w:hanging="323"/>
              <w:rPr>
                <w:sz w:val="20"/>
                <w:szCs w:val="20"/>
                <w:lang w:val="ru-RU"/>
              </w:rPr>
            </w:pPr>
            <w:r w:rsidRPr="00D532E0">
              <w:rPr>
                <w:sz w:val="20"/>
                <w:szCs w:val="20"/>
                <w:lang w:val="ru-RU"/>
              </w:rPr>
              <w:t>−</w:t>
            </w:r>
            <w:r w:rsidRPr="00D532E0">
              <w:rPr>
                <w:sz w:val="20"/>
                <w:szCs w:val="20"/>
                <w:lang w:val="ru-RU"/>
              </w:rPr>
              <w:tab/>
              <w:t>Запросы писем для содействия в получении визы (</w:t>
            </w:r>
            <w:r w:rsidR="00AF4061" w:rsidRPr="00D532E0">
              <w:rPr>
                <w:sz w:val="20"/>
                <w:szCs w:val="20"/>
                <w:lang w:val="ru-RU"/>
              </w:rPr>
              <w:t>образец</w:t>
            </w:r>
            <w:r w:rsidRPr="00D532E0">
              <w:rPr>
                <w:sz w:val="20"/>
                <w:szCs w:val="20"/>
                <w:lang w:val="ru-RU"/>
              </w:rPr>
              <w:t xml:space="preserve"> запроса представлен </w:t>
            </w:r>
            <w:hyperlink r:id="rId15" w:history="1">
              <w:r w:rsidRPr="00D532E0">
                <w:rPr>
                  <w:color w:val="0000FF"/>
                  <w:sz w:val="20"/>
                  <w:szCs w:val="20"/>
                  <w:u w:val="single"/>
                  <w:lang w:val="ru-RU"/>
                </w:rPr>
                <w:t>здесь</w:t>
              </w:r>
            </w:hyperlink>
            <w:r w:rsidRPr="00D532E0">
              <w:rPr>
                <w:sz w:val="20"/>
                <w:szCs w:val="20"/>
                <w:lang w:val="ru-RU"/>
              </w:rPr>
              <w:t>)</w:t>
            </w:r>
          </w:p>
        </w:tc>
      </w:tr>
      <w:tr w:rsidR="00BB6B5C" w:rsidRPr="004535C1" w:rsidTr="00AB48B7">
        <w:tc>
          <w:tcPr>
            <w:tcW w:w="1838" w:type="dxa"/>
            <w:shd w:val="clear" w:color="auto" w:fill="auto"/>
          </w:tcPr>
          <w:p w:rsidR="00BB6B5C" w:rsidRPr="00D532E0" w:rsidRDefault="001901F3" w:rsidP="00AF406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sz w:val="20"/>
                <w:szCs w:val="20"/>
                <w:highlight w:val="yellow"/>
                <w:lang w:val="ru-RU"/>
              </w:rPr>
            </w:pPr>
            <w:r w:rsidRPr="00D532E0">
              <w:rPr>
                <w:sz w:val="20"/>
                <w:szCs w:val="20"/>
                <w:lang w:val="ru-RU"/>
              </w:rPr>
              <w:t>19</w:t>
            </w:r>
            <w:r w:rsidR="00AF4061" w:rsidRPr="00D532E0">
              <w:rPr>
                <w:sz w:val="20"/>
                <w:szCs w:val="20"/>
                <w:lang w:val="ru-RU"/>
              </w:rPr>
              <w:t> сентября</w:t>
            </w:r>
            <w:r w:rsidRPr="00D532E0">
              <w:rPr>
                <w:sz w:val="20"/>
                <w:szCs w:val="20"/>
                <w:lang w:val="ru-RU"/>
              </w:rPr>
              <w:t xml:space="preserve"> 2018</w:t>
            </w:r>
            <w:r w:rsidR="00AF4061" w:rsidRPr="00D532E0">
              <w:rPr>
                <w:sz w:val="20"/>
                <w:szCs w:val="20"/>
                <w:lang w:val="ru-RU"/>
              </w:rPr>
              <w:t> </w:t>
            </w:r>
            <w:r w:rsidRPr="00D532E0">
              <w:rPr>
                <w:sz w:val="20"/>
                <w:szCs w:val="20"/>
                <w:lang w:val="ru-RU"/>
              </w:rPr>
              <w:t>г.</w:t>
            </w:r>
          </w:p>
        </w:tc>
        <w:tc>
          <w:tcPr>
            <w:tcW w:w="7886" w:type="dxa"/>
            <w:shd w:val="clear" w:color="auto" w:fill="auto"/>
          </w:tcPr>
          <w:p w:rsidR="00BB6B5C" w:rsidRPr="00D532E0" w:rsidRDefault="003217C7" w:rsidP="00AF4061">
            <w:pPr>
              <w:tabs>
                <w:tab w:val="clear" w:pos="794"/>
                <w:tab w:val="clear" w:pos="1191"/>
                <w:tab w:val="clear" w:pos="1588"/>
                <w:tab w:val="left" w:pos="323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323" w:hanging="323"/>
              <w:rPr>
                <w:sz w:val="20"/>
                <w:szCs w:val="20"/>
                <w:lang w:val="ru-RU"/>
              </w:rPr>
            </w:pPr>
            <w:r w:rsidRPr="00D532E0">
              <w:rPr>
                <w:sz w:val="20"/>
                <w:szCs w:val="20"/>
                <w:lang w:val="ru-RU"/>
              </w:rPr>
              <w:t>−</w:t>
            </w:r>
            <w:r w:rsidR="00BB6B5C" w:rsidRPr="00D532E0">
              <w:rPr>
                <w:sz w:val="20"/>
                <w:szCs w:val="20"/>
                <w:lang w:val="ru-RU"/>
              </w:rPr>
              <w:tab/>
              <w:t xml:space="preserve">Предварительная регистрация (в онлайновой форме на </w:t>
            </w:r>
            <w:hyperlink r:id="rId16" w:history="1">
              <w:r w:rsidR="004E468A" w:rsidRPr="00D532E0">
                <w:rPr>
                  <w:rStyle w:val="Hyperlink"/>
                  <w:sz w:val="20"/>
                  <w:szCs w:val="20"/>
                  <w:lang w:val="ru-RU"/>
                </w:rPr>
                <w:t>домашней странице</w:t>
              </w:r>
              <w:r w:rsidRPr="00D532E0">
                <w:rPr>
                  <w:rStyle w:val="Hyperlink"/>
                  <w:sz w:val="20"/>
                  <w:szCs w:val="20"/>
                  <w:lang w:val="ru-RU"/>
                </w:rPr>
                <w:t xml:space="preserve"> </w:t>
              </w:r>
              <w:r w:rsidR="00E712E9" w:rsidRPr="00D532E0">
                <w:rPr>
                  <w:rStyle w:val="Hyperlink"/>
                  <w:sz w:val="20"/>
                  <w:szCs w:val="20"/>
                  <w:lang w:val="ru-RU"/>
                </w:rPr>
                <w:t>ОГ</w:t>
              </w:r>
              <w:r w:rsidR="004E468A" w:rsidRPr="00D532E0">
                <w:rPr>
                  <w:rStyle w:val="Hyperlink"/>
                  <w:sz w:val="20"/>
                  <w:szCs w:val="20"/>
                  <w:lang w:val="ru-RU"/>
                </w:rPr>
                <w:t>-</w:t>
              </w:r>
              <w:r w:rsidR="00AF4061" w:rsidRPr="00D532E0">
                <w:rPr>
                  <w:rStyle w:val="Hyperlink"/>
                  <w:lang w:val="ru-RU"/>
                </w:rPr>
                <w:t>AI4H</w:t>
              </w:r>
            </w:hyperlink>
            <w:r w:rsidR="00BB6B5C" w:rsidRPr="00D532E0">
              <w:rPr>
                <w:sz w:val="20"/>
                <w:szCs w:val="20"/>
                <w:lang w:val="ru-RU"/>
              </w:rPr>
              <w:t>)</w:t>
            </w:r>
          </w:p>
          <w:p w:rsidR="00BB6B5C" w:rsidRPr="00D532E0" w:rsidRDefault="003217C7" w:rsidP="00AB48B7">
            <w:pPr>
              <w:tabs>
                <w:tab w:val="clear" w:pos="794"/>
                <w:tab w:val="clear" w:pos="1191"/>
                <w:tab w:val="clear" w:pos="1588"/>
                <w:tab w:val="left" w:pos="323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323" w:hanging="323"/>
              <w:rPr>
                <w:sz w:val="20"/>
                <w:szCs w:val="20"/>
                <w:lang w:val="ru-RU"/>
              </w:rPr>
            </w:pPr>
            <w:r w:rsidRPr="00D532E0">
              <w:rPr>
                <w:sz w:val="20"/>
                <w:szCs w:val="20"/>
                <w:lang w:val="ru-RU"/>
              </w:rPr>
              <w:t>−</w:t>
            </w:r>
            <w:r w:rsidR="00BB6B5C" w:rsidRPr="00D532E0">
              <w:rPr>
                <w:sz w:val="20"/>
                <w:szCs w:val="20"/>
                <w:lang w:val="ru-RU"/>
              </w:rPr>
              <w:tab/>
              <w:t>Представление письменных вкладов (по эл.</w:t>
            </w:r>
            <w:r w:rsidR="003D3B04" w:rsidRPr="00D532E0">
              <w:rPr>
                <w:sz w:val="20"/>
                <w:szCs w:val="20"/>
                <w:lang w:val="ru-RU"/>
              </w:rPr>
              <w:t xml:space="preserve"> </w:t>
            </w:r>
            <w:r w:rsidR="00AB48B7" w:rsidRPr="00D532E0">
              <w:rPr>
                <w:sz w:val="20"/>
                <w:szCs w:val="20"/>
                <w:lang w:val="ru-RU"/>
              </w:rPr>
              <w:t>почте</w:t>
            </w:r>
            <w:r w:rsidR="00BB6B5C" w:rsidRPr="00D532E0">
              <w:rPr>
                <w:sz w:val="20"/>
                <w:szCs w:val="20"/>
                <w:lang w:val="ru-RU"/>
              </w:rPr>
              <w:t xml:space="preserve">: </w:t>
            </w:r>
            <w:hyperlink r:id="rId17" w:history="1">
              <w:hyperlink r:id="rId18" w:history="1">
                <w:r w:rsidR="00AF4061" w:rsidRPr="00D532E0">
                  <w:rPr>
                    <w:rStyle w:val="Hyperlink"/>
                    <w:sz w:val="20"/>
                    <w:szCs w:val="20"/>
                    <w:lang w:val="ru-RU"/>
                  </w:rPr>
                  <w:t>tsbfgai4h@itu.int</w:t>
                </w:r>
              </w:hyperlink>
              <w:r w:rsidR="001901F3" w:rsidRPr="00D532E0">
                <w:rPr>
                  <w:sz w:val="20"/>
                  <w:szCs w:val="20"/>
                  <w:lang w:val="ru-RU"/>
                </w:rPr>
                <w:t>)</w:t>
              </w:r>
            </w:hyperlink>
          </w:p>
        </w:tc>
      </w:tr>
    </w:tbl>
    <w:p w:rsidR="00BB6B5C" w:rsidRPr="00D532E0" w:rsidRDefault="00BB6B5C" w:rsidP="00D532E0">
      <w:pPr>
        <w:keepNext/>
        <w:rPr>
          <w:lang w:val="ru-RU"/>
        </w:rPr>
      </w:pPr>
      <w:r w:rsidRPr="00D532E0">
        <w:rPr>
          <w:color w:val="000000"/>
          <w:lang w:val="ru-RU"/>
        </w:rPr>
        <w:t>Желаю вам плодотворного и приятного собрания</w:t>
      </w:r>
      <w:r w:rsidRPr="00D532E0">
        <w:rPr>
          <w:lang w:val="ru-RU"/>
        </w:rPr>
        <w:t xml:space="preserve">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22"/>
        <w:gridCol w:w="2812"/>
      </w:tblGrid>
      <w:tr w:rsidR="00BB6B5C" w:rsidRPr="00D532E0" w:rsidTr="001901F3">
        <w:trPr>
          <w:trHeight w:val="996"/>
        </w:trPr>
        <w:tc>
          <w:tcPr>
            <w:tcW w:w="6822" w:type="dxa"/>
            <w:tcBorders>
              <w:right w:val="single" w:sz="4" w:space="0" w:color="auto"/>
            </w:tcBorders>
          </w:tcPr>
          <w:p w:rsidR="001901F3" w:rsidRPr="00D532E0" w:rsidRDefault="001901F3" w:rsidP="001901F3">
            <w:pPr>
              <w:ind w:left="-108"/>
              <w:rPr>
                <w:lang w:val="ru-RU"/>
              </w:rPr>
            </w:pPr>
            <w:r w:rsidRPr="00D532E0">
              <w:rPr>
                <w:lang w:val="ru-RU"/>
              </w:rPr>
              <w:t>С уважением,</w:t>
            </w:r>
          </w:p>
          <w:p w:rsidR="001901F3" w:rsidRPr="00D532E0" w:rsidRDefault="001901F3" w:rsidP="001901F3">
            <w:pPr>
              <w:spacing w:before="480"/>
              <w:ind w:left="-108"/>
              <w:rPr>
                <w:lang w:val="ru-RU"/>
              </w:rPr>
            </w:pPr>
            <w:r w:rsidRPr="00D532E0">
              <w:rPr>
                <w:lang w:val="ru-RU"/>
              </w:rPr>
              <w:t>(</w:t>
            </w:r>
            <w:r w:rsidRPr="00D532E0">
              <w:rPr>
                <w:i/>
                <w:iCs/>
                <w:lang w:val="ru-RU"/>
              </w:rPr>
              <w:t>подпись</w:t>
            </w:r>
            <w:r w:rsidRPr="00D532E0">
              <w:rPr>
                <w:lang w:val="ru-RU"/>
              </w:rPr>
              <w:t>)</w:t>
            </w:r>
          </w:p>
          <w:p w:rsidR="00BB6B5C" w:rsidRPr="00D532E0" w:rsidRDefault="001901F3" w:rsidP="001901F3">
            <w:pPr>
              <w:spacing w:before="480"/>
              <w:ind w:left="-108"/>
              <w:rPr>
                <w:lang w:val="ru-RU"/>
              </w:rPr>
            </w:pPr>
            <w:r w:rsidRPr="00D532E0">
              <w:rPr>
                <w:lang w:val="ru-RU"/>
              </w:rPr>
              <w:t>Чхе Суб Ли</w:t>
            </w:r>
            <w:r w:rsidR="00BB6B5C" w:rsidRPr="00D532E0">
              <w:rPr>
                <w:lang w:val="ru-RU"/>
              </w:rPr>
              <w:br/>
              <w:t xml:space="preserve">Директор Бюро </w:t>
            </w:r>
            <w:r w:rsidR="00BB6B5C" w:rsidRPr="00D532E0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5C" w:rsidRPr="00D532E0" w:rsidRDefault="00E77B82" w:rsidP="001901F3">
            <w:pPr>
              <w:jc w:val="center"/>
              <w:rPr>
                <w:lang w:val="ru-RU"/>
              </w:rPr>
            </w:pPr>
            <w:r w:rsidRPr="00405C86">
              <w:rPr>
                <w:noProof/>
                <w:lang w:val="en-GB" w:eastAsia="zh-CN"/>
              </w:rPr>
              <w:drawing>
                <wp:inline distT="0" distB="0" distL="0" distR="0" wp14:anchorId="1B8A8D53" wp14:editId="2D5C61F3">
                  <wp:extent cx="933450" cy="9334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04" t="9804" r="9804" b="9804"/>
                          <a:stretch/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B6B5C" w:rsidRPr="00D532E0" w:rsidRDefault="00830617" w:rsidP="001209AB">
            <w:pPr>
              <w:spacing w:before="0"/>
              <w:jc w:val="center"/>
              <w:rPr>
                <w:lang w:val="ru-RU"/>
              </w:rPr>
            </w:pPr>
            <w:r w:rsidRPr="00D532E0">
              <w:rPr>
                <w:sz w:val="20"/>
                <w:szCs w:val="22"/>
                <w:lang w:val="ru-RU"/>
              </w:rPr>
              <w:t>Последняя</w:t>
            </w:r>
            <w:r w:rsidR="00BB6B5C" w:rsidRPr="00D532E0">
              <w:rPr>
                <w:sz w:val="20"/>
                <w:szCs w:val="22"/>
                <w:lang w:val="ru-RU"/>
              </w:rPr>
              <w:t xml:space="preserve"> информация о собрании</w:t>
            </w:r>
          </w:p>
        </w:tc>
      </w:tr>
    </w:tbl>
    <w:p w:rsidR="00BB6B5C" w:rsidRPr="00D532E0" w:rsidRDefault="00BB6B5C" w:rsidP="002C0DBD">
      <w:pPr>
        <w:tabs>
          <w:tab w:val="clear" w:pos="794"/>
          <w:tab w:val="clear" w:pos="1191"/>
          <w:tab w:val="clear" w:pos="1588"/>
          <w:tab w:val="clear" w:pos="1985"/>
        </w:tabs>
        <w:spacing w:before="720"/>
        <w:rPr>
          <w:lang w:val="ru-RU"/>
        </w:rPr>
      </w:pPr>
      <w:r w:rsidRPr="00D532E0">
        <w:rPr>
          <w:b/>
          <w:bCs/>
          <w:lang w:val="ru-RU"/>
        </w:rPr>
        <w:t>Приложения</w:t>
      </w:r>
      <w:r w:rsidRPr="00D532E0">
        <w:rPr>
          <w:lang w:val="ru-RU"/>
        </w:rPr>
        <w:t>: 2</w:t>
      </w:r>
      <w:r w:rsidRPr="00D532E0">
        <w:rPr>
          <w:lang w:val="ru-RU"/>
        </w:rPr>
        <w:br w:type="page"/>
      </w:r>
    </w:p>
    <w:p w:rsidR="00BB6B5C" w:rsidRPr="00D532E0" w:rsidRDefault="00BB6B5C" w:rsidP="001901F3">
      <w:pPr>
        <w:pStyle w:val="AnnexNo"/>
        <w:rPr>
          <w:sz w:val="22"/>
          <w:szCs w:val="18"/>
          <w:lang w:val="ru-RU"/>
        </w:rPr>
      </w:pPr>
      <w:r w:rsidRPr="00D532E0">
        <w:rPr>
          <w:lang w:val="ru-RU"/>
        </w:rPr>
        <w:t>ПРИЛОЖЕНИЕ 1</w:t>
      </w:r>
    </w:p>
    <w:p w:rsidR="00BB6B5C" w:rsidRPr="00D532E0" w:rsidRDefault="00BB6B5C" w:rsidP="00D532E0">
      <w:pPr>
        <w:pStyle w:val="Annextitle0"/>
        <w:rPr>
          <w:lang w:val="ru-RU"/>
        </w:rPr>
      </w:pPr>
      <w:r w:rsidRPr="00D532E0">
        <w:rPr>
          <w:lang w:val="ru-RU"/>
        </w:rPr>
        <w:t>Круг ведения:</w:t>
      </w:r>
      <w:r w:rsidR="002C0DBD" w:rsidRPr="00D532E0">
        <w:rPr>
          <w:lang w:val="ru-RU"/>
        </w:rPr>
        <w:t xml:space="preserve"> </w:t>
      </w:r>
      <w:r w:rsidRPr="00D532E0">
        <w:rPr>
          <w:lang w:val="ru-RU"/>
        </w:rPr>
        <w:br/>
        <w:t xml:space="preserve">Оперативная группа МСЭ-Т </w:t>
      </w:r>
      <w:r w:rsidR="001901F3" w:rsidRPr="00D532E0">
        <w:rPr>
          <w:lang w:val="ru-RU"/>
        </w:rPr>
        <w:t>"</w:t>
      </w:r>
      <w:r w:rsidR="00FA47B7" w:rsidRPr="00D532E0">
        <w:rPr>
          <w:lang w:val="ru-RU"/>
        </w:rPr>
        <w:t>Искусственный интеллект для здравоохранения</w:t>
      </w:r>
      <w:r w:rsidR="001901F3" w:rsidRPr="00D532E0">
        <w:rPr>
          <w:lang w:val="ru-RU"/>
        </w:rPr>
        <w:t xml:space="preserve">" </w:t>
      </w:r>
      <w:bookmarkStart w:id="10" w:name="lt_pId097"/>
      <w:r w:rsidR="001901F3" w:rsidRPr="00D532E0">
        <w:rPr>
          <w:lang w:val="ru-RU"/>
        </w:rPr>
        <w:t>(</w:t>
      </w:r>
      <w:r w:rsidR="00E712E9" w:rsidRPr="00D532E0">
        <w:rPr>
          <w:lang w:val="ru-RU"/>
        </w:rPr>
        <w:t>ОГ</w:t>
      </w:r>
      <w:r w:rsidR="00D532E0" w:rsidRPr="00D532E0">
        <w:rPr>
          <w:lang w:val="ru-RU"/>
        </w:rPr>
        <w:noBreakHyphen/>
      </w:r>
      <w:r w:rsidR="00D029AD" w:rsidRPr="00D532E0">
        <w:rPr>
          <w:lang w:val="ru-RU"/>
        </w:rPr>
        <w:t>AI4H</w:t>
      </w:r>
      <w:r w:rsidR="001901F3" w:rsidRPr="00D532E0">
        <w:rPr>
          <w:lang w:val="ru-RU"/>
        </w:rPr>
        <w:t>)</w:t>
      </w:r>
      <w:bookmarkEnd w:id="10"/>
    </w:p>
    <w:p w:rsidR="00BB6B5C" w:rsidRPr="00D532E0" w:rsidRDefault="00BB6B5C" w:rsidP="00D532E0">
      <w:pPr>
        <w:pStyle w:val="Heading1"/>
        <w:rPr>
          <w:rFonts w:eastAsiaTheme="minorEastAsia"/>
          <w:lang w:eastAsia="ja-JP"/>
        </w:rPr>
      </w:pPr>
      <w:r w:rsidRPr="00D532E0">
        <w:rPr>
          <w:rFonts w:eastAsiaTheme="minorEastAsia"/>
          <w:lang w:eastAsia="ja-JP"/>
        </w:rPr>
        <w:t>1</w:t>
      </w:r>
      <w:r w:rsidRPr="00D532E0">
        <w:rPr>
          <w:rFonts w:eastAsiaTheme="minorEastAsia"/>
          <w:lang w:eastAsia="ja-JP"/>
        </w:rPr>
        <w:tab/>
      </w:r>
      <w:r w:rsidRPr="00D532E0">
        <w:rPr>
          <w:rFonts w:eastAsiaTheme="minorEastAsia"/>
        </w:rPr>
        <w:t>Обоснование</w:t>
      </w:r>
      <w:r w:rsidRPr="00D532E0">
        <w:rPr>
          <w:rFonts w:eastAsiaTheme="minorEastAsia"/>
          <w:lang w:eastAsia="ja-JP"/>
        </w:rPr>
        <w:t xml:space="preserve"> и сфера деятельности</w:t>
      </w:r>
    </w:p>
    <w:p w:rsidR="00AF4061" w:rsidRPr="00D532E0" w:rsidRDefault="00D029AD" w:rsidP="00DF2280">
      <w:pPr>
        <w:jc w:val="both"/>
        <w:rPr>
          <w:lang w:val="ru-RU"/>
        </w:rPr>
      </w:pPr>
      <w:r w:rsidRPr="00D532E0">
        <w:rPr>
          <w:lang w:val="ru-RU"/>
        </w:rPr>
        <w:t xml:space="preserve">Искусственный интеллект (ИИ) обладает потенциалом для существенного улучшения цифрового здравоохранения благодаря совершенствованию </w:t>
      </w:r>
      <w:r w:rsidR="00E95331" w:rsidRPr="00D532E0">
        <w:rPr>
          <w:lang w:val="ru-RU"/>
        </w:rPr>
        <w:t xml:space="preserve">процессов принятия решений по </w:t>
      </w:r>
      <w:r w:rsidRPr="00D532E0">
        <w:rPr>
          <w:lang w:val="ru-RU"/>
        </w:rPr>
        <w:t>медицинской диагностик</w:t>
      </w:r>
      <w:r w:rsidR="00E95331" w:rsidRPr="00D532E0">
        <w:rPr>
          <w:lang w:val="ru-RU"/>
        </w:rPr>
        <w:t>е и лечению на основе цифровых данных</w:t>
      </w:r>
      <w:r w:rsidR="00AF4061" w:rsidRPr="00D532E0">
        <w:rPr>
          <w:lang w:val="ru-RU"/>
        </w:rPr>
        <w:t xml:space="preserve">. </w:t>
      </w:r>
      <w:r w:rsidR="00E95331" w:rsidRPr="00D532E0">
        <w:rPr>
          <w:lang w:val="ru-RU"/>
        </w:rPr>
        <w:t xml:space="preserve">Например, в области исследований на основе обработки медицинских снимков системы машинного обучения неуклонно достигают, а иногда и превосходят обеспечиваемую человеком точность при решении определенных задач классификации или </w:t>
      </w:r>
      <w:r w:rsidR="00DF2280" w:rsidRPr="00D532E0">
        <w:rPr>
          <w:lang w:val="ru-RU"/>
        </w:rPr>
        <w:t>выявления</w:t>
      </w:r>
      <w:r w:rsidR="00AF4061" w:rsidRPr="00D532E0">
        <w:rPr>
          <w:lang w:val="ru-RU"/>
        </w:rPr>
        <w:t xml:space="preserve"> (</w:t>
      </w:r>
      <w:r w:rsidR="00B01476" w:rsidRPr="00D532E0">
        <w:rPr>
          <w:lang w:val="ru-RU"/>
        </w:rPr>
        <w:t>например, в отношении кожных заболеваний, ретинобластомы и дисграфии</w:t>
      </w:r>
      <w:r w:rsidR="00AF4061" w:rsidRPr="00D532E0">
        <w:rPr>
          <w:lang w:val="ru-RU"/>
        </w:rPr>
        <w:t xml:space="preserve">), </w:t>
      </w:r>
      <w:r w:rsidR="00B01476" w:rsidRPr="00D532E0">
        <w:rPr>
          <w:lang w:val="ru-RU"/>
        </w:rPr>
        <w:t>и могут, вследствие этого, служить инструментами предварительного скрининга</w:t>
      </w:r>
      <w:r w:rsidR="00AF4061" w:rsidRPr="00D532E0">
        <w:rPr>
          <w:lang w:val="ru-RU"/>
        </w:rPr>
        <w:t>.</w:t>
      </w:r>
    </w:p>
    <w:p w:rsidR="00AF4061" w:rsidRPr="00D532E0" w:rsidRDefault="00532A4C" w:rsidP="00DF2280">
      <w:pPr>
        <w:jc w:val="both"/>
        <w:rPr>
          <w:lang w:val="ru-RU"/>
        </w:rPr>
      </w:pPr>
      <w:r w:rsidRPr="00D532E0">
        <w:rPr>
          <w:lang w:val="ru-RU"/>
        </w:rPr>
        <w:t>Медицинский услуги и приложения на базе ИИ могут также использовать пациенты для помощи в оценке симптомов или принятии решения о</w:t>
      </w:r>
      <w:r w:rsidR="00DF2280" w:rsidRPr="00D532E0">
        <w:rPr>
          <w:lang w:val="ru-RU"/>
        </w:rPr>
        <w:t xml:space="preserve"> необходимости обращения</w:t>
      </w:r>
      <w:r w:rsidRPr="00D532E0">
        <w:rPr>
          <w:lang w:val="ru-RU"/>
        </w:rPr>
        <w:t xml:space="preserve"> к медицинским работникам</w:t>
      </w:r>
      <w:r w:rsidR="00AF4061" w:rsidRPr="00D532E0">
        <w:rPr>
          <w:lang w:val="ru-RU"/>
        </w:rPr>
        <w:t xml:space="preserve">. </w:t>
      </w:r>
      <w:r w:rsidRPr="00D532E0">
        <w:rPr>
          <w:lang w:val="ru-RU"/>
        </w:rPr>
        <w:t xml:space="preserve">В экстренных случаях </w:t>
      </w:r>
      <w:r w:rsidR="00173396" w:rsidRPr="00D532E0">
        <w:rPr>
          <w:lang w:val="ru-RU"/>
        </w:rPr>
        <w:t>данные, собранные пользователем, и медицинский диагноз, поставленный ИИ, могут быть заранее направлены в клинику</w:t>
      </w:r>
      <w:r w:rsidR="00AF4061" w:rsidRPr="00D532E0">
        <w:rPr>
          <w:lang w:val="ru-RU"/>
        </w:rPr>
        <w:t xml:space="preserve">. </w:t>
      </w:r>
      <w:r w:rsidR="00173396" w:rsidRPr="00D532E0">
        <w:rPr>
          <w:lang w:val="ru-RU"/>
        </w:rPr>
        <w:t>В регионах, где ограничен доступ к качественному здравоохранению, эти инструменты могут оказать врачам значительную помощь, позволяя им сосредоточиться на опасных случаях</w:t>
      </w:r>
      <w:r w:rsidR="00AF4061" w:rsidRPr="00D532E0">
        <w:rPr>
          <w:lang w:val="ru-RU"/>
        </w:rPr>
        <w:t xml:space="preserve">. </w:t>
      </w:r>
      <w:r w:rsidR="00173396" w:rsidRPr="00D532E0">
        <w:rPr>
          <w:lang w:val="ru-RU"/>
        </w:rPr>
        <w:t>Однако в силу коммерческих, юридических, технических и иных ограничени</w:t>
      </w:r>
      <w:r w:rsidR="00FF1A25" w:rsidRPr="00D532E0">
        <w:rPr>
          <w:lang w:val="ru-RU"/>
        </w:rPr>
        <w:t>й</w:t>
      </w:r>
      <w:r w:rsidR="00173396" w:rsidRPr="00D532E0">
        <w:rPr>
          <w:lang w:val="ru-RU"/>
        </w:rPr>
        <w:t xml:space="preserve"> такие решения редко применяются на практике во всемирном масштабе</w:t>
      </w:r>
      <w:r w:rsidR="00AF4061" w:rsidRPr="00D532E0">
        <w:rPr>
          <w:lang w:val="ru-RU"/>
        </w:rPr>
        <w:t xml:space="preserve">. </w:t>
      </w:r>
    </w:p>
    <w:p w:rsidR="00AF4061" w:rsidRPr="00D532E0" w:rsidRDefault="00173396" w:rsidP="00D532E0">
      <w:pPr>
        <w:jc w:val="both"/>
        <w:rPr>
          <w:lang w:val="ru-RU"/>
        </w:rPr>
      </w:pPr>
      <w:r w:rsidRPr="00D532E0">
        <w:rPr>
          <w:lang w:val="ru-RU"/>
        </w:rPr>
        <w:t>Оперативная группа МСЭ-Т "Искусственный интеллект для здравоохранения"</w:t>
      </w:r>
      <w:r w:rsidR="00AF4061" w:rsidRPr="00D532E0">
        <w:rPr>
          <w:lang w:val="ru-RU"/>
        </w:rPr>
        <w:t xml:space="preserve"> (</w:t>
      </w:r>
      <w:r w:rsidRPr="00D532E0">
        <w:rPr>
          <w:lang w:val="ru-RU"/>
        </w:rPr>
        <w:t>ОГ</w:t>
      </w:r>
      <w:r w:rsidR="00AF4061" w:rsidRPr="00D532E0">
        <w:rPr>
          <w:lang w:val="ru-RU"/>
        </w:rPr>
        <w:t xml:space="preserve">-AI4H) </w:t>
      </w:r>
      <w:r w:rsidR="00FF1A25" w:rsidRPr="00D532E0">
        <w:rPr>
          <w:lang w:val="ru-RU"/>
        </w:rPr>
        <w:t>привлекает</w:t>
      </w:r>
      <w:r w:rsidRPr="00D532E0">
        <w:rPr>
          <w:lang w:val="ru-RU"/>
        </w:rPr>
        <w:t xml:space="preserve"> исследовател</w:t>
      </w:r>
      <w:r w:rsidR="00FF1A25" w:rsidRPr="00D532E0">
        <w:rPr>
          <w:lang w:val="ru-RU"/>
        </w:rPr>
        <w:t>ей</w:t>
      </w:r>
      <w:r w:rsidRPr="00D532E0">
        <w:rPr>
          <w:lang w:val="ru-RU"/>
        </w:rPr>
        <w:t>, инженер</w:t>
      </w:r>
      <w:r w:rsidR="00FF1A25" w:rsidRPr="00D532E0">
        <w:rPr>
          <w:lang w:val="ru-RU"/>
        </w:rPr>
        <w:t>ов</w:t>
      </w:r>
      <w:r w:rsidRPr="00D532E0">
        <w:rPr>
          <w:lang w:val="ru-RU"/>
        </w:rPr>
        <w:t xml:space="preserve">, </w:t>
      </w:r>
      <w:r w:rsidR="00A55E57" w:rsidRPr="00D532E0">
        <w:rPr>
          <w:lang w:val="ru-RU"/>
        </w:rPr>
        <w:t>специалист</w:t>
      </w:r>
      <w:r w:rsidR="00FF1A25" w:rsidRPr="00D532E0">
        <w:rPr>
          <w:lang w:val="ru-RU"/>
        </w:rPr>
        <w:t>ов</w:t>
      </w:r>
      <w:r w:rsidR="00A55E57" w:rsidRPr="00D532E0">
        <w:rPr>
          <w:lang w:val="ru-RU"/>
        </w:rPr>
        <w:t>-</w:t>
      </w:r>
      <w:r w:rsidRPr="00D532E0">
        <w:rPr>
          <w:lang w:val="ru-RU"/>
        </w:rPr>
        <w:t>практик</w:t>
      </w:r>
      <w:r w:rsidR="00FF1A25" w:rsidRPr="00D532E0">
        <w:rPr>
          <w:lang w:val="ru-RU"/>
        </w:rPr>
        <w:t>ов</w:t>
      </w:r>
      <w:r w:rsidRPr="00D532E0">
        <w:rPr>
          <w:lang w:val="ru-RU"/>
        </w:rPr>
        <w:t>, предпринимател</w:t>
      </w:r>
      <w:r w:rsidR="00FF1A25" w:rsidRPr="00D532E0">
        <w:rPr>
          <w:lang w:val="ru-RU"/>
        </w:rPr>
        <w:t>ей</w:t>
      </w:r>
      <w:r w:rsidRPr="00D532E0">
        <w:rPr>
          <w:lang w:val="ru-RU"/>
        </w:rPr>
        <w:t xml:space="preserve"> и </w:t>
      </w:r>
      <w:r w:rsidR="00D532E0" w:rsidRPr="00D532E0">
        <w:rPr>
          <w:lang w:val="ru-RU"/>
        </w:rPr>
        <w:t xml:space="preserve">лиц, определяющих </w:t>
      </w:r>
      <w:r w:rsidRPr="00D532E0">
        <w:rPr>
          <w:lang w:val="ru-RU"/>
        </w:rPr>
        <w:t>политик</w:t>
      </w:r>
      <w:r w:rsidR="00D532E0" w:rsidRPr="00D532E0">
        <w:rPr>
          <w:lang w:val="ru-RU"/>
        </w:rPr>
        <w:t>у</w:t>
      </w:r>
      <w:r w:rsidR="00FF1A25" w:rsidRPr="00D532E0">
        <w:rPr>
          <w:lang w:val="ru-RU"/>
        </w:rPr>
        <w:t xml:space="preserve">, чтобы </w:t>
      </w:r>
      <w:r w:rsidRPr="00D532E0">
        <w:rPr>
          <w:lang w:val="ru-RU"/>
        </w:rPr>
        <w:t xml:space="preserve">обеспечить использование этих решений на практике. </w:t>
      </w:r>
    </w:p>
    <w:p w:rsidR="00AF4061" w:rsidRPr="00D532E0" w:rsidRDefault="00A55E57" w:rsidP="00A55E57">
      <w:pPr>
        <w:jc w:val="both"/>
        <w:rPr>
          <w:lang w:val="ru-RU"/>
        </w:rPr>
      </w:pPr>
      <w:r w:rsidRPr="00D532E0">
        <w:rPr>
          <w:lang w:val="ru-RU"/>
        </w:rPr>
        <w:t xml:space="preserve">Представленные на сессии "ИИ + здравоохранение" </w:t>
      </w:r>
      <w:r w:rsidR="005E6D43" w:rsidRPr="00D532E0">
        <w:rPr>
          <w:lang w:val="ru-RU"/>
        </w:rPr>
        <w:t xml:space="preserve">в рамках </w:t>
      </w:r>
      <w:r w:rsidRPr="00D532E0">
        <w:rPr>
          <w:lang w:val="ru-RU"/>
        </w:rPr>
        <w:t>всемирного саммита "ИИ во благо" (2018 г.) многочисленные предложения определили общие вопросы, для решения которых была бы полезна структура, обеспечивающая обмен информацией, сотрудничество и достижение поставленных целей</w:t>
      </w:r>
      <w:r w:rsidR="00AF4061" w:rsidRPr="00D532E0">
        <w:rPr>
          <w:lang w:val="ru-RU"/>
        </w:rPr>
        <w:t>.</w:t>
      </w:r>
    </w:p>
    <w:p w:rsidR="00BB6B5C" w:rsidRPr="00D532E0" w:rsidRDefault="00BB6B5C" w:rsidP="00D532E0">
      <w:pPr>
        <w:pStyle w:val="Heading1"/>
        <w:rPr>
          <w:rFonts w:eastAsiaTheme="minorEastAsia"/>
        </w:rPr>
      </w:pPr>
      <w:r w:rsidRPr="00D532E0">
        <w:rPr>
          <w:rFonts w:eastAsiaTheme="minorEastAsia"/>
        </w:rPr>
        <w:t>2</w:t>
      </w:r>
      <w:r w:rsidRPr="00D532E0">
        <w:rPr>
          <w:rFonts w:eastAsiaTheme="minorEastAsia"/>
        </w:rPr>
        <w:tab/>
      </w:r>
      <w:r w:rsidR="00AF4061" w:rsidRPr="00D532E0">
        <w:rPr>
          <w:rFonts w:eastAsiaTheme="minorEastAsia"/>
        </w:rPr>
        <w:t>Цели и з</w:t>
      </w:r>
      <w:r w:rsidRPr="00D532E0">
        <w:rPr>
          <w:rFonts w:eastAsiaTheme="minorEastAsia"/>
        </w:rPr>
        <w:t>адачи</w:t>
      </w:r>
      <w:r w:rsidR="001901F3" w:rsidRPr="00D532E0">
        <w:rPr>
          <w:rFonts w:eastAsiaTheme="minorEastAsia"/>
        </w:rPr>
        <w:t xml:space="preserve"> </w:t>
      </w:r>
      <w:r w:rsidR="003957EC" w:rsidRPr="00D532E0">
        <w:t>ОГ</w:t>
      </w:r>
      <w:r w:rsidR="001901F3" w:rsidRPr="00D532E0">
        <w:t>-</w:t>
      </w:r>
      <w:r w:rsidR="00AF4061" w:rsidRPr="00D532E0">
        <w:t>AI4H</w:t>
      </w:r>
    </w:p>
    <w:p w:rsidR="00AF4061" w:rsidRPr="00D532E0" w:rsidRDefault="00A55E57" w:rsidP="002F2DB8">
      <w:pPr>
        <w:rPr>
          <w:lang w:val="ru-RU"/>
        </w:rPr>
      </w:pPr>
      <w:r w:rsidRPr="00D532E0">
        <w:rPr>
          <w:lang w:val="ru-RU"/>
        </w:rPr>
        <w:t>Перед ОГ</w:t>
      </w:r>
      <w:r w:rsidR="00AF4061" w:rsidRPr="00D532E0">
        <w:rPr>
          <w:lang w:val="ru-RU"/>
        </w:rPr>
        <w:t xml:space="preserve">-AI4H </w:t>
      </w:r>
      <w:r w:rsidRPr="00D532E0">
        <w:rPr>
          <w:lang w:val="ru-RU"/>
        </w:rPr>
        <w:t xml:space="preserve">будут поставлены </w:t>
      </w:r>
      <w:r w:rsidR="002F2DB8" w:rsidRPr="00D532E0">
        <w:rPr>
          <w:lang w:val="ru-RU"/>
        </w:rPr>
        <w:t>ниже</w:t>
      </w:r>
      <w:r w:rsidRPr="00D532E0">
        <w:rPr>
          <w:lang w:val="ru-RU"/>
        </w:rPr>
        <w:t>следующие широкие цели</w:t>
      </w:r>
      <w:r w:rsidR="00D532E0">
        <w:rPr>
          <w:lang w:val="ru-RU"/>
        </w:rPr>
        <w:t>:</w:t>
      </w:r>
    </w:p>
    <w:p w:rsidR="00AF4061" w:rsidRPr="00D532E0" w:rsidRDefault="00D532E0" w:rsidP="00D532E0">
      <w:pPr>
        <w:pStyle w:val="enumlev1"/>
        <w:jc w:val="both"/>
        <w:rPr>
          <w:lang w:val="ru-RU"/>
        </w:rPr>
      </w:pPr>
      <w:r w:rsidRPr="00D532E0">
        <w:rPr>
          <w:lang w:val="ru-RU"/>
        </w:rPr>
        <w:t>1</w:t>
      </w:r>
      <w:r>
        <w:rPr>
          <w:lang w:val="ru-RU"/>
        </w:rPr>
        <w:t>)</w:t>
      </w:r>
      <w:r w:rsidR="00AF4061" w:rsidRPr="00D532E0">
        <w:rPr>
          <w:lang w:val="ru-RU"/>
        </w:rPr>
        <w:tab/>
      </w:r>
      <w:r w:rsidRPr="00D532E0">
        <w:rPr>
          <w:lang w:val="ru-RU"/>
        </w:rPr>
        <w:t xml:space="preserve">служить </w:t>
      </w:r>
      <w:r w:rsidR="002F2DB8" w:rsidRPr="00D532E0">
        <w:rPr>
          <w:lang w:val="ru-RU"/>
        </w:rPr>
        <w:t>платформой для содействия глобальному диалогу по вопросам ИИ для здравоохранения</w:t>
      </w:r>
      <w:r>
        <w:rPr>
          <w:lang w:val="ru-RU"/>
        </w:rPr>
        <w:t>;</w:t>
      </w:r>
    </w:p>
    <w:p w:rsidR="00AF4061" w:rsidRPr="00D532E0" w:rsidRDefault="00D532E0" w:rsidP="00D532E0">
      <w:pPr>
        <w:pStyle w:val="enumlev1"/>
        <w:jc w:val="both"/>
        <w:rPr>
          <w:lang w:val="ru-RU"/>
        </w:rPr>
      </w:pPr>
      <w:r w:rsidRPr="00D532E0">
        <w:rPr>
          <w:lang w:val="ru-RU"/>
        </w:rPr>
        <w:t>2</w:t>
      </w:r>
      <w:r>
        <w:rPr>
          <w:lang w:val="ru-RU"/>
        </w:rPr>
        <w:t>)</w:t>
      </w:r>
      <w:r w:rsidR="00AF4061" w:rsidRPr="00D532E0">
        <w:rPr>
          <w:lang w:val="ru-RU"/>
        </w:rPr>
        <w:tab/>
      </w:r>
      <w:r w:rsidRPr="00D532E0">
        <w:rPr>
          <w:lang w:val="ru-RU"/>
        </w:rPr>
        <w:t xml:space="preserve">сотрудничать </w:t>
      </w:r>
      <w:r w:rsidR="002F2DB8" w:rsidRPr="00D532E0">
        <w:rPr>
          <w:lang w:val="ru-RU"/>
        </w:rPr>
        <w:t xml:space="preserve">с ВОЗ </w:t>
      </w:r>
      <w:r w:rsidR="00DF2280" w:rsidRPr="00D532E0">
        <w:rPr>
          <w:lang w:val="ru-RU"/>
        </w:rPr>
        <w:t>в</w:t>
      </w:r>
      <w:r w:rsidR="002F2DB8" w:rsidRPr="00D532E0">
        <w:rPr>
          <w:lang w:val="ru-RU"/>
        </w:rPr>
        <w:t xml:space="preserve"> разработке соответствующих национальных руководящих документов для формирования политической среды, обеспечивающей безопасное и надлежащее использование ИИ в здравоохранении</w:t>
      </w:r>
      <w:r>
        <w:rPr>
          <w:lang w:val="ru-RU"/>
        </w:rPr>
        <w:t>;</w:t>
      </w:r>
    </w:p>
    <w:p w:rsidR="00AF4061" w:rsidRPr="00D532E0" w:rsidRDefault="00D532E0" w:rsidP="00D532E0">
      <w:pPr>
        <w:pStyle w:val="enumlev1"/>
        <w:jc w:val="both"/>
        <w:rPr>
          <w:lang w:val="ru-RU"/>
        </w:rPr>
      </w:pPr>
      <w:r w:rsidRPr="00D532E0">
        <w:rPr>
          <w:lang w:val="ru-RU"/>
        </w:rPr>
        <w:t>3</w:t>
      </w:r>
      <w:r>
        <w:rPr>
          <w:lang w:val="ru-RU"/>
        </w:rPr>
        <w:t>)</w:t>
      </w:r>
      <w:r w:rsidR="00AF4061" w:rsidRPr="00D532E0">
        <w:rPr>
          <w:lang w:val="ru-RU"/>
        </w:rPr>
        <w:tab/>
      </w:r>
      <w:r w:rsidRPr="00D532E0">
        <w:rPr>
          <w:lang w:val="ru-RU"/>
        </w:rPr>
        <w:t xml:space="preserve">определить </w:t>
      </w:r>
      <w:r w:rsidR="00CD6FD5" w:rsidRPr="00D532E0">
        <w:rPr>
          <w:lang w:val="ru-RU"/>
        </w:rPr>
        <w:t xml:space="preserve">возможности стандартизации для структуры </w:t>
      </w:r>
      <w:r w:rsidR="00275CB3" w:rsidRPr="00D532E0">
        <w:rPr>
          <w:lang w:val="ru-RU"/>
        </w:rPr>
        <w:t>эталонн</w:t>
      </w:r>
      <w:r w:rsidR="00082DB0" w:rsidRPr="00D532E0">
        <w:rPr>
          <w:lang w:val="ru-RU"/>
        </w:rPr>
        <w:t>ого тестирования</w:t>
      </w:r>
      <w:r w:rsidR="00275CB3" w:rsidRPr="00D532E0">
        <w:rPr>
          <w:lang w:val="ru-RU"/>
        </w:rPr>
        <w:t>, которая обеспечит возможности широкого использования ИИ для здравоохранения</w:t>
      </w:r>
      <w:r>
        <w:rPr>
          <w:lang w:val="ru-RU"/>
        </w:rPr>
        <w:t>;</w:t>
      </w:r>
    </w:p>
    <w:p w:rsidR="00AF4061" w:rsidRPr="00D532E0" w:rsidRDefault="00D532E0" w:rsidP="00D532E0">
      <w:pPr>
        <w:pStyle w:val="enumlev1"/>
        <w:jc w:val="both"/>
        <w:rPr>
          <w:lang w:val="ru-RU"/>
        </w:rPr>
      </w:pPr>
      <w:r w:rsidRPr="00D532E0">
        <w:rPr>
          <w:lang w:val="ru-RU"/>
        </w:rPr>
        <w:t>4</w:t>
      </w:r>
      <w:r>
        <w:rPr>
          <w:lang w:val="ru-RU"/>
        </w:rPr>
        <w:t>)</w:t>
      </w:r>
      <w:r w:rsidR="00AF4061" w:rsidRPr="00D532E0">
        <w:rPr>
          <w:lang w:val="ru-RU"/>
        </w:rPr>
        <w:tab/>
      </w:r>
      <w:r w:rsidRPr="00D532E0">
        <w:rPr>
          <w:lang w:val="ru-RU"/>
        </w:rPr>
        <w:t xml:space="preserve">создать </w:t>
      </w:r>
      <w:r w:rsidR="00344134" w:rsidRPr="00D532E0">
        <w:rPr>
          <w:lang w:val="ru-RU"/>
        </w:rPr>
        <w:t xml:space="preserve">техническую структуру и </w:t>
      </w:r>
      <w:r w:rsidR="00DF2280" w:rsidRPr="00D532E0">
        <w:rPr>
          <w:lang w:val="ru-RU"/>
        </w:rPr>
        <w:t>разработать подход к</w:t>
      </w:r>
      <w:r w:rsidR="00344134" w:rsidRPr="00D532E0">
        <w:rPr>
          <w:lang w:val="ru-RU"/>
        </w:rPr>
        <w:t xml:space="preserve"> стандартизации для оценки и проверки алгоритм</w:t>
      </w:r>
      <w:r w:rsidR="007875BC" w:rsidRPr="00D532E0">
        <w:rPr>
          <w:lang w:val="ru-RU"/>
        </w:rPr>
        <w:t>ов</w:t>
      </w:r>
      <w:r w:rsidR="00344134" w:rsidRPr="00D532E0">
        <w:rPr>
          <w:lang w:val="ru-RU"/>
        </w:rPr>
        <w:t xml:space="preserve"> ИИ </w:t>
      </w:r>
      <w:r w:rsidR="007875BC" w:rsidRPr="00D532E0">
        <w:rPr>
          <w:lang w:val="ru-RU"/>
        </w:rPr>
        <w:t>для</w:t>
      </w:r>
      <w:r w:rsidR="00344134" w:rsidRPr="00D532E0">
        <w:rPr>
          <w:lang w:val="ru-RU"/>
        </w:rPr>
        <w:t xml:space="preserve"> здравоохранени</w:t>
      </w:r>
      <w:r w:rsidR="007875BC" w:rsidRPr="00D532E0">
        <w:rPr>
          <w:lang w:val="ru-RU"/>
        </w:rPr>
        <w:t>я</w:t>
      </w:r>
      <w:r>
        <w:rPr>
          <w:lang w:val="ru-RU"/>
        </w:rPr>
        <w:t>;</w:t>
      </w:r>
    </w:p>
    <w:p w:rsidR="00AF4061" w:rsidRPr="00D532E0" w:rsidRDefault="00D532E0" w:rsidP="00D532E0">
      <w:pPr>
        <w:pStyle w:val="enumlev1"/>
        <w:jc w:val="both"/>
        <w:rPr>
          <w:lang w:val="ru-RU"/>
        </w:rPr>
      </w:pPr>
      <w:r w:rsidRPr="00D532E0">
        <w:rPr>
          <w:lang w:val="ru-RU"/>
        </w:rPr>
        <w:t>5</w:t>
      </w:r>
      <w:r>
        <w:rPr>
          <w:lang w:val="ru-RU"/>
        </w:rPr>
        <w:t>)</w:t>
      </w:r>
      <w:r w:rsidR="00AF4061" w:rsidRPr="00D532E0">
        <w:rPr>
          <w:lang w:val="ru-RU"/>
        </w:rPr>
        <w:tab/>
      </w:r>
      <w:r w:rsidRPr="00D532E0">
        <w:rPr>
          <w:lang w:val="ru-RU"/>
        </w:rPr>
        <w:t xml:space="preserve">разработать </w:t>
      </w:r>
      <w:r w:rsidR="007875BC" w:rsidRPr="00D532E0">
        <w:rPr>
          <w:lang w:val="ru-RU"/>
        </w:rPr>
        <w:t>открытые контрольные показатели</w:t>
      </w:r>
      <w:r w:rsidR="00304839" w:rsidRPr="00D532E0">
        <w:rPr>
          <w:lang w:val="ru-RU"/>
        </w:rPr>
        <w:t>, предназначенные для того, чтобы стать международными ста</w:t>
      </w:r>
      <w:r w:rsidR="007E5E80" w:rsidRPr="00D532E0">
        <w:rPr>
          <w:lang w:val="ru-RU"/>
        </w:rPr>
        <w:t>н</w:t>
      </w:r>
      <w:r w:rsidR="00304839" w:rsidRPr="00D532E0">
        <w:rPr>
          <w:lang w:val="ru-RU"/>
        </w:rPr>
        <w:t>дартами и служить руководством при оценке новых алгоритмов ИИ для здравоохранения</w:t>
      </w:r>
      <w:r>
        <w:rPr>
          <w:lang w:val="ru-RU"/>
        </w:rPr>
        <w:t>;</w:t>
      </w:r>
    </w:p>
    <w:p w:rsidR="00AF4061" w:rsidRPr="00D532E0" w:rsidRDefault="00D532E0" w:rsidP="00D532E0">
      <w:pPr>
        <w:pStyle w:val="enumlev1"/>
        <w:jc w:val="both"/>
        <w:rPr>
          <w:lang w:val="ru-RU"/>
        </w:rPr>
      </w:pPr>
      <w:r w:rsidRPr="00D532E0">
        <w:rPr>
          <w:lang w:val="ru-RU"/>
        </w:rPr>
        <w:t>6</w:t>
      </w:r>
      <w:r>
        <w:rPr>
          <w:lang w:val="ru-RU"/>
        </w:rPr>
        <w:t>)</w:t>
      </w:r>
      <w:r w:rsidR="00AF4061" w:rsidRPr="00D532E0">
        <w:rPr>
          <w:lang w:val="ru-RU"/>
        </w:rPr>
        <w:tab/>
      </w:r>
      <w:r w:rsidRPr="00D532E0">
        <w:rPr>
          <w:lang w:val="ru-RU"/>
        </w:rPr>
        <w:t xml:space="preserve">совместно </w:t>
      </w:r>
      <w:r w:rsidR="007E5E80" w:rsidRPr="00D532E0">
        <w:rPr>
          <w:lang w:val="ru-RU"/>
        </w:rPr>
        <w:t xml:space="preserve">с ВОЗ разработать структуру оценки, которая будет использоваться для процесса </w:t>
      </w:r>
      <w:r w:rsidRPr="00D532E0">
        <w:rPr>
          <w:lang w:val="ru-RU"/>
        </w:rPr>
        <w:t>анализа</w:t>
      </w:r>
      <w:r w:rsidR="007E5E80" w:rsidRPr="00D532E0">
        <w:rPr>
          <w:lang w:val="ru-RU"/>
        </w:rPr>
        <w:t xml:space="preserve"> и проверки ИИ для здравоохранения</w:t>
      </w:r>
      <w:r>
        <w:rPr>
          <w:lang w:val="ru-RU"/>
        </w:rPr>
        <w:t>;</w:t>
      </w:r>
    </w:p>
    <w:p w:rsidR="00AF4061" w:rsidRPr="00D532E0" w:rsidRDefault="00D532E0" w:rsidP="00D532E0">
      <w:pPr>
        <w:pStyle w:val="enumlev1"/>
        <w:jc w:val="both"/>
        <w:rPr>
          <w:lang w:val="ru-RU"/>
        </w:rPr>
      </w:pPr>
      <w:r w:rsidRPr="00D532E0">
        <w:rPr>
          <w:lang w:val="ru-RU"/>
        </w:rPr>
        <w:t>7</w:t>
      </w:r>
      <w:r>
        <w:rPr>
          <w:lang w:val="ru-RU"/>
        </w:rPr>
        <w:t>)</w:t>
      </w:r>
      <w:r w:rsidR="00AF4061" w:rsidRPr="00D532E0">
        <w:rPr>
          <w:lang w:val="ru-RU"/>
        </w:rPr>
        <w:tab/>
      </w:r>
      <w:r w:rsidRPr="00D532E0">
        <w:rPr>
          <w:lang w:val="ru-RU"/>
        </w:rPr>
        <w:t xml:space="preserve">сотрудничать </w:t>
      </w:r>
      <w:r w:rsidR="00D72C75" w:rsidRPr="00D532E0">
        <w:rPr>
          <w:lang w:val="ru-RU"/>
        </w:rPr>
        <w:t>с заинтересованными сторонами</w:t>
      </w:r>
      <w:r w:rsidR="003B73EE" w:rsidRPr="00D532E0">
        <w:rPr>
          <w:lang w:val="ru-RU"/>
        </w:rPr>
        <w:t xml:space="preserve"> в целях мониторинга </w:t>
      </w:r>
      <w:r w:rsidR="005E6D43" w:rsidRPr="00D532E0">
        <w:rPr>
          <w:lang w:val="ru-RU"/>
        </w:rPr>
        <w:t xml:space="preserve">использования </w:t>
      </w:r>
      <w:r w:rsidR="003B73EE" w:rsidRPr="00D532E0">
        <w:rPr>
          <w:lang w:val="ru-RU"/>
        </w:rPr>
        <w:t xml:space="preserve">алгоритмов ИИ в среде предоставления медицинских услуг и сбора отзывов об этих алгоритмах, а также обеспечения обратной связи для разработки усовершенствованных </w:t>
      </w:r>
      <w:r w:rsidR="005E6D43" w:rsidRPr="00D532E0">
        <w:rPr>
          <w:lang w:val="ru-RU"/>
        </w:rPr>
        <w:t>международных стандартов</w:t>
      </w:r>
      <w:r>
        <w:rPr>
          <w:lang w:val="ru-RU"/>
        </w:rPr>
        <w:t>;</w:t>
      </w:r>
    </w:p>
    <w:p w:rsidR="008D44A3" w:rsidRPr="00D532E0" w:rsidRDefault="00D532E0" w:rsidP="00D532E0">
      <w:pPr>
        <w:overflowPunct w:val="0"/>
        <w:autoSpaceDE w:val="0"/>
        <w:autoSpaceDN w:val="0"/>
        <w:adjustRightInd w:val="0"/>
        <w:ind w:left="794" w:hanging="794"/>
        <w:jc w:val="both"/>
        <w:textAlignment w:val="baseline"/>
        <w:rPr>
          <w:lang w:val="ru-RU"/>
        </w:rPr>
      </w:pPr>
      <w:r w:rsidRPr="00D532E0">
        <w:rPr>
          <w:lang w:val="ru-RU"/>
        </w:rPr>
        <w:t>8</w:t>
      </w:r>
      <w:r>
        <w:rPr>
          <w:lang w:val="ru-RU"/>
        </w:rPr>
        <w:t>)</w:t>
      </w:r>
      <w:r w:rsidR="00AF4061" w:rsidRPr="00D532E0">
        <w:rPr>
          <w:lang w:val="ru-RU"/>
        </w:rPr>
        <w:tab/>
      </w:r>
      <w:r w:rsidRPr="00D532E0">
        <w:rPr>
          <w:lang w:val="ru-RU"/>
        </w:rPr>
        <w:t xml:space="preserve">составлять </w:t>
      </w:r>
      <w:r w:rsidR="003B73EE" w:rsidRPr="00D532E0">
        <w:rPr>
          <w:lang w:val="ru-RU"/>
        </w:rPr>
        <w:t>прозрачную документацию путем разработки отчетов и спецификаций</w:t>
      </w:r>
      <w:r w:rsidR="00025CFE" w:rsidRPr="00D532E0">
        <w:rPr>
          <w:lang w:val="ru-RU"/>
        </w:rPr>
        <w:t>, с тем чтобы обеспечить возможность проведения внешней оценки структуры эталонных испытаний и методов использования ИИ для здравоохранения, подлежащих э</w:t>
      </w:r>
      <w:r w:rsidR="00082DB0" w:rsidRPr="00D532E0">
        <w:rPr>
          <w:lang w:val="ru-RU"/>
        </w:rPr>
        <w:t>т</w:t>
      </w:r>
      <w:r w:rsidR="00025CFE" w:rsidRPr="00D532E0">
        <w:rPr>
          <w:lang w:val="ru-RU"/>
        </w:rPr>
        <w:t>алонному тестированию</w:t>
      </w:r>
      <w:r w:rsidR="00AF4061" w:rsidRPr="00D532E0">
        <w:rPr>
          <w:lang w:val="ru-RU"/>
        </w:rPr>
        <w:t>.</w:t>
      </w:r>
    </w:p>
    <w:p w:rsidR="00BB6B5C" w:rsidRPr="00D532E0" w:rsidRDefault="00BB6B5C" w:rsidP="00D532E0">
      <w:pPr>
        <w:pStyle w:val="Heading1"/>
        <w:rPr>
          <w:rFonts w:eastAsiaTheme="minorEastAsia"/>
          <w:lang w:eastAsia="ja-JP"/>
        </w:rPr>
      </w:pPr>
      <w:r w:rsidRPr="00D532E0">
        <w:rPr>
          <w:rFonts w:eastAsiaTheme="minorEastAsia"/>
          <w:lang w:eastAsia="ja-JP"/>
        </w:rPr>
        <w:t>3</w:t>
      </w:r>
      <w:r w:rsidRPr="00D532E0">
        <w:rPr>
          <w:rFonts w:eastAsiaTheme="minorEastAsia"/>
          <w:lang w:eastAsia="ja-JP"/>
        </w:rPr>
        <w:tab/>
      </w:r>
      <w:r w:rsidRPr="00D532E0">
        <w:rPr>
          <w:rFonts w:eastAsiaTheme="minorEastAsia"/>
        </w:rPr>
        <w:t>Структура</w:t>
      </w:r>
    </w:p>
    <w:p w:rsidR="00BB6B5C" w:rsidRPr="00D532E0" w:rsidRDefault="00177817" w:rsidP="00AF4061">
      <w:pPr>
        <w:jc w:val="both"/>
        <w:rPr>
          <w:rFonts w:eastAsiaTheme="minorEastAsia"/>
          <w:szCs w:val="22"/>
          <w:lang w:val="ru-RU" w:eastAsia="ja-JP"/>
        </w:rPr>
      </w:pPr>
      <w:r w:rsidRPr="00D532E0">
        <w:rPr>
          <w:lang w:val="ru-RU"/>
        </w:rPr>
        <w:t>ОГ</w:t>
      </w:r>
      <w:r w:rsidR="001901F3" w:rsidRPr="00D532E0">
        <w:rPr>
          <w:lang w:val="ru-RU"/>
        </w:rPr>
        <w:t>-</w:t>
      </w:r>
      <w:r w:rsidR="00AF4061" w:rsidRPr="00D532E0">
        <w:rPr>
          <w:lang w:val="ru-RU"/>
        </w:rPr>
        <w:t>AI4H</w:t>
      </w:r>
      <w:r w:rsidR="001901F3" w:rsidRPr="00D532E0">
        <w:rPr>
          <w:lang w:val="ru-RU"/>
        </w:rPr>
        <w:t xml:space="preserve"> </w:t>
      </w:r>
      <w:r w:rsidR="00BB6B5C" w:rsidRPr="00D532E0">
        <w:rPr>
          <w:rFonts w:eastAsiaTheme="minorEastAsia"/>
          <w:szCs w:val="22"/>
          <w:lang w:val="ru-RU" w:eastAsia="ja-JP"/>
        </w:rPr>
        <w:t>может при необходимости создавать подгруппы.</w:t>
      </w:r>
    </w:p>
    <w:p w:rsidR="00BB6B5C" w:rsidRPr="00D532E0" w:rsidRDefault="00BB6B5C" w:rsidP="00D532E0">
      <w:pPr>
        <w:pStyle w:val="Heading1"/>
        <w:rPr>
          <w:rFonts w:eastAsiaTheme="minorEastAsia"/>
          <w:lang w:eastAsia="ja-JP"/>
        </w:rPr>
      </w:pPr>
      <w:r w:rsidRPr="00D532E0">
        <w:rPr>
          <w:rFonts w:eastAsiaTheme="minorEastAsia"/>
          <w:lang w:eastAsia="ja-JP"/>
        </w:rPr>
        <w:t>4</w:t>
      </w:r>
      <w:r w:rsidRPr="00D532E0">
        <w:rPr>
          <w:rFonts w:eastAsiaTheme="minorEastAsia"/>
          <w:lang w:eastAsia="ja-JP"/>
        </w:rPr>
        <w:tab/>
      </w:r>
      <w:r w:rsidRPr="00D532E0">
        <w:rPr>
          <w:rFonts w:eastAsiaTheme="minorEastAsia"/>
        </w:rPr>
        <w:t>Конкретные</w:t>
      </w:r>
      <w:r w:rsidRPr="00D532E0">
        <w:rPr>
          <w:rFonts w:eastAsiaTheme="minorEastAsia"/>
          <w:lang w:eastAsia="ja-JP"/>
        </w:rPr>
        <w:t xml:space="preserve"> задачи и результаты работы</w:t>
      </w:r>
    </w:p>
    <w:p w:rsidR="00082DB0" w:rsidRPr="00D532E0" w:rsidRDefault="00082DB0" w:rsidP="00082DB0">
      <w:pPr>
        <w:overflowPunct w:val="0"/>
        <w:autoSpaceDE w:val="0"/>
        <w:autoSpaceDN w:val="0"/>
        <w:adjustRightInd w:val="0"/>
        <w:ind w:left="794" w:hanging="794"/>
        <w:jc w:val="both"/>
        <w:textAlignment w:val="baseline"/>
        <w:rPr>
          <w:lang w:val="ru-RU"/>
        </w:rPr>
      </w:pPr>
      <w:bookmarkStart w:id="11" w:name="lt_pId135"/>
      <w:r w:rsidRPr="00D532E0">
        <w:rPr>
          <w:lang w:val="ru-RU"/>
        </w:rPr>
        <w:t>Задачи и результаты работы ОГ-AI4H могут включать следующие:</w:t>
      </w:r>
    </w:p>
    <w:p w:rsidR="00082DB0" w:rsidRPr="00D532E0" w:rsidRDefault="00082DB0" w:rsidP="00725335">
      <w:pPr>
        <w:overflowPunct w:val="0"/>
        <w:autoSpaceDE w:val="0"/>
        <w:autoSpaceDN w:val="0"/>
        <w:adjustRightInd w:val="0"/>
        <w:ind w:left="794" w:hanging="794"/>
        <w:jc w:val="both"/>
        <w:textAlignment w:val="baseline"/>
        <w:rPr>
          <w:lang w:val="ru-RU"/>
        </w:rPr>
      </w:pPr>
      <w:bookmarkStart w:id="12" w:name="lt_pId143"/>
      <w:r w:rsidRPr="00D532E0">
        <w:rPr>
          <w:lang w:val="ru-RU"/>
        </w:rPr>
        <w:t>−</w:t>
      </w:r>
      <w:r w:rsidRPr="00D532E0">
        <w:rPr>
          <w:lang w:val="ru-RU"/>
        </w:rPr>
        <w:tab/>
      </w:r>
      <w:r w:rsidR="00725335" w:rsidRPr="00D532E0">
        <w:rPr>
          <w:lang w:val="ru-RU"/>
        </w:rPr>
        <w:t>составление</w:t>
      </w:r>
      <w:r w:rsidRPr="00D532E0">
        <w:rPr>
          <w:lang w:val="ru-RU"/>
        </w:rPr>
        <w:t xml:space="preserve"> спис</w:t>
      </w:r>
      <w:r w:rsidR="00725335" w:rsidRPr="00D532E0">
        <w:rPr>
          <w:lang w:val="ru-RU"/>
        </w:rPr>
        <w:t>ка</w:t>
      </w:r>
      <w:r w:rsidRPr="00D532E0">
        <w:rPr>
          <w:lang w:val="ru-RU"/>
        </w:rPr>
        <w:t xml:space="preserve"> органов</w:t>
      </w:r>
      <w:r w:rsidR="00800764" w:rsidRPr="00D532E0">
        <w:rPr>
          <w:lang w:val="ru-RU"/>
        </w:rPr>
        <w:t xml:space="preserve"> по стандартизации</w:t>
      </w:r>
      <w:r w:rsidRPr="00D532E0">
        <w:rPr>
          <w:lang w:val="ru-RU"/>
        </w:rPr>
        <w:t xml:space="preserve">, форумов, консорциумов, регуляторных органов, </w:t>
      </w:r>
      <w:r w:rsidR="00B026A6" w:rsidRPr="00D532E0">
        <w:rPr>
          <w:lang w:val="ru-RU"/>
        </w:rPr>
        <w:t>крупных</w:t>
      </w:r>
      <w:r w:rsidRPr="00D532E0">
        <w:rPr>
          <w:lang w:val="ru-RU"/>
        </w:rPr>
        <w:t xml:space="preserve"> исследовательских организаций, проектных групп, специалистов в области здравоохранения, предпринимателей, </w:t>
      </w:r>
      <w:r w:rsidR="00B026A6" w:rsidRPr="00D532E0">
        <w:rPr>
          <w:lang w:val="ru-RU"/>
        </w:rPr>
        <w:t>стратегических органов</w:t>
      </w:r>
      <w:r w:rsidRPr="00D532E0">
        <w:rPr>
          <w:lang w:val="ru-RU"/>
        </w:rPr>
        <w:t xml:space="preserve"> в области цифрового здравоохранения и других объединений, занимающихся вопросами ИИ, и нала</w:t>
      </w:r>
      <w:r w:rsidR="00725335" w:rsidRPr="00D532E0">
        <w:rPr>
          <w:lang w:val="ru-RU"/>
        </w:rPr>
        <w:t>живание</w:t>
      </w:r>
      <w:r w:rsidRPr="00D532E0">
        <w:rPr>
          <w:lang w:val="ru-RU"/>
        </w:rPr>
        <w:t xml:space="preserve"> взаимодействи</w:t>
      </w:r>
      <w:r w:rsidR="00725335" w:rsidRPr="00D532E0">
        <w:rPr>
          <w:lang w:val="ru-RU"/>
        </w:rPr>
        <w:t>я</w:t>
      </w:r>
      <w:r w:rsidRPr="00D532E0">
        <w:rPr>
          <w:lang w:val="ru-RU"/>
        </w:rPr>
        <w:t xml:space="preserve"> и взаимоотношени</w:t>
      </w:r>
      <w:r w:rsidR="00725335" w:rsidRPr="00D532E0">
        <w:rPr>
          <w:lang w:val="ru-RU"/>
        </w:rPr>
        <w:t>й</w:t>
      </w:r>
      <w:r w:rsidRPr="00D532E0">
        <w:rPr>
          <w:lang w:val="ru-RU"/>
        </w:rPr>
        <w:t xml:space="preserve"> с </w:t>
      </w:r>
      <w:r w:rsidR="00BA4D5D" w:rsidRPr="00D532E0">
        <w:rPr>
          <w:lang w:val="ru-RU"/>
        </w:rPr>
        <w:t xml:space="preserve">некоторыми из перечисленных </w:t>
      </w:r>
      <w:r w:rsidRPr="00D532E0">
        <w:rPr>
          <w:lang w:val="ru-RU"/>
        </w:rPr>
        <w:t>организаци</w:t>
      </w:r>
      <w:r w:rsidR="00BA4D5D" w:rsidRPr="00D532E0">
        <w:rPr>
          <w:lang w:val="ru-RU"/>
        </w:rPr>
        <w:t>й</w:t>
      </w:r>
      <w:r w:rsidRPr="00D532E0">
        <w:rPr>
          <w:lang w:val="ru-RU"/>
        </w:rPr>
        <w:t>;</w:t>
      </w:r>
      <w:bookmarkEnd w:id="12"/>
    </w:p>
    <w:p w:rsidR="00B026A6" w:rsidRPr="00D532E0" w:rsidRDefault="00B026A6" w:rsidP="00D532E0">
      <w:pPr>
        <w:overflowPunct w:val="0"/>
        <w:autoSpaceDE w:val="0"/>
        <w:autoSpaceDN w:val="0"/>
        <w:adjustRightInd w:val="0"/>
        <w:ind w:left="794" w:hanging="794"/>
        <w:jc w:val="both"/>
        <w:textAlignment w:val="baseline"/>
        <w:rPr>
          <w:lang w:val="ru-RU"/>
        </w:rPr>
      </w:pPr>
      <w:bookmarkStart w:id="13" w:name="lt_pId144"/>
      <w:r w:rsidRPr="00D532E0">
        <w:rPr>
          <w:lang w:val="ru-RU"/>
        </w:rPr>
        <w:t>−</w:t>
      </w:r>
      <w:r w:rsidRPr="00D532E0">
        <w:rPr>
          <w:lang w:val="ru-RU"/>
        </w:rPr>
        <w:tab/>
        <w:t>пров</w:t>
      </w:r>
      <w:r w:rsidR="00725335" w:rsidRPr="00D532E0">
        <w:rPr>
          <w:lang w:val="ru-RU"/>
        </w:rPr>
        <w:t>едение</w:t>
      </w:r>
      <w:r w:rsidRPr="00D532E0">
        <w:rPr>
          <w:lang w:val="ru-RU"/>
        </w:rPr>
        <w:t xml:space="preserve"> тематически</w:t>
      </w:r>
      <w:r w:rsidR="00725335" w:rsidRPr="00D532E0">
        <w:rPr>
          <w:lang w:val="ru-RU"/>
        </w:rPr>
        <w:t>х</w:t>
      </w:r>
      <w:r w:rsidRPr="00D532E0">
        <w:rPr>
          <w:lang w:val="ru-RU"/>
        </w:rPr>
        <w:t xml:space="preserve"> семинар</w:t>
      </w:r>
      <w:r w:rsidR="00725335" w:rsidRPr="00D532E0">
        <w:rPr>
          <w:lang w:val="ru-RU"/>
        </w:rPr>
        <w:t>ов</w:t>
      </w:r>
      <w:r w:rsidRPr="00D532E0">
        <w:rPr>
          <w:lang w:val="ru-RU"/>
        </w:rPr>
        <w:t>-практикум</w:t>
      </w:r>
      <w:r w:rsidR="00725335" w:rsidRPr="00D532E0">
        <w:rPr>
          <w:lang w:val="ru-RU"/>
        </w:rPr>
        <w:t>ов</w:t>
      </w:r>
      <w:r w:rsidRPr="00D532E0">
        <w:rPr>
          <w:lang w:val="ru-RU"/>
        </w:rPr>
        <w:t xml:space="preserve"> и форум</w:t>
      </w:r>
      <w:r w:rsidR="00725335" w:rsidRPr="00D532E0">
        <w:rPr>
          <w:lang w:val="ru-RU"/>
        </w:rPr>
        <w:t>ов</w:t>
      </w:r>
      <w:r w:rsidRPr="00D532E0">
        <w:rPr>
          <w:lang w:val="ru-RU"/>
        </w:rPr>
        <w:t xml:space="preserve"> по ИИ для здравоохранения, объединяющи</w:t>
      </w:r>
      <w:r w:rsidR="00725335" w:rsidRPr="00D532E0">
        <w:rPr>
          <w:lang w:val="ru-RU"/>
        </w:rPr>
        <w:t>х</w:t>
      </w:r>
      <w:r w:rsidRPr="00D532E0">
        <w:rPr>
          <w:lang w:val="ru-RU"/>
        </w:rPr>
        <w:t xml:space="preserve"> все заинтересованны</w:t>
      </w:r>
      <w:r w:rsidR="00800764" w:rsidRPr="00D532E0">
        <w:rPr>
          <w:lang w:val="ru-RU"/>
        </w:rPr>
        <w:t>е</w:t>
      </w:r>
      <w:r w:rsidRPr="00D532E0">
        <w:rPr>
          <w:lang w:val="ru-RU"/>
        </w:rPr>
        <w:t xml:space="preserve"> сторон</w:t>
      </w:r>
      <w:r w:rsidR="00800764" w:rsidRPr="00D532E0">
        <w:rPr>
          <w:lang w:val="ru-RU"/>
        </w:rPr>
        <w:t>ы</w:t>
      </w:r>
      <w:r w:rsidRPr="00D532E0">
        <w:rPr>
          <w:lang w:val="ru-RU"/>
        </w:rPr>
        <w:t xml:space="preserve">, </w:t>
      </w:r>
      <w:r w:rsidR="00800764" w:rsidRPr="00D532E0">
        <w:rPr>
          <w:lang w:val="ru-RU"/>
        </w:rPr>
        <w:t xml:space="preserve">а также </w:t>
      </w:r>
      <w:r w:rsidR="00725335" w:rsidRPr="00D532E0">
        <w:rPr>
          <w:lang w:val="ru-RU"/>
        </w:rPr>
        <w:t>популяризация</w:t>
      </w:r>
      <w:r w:rsidRPr="00D532E0">
        <w:rPr>
          <w:lang w:val="ru-RU"/>
        </w:rPr>
        <w:t xml:space="preserve"> деятельност</w:t>
      </w:r>
      <w:r w:rsidR="00725335" w:rsidRPr="00D532E0">
        <w:rPr>
          <w:lang w:val="ru-RU"/>
        </w:rPr>
        <w:t>и</w:t>
      </w:r>
      <w:r w:rsidRPr="00D532E0">
        <w:rPr>
          <w:lang w:val="ru-RU"/>
        </w:rPr>
        <w:t xml:space="preserve"> ОГ и </w:t>
      </w:r>
      <w:r w:rsidR="00725335" w:rsidRPr="00D532E0">
        <w:rPr>
          <w:lang w:val="ru-RU"/>
        </w:rPr>
        <w:t>поощрение</w:t>
      </w:r>
      <w:r w:rsidRPr="00D532E0">
        <w:rPr>
          <w:lang w:val="ru-RU"/>
        </w:rPr>
        <w:t xml:space="preserve"> все</w:t>
      </w:r>
      <w:r w:rsidR="00725335" w:rsidRPr="00D532E0">
        <w:rPr>
          <w:lang w:val="ru-RU"/>
        </w:rPr>
        <w:t>х</w:t>
      </w:r>
      <w:r w:rsidRPr="00D532E0">
        <w:rPr>
          <w:lang w:val="ru-RU"/>
        </w:rPr>
        <w:t xml:space="preserve"> член</w:t>
      </w:r>
      <w:r w:rsidR="00725335" w:rsidRPr="00D532E0">
        <w:rPr>
          <w:lang w:val="ru-RU"/>
        </w:rPr>
        <w:t>ов</w:t>
      </w:r>
      <w:r w:rsidRPr="00D532E0">
        <w:rPr>
          <w:lang w:val="ru-RU"/>
        </w:rPr>
        <w:t xml:space="preserve"> и нечлен</w:t>
      </w:r>
      <w:r w:rsidR="00725335" w:rsidRPr="00D532E0">
        <w:rPr>
          <w:lang w:val="ru-RU"/>
        </w:rPr>
        <w:t>ов</w:t>
      </w:r>
      <w:r w:rsidRPr="00D532E0">
        <w:rPr>
          <w:lang w:val="ru-RU"/>
        </w:rPr>
        <w:t xml:space="preserve"> МСЭ </w:t>
      </w:r>
      <w:r w:rsidR="00725335" w:rsidRPr="00D532E0">
        <w:rPr>
          <w:lang w:val="ru-RU"/>
        </w:rPr>
        <w:t xml:space="preserve">к </w:t>
      </w:r>
      <w:r w:rsidRPr="00D532E0">
        <w:rPr>
          <w:lang w:val="ru-RU"/>
        </w:rPr>
        <w:t>участ</w:t>
      </w:r>
      <w:r w:rsidR="00725335" w:rsidRPr="00D532E0">
        <w:rPr>
          <w:lang w:val="ru-RU"/>
        </w:rPr>
        <w:t>ию</w:t>
      </w:r>
      <w:r w:rsidRPr="00D532E0">
        <w:rPr>
          <w:lang w:val="ru-RU"/>
        </w:rPr>
        <w:t xml:space="preserve"> в ее работе</w:t>
      </w:r>
      <w:bookmarkEnd w:id="13"/>
      <w:r w:rsidRPr="00D532E0">
        <w:rPr>
          <w:lang w:val="ru-RU"/>
        </w:rPr>
        <w:t xml:space="preserve">; </w:t>
      </w:r>
    </w:p>
    <w:p w:rsidR="00B026A6" w:rsidRPr="00D532E0" w:rsidRDefault="00B026A6" w:rsidP="00D532E0">
      <w:pPr>
        <w:overflowPunct w:val="0"/>
        <w:autoSpaceDE w:val="0"/>
        <w:autoSpaceDN w:val="0"/>
        <w:adjustRightInd w:val="0"/>
        <w:ind w:left="794" w:hanging="794"/>
        <w:jc w:val="both"/>
        <w:textAlignment w:val="baseline"/>
        <w:rPr>
          <w:lang w:val="ru-RU"/>
        </w:rPr>
      </w:pPr>
      <w:bookmarkStart w:id="14" w:name="lt_pId136"/>
      <w:r w:rsidRPr="00D532E0">
        <w:rPr>
          <w:lang w:val="ru-RU"/>
        </w:rPr>
        <w:t>−</w:t>
      </w:r>
      <w:r w:rsidRPr="00D532E0">
        <w:rPr>
          <w:lang w:val="ru-RU"/>
        </w:rPr>
        <w:tab/>
      </w:r>
      <w:r w:rsidR="00725335" w:rsidRPr="00D532E0">
        <w:rPr>
          <w:lang w:val="ru-RU"/>
        </w:rPr>
        <w:t>сбор</w:t>
      </w:r>
      <w:r w:rsidRPr="00D532E0">
        <w:rPr>
          <w:lang w:val="ru-RU"/>
        </w:rPr>
        <w:t xml:space="preserve"> информаци</w:t>
      </w:r>
      <w:r w:rsidR="00725335" w:rsidRPr="00D532E0">
        <w:rPr>
          <w:lang w:val="ru-RU"/>
        </w:rPr>
        <w:t>и</w:t>
      </w:r>
      <w:r w:rsidRPr="00D532E0">
        <w:rPr>
          <w:lang w:val="ru-RU"/>
        </w:rPr>
        <w:t xml:space="preserve"> об инициативах, относящихся к использованию ИИ для здравоохранения, и определ</w:t>
      </w:r>
      <w:r w:rsidR="00725335" w:rsidRPr="00D532E0">
        <w:rPr>
          <w:lang w:val="ru-RU"/>
        </w:rPr>
        <w:t>ение</w:t>
      </w:r>
      <w:r w:rsidRPr="00D532E0">
        <w:rPr>
          <w:lang w:val="ru-RU"/>
        </w:rPr>
        <w:t xml:space="preserve"> существующи</w:t>
      </w:r>
      <w:r w:rsidR="00725335" w:rsidRPr="00D532E0">
        <w:rPr>
          <w:lang w:val="ru-RU"/>
        </w:rPr>
        <w:t>х</w:t>
      </w:r>
      <w:r w:rsidRPr="00D532E0">
        <w:rPr>
          <w:lang w:val="ru-RU"/>
        </w:rPr>
        <w:t xml:space="preserve"> стандарт</w:t>
      </w:r>
      <w:r w:rsidR="00725335" w:rsidRPr="00D532E0">
        <w:rPr>
          <w:lang w:val="ru-RU"/>
        </w:rPr>
        <w:t>ов</w:t>
      </w:r>
      <w:r w:rsidRPr="00D532E0">
        <w:rPr>
          <w:lang w:val="ru-RU"/>
        </w:rPr>
        <w:t>, метод</w:t>
      </w:r>
      <w:r w:rsidR="00725335" w:rsidRPr="00D532E0">
        <w:rPr>
          <w:lang w:val="ru-RU"/>
        </w:rPr>
        <w:t>ов</w:t>
      </w:r>
      <w:r w:rsidRPr="00D532E0">
        <w:rPr>
          <w:lang w:val="ru-RU"/>
        </w:rPr>
        <w:t xml:space="preserve"> использования ИИ, образц</w:t>
      </w:r>
      <w:r w:rsidR="00725335" w:rsidRPr="00D532E0">
        <w:rPr>
          <w:lang w:val="ru-RU"/>
        </w:rPr>
        <w:t>ов передового опыта и проблем, связанны</w:t>
      </w:r>
      <w:r w:rsidRPr="00D532E0">
        <w:rPr>
          <w:lang w:val="ru-RU"/>
        </w:rPr>
        <w:t xml:space="preserve"> с внедрением, для анализа существующих технологий, платформ, руководящих указаний и приложений в области ИИ для здравоохранения;</w:t>
      </w:r>
      <w:bookmarkEnd w:id="14"/>
    </w:p>
    <w:bookmarkEnd w:id="11"/>
    <w:p w:rsidR="00B026A6" w:rsidRPr="00D532E0" w:rsidRDefault="00B026A6" w:rsidP="00D532E0">
      <w:pPr>
        <w:pStyle w:val="enumlev1"/>
        <w:tabs>
          <w:tab w:val="clear" w:pos="794"/>
        </w:tabs>
        <w:jc w:val="both"/>
        <w:rPr>
          <w:rFonts w:cstheme="minorHAnsi"/>
          <w:sz w:val="24"/>
          <w:lang w:val="ru-RU"/>
        </w:rPr>
      </w:pPr>
      <w:r w:rsidRPr="00D532E0">
        <w:rPr>
          <w:rFonts w:cstheme="minorHAnsi"/>
          <w:lang w:val="ru-RU"/>
        </w:rPr>
        <w:t>–</w:t>
      </w:r>
      <w:r w:rsidRPr="00D532E0">
        <w:rPr>
          <w:rFonts w:cstheme="minorHAnsi"/>
          <w:lang w:val="ru-RU"/>
        </w:rPr>
        <w:tab/>
      </w:r>
      <w:r w:rsidR="00537126" w:rsidRPr="00D532E0">
        <w:rPr>
          <w:rFonts w:cstheme="minorHAnsi"/>
          <w:lang w:val="ru-RU"/>
        </w:rPr>
        <w:t>определ</w:t>
      </w:r>
      <w:r w:rsidR="00725335" w:rsidRPr="00D532E0">
        <w:rPr>
          <w:rFonts w:cstheme="minorHAnsi"/>
          <w:lang w:val="ru-RU"/>
        </w:rPr>
        <w:t>ение</w:t>
      </w:r>
      <w:r w:rsidR="00537126" w:rsidRPr="00D532E0">
        <w:rPr>
          <w:rFonts w:cstheme="minorHAnsi"/>
          <w:lang w:val="ru-RU"/>
        </w:rPr>
        <w:t xml:space="preserve"> описани</w:t>
      </w:r>
      <w:r w:rsidR="00725335" w:rsidRPr="00D532E0">
        <w:rPr>
          <w:rFonts w:cstheme="minorHAnsi"/>
          <w:lang w:val="ru-RU"/>
        </w:rPr>
        <w:t>й</w:t>
      </w:r>
      <w:r w:rsidR="00724B74" w:rsidRPr="00D532E0">
        <w:rPr>
          <w:rFonts w:cstheme="minorHAnsi"/>
          <w:lang w:val="ru-RU"/>
        </w:rPr>
        <w:t xml:space="preserve"> различных сценариев </w:t>
      </w:r>
      <w:r w:rsidR="00725335" w:rsidRPr="00D532E0">
        <w:rPr>
          <w:rFonts w:cstheme="minorHAnsi"/>
          <w:lang w:val="ru-RU"/>
        </w:rPr>
        <w:t>применения</w:t>
      </w:r>
      <w:r w:rsidR="00724B74" w:rsidRPr="00D532E0">
        <w:rPr>
          <w:rFonts w:cstheme="minorHAnsi"/>
          <w:lang w:val="ru-RU"/>
        </w:rPr>
        <w:t xml:space="preserve"> методов на основе использования ИИ для здравоохранения, включая описание проблем;</w:t>
      </w:r>
      <w:r w:rsidRPr="00D532E0">
        <w:rPr>
          <w:rFonts w:cstheme="minorHAnsi"/>
          <w:lang w:val="ru-RU"/>
        </w:rPr>
        <w:t xml:space="preserve"> </w:t>
      </w:r>
      <w:r w:rsidR="00724B74" w:rsidRPr="00D532E0">
        <w:rPr>
          <w:rFonts w:cstheme="minorHAnsi"/>
          <w:lang w:val="ru-RU"/>
        </w:rPr>
        <w:t>определ</w:t>
      </w:r>
      <w:r w:rsidR="00725335" w:rsidRPr="00D532E0">
        <w:rPr>
          <w:rFonts w:cstheme="minorHAnsi"/>
          <w:lang w:val="ru-RU"/>
        </w:rPr>
        <w:t>ение</w:t>
      </w:r>
      <w:r w:rsidR="00724B74" w:rsidRPr="00D532E0">
        <w:rPr>
          <w:rFonts w:cstheme="minorHAnsi"/>
          <w:lang w:val="ru-RU"/>
        </w:rPr>
        <w:t xml:space="preserve"> потенциальны</w:t>
      </w:r>
      <w:r w:rsidR="00725335" w:rsidRPr="00D532E0">
        <w:rPr>
          <w:rFonts w:cstheme="minorHAnsi"/>
          <w:lang w:val="ru-RU"/>
        </w:rPr>
        <w:t>х</w:t>
      </w:r>
      <w:r w:rsidR="00724B74" w:rsidRPr="00D532E0">
        <w:rPr>
          <w:rFonts w:cstheme="minorHAnsi"/>
          <w:lang w:val="ru-RU"/>
        </w:rPr>
        <w:t xml:space="preserve"> медицински</w:t>
      </w:r>
      <w:r w:rsidR="00725335" w:rsidRPr="00D532E0">
        <w:rPr>
          <w:rFonts w:cstheme="minorHAnsi"/>
          <w:lang w:val="ru-RU"/>
        </w:rPr>
        <w:t>х</w:t>
      </w:r>
      <w:r w:rsidR="00724B74" w:rsidRPr="00D532E0">
        <w:rPr>
          <w:rFonts w:cstheme="minorHAnsi"/>
          <w:lang w:val="ru-RU"/>
        </w:rPr>
        <w:t xml:space="preserve"> </w:t>
      </w:r>
      <w:r w:rsidR="00725335" w:rsidRPr="00D532E0">
        <w:rPr>
          <w:rFonts w:cstheme="minorHAnsi"/>
          <w:lang w:val="ru-RU"/>
        </w:rPr>
        <w:t>проблем</w:t>
      </w:r>
      <w:r w:rsidR="00724B74" w:rsidRPr="00D532E0">
        <w:rPr>
          <w:rFonts w:cstheme="minorHAnsi"/>
          <w:lang w:val="ru-RU"/>
        </w:rPr>
        <w:t>, для решения которых возможно примен</w:t>
      </w:r>
      <w:r w:rsidR="00BD03DB" w:rsidRPr="00D532E0">
        <w:rPr>
          <w:rFonts w:cstheme="minorHAnsi"/>
          <w:lang w:val="ru-RU"/>
        </w:rPr>
        <w:t xml:space="preserve">ять и оценивать как масштабируемые </w:t>
      </w:r>
      <w:r w:rsidR="00724B74" w:rsidRPr="00D532E0">
        <w:rPr>
          <w:rFonts w:cstheme="minorHAnsi"/>
          <w:lang w:val="ru-RU"/>
        </w:rPr>
        <w:t>метод</w:t>
      </w:r>
      <w:r w:rsidR="00BD03DB" w:rsidRPr="00D532E0">
        <w:rPr>
          <w:rFonts w:cstheme="minorHAnsi"/>
          <w:lang w:val="ru-RU"/>
        </w:rPr>
        <w:t>ы</w:t>
      </w:r>
      <w:r w:rsidR="00724B74" w:rsidRPr="00D532E0">
        <w:rPr>
          <w:rFonts w:cstheme="minorHAnsi"/>
          <w:lang w:val="ru-RU"/>
        </w:rPr>
        <w:t xml:space="preserve"> на базе ИИ</w:t>
      </w:r>
      <w:r w:rsidR="00BD03DB" w:rsidRPr="00D532E0">
        <w:rPr>
          <w:rFonts w:cstheme="minorHAnsi"/>
          <w:lang w:val="ru-RU"/>
        </w:rPr>
        <w:t xml:space="preserve"> и</w:t>
      </w:r>
      <w:r w:rsidR="00724B74" w:rsidRPr="00D532E0">
        <w:rPr>
          <w:rFonts w:cstheme="minorHAnsi"/>
          <w:lang w:val="ru-RU"/>
        </w:rPr>
        <w:t xml:space="preserve"> машинно</w:t>
      </w:r>
      <w:r w:rsidR="00BD03DB" w:rsidRPr="00D532E0">
        <w:rPr>
          <w:rFonts w:cstheme="minorHAnsi"/>
          <w:lang w:val="ru-RU"/>
        </w:rPr>
        <w:t>е</w:t>
      </w:r>
      <w:r w:rsidR="00724B74" w:rsidRPr="00D532E0">
        <w:rPr>
          <w:rFonts w:cstheme="minorHAnsi"/>
          <w:lang w:val="ru-RU"/>
        </w:rPr>
        <w:t xml:space="preserve"> обучени</w:t>
      </w:r>
      <w:r w:rsidR="00BD03DB" w:rsidRPr="00D532E0">
        <w:rPr>
          <w:rFonts w:cstheme="minorHAnsi"/>
          <w:lang w:val="ru-RU"/>
        </w:rPr>
        <w:t>е</w:t>
      </w:r>
      <w:r w:rsidR="00724B74" w:rsidRPr="00D532E0">
        <w:rPr>
          <w:rFonts w:cstheme="minorHAnsi"/>
          <w:lang w:val="ru-RU"/>
        </w:rPr>
        <w:t>;</w:t>
      </w:r>
    </w:p>
    <w:p w:rsidR="00B026A6" w:rsidRPr="00D532E0" w:rsidRDefault="00B026A6" w:rsidP="00D532E0">
      <w:pPr>
        <w:pStyle w:val="enumlev1"/>
        <w:tabs>
          <w:tab w:val="clear" w:pos="794"/>
        </w:tabs>
        <w:jc w:val="both"/>
        <w:rPr>
          <w:rFonts w:cstheme="minorHAnsi"/>
          <w:lang w:val="ru-RU"/>
        </w:rPr>
      </w:pPr>
      <w:r w:rsidRPr="00D532E0">
        <w:rPr>
          <w:rFonts w:cstheme="minorHAnsi"/>
          <w:lang w:val="ru-RU"/>
        </w:rPr>
        <w:t>–</w:t>
      </w:r>
      <w:r w:rsidRPr="00D532E0">
        <w:rPr>
          <w:rFonts w:cstheme="minorHAnsi"/>
          <w:lang w:val="ru-RU"/>
        </w:rPr>
        <w:tab/>
      </w:r>
      <w:r w:rsidR="00724B74" w:rsidRPr="00D532E0">
        <w:rPr>
          <w:rFonts w:cstheme="minorHAnsi"/>
          <w:lang w:val="ru-RU"/>
        </w:rPr>
        <w:t>определ</w:t>
      </w:r>
      <w:r w:rsidR="00725335" w:rsidRPr="00D532E0">
        <w:rPr>
          <w:rFonts w:cstheme="minorHAnsi"/>
          <w:lang w:val="ru-RU"/>
        </w:rPr>
        <w:t>ение</w:t>
      </w:r>
      <w:r w:rsidR="00724B74" w:rsidRPr="00D532E0">
        <w:rPr>
          <w:rFonts w:cstheme="minorHAnsi"/>
          <w:lang w:val="ru-RU"/>
        </w:rPr>
        <w:t xml:space="preserve"> структурированны</w:t>
      </w:r>
      <w:r w:rsidR="00725335" w:rsidRPr="00D532E0">
        <w:rPr>
          <w:rFonts w:cstheme="minorHAnsi"/>
          <w:lang w:val="ru-RU"/>
        </w:rPr>
        <w:t>х</w:t>
      </w:r>
      <w:r w:rsidR="00724B74" w:rsidRPr="00D532E0">
        <w:rPr>
          <w:rFonts w:cstheme="minorHAnsi"/>
          <w:lang w:val="ru-RU"/>
        </w:rPr>
        <w:t xml:space="preserve"> и нормализованны</w:t>
      </w:r>
      <w:r w:rsidR="00725335" w:rsidRPr="00D532E0">
        <w:rPr>
          <w:rFonts w:cstheme="minorHAnsi"/>
          <w:lang w:val="ru-RU"/>
        </w:rPr>
        <w:t>х</w:t>
      </w:r>
      <w:r w:rsidR="00724B74" w:rsidRPr="00D532E0">
        <w:rPr>
          <w:rFonts w:cstheme="minorHAnsi"/>
          <w:lang w:val="ru-RU"/>
        </w:rPr>
        <w:t xml:space="preserve"> медицински</w:t>
      </w:r>
      <w:r w:rsidR="00725335" w:rsidRPr="00D532E0">
        <w:rPr>
          <w:rFonts w:cstheme="minorHAnsi"/>
          <w:lang w:val="ru-RU"/>
        </w:rPr>
        <w:t>х</w:t>
      </w:r>
      <w:r w:rsidR="00724B74" w:rsidRPr="00D532E0">
        <w:rPr>
          <w:rFonts w:cstheme="minorHAnsi"/>
          <w:lang w:val="ru-RU"/>
        </w:rPr>
        <w:t xml:space="preserve"> данны</w:t>
      </w:r>
      <w:r w:rsidR="00725335" w:rsidRPr="00D532E0">
        <w:rPr>
          <w:rFonts w:cstheme="minorHAnsi"/>
          <w:lang w:val="ru-RU"/>
        </w:rPr>
        <w:t>х</w:t>
      </w:r>
      <w:r w:rsidR="00724B74" w:rsidRPr="00D532E0">
        <w:rPr>
          <w:rFonts w:cstheme="minorHAnsi"/>
          <w:lang w:val="ru-RU"/>
        </w:rPr>
        <w:t>, требуемы</w:t>
      </w:r>
      <w:r w:rsidR="00725335" w:rsidRPr="00D532E0">
        <w:rPr>
          <w:rFonts w:cstheme="minorHAnsi"/>
          <w:lang w:val="ru-RU"/>
        </w:rPr>
        <w:t>х</w:t>
      </w:r>
      <w:r w:rsidR="00724B74" w:rsidRPr="00D532E0">
        <w:rPr>
          <w:rFonts w:cstheme="minorHAnsi"/>
          <w:lang w:val="ru-RU"/>
        </w:rPr>
        <w:t xml:space="preserve"> для тестирования алгоритмов ИИ, </w:t>
      </w:r>
      <w:r w:rsidR="00BD03DB" w:rsidRPr="00D532E0">
        <w:rPr>
          <w:rFonts w:cstheme="minorHAnsi"/>
          <w:lang w:val="ru-RU"/>
        </w:rPr>
        <w:t>применяемых в</w:t>
      </w:r>
      <w:r w:rsidR="00724B74" w:rsidRPr="00D532E0">
        <w:rPr>
          <w:rFonts w:cstheme="minorHAnsi"/>
          <w:lang w:val="ru-RU"/>
        </w:rPr>
        <w:t xml:space="preserve"> перспективных медицинских устройств</w:t>
      </w:r>
      <w:r w:rsidR="00BD03DB" w:rsidRPr="00D532E0">
        <w:rPr>
          <w:rFonts w:cstheme="minorHAnsi"/>
          <w:lang w:val="ru-RU"/>
        </w:rPr>
        <w:t>ах</w:t>
      </w:r>
      <w:r w:rsidR="00724B74" w:rsidRPr="00D532E0">
        <w:rPr>
          <w:rFonts w:cstheme="minorHAnsi"/>
          <w:lang w:val="ru-RU"/>
        </w:rPr>
        <w:t xml:space="preserve"> и средств</w:t>
      </w:r>
      <w:r w:rsidR="00BD03DB" w:rsidRPr="00D532E0">
        <w:rPr>
          <w:rFonts w:cstheme="minorHAnsi"/>
          <w:lang w:val="ru-RU"/>
        </w:rPr>
        <w:t>ах</w:t>
      </w:r>
      <w:r w:rsidR="00724B74" w:rsidRPr="00D532E0">
        <w:rPr>
          <w:rFonts w:cstheme="minorHAnsi"/>
          <w:lang w:val="ru-RU"/>
        </w:rPr>
        <w:t xml:space="preserve"> диагностики, и </w:t>
      </w:r>
      <w:r w:rsidR="00C56439" w:rsidRPr="00D532E0">
        <w:rPr>
          <w:rFonts w:cstheme="minorHAnsi"/>
          <w:lang w:val="ru-RU"/>
        </w:rPr>
        <w:t>сбор</w:t>
      </w:r>
      <w:r w:rsidR="00724B74" w:rsidRPr="00D532E0">
        <w:rPr>
          <w:rFonts w:cstheme="minorHAnsi"/>
          <w:lang w:val="ru-RU"/>
        </w:rPr>
        <w:t xml:space="preserve"> медицински</w:t>
      </w:r>
      <w:r w:rsidR="00C56439" w:rsidRPr="00D532E0">
        <w:rPr>
          <w:rFonts w:cstheme="minorHAnsi"/>
          <w:lang w:val="ru-RU"/>
        </w:rPr>
        <w:t>х</w:t>
      </w:r>
      <w:r w:rsidR="00724B74" w:rsidRPr="00D532E0">
        <w:rPr>
          <w:rFonts w:cstheme="minorHAnsi"/>
          <w:lang w:val="ru-RU"/>
        </w:rPr>
        <w:t xml:space="preserve"> данны</w:t>
      </w:r>
      <w:r w:rsidR="00C56439" w:rsidRPr="00D532E0">
        <w:rPr>
          <w:rFonts w:cstheme="minorHAnsi"/>
          <w:lang w:val="ru-RU"/>
        </w:rPr>
        <w:t>х</w:t>
      </w:r>
      <w:r w:rsidR="00724B74" w:rsidRPr="00D532E0">
        <w:rPr>
          <w:rFonts w:cstheme="minorHAnsi"/>
          <w:lang w:val="ru-RU"/>
        </w:rPr>
        <w:t xml:space="preserve"> для определенных сценариев использования;</w:t>
      </w:r>
    </w:p>
    <w:p w:rsidR="00B026A6" w:rsidRPr="00D532E0" w:rsidRDefault="00B026A6" w:rsidP="00D532E0">
      <w:pPr>
        <w:pStyle w:val="enumlev1"/>
        <w:tabs>
          <w:tab w:val="clear" w:pos="794"/>
        </w:tabs>
        <w:jc w:val="both"/>
        <w:rPr>
          <w:rFonts w:cstheme="minorHAnsi"/>
          <w:lang w:val="ru-RU"/>
        </w:rPr>
      </w:pPr>
      <w:r w:rsidRPr="00D532E0">
        <w:rPr>
          <w:rFonts w:cstheme="minorHAnsi"/>
          <w:lang w:val="ru-RU"/>
        </w:rPr>
        <w:t>–</w:t>
      </w:r>
      <w:r w:rsidRPr="00D532E0">
        <w:rPr>
          <w:rFonts w:cstheme="minorHAnsi"/>
          <w:lang w:val="ru-RU"/>
        </w:rPr>
        <w:tab/>
      </w:r>
      <w:r w:rsidR="00D54CD3" w:rsidRPr="00D532E0">
        <w:rPr>
          <w:rFonts w:cstheme="minorHAnsi"/>
          <w:lang w:val="ru-RU"/>
        </w:rPr>
        <w:t>определ</w:t>
      </w:r>
      <w:r w:rsidR="00BD03DB" w:rsidRPr="00D532E0">
        <w:rPr>
          <w:rFonts w:cstheme="minorHAnsi"/>
          <w:lang w:val="ru-RU"/>
        </w:rPr>
        <w:t>ение</w:t>
      </w:r>
      <w:r w:rsidR="00D54CD3" w:rsidRPr="00D532E0">
        <w:rPr>
          <w:rFonts w:cstheme="minorHAnsi"/>
          <w:lang w:val="ru-RU"/>
        </w:rPr>
        <w:t xml:space="preserve"> </w:t>
      </w:r>
      <w:r w:rsidR="00C56439" w:rsidRPr="00D532E0">
        <w:rPr>
          <w:rFonts w:cstheme="minorHAnsi"/>
          <w:lang w:val="ru-RU"/>
        </w:rPr>
        <w:t>интерфейс</w:t>
      </w:r>
      <w:r w:rsidR="00BD03DB" w:rsidRPr="00D532E0">
        <w:rPr>
          <w:rFonts w:cstheme="minorHAnsi"/>
          <w:lang w:val="ru-RU"/>
        </w:rPr>
        <w:t>ов</w:t>
      </w:r>
      <w:r w:rsidR="00C56439" w:rsidRPr="00D532E0">
        <w:rPr>
          <w:rFonts w:cstheme="minorHAnsi"/>
          <w:lang w:val="ru-RU"/>
        </w:rPr>
        <w:t>, критери</w:t>
      </w:r>
      <w:r w:rsidR="00BD03DB" w:rsidRPr="00D532E0">
        <w:rPr>
          <w:rFonts w:cstheme="minorHAnsi"/>
          <w:lang w:val="ru-RU"/>
        </w:rPr>
        <w:t>ев</w:t>
      </w:r>
      <w:r w:rsidR="00C56439" w:rsidRPr="00D532E0">
        <w:rPr>
          <w:rFonts w:cstheme="minorHAnsi"/>
          <w:lang w:val="ru-RU"/>
        </w:rPr>
        <w:t xml:space="preserve"> и описа</w:t>
      </w:r>
      <w:r w:rsidR="00BD03DB" w:rsidRPr="00D532E0">
        <w:rPr>
          <w:rFonts w:cstheme="minorHAnsi"/>
          <w:lang w:val="ru-RU"/>
        </w:rPr>
        <w:t>ние</w:t>
      </w:r>
      <w:r w:rsidR="00C56439" w:rsidRPr="00D532E0">
        <w:rPr>
          <w:rFonts w:cstheme="minorHAnsi"/>
          <w:lang w:val="ru-RU"/>
        </w:rPr>
        <w:t xml:space="preserve"> структур</w:t>
      </w:r>
      <w:r w:rsidR="00BD03DB" w:rsidRPr="00D532E0">
        <w:rPr>
          <w:rFonts w:cstheme="minorHAnsi"/>
          <w:lang w:val="ru-RU"/>
        </w:rPr>
        <w:t>ы</w:t>
      </w:r>
      <w:r w:rsidR="00C56439" w:rsidRPr="00D532E0">
        <w:rPr>
          <w:rFonts w:cstheme="minorHAnsi"/>
          <w:lang w:val="ru-RU"/>
        </w:rPr>
        <w:t xml:space="preserve"> оценки и проверки решений на базе ИИ для определенных сценариев использования;</w:t>
      </w:r>
    </w:p>
    <w:p w:rsidR="00B026A6" w:rsidRPr="00D532E0" w:rsidRDefault="00B026A6" w:rsidP="00D532E0">
      <w:pPr>
        <w:pStyle w:val="enumlev1"/>
        <w:tabs>
          <w:tab w:val="clear" w:pos="794"/>
        </w:tabs>
        <w:jc w:val="both"/>
        <w:rPr>
          <w:rFonts w:cstheme="minorHAnsi"/>
          <w:lang w:val="ru-RU"/>
        </w:rPr>
      </w:pPr>
      <w:r w:rsidRPr="00D532E0">
        <w:rPr>
          <w:rFonts w:cstheme="minorHAnsi"/>
          <w:lang w:val="ru-RU"/>
        </w:rPr>
        <w:t>–</w:t>
      </w:r>
      <w:r w:rsidRPr="00D532E0">
        <w:rPr>
          <w:rFonts w:cstheme="minorHAnsi"/>
          <w:lang w:val="ru-RU"/>
        </w:rPr>
        <w:tab/>
      </w:r>
      <w:r w:rsidR="005F4967" w:rsidRPr="00D532E0">
        <w:rPr>
          <w:rFonts w:cstheme="minorHAnsi"/>
          <w:lang w:val="ru-RU"/>
        </w:rPr>
        <w:t>представл</w:t>
      </w:r>
      <w:r w:rsidR="009C1EC9" w:rsidRPr="00D532E0">
        <w:rPr>
          <w:rFonts w:cstheme="minorHAnsi"/>
          <w:lang w:val="ru-RU"/>
        </w:rPr>
        <w:t>ение</w:t>
      </w:r>
      <w:r w:rsidR="005F4967" w:rsidRPr="00D532E0">
        <w:rPr>
          <w:rFonts w:cstheme="minorHAnsi"/>
          <w:lang w:val="ru-RU"/>
        </w:rPr>
        <w:t xml:space="preserve"> </w:t>
      </w:r>
      <w:r w:rsidR="009C1EC9" w:rsidRPr="00D532E0">
        <w:rPr>
          <w:rFonts w:cstheme="minorHAnsi"/>
          <w:lang w:val="ru-RU"/>
        </w:rPr>
        <w:t>эталонного тестирования (результаты)</w:t>
      </w:r>
      <w:r w:rsidR="000079DD" w:rsidRPr="00D532E0">
        <w:rPr>
          <w:rFonts w:cstheme="minorHAnsi"/>
          <w:lang w:val="ru-RU"/>
        </w:rPr>
        <w:t xml:space="preserve"> по конкретным</w:t>
      </w:r>
      <w:r w:rsidR="005F4967" w:rsidRPr="00D532E0">
        <w:rPr>
          <w:rFonts w:cstheme="minorHAnsi"/>
          <w:lang w:val="ru-RU"/>
        </w:rPr>
        <w:t xml:space="preserve"> сценари</w:t>
      </w:r>
      <w:r w:rsidR="000079DD" w:rsidRPr="00D532E0">
        <w:rPr>
          <w:rFonts w:cstheme="minorHAnsi"/>
          <w:lang w:val="ru-RU"/>
        </w:rPr>
        <w:t>ям</w:t>
      </w:r>
      <w:r w:rsidR="005F4967" w:rsidRPr="00D532E0">
        <w:rPr>
          <w:rFonts w:cstheme="minorHAnsi"/>
          <w:lang w:val="ru-RU"/>
        </w:rPr>
        <w:t xml:space="preserve"> использования</w:t>
      </w:r>
      <w:r w:rsidR="009C1EC9" w:rsidRPr="00D532E0">
        <w:rPr>
          <w:rFonts w:cstheme="minorHAnsi"/>
          <w:lang w:val="ru-RU"/>
        </w:rPr>
        <w:t xml:space="preserve"> для</w:t>
      </w:r>
      <w:r w:rsidR="005F4967" w:rsidRPr="00D532E0">
        <w:rPr>
          <w:rFonts w:cstheme="minorHAnsi"/>
          <w:lang w:val="ru-RU"/>
        </w:rPr>
        <w:t xml:space="preserve"> предлагаемых алгоритмов ИИ и составл</w:t>
      </w:r>
      <w:r w:rsidR="009C1EC9" w:rsidRPr="00D532E0">
        <w:rPr>
          <w:rFonts w:cstheme="minorHAnsi"/>
          <w:lang w:val="ru-RU"/>
        </w:rPr>
        <w:t>ение</w:t>
      </w:r>
      <w:r w:rsidR="005F4967" w:rsidRPr="00D532E0">
        <w:rPr>
          <w:rFonts w:cstheme="minorHAnsi"/>
          <w:lang w:val="ru-RU"/>
        </w:rPr>
        <w:t xml:space="preserve"> отчет</w:t>
      </w:r>
      <w:r w:rsidR="009C1EC9" w:rsidRPr="00D532E0">
        <w:rPr>
          <w:rFonts w:cstheme="minorHAnsi"/>
          <w:lang w:val="ru-RU"/>
        </w:rPr>
        <w:t>ов</w:t>
      </w:r>
      <w:r w:rsidR="005F4967" w:rsidRPr="00D532E0">
        <w:rPr>
          <w:rFonts w:cstheme="minorHAnsi"/>
          <w:lang w:val="ru-RU"/>
        </w:rPr>
        <w:t>;</w:t>
      </w:r>
    </w:p>
    <w:p w:rsidR="00B026A6" w:rsidRPr="00D532E0" w:rsidRDefault="00B026A6" w:rsidP="00D532E0">
      <w:pPr>
        <w:pStyle w:val="enumlev1"/>
        <w:tabs>
          <w:tab w:val="clear" w:pos="794"/>
        </w:tabs>
        <w:jc w:val="both"/>
        <w:rPr>
          <w:rFonts w:cstheme="minorHAnsi"/>
          <w:lang w:val="ru-RU"/>
        </w:rPr>
      </w:pPr>
      <w:r w:rsidRPr="00D532E0">
        <w:rPr>
          <w:rFonts w:cstheme="minorHAnsi"/>
          <w:lang w:val="ru-RU"/>
        </w:rPr>
        <w:t>–</w:t>
      </w:r>
      <w:r w:rsidRPr="00D532E0">
        <w:rPr>
          <w:rFonts w:cstheme="minorHAnsi"/>
          <w:lang w:val="ru-RU"/>
        </w:rPr>
        <w:tab/>
      </w:r>
      <w:r w:rsidR="00725335" w:rsidRPr="00D532E0">
        <w:rPr>
          <w:rFonts w:cstheme="minorHAnsi"/>
          <w:lang w:val="ru-RU"/>
        </w:rPr>
        <w:t>составл</w:t>
      </w:r>
      <w:r w:rsidR="006D1B0A" w:rsidRPr="00D532E0">
        <w:rPr>
          <w:rFonts w:cstheme="minorHAnsi"/>
          <w:lang w:val="ru-RU"/>
        </w:rPr>
        <w:t>ение технических отчетов и спецификаций для структур оценки ИИ для здравоохранения, включая, например, форматы данных, интерфейсы, архитектуры и протоколы; следует отметить, что это не предполагает определения самих алгоритмов ИИ для здравоохранения в форме Рекомендации МСЭ;</w:t>
      </w:r>
    </w:p>
    <w:p w:rsidR="008D44A3" w:rsidRPr="00D532E0" w:rsidRDefault="00B026A6" w:rsidP="00D532E0">
      <w:pPr>
        <w:pStyle w:val="enumlev1"/>
        <w:tabs>
          <w:tab w:val="clear" w:pos="794"/>
        </w:tabs>
        <w:jc w:val="both"/>
        <w:rPr>
          <w:lang w:val="ru-RU"/>
        </w:rPr>
      </w:pPr>
      <w:r w:rsidRPr="00D532E0">
        <w:rPr>
          <w:rFonts w:cstheme="minorHAnsi"/>
          <w:lang w:val="ru-RU"/>
        </w:rPr>
        <w:t>–</w:t>
      </w:r>
      <w:r w:rsidRPr="00D532E0">
        <w:rPr>
          <w:rFonts w:cstheme="minorHAnsi"/>
          <w:lang w:val="ru-RU"/>
        </w:rPr>
        <w:tab/>
      </w:r>
      <w:r w:rsidR="006D1B0A" w:rsidRPr="00D532E0">
        <w:rPr>
          <w:rFonts w:cstheme="minorHAnsi"/>
          <w:lang w:val="ru-RU"/>
        </w:rPr>
        <w:t>подготовка отчета(ов) о работе ОГ, включая рекомендации о дальнейших действиях по стандартизации ИИ для здравоохранения после завершения работы ОГ</w:t>
      </w:r>
      <w:r w:rsidRPr="00D532E0">
        <w:rPr>
          <w:rFonts w:cstheme="minorHAnsi"/>
          <w:lang w:val="ru-RU"/>
        </w:rPr>
        <w:t>.</w:t>
      </w:r>
    </w:p>
    <w:p w:rsidR="00BB6B5C" w:rsidRPr="00D532E0" w:rsidRDefault="00BB6B5C" w:rsidP="00D532E0">
      <w:pPr>
        <w:pStyle w:val="Heading1"/>
        <w:rPr>
          <w:rFonts w:eastAsiaTheme="minorEastAsia"/>
        </w:rPr>
      </w:pPr>
      <w:r w:rsidRPr="00D532E0">
        <w:rPr>
          <w:rFonts w:eastAsiaTheme="minorEastAsia"/>
        </w:rPr>
        <w:t>5</w:t>
      </w:r>
      <w:r w:rsidRPr="00D532E0">
        <w:rPr>
          <w:rFonts w:eastAsiaTheme="minorEastAsia"/>
        </w:rPr>
        <w:tab/>
        <w:t>Взаимодействие</w:t>
      </w:r>
    </w:p>
    <w:p w:rsidR="00E604AC" w:rsidRPr="00D532E0" w:rsidRDefault="00BB6B5C" w:rsidP="000079DD">
      <w:pPr>
        <w:jc w:val="both"/>
        <w:rPr>
          <w:lang w:val="ru-RU"/>
        </w:rPr>
      </w:pPr>
      <w:r w:rsidRPr="00D532E0">
        <w:rPr>
          <w:lang w:val="ru-RU"/>
        </w:rPr>
        <w:t>Данная Оперативная группа будет работать в тесном взаимодействии с</w:t>
      </w:r>
      <w:r w:rsidR="00E604AC" w:rsidRPr="00D532E0">
        <w:rPr>
          <w:lang w:val="ru-RU"/>
        </w:rPr>
        <w:t xml:space="preserve"> соответствующими исследовательскими комиссиями МСЭ (-R, -T и –D), </w:t>
      </w:r>
      <w:r w:rsidR="000079DD" w:rsidRPr="00D532E0">
        <w:rPr>
          <w:lang w:val="ru-RU"/>
        </w:rPr>
        <w:t>включая</w:t>
      </w:r>
      <w:r w:rsidRPr="00D532E0">
        <w:rPr>
          <w:rFonts w:eastAsiaTheme="minorEastAsia"/>
          <w:szCs w:val="22"/>
          <w:lang w:val="ru-RU" w:eastAsia="ja-JP"/>
        </w:rPr>
        <w:t xml:space="preserve"> пров</w:t>
      </w:r>
      <w:r w:rsidR="000079DD" w:rsidRPr="00D532E0">
        <w:rPr>
          <w:rFonts w:eastAsiaTheme="minorEastAsia"/>
          <w:szCs w:val="22"/>
          <w:lang w:val="ru-RU" w:eastAsia="ja-JP"/>
        </w:rPr>
        <w:t>едение</w:t>
      </w:r>
      <w:r w:rsidRPr="00D532E0">
        <w:rPr>
          <w:color w:val="000000"/>
          <w:lang w:val="ru-RU"/>
        </w:rPr>
        <w:t xml:space="preserve"> собрани</w:t>
      </w:r>
      <w:r w:rsidR="000079DD" w:rsidRPr="00D532E0">
        <w:rPr>
          <w:color w:val="000000"/>
          <w:lang w:val="ru-RU"/>
        </w:rPr>
        <w:t>й</w:t>
      </w:r>
      <w:r w:rsidRPr="00D532E0">
        <w:rPr>
          <w:color w:val="000000"/>
          <w:lang w:val="ru-RU"/>
        </w:rPr>
        <w:t>,</w:t>
      </w:r>
      <w:r w:rsidR="00E604AC" w:rsidRPr="00D532E0">
        <w:rPr>
          <w:color w:val="000000"/>
          <w:lang w:val="ru-RU"/>
        </w:rPr>
        <w:t xml:space="preserve"> по возможности,</w:t>
      </w:r>
      <w:r w:rsidRPr="00D532E0">
        <w:rPr>
          <w:color w:val="000000"/>
          <w:lang w:val="ru-RU"/>
        </w:rPr>
        <w:t xml:space="preserve"> максимально приближенны</w:t>
      </w:r>
      <w:r w:rsidR="000079DD" w:rsidRPr="00D532E0">
        <w:rPr>
          <w:color w:val="000000"/>
          <w:lang w:val="ru-RU"/>
        </w:rPr>
        <w:t>х</w:t>
      </w:r>
      <w:r w:rsidRPr="00D532E0">
        <w:rPr>
          <w:color w:val="000000"/>
          <w:lang w:val="ru-RU"/>
        </w:rPr>
        <w:t xml:space="preserve"> </w:t>
      </w:r>
      <w:r w:rsidR="0078590E" w:rsidRPr="00D532E0">
        <w:rPr>
          <w:color w:val="000000"/>
          <w:lang w:val="ru-RU"/>
        </w:rPr>
        <w:t xml:space="preserve">друг к другу </w:t>
      </w:r>
      <w:r w:rsidRPr="00D532E0">
        <w:rPr>
          <w:color w:val="000000"/>
          <w:lang w:val="ru-RU"/>
        </w:rPr>
        <w:t>по времени и месту</w:t>
      </w:r>
      <w:r w:rsidR="0078590E" w:rsidRPr="00D532E0">
        <w:rPr>
          <w:color w:val="000000"/>
          <w:lang w:val="ru-RU"/>
        </w:rPr>
        <w:t xml:space="preserve">. </w:t>
      </w:r>
      <w:r w:rsidR="00E604AC" w:rsidRPr="00D532E0">
        <w:rPr>
          <w:color w:val="000000"/>
          <w:lang w:val="ru-RU"/>
        </w:rPr>
        <w:t>Группа также</w:t>
      </w:r>
      <w:r w:rsidR="0078590E" w:rsidRPr="00D532E0">
        <w:rPr>
          <w:color w:val="000000"/>
          <w:lang w:val="ru-RU"/>
        </w:rPr>
        <w:t xml:space="preserve"> установит и будет поддерживать </w:t>
      </w:r>
      <w:r w:rsidR="00E604AC" w:rsidRPr="00D532E0">
        <w:rPr>
          <w:color w:val="000000"/>
          <w:lang w:val="ru-RU"/>
        </w:rPr>
        <w:t xml:space="preserve">ориентированные на задачи </w:t>
      </w:r>
      <w:r w:rsidR="0078590E" w:rsidRPr="00D532E0">
        <w:rPr>
          <w:color w:val="000000"/>
          <w:lang w:val="ru-RU"/>
        </w:rPr>
        <w:t>договоренност</w:t>
      </w:r>
      <w:r w:rsidR="00E604AC" w:rsidRPr="00D532E0">
        <w:rPr>
          <w:color w:val="000000"/>
          <w:lang w:val="ru-RU"/>
        </w:rPr>
        <w:t>и</w:t>
      </w:r>
      <w:r w:rsidR="0078590E" w:rsidRPr="00D532E0">
        <w:rPr>
          <w:color w:val="000000"/>
          <w:lang w:val="ru-RU"/>
        </w:rPr>
        <w:t xml:space="preserve"> о сотрудничестве</w:t>
      </w:r>
      <w:r w:rsidRPr="00D532E0">
        <w:rPr>
          <w:rFonts w:eastAsiaTheme="minorEastAsia"/>
          <w:szCs w:val="22"/>
          <w:lang w:val="ru-RU" w:eastAsia="ja-JP"/>
        </w:rPr>
        <w:t xml:space="preserve"> </w:t>
      </w:r>
      <w:r w:rsidR="000079DD" w:rsidRPr="00D532E0">
        <w:rPr>
          <w:rFonts w:eastAsiaTheme="minorEastAsia"/>
          <w:szCs w:val="22"/>
          <w:lang w:val="ru-RU" w:eastAsia="ja-JP"/>
        </w:rPr>
        <w:t xml:space="preserve">с </w:t>
      </w:r>
      <w:r w:rsidR="00E604AC" w:rsidRPr="00D532E0">
        <w:rPr>
          <w:rFonts w:eastAsiaTheme="minorEastAsia"/>
          <w:szCs w:val="22"/>
          <w:lang w:val="ru-RU" w:eastAsia="ja-JP"/>
        </w:rPr>
        <w:t>другими группами МСЭ и с ВОЗ</w:t>
      </w:r>
      <w:r w:rsidR="008D44A3" w:rsidRPr="00D532E0">
        <w:rPr>
          <w:lang w:val="ru-RU"/>
        </w:rPr>
        <w:t xml:space="preserve">. </w:t>
      </w:r>
    </w:p>
    <w:p w:rsidR="00BB6B5C" w:rsidRPr="00D532E0" w:rsidRDefault="0078590E" w:rsidP="00E604AC">
      <w:pPr>
        <w:jc w:val="both"/>
        <w:rPr>
          <w:rFonts w:eastAsiaTheme="minorEastAsia"/>
          <w:szCs w:val="22"/>
          <w:lang w:val="ru-RU" w:eastAsia="ja-JP"/>
        </w:rPr>
      </w:pPr>
      <w:r w:rsidRPr="00D532E0">
        <w:rPr>
          <w:lang w:val="ru-RU"/>
        </w:rPr>
        <w:t>Наряду с этим</w:t>
      </w:r>
      <w:r w:rsidR="001901F3" w:rsidRPr="00D532E0">
        <w:rPr>
          <w:lang w:val="ru-RU"/>
        </w:rPr>
        <w:t xml:space="preserve"> </w:t>
      </w:r>
      <w:r w:rsidR="00E604AC" w:rsidRPr="00D532E0">
        <w:rPr>
          <w:lang w:val="ru-RU"/>
        </w:rPr>
        <w:t xml:space="preserve">ОГ-AI4H </w:t>
      </w:r>
      <w:r w:rsidR="00BB6B5C" w:rsidRPr="00D532E0">
        <w:rPr>
          <w:rFonts w:cstheme="majorBidi"/>
          <w:lang w:val="ru-RU"/>
        </w:rPr>
        <w:t xml:space="preserve">будет сотрудничать (при необходимости) с другими соответствующими </w:t>
      </w:r>
      <w:r w:rsidR="00E604AC" w:rsidRPr="00D532E0">
        <w:rPr>
          <w:rFonts w:cstheme="majorBidi"/>
          <w:lang w:val="ru-RU"/>
        </w:rPr>
        <w:t xml:space="preserve">группами и </w:t>
      </w:r>
      <w:r w:rsidR="00BB6B5C" w:rsidRPr="00D532E0">
        <w:rPr>
          <w:rFonts w:cstheme="majorBidi"/>
          <w:lang w:val="ru-RU"/>
        </w:rPr>
        <w:t xml:space="preserve">структурами </w:t>
      </w:r>
      <w:r w:rsidR="006F3F2D" w:rsidRPr="00D532E0">
        <w:rPr>
          <w:rFonts w:cstheme="majorBidi"/>
          <w:lang w:val="ru-RU"/>
        </w:rPr>
        <w:t>согласно</w:t>
      </w:r>
      <w:r w:rsidR="00BB6B5C" w:rsidRPr="00D532E0">
        <w:rPr>
          <w:rFonts w:cstheme="majorBidi"/>
          <w:lang w:val="ru-RU"/>
        </w:rPr>
        <w:t xml:space="preserve"> Рекомендаци</w:t>
      </w:r>
      <w:r w:rsidR="006F3F2D" w:rsidRPr="00D532E0">
        <w:rPr>
          <w:rFonts w:cstheme="majorBidi"/>
          <w:lang w:val="ru-RU"/>
        </w:rPr>
        <w:t>и</w:t>
      </w:r>
      <w:r w:rsidR="00BB6B5C" w:rsidRPr="00D532E0">
        <w:rPr>
          <w:rFonts w:cstheme="majorBidi"/>
          <w:lang w:val="ru-RU"/>
        </w:rPr>
        <w:t xml:space="preserve"> МСЭ-Т A.7.</w:t>
      </w:r>
      <w:r w:rsidR="001901F3" w:rsidRPr="00D532E0">
        <w:rPr>
          <w:rFonts w:cstheme="majorBidi"/>
          <w:lang w:val="ru-RU"/>
        </w:rPr>
        <w:t xml:space="preserve"> </w:t>
      </w:r>
      <w:r w:rsidR="00BB6B5C" w:rsidRPr="00D532E0">
        <w:rPr>
          <w:rFonts w:cstheme="majorBidi"/>
          <w:lang w:val="ru-RU"/>
        </w:rPr>
        <w:t>К</w:t>
      </w:r>
      <w:r w:rsidR="00E604AC" w:rsidRPr="00D532E0">
        <w:rPr>
          <w:rFonts w:cstheme="majorBidi"/>
          <w:lang w:val="ru-RU"/>
        </w:rPr>
        <w:t> их</w:t>
      </w:r>
      <w:r w:rsidR="00BB6B5C" w:rsidRPr="00D532E0">
        <w:rPr>
          <w:rFonts w:cstheme="majorBidi"/>
          <w:lang w:val="ru-RU"/>
        </w:rPr>
        <w:t xml:space="preserve"> числу относятся </w:t>
      </w:r>
      <w:r w:rsidR="00E604AC" w:rsidRPr="00D532E0">
        <w:rPr>
          <w:rFonts w:cstheme="majorBidi"/>
          <w:lang w:val="ru-RU"/>
        </w:rPr>
        <w:t>государственные органы</w:t>
      </w:r>
      <w:r w:rsidR="00BB6B5C" w:rsidRPr="00D532E0">
        <w:rPr>
          <w:rFonts w:cstheme="majorBidi"/>
          <w:lang w:val="ru-RU"/>
        </w:rPr>
        <w:t xml:space="preserve">, неправительственные организации (НПО), директивные органы, ОРС, отраслевые форумы и консорциумы, компании, </w:t>
      </w:r>
      <w:r w:rsidR="00BB6B5C" w:rsidRPr="00D532E0">
        <w:rPr>
          <w:rFonts w:eastAsiaTheme="minorEastAsia"/>
          <w:szCs w:val="22"/>
          <w:lang w:val="ru-RU" w:eastAsia="ja-JP"/>
        </w:rPr>
        <w:t>академические учреждения</w:t>
      </w:r>
      <w:r w:rsidR="00BB6B5C" w:rsidRPr="00D532E0">
        <w:rPr>
          <w:rFonts w:cstheme="majorBidi"/>
          <w:lang w:val="ru-RU"/>
        </w:rPr>
        <w:t>, научно-исследовательские институты и другие соответствующие организации</w:t>
      </w:r>
      <w:r w:rsidR="00BB6B5C" w:rsidRPr="00D532E0">
        <w:rPr>
          <w:rFonts w:eastAsiaTheme="minorEastAsia"/>
          <w:szCs w:val="22"/>
          <w:lang w:val="ru-RU" w:eastAsia="ja-JP"/>
        </w:rPr>
        <w:t>.</w:t>
      </w:r>
    </w:p>
    <w:p w:rsidR="00BB6B5C" w:rsidRPr="00D532E0" w:rsidRDefault="00BB6B5C" w:rsidP="00D532E0">
      <w:pPr>
        <w:pStyle w:val="Heading1"/>
        <w:rPr>
          <w:rFonts w:eastAsiaTheme="minorEastAsia"/>
          <w:lang w:eastAsia="ja-JP"/>
        </w:rPr>
      </w:pPr>
      <w:r w:rsidRPr="00D532E0">
        <w:rPr>
          <w:rFonts w:eastAsiaTheme="minorEastAsia"/>
          <w:lang w:eastAsia="ja-JP"/>
        </w:rPr>
        <w:t>6</w:t>
      </w:r>
      <w:r w:rsidRPr="00D532E0">
        <w:rPr>
          <w:rFonts w:eastAsiaTheme="minorEastAsia"/>
          <w:lang w:eastAsia="ja-JP"/>
        </w:rPr>
        <w:tab/>
      </w:r>
      <w:r w:rsidRPr="00D532E0">
        <w:rPr>
          <w:rFonts w:eastAsiaTheme="minorEastAsia"/>
        </w:rPr>
        <w:t>Основная</w:t>
      </w:r>
      <w:r w:rsidRPr="00D532E0">
        <w:rPr>
          <w:rFonts w:eastAsiaTheme="minorEastAsia"/>
          <w:lang w:eastAsia="ja-JP"/>
        </w:rPr>
        <w:t xml:space="preserve"> комиссия</w:t>
      </w:r>
    </w:p>
    <w:p w:rsidR="00BB6B5C" w:rsidRPr="00D532E0" w:rsidRDefault="00BB6B5C" w:rsidP="00E604AC">
      <w:pPr>
        <w:jc w:val="both"/>
        <w:rPr>
          <w:rFonts w:eastAsiaTheme="minorEastAsia"/>
          <w:szCs w:val="22"/>
          <w:lang w:val="ru-RU" w:eastAsia="ja-JP"/>
        </w:rPr>
      </w:pPr>
      <w:r w:rsidRPr="00D532E0">
        <w:rPr>
          <w:lang w:val="ru-RU"/>
        </w:rPr>
        <w:t>Основной комиссией</w:t>
      </w:r>
      <w:r w:rsidR="001901F3" w:rsidRPr="00D532E0">
        <w:rPr>
          <w:lang w:val="ru-RU"/>
        </w:rPr>
        <w:t xml:space="preserve"> </w:t>
      </w:r>
      <w:r w:rsidR="00E604AC" w:rsidRPr="00D532E0">
        <w:rPr>
          <w:lang w:val="ru-RU"/>
        </w:rPr>
        <w:t xml:space="preserve">ОГ-AI4H </w:t>
      </w:r>
      <w:r w:rsidRPr="00D532E0">
        <w:rPr>
          <w:lang w:val="ru-RU"/>
        </w:rPr>
        <w:t xml:space="preserve">является </w:t>
      </w:r>
      <w:r w:rsidR="001901F3" w:rsidRPr="00D532E0">
        <w:rPr>
          <w:b/>
          <w:bCs/>
          <w:lang w:val="ru-RU"/>
        </w:rPr>
        <w:t>1</w:t>
      </w:r>
      <w:r w:rsidR="00E604AC" w:rsidRPr="00D532E0">
        <w:rPr>
          <w:b/>
          <w:bCs/>
          <w:lang w:val="ru-RU"/>
        </w:rPr>
        <w:t>6</w:t>
      </w:r>
      <w:r w:rsidRPr="00D532E0">
        <w:rPr>
          <w:b/>
          <w:bCs/>
          <w:lang w:val="ru-RU"/>
        </w:rPr>
        <w:t>-я Исследовательская комиссия МСЭ-Т</w:t>
      </w:r>
      <w:r w:rsidRPr="00D532E0">
        <w:rPr>
          <w:rFonts w:eastAsiaTheme="minorEastAsia"/>
          <w:szCs w:val="22"/>
          <w:lang w:val="ru-RU" w:eastAsia="ja-JP"/>
        </w:rPr>
        <w:t xml:space="preserve"> "</w:t>
      </w:r>
      <w:r w:rsidR="00E604AC" w:rsidRPr="00D532E0">
        <w:rPr>
          <w:color w:val="000000"/>
          <w:lang w:val="ru-RU"/>
        </w:rPr>
        <w:t>Кодирование, системы и приложения мультимедиа</w:t>
      </w:r>
      <w:r w:rsidRPr="00D532E0">
        <w:rPr>
          <w:rFonts w:cs="Segoe UI"/>
          <w:lang w:val="ru-RU"/>
        </w:rPr>
        <w:t>"</w:t>
      </w:r>
      <w:r w:rsidRPr="00D532E0">
        <w:rPr>
          <w:rFonts w:eastAsiaTheme="minorEastAsia"/>
          <w:szCs w:val="22"/>
          <w:lang w:val="ru-RU" w:eastAsia="ja-JP"/>
        </w:rPr>
        <w:t>.</w:t>
      </w:r>
    </w:p>
    <w:p w:rsidR="00E604AC" w:rsidRPr="00D532E0" w:rsidRDefault="00E604AC" w:rsidP="00337E34">
      <w:pPr>
        <w:jc w:val="both"/>
        <w:rPr>
          <w:lang w:val="ru-RU"/>
        </w:rPr>
      </w:pPr>
      <w:r w:rsidRPr="00D532E0">
        <w:rPr>
          <w:lang w:val="ru-RU"/>
        </w:rPr>
        <w:t xml:space="preserve">16-я Исследовательская комиссия возглавляет работу МСЭ по стандартизации в области </w:t>
      </w:r>
      <w:r w:rsidRPr="00D532E0">
        <w:rPr>
          <w:color w:val="000000"/>
          <w:lang w:val="ru-RU"/>
        </w:rPr>
        <w:t>кодирования, систем и приложений мультимедиа, включая координацию соответствующих исследований, проводимых в различных</w:t>
      </w:r>
      <w:r w:rsidRPr="00D532E0">
        <w:rPr>
          <w:lang w:val="ru-RU"/>
        </w:rPr>
        <w:t xml:space="preserve"> ИК МСЭ-Т.</w:t>
      </w:r>
    </w:p>
    <w:p w:rsidR="00E604AC" w:rsidRPr="00D532E0" w:rsidRDefault="00337E34" w:rsidP="00337E34">
      <w:pPr>
        <w:jc w:val="both"/>
        <w:rPr>
          <w:lang w:val="ru-RU"/>
        </w:rPr>
      </w:pPr>
      <w:r w:rsidRPr="00D532E0">
        <w:rPr>
          <w:color w:val="000000"/>
          <w:lang w:val="ru-RU"/>
        </w:rPr>
        <w:t>Это также ведущая исследовательская комиссия по вопросам повсеместно распространенных мультимедийных приложений</w:t>
      </w:r>
      <w:r w:rsidR="00E604AC" w:rsidRPr="00D532E0">
        <w:rPr>
          <w:lang w:val="ru-RU"/>
        </w:rPr>
        <w:t xml:space="preserve">; </w:t>
      </w:r>
      <w:r w:rsidRPr="00D532E0">
        <w:rPr>
          <w:lang w:val="ru-RU"/>
        </w:rPr>
        <w:t>вопросам доступности электросвязи/ИКТ для лиц с ограниченными возможностями</w:t>
      </w:r>
      <w:r w:rsidR="00E604AC" w:rsidRPr="00D532E0">
        <w:rPr>
          <w:lang w:val="ru-RU"/>
        </w:rPr>
        <w:t xml:space="preserve">; </w:t>
      </w:r>
      <w:r w:rsidRPr="00D532E0">
        <w:rPr>
          <w:lang w:val="ru-RU"/>
        </w:rPr>
        <w:t>человеческим факторам</w:t>
      </w:r>
      <w:r w:rsidR="00E604AC" w:rsidRPr="00D532E0">
        <w:rPr>
          <w:lang w:val="ru-RU"/>
        </w:rPr>
        <w:t xml:space="preserve">; </w:t>
      </w:r>
      <w:r w:rsidRPr="00D532E0">
        <w:rPr>
          <w:lang w:val="ru-RU"/>
        </w:rPr>
        <w:t>мультимедийным аспектам связи для интеллектуальных транспортных систем (ИТС)</w:t>
      </w:r>
      <w:r w:rsidR="00E604AC" w:rsidRPr="00D532E0">
        <w:rPr>
          <w:lang w:val="ru-RU"/>
        </w:rPr>
        <w:t xml:space="preserve">; </w:t>
      </w:r>
      <w:r w:rsidRPr="00D532E0">
        <w:rPr>
          <w:lang w:val="ru-RU" w:eastAsia="ja-JP"/>
        </w:rPr>
        <w:t>вопросам телевидения на основе протокола Интернет</w:t>
      </w:r>
      <w:r w:rsidRPr="00D532E0">
        <w:rPr>
          <w:lang w:val="ru-RU"/>
        </w:rPr>
        <w:t xml:space="preserve"> </w:t>
      </w:r>
      <w:r w:rsidR="00E604AC" w:rsidRPr="00D532E0">
        <w:rPr>
          <w:lang w:val="ru-RU"/>
        </w:rPr>
        <w:t xml:space="preserve">(IPTV) </w:t>
      </w:r>
      <w:r w:rsidRPr="00D532E0">
        <w:rPr>
          <w:lang w:val="ru-RU" w:eastAsia="ja-JP"/>
        </w:rPr>
        <w:t>и цифровых информационных экранов</w:t>
      </w:r>
      <w:r w:rsidR="00E604AC" w:rsidRPr="00D532E0">
        <w:rPr>
          <w:lang w:val="ru-RU"/>
        </w:rPr>
        <w:t xml:space="preserve">; </w:t>
      </w:r>
      <w:r w:rsidRPr="00D532E0">
        <w:rPr>
          <w:lang w:val="ru-RU"/>
        </w:rPr>
        <w:t xml:space="preserve">и </w:t>
      </w:r>
      <w:r w:rsidRPr="00D532E0">
        <w:rPr>
          <w:lang w:val="ru-RU" w:eastAsia="ja-JP"/>
        </w:rPr>
        <w:t xml:space="preserve">по </w:t>
      </w:r>
      <w:r w:rsidRPr="00D532E0">
        <w:rPr>
          <w:lang w:val="ru-RU"/>
        </w:rPr>
        <w:t>мультимедийным аспектам</w:t>
      </w:r>
      <w:r w:rsidRPr="00D532E0">
        <w:rPr>
          <w:lang w:val="ru-RU" w:eastAsia="ja-JP"/>
        </w:rPr>
        <w:t xml:space="preserve"> электронных услуг</w:t>
      </w:r>
      <w:r w:rsidR="00E604AC" w:rsidRPr="00D532E0">
        <w:rPr>
          <w:lang w:val="ru-RU"/>
        </w:rPr>
        <w:t xml:space="preserve"> (</w:t>
      </w:r>
      <w:r w:rsidRPr="00D532E0">
        <w:rPr>
          <w:lang w:val="ru-RU"/>
        </w:rPr>
        <w:t>сюда относится электронное здравоохранение</w:t>
      </w:r>
      <w:r w:rsidR="00E604AC" w:rsidRPr="00D532E0">
        <w:rPr>
          <w:lang w:val="ru-RU"/>
        </w:rPr>
        <w:t>).</w:t>
      </w:r>
    </w:p>
    <w:p w:rsidR="00E604AC" w:rsidRPr="00D532E0" w:rsidRDefault="00A1665F" w:rsidP="00916B39">
      <w:pPr>
        <w:jc w:val="both"/>
        <w:rPr>
          <w:lang w:val="ru-RU"/>
        </w:rPr>
      </w:pPr>
      <w:r w:rsidRPr="00D532E0">
        <w:rPr>
          <w:lang w:val="ru-RU"/>
        </w:rPr>
        <w:t xml:space="preserve">Учитывая, что </w:t>
      </w:r>
      <w:r w:rsidR="00337E34" w:rsidRPr="00D532E0">
        <w:rPr>
          <w:lang w:val="ru-RU"/>
        </w:rPr>
        <w:t xml:space="preserve">ОГ-AI4H </w:t>
      </w:r>
      <w:r w:rsidRPr="00D532E0">
        <w:rPr>
          <w:lang w:val="ru-RU"/>
        </w:rPr>
        <w:t xml:space="preserve">будет заниматься некоторыми аспектами визуализации и электронного здравоохранения, а также </w:t>
      </w:r>
      <w:r w:rsidR="000079DD" w:rsidRPr="00D532E0">
        <w:rPr>
          <w:lang w:val="ru-RU"/>
        </w:rPr>
        <w:t xml:space="preserve">учитывая </w:t>
      </w:r>
      <w:r w:rsidRPr="00D532E0">
        <w:rPr>
          <w:lang w:val="ru-RU"/>
        </w:rPr>
        <w:t xml:space="preserve">необходимость сотрудничества ВОЗ и МСЭ, </w:t>
      </w:r>
      <w:r w:rsidR="00916B39" w:rsidRPr="00D532E0">
        <w:rPr>
          <w:lang w:val="ru-RU"/>
        </w:rPr>
        <w:t>ИК16 является закономерным выбором в качестве</w:t>
      </w:r>
      <w:r w:rsidRPr="00D532E0">
        <w:rPr>
          <w:lang w:val="ru-RU"/>
        </w:rPr>
        <w:t xml:space="preserve"> </w:t>
      </w:r>
      <w:r w:rsidR="006936E3" w:rsidRPr="00D532E0">
        <w:rPr>
          <w:lang w:val="ru-RU"/>
        </w:rPr>
        <w:t>основной исследовательской комисси</w:t>
      </w:r>
      <w:r w:rsidR="00916B39" w:rsidRPr="00D532E0">
        <w:rPr>
          <w:lang w:val="ru-RU"/>
        </w:rPr>
        <w:t>и</w:t>
      </w:r>
      <w:r w:rsidR="006936E3" w:rsidRPr="00D532E0">
        <w:rPr>
          <w:lang w:val="ru-RU"/>
        </w:rPr>
        <w:t xml:space="preserve"> для этой ОГ</w:t>
      </w:r>
      <w:r w:rsidR="00E604AC" w:rsidRPr="00D532E0">
        <w:rPr>
          <w:lang w:val="ru-RU"/>
        </w:rPr>
        <w:t>.</w:t>
      </w:r>
    </w:p>
    <w:p w:rsidR="00BB6B5C" w:rsidRPr="00D532E0" w:rsidRDefault="00BB6B5C" w:rsidP="00D532E0">
      <w:pPr>
        <w:pStyle w:val="Heading1"/>
        <w:rPr>
          <w:rFonts w:eastAsiaTheme="minorEastAsia"/>
        </w:rPr>
      </w:pPr>
      <w:r w:rsidRPr="00D532E0">
        <w:rPr>
          <w:rFonts w:eastAsiaTheme="minorEastAsia"/>
        </w:rPr>
        <w:t>7</w:t>
      </w:r>
      <w:r w:rsidRPr="00D532E0">
        <w:rPr>
          <w:rFonts w:eastAsiaTheme="minorEastAsia"/>
        </w:rPr>
        <w:tab/>
        <w:t>Руководство</w:t>
      </w:r>
    </w:p>
    <w:p w:rsidR="00BB6B5C" w:rsidRPr="00D532E0" w:rsidRDefault="00BB6B5C" w:rsidP="008D44A3">
      <w:pPr>
        <w:jc w:val="both"/>
        <w:rPr>
          <w:rFonts w:eastAsiaTheme="minorEastAsia"/>
          <w:szCs w:val="22"/>
          <w:lang w:val="ru-RU" w:eastAsia="ja-JP"/>
        </w:rPr>
      </w:pPr>
      <w:r w:rsidRPr="00D532E0">
        <w:rPr>
          <w:lang w:val="ru-RU"/>
        </w:rPr>
        <w:t>См. раздел 2.3 Рекомендации МСЭ-T A.7.</w:t>
      </w:r>
    </w:p>
    <w:p w:rsidR="00BB6B5C" w:rsidRPr="00D532E0" w:rsidRDefault="00BB6B5C" w:rsidP="008D44A3">
      <w:pPr>
        <w:pStyle w:val="Heading1"/>
        <w:rPr>
          <w:rFonts w:eastAsiaTheme="minorEastAsia"/>
        </w:rPr>
      </w:pPr>
      <w:r w:rsidRPr="00D532E0">
        <w:rPr>
          <w:rFonts w:eastAsiaTheme="minorEastAsia"/>
        </w:rPr>
        <w:t>8</w:t>
      </w:r>
      <w:r w:rsidRPr="00D532E0">
        <w:rPr>
          <w:rFonts w:eastAsiaTheme="minorEastAsia"/>
        </w:rPr>
        <w:tab/>
        <w:t>Участие</w:t>
      </w:r>
    </w:p>
    <w:p w:rsidR="00BB6B5C" w:rsidRPr="00D532E0" w:rsidRDefault="00BB6B5C" w:rsidP="00E604AC">
      <w:pPr>
        <w:jc w:val="both"/>
        <w:rPr>
          <w:rFonts w:eastAsiaTheme="minorEastAsia"/>
          <w:szCs w:val="22"/>
          <w:lang w:val="ru-RU" w:eastAsia="ja-JP"/>
        </w:rPr>
      </w:pPr>
      <w:r w:rsidRPr="00D532E0">
        <w:rPr>
          <w:lang w:val="ru-RU"/>
        </w:rPr>
        <w:t>См. раздел</w:t>
      </w:r>
      <w:r w:rsidR="00E604AC" w:rsidRPr="00D532E0">
        <w:rPr>
          <w:lang w:val="ru-RU"/>
        </w:rPr>
        <w:t> </w:t>
      </w:r>
      <w:r w:rsidRPr="00D532E0">
        <w:rPr>
          <w:lang w:val="ru-RU"/>
        </w:rPr>
        <w:t xml:space="preserve">3 Рекомендации МСЭ-T A.7. Для справочных целей предусмотрено ведение списка участников, который будет </w:t>
      </w:r>
      <w:r w:rsidR="006F3F2D" w:rsidRPr="00D532E0">
        <w:rPr>
          <w:lang w:val="ru-RU"/>
        </w:rPr>
        <w:t xml:space="preserve">доводиться до сведения </w:t>
      </w:r>
      <w:r w:rsidRPr="00D532E0">
        <w:rPr>
          <w:lang w:val="ru-RU"/>
        </w:rPr>
        <w:t>основной комиссии.</w:t>
      </w:r>
    </w:p>
    <w:p w:rsidR="00BB6B5C" w:rsidRPr="00D532E0" w:rsidRDefault="00BB6B5C" w:rsidP="008D44A3">
      <w:pPr>
        <w:jc w:val="both"/>
        <w:rPr>
          <w:rFonts w:eastAsiaTheme="minorEastAsia"/>
          <w:szCs w:val="22"/>
          <w:lang w:val="ru-RU" w:eastAsia="ja-JP"/>
        </w:rPr>
      </w:pPr>
      <w:r w:rsidRPr="00D532E0">
        <w:rPr>
          <w:lang w:val="ru-RU"/>
        </w:rPr>
        <w:t>Важно отметить, что участие в этой Оперативной группе должно основываться на вкладах и активном участии в ее работе.</w:t>
      </w:r>
    </w:p>
    <w:p w:rsidR="00BB6B5C" w:rsidRPr="00D532E0" w:rsidRDefault="00BB6B5C" w:rsidP="008D44A3">
      <w:pPr>
        <w:pStyle w:val="Heading1"/>
        <w:rPr>
          <w:rFonts w:eastAsiaTheme="minorEastAsia"/>
        </w:rPr>
      </w:pPr>
      <w:r w:rsidRPr="00D532E0">
        <w:rPr>
          <w:rFonts w:eastAsiaTheme="minorEastAsia"/>
        </w:rPr>
        <w:t>9</w:t>
      </w:r>
      <w:r w:rsidRPr="00D532E0">
        <w:rPr>
          <w:rFonts w:eastAsiaTheme="minorEastAsia"/>
        </w:rPr>
        <w:tab/>
        <w:t>Административная поддержка</w:t>
      </w:r>
    </w:p>
    <w:p w:rsidR="00BB6B5C" w:rsidRPr="00D532E0" w:rsidRDefault="00BB6B5C" w:rsidP="008D44A3">
      <w:pPr>
        <w:jc w:val="both"/>
        <w:rPr>
          <w:rFonts w:eastAsiaTheme="minorEastAsia"/>
          <w:szCs w:val="22"/>
          <w:lang w:val="ru-RU" w:eastAsia="ja-JP"/>
        </w:rPr>
      </w:pPr>
      <w:r w:rsidRPr="00D532E0">
        <w:rPr>
          <w:lang w:val="ru-RU"/>
        </w:rPr>
        <w:t>См. раздел 5 Рекомендации МСЭ-T A.7.</w:t>
      </w:r>
    </w:p>
    <w:p w:rsidR="00BB6B5C" w:rsidRPr="00D532E0" w:rsidRDefault="00BB6B5C" w:rsidP="008D44A3">
      <w:pPr>
        <w:pStyle w:val="Heading1"/>
        <w:rPr>
          <w:rFonts w:eastAsiaTheme="minorEastAsia"/>
        </w:rPr>
      </w:pPr>
      <w:r w:rsidRPr="00D532E0">
        <w:rPr>
          <w:rFonts w:eastAsiaTheme="minorEastAsia"/>
        </w:rPr>
        <w:t>10</w:t>
      </w:r>
      <w:r w:rsidRPr="00D532E0">
        <w:rPr>
          <w:rFonts w:eastAsiaTheme="minorEastAsia"/>
        </w:rPr>
        <w:tab/>
        <w:t>Общее финансирование</w:t>
      </w:r>
    </w:p>
    <w:p w:rsidR="00BB6B5C" w:rsidRPr="00D532E0" w:rsidRDefault="00BB6B5C" w:rsidP="008D44A3">
      <w:pPr>
        <w:jc w:val="both"/>
        <w:rPr>
          <w:rFonts w:eastAsiaTheme="minorEastAsia"/>
          <w:szCs w:val="22"/>
          <w:lang w:val="ru-RU" w:eastAsia="ja-JP"/>
        </w:rPr>
      </w:pPr>
      <w:r w:rsidRPr="00D532E0">
        <w:rPr>
          <w:lang w:val="ru-RU"/>
        </w:rPr>
        <w:t>См. разделы 4 и 10.2 Рекомендации МСЭ-T A.7.</w:t>
      </w:r>
    </w:p>
    <w:p w:rsidR="00BB6B5C" w:rsidRPr="00D532E0" w:rsidRDefault="00BB6B5C" w:rsidP="008D44A3">
      <w:pPr>
        <w:pStyle w:val="Heading1"/>
        <w:rPr>
          <w:rFonts w:eastAsiaTheme="minorEastAsia"/>
        </w:rPr>
      </w:pPr>
      <w:r w:rsidRPr="00D532E0">
        <w:rPr>
          <w:rFonts w:eastAsiaTheme="minorEastAsia"/>
        </w:rPr>
        <w:t>11</w:t>
      </w:r>
      <w:r w:rsidRPr="00D532E0">
        <w:rPr>
          <w:rFonts w:eastAsiaTheme="minorEastAsia"/>
        </w:rPr>
        <w:tab/>
        <w:t>Собрания</w:t>
      </w:r>
    </w:p>
    <w:p w:rsidR="00AF4061" w:rsidRPr="00D532E0" w:rsidRDefault="0078590E" w:rsidP="00916B39">
      <w:pPr>
        <w:jc w:val="both"/>
        <w:rPr>
          <w:rFonts w:eastAsiaTheme="minorEastAsia"/>
          <w:szCs w:val="22"/>
          <w:lang w:val="ru-RU" w:eastAsia="ja-JP"/>
        </w:rPr>
      </w:pPr>
      <w:bookmarkStart w:id="15" w:name="lt_pId170"/>
      <w:r w:rsidRPr="00D532E0">
        <w:rPr>
          <w:lang w:val="ru-RU"/>
        </w:rPr>
        <w:t>Оперативная группа будет регулярно проводить собрания</w:t>
      </w:r>
      <w:r w:rsidR="001901F3" w:rsidRPr="00D532E0">
        <w:rPr>
          <w:lang w:val="ru-RU"/>
        </w:rPr>
        <w:t>.</w:t>
      </w:r>
      <w:bookmarkEnd w:id="15"/>
      <w:r w:rsidR="001901F3" w:rsidRPr="00D532E0">
        <w:rPr>
          <w:lang w:val="ru-RU"/>
        </w:rPr>
        <w:t xml:space="preserve"> </w:t>
      </w:r>
      <w:r w:rsidR="00BB6B5C" w:rsidRPr="00D532E0">
        <w:rPr>
          <w:szCs w:val="22"/>
          <w:lang w:val="ru-RU"/>
        </w:rPr>
        <w:t>Периодичность и место проведения собраний определя</w:t>
      </w:r>
      <w:r w:rsidR="00916B39" w:rsidRPr="00D532E0">
        <w:rPr>
          <w:szCs w:val="22"/>
          <w:lang w:val="ru-RU"/>
        </w:rPr>
        <w:t>ет</w:t>
      </w:r>
      <w:r w:rsidR="00BB6B5C" w:rsidRPr="00D532E0">
        <w:rPr>
          <w:szCs w:val="22"/>
          <w:lang w:val="ru-RU"/>
        </w:rPr>
        <w:t xml:space="preserve"> руководящий состав Оперативной группы</w:t>
      </w:r>
      <w:r w:rsidR="00BB6B5C" w:rsidRPr="00D532E0">
        <w:rPr>
          <w:rFonts w:eastAsiaTheme="minorEastAsia"/>
          <w:szCs w:val="22"/>
          <w:lang w:val="ru-RU" w:eastAsia="ja-JP"/>
        </w:rPr>
        <w:t xml:space="preserve">. Общий план собраний будет объявлен после утверждения круга ведения. </w:t>
      </w:r>
    </w:p>
    <w:p w:rsidR="00BB6B5C" w:rsidRPr="00D532E0" w:rsidRDefault="00BB6B5C" w:rsidP="00AF4061">
      <w:pPr>
        <w:jc w:val="both"/>
        <w:rPr>
          <w:rFonts w:eastAsiaTheme="minorEastAsia"/>
          <w:szCs w:val="22"/>
          <w:lang w:val="ru-RU" w:eastAsia="ja-JP"/>
        </w:rPr>
      </w:pPr>
      <w:r w:rsidRPr="00D532E0">
        <w:rPr>
          <w:lang w:val="ru-RU"/>
        </w:rPr>
        <w:t>Оперативная группа будет в максимальной степени использовать инструменты дистанционного сотрудничества</w:t>
      </w:r>
      <w:r w:rsidRPr="00D532E0">
        <w:rPr>
          <w:rFonts w:eastAsiaTheme="minorEastAsia"/>
          <w:szCs w:val="22"/>
          <w:lang w:val="ru-RU" w:eastAsia="ja-JP"/>
        </w:rPr>
        <w:t xml:space="preserve">, </w:t>
      </w:r>
      <w:r w:rsidR="006F3F2D" w:rsidRPr="00D532E0">
        <w:rPr>
          <w:rFonts w:eastAsiaTheme="minorEastAsia"/>
          <w:szCs w:val="22"/>
          <w:lang w:val="ru-RU" w:eastAsia="ja-JP"/>
        </w:rPr>
        <w:t xml:space="preserve">и </w:t>
      </w:r>
      <w:r w:rsidRPr="00D532E0">
        <w:rPr>
          <w:rFonts w:eastAsiaTheme="minorEastAsia"/>
          <w:szCs w:val="22"/>
          <w:lang w:val="ru-RU" w:eastAsia="ja-JP"/>
        </w:rPr>
        <w:t xml:space="preserve">рекомендуется также проводить собрания, </w:t>
      </w:r>
      <w:r w:rsidRPr="00D532E0">
        <w:rPr>
          <w:color w:val="000000"/>
          <w:lang w:val="ru-RU"/>
        </w:rPr>
        <w:t xml:space="preserve">максимально приближенные по времени и месту к </w:t>
      </w:r>
      <w:r w:rsidRPr="00D532E0">
        <w:rPr>
          <w:rFonts w:eastAsiaTheme="minorEastAsia"/>
          <w:szCs w:val="22"/>
          <w:lang w:val="ru-RU" w:eastAsia="ja-JP"/>
        </w:rPr>
        <w:t xml:space="preserve">уже проводимым собраниям </w:t>
      </w:r>
      <w:r w:rsidR="00AF4061" w:rsidRPr="00D532E0">
        <w:rPr>
          <w:rFonts w:eastAsiaTheme="minorEastAsia"/>
          <w:szCs w:val="22"/>
          <w:lang w:val="ru-RU" w:eastAsia="ja-JP"/>
        </w:rPr>
        <w:t>исследовательских комиссий МСЭ</w:t>
      </w:r>
      <w:r w:rsidRPr="00D532E0">
        <w:rPr>
          <w:rFonts w:eastAsiaTheme="minorEastAsia"/>
          <w:szCs w:val="22"/>
          <w:lang w:val="ru-RU" w:eastAsia="ja-JP"/>
        </w:rPr>
        <w:t xml:space="preserve">. </w:t>
      </w:r>
    </w:p>
    <w:p w:rsidR="00BB6B5C" w:rsidRPr="00D532E0" w:rsidRDefault="00BB6B5C" w:rsidP="006F3F2D">
      <w:pPr>
        <w:jc w:val="both"/>
        <w:rPr>
          <w:rFonts w:eastAsiaTheme="minorEastAsia"/>
          <w:szCs w:val="22"/>
          <w:lang w:val="ru-RU" w:eastAsia="ja-JP"/>
        </w:rPr>
      </w:pPr>
      <w:r w:rsidRPr="00D532E0">
        <w:rPr>
          <w:lang w:val="ru-RU"/>
        </w:rPr>
        <w:t xml:space="preserve">Даты проведения собрания будут объявляться с помощью электронных средств (например, по электронной почте, на веб-сайте и т. </w:t>
      </w:r>
      <w:r w:rsidR="006F3F2D" w:rsidRPr="00D532E0">
        <w:rPr>
          <w:lang w:val="ru-RU"/>
        </w:rPr>
        <w:t>п</w:t>
      </w:r>
      <w:r w:rsidRPr="00D532E0">
        <w:rPr>
          <w:lang w:val="ru-RU"/>
        </w:rPr>
        <w:t xml:space="preserve">.) не менее чем за четыре недели до начала собрания. </w:t>
      </w:r>
    </w:p>
    <w:p w:rsidR="00BB6B5C" w:rsidRPr="00D532E0" w:rsidRDefault="00BB6B5C" w:rsidP="008D44A3">
      <w:pPr>
        <w:pStyle w:val="Heading1"/>
        <w:rPr>
          <w:rFonts w:eastAsiaTheme="minorEastAsia"/>
        </w:rPr>
      </w:pPr>
      <w:r w:rsidRPr="00D532E0">
        <w:rPr>
          <w:rFonts w:eastAsiaTheme="minorEastAsia"/>
        </w:rPr>
        <w:t>12</w:t>
      </w:r>
      <w:r w:rsidRPr="00D532E0">
        <w:rPr>
          <w:rFonts w:eastAsiaTheme="minorEastAsia"/>
        </w:rPr>
        <w:tab/>
        <w:t>Технические вклады</w:t>
      </w:r>
    </w:p>
    <w:p w:rsidR="00BB6B5C" w:rsidRPr="00D532E0" w:rsidRDefault="001901F3" w:rsidP="008D44A3">
      <w:pPr>
        <w:jc w:val="both"/>
        <w:rPr>
          <w:rFonts w:eastAsiaTheme="minorEastAsia"/>
          <w:szCs w:val="22"/>
          <w:lang w:val="ru-RU" w:eastAsia="ja-JP"/>
        </w:rPr>
      </w:pPr>
      <w:r w:rsidRPr="00D532E0">
        <w:rPr>
          <w:lang w:val="ru-RU"/>
        </w:rPr>
        <w:t>См. раздел 8 Рекомендации МСЭ-Т А.7</w:t>
      </w:r>
      <w:r w:rsidR="00BB6B5C" w:rsidRPr="00D532E0">
        <w:rPr>
          <w:lang w:val="ru-RU"/>
        </w:rPr>
        <w:t>.</w:t>
      </w:r>
    </w:p>
    <w:p w:rsidR="00BB6B5C" w:rsidRPr="00D532E0" w:rsidRDefault="00BB6B5C" w:rsidP="008D44A3">
      <w:pPr>
        <w:pStyle w:val="Heading1"/>
        <w:rPr>
          <w:rFonts w:eastAsiaTheme="minorEastAsia"/>
        </w:rPr>
      </w:pPr>
      <w:r w:rsidRPr="00D532E0">
        <w:rPr>
          <w:rFonts w:eastAsiaTheme="minorEastAsia"/>
        </w:rPr>
        <w:t>13</w:t>
      </w:r>
      <w:r w:rsidRPr="00D532E0">
        <w:rPr>
          <w:rFonts w:eastAsiaTheme="minorEastAsia"/>
        </w:rPr>
        <w:tab/>
      </w:r>
      <w:r w:rsidRPr="00D532E0">
        <w:t>Рабочий язык</w:t>
      </w:r>
    </w:p>
    <w:p w:rsidR="00BB6B5C" w:rsidRPr="00D532E0" w:rsidRDefault="00BB6B5C" w:rsidP="008D44A3">
      <w:pPr>
        <w:jc w:val="both"/>
        <w:rPr>
          <w:rFonts w:eastAsiaTheme="minorEastAsia"/>
          <w:szCs w:val="22"/>
          <w:lang w:val="ru-RU" w:eastAsia="ja-JP"/>
        </w:rPr>
      </w:pPr>
      <w:r w:rsidRPr="00D532E0">
        <w:rPr>
          <w:lang w:val="ru-RU"/>
        </w:rPr>
        <w:t>Рабочим языком является английский язык.</w:t>
      </w:r>
    </w:p>
    <w:p w:rsidR="00BB6B5C" w:rsidRPr="00D532E0" w:rsidRDefault="00BB6B5C" w:rsidP="008D44A3">
      <w:pPr>
        <w:pStyle w:val="Heading1"/>
        <w:rPr>
          <w:rFonts w:eastAsiaTheme="minorEastAsia"/>
        </w:rPr>
      </w:pPr>
      <w:r w:rsidRPr="00D532E0">
        <w:rPr>
          <w:rFonts w:eastAsiaTheme="minorEastAsia"/>
        </w:rPr>
        <w:t>14</w:t>
      </w:r>
      <w:r w:rsidRPr="00D532E0">
        <w:rPr>
          <w:rFonts w:eastAsiaTheme="minorEastAsia"/>
        </w:rPr>
        <w:tab/>
        <w:t>Утверждение результатов работы</w:t>
      </w:r>
    </w:p>
    <w:p w:rsidR="00BB6B5C" w:rsidRPr="00D532E0" w:rsidRDefault="00BB6B5C" w:rsidP="008D44A3">
      <w:pPr>
        <w:jc w:val="both"/>
        <w:rPr>
          <w:rFonts w:eastAsiaTheme="minorEastAsia"/>
          <w:szCs w:val="22"/>
          <w:lang w:val="ru-RU" w:eastAsia="ja-JP"/>
        </w:rPr>
      </w:pPr>
      <w:r w:rsidRPr="00D532E0">
        <w:rPr>
          <w:lang w:val="ru-RU"/>
        </w:rPr>
        <w:t>Результаты работы будут утверждаться на основе консенсуса.</w:t>
      </w:r>
    </w:p>
    <w:p w:rsidR="00BB6B5C" w:rsidRPr="00D532E0" w:rsidRDefault="00BB6B5C" w:rsidP="00581952">
      <w:pPr>
        <w:pStyle w:val="Heading1"/>
        <w:rPr>
          <w:rFonts w:eastAsiaTheme="minorEastAsia"/>
        </w:rPr>
      </w:pPr>
      <w:r w:rsidRPr="00D532E0">
        <w:rPr>
          <w:rFonts w:eastAsiaTheme="minorEastAsia"/>
        </w:rPr>
        <w:t>15</w:t>
      </w:r>
      <w:r w:rsidRPr="00D532E0">
        <w:rPr>
          <w:rFonts w:eastAsiaTheme="minorEastAsia"/>
        </w:rPr>
        <w:tab/>
        <w:t xml:space="preserve">Руководящие </w:t>
      </w:r>
      <w:r w:rsidR="00581952" w:rsidRPr="00D532E0">
        <w:rPr>
          <w:rFonts w:eastAsiaTheme="minorEastAsia"/>
        </w:rPr>
        <w:t>указания по работе</w:t>
      </w:r>
    </w:p>
    <w:p w:rsidR="005653CB" w:rsidRPr="00D532E0" w:rsidRDefault="00BB6B5C" w:rsidP="00581952">
      <w:pPr>
        <w:jc w:val="both"/>
        <w:rPr>
          <w:rFonts w:eastAsiaTheme="minorEastAsia"/>
          <w:szCs w:val="22"/>
          <w:lang w:val="ru-RU" w:eastAsia="ja-JP"/>
        </w:rPr>
      </w:pPr>
      <w:r w:rsidRPr="00D532E0">
        <w:rPr>
          <w:color w:val="000000"/>
          <w:lang w:val="ru-RU"/>
        </w:rPr>
        <w:t xml:space="preserve">Рабочие процедуры должны соответствовать процедурам собраний </w:t>
      </w:r>
      <w:r w:rsidR="00916B39" w:rsidRPr="00D532E0">
        <w:rPr>
          <w:color w:val="000000"/>
          <w:lang w:val="ru-RU"/>
        </w:rPr>
        <w:t xml:space="preserve">групп </w:t>
      </w:r>
      <w:r w:rsidRPr="00D532E0">
        <w:rPr>
          <w:color w:val="000000"/>
          <w:lang w:val="ru-RU"/>
        </w:rPr>
        <w:t>Докладчиков</w:t>
      </w:r>
      <w:r w:rsidRPr="00D532E0">
        <w:rPr>
          <w:rFonts w:eastAsiaTheme="minorEastAsia"/>
          <w:szCs w:val="22"/>
          <w:lang w:val="ru-RU" w:eastAsia="ja-JP"/>
        </w:rPr>
        <w:t xml:space="preserve">. </w:t>
      </w:r>
    </w:p>
    <w:p w:rsidR="005653CB" w:rsidRPr="00D532E0" w:rsidRDefault="005653CB" w:rsidP="0020626A">
      <w:pPr>
        <w:jc w:val="both"/>
        <w:rPr>
          <w:lang w:val="ru-RU"/>
        </w:rPr>
      </w:pPr>
      <w:r w:rsidRPr="00D532E0">
        <w:rPr>
          <w:lang w:val="ru-RU"/>
        </w:rPr>
        <w:t xml:space="preserve">ОГ будет </w:t>
      </w:r>
      <w:r w:rsidR="00916B39" w:rsidRPr="00D532E0">
        <w:rPr>
          <w:lang w:val="ru-RU"/>
        </w:rPr>
        <w:t xml:space="preserve">на регулярной основе </w:t>
      </w:r>
      <w:r w:rsidRPr="00D532E0">
        <w:rPr>
          <w:lang w:val="ru-RU"/>
        </w:rPr>
        <w:t xml:space="preserve">представлять </w:t>
      </w:r>
      <w:r w:rsidR="0020626A" w:rsidRPr="00D532E0">
        <w:rPr>
          <w:lang w:val="ru-RU"/>
        </w:rPr>
        <w:t xml:space="preserve">своей основной исследовательской комиссии </w:t>
      </w:r>
      <w:r w:rsidRPr="00D532E0">
        <w:rPr>
          <w:lang w:val="ru-RU"/>
        </w:rPr>
        <w:t>проекты итоговых документов и других конечных результатов, с тем чтобы обеспечить эффективную передачу результатов работы для оптимизации будущей стандартизации (см. Дополнение I к Рекомендации МСЭ-Т A.7).</w:t>
      </w:r>
    </w:p>
    <w:p w:rsidR="00BB6B5C" w:rsidRPr="00D532E0" w:rsidRDefault="00BB6B5C" w:rsidP="00581952">
      <w:pPr>
        <w:jc w:val="both"/>
        <w:rPr>
          <w:rFonts w:eastAsiaTheme="minorEastAsia"/>
          <w:szCs w:val="22"/>
          <w:lang w:val="ru-RU" w:eastAsia="ja-JP"/>
        </w:rPr>
      </w:pPr>
      <w:r w:rsidRPr="00D532E0">
        <w:rPr>
          <w:lang w:val="ru-RU"/>
        </w:rPr>
        <w:t xml:space="preserve">Не предусматривается каких-либо дополнительных руководящих </w:t>
      </w:r>
      <w:r w:rsidR="00581952" w:rsidRPr="00D532E0">
        <w:rPr>
          <w:lang w:val="ru-RU"/>
        </w:rPr>
        <w:t>указаний по работе</w:t>
      </w:r>
      <w:r w:rsidRPr="00D532E0">
        <w:rPr>
          <w:lang w:val="ru-RU"/>
        </w:rPr>
        <w:t>.</w:t>
      </w:r>
    </w:p>
    <w:p w:rsidR="00BB6B5C" w:rsidRPr="00D532E0" w:rsidRDefault="00BB6B5C" w:rsidP="008D44A3">
      <w:pPr>
        <w:pStyle w:val="Heading1"/>
        <w:rPr>
          <w:rFonts w:eastAsiaTheme="minorEastAsia"/>
        </w:rPr>
      </w:pPr>
      <w:r w:rsidRPr="00D532E0">
        <w:rPr>
          <w:rFonts w:eastAsiaTheme="minorEastAsia"/>
        </w:rPr>
        <w:t>16</w:t>
      </w:r>
      <w:r w:rsidRPr="00D532E0">
        <w:rPr>
          <w:rFonts w:eastAsiaTheme="minorEastAsia"/>
        </w:rPr>
        <w:tab/>
        <w:t>Отчеты о ходе работы</w:t>
      </w:r>
    </w:p>
    <w:p w:rsidR="00BB6B5C" w:rsidRPr="00D532E0" w:rsidRDefault="00BB6B5C" w:rsidP="008D44A3">
      <w:pPr>
        <w:jc w:val="both"/>
        <w:rPr>
          <w:rFonts w:eastAsiaTheme="minorEastAsia"/>
          <w:szCs w:val="22"/>
          <w:lang w:val="ru-RU" w:eastAsia="ja-JP"/>
        </w:rPr>
      </w:pPr>
      <w:r w:rsidRPr="00D532E0">
        <w:rPr>
          <w:lang w:val="ru-RU"/>
        </w:rPr>
        <w:t>См. раздел 11 Рекомендации МСЭ-T A.7.</w:t>
      </w:r>
    </w:p>
    <w:p w:rsidR="00BB6B5C" w:rsidRPr="00D532E0" w:rsidRDefault="00BB6B5C" w:rsidP="008D44A3">
      <w:pPr>
        <w:pStyle w:val="Heading1"/>
        <w:rPr>
          <w:rFonts w:eastAsiaTheme="minorEastAsia"/>
        </w:rPr>
      </w:pPr>
      <w:r w:rsidRPr="00D532E0">
        <w:rPr>
          <w:rFonts w:eastAsiaTheme="minorEastAsia"/>
        </w:rPr>
        <w:t>17</w:t>
      </w:r>
      <w:r w:rsidRPr="00D532E0">
        <w:rPr>
          <w:rFonts w:eastAsiaTheme="minorEastAsia"/>
        </w:rPr>
        <w:tab/>
        <w:t>Объявление о создании Оперативной группы</w:t>
      </w:r>
    </w:p>
    <w:p w:rsidR="00BB6B5C" w:rsidRPr="00D532E0" w:rsidRDefault="00BB6B5C" w:rsidP="008D44A3">
      <w:pPr>
        <w:jc w:val="both"/>
        <w:rPr>
          <w:rFonts w:eastAsiaTheme="minorEastAsia"/>
          <w:szCs w:val="22"/>
          <w:lang w:val="ru-RU" w:eastAsia="ja-JP"/>
        </w:rPr>
      </w:pPr>
      <w:r w:rsidRPr="00D532E0">
        <w:rPr>
          <w:lang w:val="ru-RU"/>
        </w:rPr>
        <w:t>О создании Оперативной группы будет объявлено в циркулярном письме БСЭ, адресованном всем членам МСЭ, на веб-странице новостей МСЭ-Т Newslog</w:t>
      </w:r>
      <w:r w:rsidR="00581952" w:rsidRPr="00D532E0">
        <w:rPr>
          <w:lang w:val="ru-RU"/>
        </w:rPr>
        <w:t>, в пресс-релизах</w:t>
      </w:r>
      <w:r w:rsidRPr="00D532E0">
        <w:rPr>
          <w:lang w:val="ru-RU"/>
        </w:rPr>
        <w:t xml:space="preserve"> и с помощью других средств, включая переписку с другими заинтересованными организациями</w:t>
      </w:r>
      <w:r w:rsidRPr="00D532E0">
        <w:rPr>
          <w:rFonts w:eastAsiaTheme="minorEastAsia"/>
          <w:szCs w:val="22"/>
          <w:lang w:val="ru-RU" w:eastAsia="ja-JP"/>
        </w:rPr>
        <w:t xml:space="preserve"> </w:t>
      </w:r>
    </w:p>
    <w:p w:rsidR="00BB6B5C" w:rsidRPr="00D532E0" w:rsidRDefault="00BB6B5C" w:rsidP="008D44A3">
      <w:pPr>
        <w:pStyle w:val="Heading1"/>
        <w:rPr>
          <w:rFonts w:eastAsiaTheme="minorEastAsia"/>
        </w:rPr>
      </w:pPr>
      <w:r w:rsidRPr="00D532E0">
        <w:rPr>
          <w:rFonts w:eastAsiaTheme="minorEastAsia"/>
        </w:rPr>
        <w:t>18</w:t>
      </w:r>
      <w:r w:rsidRPr="00D532E0">
        <w:rPr>
          <w:rFonts w:eastAsiaTheme="minorEastAsia"/>
        </w:rPr>
        <w:tab/>
        <w:t xml:space="preserve">Основные этапы и продолжительность работы Оперативной группы </w:t>
      </w:r>
    </w:p>
    <w:p w:rsidR="00BB6B5C" w:rsidRPr="00D532E0" w:rsidRDefault="00BB6B5C" w:rsidP="00C46EDE">
      <w:pPr>
        <w:jc w:val="both"/>
        <w:rPr>
          <w:rFonts w:eastAsiaTheme="minorEastAsia"/>
          <w:szCs w:val="22"/>
          <w:lang w:val="ru-RU" w:eastAsia="ja-JP"/>
        </w:rPr>
      </w:pPr>
      <w:r w:rsidRPr="00D532E0">
        <w:rPr>
          <w:lang w:val="ru-RU"/>
        </w:rPr>
        <w:t xml:space="preserve">Продолжительность работы Оперативной группы составляет </w:t>
      </w:r>
      <w:r w:rsidR="00C46EDE" w:rsidRPr="00D532E0">
        <w:rPr>
          <w:lang w:val="ru-RU"/>
        </w:rPr>
        <w:t>два</w:t>
      </w:r>
      <w:r w:rsidRPr="00D532E0">
        <w:rPr>
          <w:lang w:val="ru-RU"/>
        </w:rPr>
        <w:t xml:space="preserve"> год</w:t>
      </w:r>
      <w:r w:rsidR="00C46EDE" w:rsidRPr="00D532E0">
        <w:rPr>
          <w:lang w:val="ru-RU"/>
        </w:rPr>
        <w:t>а</w:t>
      </w:r>
      <w:r w:rsidRPr="00D532E0">
        <w:rPr>
          <w:lang w:val="ru-RU"/>
        </w:rPr>
        <w:t xml:space="preserve"> после проведения первого собрания</w:t>
      </w:r>
      <w:r w:rsidR="00581952" w:rsidRPr="00D532E0">
        <w:rPr>
          <w:lang w:val="ru-RU"/>
        </w:rPr>
        <w:t xml:space="preserve">, </w:t>
      </w:r>
      <w:r w:rsidR="00581952" w:rsidRPr="00D532E0">
        <w:rPr>
          <w:color w:val="000000"/>
          <w:lang w:val="ru-RU"/>
        </w:rPr>
        <w:t>но при необходимости может быть продлена по решению основной комиссии</w:t>
      </w:r>
      <w:r w:rsidR="001901F3" w:rsidRPr="00D532E0">
        <w:rPr>
          <w:lang w:val="ru-RU"/>
        </w:rPr>
        <w:t xml:space="preserve"> </w:t>
      </w:r>
      <w:r w:rsidRPr="00D532E0">
        <w:rPr>
          <w:rFonts w:eastAsiaTheme="minorEastAsia"/>
          <w:szCs w:val="22"/>
          <w:lang w:val="ru-RU" w:eastAsia="ja-JP"/>
        </w:rPr>
        <w:t>(</w:t>
      </w:r>
      <w:r w:rsidR="00E77B82">
        <w:rPr>
          <w:rFonts w:eastAsiaTheme="minorEastAsia"/>
          <w:szCs w:val="22"/>
          <w:lang w:val="ru-RU" w:eastAsia="ja-JP"/>
        </w:rPr>
        <w:t>см. </w:t>
      </w:r>
      <w:r w:rsidR="008D44A3" w:rsidRPr="00D532E0">
        <w:rPr>
          <w:rFonts w:eastAsiaTheme="minorEastAsia"/>
          <w:szCs w:val="22"/>
          <w:lang w:val="ru-RU" w:eastAsia="ja-JP"/>
        </w:rPr>
        <w:t>раздел 2.2 Рекомендации МСЭ</w:t>
      </w:r>
      <w:r w:rsidR="008D44A3" w:rsidRPr="00D532E0">
        <w:rPr>
          <w:rFonts w:eastAsiaTheme="minorEastAsia"/>
          <w:szCs w:val="22"/>
          <w:lang w:val="ru-RU" w:eastAsia="ja-JP"/>
        </w:rPr>
        <w:noBreakHyphen/>
      </w:r>
      <w:r w:rsidR="002C0DBD" w:rsidRPr="00D532E0">
        <w:rPr>
          <w:rFonts w:eastAsiaTheme="minorEastAsia"/>
          <w:szCs w:val="22"/>
          <w:lang w:val="ru-RU" w:eastAsia="ja-JP"/>
        </w:rPr>
        <w:t>T A</w:t>
      </w:r>
      <w:r w:rsidR="00E77B82">
        <w:rPr>
          <w:rFonts w:eastAsiaTheme="minorEastAsia"/>
          <w:szCs w:val="22"/>
          <w:lang w:val="ru-RU" w:eastAsia="ja-JP"/>
        </w:rPr>
        <w:t>.</w:t>
      </w:r>
      <w:r w:rsidR="002C0DBD" w:rsidRPr="00D532E0">
        <w:rPr>
          <w:rFonts w:eastAsiaTheme="minorEastAsia"/>
          <w:szCs w:val="22"/>
          <w:lang w:val="ru-RU" w:eastAsia="ja-JP"/>
        </w:rPr>
        <w:t>7).</w:t>
      </w:r>
    </w:p>
    <w:p w:rsidR="00BB6B5C" w:rsidRPr="00D532E0" w:rsidRDefault="00BB6B5C" w:rsidP="008D44A3">
      <w:pPr>
        <w:pStyle w:val="Heading1"/>
        <w:rPr>
          <w:rFonts w:eastAsiaTheme="minorEastAsia"/>
        </w:rPr>
      </w:pPr>
      <w:r w:rsidRPr="00D532E0">
        <w:rPr>
          <w:rFonts w:eastAsiaTheme="minorEastAsia"/>
        </w:rPr>
        <w:t>19</w:t>
      </w:r>
      <w:r w:rsidRPr="00D532E0">
        <w:rPr>
          <w:rFonts w:eastAsiaTheme="minorEastAsia"/>
        </w:rPr>
        <w:tab/>
        <w:t xml:space="preserve">Патентная политика </w:t>
      </w:r>
    </w:p>
    <w:p w:rsidR="00321EB6" w:rsidRPr="00D532E0" w:rsidRDefault="00BB6B5C" w:rsidP="008D44A3">
      <w:pPr>
        <w:tabs>
          <w:tab w:val="clear" w:pos="794"/>
          <w:tab w:val="clear" w:pos="1191"/>
          <w:tab w:val="clear" w:pos="1588"/>
          <w:tab w:val="clear" w:pos="1985"/>
          <w:tab w:val="left" w:pos="5272"/>
        </w:tabs>
        <w:jc w:val="both"/>
        <w:rPr>
          <w:rFonts w:eastAsiaTheme="minorEastAsia"/>
          <w:szCs w:val="22"/>
          <w:lang w:val="ru-RU" w:eastAsia="ja-JP"/>
        </w:rPr>
      </w:pPr>
      <w:r w:rsidRPr="00D532E0">
        <w:rPr>
          <w:lang w:val="ru-RU"/>
        </w:rPr>
        <w:t>См. раздел 9 Рекомендации МСЭ-T A.7</w:t>
      </w:r>
      <w:r w:rsidRPr="00D532E0">
        <w:rPr>
          <w:rFonts w:eastAsiaTheme="minorEastAsia"/>
          <w:szCs w:val="22"/>
          <w:lang w:val="ru-RU" w:eastAsia="ja-JP"/>
        </w:rPr>
        <w:t>.</w:t>
      </w:r>
    </w:p>
    <w:p w:rsidR="00BB6B5C" w:rsidRPr="00D532E0" w:rsidRDefault="00BB6B5C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 w:rsidRPr="00D532E0">
        <w:rPr>
          <w:lang w:val="ru-RU"/>
        </w:rPr>
        <w:br w:type="page"/>
      </w:r>
    </w:p>
    <w:p w:rsidR="00BB6B5C" w:rsidRPr="00D532E0" w:rsidRDefault="00BB6B5C" w:rsidP="008D44A3">
      <w:pPr>
        <w:pStyle w:val="AnnexNo"/>
        <w:rPr>
          <w:sz w:val="22"/>
          <w:szCs w:val="16"/>
          <w:lang w:val="ru-RU"/>
        </w:rPr>
      </w:pPr>
      <w:r w:rsidRPr="00D532E0">
        <w:rPr>
          <w:lang w:val="ru-RU"/>
        </w:rPr>
        <w:t>ПРИЛОЖЕНИЕ 2</w:t>
      </w:r>
    </w:p>
    <w:p w:rsidR="00BB6B5C" w:rsidRPr="00D532E0" w:rsidRDefault="00BB6B5C" w:rsidP="00D532E0">
      <w:pPr>
        <w:pStyle w:val="Annextitle0"/>
        <w:rPr>
          <w:lang w:val="ru-RU"/>
        </w:rPr>
      </w:pPr>
      <w:r w:rsidRPr="00D532E0">
        <w:rPr>
          <w:lang w:val="ru-RU"/>
        </w:rPr>
        <w:t xml:space="preserve">Первое собрание </w:t>
      </w:r>
      <w:r w:rsidR="00C46EDE" w:rsidRPr="00D532E0">
        <w:rPr>
          <w:lang w:val="ru-RU"/>
        </w:rPr>
        <w:t xml:space="preserve">ОГ-AI4H </w:t>
      </w:r>
      <w:r w:rsidRPr="00D532E0">
        <w:rPr>
          <w:lang w:val="ru-RU"/>
        </w:rPr>
        <w:t>МСЭ</w:t>
      </w:r>
      <w:r w:rsidR="007224B9" w:rsidRPr="00D532E0">
        <w:rPr>
          <w:lang w:val="ru-RU"/>
        </w:rPr>
        <w:t xml:space="preserve"> и семинар-практикум</w:t>
      </w:r>
      <w:r w:rsidRPr="00D532E0">
        <w:rPr>
          <w:lang w:val="ru-RU"/>
        </w:rPr>
        <w:br/>
        <w:t xml:space="preserve">Женева, Швейцария, </w:t>
      </w:r>
      <w:r w:rsidR="007224B9" w:rsidRPr="00D532E0">
        <w:rPr>
          <w:lang w:val="ru-RU"/>
        </w:rPr>
        <w:t>25–27 сентября</w:t>
      </w:r>
      <w:r w:rsidRPr="00D532E0">
        <w:rPr>
          <w:lang w:val="ru-RU"/>
        </w:rPr>
        <w:t xml:space="preserve"> 201</w:t>
      </w:r>
      <w:r w:rsidR="008D44A3" w:rsidRPr="00D532E0">
        <w:rPr>
          <w:lang w:val="ru-RU"/>
        </w:rPr>
        <w:t>8</w:t>
      </w:r>
      <w:r w:rsidRPr="00D532E0">
        <w:rPr>
          <w:lang w:val="ru-RU"/>
        </w:rPr>
        <w:t> года</w:t>
      </w:r>
    </w:p>
    <w:p w:rsidR="00BB6B5C" w:rsidRPr="00D532E0" w:rsidRDefault="00BB6B5C" w:rsidP="00D532E0">
      <w:pPr>
        <w:pStyle w:val="Annextitle0"/>
        <w:rPr>
          <w:rFonts w:eastAsiaTheme="minorEastAsia"/>
          <w:lang w:val="ru-RU"/>
        </w:rPr>
      </w:pPr>
      <w:r w:rsidRPr="00D532E0">
        <w:rPr>
          <w:lang w:val="ru-RU"/>
        </w:rPr>
        <w:t>Практическая информация о собрании для участников</w:t>
      </w:r>
    </w:p>
    <w:p w:rsidR="00BB6B5C" w:rsidRPr="00D532E0" w:rsidRDefault="008500BC" w:rsidP="003D3B04">
      <w:pPr>
        <w:tabs>
          <w:tab w:val="left" w:pos="1418"/>
          <w:tab w:val="left" w:pos="1702"/>
          <w:tab w:val="left" w:pos="2160"/>
        </w:tabs>
        <w:spacing w:before="360" w:after="240"/>
        <w:ind w:right="91"/>
        <w:jc w:val="center"/>
        <w:rPr>
          <w:b/>
          <w:bCs/>
          <w:szCs w:val="22"/>
          <w:lang w:val="ru-RU"/>
        </w:rPr>
      </w:pPr>
      <w:r w:rsidRPr="00D532E0">
        <w:rPr>
          <w:b/>
          <w:bCs/>
          <w:szCs w:val="22"/>
          <w:lang w:val="ru-RU"/>
        </w:rPr>
        <w:t>МЕТОДЫ И СРЕДСТВА РАБОТЫ</w:t>
      </w:r>
    </w:p>
    <w:p w:rsidR="00BB6B5C" w:rsidRPr="00D532E0" w:rsidRDefault="00BB6B5C" w:rsidP="007224B9">
      <w:pPr>
        <w:spacing w:after="120"/>
        <w:jc w:val="both"/>
        <w:rPr>
          <w:rFonts w:eastAsia="SimSun"/>
          <w:szCs w:val="22"/>
          <w:lang w:val="ru-RU" w:eastAsia="zh-CN"/>
        </w:rPr>
      </w:pPr>
      <w:r w:rsidRPr="00D532E0">
        <w:rPr>
          <w:rFonts w:eastAsia="SimSun"/>
          <w:b/>
          <w:bCs/>
          <w:szCs w:val="22"/>
          <w:lang w:val="ru-RU" w:eastAsia="zh-CN"/>
        </w:rPr>
        <w:t>ПРЕДСТАВЛЕНИЕ ДОКУМЕНТОВ И ДОСТУП К ДОКУМЕНТАМ</w:t>
      </w:r>
      <w:r w:rsidRPr="00D532E0">
        <w:rPr>
          <w:rFonts w:eastAsia="SimSun"/>
          <w:szCs w:val="22"/>
          <w:lang w:val="ru-RU" w:eastAsia="zh-CN"/>
        </w:rPr>
        <w:t xml:space="preserve">: </w:t>
      </w:r>
      <w:r w:rsidRPr="00D532E0">
        <w:rPr>
          <w:color w:val="000000"/>
          <w:lang w:val="ru-RU"/>
        </w:rPr>
        <w:t xml:space="preserve">Собрание </w:t>
      </w:r>
      <w:r w:rsidR="007224B9" w:rsidRPr="00D532E0">
        <w:rPr>
          <w:color w:val="000000"/>
          <w:lang w:val="ru-RU"/>
        </w:rPr>
        <w:t xml:space="preserve">и семинар-практикум </w:t>
      </w:r>
      <w:r w:rsidRPr="00D532E0">
        <w:rPr>
          <w:color w:val="000000"/>
          <w:lang w:val="ru-RU"/>
        </w:rPr>
        <w:t>буд</w:t>
      </w:r>
      <w:r w:rsidR="007224B9" w:rsidRPr="00D532E0">
        <w:rPr>
          <w:color w:val="000000"/>
          <w:lang w:val="ru-RU"/>
        </w:rPr>
        <w:t>у</w:t>
      </w:r>
      <w:r w:rsidRPr="00D532E0">
        <w:rPr>
          <w:color w:val="000000"/>
          <w:lang w:val="ru-RU"/>
        </w:rPr>
        <w:t>т проходить на безбумажной основе. Предлагается направлять письменные вклады</w:t>
      </w:r>
      <w:r w:rsidR="007224B9" w:rsidRPr="00D532E0">
        <w:rPr>
          <w:color w:val="000000"/>
          <w:lang w:val="ru-RU"/>
        </w:rPr>
        <w:t xml:space="preserve"> для собрания Оперативной группы</w:t>
      </w:r>
      <w:r w:rsidRPr="00D532E0">
        <w:rPr>
          <w:color w:val="000000"/>
          <w:lang w:val="ru-RU"/>
        </w:rPr>
        <w:t>, которые следует представ</w:t>
      </w:r>
      <w:r w:rsidR="007224B9" w:rsidRPr="00D532E0">
        <w:rPr>
          <w:color w:val="000000"/>
          <w:lang w:val="ru-RU"/>
        </w:rPr>
        <w:t>и</w:t>
      </w:r>
      <w:r w:rsidRPr="00D532E0">
        <w:rPr>
          <w:color w:val="000000"/>
          <w:lang w:val="ru-RU"/>
        </w:rPr>
        <w:t>ть по электронной почте</w:t>
      </w:r>
      <w:r w:rsidR="00E77B82">
        <w:rPr>
          <w:color w:val="000000"/>
          <w:lang w:val="ru-RU"/>
        </w:rPr>
        <w:t>:</w:t>
      </w:r>
      <w:r w:rsidRPr="00D532E0">
        <w:rPr>
          <w:rFonts w:eastAsia="SimSun"/>
          <w:szCs w:val="22"/>
          <w:lang w:val="ru-RU" w:eastAsia="zh-CN"/>
        </w:rPr>
        <w:t xml:space="preserve"> </w:t>
      </w:r>
      <w:hyperlink r:id="rId20" w:history="1">
        <w:r w:rsidR="007224B9" w:rsidRPr="00D532E0">
          <w:rPr>
            <w:rStyle w:val="Hyperlink"/>
            <w:rFonts w:eastAsia="SimSun"/>
            <w:lang w:val="ru-RU" w:eastAsia="zh-CN"/>
          </w:rPr>
          <w:t>tsbfgai4h@itu.int</w:t>
        </w:r>
      </w:hyperlink>
      <w:r w:rsidRPr="00D532E0">
        <w:rPr>
          <w:rFonts w:eastAsia="SimSun"/>
          <w:szCs w:val="22"/>
          <w:lang w:val="ru-RU" w:eastAsia="zh-CN"/>
        </w:rPr>
        <w:t xml:space="preserve"> не позднее </w:t>
      </w:r>
      <w:r w:rsidR="008D44A3" w:rsidRPr="00D532E0">
        <w:rPr>
          <w:rFonts w:eastAsia="SimSun"/>
          <w:b/>
          <w:bCs/>
          <w:szCs w:val="22"/>
          <w:lang w:val="ru-RU" w:eastAsia="zh-CN"/>
        </w:rPr>
        <w:t>19</w:t>
      </w:r>
      <w:r w:rsidR="007224B9" w:rsidRPr="00D532E0">
        <w:rPr>
          <w:rFonts w:eastAsia="SimSun"/>
          <w:b/>
          <w:bCs/>
          <w:szCs w:val="22"/>
          <w:lang w:val="ru-RU" w:eastAsia="zh-CN"/>
        </w:rPr>
        <w:t> сентября</w:t>
      </w:r>
      <w:r w:rsidR="008D44A3" w:rsidRPr="00D532E0">
        <w:rPr>
          <w:rFonts w:eastAsia="SimSun"/>
          <w:b/>
          <w:bCs/>
          <w:szCs w:val="22"/>
          <w:lang w:val="ru-RU" w:eastAsia="zh-CN"/>
        </w:rPr>
        <w:t xml:space="preserve"> 2018</w:t>
      </w:r>
      <w:r w:rsidRPr="00D532E0">
        <w:rPr>
          <w:rFonts w:eastAsia="SimSun"/>
          <w:b/>
          <w:bCs/>
          <w:szCs w:val="22"/>
          <w:lang w:val="ru-RU" w:eastAsia="zh-CN"/>
        </w:rPr>
        <w:t> года</w:t>
      </w:r>
      <w:r w:rsidRPr="00D532E0">
        <w:rPr>
          <w:rFonts w:eastAsia="SimSun"/>
          <w:szCs w:val="22"/>
          <w:lang w:val="ru-RU" w:eastAsia="zh-CN"/>
        </w:rPr>
        <w:t xml:space="preserve">, используя </w:t>
      </w:r>
      <w:hyperlink r:id="rId21" w:history="1">
        <w:r w:rsidRPr="00D532E0">
          <w:rPr>
            <w:rStyle w:val="Hyperlink"/>
            <w:rFonts w:eastAsia="SimSun"/>
            <w:szCs w:val="22"/>
            <w:lang w:val="ru-RU" w:eastAsia="zh-CN"/>
          </w:rPr>
          <w:t>шаблон</w:t>
        </w:r>
      </w:hyperlink>
      <w:r w:rsidRPr="00D532E0">
        <w:rPr>
          <w:rFonts w:eastAsia="SimSun"/>
          <w:szCs w:val="22"/>
          <w:lang w:val="ru-RU" w:eastAsia="zh-CN"/>
        </w:rPr>
        <w:t xml:space="preserve"> документов, размещенный на</w:t>
      </w:r>
      <w:r w:rsidR="008D44A3" w:rsidRPr="00D532E0">
        <w:rPr>
          <w:rFonts w:eastAsia="SimSun"/>
          <w:szCs w:val="22"/>
          <w:lang w:val="ru-RU" w:eastAsia="zh-CN"/>
        </w:rPr>
        <w:t xml:space="preserve"> </w:t>
      </w:r>
      <w:hyperlink r:id="rId22" w:history="1">
        <w:r w:rsidR="008D44A3" w:rsidRPr="00D532E0">
          <w:rPr>
            <w:rStyle w:val="Hyperlink"/>
            <w:rFonts w:eastAsia="SimSun"/>
            <w:szCs w:val="22"/>
            <w:lang w:val="ru-RU" w:eastAsia="zh-CN"/>
          </w:rPr>
          <w:t xml:space="preserve">домашней странице </w:t>
        </w:r>
        <w:r w:rsidR="00581952" w:rsidRPr="00D532E0">
          <w:rPr>
            <w:rStyle w:val="Hyperlink"/>
            <w:rFonts w:eastAsia="SimSun"/>
            <w:szCs w:val="22"/>
            <w:lang w:val="ru-RU" w:eastAsia="zh-CN"/>
          </w:rPr>
          <w:t>ОГ</w:t>
        </w:r>
        <w:r w:rsidR="008D44A3" w:rsidRPr="00D532E0">
          <w:rPr>
            <w:rStyle w:val="Hyperlink"/>
            <w:rFonts w:eastAsia="SimSun"/>
            <w:szCs w:val="22"/>
            <w:lang w:val="ru-RU" w:eastAsia="zh-CN"/>
          </w:rPr>
          <w:t>-</w:t>
        </w:r>
        <w:r w:rsidR="007224B9" w:rsidRPr="00D532E0">
          <w:rPr>
            <w:rStyle w:val="Hyperlink"/>
            <w:lang w:val="ru-RU"/>
          </w:rPr>
          <w:t>AI4H</w:t>
        </w:r>
      </w:hyperlink>
      <w:r w:rsidRPr="00D532E0">
        <w:rPr>
          <w:rFonts w:eastAsia="SimSun"/>
          <w:szCs w:val="22"/>
          <w:lang w:val="ru-RU" w:eastAsia="zh-CN"/>
        </w:rPr>
        <w:t xml:space="preserve">. </w:t>
      </w:r>
      <w:r w:rsidRPr="00D532E0">
        <w:rPr>
          <w:rFonts w:cstheme="majorBidi"/>
          <w:szCs w:val="22"/>
          <w:lang w:val="ru-RU"/>
        </w:rPr>
        <w:t>Доступ ко всем входным и выходным документам собрания обеспечивается</w:t>
      </w:r>
      <w:r w:rsidRPr="00D532E0">
        <w:rPr>
          <w:rFonts w:eastAsia="SimSun"/>
          <w:szCs w:val="22"/>
          <w:lang w:val="ru-RU" w:eastAsia="zh-CN"/>
        </w:rPr>
        <w:t xml:space="preserve"> </w:t>
      </w:r>
      <w:hyperlink r:id="rId23" w:history="1">
        <w:r w:rsidR="007224B9" w:rsidRPr="00D532E0">
          <w:rPr>
            <w:rStyle w:val="Hyperlink"/>
            <w:rFonts w:eastAsia="SimSun"/>
            <w:szCs w:val="22"/>
            <w:lang w:val="ru-RU" w:eastAsia="zh-CN"/>
          </w:rPr>
          <w:t>на сайте сотрудничества для ОГ-</w:t>
        </w:r>
        <w:r w:rsidR="007224B9" w:rsidRPr="00D532E0">
          <w:rPr>
            <w:rStyle w:val="Hyperlink"/>
            <w:szCs w:val="22"/>
            <w:lang w:val="ru-RU" w:eastAsia="zh-CN"/>
          </w:rPr>
          <w:t>AI4H</w:t>
        </w:r>
      </w:hyperlink>
      <w:r w:rsidRPr="00D532E0">
        <w:rPr>
          <w:rFonts w:eastAsia="SimSun"/>
          <w:szCs w:val="22"/>
          <w:lang w:val="ru-RU" w:eastAsia="zh-CN"/>
        </w:rPr>
        <w:t xml:space="preserve"> (необходима </w:t>
      </w:r>
      <w:r w:rsidR="007224B9" w:rsidRPr="00D532E0">
        <w:rPr>
          <w:rFonts w:eastAsia="SimSun"/>
          <w:szCs w:val="22"/>
          <w:lang w:val="ru-RU" w:eastAsia="zh-CN"/>
        </w:rPr>
        <w:t xml:space="preserve">предоставляемая бесплатно </w:t>
      </w:r>
      <w:r w:rsidRPr="00D532E0">
        <w:rPr>
          <w:rFonts w:eastAsia="SimSun"/>
          <w:szCs w:val="22"/>
          <w:lang w:val="ru-RU" w:eastAsia="zh-CN"/>
        </w:rPr>
        <w:t xml:space="preserve">учетная запись </w:t>
      </w:r>
      <w:r w:rsidR="007224B9" w:rsidRPr="00D532E0">
        <w:rPr>
          <w:rFonts w:eastAsia="SimSun"/>
          <w:szCs w:val="22"/>
          <w:lang w:val="ru-RU" w:eastAsia="zh-CN"/>
        </w:rPr>
        <w:t>МСЭ</w:t>
      </w:r>
      <w:r w:rsidRPr="00D532E0">
        <w:rPr>
          <w:rFonts w:eastAsia="SimSun"/>
          <w:szCs w:val="22"/>
          <w:lang w:val="ru-RU" w:eastAsia="zh-CN"/>
        </w:rPr>
        <w:t>).</w:t>
      </w:r>
    </w:p>
    <w:p w:rsidR="00BB6B5C" w:rsidRPr="00D532E0" w:rsidRDefault="007224B9" w:rsidP="007224B9">
      <w:pPr>
        <w:spacing w:after="120"/>
        <w:jc w:val="both"/>
        <w:rPr>
          <w:szCs w:val="22"/>
          <w:lang w:val="ru-RU"/>
        </w:rPr>
      </w:pPr>
      <w:r w:rsidRPr="00D532E0">
        <w:rPr>
          <w:lang w:val="ru-RU"/>
        </w:rPr>
        <w:t>В месте проведения собрания доступны с</w:t>
      </w:r>
      <w:r w:rsidR="00BB6B5C" w:rsidRPr="00D532E0">
        <w:rPr>
          <w:lang w:val="ru-RU"/>
        </w:rPr>
        <w:t xml:space="preserve">редства </w:t>
      </w:r>
      <w:r w:rsidR="00BB6B5C" w:rsidRPr="00D532E0">
        <w:rPr>
          <w:b/>
          <w:bCs/>
          <w:lang w:val="ru-RU"/>
        </w:rPr>
        <w:t>БЕСПРОВОДНОЙ ЛВС</w:t>
      </w:r>
      <w:r w:rsidR="00E77B82">
        <w:rPr>
          <w:szCs w:val="22"/>
          <w:lang w:val="ru-RU"/>
        </w:rPr>
        <w:t>.</w:t>
      </w:r>
    </w:p>
    <w:p w:rsidR="00BB6B5C" w:rsidRPr="00D532E0" w:rsidRDefault="008500BC" w:rsidP="003D3B04">
      <w:pPr>
        <w:tabs>
          <w:tab w:val="left" w:pos="1418"/>
          <w:tab w:val="left" w:pos="1702"/>
          <w:tab w:val="left" w:pos="2160"/>
        </w:tabs>
        <w:spacing w:before="360" w:after="240"/>
        <w:ind w:right="91"/>
        <w:jc w:val="center"/>
        <w:rPr>
          <w:b/>
          <w:bCs/>
          <w:szCs w:val="22"/>
          <w:lang w:val="ru-RU"/>
        </w:rPr>
      </w:pPr>
      <w:r w:rsidRPr="00D532E0">
        <w:rPr>
          <w:b/>
          <w:bCs/>
          <w:szCs w:val="22"/>
          <w:lang w:val="ru-RU"/>
        </w:rPr>
        <w:t>ПРЕДВАРИТЕЛЬНАЯ РЕГИСТРАЦИЯ</w:t>
      </w:r>
    </w:p>
    <w:p w:rsidR="00BB6B5C" w:rsidRPr="00D532E0" w:rsidRDefault="00BB6B5C" w:rsidP="007224B9">
      <w:pPr>
        <w:spacing w:line="240" w:lineRule="exact"/>
        <w:jc w:val="both"/>
        <w:rPr>
          <w:b/>
          <w:bCs/>
          <w:szCs w:val="22"/>
          <w:lang w:val="ru-RU"/>
        </w:rPr>
      </w:pPr>
      <w:r w:rsidRPr="00D532E0">
        <w:rPr>
          <w:b/>
          <w:bCs/>
          <w:szCs w:val="22"/>
          <w:lang w:val="ru-RU"/>
        </w:rPr>
        <w:t>ПРЕДВАРИТЕЛЬНАЯ РЕГИСТРАЦИЯ</w:t>
      </w:r>
      <w:r w:rsidRPr="00D532E0">
        <w:rPr>
          <w:szCs w:val="22"/>
          <w:lang w:val="ru-RU"/>
        </w:rPr>
        <w:t xml:space="preserve">: Предварительную регистрацию для участия на месте или для дистанционного участия следует осуществить на </w:t>
      </w:r>
      <w:r w:rsidR="00DC6650" w:rsidRPr="00E77B82">
        <w:rPr>
          <w:rFonts w:eastAsia="SimSun"/>
          <w:szCs w:val="22"/>
          <w:lang w:val="ru-RU" w:eastAsia="zh-CN"/>
        </w:rPr>
        <w:t xml:space="preserve">домашней странице </w:t>
      </w:r>
      <w:r w:rsidR="007224B9" w:rsidRPr="00E77B82">
        <w:rPr>
          <w:rFonts w:eastAsia="SimSun"/>
          <w:szCs w:val="22"/>
          <w:lang w:val="ru-RU" w:eastAsia="zh-CN"/>
        </w:rPr>
        <w:t>ОГ-</w:t>
      </w:r>
      <w:r w:rsidR="007224B9" w:rsidRPr="00E77B82">
        <w:rPr>
          <w:szCs w:val="22"/>
          <w:lang w:val="ru-RU" w:eastAsia="zh-CN"/>
        </w:rPr>
        <w:t>AI4H</w:t>
      </w:r>
      <w:r w:rsidR="007224B9" w:rsidRPr="00E77B82">
        <w:rPr>
          <w:rFonts w:eastAsia="SimSun"/>
          <w:szCs w:val="22"/>
          <w:lang w:val="ru-RU" w:eastAsia="zh-CN"/>
        </w:rPr>
        <w:t xml:space="preserve"> </w:t>
      </w:r>
      <w:r w:rsidRPr="00D532E0">
        <w:rPr>
          <w:b/>
          <w:szCs w:val="22"/>
          <w:lang w:val="ru-RU"/>
        </w:rPr>
        <w:t xml:space="preserve">не позднее </w:t>
      </w:r>
      <w:r w:rsidR="00DC6650" w:rsidRPr="00D532E0">
        <w:rPr>
          <w:b/>
          <w:szCs w:val="22"/>
          <w:lang w:val="ru-RU"/>
        </w:rPr>
        <w:t>19</w:t>
      </w:r>
      <w:r w:rsidR="007224B9" w:rsidRPr="00D532E0">
        <w:rPr>
          <w:b/>
          <w:szCs w:val="22"/>
          <w:lang w:val="ru-RU"/>
        </w:rPr>
        <w:t> сентября</w:t>
      </w:r>
      <w:r w:rsidRPr="00D532E0">
        <w:rPr>
          <w:szCs w:val="22"/>
          <w:lang w:val="ru-RU"/>
        </w:rPr>
        <w:t>.</w:t>
      </w:r>
    </w:p>
    <w:p w:rsidR="00BB6B5C" w:rsidRPr="00D532E0" w:rsidRDefault="008500BC" w:rsidP="003D3B04">
      <w:pPr>
        <w:tabs>
          <w:tab w:val="left" w:pos="1418"/>
          <w:tab w:val="left" w:pos="1702"/>
          <w:tab w:val="left" w:pos="2160"/>
        </w:tabs>
        <w:spacing w:before="360" w:after="240"/>
        <w:ind w:right="91"/>
        <w:jc w:val="center"/>
        <w:rPr>
          <w:b/>
          <w:bCs/>
          <w:szCs w:val="22"/>
          <w:lang w:val="ru-RU"/>
        </w:rPr>
      </w:pPr>
      <w:r w:rsidRPr="00D532E0">
        <w:rPr>
          <w:b/>
          <w:bCs/>
          <w:szCs w:val="22"/>
          <w:lang w:val="ru-RU"/>
        </w:rPr>
        <w:t>ПОСЕЩЕНИЕ ЖЕНЕВЫ: ГОСТИНИЦЫ, ОБЩЕСТВЕННЫЙ ТРАНСПОРТ И ВИЗЫ</w:t>
      </w:r>
    </w:p>
    <w:p w:rsidR="00BB6B5C" w:rsidRPr="00D532E0" w:rsidRDefault="00BB6B5C" w:rsidP="00581952">
      <w:pPr>
        <w:spacing w:after="120"/>
        <w:jc w:val="both"/>
        <w:rPr>
          <w:b/>
          <w:bCs/>
          <w:szCs w:val="22"/>
          <w:lang w:val="ru-RU"/>
        </w:rPr>
      </w:pPr>
      <w:r w:rsidRPr="00D532E0">
        <w:rPr>
          <w:b/>
          <w:bCs/>
          <w:szCs w:val="22"/>
          <w:lang w:val="ru-RU"/>
        </w:rPr>
        <w:t>ПОСЕТИТЕЛИ ЖЕНЕВЫ</w:t>
      </w:r>
      <w:r w:rsidRPr="00D532E0">
        <w:rPr>
          <w:szCs w:val="22"/>
          <w:lang w:val="ru-RU"/>
        </w:rPr>
        <w:t xml:space="preserve">: Практическая информация для участников, присутствующих на собраниях МСЭ в Женеве, содержится по адресу: </w:t>
      </w:r>
      <w:hyperlink r:id="rId24" w:history="1">
        <w:r w:rsidRPr="00D532E0">
          <w:rPr>
            <w:color w:val="0000FF"/>
            <w:szCs w:val="22"/>
            <w:u w:val="single"/>
            <w:lang w:val="ru-RU"/>
          </w:rPr>
          <w:t>http://itu.int/en/delegates-corner</w:t>
        </w:r>
      </w:hyperlink>
      <w:r w:rsidRPr="00D532E0">
        <w:rPr>
          <w:szCs w:val="22"/>
          <w:lang w:val="ru-RU"/>
        </w:rPr>
        <w:t>.</w:t>
      </w:r>
    </w:p>
    <w:p w:rsidR="00BB6B5C" w:rsidRPr="00D532E0" w:rsidRDefault="00BB6B5C" w:rsidP="00B61CB0">
      <w:pPr>
        <w:spacing w:after="120"/>
        <w:jc w:val="both"/>
        <w:rPr>
          <w:rStyle w:val="Hyperlink"/>
          <w:color w:val="auto"/>
          <w:szCs w:val="22"/>
          <w:u w:val="none"/>
          <w:lang w:val="ru-RU"/>
        </w:rPr>
      </w:pPr>
      <w:r w:rsidRPr="00D532E0">
        <w:rPr>
          <w:b/>
          <w:bCs/>
          <w:szCs w:val="22"/>
          <w:lang w:val="ru-RU"/>
        </w:rPr>
        <w:t>СКИДКИ В ГОСТИНИЦАХ</w:t>
      </w:r>
      <w:r w:rsidRPr="00D532E0">
        <w:rPr>
          <w:szCs w:val="22"/>
          <w:lang w:val="ru-RU"/>
        </w:rPr>
        <w:t>: Ряд гостиниц в Женеве предлагают льготные тарифы для участников, присутствующих на собраниях МСЭ, и предоставляют карту, которая обеспечивает бесплатный доступ к системе общественного транспорта Женевы. Список соответствующих гостиниц и руководство по запросу скид</w:t>
      </w:r>
      <w:r w:rsidR="00B61CB0" w:rsidRPr="00D532E0">
        <w:rPr>
          <w:szCs w:val="22"/>
          <w:lang w:val="ru-RU"/>
        </w:rPr>
        <w:t>ок</w:t>
      </w:r>
      <w:r w:rsidRPr="00D532E0">
        <w:rPr>
          <w:szCs w:val="22"/>
          <w:lang w:val="ru-RU"/>
        </w:rPr>
        <w:t xml:space="preserve">, содержатся по адресу: </w:t>
      </w:r>
      <w:hyperlink r:id="rId25" w:history="1">
        <w:r w:rsidRPr="00D532E0">
          <w:rPr>
            <w:rStyle w:val="Hyperlink"/>
            <w:szCs w:val="22"/>
            <w:lang w:val="ru-RU"/>
          </w:rPr>
          <w:t>http://itu.int/travel/</w:t>
        </w:r>
      </w:hyperlink>
      <w:r w:rsidRPr="00D532E0">
        <w:rPr>
          <w:rStyle w:val="Hyperlink"/>
          <w:color w:val="auto"/>
          <w:szCs w:val="22"/>
          <w:u w:val="none"/>
          <w:lang w:val="ru-RU"/>
        </w:rPr>
        <w:t>.</w:t>
      </w:r>
    </w:p>
    <w:p w:rsidR="00B61CB0" w:rsidRPr="00D532E0" w:rsidRDefault="002E02AE" w:rsidP="00E77B82">
      <w:pPr>
        <w:spacing w:after="120"/>
        <w:jc w:val="both"/>
        <w:rPr>
          <w:rFonts w:ascii="Calibri" w:hAnsi="Calibri"/>
          <w:sz w:val="24"/>
          <w:lang w:val="ru-RU"/>
        </w:rPr>
      </w:pPr>
      <w:r w:rsidRPr="00D532E0">
        <w:rPr>
          <w:b/>
          <w:bCs/>
          <w:lang w:val="ru-RU"/>
        </w:rPr>
        <w:t>ОБЩЕСТВЕННЫЙ ТРАНСПОРТ</w:t>
      </w:r>
      <w:r w:rsidR="00B61CB0" w:rsidRPr="00D532E0">
        <w:rPr>
          <w:lang w:val="ru-RU"/>
        </w:rPr>
        <w:t xml:space="preserve">: </w:t>
      </w:r>
      <w:r w:rsidRPr="00D532E0">
        <w:rPr>
          <w:lang w:val="ru-RU"/>
        </w:rPr>
        <w:t xml:space="preserve">До </w:t>
      </w:r>
      <w:r w:rsidR="001D55EF" w:rsidRPr="00D532E0">
        <w:rPr>
          <w:lang w:val="ru-RU"/>
        </w:rPr>
        <w:t xml:space="preserve">автобусной </w:t>
      </w:r>
      <w:r w:rsidRPr="00D532E0">
        <w:rPr>
          <w:lang w:val="ru-RU"/>
        </w:rPr>
        <w:t>остановки "</w:t>
      </w:r>
      <w:r w:rsidR="00B61CB0" w:rsidRPr="00D532E0">
        <w:rPr>
          <w:lang w:val="ru-RU"/>
        </w:rPr>
        <w:t>OMS (</w:t>
      </w:r>
      <w:r w:rsidR="00B61CB0" w:rsidRPr="00D532E0">
        <w:rPr>
          <w:i/>
          <w:lang w:val="ru-RU"/>
        </w:rPr>
        <w:t>Organisation mondiale de la santé</w:t>
      </w:r>
      <w:r w:rsidR="00B61CB0" w:rsidRPr="00D532E0">
        <w:rPr>
          <w:lang w:val="ru-RU"/>
        </w:rPr>
        <w:t>)</w:t>
      </w:r>
      <w:r w:rsidRPr="00D532E0">
        <w:rPr>
          <w:lang w:val="ru-RU"/>
        </w:rPr>
        <w:t>"</w:t>
      </w:r>
      <w:r w:rsidR="00B61CB0" w:rsidRPr="00D532E0">
        <w:rPr>
          <w:lang w:val="ru-RU"/>
        </w:rPr>
        <w:t xml:space="preserve"> </w:t>
      </w:r>
      <w:r w:rsidRPr="00D532E0">
        <w:rPr>
          <w:lang w:val="ru-RU"/>
        </w:rPr>
        <w:t>можно доехать на автобусах</w:t>
      </w:r>
      <w:r w:rsidR="00B61CB0" w:rsidRPr="00D532E0">
        <w:rPr>
          <w:lang w:val="ru-RU"/>
        </w:rPr>
        <w:t xml:space="preserve"> 8, 28 </w:t>
      </w:r>
      <w:r w:rsidRPr="00D532E0">
        <w:rPr>
          <w:lang w:val="ru-RU"/>
        </w:rPr>
        <w:t>и</w:t>
      </w:r>
      <w:r w:rsidR="00B61CB0" w:rsidRPr="00D532E0">
        <w:rPr>
          <w:lang w:val="ru-RU"/>
        </w:rPr>
        <w:t xml:space="preserve"> F, </w:t>
      </w:r>
      <w:r w:rsidRPr="00D532E0">
        <w:rPr>
          <w:lang w:val="ru-RU"/>
        </w:rPr>
        <w:t>которые –все – следуют через остановку</w:t>
      </w:r>
      <w:r w:rsidR="00B61CB0" w:rsidRPr="00D532E0">
        <w:rPr>
          <w:lang w:val="ru-RU"/>
        </w:rPr>
        <w:t xml:space="preserve"> Nations; </w:t>
      </w:r>
      <w:r w:rsidRPr="00D532E0">
        <w:rPr>
          <w:lang w:val="ru-RU"/>
        </w:rPr>
        <w:t>автобусы </w:t>
      </w:r>
      <w:r w:rsidR="00B61CB0" w:rsidRPr="00D532E0">
        <w:rPr>
          <w:lang w:val="ru-RU"/>
        </w:rPr>
        <w:t xml:space="preserve">8 </w:t>
      </w:r>
      <w:r w:rsidRPr="00D532E0">
        <w:rPr>
          <w:lang w:val="ru-RU"/>
        </w:rPr>
        <w:t>и</w:t>
      </w:r>
      <w:r w:rsidR="00B61CB0" w:rsidRPr="00D532E0">
        <w:rPr>
          <w:lang w:val="ru-RU"/>
        </w:rPr>
        <w:t xml:space="preserve"> F </w:t>
      </w:r>
      <w:r w:rsidRPr="00D532E0">
        <w:rPr>
          <w:lang w:val="ru-RU"/>
        </w:rPr>
        <w:t>следуют также через железнодорожный вокзал</w:t>
      </w:r>
      <w:r w:rsidR="00B61CB0" w:rsidRPr="00D532E0">
        <w:rPr>
          <w:lang w:val="ru-RU"/>
        </w:rPr>
        <w:t xml:space="preserve"> Cornavin (</w:t>
      </w:r>
      <w:r w:rsidRPr="00D532E0">
        <w:rPr>
          <w:lang w:val="ru-RU"/>
        </w:rPr>
        <w:t>Женева</w:t>
      </w:r>
      <w:r w:rsidR="00B61CB0" w:rsidRPr="00D532E0">
        <w:rPr>
          <w:lang w:val="ru-RU"/>
        </w:rPr>
        <w:t>).</w:t>
      </w:r>
    </w:p>
    <w:p w:rsidR="00DC6650" w:rsidRPr="00D532E0" w:rsidRDefault="00BB6B5C" w:rsidP="00B61CB0">
      <w:pPr>
        <w:spacing w:after="120"/>
        <w:jc w:val="both"/>
        <w:rPr>
          <w:szCs w:val="22"/>
          <w:lang w:val="ru-RU"/>
        </w:rPr>
      </w:pPr>
      <w:r w:rsidRPr="00D532E0">
        <w:rPr>
          <w:b/>
          <w:bCs/>
          <w:szCs w:val="22"/>
          <w:lang w:val="ru-RU"/>
        </w:rPr>
        <w:t>ВИЗОВАЯ ПОДДЕРЖКА</w:t>
      </w:r>
      <w:r w:rsidRPr="00D532E0">
        <w:rPr>
          <w:szCs w:val="22"/>
          <w:lang w:val="ru-RU"/>
        </w:rPr>
        <w:t xml:space="preserve">: Если требуется, визы следует запрашивать до даты прибытия в Швейцарию в посольстве или консульстве, которые представляют Швейцарию в вашей стране, </w:t>
      </w:r>
      <w:r w:rsidRPr="00D532E0">
        <w:rPr>
          <w:lang w:val="ru-RU"/>
        </w:rPr>
        <w:t>или, если в вашей стране такое учреждение отсутствует, в ближайшем к стране выезда</w:t>
      </w:r>
      <w:r w:rsidRPr="00D532E0">
        <w:rPr>
          <w:szCs w:val="22"/>
          <w:lang w:val="ru-RU"/>
        </w:rPr>
        <w:t xml:space="preserve">. </w:t>
      </w:r>
      <w:r w:rsidR="00B61CB0" w:rsidRPr="00D532E0">
        <w:rPr>
          <w:color w:val="000000"/>
          <w:lang w:val="ru-RU"/>
        </w:rPr>
        <w:t>Предельные сроки оформления виз различаются, поэтому предлагается проверить их непосредственно в соответствующем представительстве и подать заявку заблаговременно</w:t>
      </w:r>
    </w:p>
    <w:p w:rsidR="00BB6B5C" w:rsidRPr="00D532E0" w:rsidRDefault="00BB6B5C" w:rsidP="001D55EF">
      <w:pPr>
        <w:spacing w:after="120"/>
        <w:jc w:val="both"/>
        <w:rPr>
          <w:szCs w:val="22"/>
          <w:lang w:val="ru-RU"/>
        </w:rPr>
      </w:pPr>
      <w:r w:rsidRPr="00D532E0">
        <w:rPr>
          <w:lang w:val="ru-RU"/>
        </w:rPr>
        <w:t xml:space="preserve">В случае возникновения трудностей Союз на основании официального запроса представляемых вами администрации или объединения может обратиться в компетентные органы Швейцарии, с тем чтобы содействовать в получении визы. В любом таком запросе должны быть указаны </w:t>
      </w:r>
      <w:r w:rsidR="001D55EF" w:rsidRPr="00D532E0">
        <w:rPr>
          <w:lang w:val="ru-RU"/>
        </w:rPr>
        <w:t xml:space="preserve">имя, </w:t>
      </w:r>
      <w:r w:rsidRPr="00D532E0">
        <w:rPr>
          <w:lang w:val="ru-RU"/>
        </w:rPr>
        <w:t xml:space="preserve">фамилия и должность, дата рождения, паспортные данные и подтверждение регистрации для всех </w:t>
      </w:r>
      <w:r w:rsidRPr="00D532E0">
        <w:rPr>
          <w:szCs w:val="22"/>
          <w:lang w:val="ru-RU"/>
        </w:rPr>
        <w:t xml:space="preserve">заявителей. Запросы следует направлять в БСЭ </w:t>
      </w:r>
      <w:r w:rsidR="007A1BC7" w:rsidRPr="00D532E0">
        <w:rPr>
          <w:b/>
          <w:bCs/>
          <w:szCs w:val="22"/>
          <w:lang w:val="ru-RU"/>
        </w:rPr>
        <w:t xml:space="preserve">не позднее чем за один месяц до </w:t>
      </w:r>
      <w:r w:rsidR="000E5CFB" w:rsidRPr="00D532E0">
        <w:rPr>
          <w:b/>
          <w:bCs/>
          <w:szCs w:val="22"/>
          <w:lang w:val="ru-RU"/>
        </w:rPr>
        <w:t xml:space="preserve">начала </w:t>
      </w:r>
      <w:r w:rsidR="007A1BC7" w:rsidRPr="00D532E0">
        <w:rPr>
          <w:b/>
          <w:bCs/>
          <w:szCs w:val="22"/>
          <w:lang w:val="ru-RU"/>
        </w:rPr>
        <w:t xml:space="preserve">собрания </w:t>
      </w:r>
      <w:r w:rsidRPr="00D532E0">
        <w:rPr>
          <w:szCs w:val="22"/>
          <w:lang w:val="ru-RU"/>
        </w:rPr>
        <w:t>по электронной почте (</w:t>
      </w:r>
      <w:hyperlink r:id="rId26" w:history="1">
        <w:r w:rsidRPr="00D532E0">
          <w:rPr>
            <w:rStyle w:val="Hyperlink"/>
            <w:szCs w:val="22"/>
            <w:lang w:val="ru-RU"/>
          </w:rPr>
          <w:t>tsbreg@itu.int</w:t>
        </w:r>
      </w:hyperlink>
      <w:r w:rsidRPr="00D532E0">
        <w:rPr>
          <w:szCs w:val="22"/>
          <w:lang w:val="ru-RU"/>
        </w:rPr>
        <w:t xml:space="preserve">) или по факсу (+41 22 730 5853) </w:t>
      </w:r>
      <w:r w:rsidRPr="00D532E0">
        <w:rPr>
          <w:lang w:val="ru-RU"/>
        </w:rPr>
        <w:t>с пометкой "</w:t>
      </w:r>
      <w:r w:rsidRPr="00D532E0">
        <w:rPr>
          <w:b/>
          <w:bCs/>
          <w:lang w:val="ru-RU"/>
        </w:rPr>
        <w:t>запрос о содействии в получении визы</w:t>
      </w:r>
      <w:r w:rsidRPr="00D532E0">
        <w:rPr>
          <w:lang w:val="ru-RU"/>
        </w:rPr>
        <w:t>" ("</w:t>
      </w:r>
      <w:r w:rsidRPr="00D532E0">
        <w:rPr>
          <w:b/>
          <w:bCs/>
          <w:lang w:val="ru-RU"/>
        </w:rPr>
        <w:t>visa request</w:t>
      </w:r>
      <w:r w:rsidRPr="00D532E0">
        <w:rPr>
          <w:lang w:val="ru-RU"/>
        </w:rPr>
        <w:t xml:space="preserve">"). </w:t>
      </w:r>
      <w:r w:rsidRPr="00D532E0">
        <w:rPr>
          <w:szCs w:val="22"/>
          <w:lang w:val="ru-RU"/>
        </w:rPr>
        <w:t xml:space="preserve">Шаблон запроса </w:t>
      </w:r>
      <w:r w:rsidR="001D55EF" w:rsidRPr="00D532E0">
        <w:rPr>
          <w:szCs w:val="22"/>
          <w:lang w:val="ru-RU"/>
        </w:rPr>
        <w:t>размещен</w:t>
      </w:r>
      <w:r w:rsidRPr="00D532E0">
        <w:rPr>
          <w:szCs w:val="22"/>
          <w:lang w:val="ru-RU"/>
        </w:rPr>
        <w:t xml:space="preserve"> </w:t>
      </w:r>
      <w:hyperlink r:id="rId27" w:history="1">
        <w:r w:rsidRPr="00D532E0">
          <w:rPr>
            <w:rStyle w:val="Hyperlink"/>
            <w:szCs w:val="22"/>
            <w:lang w:val="ru-RU"/>
          </w:rPr>
          <w:t>здесь</w:t>
        </w:r>
      </w:hyperlink>
      <w:r w:rsidRPr="00D532E0">
        <w:rPr>
          <w:szCs w:val="22"/>
          <w:lang w:val="ru-RU"/>
        </w:rPr>
        <w:t>.</w:t>
      </w:r>
    </w:p>
    <w:p w:rsidR="00BB6B5C" w:rsidRPr="00D532E0" w:rsidRDefault="00BB6B5C" w:rsidP="00D305DD">
      <w:pPr>
        <w:spacing w:before="480"/>
        <w:jc w:val="center"/>
        <w:rPr>
          <w:lang w:val="ru-RU"/>
        </w:rPr>
      </w:pPr>
      <w:r w:rsidRPr="00D532E0">
        <w:rPr>
          <w:lang w:val="ru-RU"/>
        </w:rPr>
        <w:t>______________</w:t>
      </w:r>
    </w:p>
    <w:sectPr w:rsidR="00BB6B5C" w:rsidRPr="00D532E0" w:rsidSect="002C0DBD">
      <w:headerReference w:type="default" r:id="rId28"/>
      <w:footerReference w:type="default" r:id="rId29"/>
      <w:footerReference w:type="first" r:id="rId30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E34" w:rsidRDefault="00337E34">
      <w:r>
        <w:separator/>
      </w:r>
    </w:p>
  </w:endnote>
  <w:endnote w:type="continuationSeparator" w:id="0">
    <w:p w:rsidR="00337E34" w:rsidRDefault="0033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E34" w:rsidRPr="00D532E0" w:rsidRDefault="00337E34" w:rsidP="00D532E0">
    <w:pPr>
      <w:tabs>
        <w:tab w:val="left" w:pos="6804"/>
        <w:tab w:val="right" w:pos="9638"/>
      </w:tabs>
      <w:rPr>
        <w:sz w:val="16"/>
        <w:szCs w:val="16"/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E34" w:rsidRPr="00B30817" w:rsidRDefault="00337E34" w:rsidP="00AC7192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B30817">
      <w:rPr>
        <w:sz w:val="18"/>
        <w:szCs w:val="18"/>
        <w:lang w:val="fr-CH"/>
      </w:rPr>
      <w:t xml:space="preserve">International </w:t>
    </w:r>
    <w:proofErr w:type="spellStart"/>
    <w:r w:rsidRPr="00B30817">
      <w:rPr>
        <w:sz w:val="18"/>
        <w:szCs w:val="18"/>
        <w:lang w:val="fr-CH"/>
      </w:rPr>
      <w:t>Telecommunication</w:t>
    </w:r>
    <w:proofErr w:type="spellEnd"/>
    <w:r w:rsidRPr="00B30817">
      <w:rPr>
        <w:sz w:val="18"/>
        <w:szCs w:val="18"/>
        <w:lang w:val="fr-CH"/>
      </w:rPr>
      <w:t xml:space="preserve"> Union • Place</w:t>
    </w:r>
    <w:r>
      <w:rPr>
        <w:sz w:val="18"/>
        <w:szCs w:val="18"/>
        <w:lang w:val="fr-CH"/>
      </w:rPr>
      <w:t xml:space="preserve"> des Nations </w:t>
    </w:r>
    <w:r w:rsidRPr="00B30817">
      <w:rPr>
        <w:sz w:val="18"/>
        <w:szCs w:val="18"/>
        <w:lang w:val="fr-CH"/>
      </w:rPr>
      <w:t>•</w:t>
    </w:r>
    <w:r>
      <w:rPr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t>CH</w:t>
    </w:r>
    <w:r w:rsidRPr="00B30817">
      <w:rPr>
        <w:sz w:val="18"/>
        <w:szCs w:val="18"/>
        <w:lang w:val="fr-CH"/>
      </w:rPr>
      <w:noBreakHyphen/>
      <w:t xml:space="preserve">1211 Geneva 20 • </w:t>
    </w:r>
    <w:proofErr w:type="spellStart"/>
    <w:r w:rsidRPr="00B30817">
      <w:rPr>
        <w:sz w:val="18"/>
        <w:szCs w:val="18"/>
        <w:lang w:val="fr-CH"/>
      </w:rPr>
      <w:t>Switzerland</w:t>
    </w:r>
    <w:proofErr w:type="spellEnd"/>
    <w:r w:rsidRPr="00B30817">
      <w:rPr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br/>
    </w:r>
    <w:r w:rsidRPr="00B30817">
      <w:rPr>
        <w:sz w:val="18"/>
        <w:szCs w:val="18"/>
        <w:lang w:val="ru-RU"/>
      </w:rPr>
      <w:t>Тел.</w:t>
    </w:r>
    <w:r w:rsidRPr="00B30817">
      <w:rPr>
        <w:sz w:val="18"/>
        <w:szCs w:val="18"/>
        <w:lang w:val="fr-CH"/>
      </w:rPr>
      <w:t xml:space="preserve">: +41 22 730 5111 • </w:t>
    </w:r>
    <w:r w:rsidRPr="00B30817">
      <w:rPr>
        <w:sz w:val="18"/>
        <w:szCs w:val="18"/>
        <w:lang w:val="ru-RU"/>
      </w:rPr>
      <w:t>Факс</w:t>
    </w:r>
    <w:r w:rsidRPr="00B30817">
      <w:rPr>
        <w:sz w:val="18"/>
        <w:szCs w:val="18"/>
        <w:lang w:val="fr-CH"/>
      </w:rPr>
      <w:t>: +41 22 733 7256</w:t>
    </w:r>
    <w:r w:rsidRPr="00B30817">
      <w:rPr>
        <w:sz w:val="18"/>
        <w:szCs w:val="18"/>
        <w:lang w:val="ru-RU"/>
      </w:rPr>
      <w:t xml:space="preserve"> </w:t>
    </w:r>
    <w:r w:rsidRPr="00B30817">
      <w:rPr>
        <w:sz w:val="18"/>
        <w:szCs w:val="18"/>
        <w:lang w:val="fr-CH"/>
      </w:rPr>
      <w:t xml:space="preserve">• </w:t>
    </w:r>
    <w:r w:rsidRPr="00B30817">
      <w:rPr>
        <w:sz w:val="18"/>
        <w:szCs w:val="18"/>
        <w:lang w:val="ru-RU"/>
      </w:rPr>
      <w:t>Эл. почта</w:t>
    </w:r>
    <w:r w:rsidRPr="00B30817">
      <w:rPr>
        <w:sz w:val="18"/>
        <w:szCs w:val="18"/>
        <w:lang w:val="fr-CH"/>
      </w:rPr>
      <w:t>:</w:t>
    </w:r>
    <w:r w:rsidRPr="00B30817">
      <w:rPr>
        <w:color w:val="0000FF"/>
        <w:sz w:val="18"/>
        <w:szCs w:val="18"/>
        <w:lang w:val="fr-CH"/>
      </w:rPr>
      <w:t xml:space="preserve"> </w:t>
    </w:r>
    <w:hyperlink r:id="rId1" w:history="1">
      <w:r w:rsidRPr="00B30817">
        <w:rPr>
          <w:rStyle w:val="Hyperlink"/>
          <w:sz w:val="18"/>
          <w:szCs w:val="18"/>
          <w:lang w:val="fr-CH"/>
        </w:rPr>
        <w:t>itumail@itu.int</w:t>
      </w:r>
    </w:hyperlink>
    <w:r w:rsidRPr="00B30817">
      <w:rPr>
        <w:sz w:val="18"/>
        <w:szCs w:val="18"/>
        <w:lang w:val="fr-CH"/>
      </w:rPr>
      <w:t xml:space="preserve"> • </w:t>
    </w:r>
    <w:hyperlink r:id="rId2" w:history="1">
      <w:r w:rsidRPr="00B30817">
        <w:rPr>
          <w:rStyle w:val="Hyperlink"/>
          <w:sz w:val="18"/>
          <w:szCs w:val="18"/>
          <w:lang w:val="fr-CH"/>
        </w:rPr>
        <w:t>www.itu.int</w:t>
      </w:r>
    </w:hyperlink>
    <w:r>
      <w:rPr>
        <w:rStyle w:val="Hyperlink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E34" w:rsidRDefault="00337E34">
      <w:r>
        <w:separator/>
      </w:r>
    </w:p>
  </w:footnote>
  <w:footnote w:type="continuationSeparator" w:id="0">
    <w:p w:rsidR="00337E34" w:rsidRDefault="00337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E34" w:rsidRPr="00C97BEC" w:rsidRDefault="009D15E1" w:rsidP="00C97BEC">
    <w:pPr>
      <w:overflowPunct w:val="0"/>
      <w:autoSpaceDE w:val="0"/>
      <w:autoSpaceDN w:val="0"/>
      <w:adjustRightInd w:val="0"/>
      <w:spacing w:before="0"/>
      <w:jc w:val="center"/>
      <w:textAlignment w:val="baseline"/>
      <w:rPr>
        <w:rFonts w:ascii="Calibri" w:hAnsi="Calibri"/>
        <w:noProof/>
        <w:sz w:val="18"/>
        <w:szCs w:val="20"/>
        <w:lang w:val="en-GB"/>
      </w:rPr>
    </w:pPr>
    <w:sdt>
      <w:sdtPr>
        <w:rPr>
          <w:rFonts w:ascii="Calibri" w:hAnsi="Calibri"/>
          <w:sz w:val="18"/>
          <w:szCs w:val="20"/>
          <w:lang w:val="en-GB"/>
        </w:rPr>
        <w:id w:val="137134999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337E34" w:rsidRPr="00C97BEC">
          <w:rPr>
            <w:rFonts w:ascii="Calibri" w:hAnsi="Calibri"/>
            <w:noProof/>
            <w:sz w:val="18"/>
            <w:szCs w:val="20"/>
            <w:lang w:val="en-GB"/>
          </w:rPr>
          <w:t>-</w:t>
        </w:r>
        <w:r w:rsidR="00337E34" w:rsidRPr="00C97BEC">
          <w:rPr>
            <w:rFonts w:ascii="Calibri" w:hAnsi="Calibri"/>
            <w:sz w:val="18"/>
            <w:szCs w:val="20"/>
            <w:lang w:val="en-GB"/>
          </w:rPr>
          <w:t xml:space="preserve"> </w:t>
        </w:r>
        <w:r w:rsidR="00337E34" w:rsidRPr="00C97BEC">
          <w:rPr>
            <w:rFonts w:ascii="Calibri" w:hAnsi="Calibri"/>
            <w:sz w:val="18"/>
            <w:szCs w:val="20"/>
            <w:lang w:val="en-GB"/>
          </w:rPr>
          <w:fldChar w:fldCharType="begin"/>
        </w:r>
        <w:r w:rsidR="00337E34" w:rsidRPr="00C97BEC">
          <w:rPr>
            <w:rFonts w:ascii="Calibri" w:hAnsi="Calibri"/>
            <w:sz w:val="18"/>
            <w:szCs w:val="20"/>
            <w:lang w:val="en-GB"/>
          </w:rPr>
          <w:instrText xml:space="preserve"> PAGE   \* MERGEFORMAT </w:instrText>
        </w:r>
        <w:r w:rsidR="00337E34" w:rsidRPr="00C97BEC">
          <w:rPr>
            <w:rFonts w:ascii="Calibri" w:hAnsi="Calibri"/>
            <w:sz w:val="18"/>
            <w:szCs w:val="20"/>
            <w:lang w:val="en-GB"/>
          </w:rPr>
          <w:fldChar w:fldCharType="separate"/>
        </w:r>
        <w:r>
          <w:rPr>
            <w:rFonts w:ascii="Calibri" w:hAnsi="Calibri"/>
            <w:noProof/>
            <w:sz w:val="18"/>
            <w:szCs w:val="20"/>
            <w:lang w:val="en-GB"/>
          </w:rPr>
          <w:t>8</w:t>
        </w:r>
        <w:r w:rsidR="00337E34" w:rsidRPr="00C97BEC">
          <w:rPr>
            <w:rFonts w:ascii="Calibri" w:hAnsi="Calibri"/>
            <w:noProof/>
            <w:sz w:val="18"/>
            <w:szCs w:val="20"/>
            <w:lang w:val="en-GB"/>
          </w:rPr>
          <w:fldChar w:fldCharType="end"/>
        </w:r>
      </w:sdtContent>
    </w:sdt>
    <w:r w:rsidR="00337E34" w:rsidRPr="00C97BEC">
      <w:rPr>
        <w:rFonts w:ascii="Calibri" w:hAnsi="Calibri"/>
        <w:noProof/>
        <w:sz w:val="18"/>
        <w:szCs w:val="20"/>
        <w:lang w:val="en-GB"/>
      </w:rPr>
      <w:t xml:space="preserve"> -</w:t>
    </w:r>
  </w:p>
  <w:p w:rsidR="00337E34" w:rsidRPr="00C97BEC" w:rsidRDefault="00337E34" w:rsidP="00916B39">
    <w:pPr>
      <w:overflowPunct w:val="0"/>
      <w:autoSpaceDE w:val="0"/>
      <w:autoSpaceDN w:val="0"/>
      <w:adjustRightInd w:val="0"/>
      <w:spacing w:before="0"/>
      <w:jc w:val="center"/>
      <w:textAlignment w:val="baseline"/>
      <w:rPr>
        <w:rFonts w:ascii="Calibri" w:hAnsi="Calibri"/>
        <w:sz w:val="18"/>
        <w:szCs w:val="20"/>
      </w:rPr>
    </w:pPr>
    <w:r w:rsidRPr="00C97BEC">
      <w:rPr>
        <w:rFonts w:ascii="Calibri" w:hAnsi="Calibri"/>
        <w:noProof/>
        <w:sz w:val="18"/>
        <w:szCs w:val="20"/>
        <w:lang w:val="en-GB"/>
      </w:rPr>
      <w:t xml:space="preserve">Циркуляр </w:t>
    </w:r>
    <w:r w:rsidR="00916B39">
      <w:rPr>
        <w:rFonts w:ascii="Calibri" w:hAnsi="Calibri"/>
        <w:noProof/>
        <w:sz w:val="18"/>
        <w:szCs w:val="20"/>
        <w:lang w:val="ru-RU"/>
      </w:rPr>
      <w:t>109</w:t>
    </w:r>
    <w:r w:rsidRPr="00C97BEC">
      <w:rPr>
        <w:rFonts w:ascii="Calibri" w:hAnsi="Calibri"/>
        <w:noProof/>
        <w:sz w:val="18"/>
        <w:szCs w:val="20"/>
        <w:lang w:val="en-GB"/>
      </w:rPr>
      <w:t xml:space="preserve"> БСЭ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A281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1C4ED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4A4D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E2AB4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72BC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08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1816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7402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4AE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0C98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6D706D6"/>
    <w:multiLevelType w:val="hybridMultilevel"/>
    <w:tmpl w:val="FAD42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B8822FC"/>
    <w:multiLevelType w:val="hybridMultilevel"/>
    <w:tmpl w:val="B0263F7A"/>
    <w:lvl w:ilvl="0" w:tplc="EB8A9122">
      <w:start w:val="1"/>
      <w:numFmt w:val="bullet"/>
      <w:lvlText w:val="o"/>
      <w:lvlJc w:val="left"/>
      <w:pPr>
        <w:ind w:left="1212" w:hanging="852"/>
      </w:pPr>
      <w:rPr>
        <w:rFonts w:ascii="Courier New" w:hAnsi="Courier New" w:cs="Courier New" w:hint="default"/>
      </w:rPr>
    </w:lvl>
    <w:lvl w:ilvl="1" w:tplc="29E8EC54" w:tentative="1">
      <w:start w:val="1"/>
      <w:numFmt w:val="lowerLetter"/>
      <w:lvlText w:val="%2."/>
      <w:lvlJc w:val="left"/>
      <w:pPr>
        <w:ind w:left="1440" w:hanging="360"/>
      </w:pPr>
    </w:lvl>
    <w:lvl w:ilvl="2" w:tplc="FFC84B30" w:tentative="1">
      <w:start w:val="1"/>
      <w:numFmt w:val="lowerRoman"/>
      <w:lvlText w:val="%3."/>
      <w:lvlJc w:val="right"/>
      <w:pPr>
        <w:ind w:left="2160" w:hanging="180"/>
      </w:pPr>
    </w:lvl>
    <w:lvl w:ilvl="3" w:tplc="F528CB2C" w:tentative="1">
      <w:start w:val="1"/>
      <w:numFmt w:val="decimal"/>
      <w:lvlText w:val="%4."/>
      <w:lvlJc w:val="left"/>
      <w:pPr>
        <w:ind w:left="2880" w:hanging="360"/>
      </w:pPr>
    </w:lvl>
    <w:lvl w:ilvl="4" w:tplc="F16C61E8" w:tentative="1">
      <w:start w:val="1"/>
      <w:numFmt w:val="lowerLetter"/>
      <w:lvlText w:val="%5."/>
      <w:lvlJc w:val="left"/>
      <w:pPr>
        <w:ind w:left="3600" w:hanging="360"/>
      </w:pPr>
    </w:lvl>
    <w:lvl w:ilvl="5" w:tplc="68E0C418" w:tentative="1">
      <w:start w:val="1"/>
      <w:numFmt w:val="lowerRoman"/>
      <w:lvlText w:val="%6."/>
      <w:lvlJc w:val="right"/>
      <w:pPr>
        <w:ind w:left="4320" w:hanging="180"/>
      </w:pPr>
    </w:lvl>
    <w:lvl w:ilvl="6" w:tplc="62A0F0E6" w:tentative="1">
      <w:start w:val="1"/>
      <w:numFmt w:val="decimal"/>
      <w:lvlText w:val="%7."/>
      <w:lvlJc w:val="left"/>
      <w:pPr>
        <w:ind w:left="5040" w:hanging="360"/>
      </w:pPr>
    </w:lvl>
    <w:lvl w:ilvl="7" w:tplc="5958E39E" w:tentative="1">
      <w:start w:val="1"/>
      <w:numFmt w:val="lowerLetter"/>
      <w:lvlText w:val="%8."/>
      <w:lvlJc w:val="left"/>
      <w:pPr>
        <w:ind w:left="5760" w:hanging="360"/>
      </w:pPr>
    </w:lvl>
    <w:lvl w:ilvl="8" w:tplc="B9DCDA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E513A6"/>
    <w:multiLevelType w:val="hybridMultilevel"/>
    <w:tmpl w:val="0D98E864"/>
    <w:lvl w:ilvl="0" w:tplc="12F0BE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125A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40DC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D6F1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3EFE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E42C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2A1B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2093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8204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1B791595"/>
    <w:multiLevelType w:val="hybridMultilevel"/>
    <w:tmpl w:val="8EC6B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1D49FE"/>
    <w:multiLevelType w:val="hybridMultilevel"/>
    <w:tmpl w:val="53B6C612"/>
    <w:lvl w:ilvl="0" w:tplc="23FE0D4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20" w15:restartNumberingAfterBreak="0">
    <w:nsid w:val="2201308F"/>
    <w:multiLevelType w:val="hybridMultilevel"/>
    <w:tmpl w:val="9944390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32EB2B5C"/>
    <w:multiLevelType w:val="hybridMultilevel"/>
    <w:tmpl w:val="6056494C"/>
    <w:lvl w:ilvl="0" w:tplc="89BC641A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2761FD"/>
    <w:multiLevelType w:val="hybridMultilevel"/>
    <w:tmpl w:val="CA28FC2A"/>
    <w:lvl w:ilvl="0" w:tplc="89BC641A">
      <w:start w:val="1"/>
      <w:numFmt w:val="bullet"/>
      <w:lvlText w:val="‐"/>
      <w:lvlJc w:val="left"/>
      <w:pPr>
        <w:ind w:left="765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3FA96A97"/>
    <w:multiLevelType w:val="hybridMultilevel"/>
    <w:tmpl w:val="BE1E1316"/>
    <w:lvl w:ilvl="0" w:tplc="A67C7DF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714205"/>
    <w:multiLevelType w:val="hybridMultilevel"/>
    <w:tmpl w:val="97843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1B5878"/>
    <w:multiLevelType w:val="hybridMultilevel"/>
    <w:tmpl w:val="6F78CA84"/>
    <w:lvl w:ilvl="0" w:tplc="E26CE7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E090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E020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1AF4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38F9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785A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2C66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D019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E043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DFB277D"/>
    <w:multiLevelType w:val="hybridMultilevel"/>
    <w:tmpl w:val="468CB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5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62CB6029"/>
    <w:multiLevelType w:val="hybridMultilevel"/>
    <w:tmpl w:val="665A0068"/>
    <w:lvl w:ilvl="0" w:tplc="E98EB01A">
      <w:start w:val="3"/>
      <w:numFmt w:val="bullet"/>
      <w:lvlText w:val="-"/>
      <w:lvlJc w:val="left"/>
      <w:pPr>
        <w:ind w:left="502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85" w:hanging="360"/>
      </w:pPr>
      <w:rPr>
        <w:rFonts w:ascii="Wingdings" w:hAnsi="Wingdings" w:hint="default"/>
      </w:rPr>
    </w:lvl>
  </w:abstractNum>
  <w:abstractNum w:abstractNumId="37" w15:restartNumberingAfterBreak="0">
    <w:nsid w:val="636C7AD0"/>
    <w:multiLevelType w:val="hybridMultilevel"/>
    <w:tmpl w:val="C4D0F08C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2531DF"/>
    <w:multiLevelType w:val="hybridMultilevel"/>
    <w:tmpl w:val="10B09ADE"/>
    <w:lvl w:ilvl="0" w:tplc="F0660312">
      <w:start w:val="6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CE5369B"/>
    <w:multiLevelType w:val="hybridMultilevel"/>
    <w:tmpl w:val="2BF48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1"/>
  </w:num>
  <w:num w:numId="3">
    <w:abstractNumId w:val="41"/>
  </w:num>
  <w:num w:numId="4">
    <w:abstractNumId w:val="15"/>
  </w:num>
  <w:num w:numId="5">
    <w:abstractNumId w:val="32"/>
  </w:num>
  <w:num w:numId="6">
    <w:abstractNumId w:val="12"/>
  </w:num>
  <w:num w:numId="7">
    <w:abstractNumId w:val="35"/>
  </w:num>
  <w:num w:numId="8">
    <w:abstractNumId w:val="28"/>
  </w:num>
  <w:num w:numId="9">
    <w:abstractNumId w:val="29"/>
  </w:num>
  <w:num w:numId="10">
    <w:abstractNumId w:val="19"/>
  </w:num>
  <w:num w:numId="11">
    <w:abstractNumId w:val="34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3"/>
  </w:num>
  <w:num w:numId="14">
    <w:abstractNumId w:val="24"/>
  </w:num>
  <w:num w:numId="15">
    <w:abstractNumId w:val="18"/>
  </w:num>
  <w:num w:numId="16">
    <w:abstractNumId w:val="39"/>
  </w:num>
  <w:num w:numId="17">
    <w:abstractNumId w:val="38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6"/>
  </w:num>
  <w:num w:numId="29">
    <w:abstractNumId w:val="42"/>
  </w:num>
  <w:num w:numId="30">
    <w:abstractNumId w:val="16"/>
  </w:num>
  <w:num w:numId="31">
    <w:abstractNumId w:val="27"/>
  </w:num>
  <w:num w:numId="32">
    <w:abstractNumId w:val="40"/>
  </w:num>
  <w:num w:numId="33">
    <w:abstractNumId w:val="36"/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37"/>
  </w:num>
  <w:num w:numId="38">
    <w:abstractNumId w:val="25"/>
  </w:num>
  <w:num w:numId="39">
    <w:abstractNumId w:val="22"/>
  </w:num>
  <w:num w:numId="40">
    <w:abstractNumId w:val="20"/>
  </w:num>
  <w:num w:numId="41">
    <w:abstractNumId w:val="33"/>
  </w:num>
  <w:num w:numId="42">
    <w:abstractNumId w:val="13"/>
  </w:num>
  <w:num w:numId="43">
    <w:abstractNumId w:val="14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E1"/>
    <w:rsid w:val="000079DD"/>
    <w:rsid w:val="00022027"/>
    <w:rsid w:val="00024565"/>
    <w:rsid w:val="00025CFE"/>
    <w:rsid w:val="0003235D"/>
    <w:rsid w:val="00036DFF"/>
    <w:rsid w:val="00052B31"/>
    <w:rsid w:val="0005743C"/>
    <w:rsid w:val="00062E38"/>
    <w:rsid w:val="000720FA"/>
    <w:rsid w:val="00082B7B"/>
    <w:rsid w:val="00082DB0"/>
    <w:rsid w:val="000922CA"/>
    <w:rsid w:val="0009343E"/>
    <w:rsid w:val="000943AD"/>
    <w:rsid w:val="00095EA0"/>
    <w:rsid w:val="000C2147"/>
    <w:rsid w:val="000C7D98"/>
    <w:rsid w:val="000C7EAC"/>
    <w:rsid w:val="000E5CFB"/>
    <w:rsid w:val="00103310"/>
    <w:rsid w:val="0010540B"/>
    <w:rsid w:val="00107E7D"/>
    <w:rsid w:val="00112CD6"/>
    <w:rsid w:val="00115B49"/>
    <w:rsid w:val="001209AB"/>
    <w:rsid w:val="00124E41"/>
    <w:rsid w:val="0013142F"/>
    <w:rsid w:val="00137401"/>
    <w:rsid w:val="00140A3B"/>
    <w:rsid w:val="00151616"/>
    <w:rsid w:val="001629DC"/>
    <w:rsid w:val="00173396"/>
    <w:rsid w:val="00177817"/>
    <w:rsid w:val="001901F3"/>
    <w:rsid w:val="001B0C30"/>
    <w:rsid w:val="001B3621"/>
    <w:rsid w:val="001B4A74"/>
    <w:rsid w:val="001C5ECE"/>
    <w:rsid w:val="001C685D"/>
    <w:rsid w:val="001D261C"/>
    <w:rsid w:val="001D55EF"/>
    <w:rsid w:val="001F345C"/>
    <w:rsid w:val="00205108"/>
    <w:rsid w:val="0020626A"/>
    <w:rsid w:val="00207341"/>
    <w:rsid w:val="00222716"/>
    <w:rsid w:val="002300BF"/>
    <w:rsid w:val="002414DD"/>
    <w:rsid w:val="0025701E"/>
    <w:rsid w:val="0026232A"/>
    <w:rsid w:val="00272316"/>
    <w:rsid w:val="00272E51"/>
    <w:rsid w:val="002736E9"/>
    <w:rsid w:val="00275CB3"/>
    <w:rsid w:val="002773B1"/>
    <w:rsid w:val="00284005"/>
    <w:rsid w:val="00297434"/>
    <w:rsid w:val="00297F75"/>
    <w:rsid w:val="002A2CC3"/>
    <w:rsid w:val="002A5E04"/>
    <w:rsid w:val="002B21EE"/>
    <w:rsid w:val="002B37F9"/>
    <w:rsid w:val="002C0DBD"/>
    <w:rsid w:val="002C262A"/>
    <w:rsid w:val="002C48B0"/>
    <w:rsid w:val="002C552E"/>
    <w:rsid w:val="002D06B7"/>
    <w:rsid w:val="002D26FD"/>
    <w:rsid w:val="002E02AE"/>
    <w:rsid w:val="002E4C41"/>
    <w:rsid w:val="002E4CE4"/>
    <w:rsid w:val="002F0A2B"/>
    <w:rsid w:val="002F2DB8"/>
    <w:rsid w:val="002F4006"/>
    <w:rsid w:val="002F698A"/>
    <w:rsid w:val="003006B9"/>
    <w:rsid w:val="00304839"/>
    <w:rsid w:val="003063A1"/>
    <w:rsid w:val="00314B2D"/>
    <w:rsid w:val="0031733F"/>
    <w:rsid w:val="003217C7"/>
    <w:rsid w:val="00321EB6"/>
    <w:rsid w:val="00323296"/>
    <w:rsid w:val="0033434F"/>
    <w:rsid w:val="00337770"/>
    <w:rsid w:val="00337E34"/>
    <w:rsid w:val="00337F1C"/>
    <w:rsid w:val="00340304"/>
    <w:rsid w:val="00344134"/>
    <w:rsid w:val="00344B7F"/>
    <w:rsid w:val="00360D8C"/>
    <w:rsid w:val="003715E5"/>
    <w:rsid w:val="00372A8C"/>
    <w:rsid w:val="003759D0"/>
    <w:rsid w:val="00375E61"/>
    <w:rsid w:val="003906BF"/>
    <w:rsid w:val="003957EC"/>
    <w:rsid w:val="003B1ECD"/>
    <w:rsid w:val="003B73EE"/>
    <w:rsid w:val="003C5975"/>
    <w:rsid w:val="003C6D7C"/>
    <w:rsid w:val="003D3B04"/>
    <w:rsid w:val="003F5B77"/>
    <w:rsid w:val="00400CEF"/>
    <w:rsid w:val="00403C87"/>
    <w:rsid w:val="004049BA"/>
    <w:rsid w:val="004167E6"/>
    <w:rsid w:val="0041688E"/>
    <w:rsid w:val="00432797"/>
    <w:rsid w:val="00444B73"/>
    <w:rsid w:val="004535C1"/>
    <w:rsid w:val="00453DC7"/>
    <w:rsid w:val="00455EFA"/>
    <w:rsid w:val="00461685"/>
    <w:rsid w:val="00461969"/>
    <w:rsid w:val="004650C7"/>
    <w:rsid w:val="00467621"/>
    <w:rsid w:val="004720C2"/>
    <w:rsid w:val="00475A27"/>
    <w:rsid w:val="00486BD7"/>
    <w:rsid w:val="00495B60"/>
    <w:rsid w:val="00495F13"/>
    <w:rsid w:val="004A0D07"/>
    <w:rsid w:val="004B00AE"/>
    <w:rsid w:val="004C5268"/>
    <w:rsid w:val="004C5FED"/>
    <w:rsid w:val="004E01AE"/>
    <w:rsid w:val="004E1869"/>
    <w:rsid w:val="004E468A"/>
    <w:rsid w:val="004E46B0"/>
    <w:rsid w:val="004F48F0"/>
    <w:rsid w:val="004F5849"/>
    <w:rsid w:val="004F603E"/>
    <w:rsid w:val="00514426"/>
    <w:rsid w:val="00526762"/>
    <w:rsid w:val="00532A4C"/>
    <w:rsid w:val="00537126"/>
    <w:rsid w:val="00537D99"/>
    <w:rsid w:val="00547C89"/>
    <w:rsid w:val="005517F6"/>
    <w:rsid w:val="00557125"/>
    <w:rsid w:val="005653CB"/>
    <w:rsid w:val="00581952"/>
    <w:rsid w:val="00591B5B"/>
    <w:rsid w:val="005928AA"/>
    <w:rsid w:val="005A3201"/>
    <w:rsid w:val="005A4E06"/>
    <w:rsid w:val="005A6D7E"/>
    <w:rsid w:val="005C54C9"/>
    <w:rsid w:val="005D044D"/>
    <w:rsid w:val="005D0F33"/>
    <w:rsid w:val="005E616E"/>
    <w:rsid w:val="005E6D43"/>
    <w:rsid w:val="005F2867"/>
    <w:rsid w:val="005F4967"/>
    <w:rsid w:val="005F761F"/>
    <w:rsid w:val="006139B2"/>
    <w:rsid w:val="00623804"/>
    <w:rsid w:val="00624739"/>
    <w:rsid w:val="00625BAF"/>
    <w:rsid w:val="00636A4B"/>
    <w:rsid w:val="00636D90"/>
    <w:rsid w:val="00637932"/>
    <w:rsid w:val="006414D9"/>
    <w:rsid w:val="00652017"/>
    <w:rsid w:val="006577DB"/>
    <w:rsid w:val="0067041D"/>
    <w:rsid w:val="00673571"/>
    <w:rsid w:val="006777D5"/>
    <w:rsid w:val="00682BCD"/>
    <w:rsid w:val="00690DB4"/>
    <w:rsid w:val="006936E3"/>
    <w:rsid w:val="006A3504"/>
    <w:rsid w:val="006A6995"/>
    <w:rsid w:val="006B0C75"/>
    <w:rsid w:val="006B0FB6"/>
    <w:rsid w:val="006B1E6B"/>
    <w:rsid w:val="006C444C"/>
    <w:rsid w:val="006D05BC"/>
    <w:rsid w:val="006D1B0A"/>
    <w:rsid w:val="006D5663"/>
    <w:rsid w:val="006F1305"/>
    <w:rsid w:val="006F1984"/>
    <w:rsid w:val="006F3F2D"/>
    <w:rsid w:val="00701561"/>
    <w:rsid w:val="0071361F"/>
    <w:rsid w:val="007141EB"/>
    <w:rsid w:val="00717255"/>
    <w:rsid w:val="007224B9"/>
    <w:rsid w:val="00723A3D"/>
    <w:rsid w:val="00724B74"/>
    <w:rsid w:val="00725335"/>
    <w:rsid w:val="0072564E"/>
    <w:rsid w:val="00726FFA"/>
    <w:rsid w:val="00734AC7"/>
    <w:rsid w:val="0073537C"/>
    <w:rsid w:val="00741C5B"/>
    <w:rsid w:val="00742749"/>
    <w:rsid w:val="0074299E"/>
    <w:rsid w:val="00744B3C"/>
    <w:rsid w:val="0074689D"/>
    <w:rsid w:val="00751BDC"/>
    <w:rsid w:val="00751F82"/>
    <w:rsid w:val="00753F18"/>
    <w:rsid w:val="00763FF3"/>
    <w:rsid w:val="007749F3"/>
    <w:rsid w:val="007752C4"/>
    <w:rsid w:val="00780C8A"/>
    <w:rsid w:val="0078590E"/>
    <w:rsid w:val="007875BC"/>
    <w:rsid w:val="0079397B"/>
    <w:rsid w:val="00795C6F"/>
    <w:rsid w:val="0079616C"/>
    <w:rsid w:val="007A0ECE"/>
    <w:rsid w:val="007A1BC7"/>
    <w:rsid w:val="007D0BFA"/>
    <w:rsid w:val="007D3949"/>
    <w:rsid w:val="007D4432"/>
    <w:rsid w:val="007D4F1A"/>
    <w:rsid w:val="007E5E80"/>
    <w:rsid w:val="007F6346"/>
    <w:rsid w:val="00800764"/>
    <w:rsid w:val="008014CF"/>
    <w:rsid w:val="00801C8D"/>
    <w:rsid w:val="00803BC4"/>
    <w:rsid w:val="008128AB"/>
    <w:rsid w:val="00825FC0"/>
    <w:rsid w:val="00826CB4"/>
    <w:rsid w:val="00830617"/>
    <w:rsid w:val="00831FDC"/>
    <w:rsid w:val="00832A5A"/>
    <w:rsid w:val="00834455"/>
    <w:rsid w:val="008357B8"/>
    <w:rsid w:val="008500BC"/>
    <w:rsid w:val="00852337"/>
    <w:rsid w:val="00854568"/>
    <w:rsid w:val="0086381F"/>
    <w:rsid w:val="00867192"/>
    <w:rsid w:val="00871131"/>
    <w:rsid w:val="0087674B"/>
    <w:rsid w:val="00894719"/>
    <w:rsid w:val="008A4E56"/>
    <w:rsid w:val="008A6D11"/>
    <w:rsid w:val="008B0BD9"/>
    <w:rsid w:val="008C129D"/>
    <w:rsid w:val="008C5C0E"/>
    <w:rsid w:val="008C630B"/>
    <w:rsid w:val="008C7044"/>
    <w:rsid w:val="008C798D"/>
    <w:rsid w:val="008D44A3"/>
    <w:rsid w:val="008E0925"/>
    <w:rsid w:val="008F5FAF"/>
    <w:rsid w:val="009145BE"/>
    <w:rsid w:val="009166E1"/>
    <w:rsid w:val="00916B39"/>
    <w:rsid w:val="00920CF0"/>
    <w:rsid w:val="0093346C"/>
    <w:rsid w:val="009344BF"/>
    <w:rsid w:val="009469D2"/>
    <w:rsid w:val="00954B9E"/>
    <w:rsid w:val="009720FF"/>
    <w:rsid w:val="00982F34"/>
    <w:rsid w:val="00990196"/>
    <w:rsid w:val="009908A0"/>
    <w:rsid w:val="00991AB1"/>
    <w:rsid w:val="009950AA"/>
    <w:rsid w:val="009979B5"/>
    <w:rsid w:val="009A2C9B"/>
    <w:rsid w:val="009A4485"/>
    <w:rsid w:val="009B6144"/>
    <w:rsid w:val="009C1EC9"/>
    <w:rsid w:val="009D15E1"/>
    <w:rsid w:val="009E5B49"/>
    <w:rsid w:val="009F3DF3"/>
    <w:rsid w:val="009F61FA"/>
    <w:rsid w:val="00A1665F"/>
    <w:rsid w:val="00A16F08"/>
    <w:rsid w:val="00A21DD2"/>
    <w:rsid w:val="00A32FD5"/>
    <w:rsid w:val="00A33589"/>
    <w:rsid w:val="00A358C6"/>
    <w:rsid w:val="00A50FD9"/>
    <w:rsid w:val="00A532FC"/>
    <w:rsid w:val="00A55E57"/>
    <w:rsid w:val="00A563C7"/>
    <w:rsid w:val="00A57977"/>
    <w:rsid w:val="00A654CA"/>
    <w:rsid w:val="00A66C90"/>
    <w:rsid w:val="00A8170F"/>
    <w:rsid w:val="00A87822"/>
    <w:rsid w:val="00A91EB5"/>
    <w:rsid w:val="00AB48B7"/>
    <w:rsid w:val="00AC7192"/>
    <w:rsid w:val="00AD177A"/>
    <w:rsid w:val="00AD3D11"/>
    <w:rsid w:val="00AD62EA"/>
    <w:rsid w:val="00AE7EA0"/>
    <w:rsid w:val="00AF2B53"/>
    <w:rsid w:val="00AF4061"/>
    <w:rsid w:val="00AF4E59"/>
    <w:rsid w:val="00B01476"/>
    <w:rsid w:val="00B01F8C"/>
    <w:rsid w:val="00B026A6"/>
    <w:rsid w:val="00B21B61"/>
    <w:rsid w:val="00B22A4A"/>
    <w:rsid w:val="00B23058"/>
    <w:rsid w:val="00B24730"/>
    <w:rsid w:val="00B27160"/>
    <w:rsid w:val="00B30817"/>
    <w:rsid w:val="00B34D84"/>
    <w:rsid w:val="00B467F0"/>
    <w:rsid w:val="00B54B88"/>
    <w:rsid w:val="00B61CB0"/>
    <w:rsid w:val="00B62BF8"/>
    <w:rsid w:val="00B63F27"/>
    <w:rsid w:val="00B70C86"/>
    <w:rsid w:val="00B73381"/>
    <w:rsid w:val="00B96E33"/>
    <w:rsid w:val="00BA4D5D"/>
    <w:rsid w:val="00BB6B5C"/>
    <w:rsid w:val="00BC1B40"/>
    <w:rsid w:val="00BC31CD"/>
    <w:rsid w:val="00BC33B4"/>
    <w:rsid w:val="00BC4519"/>
    <w:rsid w:val="00BD03DB"/>
    <w:rsid w:val="00BD40A5"/>
    <w:rsid w:val="00BE36BC"/>
    <w:rsid w:val="00BF68F5"/>
    <w:rsid w:val="00C13A79"/>
    <w:rsid w:val="00C20FE5"/>
    <w:rsid w:val="00C22D6C"/>
    <w:rsid w:val="00C40D4E"/>
    <w:rsid w:val="00C44514"/>
    <w:rsid w:val="00C45145"/>
    <w:rsid w:val="00C46EDE"/>
    <w:rsid w:val="00C52F5B"/>
    <w:rsid w:val="00C55DC7"/>
    <w:rsid w:val="00C56439"/>
    <w:rsid w:val="00C5792C"/>
    <w:rsid w:val="00C60E38"/>
    <w:rsid w:val="00C623F1"/>
    <w:rsid w:val="00C73DFC"/>
    <w:rsid w:val="00C84039"/>
    <w:rsid w:val="00C97BEC"/>
    <w:rsid w:val="00CD193B"/>
    <w:rsid w:val="00CD6FD5"/>
    <w:rsid w:val="00CE0A47"/>
    <w:rsid w:val="00CE6BD1"/>
    <w:rsid w:val="00CF0F2B"/>
    <w:rsid w:val="00CF16CD"/>
    <w:rsid w:val="00CF376D"/>
    <w:rsid w:val="00CF50B6"/>
    <w:rsid w:val="00D01B36"/>
    <w:rsid w:val="00D029AD"/>
    <w:rsid w:val="00D05D96"/>
    <w:rsid w:val="00D16B3A"/>
    <w:rsid w:val="00D209A2"/>
    <w:rsid w:val="00D22C75"/>
    <w:rsid w:val="00D305DD"/>
    <w:rsid w:val="00D407BA"/>
    <w:rsid w:val="00D47122"/>
    <w:rsid w:val="00D532E0"/>
    <w:rsid w:val="00D54CD3"/>
    <w:rsid w:val="00D577B0"/>
    <w:rsid w:val="00D607DF"/>
    <w:rsid w:val="00D64809"/>
    <w:rsid w:val="00D72C75"/>
    <w:rsid w:val="00D800E1"/>
    <w:rsid w:val="00D814D8"/>
    <w:rsid w:val="00D83022"/>
    <w:rsid w:val="00D911F5"/>
    <w:rsid w:val="00DA1127"/>
    <w:rsid w:val="00DB332C"/>
    <w:rsid w:val="00DC6650"/>
    <w:rsid w:val="00DC6716"/>
    <w:rsid w:val="00DD2CE8"/>
    <w:rsid w:val="00DD6E76"/>
    <w:rsid w:val="00DE024B"/>
    <w:rsid w:val="00DE0985"/>
    <w:rsid w:val="00DE5195"/>
    <w:rsid w:val="00DE5455"/>
    <w:rsid w:val="00DF012B"/>
    <w:rsid w:val="00DF109B"/>
    <w:rsid w:val="00DF2280"/>
    <w:rsid w:val="00E07386"/>
    <w:rsid w:val="00E11D2C"/>
    <w:rsid w:val="00E14A1A"/>
    <w:rsid w:val="00E17F1A"/>
    <w:rsid w:val="00E45C46"/>
    <w:rsid w:val="00E473CE"/>
    <w:rsid w:val="00E604AC"/>
    <w:rsid w:val="00E645B4"/>
    <w:rsid w:val="00E65456"/>
    <w:rsid w:val="00E712E9"/>
    <w:rsid w:val="00E77B82"/>
    <w:rsid w:val="00E95331"/>
    <w:rsid w:val="00EA5C40"/>
    <w:rsid w:val="00EB24FD"/>
    <w:rsid w:val="00EC5E44"/>
    <w:rsid w:val="00ED6BF2"/>
    <w:rsid w:val="00EE4334"/>
    <w:rsid w:val="00EF273F"/>
    <w:rsid w:val="00EF6644"/>
    <w:rsid w:val="00F12ADA"/>
    <w:rsid w:val="00F14DAD"/>
    <w:rsid w:val="00F15118"/>
    <w:rsid w:val="00F205F5"/>
    <w:rsid w:val="00F27D21"/>
    <w:rsid w:val="00F30825"/>
    <w:rsid w:val="00F32966"/>
    <w:rsid w:val="00F333E0"/>
    <w:rsid w:val="00F3444D"/>
    <w:rsid w:val="00F4122E"/>
    <w:rsid w:val="00F4470B"/>
    <w:rsid w:val="00F45FFF"/>
    <w:rsid w:val="00F62566"/>
    <w:rsid w:val="00F8018B"/>
    <w:rsid w:val="00F830DA"/>
    <w:rsid w:val="00F83892"/>
    <w:rsid w:val="00F8473D"/>
    <w:rsid w:val="00F8789D"/>
    <w:rsid w:val="00F93AEE"/>
    <w:rsid w:val="00F94AC9"/>
    <w:rsid w:val="00FA47B7"/>
    <w:rsid w:val="00FC019B"/>
    <w:rsid w:val="00FD3019"/>
    <w:rsid w:val="00FD353E"/>
    <w:rsid w:val="00FD79A1"/>
    <w:rsid w:val="00FE3F16"/>
    <w:rsid w:val="00FF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CE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532E0"/>
    <w:pPr>
      <w:keepNext/>
      <w:spacing w:before="240"/>
      <w:outlineLvl w:val="0"/>
    </w:pPr>
    <w:rPr>
      <w:rFonts w:cs="Arial"/>
      <w:b/>
      <w:bCs/>
      <w:color w:val="000000"/>
      <w:szCs w:val="20"/>
      <w:lang w:val="ru-RU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F45FFF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F45FF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45FF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45FF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uiPriority w:val="99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uiPriority w:val="99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29743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character" w:styleId="Strong">
    <w:name w:val="Strong"/>
    <w:qFormat/>
    <w:rsid w:val="008357B8"/>
    <w:rPr>
      <w:b/>
      <w:bCs/>
    </w:rPr>
  </w:style>
  <w:style w:type="paragraph" w:customStyle="1" w:styleId="CharCharCharCharCharChar">
    <w:name w:val="Char Char Char Char Char Char"/>
    <w:basedOn w:val="Normal"/>
    <w:rsid w:val="00AD177A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 w:cs="Tahoma"/>
      <w:kern w:val="2"/>
      <w:lang w:eastAsia="zh-CN"/>
    </w:rPr>
  </w:style>
  <w:style w:type="character" w:customStyle="1" w:styleId="Heading6Char">
    <w:name w:val="Heading 6 Char"/>
    <w:basedOn w:val="DefaultParagraphFont"/>
    <w:link w:val="Heading6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45FFF"/>
    <w:rPr>
      <w:rFonts w:asciiTheme="minorHAnsi" w:hAnsiTheme="minorHAnsi"/>
      <w:b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F45FFF"/>
  </w:style>
  <w:style w:type="paragraph" w:customStyle="1" w:styleId="Normalaftertitle0">
    <w:name w:val="Normal_after_title"/>
    <w:basedOn w:val="Normal"/>
    <w:next w:val="Normal"/>
    <w:rsid w:val="00F45FFF"/>
    <w:pPr>
      <w:overflowPunct w:val="0"/>
      <w:autoSpaceDE w:val="0"/>
      <w:autoSpaceDN w:val="0"/>
      <w:adjustRightInd w:val="0"/>
      <w:spacing w:before="360"/>
      <w:textAlignment w:val="baseline"/>
    </w:pPr>
    <w:rPr>
      <w:sz w:val="24"/>
      <w:szCs w:val="20"/>
      <w:lang w:val="en-GB"/>
    </w:rPr>
  </w:style>
  <w:style w:type="paragraph" w:customStyle="1" w:styleId="Artheading">
    <w:name w:val="Art_heading"/>
    <w:basedOn w:val="Normal"/>
    <w:next w:val="Normal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F45FF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hapNo">
    <w:name w:val="Chap_No"/>
    <w:basedOn w:val="ArtNo"/>
    <w:next w:val="Chaptitle"/>
    <w:rsid w:val="00F45FFF"/>
    <w:rPr>
      <w:b/>
    </w:rPr>
  </w:style>
  <w:style w:type="paragraph" w:customStyle="1" w:styleId="Chaptitle">
    <w:name w:val="Chap_title"/>
    <w:basedOn w:val="Arttitle"/>
    <w:next w:val="Normal"/>
    <w:rsid w:val="00F45FFF"/>
  </w:style>
  <w:style w:type="character" w:styleId="EndnoteReference">
    <w:name w:val="endnote reference"/>
    <w:basedOn w:val="DefaultParagraphFont"/>
    <w:semiHidden/>
    <w:rsid w:val="00F45FFF"/>
    <w:rPr>
      <w:vertAlign w:val="superscript"/>
    </w:rPr>
  </w:style>
  <w:style w:type="paragraph" w:customStyle="1" w:styleId="enumlev2">
    <w:name w:val="enumlev2"/>
    <w:basedOn w:val="enumlev1"/>
    <w:uiPriority w:val="99"/>
    <w:rsid w:val="00F45FFF"/>
    <w:pPr>
      <w:overflowPunct w:val="0"/>
      <w:autoSpaceDE w:val="0"/>
      <w:autoSpaceDN w:val="0"/>
      <w:adjustRightInd w:val="0"/>
      <w:ind w:left="1021" w:hanging="227"/>
      <w:textAlignment w:val="baseline"/>
    </w:pPr>
    <w:rPr>
      <w:sz w:val="24"/>
    </w:rPr>
  </w:style>
  <w:style w:type="paragraph" w:customStyle="1" w:styleId="enumlev3">
    <w:name w:val="enumlev3"/>
    <w:basedOn w:val="enumlev2"/>
    <w:rsid w:val="00F45FFF"/>
    <w:pPr>
      <w:ind w:left="1588" w:hanging="397"/>
    </w:pPr>
  </w:style>
  <w:style w:type="paragraph" w:customStyle="1" w:styleId="Equation">
    <w:name w:val="Equation"/>
    <w:basedOn w:val="Normal"/>
    <w:rsid w:val="00F45FFF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F45FF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45FFF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uiPriority w:val="99"/>
    <w:rsid w:val="00F45FF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F45FFF"/>
    <w:pPr>
      <w:keepNext w:val="0"/>
    </w:pPr>
  </w:style>
  <w:style w:type="paragraph" w:customStyle="1" w:styleId="Note">
    <w:name w:val="Note"/>
    <w:basedOn w:val="Normal"/>
    <w:uiPriority w:val="99"/>
    <w:rsid w:val="00F45FFF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Index2">
    <w:name w:val="index 2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283"/>
      <w:textAlignment w:val="baseline"/>
    </w:pPr>
    <w:rPr>
      <w:sz w:val="24"/>
      <w:szCs w:val="20"/>
      <w:lang w:val="en-GB"/>
    </w:rPr>
  </w:style>
  <w:style w:type="paragraph" w:styleId="Index3">
    <w:name w:val="index 3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566"/>
      <w:textAlignment w:val="baseline"/>
    </w:pPr>
    <w:rPr>
      <w:sz w:val="24"/>
      <w:szCs w:val="20"/>
      <w:lang w:val="en-GB"/>
    </w:rPr>
  </w:style>
  <w:style w:type="paragraph" w:customStyle="1" w:styleId="PartNo">
    <w:name w:val="Part_No"/>
    <w:basedOn w:val="AnnexNo"/>
    <w:next w:val="Partref"/>
    <w:rsid w:val="00F45FFF"/>
    <w:rPr>
      <w:sz w:val="28"/>
    </w:rPr>
  </w:style>
  <w:style w:type="paragraph" w:customStyle="1" w:styleId="Partref">
    <w:name w:val="Part_ref"/>
    <w:basedOn w:val="Annexref"/>
    <w:next w:val="Parttitle"/>
    <w:rsid w:val="00F45FFF"/>
  </w:style>
  <w:style w:type="paragraph" w:customStyle="1" w:styleId="Parttitle">
    <w:name w:val="Part_title"/>
    <w:basedOn w:val="Annextitle0"/>
    <w:next w:val="Normalaftertitle"/>
    <w:rsid w:val="00F45FFF"/>
    <w:rPr>
      <w:sz w:val="28"/>
    </w:rPr>
  </w:style>
  <w:style w:type="paragraph" w:customStyle="1" w:styleId="RecNo">
    <w:name w:val="Rec_No"/>
    <w:basedOn w:val="Normal"/>
    <w:next w:val="Rec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F45FF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45FF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F45FFF"/>
    <w:pPr>
      <w:jc w:val="right"/>
    </w:pPr>
  </w:style>
  <w:style w:type="paragraph" w:customStyle="1" w:styleId="Questiondate">
    <w:name w:val="Question_date"/>
    <w:basedOn w:val="Recdate"/>
    <w:next w:val="Normalaftertitle"/>
    <w:rsid w:val="00F45FFF"/>
  </w:style>
  <w:style w:type="paragraph" w:customStyle="1" w:styleId="QuestionNo">
    <w:name w:val="Question_No"/>
    <w:basedOn w:val="RecNo"/>
    <w:next w:val="Questiontitle"/>
    <w:rsid w:val="00F45FFF"/>
  </w:style>
  <w:style w:type="paragraph" w:customStyle="1" w:styleId="Questiontitle">
    <w:name w:val="Question_title"/>
    <w:basedOn w:val="Rectitle"/>
    <w:next w:val="Questionref"/>
    <w:rsid w:val="00F45FFF"/>
  </w:style>
  <w:style w:type="paragraph" w:customStyle="1" w:styleId="Questionref">
    <w:name w:val="Question_ref"/>
    <w:basedOn w:val="Recref"/>
    <w:next w:val="Questiondate"/>
    <w:rsid w:val="00F45FFF"/>
  </w:style>
  <w:style w:type="paragraph" w:customStyle="1" w:styleId="Reftext">
    <w:name w:val="Ref_text"/>
    <w:basedOn w:val="Normal"/>
    <w:rsid w:val="00F45FFF"/>
    <w:pPr>
      <w:overflowPunct w:val="0"/>
      <w:autoSpaceDE w:val="0"/>
      <w:autoSpaceDN w:val="0"/>
      <w:adjustRightInd w:val="0"/>
      <w:ind w:left="1134" w:hanging="1134"/>
      <w:textAlignment w:val="baseline"/>
    </w:pPr>
    <w:rPr>
      <w:sz w:val="24"/>
      <w:szCs w:val="20"/>
      <w:lang w:val="en-GB"/>
    </w:rPr>
  </w:style>
  <w:style w:type="paragraph" w:customStyle="1" w:styleId="Reftitle">
    <w:name w:val="Ref_title"/>
    <w:basedOn w:val="Normal"/>
    <w:next w:val="Reftext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F45FFF"/>
  </w:style>
  <w:style w:type="paragraph" w:customStyle="1" w:styleId="RepNo">
    <w:name w:val="Rep_No"/>
    <w:basedOn w:val="RecNo"/>
    <w:next w:val="Reptitle"/>
    <w:rsid w:val="00F45FFF"/>
  </w:style>
  <w:style w:type="paragraph" w:customStyle="1" w:styleId="Reptitle">
    <w:name w:val="Rep_title"/>
    <w:basedOn w:val="Rectitle"/>
    <w:next w:val="Repref"/>
    <w:rsid w:val="00F45FFF"/>
  </w:style>
  <w:style w:type="paragraph" w:customStyle="1" w:styleId="Repref">
    <w:name w:val="Rep_ref"/>
    <w:basedOn w:val="Recref"/>
    <w:next w:val="Repdate"/>
    <w:rsid w:val="00F45FFF"/>
  </w:style>
  <w:style w:type="paragraph" w:customStyle="1" w:styleId="Resdate">
    <w:name w:val="Res_date"/>
    <w:basedOn w:val="Recdate"/>
    <w:next w:val="Normalaftertitle"/>
    <w:rsid w:val="00F45FFF"/>
  </w:style>
  <w:style w:type="paragraph" w:customStyle="1" w:styleId="SectionNo">
    <w:name w:val="Section_No"/>
    <w:basedOn w:val="AnnexNo"/>
    <w:next w:val="Sectiontitle"/>
    <w:rsid w:val="00F45FFF"/>
    <w:rPr>
      <w:sz w:val="28"/>
    </w:rPr>
  </w:style>
  <w:style w:type="paragraph" w:customStyle="1" w:styleId="Sectiontitle">
    <w:name w:val="Section_title"/>
    <w:basedOn w:val="Annextitle0"/>
    <w:next w:val="Normalaftertitle"/>
    <w:rsid w:val="00F45FFF"/>
    <w:rPr>
      <w:sz w:val="28"/>
    </w:rPr>
  </w:style>
  <w:style w:type="paragraph" w:customStyle="1" w:styleId="Source">
    <w:name w:val="Source"/>
    <w:basedOn w:val="Normal"/>
    <w:next w:val="Normal"/>
    <w:rsid w:val="00F45FFF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F45FFF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F45FF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0"/>
    <w:rsid w:val="00F45FF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F45FFF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F45FF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F45FF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F45FF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45FFF"/>
    <w:rPr>
      <w:b/>
    </w:rPr>
  </w:style>
  <w:style w:type="paragraph" w:styleId="TOC2">
    <w:name w:val="toc 2"/>
    <w:basedOn w:val="TOC1"/>
    <w:rsid w:val="00F45FFF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</w:pPr>
  </w:style>
  <w:style w:type="paragraph" w:styleId="TOC4">
    <w:name w:val="toc 4"/>
    <w:basedOn w:val="TOC3"/>
    <w:rsid w:val="00F45FFF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sz w:val="24"/>
      <w:szCs w:val="20"/>
      <w:lang w:val="en-GB"/>
    </w:rPr>
  </w:style>
  <w:style w:type="paragraph" w:styleId="TOC5">
    <w:name w:val="toc 5"/>
    <w:basedOn w:val="TOC4"/>
    <w:rsid w:val="00F45FFF"/>
  </w:style>
  <w:style w:type="paragraph" w:styleId="TOC6">
    <w:name w:val="toc 6"/>
    <w:basedOn w:val="TOC4"/>
    <w:semiHidden/>
    <w:rsid w:val="00F45FFF"/>
  </w:style>
  <w:style w:type="character" w:customStyle="1" w:styleId="Appdef">
    <w:name w:val="App_def"/>
    <w:basedOn w:val="DefaultParagraphFont"/>
    <w:rsid w:val="00F45FFF"/>
    <w:rPr>
      <w:rFonts w:ascii="Calibri" w:hAnsi="Calibri"/>
      <w:b/>
      <w:sz w:val="28"/>
    </w:rPr>
  </w:style>
  <w:style w:type="character" w:customStyle="1" w:styleId="Appref">
    <w:name w:val="App_ref"/>
    <w:basedOn w:val="DefaultParagraphFont"/>
    <w:rsid w:val="00F45FFF"/>
    <w:rPr>
      <w:rFonts w:ascii="Calibri" w:hAnsi="Calibri"/>
      <w:sz w:val="28"/>
    </w:rPr>
  </w:style>
  <w:style w:type="character" w:customStyle="1" w:styleId="Artdef">
    <w:name w:val="Art_def"/>
    <w:basedOn w:val="DefaultParagraphFont"/>
    <w:rsid w:val="00F45FFF"/>
    <w:rPr>
      <w:rFonts w:ascii="Calibri" w:hAnsi="Calibri"/>
      <w:b/>
    </w:rPr>
  </w:style>
  <w:style w:type="character" w:customStyle="1" w:styleId="Artref">
    <w:name w:val="Art_ref"/>
    <w:basedOn w:val="DefaultParagraphFont"/>
    <w:rsid w:val="00F45FFF"/>
  </w:style>
  <w:style w:type="character" w:customStyle="1" w:styleId="Recdef">
    <w:name w:val="Rec_def"/>
    <w:basedOn w:val="DefaultParagraphFont"/>
    <w:rsid w:val="00F45FFF"/>
    <w:rPr>
      <w:rFonts w:ascii="Calibri" w:hAnsi="Calibri"/>
      <w:b/>
      <w:sz w:val="22"/>
    </w:rPr>
  </w:style>
  <w:style w:type="character" w:customStyle="1" w:styleId="Resdef">
    <w:name w:val="Res_def"/>
    <w:basedOn w:val="DefaultParagraphFont"/>
    <w:rsid w:val="00F45FFF"/>
    <w:rPr>
      <w:rFonts w:ascii="Calibri" w:hAnsi="Calibri"/>
      <w:b/>
      <w:sz w:val="22"/>
    </w:rPr>
  </w:style>
  <w:style w:type="character" w:customStyle="1" w:styleId="Tablefreq">
    <w:name w:val="Table_freq"/>
    <w:basedOn w:val="DefaultParagraphFont"/>
    <w:rsid w:val="00F45FFF"/>
    <w:rPr>
      <w:b/>
      <w:color w:val="auto"/>
      <w:sz w:val="20"/>
    </w:rPr>
  </w:style>
  <w:style w:type="paragraph" w:customStyle="1" w:styleId="Formal">
    <w:name w:val="Formal"/>
    <w:basedOn w:val="ASN1"/>
    <w:rsid w:val="00F45FFF"/>
    <w:rPr>
      <w:b w:val="0"/>
    </w:rPr>
  </w:style>
  <w:style w:type="paragraph" w:customStyle="1" w:styleId="Section1">
    <w:name w:val="Section_1"/>
    <w:basedOn w:val="Normal"/>
    <w:rsid w:val="00F45FFF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Section2">
    <w:name w:val="Section_2"/>
    <w:basedOn w:val="Section1"/>
    <w:rsid w:val="00F45FFF"/>
    <w:rPr>
      <w:b w:val="0"/>
      <w:i/>
    </w:rPr>
  </w:style>
  <w:style w:type="paragraph" w:customStyle="1" w:styleId="Headingi">
    <w:name w:val="Heading_i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i/>
      <w:sz w:val="24"/>
      <w:szCs w:val="20"/>
      <w:lang w:val="en-GB"/>
    </w:rPr>
  </w:style>
  <w:style w:type="paragraph" w:customStyle="1" w:styleId="Figure">
    <w:name w:val="Figure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F45FFF"/>
    <w:pPr>
      <w:spacing w:after="480"/>
    </w:pPr>
  </w:style>
  <w:style w:type="paragraph" w:customStyle="1" w:styleId="FigureNo">
    <w:name w:val="Figure_No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paragraph" w:customStyle="1" w:styleId="AppendixNo">
    <w:name w:val="Appendix_No"/>
    <w:basedOn w:val="AnnexNo"/>
    <w:next w:val="Annexref"/>
    <w:rsid w:val="00F45FFF"/>
    <w:rPr>
      <w:sz w:val="28"/>
    </w:rPr>
  </w:style>
  <w:style w:type="paragraph" w:customStyle="1" w:styleId="Appendixref">
    <w:name w:val="Appendix_ref"/>
    <w:basedOn w:val="Annexref"/>
    <w:next w:val="Annextitle0"/>
    <w:rsid w:val="00F45FFF"/>
  </w:style>
  <w:style w:type="paragraph" w:customStyle="1" w:styleId="Appendixtitle">
    <w:name w:val="Appendix_title"/>
    <w:basedOn w:val="Annextitle0"/>
    <w:next w:val="Normal"/>
    <w:rsid w:val="00F45FFF"/>
    <w:rPr>
      <w:sz w:val="28"/>
    </w:rPr>
  </w:style>
  <w:style w:type="paragraph" w:customStyle="1" w:styleId="Border">
    <w:name w:val="Border"/>
    <w:basedOn w:val="Tabletext0"/>
    <w:rsid w:val="00F45FF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F45FFF"/>
    <w:pPr>
      <w:overflowPunct w:val="0"/>
      <w:autoSpaceDE w:val="0"/>
      <w:autoSpaceDN w:val="0"/>
      <w:adjustRightInd w:val="0"/>
      <w:ind w:left="1134"/>
      <w:textAlignment w:val="baseline"/>
    </w:pPr>
    <w:rPr>
      <w:sz w:val="24"/>
      <w:szCs w:val="20"/>
      <w:lang w:val="en-GB"/>
    </w:rPr>
  </w:style>
  <w:style w:type="paragraph" w:styleId="Index4">
    <w:name w:val="index 4"/>
    <w:basedOn w:val="Normal"/>
    <w:next w:val="Normal"/>
    <w:rsid w:val="00F45FFF"/>
    <w:pPr>
      <w:overflowPunct w:val="0"/>
      <w:autoSpaceDE w:val="0"/>
      <w:autoSpaceDN w:val="0"/>
      <w:adjustRightInd w:val="0"/>
      <w:ind w:left="849"/>
      <w:textAlignment w:val="baseline"/>
    </w:pPr>
    <w:rPr>
      <w:sz w:val="24"/>
      <w:szCs w:val="20"/>
      <w:lang w:val="en-GB"/>
    </w:rPr>
  </w:style>
  <w:style w:type="paragraph" w:styleId="Index5">
    <w:name w:val="index 5"/>
    <w:basedOn w:val="Normal"/>
    <w:next w:val="Normal"/>
    <w:rsid w:val="00F45FFF"/>
    <w:pPr>
      <w:overflowPunct w:val="0"/>
      <w:autoSpaceDE w:val="0"/>
      <w:autoSpaceDN w:val="0"/>
      <w:adjustRightInd w:val="0"/>
      <w:ind w:left="1132"/>
      <w:textAlignment w:val="baseline"/>
    </w:pPr>
    <w:rPr>
      <w:sz w:val="24"/>
      <w:szCs w:val="20"/>
      <w:lang w:val="en-GB"/>
    </w:rPr>
  </w:style>
  <w:style w:type="paragraph" w:styleId="Index6">
    <w:name w:val="index 6"/>
    <w:basedOn w:val="Normal"/>
    <w:next w:val="Normal"/>
    <w:rsid w:val="00F45FFF"/>
    <w:pPr>
      <w:overflowPunct w:val="0"/>
      <w:autoSpaceDE w:val="0"/>
      <w:autoSpaceDN w:val="0"/>
      <w:adjustRightInd w:val="0"/>
      <w:ind w:left="1415"/>
      <w:textAlignment w:val="baseline"/>
    </w:pPr>
    <w:rPr>
      <w:sz w:val="24"/>
      <w:szCs w:val="20"/>
      <w:lang w:val="en-GB"/>
    </w:rPr>
  </w:style>
  <w:style w:type="paragraph" w:styleId="Index7">
    <w:name w:val="index 7"/>
    <w:basedOn w:val="Normal"/>
    <w:next w:val="Normal"/>
    <w:rsid w:val="00F45FFF"/>
    <w:pPr>
      <w:overflowPunct w:val="0"/>
      <w:autoSpaceDE w:val="0"/>
      <w:autoSpaceDN w:val="0"/>
      <w:adjustRightInd w:val="0"/>
      <w:ind w:left="1698"/>
      <w:textAlignment w:val="baseline"/>
    </w:pPr>
    <w:rPr>
      <w:sz w:val="24"/>
      <w:szCs w:val="20"/>
      <w:lang w:val="en-GB"/>
    </w:rPr>
  </w:style>
  <w:style w:type="paragraph" w:styleId="IndexHeading">
    <w:name w:val="index heading"/>
    <w:basedOn w:val="Normal"/>
    <w:next w:val="Index1"/>
    <w:rsid w:val="00F45FFF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F45FFF"/>
  </w:style>
  <w:style w:type="paragraph" w:customStyle="1" w:styleId="Proposal">
    <w:name w:val="Proposal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sz w:val="24"/>
      <w:szCs w:val="20"/>
      <w:lang w:val="en-GB"/>
    </w:rPr>
  </w:style>
  <w:style w:type="paragraph" w:customStyle="1" w:styleId="Section3">
    <w:name w:val="Section_3"/>
    <w:basedOn w:val="Section1"/>
    <w:rsid w:val="00F45FFF"/>
    <w:rPr>
      <w:b w:val="0"/>
    </w:rPr>
  </w:style>
  <w:style w:type="paragraph" w:customStyle="1" w:styleId="TableTextS5">
    <w:name w:val="Table_TextS5"/>
    <w:basedOn w:val="Normal"/>
    <w:rsid w:val="00F45FFF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F45FFF"/>
    <w:pPr>
      <w:overflowPunct w:val="0"/>
      <w:autoSpaceDE w:val="0"/>
      <w:autoSpaceDN w:val="0"/>
      <w:adjustRightInd w:val="0"/>
      <w:spacing w:before="0"/>
      <w:textAlignment w:val="baseline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F45FFF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F45FFF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F45FFF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F45FFF"/>
    <w:pPr>
      <w:spacing w:before="1701"/>
      <w:ind w:right="91"/>
    </w:pPr>
    <w:rPr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F45FFF"/>
    <w:rPr>
      <w:rFonts w:asciiTheme="minorHAnsi" w:hAnsiTheme="minorHAnsi"/>
      <w:sz w:val="24"/>
      <w:lang w:val="en-GB" w:eastAsia="en-US"/>
    </w:rPr>
  </w:style>
  <w:style w:type="table" w:customStyle="1" w:styleId="TableGridLight1">
    <w:name w:val="Table Grid Light1"/>
    <w:basedOn w:val="TableNormal"/>
    <w:uiPriority w:val="40"/>
    <w:rsid w:val="00F45FFF"/>
    <w:rPr>
      <w:rFonts w:ascii="CG Times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OC9">
    <w:name w:val="toc 9"/>
    <w:basedOn w:val="TOC3"/>
    <w:semiHidden/>
    <w:rsid w:val="00F45FFF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80" w:after="0" w:line="280" w:lineRule="exact"/>
      <w:ind w:left="1531" w:right="851" w:hanging="851"/>
      <w:textAlignment w:val="baseline"/>
    </w:pPr>
    <w:rPr>
      <w:rFonts w:ascii="Calibri" w:hAnsi="Calibri" w:cs="Calibri"/>
      <w:szCs w:val="22"/>
    </w:rPr>
  </w:style>
  <w:style w:type="paragraph" w:customStyle="1" w:styleId="AnnexNoTitle">
    <w:name w:val="Annex_NoTitle"/>
    <w:basedOn w:val="Normal"/>
    <w:next w:val="Normalaftertitle0"/>
    <w:rsid w:val="00F45FFF"/>
    <w:pPr>
      <w:keepNext/>
      <w:keepLines/>
      <w:overflowPunct w:val="0"/>
      <w:autoSpaceDE w:val="0"/>
      <w:autoSpaceDN w:val="0"/>
      <w:adjustRightInd w:val="0"/>
      <w:spacing w:before="720" w:after="120" w:line="280" w:lineRule="exact"/>
      <w:jc w:val="center"/>
      <w:textAlignment w:val="baseline"/>
    </w:pPr>
    <w:rPr>
      <w:rFonts w:ascii="Calibri" w:hAnsi="Calibri" w:cs="Calibri"/>
      <w:b/>
      <w:sz w:val="24"/>
      <w:szCs w:val="22"/>
    </w:rPr>
  </w:style>
  <w:style w:type="paragraph" w:customStyle="1" w:styleId="AppendixNoTitle">
    <w:name w:val="Appendix_NoTitle"/>
    <w:basedOn w:val="AnnexNoTitle"/>
    <w:next w:val="Normalaftertitle0"/>
    <w:rsid w:val="00F45FFF"/>
  </w:style>
  <w:style w:type="paragraph" w:customStyle="1" w:styleId="FigureNoTitle">
    <w:name w:val="Figure_NoTitle"/>
    <w:basedOn w:val="Normal"/>
    <w:next w:val="Normalaftertitle0"/>
    <w:rsid w:val="00F45FFF"/>
    <w:pPr>
      <w:keepLines/>
      <w:overflowPunct w:val="0"/>
      <w:autoSpaceDE w:val="0"/>
      <w:autoSpaceDN w:val="0"/>
      <w:adjustRightInd w:val="0"/>
      <w:spacing w:before="240" w:after="120" w:line="280" w:lineRule="exact"/>
      <w:jc w:val="center"/>
      <w:textAlignment w:val="baseline"/>
    </w:pPr>
    <w:rPr>
      <w:rFonts w:ascii="Calibri" w:hAnsi="Calibri" w:cs="Calibri"/>
      <w:b/>
      <w:szCs w:val="22"/>
    </w:rPr>
  </w:style>
  <w:style w:type="paragraph" w:customStyle="1" w:styleId="FooterQP">
    <w:name w:val="Footer_QP"/>
    <w:basedOn w:val="Normal"/>
    <w:rsid w:val="00F45FF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 w:line="280" w:lineRule="exact"/>
      <w:textAlignment w:val="baseline"/>
    </w:pPr>
    <w:rPr>
      <w:rFonts w:ascii="Calibri" w:hAnsi="Calibri" w:cs="Calibri"/>
      <w:b/>
      <w:szCs w:val="22"/>
    </w:rPr>
  </w:style>
  <w:style w:type="paragraph" w:customStyle="1" w:styleId="TableNoTitle">
    <w:name w:val="Table_NoTitle"/>
    <w:basedOn w:val="Normal"/>
    <w:next w:val="Tablehead"/>
    <w:rsid w:val="00F45FFF"/>
    <w:pPr>
      <w:keepNext/>
      <w:keepLines/>
      <w:overflowPunct w:val="0"/>
      <w:autoSpaceDE w:val="0"/>
      <w:autoSpaceDN w:val="0"/>
      <w:adjustRightInd w:val="0"/>
      <w:spacing w:before="360" w:after="120" w:line="240" w:lineRule="exact"/>
      <w:jc w:val="center"/>
      <w:textAlignment w:val="baseline"/>
    </w:pPr>
    <w:rPr>
      <w:rFonts w:ascii="Calibri" w:hAnsi="Calibri" w:cs="Calibri"/>
      <w:b/>
      <w:sz w:val="20"/>
      <w:szCs w:val="22"/>
    </w:rPr>
  </w:style>
  <w:style w:type="paragraph" w:styleId="CommentText">
    <w:name w:val="annotation text"/>
    <w:basedOn w:val="Normal"/>
    <w:link w:val="CommentTextChar"/>
    <w:semiHidden/>
    <w:rsid w:val="00F45FFF"/>
    <w:pPr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hAnsi="Calibri" w:cs="Calibri"/>
      <w:sz w:val="20"/>
      <w:szCs w:val="22"/>
    </w:rPr>
  </w:style>
  <w:style w:type="character" w:customStyle="1" w:styleId="CommentTextChar">
    <w:name w:val="Comment Text Char"/>
    <w:basedOn w:val="DefaultParagraphFont"/>
    <w:link w:val="CommentText"/>
    <w:semiHidden/>
    <w:rsid w:val="00F45FFF"/>
    <w:rPr>
      <w:rFonts w:ascii="Calibri" w:hAnsi="Calibri" w:cs="Calibri"/>
      <w:szCs w:val="22"/>
      <w:lang w:eastAsia="en-US"/>
    </w:rPr>
  </w:style>
  <w:style w:type="paragraph" w:customStyle="1" w:styleId="NormalIndent0">
    <w:name w:val="Normal_Indent"/>
    <w:basedOn w:val="Normal"/>
    <w:rsid w:val="00F45FFF"/>
    <w:pPr>
      <w:tabs>
        <w:tab w:val="clear" w:pos="1191"/>
        <w:tab w:val="clear" w:pos="1588"/>
        <w:tab w:val="clear" w:pos="1985"/>
        <w:tab w:val="left" w:pos="2693"/>
        <w:tab w:val="left" w:pos="7655"/>
      </w:tabs>
      <w:overflowPunct w:val="0"/>
      <w:autoSpaceDE w:val="0"/>
      <w:autoSpaceDN w:val="0"/>
      <w:adjustRightInd w:val="0"/>
      <w:spacing w:line="280" w:lineRule="exact"/>
      <w:ind w:left="794"/>
      <w:textAlignment w:val="baseline"/>
    </w:pPr>
    <w:rPr>
      <w:rFonts w:ascii="Calibri" w:hAnsi="Calibri" w:cs="Calibri"/>
      <w:szCs w:val="22"/>
    </w:rPr>
  </w:style>
  <w:style w:type="paragraph" w:customStyle="1" w:styleId="Origin">
    <w:name w:val="Origin"/>
    <w:basedOn w:val="Normal"/>
    <w:rsid w:val="00F45FFF"/>
    <w:pPr>
      <w:overflowPunct w:val="0"/>
      <w:autoSpaceDE w:val="0"/>
      <w:autoSpaceDN w:val="0"/>
      <w:adjustRightInd w:val="0"/>
      <w:spacing w:before="600" w:line="312" w:lineRule="auto"/>
      <w:textAlignment w:val="baseline"/>
    </w:pPr>
    <w:rPr>
      <w:rFonts w:ascii="Arial" w:eastAsia="SimSun" w:hAnsi="Arial" w:cs="Simplified Arabic"/>
      <w:b/>
      <w:color w:val="808080"/>
      <w:sz w:val="26"/>
      <w:szCs w:val="22"/>
      <w:lang w:val="en-GB"/>
    </w:rPr>
  </w:style>
  <w:style w:type="paragraph" w:customStyle="1" w:styleId="AnnexNotitle0">
    <w:name w:val="Annex_No &amp; title"/>
    <w:basedOn w:val="Normal"/>
    <w:next w:val="Normalaftertitle0"/>
    <w:uiPriority w:val="99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headingb0">
    <w:name w:val="heading_b"/>
    <w:basedOn w:val="Heading3"/>
    <w:next w:val="Normal"/>
    <w:uiPriority w:val="99"/>
    <w:rsid w:val="00F45FFF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160" w:after="0"/>
      <w:textAlignment w:val="baseline"/>
      <w:outlineLvl w:val="9"/>
    </w:pPr>
    <w:rPr>
      <w:rFonts w:ascii="Times New Roman" w:hAnsi="Times New Roman" w:cs="Times New Roman"/>
      <w:bCs w:val="0"/>
      <w:sz w:val="24"/>
      <w:szCs w:val="20"/>
      <w:lang w:val="en-GB"/>
    </w:rPr>
  </w:style>
  <w:style w:type="character" w:customStyle="1" w:styleId="msoins0">
    <w:name w:val="msoins"/>
    <w:uiPriority w:val="99"/>
    <w:rsid w:val="00F45FFF"/>
  </w:style>
  <w:style w:type="paragraph" w:styleId="Caption">
    <w:name w:val="caption"/>
    <w:basedOn w:val="Normal"/>
    <w:next w:val="Normal"/>
    <w:qFormat/>
    <w:rsid w:val="00F45FF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ind w:left="567" w:hanging="567"/>
      <w:textAlignment w:val="baseline"/>
    </w:pPr>
    <w:rPr>
      <w:rFonts w:ascii="Arial" w:eastAsia="Batang" w:hAnsi="Arial"/>
      <w:b/>
      <w:i/>
      <w:sz w:val="24"/>
      <w:szCs w:val="20"/>
    </w:rPr>
  </w:style>
  <w:style w:type="paragraph" w:styleId="NormalWeb">
    <w:name w:val="Normal (Web)"/>
    <w:basedOn w:val="Normal"/>
    <w:uiPriority w:val="99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M8">
    <w:name w:val="CM8"/>
    <w:basedOn w:val="Normal"/>
    <w:next w:val="Normal"/>
    <w:rsid w:val="00F45FFF"/>
    <w:pPr>
      <w:widowControl w:val="0"/>
      <w:tabs>
        <w:tab w:val="clear" w:pos="794"/>
        <w:tab w:val="clear" w:pos="1191"/>
        <w:tab w:val="clear" w:pos="1588"/>
        <w:tab w:val="clear" w:pos="1985"/>
      </w:tabs>
      <w:autoSpaceDE w:val="0"/>
      <w:autoSpaceDN w:val="0"/>
      <w:adjustRightInd w:val="0"/>
      <w:spacing w:before="0" w:after="190"/>
    </w:pPr>
    <w:rPr>
      <w:rFonts w:ascii="Arial" w:hAnsi="Arial" w:cs="Arial"/>
      <w:sz w:val="24"/>
      <w:lang w:val="ru-RU" w:eastAsia="ru-RU"/>
    </w:rPr>
  </w:style>
  <w:style w:type="paragraph" w:customStyle="1" w:styleId="Annex">
    <w:name w:val="Annex_#"/>
    <w:basedOn w:val="Normal"/>
    <w:next w:val="AnnexRef0"/>
    <w:rsid w:val="00F45FFF"/>
    <w:pPr>
      <w:keepNext/>
      <w:keepLines/>
      <w:spacing w:before="480" w:after="80"/>
      <w:jc w:val="center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AnnexRef0">
    <w:name w:val="Annex_Ref"/>
    <w:basedOn w:val="Normal"/>
    <w:next w:val="Normal"/>
    <w:rsid w:val="00F45FFF"/>
    <w:pPr>
      <w:keepNext/>
      <w:keepLines/>
      <w:jc w:val="center"/>
    </w:pPr>
    <w:rPr>
      <w:rFonts w:ascii="Times New Roman" w:hAnsi="Times New Roman"/>
      <w:sz w:val="24"/>
      <w:szCs w:val="20"/>
      <w:lang w:val="en-GB"/>
    </w:rPr>
  </w:style>
  <w:style w:type="paragraph" w:customStyle="1" w:styleId="section10">
    <w:name w:val="section1"/>
    <w:basedOn w:val="Normal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customStyle="1" w:styleId="grame">
    <w:name w:val="grame"/>
    <w:basedOn w:val="DefaultParagraphFont"/>
    <w:rsid w:val="00F45FFF"/>
  </w:style>
  <w:style w:type="paragraph" w:customStyle="1" w:styleId="Default">
    <w:name w:val="Default"/>
    <w:rsid w:val="00F45FF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45FFF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F45FFF"/>
    <w:rPr>
      <w:rFonts w:ascii="Calibri" w:hAnsi="Calibri" w:cs="Calibri"/>
      <w:b/>
      <w:bCs/>
      <w:szCs w:val="22"/>
      <w:lang w:eastAsia="en-US"/>
    </w:rPr>
  </w:style>
  <w:style w:type="paragraph" w:styleId="Revision">
    <w:name w:val="Revision"/>
    <w:hidden/>
    <w:uiPriority w:val="71"/>
    <w:rsid w:val="00F45FFF"/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23A3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</w:pPr>
    <w:rPr>
      <w:sz w:val="24"/>
      <w:szCs w:val="20"/>
      <w:lang w:val="en-GB"/>
    </w:rPr>
  </w:style>
  <w:style w:type="table" w:styleId="TableGrid">
    <w:name w:val="Table Grid"/>
    <w:basedOn w:val="TableNormal"/>
    <w:rsid w:val="00BB6B5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532E0"/>
    <w:rPr>
      <w:rFonts w:asciiTheme="minorHAnsi" w:hAnsiTheme="minorHAnsi" w:cs="Arial"/>
      <w:b/>
      <w:bCs/>
      <w:color w:val="000000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sbfgai4h@itu.int" TargetMode="External"/><Relationship Id="rId18" Type="http://schemas.openxmlformats.org/officeDocument/2006/relationships/hyperlink" Target="mailto:tsbfgai4h@itu.int" TargetMode="External"/><Relationship Id="rId26" Type="http://schemas.openxmlformats.org/officeDocument/2006/relationships/hyperlink" Target="mailto:tsbreg@itu.int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en/ITU-T/focusgroups/ai4h/Documents/FG-AI4H-I-template.doc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tu.int/en/ITU-T/Workshops-and-Seminars/20180925" TargetMode="External"/><Relationship Id="rId17" Type="http://schemas.openxmlformats.org/officeDocument/2006/relationships/hyperlink" Target="mailto:tsbfgml5g@itu.int)" TargetMode="External"/><Relationship Id="rId25" Type="http://schemas.openxmlformats.org/officeDocument/2006/relationships/hyperlink" Target="http://itu.int/trave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T/focusgroups/ai4h" TargetMode="External"/><Relationship Id="rId20" Type="http://schemas.openxmlformats.org/officeDocument/2006/relationships/hyperlink" Target="mailto:tsbfgai4h@itu.int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rec/T-REC-A.7" TargetMode="External"/><Relationship Id="rId24" Type="http://schemas.openxmlformats.org/officeDocument/2006/relationships/hyperlink" Target="http://itu.int/en/delegates-corner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itu.int/en/ITU-T/info/Documents/Visa-support-letter_MODEL.pdf" TargetMode="External"/><Relationship Id="rId23" Type="http://schemas.openxmlformats.org/officeDocument/2006/relationships/hyperlink" Target="https://extranet.itu.int/sites/itu-t/focusgroups/ai4h/SitePages/Home.aspx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itu.int/go/fgai4h" TargetMode="External"/><Relationship Id="rId19" Type="http://schemas.openxmlformats.org/officeDocument/2006/relationships/image" Target="media/image2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fgai4h@itu.int" TargetMode="External"/><Relationship Id="rId14" Type="http://schemas.openxmlformats.org/officeDocument/2006/relationships/hyperlink" Target="https://www.itu.int/en/ITU-T/focusgroups/ai4h/Documents/FG-AI4H-I-template.docx" TargetMode="External"/><Relationship Id="rId22" Type="http://schemas.openxmlformats.org/officeDocument/2006/relationships/hyperlink" Target="https://www.itu.int/en/ITU-T/focusgroups/ai4h" TargetMode="External"/><Relationship Id="rId27" Type="http://schemas.openxmlformats.org/officeDocument/2006/relationships/hyperlink" Target="http://itu.int/en/ITU-T/info/Documents/Visa-support-letter_MODEL.pdf" TargetMode="External"/><Relationship Id="rId3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5CB33-8F33-4E86-AC77-8483C820C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24</TotalTime>
  <Pages>8</Pages>
  <Words>2314</Words>
  <Characters>17637</Characters>
  <Application>Microsoft Office Word</Application>
  <DocSecurity>0</DocSecurity>
  <Lines>146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19912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Millet, Lia</cp:lastModifiedBy>
  <cp:revision>5</cp:revision>
  <cp:lastPrinted>2018-08-15T14:06:00Z</cp:lastPrinted>
  <dcterms:created xsi:type="dcterms:W3CDTF">2018-08-16T07:48:00Z</dcterms:created>
  <dcterms:modified xsi:type="dcterms:W3CDTF">2018-08-24T15:36:00Z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