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276"/>
        <w:gridCol w:w="284"/>
        <w:gridCol w:w="4110"/>
        <w:gridCol w:w="2127"/>
        <w:gridCol w:w="1984"/>
      </w:tblGrid>
      <w:tr w:rsidR="00C94552" w:rsidRPr="00DF255D" w:rsidTr="00B34742">
        <w:trPr>
          <w:trHeight w:val="1282"/>
        </w:trPr>
        <w:tc>
          <w:tcPr>
            <w:tcW w:w="1276" w:type="dxa"/>
            <w:shd w:val="clear" w:color="auto" w:fill="auto"/>
            <w:tcMar>
              <w:left w:w="0" w:type="dxa"/>
              <w:right w:w="0" w:type="dxa"/>
            </w:tcMar>
            <w:vAlign w:val="center"/>
          </w:tcPr>
          <w:p w:rsidR="00C94552" w:rsidRPr="00DF255D" w:rsidRDefault="00C94552" w:rsidP="009A598D">
            <w:pPr>
              <w:pStyle w:val="Headingb"/>
            </w:pPr>
            <w:bookmarkStart w:id="0" w:name="StartTyping_E"/>
            <w:bookmarkEnd w:id="0"/>
            <w:r w:rsidRPr="00DF255D">
              <w:rPr>
                <w:noProof/>
                <w:lang w:val="en-US" w:eastAsia="zh-CN"/>
              </w:rPr>
              <w:drawing>
                <wp:inline distT="0" distB="0" distL="0" distR="0" wp14:anchorId="753D52C4" wp14:editId="4C9D2429">
                  <wp:extent cx="715645" cy="825500"/>
                  <wp:effectExtent l="0" t="0" r="8255" b="0"/>
                  <wp:docPr id="7" name="Picture 7"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1" w:type="dxa"/>
            <w:gridSpan w:val="3"/>
            <w:shd w:val="clear" w:color="auto" w:fill="auto"/>
            <w:tcMar>
              <w:left w:w="142" w:type="dxa"/>
            </w:tcMar>
            <w:vAlign w:val="center"/>
          </w:tcPr>
          <w:p w:rsidR="00C94552" w:rsidRPr="00DF255D" w:rsidRDefault="00C94552" w:rsidP="00FD72A2">
            <w:pPr>
              <w:tabs>
                <w:tab w:val="clear" w:pos="794"/>
                <w:tab w:val="clear" w:pos="1191"/>
                <w:tab w:val="clear" w:pos="1588"/>
                <w:tab w:val="clear" w:pos="1985"/>
                <w:tab w:val="left" w:pos="1134"/>
                <w:tab w:val="left" w:pos="1871"/>
                <w:tab w:val="left" w:pos="2268"/>
                <w:tab w:val="right" w:pos="8732"/>
              </w:tabs>
              <w:spacing w:before="0"/>
              <w:rPr>
                <w:rFonts w:eastAsiaTheme="minorEastAsia"/>
                <w:b/>
                <w:bCs/>
                <w:sz w:val="28"/>
                <w:szCs w:val="28"/>
                <w:lang w:eastAsia="zh-CN"/>
              </w:rPr>
            </w:pPr>
            <w:r w:rsidRPr="00DF255D">
              <w:rPr>
                <w:rFonts w:eastAsiaTheme="minorEastAsia"/>
                <w:b/>
                <w:bCs/>
                <w:sz w:val="28"/>
                <w:szCs w:val="28"/>
                <w:lang w:eastAsia="zh-CN"/>
              </w:rPr>
              <w:t>国</w:t>
            </w:r>
            <w:r w:rsidRPr="00DF255D">
              <w:rPr>
                <w:rFonts w:eastAsiaTheme="minorEastAsia"/>
                <w:b/>
                <w:bCs/>
                <w:sz w:val="28"/>
                <w:szCs w:val="28"/>
                <w:lang w:eastAsia="zh-CN"/>
              </w:rPr>
              <w:t xml:space="preserve"> </w:t>
            </w:r>
            <w:r w:rsidRPr="00DF255D">
              <w:rPr>
                <w:rFonts w:eastAsiaTheme="minorEastAsia"/>
                <w:b/>
                <w:bCs/>
                <w:sz w:val="28"/>
                <w:szCs w:val="28"/>
                <w:lang w:eastAsia="zh-CN"/>
              </w:rPr>
              <w:t>际</w:t>
            </w:r>
            <w:r w:rsidRPr="00DF255D">
              <w:rPr>
                <w:rFonts w:eastAsiaTheme="minorEastAsia"/>
                <w:b/>
                <w:bCs/>
                <w:sz w:val="28"/>
                <w:szCs w:val="28"/>
                <w:lang w:eastAsia="zh-CN"/>
              </w:rPr>
              <w:t xml:space="preserve"> </w:t>
            </w:r>
            <w:r w:rsidRPr="00DF255D">
              <w:rPr>
                <w:rFonts w:eastAsiaTheme="minorEastAsia"/>
                <w:b/>
                <w:bCs/>
                <w:sz w:val="28"/>
                <w:szCs w:val="28"/>
                <w:lang w:eastAsia="zh-CN"/>
              </w:rPr>
              <w:t>电</w:t>
            </w:r>
            <w:r w:rsidRPr="00DF255D">
              <w:rPr>
                <w:rFonts w:eastAsiaTheme="minorEastAsia"/>
                <w:b/>
                <w:bCs/>
                <w:sz w:val="28"/>
                <w:szCs w:val="28"/>
                <w:lang w:eastAsia="zh-CN"/>
              </w:rPr>
              <w:t xml:space="preserve"> </w:t>
            </w:r>
            <w:r w:rsidRPr="00DF255D">
              <w:rPr>
                <w:rFonts w:eastAsiaTheme="minorEastAsia"/>
                <w:b/>
                <w:bCs/>
                <w:sz w:val="28"/>
                <w:szCs w:val="28"/>
                <w:lang w:eastAsia="zh-CN"/>
              </w:rPr>
              <w:t>信</w:t>
            </w:r>
            <w:r w:rsidRPr="00DF255D">
              <w:rPr>
                <w:rFonts w:eastAsiaTheme="minorEastAsia"/>
                <w:b/>
                <w:bCs/>
                <w:sz w:val="28"/>
                <w:szCs w:val="28"/>
                <w:lang w:eastAsia="zh-CN"/>
              </w:rPr>
              <w:t xml:space="preserve"> </w:t>
            </w:r>
            <w:r w:rsidRPr="00DF255D">
              <w:rPr>
                <w:rFonts w:eastAsiaTheme="minorEastAsia"/>
                <w:b/>
                <w:bCs/>
                <w:sz w:val="28"/>
                <w:szCs w:val="28"/>
                <w:lang w:eastAsia="zh-CN"/>
              </w:rPr>
              <w:t>联</w:t>
            </w:r>
            <w:r w:rsidRPr="00DF255D">
              <w:rPr>
                <w:rFonts w:eastAsiaTheme="minorEastAsia"/>
                <w:b/>
                <w:bCs/>
                <w:sz w:val="28"/>
                <w:szCs w:val="28"/>
                <w:lang w:eastAsia="zh-CN"/>
              </w:rPr>
              <w:t xml:space="preserve"> </w:t>
            </w:r>
            <w:r w:rsidRPr="00DF255D">
              <w:rPr>
                <w:rFonts w:eastAsiaTheme="minorEastAsia"/>
                <w:b/>
                <w:bCs/>
                <w:sz w:val="28"/>
                <w:szCs w:val="28"/>
                <w:lang w:eastAsia="zh-CN"/>
              </w:rPr>
              <w:t>盟</w:t>
            </w:r>
          </w:p>
          <w:p w:rsidR="00C94552" w:rsidRPr="00DF255D" w:rsidRDefault="00C94552" w:rsidP="00FD72A2">
            <w:pPr>
              <w:tabs>
                <w:tab w:val="clear" w:pos="794"/>
                <w:tab w:val="clear" w:pos="1191"/>
                <w:tab w:val="clear" w:pos="1588"/>
                <w:tab w:val="clear" w:pos="1985"/>
                <w:tab w:val="left" w:pos="1134"/>
                <w:tab w:val="left" w:pos="1871"/>
                <w:tab w:val="left" w:pos="2268"/>
                <w:tab w:val="right" w:pos="8732"/>
              </w:tabs>
              <w:spacing w:before="0"/>
              <w:rPr>
                <w:rFonts w:eastAsiaTheme="minorEastAsia"/>
                <w:b/>
                <w:bCs/>
                <w:sz w:val="28"/>
                <w:szCs w:val="28"/>
                <w:lang w:eastAsia="zh-CN"/>
              </w:rPr>
            </w:pPr>
            <w:r w:rsidRPr="00DF255D">
              <w:rPr>
                <w:rFonts w:eastAsiaTheme="minorEastAsia"/>
                <w:b/>
                <w:bCs/>
                <w:sz w:val="28"/>
                <w:szCs w:val="28"/>
                <w:lang w:eastAsia="zh-CN"/>
              </w:rPr>
              <w:t>电信标准化局</w:t>
            </w:r>
          </w:p>
        </w:tc>
        <w:tc>
          <w:tcPr>
            <w:tcW w:w="1984" w:type="dxa"/>
            <w:shd w:val="clear" w:color="auto" w:fill="auto"/>
            <w:vAlign w:val="center"/>
          </w:tcPr>
          <w:p w:rsidR="00C94552" w:rsidRPr="00DF255D" w:rsidRDefault="00CF22EB" w:rsidP="009A598D">
            <w:pPr>
              <w:pStyle w:val="Headingb"/>
              <w:rPr>
                <w:color w:val="FFFFFF"/>
                <w:sz w:val="26"/>
                <w:szCs w:val="26"/>
                <w:lang w:eastAsia="zh-CN"/>
              </w:rPr>
            </w:pPr>
            <w:r w:rsidRPr="001915A1">
              <w:rPr>
                <w:noProof/>
                <w:lang w:val="en-US" w:eastAsia="zh-CN"/>
              </w:rPr>
              <w:drawing>
                <wp:anchor distT="0" distB="0" distL="114300" distR="114300" simplePos="0" relativeHeight="251659264" behindDoc="1" locked="0" layoutInCell="1" allowOverlap="1" wp14:anchorId="43811595" wp14:editId="4A25C30E">
                  <wp:simplePos x="0" y="0"/>
                  <wp:positionH relativeFrom="column">
                    <wp:posOffset>43180</wp:posOffset>
                  </wp:positionH>
                  <wp:positionV relativeFrom="paragraph">
                    <wp:posOffset>30480</wp:posOffset>
                  </wp:positionV>
                  <wp:extent cx="1052830" cy="538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2830" cy="538480"/>
                          </a:xfrm>
                          <a:prstGeom prst="rect">
                            <a:avLst/>
                          </a:prstGeom>
                        </pic:spPr>
                      </pic:pic>
                    </a:graphicData>
                  </a:graphic>
                  <wp14:sizeRelH relativeFrom="margin">
                    <wp14:pctWidth>0</wp14:pctWidth>
                  </wp14:sizeRelH>
                  <wp14:sizeRelV relativeFrom="margin">
                    <wp14:pctHeight>0</wp14:pctHeight>
                  </wp14:sizeRelV>
                </wp:anchor>
              </w:drawing>
            </w:r>
          </w:p>
        </w:tc>
      </w:tr>
      <w:tr w:rsidR="00C94552" w:rsidRPr="00DF255D" w:rsidTr="002D318F">
        <w:trPr>
          <w:cantSplit/>
          <w:trHeight w:val="1371"/>
        </w:trPr>
        <w:tc>
          <w:tcPr>
            <w:tcW w:w="5670" w:type="dxa"/>
            <w:gridSpan w:val="3"/>
            <w:vAlign w:val="center"/>
          </w:tcPr>
          <w:p w:rsidR="00C94552" w:rsidRPr="00DF255D" w:rsidRDefault="00CF22EB" w:rsidP="009A598D">
            <w:pPr>
              <w:pStyle w:val="Headingb"/>
              <w:rPr>
                <w:rFonts w:eastAsiaTheme="minorEastAsia"/>
                <w:lang w:eastAsia="zh-CN"/>
              </w:rPr>
            </w:pPr>
            <w:r w:rsidRPr="001915A1">
              <w:rPr>
                <w:noProof/>
                <w:lang w:val="en-US" w:eastAsia="zh-CN"/>
              </w:rPr>
              <w:drawing>
                <wp:anchor distT="0" distB="0" distL="114300" distR="114300" simplePos="0" relativeHeight="251661312" behindDoc="1" locked="0" layoutInCell="1" allowOverlap="1" wp14:anchorId="3DEA8B38" wp14:editId="69EBB371">
                  <wp:simplePos x="0" y="0"/>
                  <wp:positionH relativeFrom="column">
                    <wp:posOffset>-22860</wp:posOffset>
                  </wp:positionH>
                  <wp:positionV relativeFrom="paragraph">
                    <wp:posOffset>-20955</wp:posOffset>
                  </wp:positionV>
                  <wp:extent cx="717550" cy="66992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7550" cy="669925"/>
                          </a:xfrm>
                          <a:prstGeom prst="rect">
                            <a:avLst/>
                          </a:prstGeom>
                        </pic:spPr>
                      </pic:pic>
                    </a:graphicData>
                  </a:graphic>
                  <wp14:sizeRelH relativeFrom="margin">
                    <wp14:pctWidth>0</wp14:pctWidth>
                  </wp14:sizeRelH>
                  <wp14:sizeRelV relativeFrom="margin">
                    <wp14:pctHeight>0</wp14:pctHeight>
                  </wp14:sizeRelV>
                </wp:anchor>
              </w:drawing>
            </w:r>
          </w:p>
        </w:tc>
        <w:tc>
          <w:tcPr>
            <w:tcW w:w="4111" w:type="dxa"/>
            <w:gridSpan w:val="2"/>
            <w:vAlign w:val="center"/>
          </w:tcPr>
          <w:p w:rsidR="00C94552" w:rsidRPr="00DF255D" w:rsidRDefault="00C94552" w:rsidP="00CF22EB">
            <w:pPr>
              <w:pStyle w:val="Headingb"/>
              <w:rPr>
                <w:rFonts w:eastAsiaTheme="minorEastAsia"/>
                <w:b w:val="0"/>
                <w:bCs/>
                <w:lang w:eastAsia="zh-CN"/>
              </w:rPr>
            </w:pPr>
            <w:r w:rsidRPr="00DF255D">
              <w:rPr>
                <w:rFonts w:eastAsiaTheme="minorEastAsia"/>
                <w:b w:val="0"/>
                <w:bCs/>
                <w:lang w:eastAsia="zh-CN"/>
              </w:rPr>
              <w:t>201</w:t>
            </w:r>
            <w:r w:rsidR="00FE7D63" w:rsidRPr="00DF255D">
              <w:rPr>
                <w:rFonts w:eastAsiaTheme="minorEastAsia"/>
                <w:b w:val="0"/>
                <w:bCs/>
                <w:lang w:eastAsia="zh-CN"/>
              </w:rPr>
              <w:t>8</w:t>
            </w:r>
            <w:r w:rsidRPr="00DF255D">
              <w:rPr>
                <w:rFonts w:eastAsiaTheme="minorEastAsia"/>
                <w:b w:val="0"/>
                <w:bCs/>
                <w:lang w:eastAsia="zh-CN"/>
              </w:rPr>
              <w:t>年</w:t>
            </w:r>
            <w:r w:rsidR="00B34742">
              <w:rPr>
                <w:rFonts w:eastAsiaTheme="minorEastAsia" w:hint="eastAsia"/>
                <w:b w:val="0"/>
                <w:bCs/>
                <w:lang w:eastAsia="zh-CN"/>
              </w:rPr>
              <w:t>7</w:t>
            </w:r>
            <w:r w:rsidRPr="00DF255D">
              <w:rPr>
                <w:rFonts w:eastAsiaTheme="minorEastAsia"/>
                <w:b w:val="0"/>
                <w:bCs/>
                <w:lang w:eastAsia="zh-CN"/>
              </w:rPr>
              <w:t>月</w:t>
            </w:r>
            <w:r w:rsidR="00CF22EB">
              <w:rPr>
                <w:rFonts w:eastAsiaTheme="minorEastAsia"/>
                <w:b w:val="0"/>
                <w:bCs/>
                <w:lang w:eastAsia="zh-CN"/>
              </w:rPr>
              <w:t>24</w:t>
            </w:r>
            <w:r w:rsidRPr="00DF255D">
              <w:rPr>
                <w:rFonts w:eastAsiaTheme="minorEastAsia"/>
                <w:b w:val="0"/>
                <w:bCs/>
                <w:lang w:eastAsia="zh-CN"/>
              </w:rPr>
              <w:t>日，日内瓦</w:t>
            </w:r>
          </w:p>
        </w:tc>
      </w:tr>
      <w:tr w:rsidR="0025649B" w:rsidRPr="00DF255D" w:rsidTr="002D318F">
        <w:trPr>
          <w:cantSplit/>
          <w:trHeight w:val="746"/>
        </w:trPr>
        <w:tc>
          <w:tcPr>
            <w:tcW w:w="1560" w:type="dxa"/>
            <w:gridSpan w:val="2"/>
          </w:tcPr>
          <w:p w:rsidR="0025649B" w:rsidRPr="00735C7B" w:rsidRDefault="0025649B" w:rsidP="0025649B">
            <w:pPr>
              <w:pStyle w:val="Headingb"/>
              <w:rPr>
                <w:rFonts w:eastAsiaTheme="minorEastAsia"/>
                <w:b w:val="0"/>
                <w:bCs/>
                <w:lang w:eastAsia="zh-CN"/>
              </w:rPr>
            </w:pPr>
            <w:r w:rsidRPr="00735C7B">
              <w:rPr>
                <w:rFonts w:eastAsiaTheme="minorEastAsia"/>
                <w:b w:val="0"/>
                <w:bCs/>
                <w:lang w:eastAsia="zh-CN"/>
              </w:rPr>
              <w:t>文号：</w:t>
            </w:r>
          </w:p>
        </w:tc>
        <w:tc>
          <w:tcPr>
            <w:tcW w:w="4110" w:type="dxa"/>
          </w:tcPr>
          <w:p w:rsidR="0025649B" w:rsidRPr="00F36AC4" w:rsidRDefault="00B672C3" w:rsidP="0025649B">
            <w:pPr>
              <w:pStyle w:val="Tabletext"/>
              <w:rPr>
                <w:b/>
              </w:rPr>
            </w:pPr>
            <w:r>
              <w:rPr>
                <w:rFonts w:asciiTheme="minorEastAsia" w:eastAsiaTheme="minorEastAsia" w:hAnsiTheme="minorEastAsia" w:hint="eastAsia"/>
                <w:b/>
                <w:lang w:eastAsia="zh-CN"/>
              </w:rPr>
              <w:t>电信标准化局第</w:t>
            </w:r>
            <w:r w:rsidR="0025649B">
              <w:rPr>
                <w:b/>
              </w:rPr>
              <w:t>103</w:t>
            </w:r>
            <w:r>
              <w:rPr>
                <w:rFonts w:asciiTheme="minorEastAsia" w:eastAsiaTheme="minorEastAsia" w:hAnsiTheme="minorEastAsia" w:hint="eastAsia"/>
                <w:b/>
                <w:lang w:eastAsia="zh-CN"/>
              </w:rPr>
              <w:t>号通函</w:t>
            </w:r>
          </w:p>
          <w:p w:rsidR="0025649B" w:rsidRPr="00F36AC4" w:rsidRDefault="0025649B" w:rsidP="0025649B">
            <w:pPr>
              <w:pStyle w:val="Tabletext"/>
            </w:pPr>
            <w:r>
              <w:t>TSB Events/JU</w:t>
            </w:r>
          </w:p>
        </w:tc>
        <w:tc>
          <w:tcPr>
            <w:tcW w:w="4111" w:type="dxa"/>
            <w:gridSpan w:val="2"/>
            <w:vMerge w:val="restart"/>
            <w:tcBorders>
              <w:left w:val="nil"/>
            </w:tcBorders>
          </w:tcPr>
          <w:p w:rsidR="00B81468" w:rsidRPr="0055099D" w:rsidRDefault="00B81468" w:rsidP="00B81468">
            <w:pPr>
              <w:tabs>
                <w:tab w:val="clear" w:pos="794"/>
                <w:tab w:val="left" w:pos="559"/>
                <w:tab w:val="left" w:pos="4111"/>
              </w:tabs>
              <w:ind w:left="559" w:hanging="559"/>
              <w:rPr>
                <w:b/>
                <w:bCs/>
                <w:szCs w:val="24"/>
                <w:lang w:eastAsia="zh-CN"/>
              </w:rPr>
            </w:pPr>
            <w:r w:rsidRPr="0055099D">
              <w:rPr>
                <w:rFonts w:hint="eastAsia"/>
                <w:b/>
                <w:bCs/>
                <w:szCs w:val="24"/>
                <w:lang w:eastAsia="zh-CN"/>
              </w:rPr>
              <w:t>致：</w:t>
            </w:r>
          </w:p>
          <w:p w:rsidR="00B81468" w:rsidRPr="00EB3DF9" w:rsidRDefault="00B81468" w:rsidP="00B81468">
            <w:pPr>
              <w:pStyle w:val="Tabletext"/>
              <w:spacing w:before="120" w:after="0"/>
              <w:ind w:left="283" w:hanging="283"/>
              <w:rPr>
                <w:rFonts w:ascii="Calibri" w:eastAsia="SimSun" w:hAnsi="Calibri"/>
                <w:lang w:eastAsia="zh-CN"/>
              </w:rPr>
            </w:pPr>
            <w:r w:rsidRPr="00EB3DF9">
              <w:rPr>
                <w:rFonts w:ascii="Calibri" w:eastAsia="SimSun" w:hAnsi="Calibri" w:hint="eastAsia"/>
                <w:lang w:eastAsia="zh-CN"/>
              </w:rPr>
              <w:t>-</w:t>
            </w:r>
            <w:r w:rsidRPr="00EB3DF9">
              <w:rPr>
                <w:rFonts w:ascii="Calibri" w:eastAsia="SimSun" w:hAnsi="Calibri" w:hint="eastAsia"/>
                <w:lang w:eastAsia="zh-CN"/>
              </w:rPr>
              <w:tab/>
            </w:r>
            <w:r w:rsidRPr="00EB3DF9">
              <w:rPr>
                <w:rFonts w:ascii="Calibri" w:eastAsia="SimSun" w:hAnsi="Calibri" w:hint="eastAsia"/>
                <w:lang w:eastAsia="zh-CN"/>
              </w:rPr>
              <w:t>国际电联各成员国主管部门；</w:t>
            </w:r>
          </w:p>
          <w:p w:rsidR="00B81468" w:rsidRPr="00EB3DF9" w:rsidRDefault="00B81468" w:rsidP="00B81468">
            <w:pPr>
              <w:pStyle w:val="Tabletext"/>
              <w:spacing w:before="0" w:after="0"/>
              <w:ind w:left="283" w:hanging="283"/>
              <w:rPr>
                <w:rFonts w:ascii="Calibri" w:eastAsia="SimSun" w:hAnsi="Calibri"/>
                <w:lang w:eastAsia="zh-CN"/>
              </w:rPr>
            </w:pPr>
            <w:r w:rsidRPr="00EB3DF9">
              <w:rPr>
                <w:rFonts w:ascii="Calibri" w:eastAsia="SimSun" w:hAnsi="Calibri"/>
                <w:lang w:eastAsia="zh-CN"/>
              </w:rPr>
              <w:t>-</w:t>
            </w:r>
            <w:r w:rsidRPr="00EB3DF9">
              <w:rPr>
                <w:rFonts w:ascii="Calibri" w:eastAsia="SimSun" w:hAnsi="Calibri"/>
                <w:lang w:eastAsia="zh-CN"/>
              </w:rPr>
              <w:tab/>
            </w:r>
            <w:r w:rsidRPr="00EB3DF9">
              <w:rPr>
                <w:rFonts w:ascii="Calibri" w:eastAsia="SimSun" w:hAnsi="Calibri" w:hint="eastAsia"/>
                <w:lang w:eastAsia="zh-CN"/>
              </w:rPr>
              <w:t>ITU-T</w:t>
            </w:r>
            <w:r w:rsidRPr="00EB3DF9">
              <w:rPr>
                <w:rFonts w:ascii="Calibri" w:eastAsia="SimSun" w:hAnsi="Calibri" w:cs="Microsoft YaHei" w:hint="eastAsia"/>
                <w:lang w:eastAsia="zh-CN"/>
              </w:rPr>
              <w:t>部门成员；</w:t>
            </w:r>
          </w:p>
          <w:p w:rsidR="00B81468" w:rsidRPr="00EB3DF9" w:rsidRDefault="00B81468" w:rsidP="00B81468">
            <w:pPr>
              <w:pStyle w:val="Tabletext"/>
              <w:spacing w:before="0" w:after="0"/>
              <w:ind w:left="283" w:hanging="283"/>
              <w:rPr>
                <w:rFonts w:ascii="Calibri" w:eastAsia="SimSun" w:hAnsi="Calibri" w:cs="Microsoft YaHei"/>
                <w:lang w:eastAsia="zh-CN"/>
              </w:rPr>
            </w:pPr>
            <w:r w:rsidRPr="00EB3DF9">
              <w:rPr>
                <w:rFonts w:ascii="Calibri" w:eastAsia="SimSun" w:hAnsi="Calibri" w:hint="eastAsia"/>
                <w:lang w:eastAsia="zh-CN"/>
              </w:rPr>
              <w:t>-</w:t>
            </w:r>
            <w:r w:rsidRPr="00EB3DF9">
              <w:rPr>
                <w:rFonts w:ascii="Calibri" w:eastAsia="SimSun" w:hAnsi="Calibri" w:hint="eastAsia"/>
                <w:lang w:eastAsia="zh-CN"/>
              </w:rPr>
              <w:tab/>
            </w:r>
            <w:r w:rsidRPr="00EB3DF9">
              <w:rPr>
                <w:rFonts w:ascii="Calibri" w:eastAsia="SimSun" w:hAnsi="Calibri" w:cs="Microsoft YaHei" w:hint="eastAsia"/>
                <w:lang w:eastAsia="zh-CN"/>
              </w:rPr>
              <w:t>ITU-T</w:t>
            </w:r>
            <w:r w:rsidRPr="00EB3DF9">
              <w:rPr>
                <w:rFonts w:ascii="Calibri" w:eastAsia="SimSun" w:hAnsi="Calibri" w:cs="Microsoft YaHei" w:hint="eastAsia"/>
                <w:lang w:eastAsia="zh-CN"/>
              </w:rPr>
              <w:t>部门准成员；</w:t>
            </w:r>
          </w:p>
          <w:p w:rsidR="0025649B" w:rsidRPr="00B81468" w:rsidRDefault="00B81468" w:rsidP="00CF22EB">
            <w:pPr>
              <w:pStyle w:val="Tabletext"/>
              <w:spacing w:before="0" w:after="0"/>
              <w:ind w:left="283" w:hanging="283"/>
              <w:rPr>
                <w:rFonts w:eastAsiaTheme="minorEastAsia"/>
                <w:lang w:eastAsia="zh-CN"/>
              </w:rPr>
            </w:pPr>
            <w:r w:rsidRPr="00EB3DF9">
              <w:rPr>
                <w:rFonts w:ascii="Calibri" w:eastAsia="SimSun" w:hAnsi="Calibri" w:hint="eastAsia"/>
                <w:lang w:eastAsia="zh-CN"/>
              </w:rPr>
              <w:t>-</w:t>
            </w:r>
            <w:r w:rsidRPr="00EB3DF9">
              <w:rPr>
                <w:rFonts w:ascii="Calibri" w:eastAsia="SimSun" w:hAnsi="Calibri" w:hint="eastAsia"/>
                <w:lang w:eastAsia="zh-CN"/>
              </w:rPr>
              <w:tab/>
            </w:r>
            <w:r w:rsidRPr="00EB3DF9">
              <w:rPr>
                <w:rFonts w:ascii="Calibri" w:eastAsia="SimSun" w:hAnsi="Calibri" w:cs="Microsoft YaHei" w:hint="eastAsia"/>
                <w:lang w:eastAsia="zh-CN"/>
              </w:rPr>
              <w:t>国际</w:t>
            </w:r>
            <w:r w:rsidRPr="00EB3DF9">
              <w:rPr>
                <w:rFonts w:ascii="Calibri" w:eastAsia="SimSun" w:hAnsi="Calibri" w:cs="Microsoft YaHei"/>
                <w:lang w:eastAsia="zh-CN"/>
              </w:rPr>
              <w:t>电联</w:t>
            </w:r>
            <w:r w:rsidRPr="00EB3DF9">
              <w:rPr>
                <w:rFonts w:ascii="Calibri" w:eastAsia="SimSun" w:hAnsi="Calibri" w:cs="Microsoft YaHei" w:hint="eastAsia"/>
                <w:lang w:eastAsia="zh-CN"/>
              </w:rPr>
              <w:t>学术成员</w:t>
            </w:r>
          </w:p>
        </w:tc>
      </w:tr>
      <w:tr w:rsidR="0025649B" w:rsidRPr="00DF255D" w:rsidTr="002D318F">
        <w:trPr>
          <w:cantSplit/>
          <w:trHeight w:val="221"/>
        </w:trPr>
        <w:tc>
          <w:tcPr>
            <w:tcW w:w="1560" w:type="dxa"/>
            <w:gridSpan w:val="2"/>
          </w:tcPr>
          <w:p w:rsidR="0025649B" w:rsidRPr="00735C7B" w:rsidRDefault="0025649B" w:rsidP="0025649B">
            <w:pPr>
              <w:pStyle w:val="Tabletext"/>
              <w:rPr>
                <w:rFonts w:eastAsiaTheme="minorEastAsia"/>
                <w:bCs/>
                <w:lang w:eastAsia="zh-CN"/>
              </w:rPr>
            </w:pPr>
            <w:r w:rsidRPr="00735C7B">
              <w:rPr>
                <w:rFonts w:eastAsiaTheme="minorEastAsia" w:hint="eastAsia"/>
                <w:bCs/>
                <w:lang w:eastAsia="zh-CN"/>
              </w:rPr>
              <w:t>联系人</w:t>
            </w:r>
            <w:r w:rsidRPr="00735C7B">
              <w:rPr>
                <w:rFonts w:eastAsiaTheme="minorEastAsia"/>
                <w:bCs/>
                <w:lang w:eastAsia="zh-CN"/>
              </w:rPr>
              <w:t>：</w:t>
            </w:r>
          </w:p>
        </w:tc>
        <w:tc>
          <w:tcPr>
            <w:tcW w:w="4110" w:type="dxa"/>
          </w:tcPr>
          <w:p w:rsidR="0025649B" w:rsidRPr="00F36AC4" w:rsidRDefault="0025649B" w:rsidP="0025649B">
            <w:pPr>
              <w:pStyle w:val="Tabletext"/>
              <w:rPr>
                <w:b/>
              </w:rPr>
            </w:pPr>
            <w:r>
              <w:rPr>
                <w:b/>
              </w:rPr>
              <w:t>Jinu UM</w:t>
            </w:r>
          </w:p>
        </w:tc>
        <w:tc>
          <w:tcPr>
            <w:tcW w:w="4111" w:type="dxa"/>
            <w:gridSpan w:val="2"/>
            <w:vMerge/>
            <w:tcBorders>
              <w:left w:val="nil"/>
            </w:tcBorders>
          </w:tcPr>
          <w:p w:rsidR="0025649B" w:rsidRPr="00DF255D" w:rsidRDefault="0025649B" w:rsidP="0025649B">
            <w:pPr>
              <w:pStyle w:val="Tabletext"/>
              <w:ind w:left="142" w:hanging="391"/>
              <w:rPr>
                <w:rFonts w:eastAsiaTheme="minorEastAsia"/>
                <w:lang w:eastAsia="zh-CN"/>
              </w:rPr>
            </w:pPr>
          </w:p>
        </w:tc>
      </w:tr>
      <w:tr w:rsidR="0025649B" w:rsidRPr="00DF255D" w:rsidTr="002D318F">
        <w:trPr>
          <w:cantSplit/>
          <w:trHeight w:val="262"/>
        </w:trPr>
        <w:tc>
          <w:tcPr>
            <w:tcW w:w="1560" w:type="dxa"/>
            <w:gridSpan w:val="2"/>
          </w:tcPr>
          <w:p w:rsidR="0025649B" w:rsidRPr="00735C7B" w:rsidRDefault="0025649B" w:rsidP="0025649B">
            <w:pPr>
              <w:pStyle w:val="Tabletext"/>
              <w:rPr>
                <w:rFonts w:eastAsiaTheme="minorEastAsia"/>
                <w:bCs/>
                <w:lang w:eastAsia="zh-CN"/>
              </w:rPr>
            </w:pPr>
            <w:r w:rsidRPr="00735C7B">
              <w:rPr>
                <w:rFonts w:eastAsiaTheme="minorEastAsia"/>
                <w:bCs/>
                <w:lang w:eastAsia="zh-CN"/>
              </w:rPr>
              <w:t>电话：</w:t>
            </w:r>
          </w:p>
        </w:tc>
        <w:tc>
          <w:tcPr>
            <w:tcW w:w="4110" w:type="dxa"/>
          </w:tcPr>
          <w:p w:rsidR="0025649B" w:rsidRPr="00F36AC4" w:rsidRDefault="0025649B" w:rsidP="0025649B">
            <w:pPr>
              <w:pStyle w:val="Tabletext"/>
              <w:rPr>
                <w:b/>
              </w:rPr>
            </w:pPr>
            <w:r w:rsidRPr="00F36AC4">
              <w:t>+41 22 730</w:t>
            </w:r>
            <w:r>
              <w:t xml:space="preserve"> 6320</w:t>
            </w:r>
          </w:p>
        </w:tc>
        <w:tc>
          <w:tcPr>
            <w:tcW w:w="4111" w:type="dxa"/>
            <w:gridSpan w:val="2"/>
            <w:vMerge/>
            <w:tcBorders>
              <w:left w:val="nil"/>
            </w:tcBorders>
          </w:tcPr>
          <w:p w:rsidR="0025649B" w:rsidRPr="00DF255D" w:rsidRDefault="0025649B" w:rsidP="0025649B">
            <w:pPr>
              <w:pStyle w:val="Tabletext"/>
              <w:ind w:left="142" w:hanging="391"/>
              <w:rPr>
                <w:rFonts w:eastAsiaTheme="minorEastAsia"/>
                <w:lang w:eastAsia="zh-CN"/>
              </w:rPr>
            </w:pPr>
          </w:p>
        </w:tc>
      </w:tr>
      <w:tr w:rsidR="0025649B" w:rsidRPr="00DF255D" w:rsidTr="002D318F">
        <w:trPr>
          <w:cantSplit/>
          <w:trHeight w:val="455"/>
        </w:trPr>
        <w:tc>
          <w:tcPr>
            <w:tcW w:w="1560" w:type="dxa"/>
            <w:gridSpan w:val="2"/>
          </w:tcPr>
          <w:p w:rsidR="0025649B" w:rsidRPr="00735C7B" w:rsidRDefault="0025649B" w:rsidP="0025649B">
            <w:pPr>
              <w:pStyle w:val="Tabletext"/>
              <w:rPr>
                <w:rFonts w:eastAsiaTheme="minorEastAsia"/>
                <w:bCs/>
                <w:lang w:eastAsia="zh-CN"/>
              </w:rPr>
            </w:pPr>
            <w:r w:rsidRPr="00735C7B">
              <w:rPr>
                <w:rFonts w:eastAsiaTheme="minorEastAsia"/>
                <w:bCs/>
                <w:lang w:eastAsia="zh-CN"/>
              </w:rPr>
              <w:t>传真：</w:t>
            </w:r>
          </w:p>
        </w:tc>
        <w:tc>
          <w:tcPr>
            <w:tcW w:w="4110" w:type="dxa"/>
          </w:tcPr>
          <w:p w:rsidR="0025649B" w:rsidRPr="00F36AC4" w:rsidRDefault="0025649B" w:rsidP="0025649B">
            <w:pPr>
              <w:pStyle w:val="Tabletext"/>
              <w:rPr>
                <w:b/>
              </w:rPr>
            </w:pPr>
            <w:r w:rsidRPr="00F36AC4">
              <w:t>+41 22 730 5853</w:t>
            </w:r>
          </w:p>
        </w:tc>
        <w:tc>
          <w:tcPr>
            <w:tcW w:w="4111" w:type="dxa"/>
            <w:gridSpan w:val="2"/>
            <w:vMerge w:val="restart"/>
            <w:tcBorders>
              <w:left w:val="nil"/>
            </w:tcBorders>
          </w:tcPr>
          <w:p w:rsidR="0025649B" w:rsidRPr="00DF255D" w:rsidRDefault="0025649B" w:rsidP="0025649B">
            <w:pPr>
              <w:pStyle w:val="Tabletext"/>
              <w:ind w:left="283" w:hanging="391"/>
              <w:rPr>
                <w:rFonts w:eastAsiaTheme="minorEastAsia"/>
                <w:b/>
                <w:bCs/>
                <w:lang w:eastAsia="zh-CN"/>
              </w:rPr>
            </w:pPr>
            <w:r w:rsidRPr="00DF255D">
              <w:rPr>
                <w:rFonts w:eastAsiaTheme="minorEastAsia"/>
                <w:b/>
                <w:bCs/>
                <w:lang w:eastAsia="zh-CN"/>
              </w:rPr>
              <w:t>抄送：</w:t>
            </w:r>
          </w:p>
          <w:p w:rsidR="00B81468" w:rsidRPr="00EB3DF9" w:rsidRDefault="00B81468" w:rsidP="00B81468">
            <w:pPr>
              <w:tabs>
                <w:tab w:val="clear" w:pos="794"/>
                <w:tab w:val="left" w:pos="284"/>
                <w:tab w:val="left" w:pos="4111"/>
              </w:tabs>
              <w:spacing w:before="0"/>
              <w:ind w:left="57"/>
              <w:rPr>
                <w:rFonts w:ascii="Calibri" w:hAnsi="Calibri"/>
                <w:lang w:eastAsia="zh-CN"/>
              </w:rPr>
            </w:pPr>
            <w:r w:rsidRPr="00EB3DF9">
              <w:rPr>
                <w:rFonts w:ascii="Calibri" w:hAnsi="Calibri" w:hint="eastAsia"/>
                <w:lang w:eastAsia="zh-CN"/>
              </w:rPr>
              <w:t>-</w:t>
            </w:r>
            <w:r w:rsidRPr="00EB3DF9">
              <w:rPr>
                <w:rFonts w:ascii="Calibri" w:hAnsi="Calibri" w:hint="eastAsia"/>
                <w:lang w:eastAsia="zh-CN"/>
              </w:rPr>
              <w:tab/>
              <w:t>ITU-T</w:t>
            </w:r>
            <w:r w:rsidRPr="00EB3DF9">
              <w:rPr>
                <w:rFonts w:ascii="Calibri" w:hAnsi="Calibri" w:hint="eastAsia"/>
                <w:lang w:eastAsia="zh-CN"/>
              </w:rPr>
              <w:t>各研究组正副主席；</w:t>
            </w:r>
          </w:p>
          <w:p w:rsidR="00B81468" w:rsidRPr="00EB3DF9" w:rsidRDefault="00B81468" w:rsidP="00B81468">
            <w:pPr>
              <w:tabs>
                <w:tab w:val="clear" w:pos="794"/>
                <w:tab w:val="left" w:pos="284"/>
                <w:tab w:val="left" w:pos="4111"/>
              </w:tabs>
              <w:spacing w:before="0"/>
              <w:ind w:left="57"/>
              <w:rPr>
                <w:rFonts w:ascii="Calibri" w:hAnsi="Calibri"/>
                <w:lang w:eastAsia="zh-CN"/>
              </w:rPr>
            </w:pPr>
            <w:r w:rsidRPr="00EB3DF9">
              <w:rPr>
                <w:rFonts w:ascii="Calibri" w:hAnsi="Calibri" w:hint="eastAsia"/>
                <w:lang w:eastAsia="zh-CN"/>
              </w:rPr>
              <w:t>-</w:t>
            </w:r>
            <w:r w:rsidRPr="00EB3DF9">
              <w:rPr>
                <w:rFonts w:ascii="Calibri" w:hAnsi="Calibri" w:hint="eastAsia"/>
                <w:lang w:eastAsia="zh-CN"/>
              </w:rPr>
              <w:tab/>
            </w:r>
            <w:r w:rsidRPr="00EB3DF9">
              <w:rPr>
                <w:rFonts w:ascii="Calibri" w:hAnsi="Calibri" w:hint="eastAsia"/>
                <w:lang w:eastAsia="zh-CN"/>
              </w:rPr>
              <w:t>电信发展局主任；</w:t>
            </w:r>
          </w:p>
          <w:p w:rsidR="0025649B" w:rsidRPr="00DF255D" w:rsidRDefault="00B81468" w:rsidP="00B81468">
            <w:pPr>
              <w:tabs>
                <w:tab w:val="clear" w:pos="794"/>
                <w:tab w:val="left" w:pos="284"/>
                <w:tab w:val="left" w:pos="4111"/>
              </w:tabs>
              <w:spacing w:before="0"/>
              <w:ind w:left="57"/>
              <w:rPr>
                <w:rFonts w:eastAsiaTheme="minorEastAsia"/>
                <w:lang w:eastAsia="zh-CN"/>
              </w:rPr>
            </w:pPr>
            <w:r w:rsidRPr="00EB3DF9">
              <w:rPr>
                <w:rFonts w:ascii="Calibri" w:hAnsi="Calibri" w:hint="eastAsia"/>
                <w:lang w:eastAsia="zh-CN"/>
              </w:rPr>
              <w:t>-</w:t>
            </w:r>
            <w:r w:rsidRPr="00EB3DF9">
              <w:rPr>
                <w:rFonts w:ascii="Calibri" w:hAnsi="Calibri" w:hint="eastAsia"/>
                <w:lang w:eastAsia="zh-CN"/>
              </w:rPr>
              <w:tab/>
            </w:r>
            <w:r w:rsidRPr="00EB3DF9">
              <w:rPr>
                <w:rFonts w:ascii="Calibri" w:hAnsi="Calibri" w:hint="eastAsia"/>
                <w:lang w:eastAsia="zh-CN"/>
              </w:rPr>
              <w:t>无线电通信局主任</w:t>
            </w:r>
          </w:p>
        </w:tc>
      </w:tr>
      <w:tr w:rsidR="0025649B" w:rsidRPr="00DF255D" w:rsidTr="002D318F">
        <w:trPr>
          <w:cantSplit/>
          <w:trHeight w:val="713"/>
        </w:trPr>
        <w:tc>
          <w:tcPr>
            <w:tcW w:w="1560" w:type="dxa"/>
            <w:gridSpan w:val="2"/>
          </w:tcPr>
          <w:p w:rsidR="0025649B" w:rsidRPr="00735C7B" w:rsidRDefault="0025649B" w:rsidP="00CF22EB">
            <w:pPr>
              <w:pStyle w:val="Tabletext"/>
              <w:rPr>
                <w:rFonts w:eastAsiaTheme="minorEastAsia"/>
                <w:bCs/>
                <w:lang w:eastAsia="zh-CN"/>
              </w:rPr>
            </w:pPr>
            <w:r w:rsidRPr="00735C7B">
              <w:rPr>
                <w:rFonts w:eastAsiaTheme="minorEastAsia"/>
                <w:bCs/>
                <w:lang w:eastAsia="zh-CN"/>
              </w:rPr>
              <w:t>电子邮件：</w:t>
            </w:r>
          </w:p>
        </w:tc>
        <w:tc>
          <w:tcPr>
            <w:tcW w:w="4110" w:type="dxa"/>
          </w:tcPr>
          <w:p w:rsidR="0025649B" w:rsidRPr="00F36AC4" w:rsidRDefault="003674FB" w:rsidP="0025649B">
            <w:pPr>
              <w:pStyle w:val="Tabletext"/>
            </w:pPr>
            <w:hyperlink r:id="rId12" w:history="1">
              <w:r w:rsidR="0025649B" w:rsidRPr="00EF3078">
                <w:rPr>
                  <w:rStyle w:val="Hyperlink"/>
                  <w:szCs w:val="22"/>
                </w:rPr>
                <w:t>tsbevents@itu.int</w:t>
              </w:r>
            </w:hyperlink>
            <w:r w:rsidR="0025649B" w:rsidRPr="00F36AC4">
              <w:t xml:space="preserve"> </w:t>
            </w:r>
          </w:p>
        </w:tc>
        <w:tc>
          <w:tcPr>
            <w:tcW w:w="4111" w:type="dxa"/>
            <w:gridSpan w:val="2"/>
            <w:vMerge/>
            <w:tcBorders>
              <w:left w:val="nil"/>
            </w:tcBorders>
          </w:tcPr>
          <w:p w:rsidR="0025649B" w:rsidRPr="00DF255D" w:rsidRDefault="0025649B" w:rsidP="0025649B">
            <w:pPr>
              <w:pStyle w:val="Tabletext"/>
              <w:ind w:left="283" w:hanging="391"/>
              <w:rPr>
                <w:rFonts w:eastAsiaTheme="minorEastAsia"/>
                <w:b/>
                <w:bCs/>
                <w:lang w:eastAsia="zh-CN"/>
              </w:rPr>
            </w:pPr>
          </w:p>
        </w:tc>
      </w:tr>
      <w:tr w:rsidR="00C94552" w:rsidRPr="00DF255D" w:rsidTr="00F036E7">
        <w:trPr>
          <w:cantSplit/>
          <w:trHeight w:val="997"/>
        </w:trPr>
        <w:tc>
          <w:tcPr>
            <w:tcW w:w="1560" w:type="dxa"/>
            <w:gridSpan w:val="2"/>
          </w:tcPr>
          <w:p w:rsidR="00C94552" w:rsidRPr="00735C7B" w:rsidRDefault="00C94552" w:rsidP="00F036E7">
            <w:pPr>
              <w:pStyle w:val="Tabletext"/>
              <w:spacing w:before="240" w:after="240"/>
              <w:rPr>
                <w:rFonts w:eastAsiaTheme="minorEastAsia"/>
                <w:bCs/>
                <w:lang w:eastAsia="zh-CN"/>
              </w:rPr>
            </w:pPr>
            <w:r w:rsidRPr="00735C7B">
              <w:rPr>
                <w:rFonts w:eastAsiaTheme="minorEastAsia"/>
                <w:bCs/>
                <w:lang w:eastAsia="zh-CN"/>
              </w:rPr>
              <w:t>事由：</w:t>
            </w:r>
          </w:p>
        </w:tc>
        <w:tc>
          <w:tcPr>
            <w:tcW w:w="8221" w:type="dxa"/>
            <w:gridSpan w:val="3"/>
          </w:tcPr>
          <w:p w:rsidR="00C94552" w:rsidRPr="00DF255D" w:rsidRDefault="006A679A" w:rsidP="00F036E7">
            <w:pPr>
              <w:pStyle w:val="Tabletext"/>
              <w:spacing w:before="240" w:after="0"/>
              <w:rPr>
                <w:rFonts w:eastAsiaTheme="minorEastAsia"/>
                <w:b/>
                <w:lang w:eastAsia="zh-CN"/>
              </w:rPr>
            </w:pPr>
            <w:bookmarkStart w:id="1" w:name="lt_pId040"/>
            <w:r w:rsidRPr="006A679A">
              <w:rPr>
                <w:rFonts w:ascii="Calibri" w:eastAsia="SimSun" w:hAnsi="Calibri" w:cs="Calibri" w:hint="eastAsia"/>
                <w:b/>
                <w:lang w:eastAsia="zh-CN"/>
              </w:rPr>
              <w:t>世界智慧城市论坛</w:t>
            </w:r>
            <w:r w:rsidRPr="006A679A">
              <w:rPr>
                <w:rFonts w:ascii="Calibri" w:eastAsia="SimSun" w:hAnsi="Calibri"/>
                <w:b/>
                <w:bCs/>
                <w:lang w:eastAsia="zh-CN"/>
              </w:rPr>
              <w:br/>
            </w:r>
            <w:r w:rsidRPr="002D318F">
              <w:rPr>
                <w:rFonts w:ascii="Calibri" w:eastAsia="SimSun" w:hAnsi="Calibri"/>
                <w:b/>
                <w:bCs/>
                <w:lang w:eastAsia="zh-CN"/>
              </w:rPr>
              <w:t>2018</w:t>
            </w:r>
            <w:bookmarkEnd w:id="1"/>
            <w:r w:rsidR="00A855F9" w:rsidRPr="002D318F">
              <w:rPr>
                <w:rFonts w:ascii="Calibri" w:eastAsia="SimSun" w:hAnsi="Calibri"/>
                <w:b/>
                <w:bCs/>
                <w:lang w:eastAsia="zh-CN"/>
              </w:rPr>
              <w:t>年</w:t>
            </w:r>
            <w:r w:rsidR="00A855F9" w:rsidRPr="002D318F">
              <w:rPr>
                <w:rFonts w:ascii="Calibri" w:eastAsia="SimSun" w:hAnsi="Calibri"/>
                <w:b/>
                <w:bCs/>
                <w:lang w:eastAsia="zh-CN"/>
              </w:rPr>
              <w:t>11</w:t>
            </w:r>
            <w:r w:rsidR="00A855F9" w:rsidRPr="002D318F">
              <w:rPr>
                <w:rFonts w:ascii="Calibri" w:eastAsia="SimSun" w:hAnsi="Calibri"/>
                <w:b/>
                <w:bCs/>
                <w:lang w:eastAsia="zh-CN"/>
              </w:rPr>
              <w:t>月</w:t>
            </w:r>
            <w:r w:rsidR="00A855F9" w:rsidRPr="002D318F">
              <w:rPr>
                <w:rFonts w:ascii="Calibri" w:eastAsia="SimSun" w:hAnsi="Calibri"/>
                <w:b/>
                <w:bCs/>
                <w:lang w:eastAsia="zh-CN"/>
              </w:rPr>
              <w:t>29</w:t>
            </w:r>
            <w:r w:rsidR="00A855F9" w:rsidRPr="002D318F">
              <w:rPr>
                <w:rFonts w:ascii="Calibri" w:eastAsia="SimSun" w:hAnsi="Calibri"/>
                <w:b/>
                <w:bCs/>
                <w:lang w:eastAsia="zh-CN"/>
              </w:rPr>
              <w:t>日</w:t>
            </w:r>
            <w:r w:rsidR="00A855F9">
              <w:rPr>
                <w:rFonts w:asciiTheme="minorEastAsia" w:eastAsiaTheme="minorEastAsia" w:hAnsiTheme="minorEastAsia" w:hint="eastAsia"/>
                <w:b/>
                <w:bCs/>
                <w:lang w:eastAsia="zh-CN"/>
              </w:rPr>
              <w:t>，</w:t>
            </w:r>
            <w:r w:rsidR="00A855F9" w:rsidRPr="00A855F9">
              <w:rPr>
                <w:rFonts w:ascii="SimSun" w:eastAsia="SimSun" w:hAnsi="SimSun" w:cs="SimSun" w:hint="eastAsia"/>
                <w:b/>
                <w:bCs/>
                <w:lang w:eastAsia="zh-CN"/>
              </w:rPr>
              <w:t>阿根廷圣菲</w:t>
            </w:r>
          </w:p>
        </w:tc>
      </w:tr>
    </w:tbl>
    <w:p w:rsidR="006A679A" w:rsidRPr="002D318F" w:rsidRDefault="002D485E" w:rsidP="002D485E">
      <w:pPr>
        <w:pStyle w:val="Normalaftertitle"/>
        <w:spacing w:before="360"/>
        <w:rPr>
          <w:rFonts w:ascii="Calibri" w:eastAsia="SimSun" w:hAnsi="Calibri"/>
          <w:highlight w:val="yellow"/>
        </w:rPr>
      </w:pPr>
      <w:r w:rsidRPr="002D485E">
        <w:rPr>
          <w:rFonts w:ascii="Calibri" w:eastAsia="SimSun" w:hAnsi="Calibri" w:hint="eastAsia"/>
          <w:lang w:eastAsia="zh-CN"/>
        </w:rPr>
        <w:t>尊敬的先生</w:t>
      </w:r>
      <w:r w:rsidRPr="002D318F">
        <w:rPr>
          <w:rFonts w:ascii="Calibri" w:eastAsia="SimSun" w:hAnsi="Calibri" w:hint="eastAsia"/>
          <w:lang w:eastAsia="zh-CN"/>
        </w:rPr>
        <w:t>/</w:t>
      </w:r>
      <w:r w:rsidRPr="002D485E">
        <w:rPr>
          <w:rFonts w:ascii="Calibri" w:eastAsia="SimSun" w:hAnsi="Calibri" w:hint="eastAsia"/>
          <w:lang w:eastAsia="zh-CN"/>
        </w:rPr>
        <w:t>女士</w:t>
      </w:r>
      <w:r w:rsidRPr="002D318F">
        <w:rPr>
          <w:rFonts w:ascii="Calibri" w:eastAsia="SimSun" w:hAnsi="Calibri" w:hint="eastAsia"/>
          <w:lang w:eastAsia="zh-CN"/>
        </w:rPr>
        <w:t>：</w:t>
      </w:r>
    </w:p>
    <w:p w:rsidR="006A679A" w:rsidRPr="00CF15C0" w:rsidRDefault="006A679A" w:rsidP="00735C7B">
      <w:pPr>
        <w:rPr>
          <w:lang w:eastAsia="zh-CN"/>
        </w:rPr>
      </w:pPr>
      <w:bookmarkStart w:id="2" w:name="suitetext"/>
      <w:bookmarkStart w:id="3" w:name="text"/>
      <w:bookmarkEnd w:id="2"/>
      <w:bookmarkEnd w:id="3"/>
      <w:r w:rsidRPr="002D318F">
        <w:rPr>
          <w:bCs/>
          <w:lang w:eastAsia="zh-CN"/>
        </w:rPr>
        <w:t>1</w:t>
      </w:r>
      <w:r w:rsidRPr="002D318F">
        <w:rPr>
          <w:lang w:eastAsia="zh-CN"/>
        </w:rPr>
        <w:tab/>
      </w:r>
      <w:r w:rsidR="00AE0D4D" w:rsidRPr="00AE0D4D">
        <w:rPr>
          <w:rFonts w:ascii="Calibri" w:hAnsi="Calibri"/>
          <w:bCs/>
          <w:lang w:eastAsia="zh-CN"/>
        </w:rPr>
        <w:t>谨</w:t>
      </w:r>
      <w:r w:rsidR="00AE0D4D" w:rsidRPr="00AE0D4D">
        <w:rPr>
          <w:rFonts w:ascii="Calibri" w:hAnsi="Calibri" w:hint="eastAsia"/>
          <w:bCs/>
          <w:lang w:eastAsia="zh-CN"/>
        </w:rPr>
        <w:t>在此通知您</w:t>
      </w:r>
      <w:r w:rsidR="00AE0D4D" w:rsidRPr="002D318F">
        <w:rPr>
          <w:rFonts w:ascii="Calibri" w:hAnsi="Calibri" w:hint="eastAsia"/>
          <w:bCs/>
          <w:lang w:eastAsia="zh-CN"/>
        </w:rPr>
        <w:t>，</w:t>
      </w:r>
      <w:r w:rsidR="00AE0D4D" w:rsidRPr="00AE0D4D">
        <w:rPr>
          <w:rFonts w:ascii="Calibri" w:hAnsi="Calibri" w:hint="eastAsia"/>
          <w:bCs/>
          <w:lang w:val="es-ES" w:eastAsia="zh-CN"/>
        </w:rPr>
        <w:t>应阿根廷国立科技大学圣菲分校</w:t>
      </w:r>
      <w:r w:rsidR="00E85C13">
        <w:rPr>
          <w:rFonts w:ascii="Calibri" w:hAnsi="Calibri" w:hint="eastAsia"/>
          <w:bCs/>
          <w:lang w:val="es-ES" w:eastAsia="zh-CN"/>
        </w:rPr>
        <w:t>和</w:t>
      </w:r>
      <w:r w:rsidR="00AE0D4D" w:rsidRPr="00AE0D4D">
        <w:rPr>
          <w:rFonts w:ascii="Calibri" w:hAnsi="Calibri" w:hint="eastAsia"/>
          <w:bCs/>
          <w:lang w:val="es-ES" w:eastAsia="zh-CN"/>
        </w:rPr>
        <w:t>圣菲省政府</w:t>
      </w:r>
      <w:r w:rsidR="00E85C13">
        <w:rPr>
          <w:rFonts w:hint="eastAsia"/>
          <w:lang w:eastAsia="zh-CN"/>
        </w:rPr>
        <w:t>、</w:t>
      </w:r>
      <w:r w:rsidR="00AE0D4D" w:rsidRPr="00AE0D4D">
        <w:rPr>
          <w:rFonts w:ascii="Calibri" w:hAnsi="Calibri" w:hint="eastAsia"/>
          <w:bCs/>
          <w:lang w:val="es-ES" w:eastAsia="zh-CN"/>
        </w:rPr>
        <w:t>阿根廷科技国务秘书的</w:t>
      </w:r>
      <w:r w:rsidR="00C1358D">
        <w:rPr>
          <w:rFonts w:ascii="Calibri" w:hAnsi="Calibri" w:hint="eastAsia"/>
          <w:bCs/>
          <w:lang w:val="es-ES" w:eastAsia="zh-CN"/>
        </w:rPr>
        <w:t>联合</w:t>
      </w:r>
      <w:r w:rsidR="00AE0D4D" w:rsidRPr="00AE0D4D">
        <w:rPr>
          <w:rFonts w:ascii="Calibri" w:hAnsi="Calibri" w:hint="eastAsia"/>
          <w:bCs/>
          <w:lang w:val="es-ES" w:eastAsia="zh-CN"/>
        </w:rPr>
        <w:t>邀请</w:t>
      </w:r>
      <w:r w:rsidR="00AE0D4D" w:rsidRPr="002D318F">
        <w:rPr>
          <w:rFonts w:ascii="Calibri" w:hAnsi="Calibri" w:hint="eastAsia"/>
          <w:bCs/>
          <w:lang w:eastAsia="zh-CN"/>
        </w:rPr>
        <w:t>，</w:t>
      </w:r>
      <w:r w:rsidR="00AE0D4D" w:rsidRPr="00AE0D4D">
        <w:rPr>
          <w:rFonts w:ascii="Calibri" w:hAnsi="Calibri" w:hint="eastAsia"/>
          <w:bCs/>
          <w:lang w:eastAsia="zh-CN"/>
        </w:rPr>
        <w:t>国际电信联盟</w:t>
      </w:r>
      <w:r w:rsidR="00AE0D4D" w:rsidRPr="002D318F">
        <w:rPr>
          <w:rFonts w:ascii="Calibri" w:hAnsi="Calibri" w:hint="eastAsia"/>
          <w:bCs/>
          <w:lang w:eastAsia="zh-CN"/>
        </w:rPr>
        <w:t>（</w:t>
      </w:r>
      <w:r w:rsidR="00AE0D4D" w:rsidRPr="002D318F">
        <w:rPr>
          <w:rFonts w:ascii="Calibri" w:hAnsi="Calibri" w:hint="eastAsia"/>
          <w:bCs/>
          <w:lang w:eastAsia="zh-CN"/>
        </w:rPr>
        <w:t>ITU</w:t>
      </w:r>
      <w:r w:rsidR="00AE0D4D" w:rsidRPr="002D318F">
        <w:rPr>
          <w:rFonts w:ascii="Calibri" w:hAnsi="Calibri" w:hint="eastAsia"/>
          <w:bCs/>
          <w:lang w:eastAsia="zh-CN"/>
        </w:rPr>
        <w:t>）</w:t>
      </w:r>
      <w:r w:rsidR="00AE0D4D" w:rsidRPr="00AE0D4D">
        <w:rPr>
          <w:rFonts w:ascii="Calibri" w:hAnsi="Calibri" w:hint="eastAsia"/>
          <w:bCs/>
          <w:lang w:val="es-ES" w:eastAsia="zh-CN"/>
        </w:rPr>
        <w:t>、</w:t>
      </w:r>
      <w:r w:rsidR="00AE0D4D" w:rsidRPr="00AE0D4D">
        <w:rPr>
          <w:rFonts w:ascii="Calibri" w:hAnsi="Calibri" w:hint="eastAsia"/>
          <w:bCs/>
          <w:lang w:eastAsia="zh-CN"/>
        </w:rPr>
        <w:t>国际标准化组织</w:t>
      </w:r>
      <w:r w:rsidR="00AE0D4D" w:rsidRPr="002D318F">
        <w:rPr>
          <w:rFonts w:ascii="Calibri" w:hAnsi="Calibri" w:hint="eastAsia"/>
          <w:bCs/>
          <w:lang w:eastAsia="zh-CN"/>
        </w:rPr>
        <w:t>（</w:t>
      </w:r>
      <w:r w:rsidR="00AE0D4D" w:rsidRPr="002D318F">
        <w:rPr>
          <w:rFonts w:ascii="Calibri" w:hAnsi="Calibri" w:hint="eastAsia"/>
          <w:bCs/>
          <w:lang w:eastAsia="zh-CN"/>
        </w:rPr>
        <w:t>ISO</w:t>
      </w:r>
      <w:r w:rsidR="00AE0D4D" w:rsidRPr="002D318F">
        <w:rPr>
          <w:rFonts w:ascii="Calibri" w:hAnsi="Calibri" w:hint="eastAsia"/>
          <w:bCs/>
          <w:lang w:eastAsia="zh-CN"/>
        </w:rPr>
        <w:t>）</w:t>
      </w:r>
      <w:r w:rsidR="00AE0D4D" w:rsidRPr="00AE0D4D">
        <w:rPr>
          <w:rFonts w:ascii="Calibri" w:hAnsi="Calibri" w:hint="eastAsia"/>
          <w:bCs/>
          <w:lang w:eastAsia="zh-CN"/>
        </w:rPr>
        <w:t>和国际电工委员会</w:t>
      </w:r>
      <w:r w:rsidR="00AE0D4D" w:rsidRPr="002D318F">
        <w:rPr>
          <w:rFonts w:ascii="Calibri" w:hAnsi="Calibri" w:hint="eastAsia"/>
          <w:bCs/>
          <w:lang w:eastAsia="zh-CN"/>
        </w:rPr>
        <w:t>（</w:t>
      </w:r>
      <w:r w:rsidR="00AE0D4D" w:rsidRPr="002D318F">
        <w:rPr>
          <w:rFonts w:ascii="Calibri" w:hAnsi="Calibri" w:hint="eastAsia"/>
          <w:bCs/>
          <w:lang w:eastAsia="zh-CN"/>
        </w:rPr>
        <w:t>IEC</w:t>
      </w:r>
      <w:r w:rsidR="00AE0D4D" w:rsidRPr="002D318F">
        <w:rPr>
          <w:rFonts w:ascii="Calibri" w:hAnsi="Calibri" w:hint="eastAsia"/>
          <w:bCs/>
          <w:lang w:eastAsia="zh-CN"/>
        </w:rPr>
        <w:t>）</w:t>
      </w:r>
      <w:r w:rsidR="00AE0D4D" w:rsidRPr="00AE0D4D">
        <w:rPr>
          <w:rFonts w:ascii="Calibri" w:hAnsi="Calibri" w:hint="eastAsia"/>
          <w:bCs/>
          <w:lang w:eastAsia="zh-CN"/>
        </w:rPr>
        <w:t>将于</w:t>
      </w:r>
      <w:r w:rsidR="00AE0D4D" w:rsidRPr="002D318F">
        <w:rPr>
          <w:lang w:eastAsia="zh-CN"/>
        </w:rPr>
        <w:t>2018</w:t>
      </w:r>
      <w:r w:rsidR="00AE0D4D" w:rsidRPr="00AE0D4D">
        <w:rPr>
          <w:rFonts w:ascii="Calibri" w:hAnsi="Calibri" w:hint="eastAsia"/>
          <w:bCs/>
          <w:lang w:eastAsia="zh-CN"/>
        </w:rPr>
        <w:t>年</w:t>
      </w:r>
      <w:r w:rsidR="00AE0D4D" w:rsidRPr="002D318F">
        <w:rPr>
          <w:rFonts w:ascii="Calibri" w:hAnsi="Calibri" w:hint="eastAsia"/>
          <w:bCs/>
          <w:lang w:eastAsia="zh-CN"/>
        </w:rPr>
        <w:t>11</w:t>
      </w:r>
      <w:r w:rsidR="00AE0D4D" w:rsidRPr="00AE0D4D">
        <w:rPr>
          <w:rFonts w:ascii="Calibri" w:hAnsi="Calibri" w:hint="eastAsia"/>
          <w:bCs/>
          <w:lang w:eastAsia="zh-CN"/>
        </w:rPr>
        <w:t>月</w:t>
      </w:r>
      <w:r w:rsidR="00AE0D4D" w:rsidRPr="002D318F">
        <w:rPr>
          <w:lang w:eastAsia="zh-CN"/>
        </w:rPr>
        <w:t>29</w:t>
      </w:r>
      <w:r w:rsidR="00AE0D4D" w:rsidRPr="00AE0D4D">
        <w:rPr>
          <w:rFonts w:ascii="Calibri" w:hAnsi="Calibri" w:hint="eastAsia"/>
          <w:bCs/>
          <w:lang w:eastAsia="zh-CN"/>
        </w:rPr>
        <w:t>日在阿根廷</w:t>
      </w:r>
      <w:r w:rsidR="00AE0D4D" w:rsidRPr="00AE0D4D">
        <w:rPr>
          <w:rFonts w:ascii="Calibri" w:hAnsi="Calibri" w:hint="eastAsia"/>
          <w:bCs/>
          <w:lang w:val="es-ES" w:eastAsia="zh-CN"/>
        </w:rPr>
        <w:t>圣菲</w:t>
      </w:r>
      <w:r w:rsidR="00AE0D4D" w:rsidRPr="00AE0D4D">
        <w:rPr>
          <w:rFonts w:ascii="Calibri" w:hAnsi="Calibri" w:hint="eastAsia"/>
          <w:bCs/>
          <w:lang w:eastAsia="zh-CN"/>
        </w:rPr>
        <w:t>举办</w:t>
      </w:r>
      <w:r w:rsidR="00AE0D4D" w:rsidRPr="002D318F">
        <w:rPr>
          <w:rFonts w:ascii="Calibri" w:hAnsi="Calibri" w:hint="eastAsia"/>
          <w:b/>
          <w:lang w:eastAsia="zh-CN"/>
        </w:rPr>
        <w:t>世界智慧城市论坛</w:t>
      </w:r>
      <w:r w:rsidR="00AE0D4D" w:rsidRPr="002D318F">
        <w:rPr>
          <w:rFonts w:ascii="Calibri" w:hAnsi="Calibri" w:hint="eastAsia"/>
          <w:bCs/>
          <w:lang w:eastAsia="zh-CN"/>
        </w:rPr>
        <w:t>（</w:t>
      </w:r>
      <w:r w:rsidR="00AE0D4D" w:rsidRPr="002D318F">
        <w:rPr>
          <w:rFonts w:ascii="Calibri" w:hAnsi="Calibri" w:hint="eastAsia"/>
          <w:bCs/>
          <w:lang w:eastAsia="zh-CN"/>
        </w:rPr>
        <w:t>WSCF</w:t>
      </w:r>
      <w:r w:rsidR="00AE0D4D" w:rsidRPr="002D318F">
        <w:rPr>
          <w:rFonts w:ascii="Calibri" w:hAnsi="Calibri" w:hint="eastAsia"/>
          <w:bCs/>
          <w:lang w:eastAsia="zh-CN"/>
        </w:rPr>
        <w:t>），</w:t>
      </w:r>
      <w:r w:rsidR="00AE0D4D" w:rsidRPr="00AE0D4D">
        <w:rPr>
          <w:rFonts w:ascii="Calibri" w:hAnsi="Calibri" w:hint="eastAsia"/>
          <w:bCs/>
          <w:lang w:val="es-ES" w:eastAsia="zh-CN"/>
        </w:rPr>
        <w:t>具体</w:t>
      </w:r>
      <w:r w:rsidR="00AE0D4D" w:rsidRPr="00AE0D4D">
        <w:rPr>
          <w:rFonts w:ascii="Calibri" w:hAnsi="Calibri"/>
          <w:bCs/>
          <w:lang w:eastAsia="zh-CN"/>
        </w:rPr>
        <w:t>地点为</w:t>
      </w:r>
      <w:r w:rsidR="002D318F">
        <w:rPr>
          <w:rFonts w:ascii="Calibri" w:hAnsi="Calibri" w:hint="eastAsia"/>
          <w:bCs/>
          <w:lang w:eastAsia="zh-CN"/>
        </w:rPr>
        <w:t>阿</w:t>
      </w:r>
      <w:r w:rsidR="00AE0D4D" w:rsidRPr="00AE0D4D">
        <w:rPr>
          <w:rFonts w:ascii="Calibri" w:hAnsi="Calibri" w:hint="eastAsia"/>
          <w:bCs/>
          <w:lang w:val="es-ES" w:eastAsia="zh-CN"/>
        </w:rPr>
        <w:t>根廷国立科技大学圣菲分校</w:t>
      </w:r>
      <w:r w:rsidR="00C1358D" w:rsidRPr="002D318F">
        <w:rPr>
          <w:rFonts w:ascii="Calibri" w:hAnsi="Calibri" w:hint="eastAsia"/>
          <w:bCs/>
          <w:lang w:eastAsia="zh-CN"/>
        </w:rPr>
        <w:t>（</w:t>
      </w:r>
      <w:r w:rsidR="00C1358D" w:rsidRPr="002D318F">
        <w:rPr>
          <w:lang w:eastAsia="zh-CN"/>
        </w:rPr>
        <w:t>Facultad Regional Santa Fe - Universidad Tecnológica Nacional</w:t>
      </w:r>
      <w:r w:rsidR="00C1358D" w:rsidRPr="002D318F">
        <w:rPr>
          <w:rFonts w:ascii="Calibri" w:hAnsi="Calibri" w:hint="eastAsia"/>
          <w:bCs/>
          <w:lang w:eastAsia="zh-CN"/>
        </w:rPr>
        <w:t>）</w:t>
      </w:r>
      <w:r w:rsidR="00AE0D4D" w:rsidRPr="002D318F">
        <w:rPr>
          <w:rFonts w:ascii="Calibri" w:hAnsi="Calibri" w:hint="eastAsia"/>
          <w:bCs/>
          <w:lang w:eastAsia="zh-CN"/>
        </w:rPr>
        <w:t>，</w:t>
      </w:r>
      <w:r w:rsidR="00AE0D4D" w:rsidRPr="002D318F">
        <w:rPr>
          <w:lang w:eastAsia="zh-CN"/>
        </w:rPr>
        <w:t>Lavaisse 610, Santa Fe, 3000, Santa Fe, Argentina</w:t>
      </w:r>
      <w:r w:rsidR="00AE0D4D" w:rsidRPr="00AE0D4D">
        <w:rPr>
          <w:rFonts w:hint="eastAsia"/>
          <w:lang w:eastAsia="zh-CN"/>
        </w:rPr>
        <w:t>。</w:t>
      </w:r>
      <w:r w:rsidR="00AE0D4D">
        <w:rPr>
          <w:rFonts w:hint="eastAsia"/>
          <w:lang w:eastAsia="zh-CN"/>
        </w:rPr>
        <w:t>随后将于</w:t>
      </w:r>
      <w:r w:rsidR="00AE0D4D" w:rsidRPr="00AE0D4D">
        <w:rPr>
          <w:rFonts w:hint="eastAsia"/>
          <w:lang w:eastAsia="zh-CN"/>
        </w:rPr>
        <w:t>2018</w:t>
      </w:r>
      <w:r w:rsidR="00AE0D4D" w:rsidRPr="00AE0D4D">
        <w:rPr>
          <w:rFonts w:hint="eastAsia"/>
          <w:lang w:eastAsia="zh-CN"/>
        </w:rPr>
        <w:t>年</w:t>
      </w:r>
      <w:r w:rsidR="00AE0D4D" w:rsidRPr="00AE0D4D">
        <w:rPr>
          <w:rFonts w:hint="eastAsia"/>
          <w:lang w:eastAsia="zh-CN"/>
        </w:rPr>
        <w:t>11</w:t>
      </w:r>
      <w:r w:rsidR="00AE0D4D" w:rsidRPr="00AE0D4D">
        <w:rPr>
          <w:rFonts w:hint="eastAsia"/>
          <w:lang w:eastAsia="zh-CN"/>
        </w:rPr>
        <w:t>月</w:t>
      </w:r>
      <w:r w:rsidR="00AE0D4D" w:rsidRPr="00AE0D4D">
        <w:rPr>
          <w:rFonts w:hint="eastAsia"/>
          <w:lang w:eastAsia="zh-CN"/>
        </w:rPr>
        <w:t>30</w:t>
      </w:r>
      <w:r w:rsidR="00AE0D4D">
        <w:rPr>
          <w:rFonts w:hint="eastAsia"/>
          <w:lang w:eastAsia="zh-CN"/>
        </w:rPr>
        <w:t>日在同一地点举办</w:t>
      </w:r>
      <w:r w:rsidR="00AE0D4D" w:rsidRPr="00AE0D4D">
        <w:rPr>
          <w:rFonts w:hint="eastAsia"/>
          <w:lang w:eastAsia="zh-CN"/>
        </w:rPr>
        <w:t>世界智慧城市</w:t>
      </w:r>
      <w:r w:rsidR="00AE0D4D">
        <w:rPr>
          <w:rFonts w:hint="eastAsia"/>
          <w:lang w:eastAsia="zh-CN"/>
        </w:rPr>
        <w:t>讲习班。此次讲习班</w:t>
      </w:r>
      <w:r w:rsidR="00AE0D4D" w:rsidRPr="00AE0D4D">
        <w:rPr>
          <w:rFonts w:hint="eastAsia"/>
          <w:lang w:eastAsia="zh-CN"/>
        </w:rPr>
        <w:t>仅限受邀者参加</w:t>
      </w:r>
      <w:r w:rsidR="00AE0D4D">
        <w:rPr>
          <w:rFonts w:hint="eastAsia"/>
          <w:lang w:eastAsia="zh-CN"/>
        </w:rPr>
        <w:t>。</w:t>
      </w:r>
    </w:p>
    <w:p w:rsidR="006A679A" w:rsidRPr="006F3D74" w:rsidRDefault="006A679A" w:rsidP="002D318F">
      <w:pPr>
        <w:rPr>
          <w:rFonts w:ascii="Calibri" w:hAnsi="Calibri"/>
          <w:b/>
          <w:color w:val="800000"/>
          <w:sz w:val="22"/>
          <w:lang w:eastAsia="zh-CN"/>
        </w:rPr>
      </w:pPr>
      <w:r>
        <w:rPr>
          <w:bCs/>
          <w:lang w:eastAsia="zh-CN"/>
        </w:rPr>
        <w:t>2</w:t>
      </w:r>
      <w:r>
        <w:rPr>
          <w:lang w:eastAsia="zh-CN"/>
        </w:rPr>
        <w:tab/>
      </w:r>
      <w:r w:rsidR="00AE0D4D" w:rsidRPr="00AE0D4D">
        <w:rPr>
          <w:rFonts w:ascii="Calibri" w:hAnsi="Calibri" w:hint="eastAsia"/>
          <w:lang w:eastAsia="zh-CN"/>
        </w:rPr>
        <w:t>国际电联成员国、部门成员、部门准成</w:t>
      </w:r>
      <w:r w:rsidR="002D318F">
        <w:rPr>
          <w:rFonts w:ascii="Calibri" w:hAnsi="Calibri" w:hint="eastAsia"/>
          <w:lang w:eastAsia="zh-CN"/>
        </w:rPr>
        <w:t>员和学术机构以及国际电联成员国中愿参加此工作的任何个人均可参加</w:t>
      </w:r>
      <w:r w:rsidR="00AE0D4D">
        <w:rPr>
          <w:rFonts w:ascii="Calibri" w:hAnsi="Calibri" w:hint="eastAsia"/>
          <w:lang w:eastAsia="zh-CN"/>
        </w:rPr>
        <w:t>世界智慧城市论坛。</w:t>
      </w:r>
      <w:r w:rsidR="002D485E" w:rsidRPr="00C73F58">
        <w:rPr>
          <w:rFonts w:ascii="Calibri" w:hAnsi="Calibri" w:hint="eastAsia"/>
          <w:lang w:eastAsia="zh-CN"/>
        </w:rPr>
        <w:t>这</w:t>
      </w:r>
      <w:r w:rsidR="002D318F">
        <w:rPr>
          <w:rFonts w:ascii="Calibri" w:hAnsi="Calibri" w:hint="eastAsia"/>
          <w:lang w:eastAsia="zh-CN"/>
        </w:rPr>
        <w:t>里所指的“个人”亦</w:t>
      </w:r>
      <w:r w:rsidR="002D485E" w:rsidRPr="00C73F58">
        <w:rPr>
          <w:rFonts w:ascii="Calibri" w:hAnsi="Calibri" w:hint="eastAsia"/>
          <w:lang w:eastAsia="zh-CN"/>
        </w:rPr>
        <w:t>包括</w:t>
      </w:r>
      <w:r w:rsidR="002D318F">
        <w:rPr>
          <w:rFonts w:ascii="Calibri" w:hAnsi="Calibri" w:hint="eastAsia"/>
          <w:lang w:eastAsia="zh-CN"/>
        </w:rPr>
        <w:t>作为</w:t>
      </w:r>
      <w:r w:rsidR="002D485E" w:rsidRPr="00C73F58">
        <w:rPr>
          <w:rFonts w:ascii="Calibri" w:hAnsi="Calibri" w:hint="eastAsia"/>
          <w:lang w:eastAsia="zh-CN"/>
        </w:rPr>
        <w:t>国际、区域和国家组织成员的个人。</w:t>
      </w:r>
    </w:p>
    <w:p w:rsidR="006A679A" w:rsidRPr="00B8018C" w:rsidRDefault="006A679A" w:rsidP="006A6674">
      <w:pPr>
        <w:rPr>
          <w:rFonts w:ascii="Calibri" w:hAnsi="Calibri"/>
          <w:lang w:val="en-US" w:eastAsia="zh-CN"/>
        </w:rPr>
      </w:pPr>
      <w:r w:rsidRPr="00B8018C">
        <w:rPr>
          <w:rFonts w:ascii="Calibri" w:hAnsi="Calibri"/>
          <w:lang w:eastAsia="zh-CN"/>
        </w:rPr>
        <w:t>3</w:t>
      </w:r>
      <w:r w:rsidRPr="00B8018C">
        <w:rPr>
          <w:rFonts w:ascii="Calibri" w:hAnsi="Calibri"/>
          <w:lang w:eastAsia="zh-CN"/>
        </w:rPr>
        <w:tab/>
      </w:r>
      <w:r w:rsidR="006A6674" w:rsidRPr="00B8018C">
        <w:rPr>
          <w:rFonts w:ascii="Calibri" w:hAnsi="Calibri" w:cs="Microsoft YaHei" w:hint="eastAsia"/>
          <w:bCs/>
          <w:lang w:val="fr-FR" w:eastAsia="zh-CN"/>
        </w:rPr>
        <w:t>此论坛的目标是</w:t>
      </w:r>
      <w:r w:rsidR="006A6674" w:rsidRPr="00B8018C">
        <w:rPr>
          <w:rFonts w:ascii="Calibri" w:hAnsi="Calibri" w:hint="eastAsia"/>
          <w:lang w:val="en-US" w:eastAsia="zh-CN"/>
        </w:rPr>
        <w:t>：</w:t>
      </w:r>
    </w:p>
    <w:p w:rsidR="006A6674" w:rsidRPr="004A0698" w:rsidRDefault="00B8018C" w:rsidP="00B8018C">
      <w:pPr>
        <w:pStyle w:val="enumlev1"/>
        <w:rPr>
          <w:lang w:eastAsia="zh-CN"/>
        </w:rPr>
      </w:pPr>
      <w:r w:rsidRPr="004927C4">
        <w:rPr>
          <w:bCs/>
          <w:lang w:eastAsia="zh-CN"/>
        </w:rPr>
        <w:t>•</w:t>
      </w:r>
      <w:r w:rsidRPr="003F0ADE">
        <w:rPr>
          <w:bCs/>
          <w:lang w:eastAsia="zh-CN"/>
        </w:rPr>
        <w:tab/>
      </w:r>
      <w:r w:rsidR="006A6674" w:rsidRPr="004A0698">
        <w:rPr>
          <w:lang w:eastAsia="zh-CN"/>
        </w:rPr>
        <w:t>了解智慧城市社区的需求；</w:t>
      </w:r>
    </w:p>
    <w:p w:rsidR="006A6674" w:rsidRPr="004A0698" w:rsidRDefault="00B8018C" w:rsidP="00B8018C">
      <w:pPr>
        <w:pStyle w:val="enumlev1"/>
        <w:rPr>
          <w:rFonts w:ascii="Calibri" w:hAnsi="Calibri"/>
          <w:lang w:eastAsia="zh-CN"/>
        </w:rPr>
      </w:pPr>
      <w:r w:rsidRPr="004927C4">
        <w:rPr>
          <w:bCs/>
          <w:lang w:eastAsia="zh-CN"/>
        </w:rPr>
        <w:t>•</w:t>
      </w:r>
      <w:r w:rsidRPr="003F0ADE">
        <w:rPr>
          <w:bCs/>
          <w:lang w:eastAsia="zh-CN"/>
        </w:rPr>
        <w:tab/>
      </w:r>
      <w:r w:rsidR="002D318F" w:rsidRPr="00B8018C">
        <w:rPr>
          <w:lang w:eastAsia="zh-CN"/>
        </w:rPr>
        <w:t>展示国际标准</w:t>
      </w:r>
      <w:r w:rsidR="006A6674" w:rsidRPr="00B8018C">
        <w:rPr>
          <w:lang w:eastAsia="zh-CN"/>
        </w:rPr>
        <w:t>如何增值并支持城市实现其战略和社会目标</w:t>
      </w:r>
      <w:r w:rsidR="006A6674" w:rsidRPr="004A0698">
        <w:rPr>
          <w:rFonts w:ascii="Calibri" w:hAnsi="Calibri"/>
          <w:lang w:eastAsia="zh-CN"/>
        </w:rPr>
        <w:t>；</w:t>
      </w:r>
    </w:p>
    <w:p w:rsidR="006A6674" w:rsidRPr="004A0698" w:rsidRDefault="00B8018C" w:rsidP="00B8018C">
      <w:pPr>
        <w:pStyle w:val="enumlev1"/>
        <w:rPr>
          <w:rFonts w:ascii="Calibri" w:hAnsi="Calibri"/>
          <w:lang w:eastAsia="zh-CN"/>
        </w:rPr>
      </w:pPr>
      <w:r w:rsidRPr="004927C4">
        <w:rPr>
          <w:bCs/>
          <w:lang w:eastAsia="zh-CN"/>
        </w:rPr>
        <w:t>•</w:t>
      </w:r>
      <w:r w:rsidRPr="003F0ADE">
        <w:rPr>
          <w:bCs/>
          <w:lang w:eastAsia="zh-CN"/>
        </w:rPr>
        <w:tab/>
      </w:r>
      <w:r w:rsidR="006A6674" w:rsidRPr="00B8018C">
        <w:rPr>
          <w:lang w:eastAsia="zh-CN"/>
        </w:rPr>
        <w:t>基于标准制定组织</w:t>
      </w:r>
      <w:r w:rsidR="006A6674" w:rsidRPr="004A0698">
        <w:rPr>
          <w:rFonts w:ascii="Calibri" w:hAnsi="Calibri"/>
          <w:lang w:eastAsia="zh-CN"/>
        </w:rPr>
        <w:t>（</w:t>
      </w:r>
      <w:r w:rsidR="006A6674" w:rsidRPr="004A0698">
        <w:rPr>
          <w:rFonts w:ascii="Calibri" w:hAnsi="Calibri"/>
          <w:lang w:eastAsia="zh-CN"/>
        </w:rPr>
        <w:t>SDO</w:t>
      </w:r>
      <w:r w:rsidR="006A6674" w:rsidRPr="004A0698">
        <w:rPr>
          <w:rFonts w:ascii="Calibri" w:hAnsi="Calibri"/>
          <w:lang w:eastAsia="zh-CN"/>
        </w:rPr>
        <w:t>）的相关性，在</w:t>
      </w:r>
      <w:r w:rsidR="006A6674" w:rsidRPr="004A0698">
        <w:rPr>
          <w:rFonts w:ascii="Calibri" w:hAnsi="Calibri"/>
          <w:lang w:eastAsia="zh-CN"/>
        </w:rPr>
        <w:t>SDO</w:t>
      </w:r>
      <w:r w:rsidR="00BD1C1D" w:rsidRPr="004A0698">
        <w:rPr>
          <w:rFonts w:ascii="Calibri" w:hAnsi="Calibri"/>
          <w:lang w:eastAsia="zh-CN"/>
        </w:rPr>
        <w:t>与城市之间打造更为紧密的关系；</w:t>
      </w:r>
      <w:r w:rsidR="006A6674" w:rsidRPr="004A0698">
        <w:rPr>
          <w:rFonts w:ascii="Calibri" w:hAnsi="Calibri"/>
          <w:lang w:eastAsia="zh-CN"/>
        </w:rPr>
        <w:t>以及</w:t>
      </w:r>
    </w:p>
    <w:p w:rsidR="006A679A" w:rsidRPr="006A6674" w:rsidRDefault="00B8018C" w:rsidP="00B8018C">
      <w:pPr>
        <w:pStyle w:val="enumlev1"/>
        <w:rPr>
          <w:lang w:eastAsia="zh-CN"/>
        </w:rPr>
      </w:pPr>
      <w:r w:rsidRPr="004927C4">
        <w:rPr>
          <w:bCs/>
          <w:lang w:eastAsia="zh-CN"/>
        </w:rPr>
        <w:t>•</w:t>
      </w:r>
      <w:r w:rsidRPr="003F0ADE">
        <w:rPr>
          <w:bCs/>
          <w:lang w:eastAsia="zh-CN"/>
        </w:rPr>
        <w:tab/>
      </w:r>
      <w:r w:rsidR="006A6674" w:rsidRPr="00B8018C">
        <w:rPr>
          <w:lang w:eastAsia="zh-CN"/>
        </w:rPr>
        <w:t>推动三个</w:t>
      </w:r>
      <w:r w:rsidR="006A6674" w:rsidRPr="004A0698">
        <w:rPr>
          <w:rFonts w:ascii="Calibri" w:hAnsi="Calibri"/>
          <w:lang w:eastAsia="zh-CN"/>
        </w:rPr>
        <w:t>SDO</w:t>
      </w:r>
      <w:r w:rsidR="006A6674" w:rsidRPr="004A0698">
        <w:rPr>
          <w:rFonts w:ascii="Calibri" w:hAnsi="Calibri"/>
          <w:lang w:eastAsia="zh-CN"/>
        </w:rPr>
        <w:t>做出郑重承诺，联合起来为智能城市的长远发展提供支持</w:t>
      </w:r>
      <w:r w:rsidR="006A6674" w:rsidRPr="006A6674">
        <w:rPr>
          <w:rFonts w:ascii="Calibri" w:hAnsi="Calibri" w:hint="eastAsia"/>
          <w:lang w:eastAsia="zh-CN"/>
        </w:rPr>
        <w:t>。</w:t>
      </w:r>
    </w:p>
    <w:p w:rsidR="006A679A" w:rsidRDefault="006A679A" w:rsidP="002D318F">
      <w:pPr>
        <w:rPr>
          <w:lang w:eastAsia="zh-CN"/>
        </w:rPr>
      </w:pPr>
      <w:r>
        <w:rPr>
          <w:lang w:eastAsia="zh-CN"/>
        </w:rPr>
        <w:t>4</w:t>
      </w:r>
      <w:r w:rsidR="0025724E">
        <w:rPr>
          <w:lang w:eastAsia="zh-CN"/>
        </w:rPr>
        <w:tab/>
      </w:r>
      <w:r w:rsidR="0025724E" w:rsidRPr="00C73F58">
        <w:rPr>
          <w:rFonts w:ascii="Calibri" w:hAnsi="Calibri" w:hint="eastAsia"/>
          <w:lang w:eastAsia="zh-CN"/>
        </w:rPr>
        <w:t>有关</w:t>
      </w:r>
      <w:r w:rsidR="0025724E" w:rsidRPr="00C73F58">
        <w:rPr>
          <w:rFonts w:ascii="Calibri" w:hAnsi="Calibri"/>
          <w:lang w:eastAsia="zh-CN"/>
        </w:rPr>
        <w:t>此</w:t>
      </w:r>
      <w:r w:rsidR="0025724E" w:rsidRPr="00C73F58">
        <w:rPr>
          <w:rFonts w:ascii="Calibri" w:hAnsi="Calibri" w:hint="eastAsia"/>
          <w:lang w:eastAsia="zh-CN"/>
        </w:rPr>
        <w:t>论坛的信息将在</w:t>
      </w:r>
      <w:hyperlink r:id="rId13" w:history="1">
        <w:r w:rsidR="0025724E" w:rsidRPr="00C73F58">
          <w:rPr>
            <w:rFonts w:ascii="Calibri" w:hAnsi="Calibri" w:hint="eastAsia"/>
            <w:color w:val="0000FF"/>
            <w:u w:val="single"/>
            <w:lang w:eastAsia="zh-CN"/>
          </w:rPr>
          <w:t>活动网站</w:t>
        </w:r>
      </w:hyperlink>
      <w:r w:rsidR="0025724E" w:rsidRPr="00C73F58">
        <w:rPr>
          <w:rFonts w:ascii="Calibri" w:hAnsi="Calibri" w:hint="eastAsia"/>
          <w:lang w:eastAsia="zh-CN"/>
        </w:rPr>
        <w:t>上公布。</w:t>
      </w:r>
      <w:r w:rsidR="002D318F">
        <w:rPr>
          <w:rFonts w:ascii="Calibri" w:hAnsi="Calibri" w:hint="eastAsia"/>
          <w:lang w:eastAsia="zh-CN"/>
        </w:rPr>
        <w:t>该</w:t>
      </w:r>
      <w:r w:rsidR="0025724E" w:rsidRPr="00C73F58">
        <w:rPr>
          <w:rFonts w:ascii="Calibri" w:hAnsi="Calibri" w:hint="eastAsia"/>
          <w:lang w:eastAsia="zh-CN"/>
        </w:rPr>
        <w:t>网站将定期更新</w:t>
      </w:r>
      <w:r w:rsidR="002D318F">
        <w:rPr>
          <w:rFonts w:ascii="Calibri" w:hAnsi="Calibri" w:hint="eastAsia"/>
          <w:lang w:eastAsia="zh-CN"/>
        </w:rPr>
        <w:t>，增添或修改</w:t>
      </w:r>
      <w:r w:rsidR="002D318F" w:rsidRPr="00C73F58">
        <w:rPr>
          <w:rFonts w:ascii="Calibri" w:hAnsi="Calibri" w:hint="eastAsia"/>
          <w:lang w:eastAsia="zh-CN"/>
        </w:rPr>
        <w:t>信息</w:t>
      </w:r>
      <w:r w:rsidR="002D318F">
        <w:rPr>
          <w:rFonts w:ascii="Calibri" w:hAnsi="Calibri" w:hint="eastAsia"/>
          <w:lang w:eastAsia="zh-CN"/>
        </w:rPr>
        <w:t>。</w:t>
      </w:r>
      <w:r w:rsidR="0025724E" w:rsidRPr="00C73F58">
        <w:rPr>
          <w:rFonts w:ascii="Calibri" w:hAnsi="Calibri" w:hint="eastAsia"/>
          <w:lang w:eastAsia="zh-CN"/>
        </w:rPr>
        <w:t>请与会者定期查看</w:t>
      </w:r>
      <w:r w:rsidR="0025724E" w:rsidRPr="00C73F58">
        <w:rPr>
          <w:rFonts w:ascii="Calibri" w:hAnsi="Calibri"/>
          <w:lang w:eastAsia="zh-CN"/>
        </w:rPr>
        <w:t>最新</w:t>
      </w:r>
      <w:r w:rsidR="0025724E" w:rsidRPr="00C73F58">
        <w:rPr>
          <w:rFonts w:ascii="Calibri" w:hAnsi="Calibri" w:hint="eastAsia"/>
          <w:lang w:eastAsia="zh-CN"/>
        </w:rPr>
        <w:t>内容。</w:t>
      </w:r>
      <w:r w:rsidR="00AE0D4D" w:rsidRPr="00AE0D4D">
        <w:rPr>
          <w:rFonts w:hint="eastAsia"/>
          <w:lang w:eastAsia="zh-CN"/>
        </w:rPr>
        <w:t>此次活动的相关实用信息见</w:t>
      </w:r>
      <w:r w:rsidR="00BB0AD7">
        <w:rPr>
          <w:rFonts w:hint="eastAsia"/>
          <w:lang w:eastAsia="zh-CN"/>
        </w:rPr>
        <w:t>：</w:t>
      </w:r>
      <w:hyperlink r:id="rId14" w:history="1">
        <w:r w:rsidRPr="0059322A">
          <w:rPr>
            <w:rStyle w:val="Hyperlink"/>
            <w:lang w:eastAsia="zh-CN"/>
          </w:rPr>
          <w:t>https://worldsmartcity.frsf.utn.edu.ar/</w:t>
        </w:r>
      </w:hyperlink>
      <w:r w:rsidR="00306B04">
        <w:rPr>
          <w:rFonts w:hint="eastAsia"/>
          <w:lang w:eastAsia="zh-CN"/>
        </w:rPr>
        <w:t>。</w:t>
      </w:r>
    </w:p>
    <w:p w:rsidR="006A679A" w:rsidRDefault="006A679A" w:rsidP="00EC79C1">
      <w:pPr>
        <w:rPr>
          <w:lang w:eastAsia="zh-CN"/>
        </w:rPr>
      </w:pPr>
      <w:r>
        <w:rPr>
          <w:lang w:eastAsia="zh-CN"/>
        </w:rPr>
        <w:t>5</w:t>
      </w:r>
      <w:r>
        <w:rPr>
          <w:lang w:eastAsia="zh-CN"/>
        </w:rPr>
        <w:tab/>
      </w:r>
      <w:r w:rsidR="002D318F">
        <w:rPr>
          <w:rFonts w:ascii="Calibri" w:hAnsi="Calibri" w:hint="eastAsia"/>
          <w:lang w:eastAsia="zh-CN"/>
        </w:rPr>
        <w:t>活动现场</w:t>
      </w:r>
      <w:r w:rsidR="00EC79C1" w:rsidRPr="00C73F58">
        <w:rPr>
          <w:rFonts w:ascii="Calibri" w:hAnsi="Calibri" w:hint="eastAsia"/>
          <w:lang w:eastAsia="zh-CN"/>
        </w:rPr>
        <w:t>提供无线局域网设施</w:t>
      </w:r>
      <w:r w:rsidR="00EC79C1">
        <w:rPr>
          <w:rFonts w:ascii="Calibri" w:hAnsi="Calibri" w:hint="eastAsia"/>
          <w:lang w:eastAsia="zh-CN"/>
        </w:rPr>
        <w:t>。</w:t>
      </w:r>
    </w:p>
    <w:p w:rsidR="006A679A" w:rsidRPr="006F3D74" w:rsidRDefault="006A679A" w:rsidP="002D318F">
      <w:pPr>
        <w:tabs>
          <w:tab w:val="left" w:pos="1418"/>
          <w:tab w:val="left" w:pos="1702"/>
          <w:tab w:val="left" w:pos="2160"/>
        </w:tabs>
        <w:ind w:right="92"/>
        <w:rPr>
          <w:highlight w:val="yellow"/>
          <w:lang w:eastAsia="zh-CN"/>
        </w:rPr>
      </w:pPr>
      <w:r>
        <w:rPr>
          <w:lang w:eastAsia="zh-CN"/>
        </w:rPr>
        <w:lastRenderedPageBreak/>
        <w:t>6</w:t>
      </w:r>
      <w:r>
        <w:rPr>
          <w:lang w:eastAsia="zh-CN"/>
        </w:rPr>
        <w:tab/>
      </w:r>
      <w:r w:rsidR="00EC79C1" w:rsidRPr="00C73F58">
        <w:rPr>
          <w:rFonts w:ascii="Calibri" w:hAnsi="Calibri" w:hint="eastAsia"/>
          <w:lang w:eastAsia="zh-CN"/>
        </w:rPr>
        <w:t>计划出席此论坛的所有与会者必须注册。</w:t>
      </w:r>
      <w:r w:rsidR="002D318F">
        <w:rPr>
          <w:rFonts w:ascii="Calibri" w:hAnsi="Calibri" w:hint="eastAsia"/>
          <w:lang w:eastAsia="zh-CN"/>
        </w:rPr>
        <w:t>请</w:t>
      </w:r>
      <w:r w:rsidR="00EC79C1" w:rsidRPr="00EC79C1">
        <w:rPr>
          <w:rFonts w:ascii="Calibri" w:hAnsi="Calibri" w:hint="eastAsia"/>
          <w:lang w:eastAsia="zh-CN"/>
        </w:rPr>
        <w:t>在</w:t>
      </w:r>
      <w:hyperlink r:id="rId15" w:history="1">
        <w:r w:rsidR="00EC79C1" w:rsidRPr="00EC79C1">
          <w:rPr>
            <w:rStyle w:val="Hyperlink"/>
            <w:rFonts w:ascii="Calibri" w:hAnsi="Calibri"/>
            <w:lang w:eastAsia="zh-CN"/>
          </w:rPr>
          <w:t>此处</w:t>
        </w:r>
      </w:hyperlink>
      <w:r w:rsidR="002D318F">
        <w:rPr>
          <w:rFonts w:ascii="Calibri" w:hAnsi="Calibri" w:hint="eastAsia"/>
          <w:lang w:eastAsia="zh-CN"/>
        </w:rPr>
        <w:t>填写</w:t>
      </w:r>
      <w:r w:rsidR="00EC79C1" w:rsidRPr="00C73F58">
        <w:rPr>
          <w:rFonts w:ascii="Calibri" w:hAnsi="Calibri" w:hint="eastAsia"/>
          <w:lang w:eastAsia="zh-CN"/>
        </w:rPr>
        <w:t>在线注册表。</w:t>
      </w:r>
      <w:r w:rsidR="00EC79C1" w:rsidRPr="00C73F58">
        <w:rPr>
          <w:rFonts w:ascii="Calibri" w:hAnsi="Calibri" w:hint="eastAsia"/>
          <w:b/>
          <w:lang w:eastAsia="zh-CN"/>
        </w:rPr>
        <w:t>请注意，此次论坛与会者的预注册</w:t>
      </w:r>
      <w:r w:rsidR="002D318F">
        <w:rPr>
          <w:rFonts w:ascii="Calibri" w:hAnsi="Calibri" w:hint="eastAsia"/>
          <w:b/>
          <w:lang w:eastAsia="zh-CN"/>
        </w:rPr>
        <w:t>仅</w:t>
      </w:r>
      <w:r w:rsidR="00EC79C1" w:rsidRPr="00C73F58">
        <w:rPr>
          <w:rFonts w:ascii="Calibri" w:hAnsi="Calibri" w:hint="eastAsia"/>
          <w:b/>
          <w:lang w:eastAsia="zh-CN"/>
        </w:rPr>
        <w:t>在</w:t>
      </w:r>
      <w:r w:rsidR="00EC79C1" w:rsidRPr="00C73F58">
        <w:rPr>
          <w:rFonts w:ascii="STKaiti" w:eastAsia="STKaiti" w:hAnsi="STKaiti" w:hint="eastAsia"/>
          <w:b/>
          <w:lang w:eastAsia="zh-CN"/>
        </w:rPr>
        <w:t>网上</w:t>
      </w:r>
      <w:r w:rsidR="00EC79C1" w:rsidRPr="00C73F58">
        <w:rPr>
          <w:rFonts w:ascii="Calibri" w:hAnsi="Calibri" w:hint="eastAsia"/>
          <w:b/>
          <w:lang w:eastAsia="zh-CN"/>
        </w:rPr>
        <w:t>进行。</w:t>
      </w:r>
    </w:p>
    <w:p w:rsidR="006A679A" w:rsidRPr="006F3D74" w:rsidRDefault="006A679A" w:rsidP="002D318F">
      <w:pPr>
        <w:tabs>
          <w:tab w:val="left" w:pos="1418"/>
          <w:tab w:val="left" w:pos="1702"/>
          <w:tab w:val="left" w:pos="2160"/>
        </w:tabs>
        <w:ind w:right="92"/>
        <w:rPr>
          <w:highlight w:val="yellow"/>
          <w:lang w:eastAsia="zh-CN"/>
        </w:rPr>
      </w:pPr>
      <w:r>
        <w:rPr>
          <w:lang w:eastAsia="zh-CN"/>
        </w:rPr>
        <w:t>7</w:t>
      </w:r>
      <w:r>
        <w:rPr>
          <w:lang w:eastAsia="zh-CN"/>
        </w:rPr>
        <w:tab/>
      </w:r>
      <w:r w:rsidR="00EC79C1" w:rsidRPr="00065EB9">
        <w:rPr>
          <w:rFonts w:hint="eastAsia"/>
          <w:szCs w:val="24"/>
          <w:lang w:eastAsia="zh-CN"/>
        </w:rPr>
        <w:t>如有</w:t>
      </w:r>
      <w:r w:rsidR="00EC79C1" w:rsidRPr="00065EB9">
        <w:rPr>
          <w:szCs w:val="24"/>
          <w:lang w:eastAsia="zh-CN"/>
        </w:rPr>
        <w:t>需要，</w:t>
      </w:r>
      <w:r w:rsidR="00EC79C1" w:rsidRPr="00065EB9">
        <w:rPr>
          <w:rFonts w:hint="eastAsia"/>
          <w:b/>
          <w:szCs w:val="24"/>
          <w:lang w:eastAsia="zh-CN"/>
        </w:rPr>
        <w:t>必须至少在</w:t>
      </w:r>
      <w:r w:rsidR="002D318F">
        <w:rPr>
          <w:rFonts w:hint="eastAsia"/>
          <w:b/>
          <w:szCs w:val="24"/>
          <w:lang w:eastAsia="zh-CN"/>
        </w:rPr>
        <w:t>抵达阿根廷</w:t>
      </w:r>
      <w:r w:rsidR="00EC79C1">
        <w:rPr>
          <w:rFonts w:hint="eastAsia"/>
          <w:b/>
          <w:szCs w:val="24"/>
          <w:lang w:eastAsia="zh-CN"/>
        </w:rPr>
        <w:t>的一个月</w:t>
      </w:r>
      <w:r w:rsidR="00EC79C1" w:rsidRPr="00065EB9">
        <w:rPr>
          <w:rFonts w:hint="eastAsia"/>
          <w:b/>
          <w:szCs w:val="24"/>
          <w:lang w:eastAsia="zh-CN"/>
        </w:rPr>
        <w:t>前</w:t>
      </w:r>
      <w:r w:rsidR="00EC79C1">
        <w:rPr>
          <w:rFonts w:hint="eastAsia"/>
          <w:bCs/>
          <w:szCs w:val="24"/>
          <w:lang w:eastAsia="zh-CN"/>
        </w:rPr>
        <w:t>向驻贵国的阿根廷</w:t>
      </w:r>
      <w:r w:rsidR="00EC79C1" w:rsidRPr="00065EB9">
        <w:rPr>
          <w:rFonts w:hint="eastAsia"/>
          <w:bCs/>
          <w:szCs w:val="24"/>
          <w:lang w:eastAsia="zh-CN"/>
        </w:rPr>
        <w:t>代表机构（使馆或领事馆）申请</w:t>
      </w:r>
      <w:r w:rsidR="00EC79C1" w:rsidRPr="00024D31">
        <w:rPr>
          <w:rFonts w:hint="eastAsia"/>
          <w:szCs w:val="24"/>
          <w:lang w:eastAsia="zh-CN"/>
        </w:rPr>
        <w:t>签证</w:t>
      </w:r>
      <w:r w:rsidR="00EC79C1" w:rsidRPr="00065EB9">
        <w:rPr>
          <w:rFonts w:hint="eastAsia"/>
          <w:bCs/>
          <w:szCs w:val="24"/>
          <w:lang w:eastAsia="zh-CN"/>
        </w:rPr>
        <w:t>。</w:t>
      </w:r>
      <w:r w:rsidR="00EC79C1" w:rsidRPr="00065EB9">
        <w:rPr>
          <w:rFonts w:hint="eastAsia"/>
          <w:szCs w:val="24"/>
          <w:lang w:eastAsia="zh-CN"/>
        </w:rPr>
        <w:t>如果贵国没有此类机构，则请向驻</w:t>
      </w:r>
      <w:r w:rsidR="00EC79C1">
        <w:rPr>
          <w:rFonts w:hint="eastAsia"/>
          <w:szCs w:val="24"/>
          <w:lang w:eastAsia="zh-CN"/>
        </w:rPr>
        <w:t>离</w:t>
      </w:r>
      <w:r w:rsidR="00EC79C1" w:rsidRPr="00065EB9">
        <w:rPr>
          <w:rFonts w:hint="eastAsia"/>
          <w:szCs w:val="24"/>
          <w:lang w:eastAsia="zh-CN"/>
        </w:rPr>
        <w:t>出发国最近的国家的此类机构申请。</w:t>
      </w:r>
      <w:r w:rsidR="002D318F">
        <w:rPr>
          <w:rFonts w:hint="eastAsia"/>
          <w:szCs w:val="24"/>
          <w:lang w:eastAsia="zh-CN"/>
        </w:rPr>
        <w:t>欲了解</w:t>
      </w:r>
      <w:r w:rsidR="00EC79C1">
        <w:rPr>
          <w:rFonts w:hint="eastAsia"/>
          <w:szCs w:val="24"/>
          <w:lang w:eastAsia="zh-CN"/>
        </w:rPr>
        <w:t>更多信息，</w:t>
      </w:r>
      <w:r w:rsidR="002D318F">
        <w:rPr>
          <w:rFonts w:hint="eastAsia"/>
          <w:szCs w:val="24"/>
          <w:lang w:eastAsia="zh-CN"/>
        </w:rPr>
        <w:t>请访问</w:t>
      </w:r>
      <w:hyperlink r:id="rId16" w:history="1">
        <w:r w:rsidR="002D318F">
          <w:rPr>
            <w:rStyle w:val="Hyperlink"/>
            <w:rFonts w:hint="eastAsia"/>
            <w:szCs w:val="22"/>
            <w:lang w:eastAsia="zh-CN"/>
          </w:rPr>
          <w:t>此处活动网站</w:t>
        </w:r>
      </w:hyperlink>
      <w:r w:rsidR="00EC79C1">
        <w:rPr>
          <w:rFonts w:hint="eastAsia"/>
          <w:szCs w:val="24"/>
          <w:lang w:eastAsia="zh-CN"/>
        </w:rPr>
        <w:t>。</w:t>
      </w:r>
    </w:p>
    <w:p w:rsidR="006A679A" w:rsidRDefault="003409D9" w:rsidP="006A679A">
      <w:pPr>
        <w:spacing w:before="480"/>
        <w:ind w:right="92"/>
        <w:rPr>
          <w:lang w:eastAsia="zh-CN"/>
        </w:rPr>
      </w:pPr>
      <w:r w:rsidRPr="003409D9">
        <w:rPr>
          <w:rFonts w:hint="eastAsia"/>
          <w:lang w:eastAsia="zh-CN"/>
        </w:rPr>
        <w:t>顺致敬意！</w:t>
      </w:r>
    </w:p>
    <w:p w:rsidR="003409D9" w:rsidRPr="003409D9" w:rsidRDefault="003409D9" w:rsidP="003409D9">
      <w:pPr>
        <w:ind w:right="92"/>
        <w:rPr>
          <w:lang w:eastAsia="zh-CN"/>
        </w:rPr>
      </w:pPr>
    </w:p>
    <w:p w:rsidR="006A679A" w:rsidRPr="003409D9" w:rsidRDefault="003409D9" w:rsidP="006A679A">
      <w:pPr>
        <w:spacing w:before="0"/>
        <w:ind w:right="91"/>
        <w:rPr>
          <w:lang w:eastAsia="zh-CN"/>
        </w:rPr>
      </w:pPr>
      <w:r w:rsidRPr="003409D9">
        <w:rPr>
          <w:rFonts w:hint="eastAsia"/>
          <w:lang w:eastAsia="zh-CN"/>
        </w:rPr>
        <w:t>（</w:t>
      </w:r>
      <w:r w:rsidRPr="003409D9">
        <w:rPr>
          <w:rFonts w:ascii="STKaiti" w:eastAsia="STKaiti" w:hAnsi="STKaiti" w:hint="eastAsia"/>
          <w:lang w:eastAsia="zh-CN"/>
        </w:rPr>
        <w:t>原件已签</w:t>
      </w:r>
      <w:r w:rsidRPr="003409D9">
        <w:rPr>
          <w:rFonts w:hint="eastAsia"/>
          <w:lang w:eastAsia="zh-CN"/>
        </w:rPr>
        <w:t>）</w:t>
      </w:r>
    </w:p>
    <w:p w:rsidR="006A679A" w:rsidRPr="006F3D74" w:rsidRDefault="003409D9" w:rsidP="003409D9">
      <w:pPr>
        <w:spacing w:before="360"/>
        <w:ind w:right="91"/>
        <w:rPr>
          <w:rStyle w:val="LineNumber"/>
          <w:rFonts w:eastAsia="MS Mincho"/>
          <w:highlight w:val="yellow"/>
          <w:lang w:eastAsia="zh-CN"/>
        </w:rPr>
      </w:pPr>
      <w:r w:rsidRPr="003409D9">
        <w:rPr>
          <w:rFonts w:hint="eastAsia"/>
          <w:szCs w:val="24"/>
          <w:lang w:eastAsia="zh-CN"/>
        </w:rPr>
        <w:t>电信标准化局主任</w:t>
      </w:r>
      <w:r>
        <w:rPr>
          <w:szCs w:val="24"/>
          <w:lang w:eastAsia="zh-CN"/>
        </w:rPr>
        <w:br/>
      </w:r>
      <w:r>
        <w:rPr>
          <w:rFonts w:hint="eastAsia"/>
          <w:szCs w:val="24"/>
          <w:lang w:eastAsia="zh-CN"/>
        </w:rPr>
        <w:t>李在摄先生</w:t>
      </w:r>
      <w:bookmarkStart w:id="4" w:name="Duties"/>
      <w:bookmarkEnd w:id="4"/>
    </w:p>
    <w:p w:rsidR="006A679A" w:rsidRDefault="006A679A" w:rsidP="00B34742">
      <w:pPr>
        <w:pStyle w:val="Reasons"/>
        <w:rPr>
          <w:lang w:eastAsia="zh-CN"/>
        </w:rPr>
      </w:pPr>
    </w:p>
    <w:p w:rsidR="00B92DE4" w:rsidRPr="00B92DE4" w:rsidRDefault="00B92DE4">
      <w:pPr>
        <w:jc w:val="center"/>
        <w:rPr>
          <w:lang w:val="en-US"/>
        </w:rPr>
      </w:pPr>
      <w:bookmarkStart w:id="5" w:name="_GoBack"/>
      <w:bookmarkEnd w:id="5"/>
    </w:p>
    <w:sectPr w:rsidR="00B92DE4" w:rsidRPr="00B92DE4" w:rsidSect="00EB3DF9">
      <w:headerReference w:type="even" r:id="rId17"/>
      <w:headerReference w:type="default" r:id="rId18"/>
      <w:footerReference w:type="first" r:id="rId19"/>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EBD" w:rsidRDefault="001E0EBD">
      <w:r>
        <w:separator/>
      </w:r>
    </w:p>
  </w:endnote>
  <w:endnote w:type="continuationSeparator" w:id="0">
    <w:p w:rsidR="001E0EBD" w:rsidRDefault="001E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8BD" w:rsidRPr="003E2DE1" w:rsidRDefault="009168BD" w:rsidP="00740C2A">
    <w:pPr>
      <w:pStyle w:val="Footer"/>
      <w:jc w:val="center"/>
      <w:rPr>
        <w:color w:val="0070C0"/>
        <w:sz w:val="16"/>
        <w:szCs w:val="16"/>
        <w:lang w:val="fr-CH"/>
      </w:rPr>
    </w:pPr>
    <w:r w:rsidRPr="003E2DE1">
      <w:rPr>
        <w:caps w:val="0"/>
        <w:color w:val="0070C0"/>
        <w:szCs w:val="18"/>
        <w:lang w:val="en-US"/>
      </w:rPr>
      <w:t>International Telecommunication Union • Place des Nations • CH</w:t>
    </w:r>
    <w:r w:rsidRPr="003E2DE1">
      <w:rPr>
        <w:caps w:val="0"/>
        <w:color w:val="0070C0"/>
        <w:szCs w:val="18"/>
        <w:lang w:val="en-US"/>
      </w:rPr>
      <w:noBreakHyphen/>
      <w:t xml:space="preserve">1211 Geneva 20 • Switzerland </w:t>
    </w:r>
    <w:r w:rsidRPr="003E2DE1">
      <w:rPr>
        <w:caps w:val="0"/>
        <w:color w:val="0070C0"/>
        <w:szCs w:val="18"/>
        <w:lang w:val="en-US"/>
      </w:rPr>
      <w:br/>
      <w:t xml:space="preserve">Tel: +41 22 730 5111 • Fax: +41 22 733 7256 • E-mail: </w:t>
    </w:r>
    <w:hyperlink r:id="rId1" w:history="1">
      <w:r w:rsidRPr="003E2DE1">
        <w:rPr>
          <w:rStyle w:val="Hyperlink"/>
          <w:caps w:val="0"/>
          <w:color w:val="0070C0"/>
          <w:szCs w:val="18"/>
          <w:lang w:val="en-US"/>
        </w:rPr>
        <w:t>itumail@itu.int</w:t>
      </w:r>
    </w:hyperlink>
    <w:r w:rsidRPr="003E2DE1">
      <w:rPr>
        <w:caps w:val="0"/>
        <w:color w:val="0070C0"/>
        <w:szCs w:val="18"/>
        <w:lang w:val="en-US"/>
      </w:rPr>
      <w:t xml:space="preserve"> • </w:t>
    </w:r>
    <w:hyperlink r:id="rId2" w:history="1">
      <w:r w:rsidRPr="003E2DE1">
        <w:rPr>
          <w:rStyle w:val="Hyperlink"/>
          <w:caps w:val="0"/>
          <w:color w:val="0070C0"/>
          <w:szCs w:val="18"/>
          <w:lang w:val="en-U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EBD" w:rsidRDefault="001E0EBD">
      <w:r>
        <w:separator/>
      </w:r>
    </w:p>
  </w:footnote>
  <w:footnote w:type="continuationSeparator" w:id="0">
    <w:p w:rsidR="001E0EBD" w:rsidRDefault="001E0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8BD" w:rsidRPr="002C2EDC" w:rsidRDefault="003674FB" w:rsidP="002C2EDC">
    <w:pPr>
      <w:spacing w:before="0"/>
      <w:jc w:val="center"/>
      <w:rPr>
        <w:rFonts w:ascii="Calibri" w:eastAsia="Times New Roman" w:hAnsi="Calibri"/>
        <w:noProof/>
        <w:sz w:val="18"/>
      </w:rPr>
    </w:pPr>
    <w:sdt>
      <w:sdtPr>
        <w:rPr>
          <w:rFonts w:ascii="Calibri" w:eastAsia="Times New Roman" w:hAnsi="Calibri"/>
          <w:sz w:val="18"/>
        </w:rPr>
        <w:id w:val="725884212"/>
        <w:docPartObj>
          <w:docPartGallery w:val="Page Numbers (Top of Page)"/>
          <w:docPartUnique/>
        </w:docPartObj>
      </w:sdtPr>
      <w:sdtEndPr>
        <w:rPr>
          <w:noProof/>
        </w:rPr>
      </w:sdtEndPr>
      <w:sdtContent>
        <w:r w:rsidR="009168BD" w:rsidRPr="002C2EDC">
          <w:rPr>
            <w:rFonts w:ascii="Calibri" w:eastAsia="Times New Roman" w:hAnsi="Calibri"/>
            <w:noProof/>
            <w:sz w:val="18"/>
          </w:rPr>
          <w:t>-</w:t>
        </w:r>
        <w:r w:rsidR="009168BD" w:rsidRPr="002C2EDC">
          <w:rPr>
            <w:rFonts w:ascii="Calibri" w:eastAsia="Times New Roman" w:hAnsi="Calibri"/>
            <w:sz w:val="18"/>
          </w:rPr>
          <w:t xml:space="preserve"> </w:t>
        </w:r>
        <w:r w:rsidR="009168BD" w:rsidRPr="002C2EDC">
          <w:rPr>
            <w:rFonts w:ascii="Calibri" w:eastAsia="Times New Roman" w:hAnsi="Calibri"/>
            <w:sz w:val="18"/>
          </w:rPr>
          <w:fldChar w:fldCharType="begin"/>
        </w:r>
        <w:r w:rsidR="009168BD" w:rsidRPr="002C2EDC">
          <w:rPr>
            <w:rFonts w:ascii="Calibri" w:eastAsia="Times New Roman" w:hAnsi="Calibri"/>
            <w:sz w:val="18"/>
          </w:rPr>
          <w:instrText xml:space="preserve"> PAGE   \* MERGEFORMAT </w:instrText>
        </w:r>
        <w:r w:rsidR="009168BD" w:rsidRPr="002C2EDC">
          <w:rPr>
            <w:rFonts w:ascii="Calibri" w:eastAsia="Times New Roman" w:hAnsi="Calibri"/>
            <w:sz w:val="18"/>
          </w:rPr>
          <w:fldChar w:fldCharType="separate"/>
        </w:r>
        <w:r w:rsidR="009168BD">
          <w:rPr>
            <w:rFonts w:ascii="Calibri" w:eastAsia="Times New Roman" w:hAnsi="Calibri"/>
            <w:noProof/>
            <w:sz w:val="18"/>
          </w:rPr>
          <w:t>2</w:t>
        </w:r>
        <w:r w:rsidR="009168BD" w:rsidRPr="002C2EDC">
          <w:rPr>
            <w:rFonts w:ascii="Calibri" w:eastAsia="Times New Roman" w:hAnsi="Calibri"/>
            <w:noProof/>
            <w:sz w:val="18"/>
          </w:rPr>
          <w:fldChar w:fldCharType="end"/>
        </w:r>
      </w:sdtContent>
    </w:sdt>
    <w:r w:rsidR="009168BD" w:rsidRPr="002C2EDC">
      <w:rPr>
        <w:rFonts w:ascii="Calibri" w:eastAsia="Times New Roman" w:hAnsi="Calibri"/>
        <w:noProof/>
        <w:sz w:val="18"/>
      </w:rPr>
      <w:t xml:space="preserve"> -</w:t>
    </w:r>
  </w:p>
  <w:p w:rsidR="009168BD" w:rsidRPr="00997B88" w:rsidRDefault="009168BD"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8BD" w:rsidRPr="002C2EDC" w:rsidRDefault="003674FB" w:rsidP="0099096C">
    <w:pPr>
      <w:spacing w:before="0"/>
      <w:jc w:val="center"/>
      <w:rPr>
        <w:rFonts w:ascii="Calibri" w:eastAsia="Times New Roman" w:hAnsi="Calibri"/>
        <w:noProof/>
        <w:sz w:val="18"/>
        <w:lang w:eastAsia="zh-CN"/>
      </w:rPr>
    </w:pPr>
    <w:sdt>
      <w:sdtPr>
        <w:rPr>
          <w:rFonts w:ascii="Calibri" w:eastAsia="Times New Roman" w:hAnsi="Calibri"/>
          <w:sz w:val="18"/>
        </w:rPr>
        <w:id w:val="-1727214920"/>
        <w:docPartObj>
          <w:docPartGallery w:val="Page Numbers (Top of Page)"/>
          <w:docPartUnique/>
        </w:docPartObj>
      </w:sdtPr>
      <w:sdtEndPr>
        <w:rPr>
          <w:noProof/>
        </w:rPr>
      </w:sdtEndPr>
      <w:sdtContent>
        <w:r w:rsidR="009168BD" w:rsidRPr="002C2EDC">
          <w:rPr>
            <w:rFonts w:ascii="Calibri" w:eastAsia="Times New Roman" w:hAnsi="Calibri"/>
            <w:noProof/>
            <w:sz w:val="18"/>
          </w:rPr>
          <w:t>-</w:t>
        </w:r>
        <w:r w:rsidR="009168BD" w:rsidRPr="002C2EDC">
          <w:rPr>
            <w:rFonts w:ascii="Calibri" w:eastAsia="Times New Roman" w:hAnsi="Calibri"/>
            <w:sz w:val="18"/>
          </w:rPr>
          <w:t xml:space="preserve"> </w:t>
        </w:r>
        <w:r w:rsidR="009168BD" w:rsidRPr="002C2EDC">
          <w:rPr>
            <w:rFonts w:ascii="Calibri" w:eastAsia="Times New Roman" w:hAnsi="Calibri"/>
            <w:sz w:val="18"/>
          </w:rPr>
          <w:fldChar w:fldCharType="begin"/>
        </w:r>
        <w:r w:rsidR="009168BD" w:rsidRPr="002C2EDC">
          <w:rPr>
            <w:rFonts w:ascii="Calibri" w:eastAsia="Times New Roman" w:hAnsi="Calibri"/>
            <w:sz w:val="18"/>
          </w:rPr>
          <w:instrText xml:space="preserve"> PAGE   \* MERGEFORMAT </w:instrText>
        </w:r>
        <w:r w:rsidR="009168BD" w:rsidRPr="002C2EDC">
          <w:rPr>
            <w:rFonts w:ascii="Calibri" w:eastAsia="Times New Roman" w:hAnsi="Calibri"/>
            <w:sz w:val="18"/>
          </w:rPr>
          <w:fldChar w:fldCharType="separate"/>
        </w:r>
        <w:r>
          <w:rPr>
            <w:rFonts w:ascii="Calibri" w:eastAsia="Times New Roman" w:hAnsi="Calibri"/>
            <w:noProof/>
            <w:sz w:val="18"/>
          </w:rPr>
          <w:t>2</w:t>
        </w:r>
        <w:r w:rsidR="009168BD" w:rsidRPr="002C2EDC">
          <w:rPr>
            <w:rFonts w:ascii="Calibri" w:eastAsia="Times New Roman" w:hAnsi="Calibri"/>
            <w:noProof/>
            <w:sz w:val="18"/>
          </w:rPr>
          <w:fldChar w:fldCharType="end"/>
        </w:r>
      </w:sdtContent>
    </w:sdt>
    <w:r w:rsidR="009168BD" w:rsidRPr="002C2EDC">
      <w:rPr>
        <w:rFonts w:ascii="Calibri" w:eastAsia="Times New Roman" w:hAnsi="Calibri"/>
        <w:noProof/>
        <w:sz w:val="18"/>
        <w:lang w:eastAsia="zh-CN"/>
      </w:rPr>
      <w:t xml:space="preserve"> -</w:t>
    </w:r>
  </w:p>
  <w:p w:rsidR="009168BD" w:rsidRPr="00E77661" w:rsidRDefault="009168BD" w:rsidP="006D1B52">
    <w:pPr>
      <w:spacing w:before="0" w:after="480"/>
      <w:jc w:val="center"/>
      <w:rPr>
        <w:rFonts w:eastAsiaTheme="minorEastAsia" w:cs="Microsoft YaHei"/>
        <w:noProof/>
        <w:sz w:val="18"/>
        <w:lang w:eastAsia="zh-CN"/>
      </w:rPr>
    </w:pPr>
    <w:r w:rsidRPr="00997B88">
      <w:rPr>
        <w:rFonts w:eastAsiaTheme="minorEastAsia" w:cs="Microsoft YaHei"/>
        <w:noProof/>
        <w:sz w:val="18"/>
        <w:lang w:eastAsia="zh-CN"/>
      </w:rPr>
      <w:t>电信标准化局第</w:t>
    </w:r>
    <w:r>
      <w:rPr>
        <w:rFonts w:eastAsiaTheme="minorEastAsia"/>
        <w:noProof/>
        <w:sz w:val="18"/>
        <w:lang w:eastAsia="zh-CN"/>
      </w:rPr>
      <w:t>10</w:t>
    </w:r>
    <w:r w:rsidR="006D1B52">
      <w:rPr>
        <w:rFonts w:eastAsiaTheme="minorEastAsia"/>
        <w:noProof/>
        <w:sz w:val="18"/>
        <w:lang w:eastAsia="zh-CN"/>
      </w:rPr>
      <w:t>3</w:t>
    </w:r>
    <w:r w:rsidRPr="00997B88">
      <w:rPr>
        <w:rFonts w:eastAsiaTheme="minorEastAsia" w:cs="Microsoft YaHei"/>
        <w:noProof/>
        <w:sz w:val="18"/>
        <w:lang w:eastAsia="zh-CN"/>
      </w:rPr>
      <w:t>号通函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617"/>
    <w:multiLevelType w:val="hybridMultilevel"/>
    <w:tmpl w:val="3F7E26BA"/>
    <w:lvl w:ilvl="0" w:tplc="3C18BA22">
      <w:numFmt w:val="bullet"/>
      <w:lvlText w:val="•"/>
      <w:lvlJc w:val="left"/>
      <w:pPr>
        <w:ind w:left="1500" w:hanging="1140"/>
      </w:pPr>
      <w:rPr>
        <w:rFonts w:ascii="Calibri" w:eastAsia="Times New Roman" w:hAnsi="Calibri" w:cs="Times New Roman" w:hint="default"/>
      </w:rPr>
    </w:lvl>
    <w:lvl w:ilvl="1" w:tplc="576ADBB0" w:tentative="1">
      <w:start w:val="1"/>
      <w:numFmt w:val="bullet"/>
      <w:lvlText w:val="o"/>
      <w:lvlJc w:val="left"/>
      <w:pPr>
        <w:ind w:left="1440" w:hanging="360"/>
      </w:pPr>
      <w:rPr>
        <w:rFonts w:ascii="Courier New" w:hAnsi="Courier New" w:cs="Courier New" w:hint="default"/>
      </w:rPr>
    </w:lvl>
    <w:lvl w:ilvl="2" w:tplc="969EA0EE" w:tentative="1">
      <w:start w:val="1"/>
      <w:numFmt w:val="bullet"/>
      <w:lvlText w:val=""/>
      <w:lvlJc w:val="left"/>
      <w:pPr>
        <w:ind w:left="2160" w:hanging="360"/>
      </w:pPr>
      <w:rPr>
        <w:rFonts w:ascii="Wingdings" w:hAnsi="Wingdings" w:hint="default"/>
      </w:rPr>
    </w:lvl>
    <w:lvl w:ilvl="3" w:tplc="46DCBCAA" w:tentative="1">
      <w:start w:val="1"/>
      <w:numFmt w:val="bullet"/>
      <w:lvlText w:val=""/>
      <w:lvlJc w:val="left"/>
      <w:pPr>
        <w:ind w:left="2880" w:hanging="360"/>
      </w:pPr>
      <w:rPr>
        <w:rFonts w:ascii="Symbol" w:hAnsi="Symbol" w:hint="default"/>
      </w:rPr>
    </w:lvl>
    <w:lvl w:ilvl="4" w:tplc="35380A8E" w:tentative="1">
      <w:start w:val="1"/>
      <w:numFmt w:val="bullet"/>
      <w:lvlText w:val="o"/>
      <w:lvlJc w:val="left"/>
      <w:pPr>
        <w:ind w:left="3600" w:hanging="360"/>
      </w:pPr>
      <w:rPr>
        <w:rFonts w:ascii="Courier New" w:hAnsi="Courier New" w:cs="Courier New" w:hint="default"/>
      </w:rPr>
    </w:lvl>
    <w:lvl w:ilvl="5" w:tplc="3FF27A94" w:tentative="1">
      <w:start w:val="1"/>
      <w:numFmt w:val="bullet"/>
      <w:lvlText w:val=""/>
      <w:lvlJc w:val="left"/>
      <w:pPr>
        <w:ind w:left="4320" w:hanging="360"/>
      </w:pPr>
      <w:rPr>
        <w:rFonts w:ascii="Wingdings" w:hAnsi="Wingdings" w:hint="default"/>
      </w:rPr>
    </w:lvl>
    <w:lvl w:ilvl="6" w:tplc="11041AF2" w:tentative="1">
      <w:start w:val="1"/>
      <w:numFmt w:val="bullet"/>
      <w:lvlText w:val=""/>
      <w:lvlJc w:val="left"/>
      <w:pPr>
        <w:ind w:left="5040" w:hanging="360"/>
      </w:pPr>
      <w:rPr>
        <w:rFonts w:ascii="Symbol" w:hAnsi="Symbol" w:hint="default"/>
      </w:rPr>
    </w:lvl>
    <w:lvl w:ilvl="7" w:tplc="08284B46" w:tentative="1">
      <w:start w:val="1"/>
      <w:numFmt w:val="bullet"/>
      <w:lvlText w:val="o"/>
      <w:lvlJc w:val="left"/>
      <w:pPr>
        <w:ind w:left="5760" w:hanging="360"/>
      </w:pPr>
      <w:rPr>
        <w:rFonts w:ascii="Courier New" w:hAnsi="Courier New" w:cs="Courier New" w:hint="default"/>
      </w:rPr>
    </w:lvl>
    <w:lvl w:ilvl="8" w:tplc="37D8AB4E" w:tentative="1">
      <w:start w:val="1"/>
      <w:numFmt w:val="bullet"/>
      <w:lvlText w:val=""/>
      <w:lvlJc w:val="left"/>
      <w:pPr>
        <w:ind w:left="6480" w:hanging="360"/>
      </w:pPr>
      <w:rPr>
        <w:rFonts w:ascii="Wingdings" w:hAnsi="Wingdings" w:hint="default"/>
      </w:rPr>
    </w:lvl>
  </w:abstractNum>
  <w:abstractNum w:abstractNumId="1" w15:restartNumberingAfterBreak="0">
    <w:nsid w:val="43211516"/>
    <w:multiLevelType w:val="hybridMultilevel"/>
    <w:tmpl w:val="B8F65C40"/>
    <w:lvl w:ilvl="0" w:tplc="9CAC117A">
      <w:numFmt w:val="bullet"/>
      <w:lvlText w:val="–"/>
      <w:lvlJc w:val="left"/>
      <w:pPr>
        <w:ind w:left="252" w:hanging="360"/>
      </w:pPr>
      <w:rPr>
        <w:rFonts w:ascii="Calibri" w:eastAsiaTheme="minorEastAsia" w:hAnsi="Calibri"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4C"/>
    <w:rsid w:val="00017004"/>
    <w:rsid w:val="00024D31"/>
    <w:rsid w:val="00027EE3"/>
    <w:rsid w:val="00041121"/>
    <w:rsid w:val="00053301"/>
    <w:rsid w:val="00057CFB"/>
    <w:rsid w:val="00070602"/>
    <w:rsid w:val="00072C4C"/>
    <w:rsid w:val="00076F28"/>
    <w:rsid w:val="000776E5"/>
    <w:rsid w:val="00080E5E"/>
    <w:rsid w:val="00081BA5"/>
    <w:rsid w:val="00083168"/>
    <w:rsid w:val="00090E72"/>
    <w:rsid w:val="00091497"/>
    <w:rsid w:val="000938AC"/>
    <w:rsid w:val="00094C0B"/>
    <w:rsid w:val="000A03EC"/>
    <w:rsid w:val="000A2484"/>
    <w:rsid w:val="000A6A3A"/>
    <w:rsid w:val="000C12B1"/>
    <w:rsid w:val="000C4F7A"/>
    <w:rsid w:val="000D1DA5"/>
    <w:rsid w:val="000D205A"/>
    <w:rsid w:val="000D22C5"/>
    <w:rsid w:val="000E4E99"/>
    <w:rsid w:val="000F67FA"/>
    <w:rsid w:val="000F7CEA"/>
    <w:rsid w:val="00107C89"/>
    <w:rsid w:val="00113BC0"/>
    <w:rsid w:val="001154A8"/>
    <w:rsid w:val="00117471"/>
    <w:rsid w:val="001314B5"/>
    <w:rsid w:val="001448EC"/>
    <w:rsid w:val="00160A43"/>
    <w:rsid w:val="00163AA5"/>
    <w:rsid w:val="001815CA"/>
    <w:rsid w:val="00192353"/>
    <w:rsid w:val="00196D5E"/>
    <w:rsid w:val="001A5F0E"/>
    <w:rsid w:val="001A641B"/>
    <w:rsid w:val="001B7130"/>
    <w:rsid w:val="001B7C08"/>
    <w:rsid w:val="001C4D23"/>
    <w:rsid w:val="001C51AE"/>
    <w:rsid w:val="001C5996"/>
    <w:rsid w:val="001D6E70"/>
    <w:rsid w:val="001D737E"/>
    <w:rsid w:val="001E0EBD"/>
    <w:rsid w:val="001E6C28"/>
    <w:rsid w:val="00204823"/>
    <w:rsid w:val="00210C1D"/>
    <w:rsid w:val="002172EE"/>
    <w:rsid w:val="002217BC"/>
    <w:rsid w:val="002255DE"/>
    <w:rsid w:val="00227FB0"/>
    <w:rsid w:val="002331F8"/>
    <w:rsid w:val="0023394B"/>
    <w:rsid w:val="00234A9B"/>
    <w:rsid w:val="00246125"/>
    <w:rsid w:val="0025649B"/>
    <w:rsid w:val="0025724E"/>
    <w:rsid w:val="00267EEF"/>
    <w:rsid w:val="00272B42"/>
    <w:rsid w:val="00280608"/>
    <w:rsid w:val="00282732"/>
    <w:rsid w:val="00283917"/>
    <w:rsid w:val="00284869"/>
    <w:rsid w:val="0028751B"/>
    <w:rsid w:val="002A114E"/>
    <w:rsid w:val="002A22D4"/>
    <w:rsid w:val="002A24D4"/>
    <w:rsid w:val="002A653A"/>
    <w:rsid w:val="002B6C2B"/>
    <w:rsid w:val="002C2434"/>
    <w:rsid w:val="002C248A"/>
    <w:rsid w:val="002C2EDC"/>
    <w:rsid w:val="002D318F"/>
    <w:rsid w:val="002D3D14"/>
    <w:rsid w:val="002D485E"/>
    <w:rsid w:val="002E05E3"/>
    <w:rsid w:val="002E42A1"/>
    <w:rsid w:val="002E6F22"/>
    <w:rsid w:val="003036BC"/>
    <w:rsid w:val="00303A2A"/>
    <w:rsid w:val="003062D0"/>
    <w:rsid w:val="003064AD"/>
    <w:rsid w:val="00306B04"/>
    <w:rsid w:val="00313752"/>
    <w:rsid w:val="00313DAE"/>
    <w:rsid w:val="00333A9E"/>
    <w:rsid w:val="00334A24"/>
    <w:rsid w:val="003409D9"/>
    <w:rsid w:val="00343E77"/>
    <w:rsid w:val="003546D7"/>
    <w:rsid w:val="0035674D"/>
    <w:rsid w:val="003674FB"/>
    <w:rsid w:val="00372530"/>
    <w:rsid w:val="0038372D"/>
    <w:rsid w:val="00392901"/>
    <w:rsid w:val="003B0056"/>
    <w:rsid w:val="003B2CB1"/>
    <w:rsid w:val="003B3FAC"/>
    <w:rsid w:val="003B569C"/>
    <w:rsid w:val="003B62B4"/>
    <w:rsid w:val="003C1D33"/>
    <w:rsid w:val="003C6E97"/>
    <w:rsid w:val="003D1871"/>
    <w:rsid w:val="003D39BC"/>
    <w:rsid w:val="003D74CE"/>
    <w:rsid w:val="003E2DE1"/>
    <w:rsid w:val="003E52C9"/>
    <w:rsid w:val="003F1CCA"/>
    <w:rsid w:val="003F27BD"/>
    <w:rsid w:val="004178FF"/>
    <w:rsid w:val="00422060"/>
    <w:rsid w:val="00422E08"/>
    <w:rsid w:val="00433B71"/>
    <w:rsid w:val="00442B64"/>
    <w:rsid w:val="0045641D"/>
    <w:rsid w:val="00460781"/>
    <w:rsid w:val="0046198E"/>
    <w:rsid w:val="00464015"/>
    <w:rsid w:val="0046665B"/>
    <w:rsid w:val="004731F5"/>
    <w:rsid w:val="0048045A"/>
    <w:rsid w:val="00481991"/>
    <w:rsid w:val="00481A40"/>
    <w:rsid w:val="00481B30"/>
    <w:rsid w:val="00482F1F"/>
    <w:rsid w:val="00486359"/>
    <w:rsid w:val="0049488D"/>
    <w:rsid w:val="00494C67"/>
    <w:rsid w:val="004A0698"/>
    <w:rsid w:val="004A1CC5"/>
    <w:rsid w:val="004A3D7E"/>
    <w:rsid w:val="004A7AF5"/>
    <w:rsid w:val="004B032C"/>
    <w:rsid w:val="004C640F"/>
    <w:rsid w:val="004F0EAF"/>
    <w:rsid w:val="004F2C5E"/>
    <w:rsid w:val="004F5BA9"/>
    <w:rsid w:val="004F72BB"/>
    <w:rsid w:val="00533EE6"/>
    <w:rsid w:val="00535C4E"/>
    <w:rsid w:val="005476D3"/>
    <w:rsid w:val="0055099D"/>
    <w:rsid w:val="00561B75"/>
    <w:rsid w:val="00567360"/>
    <w:rsid w:val="0057420A"/>
    <w:rsid w:val="00590119"/>
    <w:rsid w:val="00594CFE"/>
    <w:rsid w:val="00597BE4"/>
    <w:rsid w:val="005B44B0"/>
    <w:rsid w:val="005C04FD"/>
    <w:rsid w:val="005C26FD"/>
    <w:rsid w:val="005C7FDF"/>
    <w:rsid w:val="005D5A45"/>
    <w:rsid w:val="005E438D"/>
    <w:rsid w:val="005F0821"/>
    <w:rsid w:val="006024E6"/>
    <w:rsid w:val="006040EA"/>
    <w:rsid w:val="00610326"/>
    <w:rsid w:val="00621618"/>
    <w:rsid w:val="00626167"/>
    <w:rsid w:val="00626613"/>
    <w:rsid w:val="00627AE8"/>
    <w:rsid w:val="0063445E"/>
    <w:rsid w:val="006652D4"/>
    <w:rsid w:val="00682EF6"/>
    <w:rsid w:val="0068734E"/>
    <w:rsid w:val="006945DD"/>
    <w:rsid w:val="006A10A9"/>
    <w:rsid w:val="006A3C72"/>
    <w:rsid w:val="006A6022"/>
    <w:rsid w:val="006A6674"/>
    <w:rsid w:val="006A679A"/>
    <w:rsid w:val="006B463C"/>
    <w:rsid w:val="006C1015"/>
    <w:rsid w:val="006C6EBE"/>
    <w:rsid w:val="006D1B52"/>
    <w:rsid w:val="006D22B1"/>
    <w:rsid w:val="006D3202"/>
    <w:rsid w:val="006D42C6"/>
    <w:rsid w:val="006D6DBA"/>
    <w:rsid w:val="006E252D"/>
    <w:rsid w:val="006E512A"/>
    <w:rsid w:val="006E74AC"/>
    <w:rsid w:val="006F1207"/>
    <w:rsid w:val="006F2F28"/>
    <w:rsid w:val="006F5687"/>
    <w:rsid w:val="0071448A"/>
    <w:rsid w:val="0073574A"/>
    <w:rsid w:val="00735C7B"/>
    <w:rsid w:val="00740C2A"/>
    <w:rsid w:val="00752C9E"/>
    <w:rsid w:val="007568DA"/>
    <w:rsid w:val="007742E1"/>
    <w:rsid w:val="007858A1"/>
    <w:rsid w:val="0079350C"/>
    <w:rsid w:val="007959A4"/>
    <w:rsid w:val="00796E70"/>
    <w:rsid w:val="007A1E12"/>
    <w:rsid w:val="007A1EF6"/>
    <w:rsid w:val="007A4CF9"/>
    <w:rsid w:val="007A4E27"/>
    <w:rsid w:val="007B2F48"/>
    <w:rsid w:val="007E2DA1"/>
    <w:rsid w:val="007E6AE2"/>
    <w:rsid w:val="007E6EE4"/>
    <w:rsid w:val="00825A1B"/>
    <w:rsid w:val="00831BA1"/>
    <w:rsid w:val="00833A21"/>
    <w:rsid w:val="00834349"/>
    <w:rsid w:val="00841612"/>
    <w:rsid w:val="0084436D"/>
    <w:rsid w:val="0085525D"/>
    <w:rsid w:val="00865B8E"/>
    <w:rsid w:val="0087102F"/>
    <w:rsid w:val="00875758"/>
    <w:rsid w:val="0087618D"/>
    <w:rsid w:val="008906A0"/>
    <w:rsid w:val="008A502D"/>
    <w:rsid w:val="008A6258"/>
    <w:rsid w:val="008B2BDA"/>
    <w:rsid w:val="008B5F13"/>
    <w:rsid w:val="008B676A"/>
    <w:rsid w:val="008E7931"/>
    <w:rsid w:val="009128F1"/>
    <w:rsid w:val="009168BD"/>
    <w:rsid w:val="00916EFE"/>
    <w:rsid w:val="0091720B"/>
    <w:rsid w:val="00936120"/>
    <w:rsid w:val="009424FC"/>
    <w:rsid w:val="00943D67"/>
    <w:rsid w:val="00952172"/>
    <w:rsid w:val="00955904"/>
    <w:rsid w:val="00956D38"/>
    <w:rsid w:val="00963113"/>
    <w:rsid w:val="009727EA"/>
    <w:rsid w:val="00974486"/>
    <w:rsid w:val="0099096C"/>
    <w:rsid w:val="00997B88"/>
    <w:rsid w:val="009A598D"/>
    <w:rsid w:val="009B1D2B"/>
    <w:rsid w:val="009B43F5"/>
    <w:rsid w:val="009C2792"/>
    <w:rsid w:val="009C2FF6"/>
    <w:rsid w:val="009C6159"/>
    <w:rsid w:val="009C664E"/>
    <w:rsid w:val="009D173C"/>
    <w:rsid w:val="009E2379"/>
    <w:rsid w:val="009F6486"/>
    <w:rsid w:val="009F74E9"/>
    <w:rsid w:val="00A07212"/>
    <w:rsid w:val="00A1090D"/>
    <w:rsid w:val="00A16AB0"/>
    <w:rsid w:val="00A1745B"/>
    <w:rsid w:val="00A17817"/>
    <w:rsid w:val="00A372A1"/>
    <w:rsid w:val="00A465E1"/>
    <w:rsid w:val="00A504DB"/>
    <w:rsid w:val="00A55D76"/>
    <w:rsid w:val="00A7614B"/>
    <w:rsid w:val="00A773E7"/>
    <w:rsid w:val="00A821E4"/>
    <w:rsid w:val="00A855F9"/>
    <w:rsid w:val="00A85FAD"/>
    <w:rsid w:val="00A903D4"/>
    <w:rsid w:val="00A93999"/>
    <w:rsid w:val="00AA35BE"/>
    <w:rsid w:val="00AA4BD8"/>
    <w:rsid w:val="00AC6B57"/>
    <w:rsid w:val="00AC79FD"/>
    <w:rsid w:val="00AD0D67"/>
    <w:rsid w:val="00AD2DC1"/>
    <w:rsid w:val="00AE02AA"/>
    <w:rsid w:val="00AE0D4D"/>
    <w:rsid w:val="00AE1D7D"/>
    <w:rsid w:val="00AE2D4B"/>
    <w:rsid w:val="00AE479C"/>
    <w:rsid w:val="00AE734B"/>
    <w:rsid w:val="00AF6C53"/>
    <w:rsid w:val="00B01F79"/>
    <w:rsid w:val="00B1445A"/>
    <w:rsid w:val="00B235FA"/>
    <w:rsid w:val="00B310BC"/>
    <w:rsid w:val="00B33117"/>
    <w:rsid w:val="00B34742"/>
    <w:rsid w:val="00B36D50"/>
    <w:rsid w:val="00B37BD9"/>
    <w:rsid w:val="00B505CA"/>
    <w:rsid w:val="00B506BA"/>
    <w:rsid w:val="00B5649C"/>
    <w:rsid w:val="00B56B75"/>
    <w:rsid w:val="00B61A4D"/>
    <w:rsid w:val="00B672C3"/>
    <w:rsid w:val="00B76E2E"/>
    <w:rsid w:val="00B8018C"/>
    <w:rsid w:val="00B81468"/>
    <w:rsid w:val="00B9194C"/>
    <w:rsid w:val="00B92DE4"/>
    <w:rsid w:val="00B95E1A"/>
    <w:rsid w:val="00B96F44"/>
    <w:rsid w:val="00BA46C8"/>
    <w:rsid w:val="00BB0AD7"/>
    <w:rsid w:val="00BB5392"/>
    <w:rsid w:val="00BC7AEE"/>
    <w:rsid w:val="00BD100F"/>
    <w:rsid w:val="00BD1C1D"/>
    <w:rsid w:val="00BD56AF"/>
    <w:rsid w:val="00BE339D"/>
    <w:rsid w:val="00BE49E3"/>
    <w:rsid w:val="00BF7334"/>
    <w:rsid w:val="00C00D63"/>
    <w:rsid w:val="00C03E87"/>
    <w:rsid w:val="00C04472"/>
    <w:rsid w:val="00C1358D"/>
    <w:rsid w:val="00C15D74"/>
    <w:rsid w:val="00C22100"/>
    <w:rsid w:val="00C373F8"/>
    <w:rsid w:val="00C4772D"/>
    <w:rsid w:val="00C55DE8"/>
    <w:rsid w:val="00C6016A"/>
    <w:rsid w:val="00C7008A"/>
    <w:rsid w:val="00C732FF"/>
    <w:rsid w:val="00C83817"/>
    <w:rsid w:val="00C916ED"/>
    <w:rsid w:val="00C9379B"/>
    <w:rsid w:val="00C94552"/>
    <w:rsid w:val="00CB091E"/>
    <w:rsid w:val="00CC108C"/>
    <w:rsid w:val="00CC3C58"/>
    <w:rsid w:val="00CC6BEC"/>
    <w:rsid w:val="00CD40D6"/>
    <w:rsid w:val="00CE13B6"/>
    <w:rsid w:val="00CF22EB"/>
    <w:rsid w:val="00CF2A50"/>
    <w:rsid w:val="00CF2CEE"/>
    <w:rsid w:val="00CF2EEC"/>
    <w:rsid w:val="00D00CA4"/>
    <w:rsid w:val="00D05C2D"/>
    <w:rsid w:val="00D15503"/>
    <w:rsid w:val="00D15E11"/>
    <w:rsid w:val="00D16F47"/>
    <w:rsid w:val="00D17037"/>
    <w:rsid w:val="00D34F86"/>
    <w:rsid w:val="00D360CE"/>
    <w:rsid w:val="00D54F3F"/>
    <w:rsid w:val="00D57DAD"/>
    <w:rsid w:val="00D63234"/>
    <w:rsid w:val="00D70DAC"/>
    <w:rsid w:val="00D760C2"/>
    <w:rsid w:val="00D92EE2"/>
    <w:rsid w:val="00DA1615"/>
    <w:rsid w:val="00DC0B86"/>
    <w:rsid w:val="00DC1F2E"/>
    <w:rsid w:val="00DC46EC"/>
    <w:rsid w:val="00DD52D5"/>
    <w:rsid w:val="00DE1124"/>
    <w:rsid w:val="00DF255D"/>
    <w:rsid w:val="00DF2821"/>
    <w:rsid w:val="00DF4BD5"/>
    <w:rsid w:val="00E021ED"/>
    <w:rsid w:val="00E135FA"/>
    <w:rsid w:val="00E24077"/>
    <w:rsid w:val="00E3201D"/>
    <w:rsid w:val="00E35907"/>
    <w:rsid w:val="00E3607A"/>
    <w:rsid w:val="00E41E39"/>
    <w:rsid w:val="00E47AFF"/>
    <w:rsid w:val="00E54907"/>
    <w:rsid w:val="00E65F9A"/>
    <w:rsid w:val="00E77661"/>
    <w:rsid w:val="00E804DA"/>
    <w:rsid w:val="00E80ADC"/>
    <w:rsid w:val="00E85C13"/>
    <w:rsid w:val="00EA52DD"/>
    <w:rsid w:val="00EB13DD"/>
    <w:rsid w:val="00EB3DF9"/>
    <w:rsid w:val="00EB47C6"/>
    <w:rsid w:val="00EB6547"/>
    <w:rsid w:val="00EC4B70"/>
    <w:rsid w:val="00EC52D2"/>
    <w:rsid w:val="00EC79C1"/>
    <w:rsid w:val="00EE0B16"/>
    <w:rsid w:val="00EF077A"/>
    <w:rsid w:val="00EF083A"/>
    <w:rsid w:val="00F036E7"/>
    <w:rsid w:val="00F06F6A"/>
    <w:rsid w:val="00F07A3C"/>
    <w:rsid w:val="00F118B4"/>
    <w:rsid w:val="00F1605C"/>
    <w:rsid w:val="00F21523"/>
    <w:rsid w:val="00F2245E"/>
    <w:rsid w:val="00F25B02"/>
    <w:rsid w:val="00F304AF"/>
    <w:rsid w:val="00F315BB"/>
    <w:rsid w:val="00F346AB"/>
    <w:rsid w:val="00F40F34"/>
    <w:rsid w:val="00F444AC"/>
    <w:rsid w:val="00F71DCD"/>
    <w:rsid w:val="00F75381"/>
    <w:rsid w:val="00F76575"/>
    <w:rsid w:val="00F77E3A"/>
    <w:rsid w:val="00F869C4"/>
    <w:rsid w:val="00F876D6"/>
    <w:rsid w:val="00F91BB2"/>
    <w:rsid w:val="00F9255A"/>
    <w:rsid w:val="00F9383A"/>
    <w:rsid w:val="00FA07DC"/>
    <w:rsid w:val="00FA5998"/>
    <w:rsid w:val="00FC3C1C"/>
    <w:rsid w:val="00FD67D0"/>
    <w:rsid w:val="00FD72A2"/>
    <w:rsid w:val="00FE7D63"/>
    <w:rsid w:val="00FF069D"/>
    <w:rsid w:val="00FF3448"/>
    <w:rsid w:val="00FF4C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0DE120A-1A9B-4050-AFA4-01E64074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s://www.worldsmartcity.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sbevents@itu.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orldsmartcit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itu.int/net4/CRM/xreg/web/Registration.aspx?Event=C-00004939"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orldsmartcity.frsf.utn.edu.a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548F-88CB-4916-8512-1A8EABD9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118</TotalTime>
  <Pages>2</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1406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Osvath, Alexandra</cp:lastModifiedBy>
  <cp:revision>28</cp:revision>
  <cp:lastPrinted>2018-07-31T09:09:00Z</cp:lastPrinted>
  <dcterms:created xsi:type="dcterms:W3CDTF">2018-07-19T09:07:00Z</dcterms:created>
  <dcterms:modified xsi:type="dcterms:W3CDTF">2018-08-02T09:51:00Z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