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1E38BB" w:rsidTr="00B80E33">
        <w:trPr>
          <w:cantSplit/>
        </w:trPr>
        <w:tc>
          <w:tcPr>
            <w:tcW w:w="1418" w:type="dxa"/>
            <w:vAlign w:val="center"/>
          </w:tcPr>
          <w:p w:rsidR="00884D12" w:rsidRPr="001E38BB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E38BB">
              <w:rPr>
                <w:noProof/>
                <w:lang w:val="en-GB" w:eastAsia="en-GB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E38BB" w:rsidRDefault="00884D12" w:rsidP="0070157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E38BB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1E38BB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E38B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1E38BB" w:rsidRDefault="00884D12" w:rsidP="00701574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1E38BB" w:rsidRDefault="00C34772" w:rsidP="0070157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1E38BB" w:rsidRDefault="00C34772" w:rsidP="00E5277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1E38BB">
        <w:tab/>
        <w:t xml:space="preserve">Ginebra, </w:t>
      </w:r>
      <w:r w:rsidR="00E52775" w:rsidRPr="001E38BB">
        <w:t>28</w:t>
      </w:r>
      <w:r w:rsidR="007D4290" w:rsidRPr="001E38BB">
        <w:t xml:space="preserve"> de </w:t>
      </w:r>
      <w:r w:rsidR="00E52775" w:rsidRPr="001E38BB">
        <w:t>marzo</w:t>
      </w:r>
      <w:r w:rsidR="0094637C" w:rsidRPr="001E38BB">
        <w:t xml:space="preserve"> de 201</w:t>
      </w:r>
      <w:r w:rsidR="00E52775" w:rsidRPr="001E38BB">
        <w:t>8</w:t>
      </w:r>
    </w:p>
    <w:p w:rsidR="00C34772" w:rsidRPr="001E38BB" w:rsidRDefault="00C34772" w:rsidP="00701574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1E38BB" w:rsidTr="008A5CFA">
        <w:trPr>
          <w:cantSplit/>
          <w:trHeight w:val="340"/>
        </w:trPr>
        <w:tc>
          <w:tcPr>
            <w:tcW w:w="1182" w:type="dxa"/>
          </w:tcPr>
          <w:p w:rsidR="00CC5ACE" w:rsidRPr="001E38BB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E38BB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9B3C3E" w:rsidRDefault="00CC5ACE" w:rsidP="00A60338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B3C3E">
              <w:rPr>
                <w:b/>
                <w:lang w:val="en-GB"/>
              </w:rPr>
              <w:t xml:space="preserve">Circular TSB </w:t>
            </w:r>
            <w:r w:rsidR="00E52775" w:rsidRPr="009B3C3E">
              <w:rPr>
                <w:b/>
                <w:lang w:val="en-GB"/>
              </w:rPr>
              <w:t>8</w:t>
            </w:r>
            <w:r w:rsidR="00A60338" w:rsidRPr="009B3C3E">
              <w:rPr>
                <w:b/>
                <w:lang w:val="en-GB"/>
              </w:rPr>
              <w:t>3</w:t>
            </w:r>
          </w:p>
          <w:p w:rsidR="00CC5ACE" w:rsidRPr="009B3C3E" w:rsidRDefault="00A60338" w:rsidP="00807BD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B3C3E">
              <w:rPr>
                <w:szCs w:val="24"/>
                <w:lang w:val="en-GB"/>
              </w:rPr>
              <w:t>TSB Events/CB</w:t>
            </w:r>
          </w:p>
        </w:tc>
        <w:tc>
          <w:tcPr>
            <w:tcW w:w="5329" w:type="dxa"/>
            <w:vMerge w:val="restart"/>
          </w:tcPr>
          <w:p w:rsidR="00066573" w:rsidRPr="001E38BB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1E38BB">
              <w:t>–</w:t>
            </w:r>
            <w:r w:rsidRPr="001E38BB">
              <w:tab/>
              <w:t xml:space="preserve">A las Administraciones de los Estados Miembros </w:t>
            </w:r>
            <w:r w:rsidRPr="001E38BB">
              <w:br/>
              <w:t>de la Unión;</w:t>
            </w:r>
          </w:p>
          <w:p w:rsidR="00066573" w:rsidRPr="001E38BB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1E38BB">
              <w:t>–</w:t>
            </w:r>
            <w:r w:rsidRPr="001E38BB">
              <w:tab/>
              <w:t>A los Miembros de Sector del UIT-T;</w:t>
            </w:r>
          </w:p>
          <w:p w:rsidR="00066573" w:rsidRPr="001E38BB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1E38BB">
              <w:t>–</w:t>
            </w:r>
            <w:r w:rsidRPr="001E38BB">
              <w:tab/>
              <w:t>A los Asociados del UIT-T;</w:t>
            </w:r>
          </w:p>
          <w:p w:rsidR="002836A3" w:rsidRPr="001E38BB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1E38BB">
              <w:t>–</w:t>
            </w:r>
            <w:r w:rsidRPr="001E38BB">
              <w:tab/>
              <w:t>A las Instituciones Académicas de la UIT</w:t>
            </w:r>
          </w:p>
        </w:tc>
      </w:tr>
      <w:tr w:rsidR="003843A9" w:rsidRPr="001E38BB" w:rsidTr="008A5CFA">
        <w:trPr>
          <w:cantSplit/>
          <w:trHeight w:val="340"/>
        </w:trPr>
        <w:tc>
          <w:tcPr>
            <w:tcW w:w="1182" w:type="dxa"/>
          </w:tcPr>
          <w:p w:rsidR="003843A9" w:rsidRPr="001E38BB" w:rsidRDefault="003843A9" w:rsidP="003843A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E38BB">
              <w:rPr>
                <w:szCs w:val="24"/>
              </w:rPr>
              <w:t>Contacto:</w:t>
            </w:r>
          </w:p>
        </w:tc>
        <w:tc>
          <w:tcPr>
            <w:tcW w:w="3695" w:type="dxa"/>
          </w:tcPr>
          <w:p w:rsidR="003843A9" w:rsidRPr="001E38BB" w:rsidRDefault="003843A9" w:rsidP="003843A9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1E38BB">
              <w:rPr>
                <w:b/>
                <w:bCs/>
                <w:szCs w:val="24"/>
              </w:rPr>
              <w:t>Cristina BUETI</w:t>
            </w:r>
          </w:p>
        </w:tc>
        <w:tc>
          <w:tcPr>
            <w:tcW w:w="5329" w:type="dxa"/>
            <w:vMerge/>
          </w:tcPr>
          <w:p w:rsidR="003843A9" w:rsidRPr="001E38BB" w:rsidRDefault="003843A9" w:rsidP="003843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1E38BB" w:rsidTr="008A5CFA">
        <w:trPr>
          <w:cantSplit/>
          <w:trHeight w:val="340"/>
        </w:trPr>
        <w:tc>
          <w:tcPr>
            <w:tcW w:w="1182" w:type="dxa"/>
          </w:tcPr>
          <w:p w:rsidR="00CC5ACE" w:rsidRPr="001E38BB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E38BB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1E38BB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1E38BB">
              <w:t>+</w:t>
            </w:r>
            <w:r w:rsidR="002436DA" w:rsidRPr="001E38BB">
              <w:t>41 22 730 6320</w:t>
            </w:r>
          </w:p>
        </w:tc>
        <w:tc>
          <w:tcPr>
            <w:tcW w:w="5329" w:type="dxa"/>
            <w:vMerge/>
          </w:tcPr>
          <w:p w:rsidR="00CC5ACE" w:rsidRPr="001E38BB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1E38BB" w:rsidTr="008A5CFA">
        <w:trPr>
          <w:cantSplit/>
          <w:trHeight w:val="340"/>
        </w:trPr>
        <w:tc>
          <w:tcPr>
            <w:tcW w:w="1182" w:type="dxa"/>
          </w:tcPr>
          <w:p w:rsidR="00CC5ACE" w:rsidRPr="001E38BB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E38BB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1E38BB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1E38BB">
              <w:t>+41 22 730 5853</w:t>
            </w:r>
          </w:p>
        </w:tc>
        <w:tc>
          <w:tcPr>
            <w:tcW w:w="5329" w:type="dxa"/>
            <w:vMerge/>
          </w:tcPr>
          <w:p w:rsidR="00CC5ACE" w:rsidRPr="001E38BB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1E38BB" w:rsidTr="008A5CFA">
        <w:trPr>
          <w:cantSplit/>
        </w:trPr>
        <w:tc>
          <w:tcPr>
            <w:tcW w:w="1182" w:type="dxa"/>
          </w:tcPr>
          <w:p w:rsidR="00C34772" w:rsidRPr="001E38BB" w:rsidRDefault="00C34772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E38BB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Pr="001E38BB" w:rsidRDefault="00A3772B" w:rsidP="003B7220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A60338" w:rsidRPr="001E38BB">
                <w:rPr>
                  <w:rStyle w:val="Hyperlink"/>
                  <w:szCs w:val="22"/>
                </w:rPr>
                <w:t>cristina.bueti@itu.int</w:t>
              </w:r>
            </w:hyperlink>
          </w:p>
        </w:tc>
        <w:tc>
          <w:tcPr>
            <w:tcW w:w="5329" w:type="dxa"/>
          </w:tcPr>
          <w:p w:rsidR="00C34772" w:rsidRPr="001E38BB" w:rsidRDefault="00C34772" w:rsidP="003B7220">
            <w:pPr>
              <w:tabs>
                <w:tab w:val="left" w:pos="4111"/>
              </w:tabs>
              <w:spacing w:before="40" w:after="40"/>
              <w:ind w:left="57"/>
            </w:pPr>
            <w:r w:rsidRPr="001E38BB">
              <w:rPr>
                <w:b/>
              </w:rPr>
              <w:t>Copia</w:t>
            </w:r>
            <w:r w:rsidRPr="001E38BB">
              <w:t>:</w:t>
            </w:r>
          </w:p>
          <w:p w:rsidR="00066573" w:rsidRPr="001E38BB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1E38BB">
              <w:t>–</w:t>
            </w:r>
            <w:r w:rsidRPr="001E38BB">
              <w:tab/>
              <w:t>A los Presidentes y Vicepresidentes de las Comisiones de Estudio del UIT-T;</w:t>
            </w:r>
          </w:p>
          <w:p w:rsidR="00066573" w:rsidRPr="001E38BB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1E38BB">
              <w:t>–</w:t>
            </w:r>
            <w:r w:rsidRPr="001E38BB">
              <w:tab/>
              <w:t>Al Director de la Oficina de Desarrollo de las Telecomunicaciones;</w:t>
            </w:r>
          </w:p>
          <w:p w:rsidR="00E52775" w:rsidRPr="001E38BB" w:rsidRDefault="00066573" w:rsidP="00A603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1E38BB">
              <w:t>–</w:t>
            </w:r>
            <w:r w:rsidRPr="001E38BB">
              <w:tab/>
              <w:t>Al Director de la Oficina de Radiocomunicaciones</w:t>
            </w:r>
          </w:p>
        </w:tc>
      </w:tr>
      <w:tr w:rsidR="00CC5ACE" w:rsidRPr="001E38BB" w:rsidTr="00B80E33">
        <w:trPr>
          <w:cantSplit/>
        </w:trPr>
        <w:tc>
          <w:tcPr>
            <w:tcW w:w="1182" w:type="dxa"/>
          </w:tcPr>
          <w:p w:rsidR="00CC5ACE" w:rsidRPr="001E38BB" w:rsidRDefault="00CC5ACE" w:rsidP="003B7220">
            <w:pPr>
              <w:spacing w:before="240" w:after="120"/>
              <w:ind w:left="57"/>
            </w:pPr>
            <w:r w:rsidRPr="001E38BB">
              <w:t>Asunto:</w:t>
            </w:r>
          </w:p>
        </w:tc>
        <w:tc>
          <w:tcPr>
            <w:tcW w:w="9024" w:type="dxa"/>
            <w:gridSpan w:val="2"/>
          </w:tcPr>
          <w:p w:rsidR="00CC5ACE" w:rsidRPr="001E38BB" w:rsidRDefault="00280386" w:rsidP="00280386">
            <w:pPr>
              <w:spacing w:before="240" w:after="120"/>
              <w:ind w:left="57"/>
              <w:rPr>
                <w:b/>
                <w:bCs/>
              </w:rPr>
            </w:pPr>
            <w:r w:rsidRPr="001E38BB">
              <w:rPr>
                <w:b/>
                <w:bCs/>
              </w:rPr>
              <w:t xml:space="preserve">Primer Foro sobre la </w:t>
            </w:r>
            <w:r w:rsidR="00D720C5" w:rsidRPr="001E38BB">
              <w:rPr>
                <w:b/>
                <w:bCs/>
              </w:rPr>
              <w:t xml:space="preserve">inteligencia artificial </w:t>
            </w:r>
            <w:r w:rsidRPr="001E38BB">
              <w:rPr>
                <w:b/>
                <w:bCs/>
              </w:rPr>
              <w:t xml:space="preserve">y la Internet de las cosas en las </w:t>
            </w:r>
            <w:r w:rsidR="00D720C5" w:rsidRPr="001E38BB">
              <w:rPr>
                <w:b/>
                <w:bCs/>
              </w:rPr>
              <w:t xml:space="preserve">ciudades inteligentes </w:t>
            </w:r>
            <w:r w:rsidRPr="001E38BB">
              <w:rPr>
                <w:b/>
                <w:bCs/>
              </w:rPr>
              <w:t xml:space="preserve">y </w:t>
            </w:r>
            <w:r w:rsidR="00D720C5" w:rsidRPr="001E38BB">
              <w:rPr>
                <w:b/>
                <w:bCs/>
              </w:rPr>
              <w:t xml:space="preserve">sostenibles </w:t>
            </w:r>
            <w:r w:rsidRPr="001E38BB">
              <w:rPr>
                <w:b/>
                <w:bCs/>
              </w:rPr>
              <w:t>en América Latina</w:t>
            </w:r>
            <w:r w:rsidRPr="001E38BB">
              <w:rPr>
                <w:b/>
                <w:bCs/>
              </w:rPr>
              <w:br/>
              <w:t>Buenos Aires (Argentina), 29-30 de mayo de 2018</w:t>
            </w:r>
          </w:p>
        </w:tc>
      </w:tr>
    </w:tbl>
    <w:p w:rsidR="00C34772" w:rsidRPr="001E38BB" w:rsidRDefault="003F6326" w:rsidP="003B7220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1E38BB">
        <w:t>Muy Señora mía</w:t>
      </w:r>
      <w:r w:rsidR="0094637C" w:rsidRPr="001E38BB">
        <w:t>/</w:t>
      </w:r>
      <w:r w:rsidR="00B80E33" w:rsidRPr="001E38BB">
        <w:t>Muy Señor mío</w:t>
      </w:r>
      <w:r w:rsidR="003B7220" w:rsidRPr="001E38BB">
        <w:t>:</w:t>
      </w:r>
    </w:p>
    <w:p w:rsidR="008325FF" w:rsidRPr="001E38BB" w:rsidRDefault="008325FF" w:rsidP="009F51D6">
      <w:pPr>
        <w:rPr>
          <w:bCs/>
          <w:szCs w:val="24"/>
        </w:rPr>
      </w:pPr>
      <w:r w:rsidRPr="001E38BB">
        <w:rPr>
          <w:bCs/>
          <w:szCs w:val="24"/>
        </w:rPr>
        <w:t>1</w:t>
      </w:r>
      <w:r w:rsidRPr="001E38BB">
        <w:rPr>
          <w:szCs w:val="24"/>
        </w:rPr>
        <w:tab/>
      </w:r>
      <w:bookmarkStart w:id="4" w:name="lt_pId042"/>
      <w:r w:rsidRPr="001E38BB">
        <w:rPr>
          <w:szCs w:val="24"/>
        </w:rPr>
        <w:t>A raíz de la invitación del Ministerio de Modernización de Argentina, la Unión Internacional de Telecomunicaciones (UIT), junto a la UNESCO, l</w:t>
      </w:r>
      <w:r w:rsidR="00C4046F" w:rsidRPr="001E38BB">
        <w:rPr>
          <w:szCs w:val="24"/>
        </w:rPr>
        <w:t>a CEPAL, la ONUDI, la CITEL, la </w:t>
      </w:r>
      <w:r w:rsidRPr="001E38BB">
        <w:rPr>
          <w:szCs w:val="24"/>
        </w:rPr>
        <w:t xml:space="preserve">COMTELCA y </w:t>
      </w:r>
      <w:r w:rsidR="00C4046F" w:rsidRPr="001E38BB">
        <w:rPr>
          <w:bCs/>
        </w:rPr>
        <w:t>ASIET</w:t>
      </w:r>
      <w:r w:rsidRPr="001E38BB">
        <w:rPr>
          <w:szCs w:val="24"/>
        </w:rPr>
        <w:t xml:space="preserve"> están organizando el </w:t>
      </w:r>
      <w:r w:rsidR="009F51D6" w:rsidRPr="001E38BB">
        <w:rPr>
          <w:szCs w:val="24"/>
        </w:rPr>
        <w:t>primer</w:t>
      </w:r>
      <w:r w:rsidRPr="001E38BB">
        <w:rPr>
          <w:szCs w:val="24"/>
        </w:rPr>
        <w:t xml:space="preserve"> Foro sobre </w:t>
      </w:r>
      <w:r w:rsidRPr="001E38BB">
        <w:rPr>
          <w:b/>
          <w:bCs/>
          <w:szCs w:val="24"/>
        </w:rPr>
        <w:t xml:space="preserve">la </w:t>
      </w:r>
      <w:r w:rsidR="00013073" w:rsidRPr="001E38BB">
        <w:rPr>
          <w:b/>
          <w:bCs/>
          <w:szCs w:val="24"/>
        </w:rPr>
        <w:t xml:space="preserve">inteligencia artificial </w:t>
      </w:r>
      <w:r w:rsidRPr="001E38BB">
        <w:rPr>
          <w:b/>
          <w:bCs/>
          <w:szCs w:val="24"/>
        </w:rPr>
        <w:t xml:space="preserve">y la Internet de las </w:t>
      </w:r>
      <w:r w:rsidR="00013073" w:rsidRPr="001E38BB">
        <w:rPr>
          <w:b/>
          <w:bCs/>
          <w:szCs w:val="24"/>
        </w:rPr>
        <w:t xml:space="preserve">cosas </w:t>
      </w:r>
      <w:r w:rsidRPr="001E38BB">
        <w:rPr>
          <w:b/>
          <w:bCs/>
          <w:szCs w:val="24"/>
        </w:rPr>
        <w:t xml:space="preserve">en las </w:t>
      </w:r>
      <w:r w:rsidR="00013073" w:rsidRPr="001E38BB">
        <w:rPr>
          <w:b/>
          <w:bCs/>
          <w:szCs w:val="24"/>
        </w:rPr>
        <w:t xml:space="preserve">ciudades inteligentes </w:t>
      </w:r>
      <w:r w:rsidRPr="001E38BB">
        <w:rPr>
          <w:b/>
          <w:bCs/>
          <w:szCs w:val="24"/>
        </w:rPr>
        <w:t xml:space="preserve">y </w:t>
      </w:r>
      <w:r w:rsidR="00013073" w:rsidRPr="001E38BB">
        <w:rPr>
          <w:b/>
          <w:bCs/>
          <w:szCs w:val="24"/>
        </w:rPr>
        <w:t xml:space="preserve">sostenibles </w:t>
      </w:r>
      <w:r w:rsidRPr="001E38BB">
        <w:rPr>
          <w:b/>
          <w:bCs/>
          <w:szCs w:val="24"/>
        </w:rPr>
        <w:t>en América Latina</w:t>
      </w:r>
      <w:r w:rsidRPr="001E38BB">
        <w:rPr>
          <w:szCs w:val="24"/>
        </w:rPr>
        <w:t>.</w:t>
      </w:r>
    </w:p>
    <w:bookmarkEnd w:id="4"/>
    <w:p w:rsidR="008325FF" w:rsidRPr="001E38BB" w:rsidRDefault="008325FF" w:rsidP="008325FF">
      <w:pPr>
        <w:rPr>
          <w:szCs w:val="24"/>
        </w:rPr>
      </w:pPr>
      <w:r w:rsidRPr="001E38BB">
        <w:rPr>
          <w:szCs w:val="24"/>
        </w:rPr>
        <w:t>2</w:t>
      </w:r>
      <w:r w:rsidRPr="001E38BB">
        <w:rPr>
          <w:szCs w:val="24"/>
        </w:rPr>
        <w:tab/>
      </w:r>
      <w:bookmarkStart w:id="5" w:name="lt_pId047"/>
      <w:r w:rsidRPr="001E38BB">
        <w:rPr>
          <w:szCs w:val="24"/>
        </w:rPr>
        <w:t>El Foro tendrá como amable anfitrión al Ministerio de Modernización de Argentina y tendrá lugar los días 29 y 30 de mayo</w:t>
      </w:r>
      <w:r w:rsidR="009B0D9C" w:rsidRPr="001E38BB">
        <w:rPr>
          <w:szCs w:val="24"/>
        </w:rPr>
        <w:t xml:space="preserve"> de 2018</w:t>
      </w:r>
      <w:r w:rsidR="00921BFB" w:rsidRPr="001E38BB">
        <w:rPr>
          <w:szCs w:val="24"/>
        </w:rPr>
        <w:t xml:space="preserve"> en Buenos Aires (Argentina).</w:t>
      </w:r>
    </w:p>
    <w:p w:rsidR="008325FF" w:rsidRPr="001E38BB" w:rsidRDefault="008325FF" w:rsidP="00866BAC">
      <w:pPr>
        <w:rPr>
          <w:szCs w:val="24"/>
        </w:rPr>
      </w:pPr>
      <w:r w:rsidRPr="001E38BB">
        <w:rPr>
          <w:szCs w:val="24"/>
        </w:rPr>
        <w:t>3</w:t>
      </w:r>
      <w:r w:rsidRPr="001E38BB">
        <w:rPr>
          <w:szCs w:val="24"/>
        </w:rPr>
        <w:tab/>
        <w:t xml:space="preserve">La combinación de la conectividad de alta </w:t>
      </w:r>
      <w:r w:rsidR="00855BDC" w:rsidRPr="001E38BB">
        <w:rPr>
          <w:szCs w:val="24"/>
        </w:rPr>
        <w:t>velocidad</w:t>
      </w:r>
      <w:r w:rsidRPr="001E38BB">
        <w:rPr>
          <w:szCs w:val="24"/>
        </w:rPr>
        <w:t xml:space="preserve">, </w:t>
      </w:r>
      <w:r w:rsidR="00866BAC" w:rsidRPr="001E38BB">
        <w:rPr>
          <w:szCs w:val="24"/>
        </w:rPr>
        <w:t>resiliente</w:t>
      </w:r>
      <w:r w:rsidRPr="001E38BB">
        <w:rPr>
          <w:szCs w:val="24"/>
        </w:rPr>
        <w:t xml:space="preserve"> y de baja latencia y tecnologías tales como la computación distribuida, la Internet de las </w:t>
      </w:r>
      <w:r w:rsidR="000B6BE8" w:rsidRPr="001E38BB">
        <w:rPr>
          <w:szCs w:val="24"/>
        </w:rPr>
        <w:t xml:space="preserve">cosas </w:t>
      </w:r>
      <w:r w:rsidRPr="001E38BB">
        <w:rPr>
          <w:szCs w:val="24"/>
        </w:rPr>
        <w:t xml:space="preserve">(IoT), el aprendizaje de máquina y la </w:t>
      </w:r>
      <w:r w:rsidR="00143DDD" w:rsidRPr="001E38BB">
        <w:rPr>
          <w:szCs w:val="24"/>
        </w:rPr>
        <w:t xml:space="preserve">inteligencia artificial </w:t>
      </w:r>
      <w:r w:rsidRPr="001E38BB">
        <w:rPr>
          <w:szCs w:val="24"/>
        </w:rPr>
        <w:t>(IA), están permitiendo la transformación hacia ciudades más inteligentes y sostenibles. El Foro ofrecerá una plataforma para debatir del papel de la IA y la IoT a la hora de configurar ciudades más inteligentes y sostenibles y responder a los desafíos urbanísticos, con el objetivo último de mejorar la calidad de vida de la gente.</w:t>
      </w:r>
    </w:p>
    <w:p w:rsidR="008325FF" w:rsidRPr="001E38BB" w:rsidRDefault="008325FF" w:rsidP="005B0AC0">
      <w:pPr>
        <w:rPr>
          <w:szCs w:val="24"/>
        </w:rPr>
      </w:pPr>
      <w:r w:rsidRPr="001E38BB">
        <w:rPr>
          <w:szCs w:val="24"/>
        </w:rPr>
        <w:t>4</w:t>
      </w:r>
      <w:r w:rsidRPr="001E38BB">
        <w:rPr>
          <w:szCs w:val="24"/>
        </w:rPr>
        <w:tab/>
        <w:t xml:space="preserve">La UIT organizará una </w:t>
      </w:r>
      <w:r w:rsidRPr="001E38BB">
        <w:rPr>
          <w:b/>
          <w:bCs/>
          <w:szCs w:val="24"/>
        </w:rPr>
        <w:t>Sesión de Información</w:t>
      </w:r>
      <w:r w:rsidRPr="001E38BB">
        <w:rPr>
          <w:szCs w:val="24"/>
        </w:rPr>
        <w:t xml:space="preserve"> sobre el tema </w:t>
      </w:r>
      <w:r w:rsidR="005B0AC0" w:rsidRPr="001E38BB">
        <w:rPr>
          <w:szCs w:val="24"/>
        </w:rPr>
        <w:t>"</w:t>
      </w:r>
      <w:r w:rsidRPr="001E38BB">
        <w:rPr>
          <w:szCs w:val="24"/>
        </w:rPr>
        <w:t>Analizar el papel de las pequeñas y medianas empresas (PYME) en el vínculo entre la IA y la IoT en las ciudades inteligentes</w:t>
      </w:r>
      <w:r w:rsidR="005B0AC0" w:rsidRPr="001E38BB">
        <w:rPr>
          <w:szCs w:val="24"/>
        </w:rPr>
        <w:t>"</w:t>
      </w:r>
      <w:r w:rsidRPr="001E38BB">
        <w:rPr>
          <w:szCs w:val="24"/>
        </w:rPr>
        <w:t>, que tendrá lugar el 30 de mayo de 09.30 a 11.30 horas.</w:t>
      </w:r>
    </w:p>
    <w:p w:rsidR="008325FF" w:rsidRPr="001E38BB" w:rsidRDefault="008325FF" w:rsidP="008325FF">
      <w:pPr>
        <w:rPr>
          <w:szCs w:val="24"/>
        </w:rPr>
      </w:pPr>
      <w:r w:rsidRPr="001E38BB">
        <w:rPr>
          <w:szCs w:val="24"/>
        </w:rPr>
        <w:t>5</w:t>
      </w:r>
      <w:r w:rsidRPr="001E38BB">
        <w:rPr>
          <w:szCs w:val="24"/>
        </w:rPr>
        <w:tab/>
        <w:t>El Foro y la sesión de información se celebrarán en inglés y español.</w:t>
      </w:r>
    </w:p>
    <w:p w:rsidR="008325FF" w:rsidRPr="001E38BB" w:rsidRDefault="008325FF" w:rsidP="008325FF">
      <w:pPr>
        <w:rPr>
          <w:szCs w:val="24"/>
        </w:rPr>
      </w:pPr>
      <w:r w:rsidRPr="001E38BB">
        <w:rPr>
          <w:szCs w:val="24"/>
        </w:rPr>
        <w:t>6</w:t>
      </w:r>
      <w:r w:rsidRPr="001E38BB">
        <w:rPr>
          <w:szCs w:val="24"/>
        </w:rPr>
        <w:tab/>
        <w:t xml:space="preserve">El Foro reunirá a los principales líderes en este campo, desde urbanistas hasta ingenieros, diseñadores, responsables políticos, funcionarios gubernamentales, organismos reguladores, instituciones académicas, la </w:t>
      </w:r>
      <w:r w:rsidR="00385798" w:rsidRPr="001E38BB">
        <w:rPr>
          <w:szCs w:val="24"/>
        </w:rPr>
        <w:t>industria y expertos en normas.</w:t>
      </w:r>
    </w:p>
    <w:p w:rsidR="008325FF" w:rsidRPr="001E38BB" w:rsidRDefault="008325FF" w:rsidP="008325FF">
      <w:pPr>
        <w:rPr>
          <w:szCs w:val="24"/>
        </w:rPr>
      </w:pPr>
      <w:r w:rsidRPr="001E38BB">
        <w:rPr>
          <w:szCs w:val="24"/>
        </w:rPr>
        <w:lastRenderedPageBreak/>
        <w:t>7</w:t>
      </w:r>
      <w:r w:rsidRPr="001E38BB">
        <w:rPr>
          <w:szCs w:val="24"/>
        </w:rPr>
        <w:tab/>
        <w:t xml:space="preserve">La participación en el </w:t>
      </w:r>
      <w:r w:rsidRPr="001E38BB">
        <w:rPr>
          <w:b/>
          <w:bCs/>
          <w:szCs w:val="24"/>
        </w:rPr>
        <w:t>Foro</w:t>
      </w:r>
      <w:r w:rsidRPr="001E38BB">
        <w:rPr>
          <w:szCs w:val="24"/>
        </w:rPr>
        <w:t xml:space="preserve"> y en la </w:t>
      </w:r>
      <w:r w:rsidRPr="001E38BB">
        <w:rPr>
          <w:b/>
          <w:bCs/>
          <w:szCs w:val="24"/>
        </w:rPr>
        <w:t>Sesión de Inform</w:t>
      </w:r>
      <w:bookmarkStart w:id="6" w:name="_GoBack"/>
      <w:bookmarkEnd w:id="6"/>
      <w:r w:rsidRPr="001E38BB">
        <w:rPr>
          <w:b/>
          <w:bCs/>
          <w:szCs w:val="24"/>
        </w:rPr>
        <w:t>ación con las PYME</w:t>
      </w:r>
      <w:r w:rsidRPr="001E38BB">
        <w:rPr>
          <w:szCs w:val="24"/>
        </w:rPr>
        <w:t xml:space="preserve"> está abierta a todos y es gratuita, pero no se otorgarán becas.</w:t>
      </w:r>
    </w:p>
    <w:p w:rsidR="008325FF" w:rsidRPr="001E38BB" w:rsidRDefault="008325FF" w:rsidP="00AA472C">
      <w:r w:rsidRPr="001E38BB">
        <w:rPr>
          <w:szCs w:val="24"/>
        </w:rPr>
        <w:t>8</w:t>
      </w:r>
      <w:r w:rsidRPr="001E38BB">
        <w:rPr>
          <w:szCs w:val="24"/>
        </w:rPr>
        <w:tab/>
        <w:t xml:space="preserve">La información relativa al Foro y la Sesión de Información, incluido el proyecto de programa y la información práctica, estará disponible en el sitio web del evento en la dirección: </w:t>
      </w:r>
      <w:hyperlink r:id="rId10" w:history="1">
        <w:r w:rsidRPr="001E38BB">
          <w:rPr>
            <w:rStyle w:val="Hyperlink"/>
            <w:szCs w:val="24"/>
          </w:rPr>
          <w:t>https://www.itu.int/en/ITU-T/Workshops-and-Seminars/20180530/Pages/default.aspx</w:t>
        </w:r>
      </w:hyperlink>
      <w:r w:rsidR="00AA472C" w:rsidRPr="001E38BB">
        <w:rPr>
          <w:bCs/>
        </w:rPr>
        <w:t xml:space="preserve">. </w:t>
      </w:r>
      <w:r w:rsidRPr="001E38BB">
        <w:rPr>
          <w:szCs w:val="24"/>
        </w:rPr>
        <w:t>Este sitio web se pondrá periódicamente al día a medida que se disponga de información nueva o modificada. Se ruega a los participantes que consulten regularmente el sitio web.</w:t>
      </w:r>
    </w:p>
    <w:p w:rsidR="008325FF" w:rsidRPr="001E38BB" w:rsidRDefault="008325FF" w:rsidP="008325FF">
      <w:pPr>
        <w:rPr>
          <w:szCs w:val="24"/>
        </w:rPr>
      </w:pPr>
      <w:r w:rsidRPr="001E38BB">
        <w:rPr>
          <w:szCs w:val="24"/>
        </w:rPr>
        <w:t>9</w:t>
      </w:r>
      <w:r w:rsidRPr="001E38BB">
        <w:rPr>
          <w:szCs w:val="24"/>
        </w:rPr>
        <w:tab/>
        <w:t>Se dispondrá de instalaciones de red de área local inalámbrica en el lugar de celebración del event</w:t>
      </w:r>
      <w:r w:rsidR="00707400" w:rsidRPr="001E38BB">
        <w:rPr>
          <w:szCs w:val="24"/>
        </w:rPr>
        <w:t>o.</w:t>
      </w:r>
    </w:p>
    <w:p w:rsidR="008325FF" w:rsidRPr="001E38BB" w:rsidRDefault="008325FF" w:rsidP="008325FF">
      <w:pPr>
        <w:rPr>
          <w:szCs w:val="24"/>
        </w:rPr>
      </w:pPr>
      <w:r w:rsidRPr="001E38BB">
        <w:rPr>
          <w:szCs w:val="24"/>
        </w:rPr>
        <w:t>10</w:t>
      </w:r>
      <w:r w:rsidRPr="001E38BB">
        <w:rPr>
          <w:szCs w:val="24"/>
        </w:rPr>
        <w:tab/>
        <w:t xml:space="preserve">La inscripción es obligatoria para todos los participantes que prevean asistir al Foro y </w:t>
      </w:r>
      <w:r w:rsidR="005359E7" w:rsidRPr="001E38BB">
        <w:rPr>
          <w:szCs w:val="24"/>
        </w:rPr>
        <w:t xml:space="preserve">a </w:t>
      </w:r>
      <w:r w:rsidRPr="001E38BB">
        <w:rPr>
          <w:szCs w:val="24"/>
        </w:rPr>
        <w:t xml:space="preserve">la Sesión de Información. Le invitamos a cumplimentar el formulario de inscripción en línea disponible en el </w:t>
      </w:r>
      <w:hyperlink r:id="rId11" w:history="1">
        <w:r w:rsidRPr="001E38BB">
          <w:rPr>
            <w:rStyle w:val="Hyperlink"/>
            <w:szCs w:val="24"/>
          </w:rPr>
          <w:t>sitio web del evento</w:t>
        </w:r>
      </w:hyperlink>
      <w:r w:rsidRPr="001E38BB">
        <w:rPr>
          <w:szCs w:val="24"/>
        </w:rPr>
        <w:t xml:space="preserve"> a más tardar el </w:t>
      </w:r>
      <w:r w:rsidRPr="001E38BB">
        <w:rPr>
          <w:b/>
          <w:bCs/>
          <w:szCs w:val="24"/>
        </w:rPr>
        <w:t>14 de mayo de 2018</w:t>
      </w:r>
      <w:r w:rsidRPr="001E38BB">
        <w:rPr>
          <w:szCs w:val="24"/>
        </w:rPr>
        <w:t xml:space="preserve">. </w:t>
      </w:r>
      <w:r w:rsidRPr="001E38BB">
        <w:rPr>
          <w:b/>
          <w:bCs/>
          <w:szCs w:val="24"/>
        </w:rPr>
        <w:t xml:space="preserve">Tenga en cuenta que la preinscripción de los participantes en esta reunión es obligatoria y se llevará a cabo exclusivamente </w:t>
      </w:r>
      <w:r w:rsidRPr="001E38BB">
        <w:rPr>
          <w:b/>
          <w:bCs/>
          <w:i/>
          <w:iCs/>
          <w:szCs w:val="24"/>
        </w:rPr>
        <w:t>en línea</w:t>
      </w:r>
      <w:r w:rsidRPr="001E38BB">
        <w:rPr>
          <w:szCs w:val="24"/>
        </w:rPr>
        <w:t>.</w:t>
      </w:r>
    </w:p>
    <w:p w:rsidR="008325FF" w:rsidRPr="001E38BB" w:rsidRDefault="008325FF" w:rsidP="008325FF">
      <w:r w:rsidRPr="001E38BB">
        <w:rPr>
          <w:szCs w:val="24"/>
        </w:rPr>
        <w:t>11</w:t>
      </w:r>
      <w:r w:rsidRPr="001E38BB">
        <w:rPr>
          <w:szCs w:val="24"/>
        </w:rPr>
        <w:tab/>
      </w:r>
      <w:bookmarkStart w:id="7" w:name="lt_pId069"/>
      <w:bookmarkEnd w:id="5"/>
      <w:r w:rsidRPr="001E38BB">
        <w:rPr>
          <w:rFonts w:ascii="Calibri" w:hAnsi="Calibri"/>
        </w:rPr>
        <w:t xml:space="preserve">Le recordamos que los ciudadanos procedentes de ciertos países necesitan visado para entrar y permanecer en Argentina. </w:t>
      </w:r>
      <w:r w:rsidRPr="001E38BB">
        <w:rPr>
          <w:rFonts w:ascii="Calibri" w:hAnsi="Calibri"/>
          <w:b/>
          <w:bCs/>
        </w:rPr>
        <w:t>Ese visado debe</w:t>
      </w:r>
      <w:r w:rsidRPr="001E38BB">
        <w:rPr>
          <w:rFonts w:ascii="Calibri" w:hAnsi="Calibri"/>
        </w:rPr>
        <w:t xml:space="preserve"> </w:t>
      </w:r>
      <w:r w:rsidRPr="001E38BB">
        <w:rPr>
          <w:rFonts w:ascii="Calibri" w:hAnsi="Calibri"/>
          <w:b/>
          <w:bCs/>
        </w:rPr>
        <w:t xml:space="preserve">solicitarse al menos cuatro (4) semanas antes de la fecha de inicio de la reunión </w:t>
      </w:r>
      <w:r w:rsidRPr="001E38BB">
        <w:rPr>
          <w:rFonts w:ascii="Calibri" w:hAnsi="Calibri"/>
        </w:rPr>
        <w:t>y obtenerse en la oficina (embajada o consulado) que representa a Argentina en su país. De no existir tal oficina, puede recurrir a los servicios de tramitación de visados de la embajada o consulado más cercanos a su país de partida.</w:t>
      </w:r>
      <w:bookmarkStart w:id="8" w:name="lt_pId072"/>
      <w:bookmarkEnd w:id="7"/>
      <w:r w:rsidRPr="001E38BB">
        <w:rPr>
          <w:rFonts w:ascii="Calibri" w:hAnsi="Calibri"/>
        </w:rPr>
        <w:t xml:space="preserve"> </w:t>
      </w:r>
      <w:r w:rsidRPr="001E38BB">
        <w:t>No dude en consultar la página web del evento si necesita información adicional sobre los visados.</w:t>
      </w:r>
      <w:bookmarkEnd w:id="8"/>
    </w:p>
    <w:p w:rsidR="00C34772" w:rsidRPr="001E38BB" w:rsidRDefault="0094637C" w:rsidP="00696783">
      <w:r w:rsidRPr="001E38BB">
        <w:t>A</w:t>
      </w:r>
      <w:r w:rsidR="00C34772" w:rsidRPr="001E38BB">
        <w:t>tentamente</w:t>
      </w:r>
      <w:r w:rsidR="00981644" w:rsidRPr="001E38BB">
        <w:t>,</w:t>
      </w:r>
    </w:p>
    <w:p w:rsidR="00231A3B" w:rsidRPr="001E38BB" w:rsidRDefault="003B7220" w:rsidP="003B7220">
      <w:pPr>
        <w:spacing w:before="480"/>
        <w:rPr>
          <w:i/>
          <w:iCs/>
        </w:rPr>
      </w:pPr>
      <w:r w:rsidRPr="001E38BB">
        <w:rPr>
          <w:i/>
          <w:iCs/>
        </w:rPr>
        <w:t>(firmado)</w:t>
      </w:r>
    </w:p>
    <w:p w:rsidR="00C34772" w:rsidRPr="001E38BB" w:rsidRDefault="002E496E" w:rsidP="003B7220">
      <w:pPr>
        <w:tabs>
          <w:tab w:val="clear" w:pos="1588"/>
          <w:tab w:val="clear" w:pos="1985"/>
          <w:tab w:val="left" w:pos="7560"/>
        </w:tabs>
        <w:spacing w:before="720"/>
        <w:ind w:right="91"/>
      </w:pPr>
      <w:r w:rsidRPr="001E38BB">
        <w:t>Chaesub Lee</w:t>
      </w:r>
      <w:r w:rsidR="00C34772" w:rsidRPr="001E38BB">
        <w:br/>
        <w:t>Director de la Oficina de</w:t>
      </w:r>
      <w:r w:rsidR="00C34772" w:rsidRPr="001E38BB">
        <w:br/>
        <w:t>Normalización de las Telecomunicaciones</w:t>
      </w:r>
    </w:p>
    <w:sectPr w:rsidR="00C34772" w:rsidRPr="001E38BB" w:rsidSect="00807BDC">
      <w:headerReference w:type="default" r:id="rId12"/>
      <w:footerReference w:type="first" r:id="rId13"/>
      <w:pgSz w:w="11907" w:h="16834" w:code="9"/>
      <w:pgMar w:top="1021" w:right="1134" w:bottom="1077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2B" w:rsidRDefault="00A3772B">
      <w:r>
        <w:separator/>
      </w:r>
    </w:p>
  </w:endnote>
  <w:endnote w:type="continuationSeparator" w:id="0">
    <w:p w:rsidR="00A3772B" w:rsidRDefault="00A3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09" w:rsidRPr="003F05C4" w:rsidRDefault="00237609" w:rsidP="003F05C4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>Unión Internacional de Telecomunicaciones • Place des Nations,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2B" w:rsidRDefault="00A3772B">
      <w:r>
        <w:t>____________________</w:t>
      </w:r>
    </w:p>
  </w:footnote>
  <w:footnote w:type="continuationSeparator" w:id="0">
    <w:p w:rsidR="00A3772B" w:rsidRDefault="00A3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09" w:rsidRPr="00FD7428" w:rsidRDefault="00237609" w:rsidP="008325FF">
    <w:pPr>
      <w:spacing w:before="0" w:after="120"/>
      <w:jc w:val="center"/>
      <w:rPr>
        <w:rFonts w:ascii="Calibri" w:hAnsi="Calibri"/>
        <w:sz w:val="18"/>
        <w:lang w:val="en-US"/>
      </w:rPr>
    </w:pPr>
    <w:r w:rsidRPr="00696783">
      <w:rPr>
        <w:sz w:val="18"/>
        <w:szCs w:val="18"/>
      </w:rPr>
      <w:t xml:space="preserve">- </w:t>
    </w:r>
    <w:r w:rsidRPr="00696783">
      <w:rPr>
        <w:sz w:val="18"/>
        <w:szCs w:val="18"/>
      </w:rPr>
      <w:fldChar w:fldCharType="begin"/>
    </w:r>
    <w:r w:rsidRPr="00696783">
      <w:rPr>
        <w:sz w:val="18"/>
        <w:szCs w:val="18"/>
      </w:rPr>
      <w:instrText xml:space="preserve"> PAGE   \* MERGEFORMAT </w:instrText>
    </w:r>
    <w:r w:rsidRPr="00696783">
      <w:rPr>
        <w:sz w:val="18"/>
        <w:szCs w:val="18"/>
      </w:rPr>
      <w:fldChar w:fldCharType="separate"/>
    </w:r>
    <w:r w:rsidR="009B3C3E">
      <w:rPr>
        <w:noProof/>
        <w:sz w:val="18"/>
        <w:szCs w:val="18"/>
      </w:rPr>
      <w:t>2</w:t>
    </w:r>
    <w:r w:rsidRPr="00696783">
      <w:rPr>
        <w:noProof/>
        <w:sz w:val="18"/>
        <w:szCs w:val="18"/>
      </w:rPr>
      <w:fldChar w:fldCharType="end"/>
    </w:r>
    <w:r w:rsidRPr="00696783">
      <w:rPr>
        <w:noProof/>
        <w:sz w:val="18"/>
        <w:szCs w:val="18"/>
      </w:rPr>
      <w:t xml:space="preserve"> -</w:t>
    </w:r>
    <w:r>
      <w:rPr>
        <w:noProof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DC1FF3">
      <w:rPr>
        <w:rFonts w:ascii="Calibri" w:hAnsi="Calibri"/>
        <w:noProof/>
        <w:sz w:val="18"/>
        <w:lang w:val="en-GB"/>
      </w:rPr>
      <w:t>8</w:t>
    </w:r>
    <w:r w:rsidR="008325FF">
      <w:rPr>
        <w:rFonts w:ascii="Calibri" w:hAnsi="Calibri"/>
        <w:noProof/>
        <w:sz w:val="18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13073"/>
    <w:rsid w:val="00023391"/>
    <w:rsid w:val="00066573"/>
    <w:rsid w:val="00074E76"/>
    <w:rsid w:val="00085662"/>
    <w:rsid w:val="000B6BE8"/>
    <w:rsid w:val="000B72F8"/>
    <w:rsid w:val="000C382F"/>
    <w:rsid w:val="000E53D0"/>
    <w:rsid w:val="000F09C3"/>
    <w:rsid w:val="000F0D53"/>
    <w:rsid w:val="0010395A"/>
    <w:rsid w:val="001043DC"/>
    <w:rsid w:val="001173CC"/>
    <w:rsid w:val="00137448"/>
    <w:rsid w:val="00143C4B"/>
    <w:rsid w:val="00143DDD"/>
    <w:rsid w:val="0014464D"/>
    <w:rsid w:val="00145E28"/>
    <w:rsid w:val="00162E19"/>
    <w:rsid w:val="001A54CC"/>
    <w:rsid w:val="001A746E"/>
    <w:rsid w:val="001E38BB"/>
    <w:rsid w:val="001F17D2"/>
    <w:rsid w:val="001F62D1"/>
    <w:rsid w:val="001F74EA"/>
    <w:rsid w:val="00227F6A"/>
    <w:rsid w:val="00231A3B"/>
    <w:rsid w:val="00235C3D"/>
    <w:rsid w:val="00237609"/>
    <w:rsid w:val="002436DA"/>
    <w:rsid w:val="00252227"/>
    <w:rsid w:val="00255A6F"/>
    <w:rsid w:val="00257279"/>
    <w:rsid w:val="00257FB4"/>
    <w:rsid w:val="002652C0"/>
    <w:rsid w:val="00266A0E"/>
    <w:rsid w:val="00280386"/>
    <w:rsid w:val="002836A3"/>
    <w:rsid w:val="002E496E"/>
    <w:rsid w:val="00303D62"/>
    <w:rsid w:val="0032761A"/>
    <w:rsid w:val="00335367"/>
    <w:rsid w:val="00343BBB"/>
    <w:rsid w:val="00370C2D"/>
    <w:rsid w:val="00381555"/>
    <w:rsid w:val="003843A9"/>
    <w:rsid w:val="00385798"/>
    <w:rsid w:val="0039302E"/>
    <w:rsid w:val="003950F2"/>
    <w:rsid w:val="003B7220"/>
    <w:rsid w:val="003D1E8D"/>
    <w:rsid w:val="003D673B"/>
    <w:rsid w:val="003F05C4"/>
    <w:rsid w:val="003F2855"/>
    <w:rsid w:val="003F6326"/>
    <w:rsid w:val="00400C94"/>
    <w:rsid w:val="00401C20"/>
    <w:rsid w:val="00416D9A"/>
    <w:rsid w:val="00434F7D"/>
    <w:rsid w:val="00437D85"/>
    <w:rsid w:val="004A1426"/>
    <w:rsid w:val="004A74D6"/>
    <w:rsid w:val="004A7957"/>
    <w:rsid w:val="004C4144"/>
    <w:rsid w:val="004D6B4C"/>
    <w:rsid w:val="004F0D34"/>
    <w:rsid w:val="004F2479"/>
    <w:rsid w:val="005316A8"/>
    <w:rsid w:val="005359E7"/>
    <w:rsid w:val="0054013E"/>
    <w:rsid w:val="00565D71"/>
    <w:rsid w:val="00581C9B"/>
    <w:rsid w:val="005856B1"/>
    <w:rsid w:val="005B0AC0"/>
    <w:rsid w:val="005B3DB9"/>
    <w:rsid w:val="005D2A7C"/>
    <w:rsid w:val="00605D55"/>
    <w:rsid w:val="0062151E"/>
    <w:rsid w:val="00655A05"/>
    <w:rsid w:val="00696783"/>
    <w:rsid w:val="006969B4"/>
    <w:rsid w:val="006A4F9F"/>
    <w:rsid w:val="006D675D"/>
    <w:rsid w:val="006E4F7B"/>
    <w:rsid w:val="00701574"/>
    <w:rsid w:val="00707400"/>
    <w:rsid w:val="00743E41"/>
    <w:rsid w:val="00781E2A"/>
    <w:rsid w:val="007933A2"/>
    <w:rsid w:val="007D4290"/>
    <w:rsid w:val="007E1FEF"/>
    <w:rsid w:val="00801C52"/>
    <w:rsid w:val="00807BDC"/>
    <w:rsid w:val="00811DE7"/>
    <w:rsid w:val="00814503"/>
    <w:rsid w:val="008258C2"/>
    <w:rsid w:val="00830DAE"/>
    <w:rsid w:val="00832513"/>
    <w:rsid w:val="008325FF"/>
    <w:rsid w:val="008439E3"/>
    <w:rsid w:val="008505BD"/>
    <w:rsid w:val="00850C78"/>
    <w:rsid w:val="00855BDC"/>
    <w:rsid w:val="00855E3A"/>
    <w:rsid w:val="00866BAC"/>
    <w:rsid w:val="00884D12"/>
    <w:rsid w:val="008A5CFA"/>
    <w:rsid w:val="008A746D"/>
    <w:rsid w:val="008C17AD"/>
    <w:rsid w:val="008D02CD"/>
    <w:rsid w:val="008D54BA"/>
    <w:rsid w:val="0090137A"/>
    <w:rsid w:val="00912126"/>
    <w:rsid w:val="00921BFB"/>
    <w:rsid w:val="0092348E"/>
    <w:rsid w:val="0093316C"/>
    <w:rsid w:val="0093767D"/>
    <w:rsid w:val="0094637C"/>
    <w:rsid w:val="0095172A"/>
    <w:rsid w:val="00963BBE"/>
    <w:rsid w:val="00973CF1"/>
    <w:rsid w:val="0097405D"/>
    <w:rsid w:val="009762DA"/>
    <w:rsid w:val="00981644"/>
    <w:rsid w:val="00993D80"/>
    <w:rsid w:val="0099524A"/>
    <w:rsid w:val="009A0BA0"/>
    <w:rsid w:val="009A7294"/>
    <w:rsid w:val="009B0D9C"/>
    <w:rsid w:val="009B3C3E"/>
    <w:rsid w:val="009B4A41"/>
    <w:rsid w:val="009B7FCB"/>
    <w:rsid w:val="009F51D6"/>
    <w:rsid w:val="00A23999"/>
    <w:rsid w:val="00A3772B"/>
    <w:rsid w:val="00A42768"/>
    <w:rsid w:val="00A54E47"/>
    <w:rsid w:val="00A60338"/>
    <w:rsid w:val="00A71D8D"/>
    <w:rsid w:val="00A826DF"/>
    <w:rsid w:val="00A93E3B"/>
    <w:rsid w:val="00AA13ED"/>
    <w:rsid w:val="00AA3095"/>
    <w:rsid w:val="00AA3CBA"/>
    <w:rsid w:val="00AA472C"/>
    <w:rsid w:val="00AB56EA"/>
    <w:rsid w:val="00AB6E3A"/>
    <w:rsid w:val="00AC16C0"/>
    <w:rsid w:val="00AD123E"/>
    <w:rsid w:val="00AE7093"/>
    <w:rsid w:val="00B00651"/>
    <w:rsid w:val="00B14BE9"/>
    <w:rsid w:val="00B211AC"/>
    <w:rsid w:val="00B312DA"/>
    <w:rsid w:val="00B422BC"/>
    <w:rsid w:val="00B43F77"/>
    <w:rsid w:val="00B5057D"/>
    <w:rsid w:val="00B55A3E"/>
    <w:rsid w:val="00B80E33"/>
    <w:rsid w:val="00B82F7D"/>
    <w:rsid w:val="00B87E9E"/>
    <w:rsid w:val="00B95F0A"/>
    <w:rsid w:val="00B96180"/>
    <w:rsid w:val="00BA3874"/>
    <w:rsid w:val="00BD7629"/>
    <w:rsid w:val="00C116FE"/>
    <w:rsid w:val="00C17AC0"/>
    <w:rsid w:val="00C20E01"/>
    <w:rsid w:val="00C31108"/>
    <w:rsid w:val="00C34772"/>
    <w:rsid w:val="00C4046F"/>
    <w:rsid w:val="00C47780"/>
    <w:rsid w:val="00C47C70"/>
    <w:rsid w:val="00C5465A"/>
    <w:rsid w:val="00C57F94"/>
    <w:rsid w:val="00CA4DAA"/>
    <w:rsid w:val="00CB2845"/>
    <w:rsid w:val="00CC07F0"/>
    <w:rsid w:val="00CC5ACE"/>
    <w:rsid w:val="00CD75AB"/>
    <w:rsid w:val="00CE6747"/>
    <w:rsid w:val="00CF65ED"/>
    <w:rsid w:val="00D14A29"/>
    <w:rsid w:val="00D263D6"/>
    <w:rsid w:val="00D54642"/>
    <w:rsid w:val="00D7168B"/>
    <w:rsid w:val="00D720C5"/>
    <w:rsid w:val="00D7517D"/>
    <w:rsid w:val="00DC10A8"/>
    <w:rsid w:val="00DC1FF3"/>
    <w:rsid w:val="00DC4421"/>
    <w:rsid w:val="00DD7018"/>
    <w:rsid w:val="00DD77C9"/>
    <w:rsid w:val="00DE1AF7"/>
    <w:rsid w:val="00DF3538"/>
    <w:rsid w:val="00DF7D57"/>
    <w:rsid w:val="00E3211B"/>
    <w:rsid w:val="00E3747D"/>
    <w:rsid w:val="00E52775"/>
    <w:rsid w:val="00E7319E"/>
    <w:rsid w:val="00E734C3"/>
    <w:rsid w:val="00E839B0"/>
    <w:rsid w:val="00E92C09"/>
    <w:rsid w:val="00EA0E30"/>
    <w:rsid w:val="00EE7B49"/>
    <w:rsid w:val="00EF4AA6"/>
    <w:rsid w:val="00EF6CD1"/>
    <w:rsid w:val="00F14380"/>
    <w:rsid w:val="00F275A7"/>
    <w:rsid w:val="00F42B1E"/>
    <w:rsid w:val="00F43A6B"/>
    <w:rsid w:val="00F6461F"/>
    <w:rsid w:val="00FA4B9E"/>
    <w:rsid w:val="00FD2B2D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65ABC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ging.itu.int/en/ITU-T/Workshops-and-Seminars/2018053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2018053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8E284-7988-4A8F-84D7-2E0CFB35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4465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Author</cp:lastModifiedBy>
  <cp:revision>35</cp:revision>
  <cp:lastPrinted>2018-01-08T10:15:00Z</cp:lastPrinted>
  <dcterms:created xsi:type="dcterms:W3CDTF">2018-04-13T07:46:00Z</dcterms:created>
  <dcterms:modified xsi:type="dcterms:W3CDTF">2018-04-24T06:19:00Z</dcterms:modified>
</cp:coreProperties>
</file>