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E6692B" w:rsidTr="005241A9">
        <w:trPr>
          <w:cantSplit/>
        </w:trPr>
        <w:tc>
          <w:tcPr>
            <w:tcW w:w="1418" w:type="dxa"/>
            <w:vAlign w:val="center"/>
          </w:tcPr>
          <w:p w:rsidR="00FC313B" w:rsidRPr="006A367B" w:rsidRDefault="00FC313B" w:rsidP="005241A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A367B">
              <w:rPr>
                <w:noProof/>
                <w:lang w:eastAsia="zh-CN"/>
              </w:rPr>
              <w:drawing>
                <wp:inline distT="0" distB="0" distL="0" distR="0" wp14:anchorId="2FAE5140" wp14:editId="4D6FD76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6A367B" w:rsidRDefault="00FC313B" w:rsidP="005241A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A367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6A367B" w:rsidRDefault="00FC313B" w:rsidP="005241A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367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6A367B" w:rsidRDefault="00B1583D" w:rsidP="00890E4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6A367B">
        <w:rPr>
          <w:lang w:val="ru-RU"/>
        </w:rPr>
        <w:tab/>
        <w:t xml:space="preserve">Женева, </w:t>
      </w:r>
      <w:r w:rsidR="00890E42">
        <w:rPr>
          <w:lang w:val="ru-RU"/>
        </w:rPr>
        <w:t>28</w:t>
      </w:r>
      <w:r w:rsidR="004E61B1">
        <w:rPr>
          <w:lang w:val="ru-RU"/>
        </w:rPr>
        <w:t xml:space="preserve"> </w:t>
      </w:r>
      <w:r w:rsidR="00890E42">
        <w:rPr>
          <w:lang w:val="ru-RU"/>
        </w:rPr>
        <w:t xml:space="preserve">марта </w:t>
      </w:r>
      <w:r w:rsidR="00FC313B" w:rsidRPr="006A367B">
        <w:rPr>
          <w:lang w:val="ru-RU"/>
        </w:rPr>
        <w:t>201</w:t>
      </w:r>
      <w:r w:rsidR="00890E42">
        <w:rPr>
          <w:lang w:val="ru-RU"/>
        </w:rPr>
        <w:t>8</w:t>
      </w:r>
      <w:r w:rsidR="00FC313B" w:rsidRPr="006A367B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8B265D" w:rsidTr="00BE0ECD">
        <w:trPr>
          <w:cantSplit/>
          <w:trHeight w:val="720"/>
        </w:trPr>
        <w:tc>
          <w:tcPr>
            <w:tcW w:w="1560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6A367B" w:rsidRDefault="005F00E9" w:rsidP="004E61B1">
            <w:pPr>
              <w:spacing w:before="0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 xml:space="preserve">Циркуляр </w:t>
            </w:r>
            <w:r w:rsidR="00890E42">
              <w:rPr>
                <w:b/>
                <w:bCs/>
                <w:lang w:val="ru-RU"/>
              </w:rPr>
              <w:t>82</w:t>
            </w:r>
            <w:r w:rsidRPr="006A367B">
              <w:rPr>
                <w:b/>
                <w:bCs/>
                <w:lang w:val="ru-RU"/>
              </w:rPr>
              <w:t xml:space="preserve"> БСЭ</w:t>
            </w:r>
            <w:r w:rsidRPr="006A367B">
              <w:rPr>
                <w:b/>
                <w:bCs/>
                <w:lang w:val="ru-RU"/>
              </w:rPr>
              <w:br/>
            </w:r>
            <w:r w:rsidR="00CE01DF" w:rsidRPr="006A367B">
              <w:rPr>
                <w:lang w:val="ru-RU"/>
              </w:rPr>
              <w:t>BSG</w:t>
            </w:r>
            <w:r w:rsidRPr="006A367B">
              <w:rPr>
                <w:lang w:val="ru-RU"/>
              </w:rPr>
              <w:t>/</w:t>
            </w:r>
            <w:r w:rsidR="00CE01DF" w:rsidRPr="006A367B">
              <w:rPr>
                <w:lang w:val="ru-RU"/>
              </w:rPr>
              <w:t>L</w:t>
            </w:r>
            <w:r w:rsidRPr="006A367B">
              <w:rPr>
                <w:lang w:val="ru-RU"/>
              </w:rPr>
              <w:t>S</w:t>
            </w:r>
          </w:p>
          <w:p w:rsidR="005F00E9" w:rsidRPr="006A367B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6A367B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Кому</w:t>
            </w:r>
            <w:r w:rsidRPr="006A367B">
              <w:rPr>
                <w:lang w:val="ru-RU"/>
              </w:rPr>
              <w:t>: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Администрациям Государств – Членов Союза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Членам Сектора МСЭ-Т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Ассоциированным членам МСЭ-Т</w:t>
            </w:r>
          </w:p>
          <w:p w:rsidR="005F00E9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Академическим организациям − Членам МСЭ</w:t>
            </w:r>
          </w:p>
          <w:p w:rsidR="005F00E9" w:rsidRPr="006A367B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Копии</w:t>
            </w:r>
            <w:r w:rsidRPr="006A367B">
              <w:rPr>
                <w:lang w:val="ru-RU"/>
              </w:rPr>
              <w:t>:</w:t>
            </w:r>
          </w:p>
          <w:p w:rsidR="001D2164" w:rsidRPr="006A367B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="001D2164" w:rsidRPr="006A367B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Директору Бюро радиосвязи</w:t>
            </w:r>
          </w:p>
          <w:p w:rsidR="005F00E9" w:rsidRDefault="001D2164" w:rsidP="004E61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</w:r>
            <w:r w:rsidR="004E61B1">
              <w:rPr>
                <w:lang w:val="ru-RU"/>
              </w:rPr>
              <w:t>Регион</w:t>
            </w:r>
            <w:r w:rsidRPr="006A367B">
              <w:rPr>
                <w:lang w:val="ru-RU"/>
              </w:rPr>
              <w:t>альному отделению МСЭ для А</w:t>
            </w:r>
            <w:r w:rsidR="004E61B1">
              <w:rPr>
                <w:lang w:val="ru-RU"/>
              </w:rPr>
              <w:t>фрики</w:t>
            </w:r>
          </w:p>
          <w:p w:rsidR="00890E42" w:rsidRPr="006A367B" w:rsidRDefault="00890E42" w:rsidP="008B26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</w:r>
            <w:r>
              <w:rPr>
                <w:lang w:val="ru-RU"/>
              </w:rPr>
              <w:t>Регион</w:t>
            </w:r>
            <w:r w:rsidRPr="006A367B">
              <w:rPr>
                <w:lang w:val="ru-RU"/>
              </w:rPr>
              <w:t xml:space="preserve">альному отделению МСЭ для </w:t>
            </w:r>
            <w:r>
              <w:rPr>
                <w:lang w:val="ru-RU"/>
              </w:rPr>
              <w:t>арабских государств</w:t>
            </w:r>
          </w:p>
        </w:tc>
      </w:tr>
      <w:tr w:rsidR="005F00E9" w:rsidRPr="00E6692B" w:rsidTr="00BE0ECD">
        <w:trPr>
          <w:cantSplit/>
          <w:trHeight w:val="1099"/>
        </w:trPr>
        <w:tc>
          <w:tcPr>
            <w:tcW w:w="1560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Тел.:</w:t>
            </w:r>
            <w:r w:rsidRPr="006A367B">
              <w:rPr>
                <w:lang w:val="ru-RU"/>
              </w:rPr>
              <w:br/>
              <w:t>Факс:</w:t>
            </w:r>
            <w:r w:rsidRPr="006A367B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6A367B" w:rsidRDefault="00AD0AC9" w:rsidP="00AD56A0">
            <w:pPr>
              <w:spacing w:before="0"/>
              <w:rPr>
                <w:b/>
                <w:bCs/>
                <w:lang w:val="ru-RU"/>
              </w:rPr>
            </w:pPr>
            <w:r w:rsidRPr="006A367B">
              <w:rPr>
                <w:lang w:val="ru-RU"/>
              </w:rPr>
              <w:t>+41 22 730 5884</w:t>
            </w:r>
            <w:r w:rsidR="005F00E9" w:rsidRPr="006A367B">
              <w:rPr>
                <w:szCs w:val="22"/>
                <w:lang w:val="ru-RU"/>
              </w:rPr>
              <w:br/>
            </w:r>
            <w:r w:rsidRPr="006A367B">
              <w:rPr>
                <w:lang w:val="ru-RU"/>
              </w:rPr>
              <w:t>+41 22 730 5853</w:t>
            </w:r>
            <w:r w:rsidRPr="006A367B">
              <w:rPr>
                <w:lang w:val="ru-RU"/>
              </w:rPr>
              <w:br/>
            </w:r>
            <w:r w:rsidR="00347B58">
              <w:fldChar w:fldCharType="begin"/>
            </w:r>
            <w:r w:rsidR="00347B58" w:rsidRPr="00366EAD">
              <w:rPr>
                <w:lang w:val="ru-RU"/>
              </w:rPr>
              <w:instrText xml:space="preserve"> </w:instrText>
            </w:r>
            <w:r w:rsidR="00347B58">
              <w:instrText>HYPERLINK</w:instrText>
            </w:r>
            <w:r w:rsidR="00347B58" w:rsidRPr="00366EAD">
              <w:rPr>
                <w:lang w:val="ru-RU"/>
              </w:rPr>
              <w:instrText xml:space="preserve"> "</w:instrText>
            </w:r>
            <w:r w:rsidR="00347B58">
              <w:instrText>mailto</w:instrText>
            </w:r>
            <w:r w:rsidR="00347B58" w:rsidRPr="00366EAD">
              <w:rPr>
                <w:lang w:val="ru-RU"/>
              </w:rPr>
              <w:instrText>:</w:instrText>
            </w:r>
            <w:r w:rsidR="00347B58">
              <w:instrText>bridging</w:instrText>
            </w:r>
            <w:r w:rsidR="00347B58" w:rsidRPr="00366EAD">
              <w:rPr>
                <w:lang w:val="ru-RU"/>
              </w:rPr>
              <w:instrText>@</w:instrText>
            </w:r>
            <w:r w:rsidR="00347B58">
              <w:instrText>itu</w:instrText>
            </w:r>
            <w:r w:rsidR="00347B58" w:rsidRPr="00366EAD">
              <w:rPr>
                <w:lang w:val="ru-RU"/>
              </w:rPr>
              <w:instrText>.</w:instrText>
            </w:r>
            <w:r w:rsidR="00347B58">
              <w:instrText>int</w:instrText>
            </w:r>
            <w:r w:rsidR="00347B58" w:rsidRPr="00366EAD">
              <w:rPr>
                <w:lang w:val="ru-RU"/>
              </w:rPr>
              <w:instrText xml:space="preserve">" </w:instrText>
            </w:r>
            <w:r w:rsidR="00347B58">
              <w:fldChar w:fldCharType="separate"/>
            </w:r>
            <w:r w:rsidR="004E61B1" w:rsidRPr="00FF757A">
              <w:rPr>
                <w:rStyle w:val="Hyperlink"/>
              </w:rPr>
              <w:t>bridging</w:t>
            </w:r>
            <w:r w:rsidR="004E61B1" w:rsidRPr="004E61B1">
              <w:rPr>
                <w:rStyle w:val="Hyperlink"/>
                <w:lang w:val="ru-RU"/>
              </w:rPr>
              <w:t>@</w:t>
            </w:r>
            <w:r w:rsidR="004E61B1" w:rsidRPr="00FF757A">
              <w:rPr>
                <w:rStyle w:val="Hyperlink"/>
              </w:rPr>
              <w:t>itu</w:t>
            </w:r>
            <w:r w:rsidR="004E61B1" w:rsidRPr="004E61B1">
              <w:rPr>
                <w:rStyle w:val="Hyperlink"/>
                <w:lang w:val="ru-RU"/>
              </w:rPr>
              <w:t>.</w:t>
            </w:r>
            <w:r w:rsidR="004E61B1" w:rsidRPr="00FF757A">
              <w:rPr>
                <w:rStyle w:val="Hyperlink"/>
              </w:rPr>
              <w:t>int</w:t>
            </w:r>
            <w:r w:rsidR="00347B58">
              <w:rPr>
                <w:rStyle w:val="Hyperlink"/>
              </w:rPr>
              <w:fldChar w:fldCharType="end"/>
            </w:r>
            <w:r w:rsidRPr="006A367B">
              <w:rPr>
                <w:rStyle w:val="Hyperlink"/>
                <w:szCs w:val="22"/>
                <w:lang w:val="ru-RU"/>
              </w:rPr>
              <w:br/>
            </w:r>
            <w:hyperlink r:id="rId9" w:history="1">
              <w:r w:rsidR="00AD56A0" w:rsidRPr="00AB60DC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42" w:type="dxa"/>
            <w:vMerge/>
          </w:tcPr>
          <w:p w:rsidR="005F00E9" w:rsidRPr="006A367B" w:rsidRDefault="005F00E9" w:rsidP="00791B3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E6692B" w:rsidTr="00BE0ECD">
        <w:trPr>
          <w:cantSplit/>
          <w:trHeight w:val="1026"/>
        </w:trPr>
        <w:tc>
          <w:tcPr>
            <w:tcW w:w="1560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6A367B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6A367B" w:rsidRDefault="005F00E9" w:rsidP="005F00E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E6692B" w:rsidTr="00791B38">
        <w:trPr>
          <w:cantSplit/>
          <w:trHeight w:val="726"/>
        </w:trPr>
        <w:tc>
          <w:tcPr>
            <w:tcW w:w="1560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6A367B" w:rsidRDefault="00890E42" w:rsidP="008B26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Интерактивный семинар-практикум ПРС по эффективности стандартизации и </w:t>
            </w:r>
            <w:r w:rsidR="001D2164" w:rsidRPr="006A367B">
              <w:rPr>
                <w:b/>
                <w:bCs/>
                <w:lang w:val="ru-RU"/>
              </w:rPr>
              <w:t xml:space="preserve">Региональный </w:t>
            </w:r>
            <w:r>
              <w:rPr>
                <w:b/>
                <w:bCs/>
                <w:lang w:val="ru-RU"/>
              </w:rPr>
              <w:t xml:space="preserve">семинар-практикум по планированию и политике нумерации в области электросвязи для Арабского и Африканского регионов </w:t>
            </w:r>
            <w:r w:rsidR="001D2164" w:rsidRPr="006A367B">
              <w:rPr>
                <w:b/>
                <w:bCs/>
                <w:lang w:val="ru-RU"/>
              </w:rPr>
              <w:t>(</w:t>
            </w:r>
            <w:r w:rsidR="00473BEC">
              <w:rPr>
                <w:b/>
                <w:bCs/>
                <w:lang w:val="ru-RU"/>
              </w:rPr>
              <w:t xml:space="preserve">г. </w:t>
            </w:r>
            <w:r>
              <w:rPr>
                <w:b/>
                <w:bCs/>
                <w:lang w:val="ru-RU"/>
              </w:rPr>
              <w:t>Тунис</w:t>
            </w:r>
            <w:r w:rsidR="00585C75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Тунис</w:t>
            </w:r>
            <w:r w:rsidR="001D2164" w:rsidRPr="006A367B">
              <w:rPr>
                <w:b/>
                <w:bCs/>
                <w:lang w:val="ru-RU"/>
              </w:rPr>
              <w:t xml:space="preserve">, </w:t>
            </w:r>
            <w:r w:rsidR="008B265D">
              <w:rPr>
                <w:b/>
                <w:bCs/>
                <w:lang w:val="ru-RU"/>
              </w:rPr>
              <w:t>24−</w:t>
            </w:r>
            <w:r>
              <w:rPr>
                <w:b/>
                <w:bCs/>
                <w:lang w:val="ru-RU"/>
              </w:rPr>
              <w:t>2</w:t>
            </w:r>
            <w:r w:rsidR="00585C75">
              <w:rPr>
                <w:b/>
                <w:bCs/>
                <w:lang w:val="ru-RU"/>
              </w:rPr>
              <w:t xml:space="preserve">5 </w:t>
            </w:r>
            <w:r>
              <w:rPr>
                <w:b/>
                <w:bCs/>
                <w:lang w:val="ru-RU"/>
              </w:rPr>
              <w:t xml:space="preserve">апреля </w:t>
            </w:r>
            <w:r w:rsidR="00585C75">
              <w:rPr>
                <w:b/>
                <w:bCs/>
                <w:lang w:val="ru-RU"/>
              </w:rPr>
              <w:t>2018 </w:t>
            </w:r>
            <w:r w:rsidR="001D2164" w:rsidRPr="006A367B">
              <w:rPr>
                <w:b/>
                <w:bCs/>
                <w:lang w:val="ru-RU"/>
              </w:rPr>
              <w:t>г</w:t>
            </w:r>
            <w:r w:rsidR="006A367B" w:rsidRPr="006A367B">
              <w:rPr>
                <w:b/>
                <w:bCs/>
                <w:lang w:val="ru-RU"/>
              </w:rPr>
              <w:t>.</w:t>
            </w:r>
            <w:r w:rsidR="001D2164" w:rsidRPr="006A367B">
              <w:rPr>
                <w:b/>
                <w:bCs/>
                <w:lang w:val="ru-RU"/>
              </w:rPr>
              <w:t>)</w:t>
            </w:r>
          </w:p>
        </w:tc>
      </w:tr>
    </w:tbl>
    <w:p w:rsidR="001D2164" w:rsidRPr="006A367B" w:rsidRDefault="001D2164" w:rsidP="001D2164">
      <w:pPr>
        <w:pStyle w:val="Normalaftertitle"/>
        <w:spacing w:before="480"/>
        <w:rPr>
          <w:lang w:val="ru-RU"/>
        </w:rPr>
      </w:pPr>
      <w:r w:rsidRPr="006A367B">
        <w:rPr>
          <w:lang w:val="ru-RU"/>
        </w:rPr>
        <w:t>Уважаемая госпожа,</w:t>
      </w:r>
      <w:r w:rsidRPr="006A367B">
        <w:rPr>
          <w:lang w:val="ru-RU"/>
        </w:rPr>
        <w:br/>
        <w:t>уважаемый господин,</w:t>
      </w:r>
    </w:p>
    <w:p w:rsidR="001D2164" w:rsidRPr="006A367B" w:rsidRDefault="001D2164" w:rsidP="000D6B2B">
      <w:pPr>
        <w:spacing w:before="240"/>
        <w:jc w:val="both"/>
        <w:rPr>
          <w:lang w:val="ru-RU"/>
        </w:rPr>
      </w:pPr>
      <w:r w:rsidRPr="006A367B">
        <w:rPr>
          <w:lang w:val="ru-RU"/>
        </w:rPr>
        <w:t>1</w:t>
      </w:r>
      <w:r w:rsidRPr="006A367B">
        <w:rPr>
          <w:lang w:val="ru-RU"/>
        </w:rPr>
        <w:tab/>
        <w:t xml:space="preserve">Международный союз электросвязи (МСЭ) </w:t>
      </w:r>
      <w:r w:rsidR="000D6B2B">
        <w:rPr>
          <w:lang w:val="ru-RU"/>
        </w:rPr>
        <w:t xml:space="preserve">организует в партнерстве с </w:t>
      </w:r>
      <w:r w:rsidR="000D6B2B" w:rsidRPr="000D6B2B">
        <w:rPr>
          <w:color w:val="000000"/>
          <w:lang w:val="ru-RU"/>
        </w:rPr>
        <w:t>Арабск</w:t>
      </w:r>
      <w:r w:rsidR="000D6B2B">
        <w:rPr>
          <w:color w:val="000000"/>
          <w:lang w:val="ru-RU"/>
        </w:rPr>
        <w:t>ой</w:t>
      </w:r>
      <w:r w:rsidR="000D6B2B" w:rsidRPr="000D6B2B">
        <w:rPr>
          <w:color w:val="000000"/>
          <w:lang w:val="ru-RU"/>
        </w:rPr>
        <w:t xml:space="preserve"> организаци</w:t>
      </w:r>
      <w:r w:rsidR="000D6B2B">
        <w:rPr>
          <w:color w:val="000000"/>
          <w:lang w:val="ru-RU"/>
        </w:rPr>
        <w:t>ей</w:t>
      </w:r>
      <w:r w:rsidR="000D6B2B" w:rsidRPr="000D6B2B">
        <w:rPr>
          <w:color w:val="000000"/>
          <w:lang w:val="ru-RU"/>
        </w:rPr>
        <w:t xml:space="preserve"> ИКТ (</w:t>
      </w:r>
      <w:r w:rsidR="000D6B2B">
        <w:rPr>
          <w:color w:val="000000"/>
        </w:rPr>
        <w:t>AICTO</w:t>
      </w:r>
      <w:r w:rsidR="000D6B2B" w:rsidRPr="000D6B2B">
        <w:rPr>
          <w:color w:val="000000"/>
          <w:lang w:val="ru-RU"/>
        </w:rPr>
        <w:t>)</w:t>
      </w:r>
      <w:r w:rsidR="000D6B2B">
        <w:rPr>
          <w:color w:val="000000"/>
          <w:lang w:val="ru-RU"/>
        </w:rPr>
        <w:t xml:space="preserve"> </w:t>
      </w:r>
      <w:r w:rsidR="000D6B2B" w:rsidRPr="000D6B2B">
        <w:rPr>
          <w:lang w:val="ru-RU"/>
        </w:rPr>
        <w:t>Интерактивный семинар-практикум ПРС по эффективности стандартизации</w:t>
      </w:r>
      <w:r w:rsidR="000D6B2B">
        <w:rPr>
          <w:lang w:val="ru-RU"/>
        </w:rPr>
        <w:t xml:space="preserve"> для развивающихся стран, который пройдет в отеле </w:t>
      </w:r>
      <w:r w:rsidR="000D6B2B">
        <w:rPr>
          <w:lang w:bidi="ar-EG"/>
        </w:rPr>
        <w:t>Ramada</w:t>
      </w:r>
      <w:r w:rsidR="000D6B2B" w:rsidRPr="000D6B2B">
        <w:rPr>
          <w:lang w:val="ru-RU" w:bidi="ar-EG"/>
        </w:rPr>
        <w:t xml:space="preserve"> </w:t>
      </w:r>
      <w:r w:rsidR="000D6B2B">
        <w:rPr>
          <w:lang w:bidi="ar-EG"/>
        </w:rPr>
        <w:t>Plaza</w:t>
      </w:r>
      <w:r w:rsidR="000D6B2B" w:rsidRPr="000D6B2B">
        <w:rPr>
          <w:lang w:val="ru-RU" w:bidi="ar-EG"/>
        </w:rPr>
        <w:t xml:space="preserve"> </w:t>
      </w:r>
      <w:r w:rsidR="000D6B2B">
        <w:rPr>
          <w:lang w:val="ru-RU" w:bidi="ar-EG"/>
        </w:rPr>
        <w:t xml:space="preserve">в </w:t>
      </w:r>
      <w:r w:rsidR="00473BEC">
        <w:rPr>
          <w:lang w:val="ru-RU" w:bidi="ar-EG"/>
        </w:rPr>
        <w:t xml:space="preserve">г. </w:t>
      </w:r>
      <w:r w:rsidR="000D6B2B">
        <w:rPr>
          <w:lang w:val="ru-RU" w:bidi="ar-EG"/>
        </w:rPr>
        <w:t xml:space="preserve">Тунисе, Тунис, 24 апреля 2018 года. Кроме этого, по </w:t>
      </w:r>
      <w:r w:rsidR="00462E51">
        <w:rPr>
          <w:lang w:val="ru-RU" w:bidi="ar-EG"/>
        </w:rPr>
        <w:t xml:space="preserve">любезному </w:t>
      </w:r>
      <w:r w:rsidR="000D6B2B">
        <w:rPr>
          <w:lang w:val="ru-RU" w:bidi="ar-EG"/>
        </w:rPr>
        <w:t xml:space="preserve">приглашению </w:t>
      </w:r>
      <w:r w:rsidR="000D6B2B" w:rsidRPr="000D6B2B">
        <w:rPr>
          <w:color w:val="000000"/>
          <w:lang w:val="ru-RU"/>
        </w:rPr>
        <w:t>Центр</w:t>
      </w:r>
      <w:r w:rsidR="000D6B2B">
        <w:rPr>
          <w:color w:val="000000"/>
          <w:lang w:val="ru-RU"/>
        </w:rPr>
        <w:t>а</w:t>
      </w:r>
      <w:r w:rsidR="000D6B2B" w:rsidRPr="000D6B2B">
        <w:rPr>
          <w:color w:val="000000"/>
          <w:lang w:val="ru-RU"/>
        </w:rPr>
        <w:t xml:space="preserve"> информации, профессиональной подготовки, документации и исследований в области технологий связи (</w:t>
      </w:r>
      <w:r w:rsidR="000D6B2B">
        <w:rPr>
          <w:color w:val="000000"/>
        </w:rPr>
        <w:t>CIFODE</w:t>
      </w:r>
      <w:r w:rsidR="00366EAD" w:rsidRPr="00366EAD">
        <w:rPr>
          <w:color w:val="000000"/>
          <w:lang w:val="ru-RU"/>
        </w:rPr>
        <w:t>’</w:t>
      </w:r>
      <w:r w:rsidR="000D6B2B">
        <w:rPr>
          <w:color w:val="000000"/>
        </w:rPr>
        <w:t>COM</w:t>
      </w:r>
      <w:r w:rsidR="000D6B2B">
        <w:rPr>
          <w:color w:val="000000"/>
          <w:lang w:val="ru-RU"/>
        </w:rPr>
        <w:t xml:space="preserve">) Туниса и в сотрудничестве с региональными отделениями МСЭ для Африки и арабских государств 25 апреля в том же месте будет проведен </w:t>
      </w:r>
      <w:r w:rsidR="000D6B2B" w:rsidRPr="000D6B2B">
        <w:rPr>
          <w:color w:val="000000"/>
          <w:lang w:val="ru-RU"/>
        </w:rPr>
        <w:t>Региональный семинар-практикум по планированию и политике нумерации в области электросвязи для Арабского и Африканского регионов</w:t>
      </w:r>
      <w:r w:rsidR="000D6B2B">
        <w:rPr>
          <w:lang w:val="ru-RU"/>
        </w:rPr>
        <w:t xml:space="preserve">. Эти мероприятия будут </w:t>
      </w:r>
      <w:r w:rsidR="00CC184C">
        <w:rPr>
          <w:lang w:val="ru-RU"/>
        </w:rPr>
        <w:t>приурочен</w:t>
      </w:r>
      <w:r w:rsidR="000D6B2B">
        <w:rPr>
          <w:lang w:val="ru-RU"/>
        </w:rPr>
        <w:t>ы</w:t>
      </w:r>
      <w:r w:rsidR="00CC184C">
        <w:rPr>
          <w:lang w:val="ru-RU"/>
        </w:rPr>
        <w:t xml:space="preserve"> к собрани</w:t>
      </w:r>
      <w:r w:rsidR="000D6B2B">
        <w:rPr>
          <w:lang w:val="ru-RU"/>
        </w:rPr>
        <w:t>ям Региональной группы 2</w:t>
      </w:r>
      <w:r w:rsidR="00CC184C">
        <w:rPr>
          <w:lang w:val="ru-RU"/>
        </w:rPr>
        <w:noBreakHyphen/>
        <w:t>й Исследовательской комиссии МСЭ-Т для Африки (</w:t>
      </w:r>
      <w:r w:rsidR="00CC184C" w:rsidRPr="00CC184C">
        <w:rPr>
          <w:rFonts w:cs="TimesNewRomanPSMT"/>
          <w:szCs w:val="22"/>
          <w:lang w:val="ru-RU" w:eastAsia="zh-CN"/>
        </w:rPr>
        <w:t>РегГр</w:t>
      </w:r>
      <w:r w:rsidR="00CC184C" w:rsidRPr="00CC184C">
        <w:rPr>
          <w:szCs w:val="22"/>
          <w:lang w:val="ru-RU" w:eastAsia="zh-CN"/>
        </w:rPr>
        <w:t>-</w:t>
      </w:r>
      <w:r w:rsidR="00CC184C" w:rsidRPr="00CC184C">
        <w:rPr>
          <w:rFonts w:cs="TimesNewRomanPSMT"/>
          <w:szCs w:val="22"/>
          <w:lang w:val="ru-RU" w:eastAsia="zh-CN"/>
        </w:rPr>
        <w:t>АФР ИК</w:t>
      </w:r>
      <w:r w:rsidR="000D6B2B">
        <w:rPr>
          <w:rFonts w:cs="TimesNewRomanPSMT"/>
          <w:szCs w:val="22"/>
          <w:lang w:val="ru-RU" w:eastAsia="zh-CN"/>
        </w:rPr>
        <w:t>2</w:t>
      </w:r>
      <w:r w:rsidR="00CC184C" w:rsidRPr="00CC184C">
        <w:rPr>
          <w:rFonts w:cs="TimesNewRomanPSMT"/>
          <w:szCs w:val="22"/>
          <w:lang w:val="ru-RU" w:eastAsia="zh-CN"/>
        </w:rPr>
        <w:t>)</w:t>
      </w:r>
      <w:r w:rsidR="000D6B2B">
        <w:rPr>
          <w:rFonts w:cs="TimesNewRomanPSMT"/>
          <w:szCs w:val="22"/>
          <w:lang w:val="ru-RU" w:eastAsia="zh-CN"/>
        </w:rPr>
        <w:t xml:space="preserve"> и </w:t>
      </w:r>
      <w:r w:rsidR="000D6B2B">
        <w:rPr>
          <w:lang w:val="ru-RU"/>
        </w:rPr>
        <w:t>Региональной группы 2</w:t>
      </w:r>
      <w:r w:rsidR="000D6B2B">
        <w:rPr>
          <w:lang w:val="ru-RU"/>
        </w:rPr>
        <w:noBreakHyphen/>
        <w:t>й Исследовательской комиссии МСЭ-Т для арабских государств</w:t>
      </w:r>
      <w:r w:rsidR="0092137F">
        <w:rPr>
          <w:lang w:val="ru-RU"/>
        </w:rPr>
        <w:t xml:space="preserve"> (РегГр-АРБ ИК2)</w:t>
      </w:r>
      <w:r w:rsidR="000D6B2B">
        <w:rPr>
          <w:rFonts w:cs="TimesNewRomanPSMT"/>
          <w:szCs w:val="22"/>
          <w:lang w:val="ru-RU" w:eastAsia="zh-CN"/>
        </w:rPr>
        <w:t>, которы</w:t>
      </w:r>
      <w:r w:rsidR="00CC184C">
        <w:rPr>
          <w:rFonts w:cs="TimesNewRomanPSMT"/>
          <w:szCs w:val="22"/>
          <w:lang w:val="ru-RU" w:eastAsia="zh-CN"/>
        </w:rPr>
        <w:t>е пройд</w:t>
      </w:r>
      <w:r w:rsidR="000D6B2B">
        <w:rPr>
          <w:rFonts w:cs="TimesNewRomanPSMT"/>
          <w:szCs w:val="22"/>
          <w:lang w:val="ru-RU" w:eastAsia="zh-CN"/>
        </w:rPr>
        <w:t>у</w:t>
      </w:r>
      <w:r w:rsidR="00CC184C">
        <w:rPr>
          <w:rFonts w:cs="TimesNewRomanPSMT"/>
          <w:szCs w:val="22"/>
          <w:lang w:val="ru-RU" w:eastAsia="zh-CN"/>
        </w:rPr>
        <w:t xml:space="preserve">т </w:t>
      </w:r>
      <w:r w:rsidR="000D6B2B">
        <w:rPr>
          <w:rFonts w:cs="TimesNewRomanPSMT"/>
          <w:szCs w:val="22"/>
          <w:lang w:val="ru-RU" w:eastAsia="zh-CN"/>
        </w:rPr>
        <w:t xml:space="preserve">26 и 27 апреля </w:t>
      </w:r>
      <w:r w:rsidR="00CC184C">
        <w:rPr>
          <w:rFonts w:cs="TimesNewRomanPSMT"/>
          <w:szCs w:val="22"/>
          <w:lang w:val="ru-RU" w:eastAsia="zh-CN"/>
        </w:rPr>
        <w:t>2018 года</w:t>
      </w:r>
      <w:r w:rsidRPr="006A367B">
        <w:rPr>
          <w:lang w:val="ru-RU"/>
        </w:rPr>
        <w:t>.</w:t>
      </w:r>
    </w:p>
    <w:p w:rsidR="001D2164" w:rsidRPr="006A367B" w:rsidRDefault="00AE4AD4" w:rsidP="0092137F">
      <w:pPr>
        <w:jc w:val="both"/>
        <w:rPr>
          <w:lang w:val="ru-RU"/>
        </w:rPr>
      </w:pPr>
      <w:r>
        <w:rPr>
          <w:lang w:val="ru-RU"/>
        </w:rPr>
        <w:t>2</w:t>
      </w:r>
      <w:r w:rsidR="001D2164" w:rsidRPr="006A367B">
        <w:rPr>
          <w:lang w:val="ru-RU"/>
        </w:rPr>
        <w:tab/>
        <w:t xml:space="preserve">В </w:t>
      </w:r>
      <w:r w:rsidR="0092137F" w:rsidRPr="000D6B2B">
        <w:rPr>
          <w:color w:val="000000"/>
          <w:lang w:val="ru-RU"/>
        </w:rPr>
        <w:t>Региональн</w:t>
      </w:r>
      <w:r w:rsidR="0092137F">
        <w:rPr>
          <w:color w:val="000000"/>
          <w:lang w:val="ru-RU"/>
        </w:rPr>
        <w:t>ом</w:t>
      </w:r>
      <w:r w:rsidR="0092137F" w:rsidRPr="000D6B2B">
        <w:rPr>
          <w:color w:val="000000"/>
          <w:lang w:val="ru-RU"/>
        </w:rPr>
        <w:t xml:space="preserve"> семинар</w:t>
      </w:r>
      <w:r w:rsidR="0092137F">
        <w:rPr>
          <w:color w:val="000000"/>
          <w:lang w:val="ru-RU"/>
        </w:rPr>
        <w:t>е</w:t>
      </w:r>
      <w:r w:rsidR="0092137F" w:rsidRPr="000D6B2B">
        <w:rPr>
          <w:color w:val="000000"/>
          <w:lang w:val="ru-RU"/>
        </w:rPr>
        <w:t>-практикум</w:t>
      </w:r>
      <w:r w:rsidR="0092137F">
        <w:rPr>
          <w:color w:val="000000"/>
          <w:lang w:val="ru-RU"/>
        </w:rPr>
        <w:t>е</w:t>
      </w:r>
      <w:r w:rsidR="0092137F" w:rsidRPr="000D6B2B">
        <w:rPr>
          <w:color w:val="000000"/>
          <w:lang w:val="ru-RU"/>
        </w:rPr>
        <w:t xml:space="preserve"> по планированию и политике нумерации в области электросвязи для Арабского и Африканского регионов</w:t>
      </w:r>
      <w:r w:rsidR="0092137F" w:rsidRPr="006A367B">
        <w:rPr>
          <w:lang w:val="ru-RU"/>
        </w:rPr>
        <w:t xml:space="preserve"> </w:t>
      </w:r>
      <w:r w:rsidR="001D2164" w:rsidRPr="006A367B">
        <w:rPr>
          <w:lang w:val="ru-RU"/>
        </w:rPr>
        <w:t xml:space="preserve">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</w:t>
      </w:r>
      <w:r w:rsidR="0092137F">
        <w:rPr>
          <w:lang w:val="ru-RU"/>
        </w:rPr>
        <w:t xml:space="preserve">его </w:t>
      </w:r>
      <w:r w:rsidR="001D2164" w:rsidRPr="006A367B">
        <w:rPr>
          <w:lang w:val="ru-RU"/>
        </w:rPr>
        <w:t>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:rsidR="001D2164" w:rsidRPr="006A367B" w:rsidRDefault="00AE4AD4" w:rsidP="0092137F">
      <w:pPr>
        <w:jc w:val="both"/>
        <w:rPr>
          <w:lang w:val="ru-RU"/>
        </w:rPr>
      </w:pPr>
      <w:r>
        <w:rPr>
          <w:lang w:val="ru-RU"/>
        </w:rPr>
        <w:t>3</w:t>
      </w:r>
      <w:r w:rsidR="001D2164" w:rsidRPr="006A367B">
        <w:rPr>
          <w:lang w:val="ru-RU"/>
        </w:rPr>
        <w:tab/>
        <w:t>Основн</w:t>
      </w:r>
      <w:r w:rsidR="00A3034D">
        <w:rPr>
          <w:lang w:val="ru-RU"/>
        </w:rPr>
        <w:t>ая</w:t>
      </w:r>
      <w:r w:rsidR="001D2164" w:rsidRPr="006A367B">
        <w:rPr>
          <w:lang w:val="ru-RU"/>
        </w:rPr>
        <w:t xml:space="preserve"> задач</w:t>
      </w:r>
      <w:r w:rsidR="00A3034D">
        <w:rPr>
          <w:lang w:val="ru-RU"/>
        </w:rPr>
        <w:t>а</w:t>
      </w:r>
      <w:r w:rsidR="001D2164" w:rsidRPr="006A367B">
        <w:rPr>
          <w:lang w:val="ru-RU"/>
        </w:rPr>
        <w:t xml:space="preserve"> </w:t>
      </w:r>
      <w:r w:rsidR="0092137F" w:rsidRPr="000D6B2B">
        <w:rPr>
          <w:lang w:val="ru-RU"/>
        </w:rPr>
        <w:t>Интерактивн</w:t>
      </w:r>
      <w:r w:rsidR="0092137F">
        <w:rPr>
          <w:lang w:val="ru-RU"/>
        </w:rPr>
        <w:t>ого</w:t>
      </w:r>
      <w:r w:rsidR="0092137F" w:rsidRPr="000D6B2B">
        <w:rPr>
          <w:lang w:val="ru-RU"/>
        </w:rPr>
        <w:t xml:space="preserve"> семинар</w:t>
      </w:r>
      <w:r w:rsidR="0092137F">
        <w:rPr>
          <w:lang w:val="ru-RU"/>
        </w:rPr>
        <w:t>а</w:t>
      </w:r>
      <w:r w:rsidR="0092137F" w:rsidRPr="000D6B2B">
        <w:rPr>
          <w:lang w:val="ru-RU"/>
        </w:rPr>
        <w:t>-практикум</w:t>
      </w:r>
      <w:r w:rsidR="0092137F">
        <w:rPr>
          <w:lang w:val="ru-RU"/>
        </w:rPr>
        <w:t>а</w:t>
      </w:r>
      <w:r w:rsidR="0092137F" w:rsidRPr="000D6B2B">
        <w:rPr>
          <w:lang w:val="ru-RU"/>
        </w:rPr>
        <w:t xml:space="preserve"> ПРС по эффективности стандартизации</w:t>
      </w:r>
      <w:r w:rsidR="0092137F">
        <w:rPr>
          <w:lang w:val="ru-RU"/>
        </w:rPr>
        <w:t xml:space="preserve"> </w:t>
      </w:r>
      <w:r w:rsidR="001D2164" w:rsidRPr="006A367B">
        <w:rPr>
          <w:lang w:val="ru-RU"/>
        </w:rPr>
        <w:t>состо</w:t>
      </w:r>
      <w:r w:rsidR="00A3034D">
        <w:rPr>
          <w:lang w:val="ru-RU"/>
        </w:rPr>
        <w:t>и</w:t>
      </w:r>
      <w:r w:rsidR="001D2164" w:rsidRPr="006A367B">
        <w:rPr>
          <w:lang w:val="ru-RU"/>
        </w:rPr>
        <w:t xml:space="preserve">т в том, чтобы </w:t>
      </w:r>
      <w:r w:rsidR="0092137F">
        <w:rPr>
          <w:lang w:val="ru-RU"/>
        </w:rPr>
        <w:t xml:space="preserve">помочь делегатам извлечь максимальную пользу из </w:t>
      </w:r>
      <w:r w:rsidR="00473BEC">
        <w:rPr>
          <w:lang w:val="ru-RU"/>
        </w:rPr>
        <w:t xml:space="preserve">своего </w:t>
      </w:r>
      <w:r w:rsidR="00473BEC">
        <w:rPr>
          <w:lang w:val="ru-RU"/>
        </w:rPr>
        <w:lastRenderedPageBreak/>
        <w:t>участия</w:t>
      </w:r>
      <w:r w:rsidR="0092137F">
        <w:rPr>
          <w:lang w:val="ru-RU"/>
        </w:rPr>
        <w:t xml:space="preserve"> в процессе стандартизации МСЭ. </w:t>
      </w:r>
      <w:r w:rsidR="0092137F" w:rsidRPr="000D6B2B">
        <w:rPr>
          <w:color w:val="000000"/>
          <w:lang w:val="ru-RU"/>
        </w:rPr>
        <w:t>Региональный семинар-практикум по планированию и политике нумерации в области электросвязи для Арабского и Африканского регионов</w:t>
      </w:r>
      <w:r w:rsidR="0092137F" w:rsidRPr="006A367B">
        <w:rPr>
          <w:lang w:val="ru-RU"/>
        </w:rPr>
        <w:t xml:space="preserve"> </w:t>
      </w:r>
      <w:r w:rsidR="0092137F">
        <w:rPr>
          <w:lang w:val="ru-RU"/>
        </w:rPr>
        <w:t xml:space="preserve">ставит перед собой цель предоставить открытую платформу </w:t>
      </w:r>
      <w:r w:rsidR="001D2164" w:rsidRPr="006A367B">
        <w:rPr>
          <w:lang w:val="ru-RU"/>
        </w:rPr>
        <w:t>для проведения дискуссий и обмена мнениями</w:t>
      </w:r>
      <w:r w:rsidR="0092137F">
        <w:rPr>
          <w:lang w:val="ru-RU"/>
        </w:rPr>
        <w:t>, а также для обсуждения передового опыта в области разработки национальной политики нумерации</w:t>
      </w:r>
      <w:r w:rsidR="001D2164" w:rsidRPr="006A367B">
        <w:rPr>
          <w:lang w:val="ru-RU"/>
        </w:rPr>
        <w:t xml:space="preserve">. Целевую аудиторию </w:t>
      </w:r>
      <w:r w:rsidR="00B42F99">
        <w:rPr>
          <w:lang w:val="ru-RU"/>
        </w:rPr>
        <w:t xml:space="preserve">этого </w:t>
      </w:r>
      <w:r w:rsidR="001D2164" w:rsidRPr="006A367B">
        <w:rPr>
          <w:lang w:val="ru-RU"/>
        </w:rPr>
        <w:t>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4B12A7" w:rsidRPr="00B42F99" w:rsidRDefault="00A3034D" w:rsidP="00B42F99">
      <w:pPr>
        <w:jc w:val="both"/>
        <w:rPr>
          <w:lang w:val="ru-RU"/>
        </w:rPr>
      </w:pPr>
      <w:r>
        <w:rPr>
          <w:lang w:val="ru-RU"/>
        </w:rPr>
        <w:t>4</w:t>
      </w:r>
      <w:r w:rsidR="001D2164" w:rsidRPr="006A367B">
        <w:rPr>
          <w:lang w:val="ru-RU"/>
        </w:rPr>
        <w:tab/>
        <w:t>Проект</w:t>
      </w:r>
      <w:r w:rsidR="004B12A7">
        <w:rPr>
          <w:lang w:val="ru-RU"/>
        </w:rPr>
        <w:t>ы</w:t>
      </w:r>
      <w:r w:rsidR="001D2164" w:rsidRPr="006A367B">
        <w:rPr>
          <w:lang w:val="ru-RU"/>
        </w:rPr>
        <w:t xml:space="preserve"> программ </w:t>
      </w:r>
      <w:r w:rsidR="004B12A7">
        <w:rPr>
          <w:lang w:val="ru-RU"/>
        </w:rPr>
        <w:t xml:space="preserve">этих мероприятий </w:t>
      </w:r>
      <w:r w:rsidR="001D2164" w:rsidRPr="006A367B">
        <w:rPr>
          <w:lang w:val="ru-RU"/>
        </w:rPr>
        <w:t>буд</w:t>
      </w:r>
      <w:r w:rsidR="00B42F99">
        <w:rPr>
          <w:lang w:val="ru-RU"/>
        </w:rPr>
        <w:t>у</w:t>
      </w:r>
      <w:r w:rsidR="001D2164" w:rsidRPr="006A367B">
        <w:rPr>
          <w:lang w:val="ru-RU"/>
        </w:rPr>
        <w:t>т размещен</w:t>
      </w:r>
      <w:r w:rsidR="00B42F99">
        <w:rPr>
          <w:lang w:val="ru-RU"/>
        </w:rPr>
        <w:t>ы</w:t>
      </w:r>
      <w:r w:rsidR="001D2164" w:rsidRPr="006A367B">
        <w:rPr>
          <w:lang w:val="ru-RU"/>
        </w:rPr>
        <w:t xml:space="preserve"> на </w:t>
      </w:r>
      <w:r w:rsidR="004B12A7">
        <w:rPr>
          <w:lang w:val="ru-RU"/>
        </w:rPr>
        <w:t xml:space="preserve">следующих </w:t>
      </w:r>
      <w:r w:rsidR="001D2164" w:rsidRPr="006A367B">
        <w:rPr>
          <w:lang w:val="ru-RU"/>
        </w:rPr>
        <w:t>веб-сайт</w:t>
      </w:r>
      <w:r w:rsidR="004B12A7">
        <w:rPr>
          <w:lang w:val="ru-RU"/>
        </w:rPr>
        <w:t>ах</w:t>
      </w:r>
      <w:r w:rsidR="001D2164" w:rsidRPr="006A367B">
        <w:rPr>
          <w:lang w:val="ru-RU"/>
        </w:rPr>
        <w:t xml:space="preserve"> МСЭ: </w:t>
      </w:r>
    </w:p>
    <w:p w:rsidR="004B12A7" w:rsidRPr="004B12A7" w:rsidRDefault="004B12A7" w:rsidP="008B265D">
      <w:pPr>
        <w:jc w:val="both"/>
        <w:rPr>
          <w:lang w:val="ru-RU"/>
        </w:rPr>
      </w:pPr>
      <w:r w:rsidRPr="000D6B2B">
        <w:rPr>
          <w:lang w:val="ru-RU"/>
        </w:rPr>
        <w:t>Интерактивный семинар-практикум ПРС по эффективности стандартизации</w:t>
      </w:r>
      <w:r>
        <w:rPr>
          <w:lang w:val="ru-RU"/>
        </w:rPr>
        <w:t xml:space="preserve">: </w:t>
      </w:r>
      <w:hyperlink r:id="rId10" w:history="1">
        <w:r w:rsidRPr="0043483F">
          <w:rPr>
            <w:rStyle w:val="Hyperlink"/>
          </w:rPr>
          <w:t>https</w:t>
        </w:r>
        <w:r w:rsidRPr="004B12A7">
          <w:rPr>
            <w:rStyle w:val="Hyperlink"/>
            <w:lang w:val="ru-RU"/>
          </w:rPr>
          <w:t>://</w:t>
        </w:r>
        <w:r w:rsidRPr="0043483F">
          <w:rPr>
            <w:rStyle w:val="Hyperlink"/>
          </w:rPr>
          <w:t>www</w:t>
        </w:r>
        <w:r w:rsidRPr="004B12A7">
          <w:rPr>
            <w:rStyle w:val="Hyperlink"/>
            <w:lang w:val="ru-RU"/>
          </w:rPr>
          <w:t>.</w:t>
        </w:r>
        <w:proofErr w:type="spellStart"/>
        <w:r w:rsidRPr="0043483F">
          <w:rPr>
            <w:rStyle w:val="Hyperlink"/>
          </w:rPr>
          <w:t>itu</w:t>
        </w:r>
        <w:proofErr w:type="spellEnd"/>
        <w:r w:rsidRPr="004B12A7">
          <w:rPr>
            <w:rStyle w:val="Hyperlink"/>
            <w:lang w:val="ru-RU"/>
          </w:rPr>
          <w:t>.</w:t>
        </w:r>
        <w:proofErr w:type="spellStart"/>
        <w:r w:rsidRPr="0043483F">
          <w:rPr>
            <w:rStyle w:val="Hyperlink"/>
          </w:rPr>
          <w:t>int</w:t>
        </w:r>
        <w:proofErr w:type="spellEnd"/>
        <w:r w:rsidRPr="004B12A7">
          <w:rPr>
            <w:rStyle w:val="Hyperlink"/>
            <w:lang w:val="ru-RU"/>
          </w:rPr>
          <w:t>/</w:t>
        </w:r>
        <w:proofErr w:type="spellStart"/>
        <w:r w:rsidRPr="0043483F">
          <w:rPr>
            <w:rStyle w:val="Hyperlink"/>
          </w:rPr>
          <w:t>en</w:t>
        </w:r>
        <w:proofErr w:type="spellEnd"/>
        <w:r w:rsidRPr="004B12A7">
          <w:rPr>
            <w:rStyle w:val="Hyperlink"/>
            <w:lang w:val="ru-RU"/>
          </w:rPr>
          <w:t>/</w:t>
        </w:r>
        <w:r w:rsidRPr="0043483F">
          <w:rPr>
            <w:rStyle w:val="Hyperlink"/>
          </w:rPr>
          <w:t>ITU</w:t>
        </w:r>
        <w:r w:rsidRPr="004B12A7">
          <w:rPr>
            <w:rStyle w:val="Hyperlink"/>
            <w:lang w:val="ru-RU"/>
          </w:rPr>
          <w:t>-</w:t>
        </w:r>
        <w:r w:rsidRPr="0043483F">
          <w:rPr>
            <w:rStyle w:val="Hyperlink"/>
          </w:rPr>
          <w:t>T</w:t>
        </w:r>
        <w:r w:rsidRPr="004B12A7">
          <w:rPr>
            <w:rStyle w:val="Hyperlink"/>
            <w:lang w:val="ru-RU"/>
          </w:rPr>
          <w:t>/</w:t>
        </w:r>
        <w:r w:rsidRPr="0043483F">
          <w:rPr>
            <w:rStyle w:val="Hyperlink"/>
          </w:rPr>
          <w:t>Workshops</w:t>
        </w:r>
        <w:r w:rsidRPr="004B12A7">
          <w:rPr>
            <w:rStyle w:val="Hyperlink"/>
            <w:lang w:val="ru-RU"/>
          </w:rPr>
          <w:t>-</w:t>
        </w:r>
        <w:r w:rsidRPr="0043483F">
          <w:rPr>
            <w:rStyle w:val="Hyperlink"/>
          </w:rPr>
          <w:t>and</w:t>
        </w:r>
        <w:r w:rsidRPr="004B12A7">
          <w:rPr>
            <w:rStyle w:val="Hyperlink"/>
            <w:lang w:val="ru-RU"/>
          </w:rPr>
          <w:t>-</w:t>
        </w:r>
        <w:r w:rsidRPr="0043483F">
          <w:rPr>
            <w:rStyle w:val="Hyperlink"/>
          </w:rPr>
          <w:t>Seminars</w:t>
        </w:r>
        <w:r w:rsidRPr="004B12A7">
          <w:rPr>
            <w:rStyle w:val="Hyperlink"/>
            <w:lang w:val="ru-RU"/>
          </w:rPr>
          <w:t>/</w:t>
        </w:r>
        <w:proofErr w:type="spellStart"/>
        <w:r w:rsidRPr="0043483F">
          <w:rPr>
            <w:rStyle w:val="Hyperlink"/>
          </w:rPr>
          <w:t>bsg</w:t>
        </w:r>
        <w:proofErr w:type="spellEnd"/>
        <w:r w:rsidRPr="004B12A7">
          <w:rPr>
            <w:rStyle w:val="Hyperlink"/>
            <w:lang w:val="ru-RU"/>
          </w:rPr>
          <w:t>/20180424/</w:t>
        </w:r>
        <w:r w:rsidRPr="0043483F">
          <w:rPr>
            <w:rStyle w:val="Hyperlink"/>
          </w:rPr>
          <w:t>Pages</w:t>
        </w:r>
        <w:r w:rsidRPr="004B12A7">
          <w:rPr>
            <w:rStyle w:val="Hyperlink"/>
            <w:lang w:val="ru-RU"/>
          </w:rPr>
          <w:t>/</w:t>
        </w:r>
        <w:r w:rsidRPr="0043483F">
          <w:rPr>
            <w:rStyle w:val="Hyperlink"/>
          </w:rPr>
          <w:t>default</w:t>
        </w:r>
        <w:r w:rsidRPr="004B12A7">
          <w:rPr>
            <w:rStyle w:val="Hyperlink"/>
            <w:lang w:val="ru-RU"/>
          </w:rPr>
          <w:t>.</w:t>
        </w:r>
        <w:proofErr w:type="spellStart"/>
        <w:r w:rsidRPr="0043483F">
          <w:rPr>
            <w:rStyle w:val="Hyperlink"/>
          </w:rPr>
          <w:t>aspx</w:t>
        </w:r>
        <w:proofErr w:type="spellEnd"/>
      </w:hyperlink>
      <w:r w:rsidR="008B265D" w:rsidRPr="006A367B">
        <w:rPr>
          <w:lang w:val="ru-RU"/>
        </w:rPr>
        <w:t>.</w:t>
      </w:r>
      <w:r w:rsidRPr="004B12A7">
        <w:rPr>
          <w:lang w:val="ru-RU"/>
        </w:rPr>
        <w:t xml:space="preserve"> </w:t>
      </w:r>
    </w:p>
    <w:p w:rsidR="004B12A7" w:rsidRDefault="004B12A7" w:rsidP="004B12A7">
      <w:pPr>
        <w:jc w:val="both"/>
        <w:rPr>
          <w:lang w:val="ru-RU"/>
        </w:rPr>
      </w:pPr>
      <w:r w:rsidRPr="000D6B2B">
        <w:rPr>
          <w:color w:val="000000"/>
          <w:lang w:val="ru-RU"/>
        </w:rPr>
        <w:t>Региональный семинар-</w:t>
      </w:r>
      <w:r w:rsidRPr="008B265D">
        <w:rPr>
          <w:lang w:val="ru-RU"/>
        </w:rPr>
        <w:t>практикум</w:t>
      </w:r>
      <w:r w:rsidRPr="000D6B2B">
        <w:rPr>
          <w:color w:val="000000"/>
          <w:lang w:val="ru-RU"/>
        </w:rPr>
        <w:t xml:space="preserve"> по планированию и политике нумерации в области электросвязи</w:t>
      </w:r>
      <w:r>
        <w:rPr>
          <w:color w:val="000000"/>
          <w:lang w:val="ru-RU"/>
        </w:rPr>
        <w:t xml:space="preserve">: </w:t>
      </w:r>
      <w:hyperlink r:id="rId11" w:history="1">
        <w:r w:rsidRPr="0043483F">
          <w:rPr>
            <w:rStyle w:val="Hyperlink"/>
          </w:rPr>
          <w:t>https</w:t>
        </w:r>
        <w:r w:rsidRPr="004B12A7">
          <w:rPr>
            <w:rStyle w:val="Hyperlink"/>
            <w:lang w:val="ru-RU"/>
          </w:rPr>
          <w:t>://</w:t>
        </w:r>
        <w:r w:rsidRPr="0043483F">
          <w:rPr>
            <w:rStyle w:val="Hyperlink"/>
          </w:rPr>
          <w:t>www</w:t>
        </w:r>
        <w:r w:rsidRPr="004B12A7">
          <w:rPr>
            <w:rStyle w:val="Hyperlink"/>
            <w:lang w:val="ru-RU"/>
          </w:rPr>
          <w:t>.</w:t>
        </w:r>
        <w:proofErr w:type="spellStart"/>
        <w:r w:rsidRPr="0043483F">
          <w:rPr>
            <w:rStyle w:val="Hyperlink"/>
          </w:rPr>
          <w:t>itu</w:t>
        </w:r>
        <w:proofErr w:type="spellEnd"/>
        <w:r w:rsidRPr="004B12A7">
          <w:rPr>
            <w:rStyle w:val="Hyperlink"/>
            <w:lang w:val="ru-RU"/>
          </w:rPr>
          <w:t>.</w:t>
        </w:r>
        <w:proofErr w:type="spellStart"/>
        <w:r w:rsidRPr="0043483F">
          <w:rPr>
            <w:rStyle w:val="Hyperlink"/>
          </w:rPr>
          <w:t>int</w:t>
        </w:r>
        <w:proofErr w:type="spellEnd"/>
        <w:r w:rsidRPr="004B12A7">
          <w:rPr>
            <w:rStyle w:val="Hyperlink"/>
            <w:lang w:val="ru-RU"/>
          </w:rPr>
          <w:t>/</w:t>
        </w:r>
        <w:proofErr w:type="spellStart"/>
        <w:r w:rsidRPr="0043483F">
          <w:rPr>
            <w:rStyle w:val="Hyperlink"/>
          </w:rPr>
          <w:t>en</w:t>
        </w:r>
        <w:proofErr w:type="spellEnd"/>
        <w:r w:rsidRPr="004B12A7">
          <w:rPr>
            <w:rStyle w:val="Hyperlink"/>
            <w:lang w:val="ru-RU"/>
          </w:rPr>
          <w:t>/</w:t>
        </w:r>
        <w:r w:rsidRPr="0043483F">
          <w:rPr>
            <w:rStyle w:val="Hyperlink"/>
          </w:rPr>
          <w:t>ITU</w:t>
        </w:r>
        <w:r w:rsidRPr="004B12A7">
          <w:rPr>
            <w:rStyle w:val="Hyperlink"/>
            <w:lang w:val="ru-RU"/>
          </w:rPr>
          <w:t>-</w:t>
        </w:r>
        <w:r w:rsidRPr="0043483F">
          <w:rPr>
            <w:rStyle w:val="Hyperlink"/>
          </w:rPr>
          <w:t>T</w:t>
        </w:r>
        <w:r w:rsidRPr="004B12A7">
          <w:rPr>
            <w:rStyle w:val="Hyperlink"/>
            <w:lang w:val="ru-RU"/>
          </w:rPr>
          <w:t>/</w:t>
        </w:r>
        <w:r w:rsidRPr="0043483F">
          <w:rPr>
            <w:rStyle w:val="Hyperlink"/>
          </w:rPr>
          <w:t>Workshops</w:t>
        </w:r>
        <w:r w:rsidRPr="004B12A7">
          <w:rPr>
            <w:rStyle w:val="Hyperlink"/>
            <w:lang w:val="ru-RU"/>
          </w:rPr>
          <w:t>-</w:t>
        </w:r>
        <w:r w:rsidRPr="0043483F">
          <w:rPr>
            <w:rStyle w:val="Hyperlink"/>
          </w:rPr>
          <w:t>and</w:t>
        </w:r>
        <w:r w:rsidRPr="004B12A7">
          <w:rPr>
            <w:rStyle w:val="Hyperlink"/>
            <w:lang w:val="ru-RU"/>
          </w:rPr>
          <w:t>-</w:t>
        </w:r>
        <w:r w:rsidRPr="0043483F">
          <w:rPr>
            <w:rStyle w:val="Hyperlink"/>
          </w:rPr>
          <w:t>Seminars</w:t>
        </w:r>
        <w:r w:rsidRPr="004B12A7">
          <w:rPr>
            <w:rStyle w:val="Hyperlink"/>
            <w:lang w:val="ru-RU"/>
          </w:rPr>
          <w:t>/20180425</w:t>
        </w:r>
        <w:r w:rsidRPr="0043483F">
          <w:rPr>
            <w:rStyle w:val="Hyperlink"/>
          </w:rPr>
          <w:t>a</w:t>
        </w:r>
        <w:r w:rsidRPr="004B12A7">
          <w:rPr>
            <w:rStyle w:val="Hyperlink"/>
            <w:lang w:val="ru-RU"/>
          </w:rPr>
          <w:t>/</w:t>
        </w:r>
        <w:r w:rsidRPr="0043483F">
          <w:rPr>
            <w:rStyle w:val="Hyperlink"/>
          </w:rPr>
          <w:t>Pages</w:t>
        </w:r>
        <w:r w:rsidRPr="004B12A7">
          <w:rPr>
            <w:rStyle w:val="Hyperlink"/>
            <w:lang w:val="ru-RU"/>
          </w:rPr>
          <w:t>/</w:t>
        </w:r>
        <w:r w:rsidRPr="0043483F">
          <w:rPr>
            <w:rStyle w:val="Hyperlink"/>
          </w:rPr>
          <w:t>default</w:t>
        </w:r>
        <w:r w:rsidRPr="004B12A7">
          <w:rPr>
            <w:rStyle w:val="Hyperlink"/>
            <w:lang w:val="ru-RU"/>
          </w:rPr>
          <w:t>.</w:t>
        </w:r>
        <w:proofErr w:type="spellStart"/>
        <w:r w:rsidRPr="0043483F">
          <w:rPr>
            <w:rStyle w:val="Hyperlink"/>
          </w:rPr>
          <w:t>aspx</w:t>
        </w:r>
        <w:proofErr w:type="spellEnd"/>
      </w:hyperlink>
      <w:r w:rsidR="008B265D" w:rsidRPr="006A367B">
        <w:rPr>
          <w:lang w:val="ru-RU"/>
        </w:rPr>
        <w:t>.</w:t>
      </w:r>
    </w:p>
    <w:p w:rsidR="001D2164" w:rsidRPr="006A367B" w:rsidRDefault="004B12A7" w:rsidP="004B12A7">
      <w:pPr>
        <w:jc w:val="both"/>
        <w:rPr>
          <w:lang w:val="ru-RU"/>
        </w:rPr>
      </w:pPr>
      <w:r>
        <w:rPr>
          <w:lang w:val="ru-RU"/>
        </w:rPr>
        <w:t>Данные</w:t>
      </w:r>
      <w:r w:rsidR="001D2164" w:rsidRPr="006A367B">
        <w:rPr>
          <w:lang w:val="ru-RU"/>
        </w:rPr>
        <w:t xml:space="preserve"> веб</w:t>
      </w:r>
      <w:r w:rsidR="00A3034D">
        <w:rPr>
          <w:lang w:val="ru-RU"/>
        </w:rPr>
        <w:noBreakHyphen/>
      </w:r>
      <w:r w:rsidR="001D2164" w:rsidRPr="006A367B">
        <w:rPr>
          <w:lang w:val="ru-RU"/>
        </w:rPr>
        <w:t>сайт</w:t>
      </w:r>
      <w:r>
        <w:rPr>
          <w:lang w:val="ru-RU"/>
        </w:rPr>
        <w:t>ы</w:t>
      </w:r>
      <w:r w:rsidR="001D2164" w:rsidRPr="006A367B">
        <w:rPr>
          <w:lang w:val="ru-RU"/>
        </w:rPr>
        <w:t xml:space="preserve"> буд</w:t>
      </w:r>
      <w:r>
        <w:rPr>
          <w:lang w:val="ru-RU"/>
        </w:rPr>
        <w:t>у</w:t>
      </w:r>
      <w:r w:rsidR="001D2164" w:rsidRPr="006A367B">
        <w:rPr>
          <w:lang w:val="ru-RU"/>
        </w:rPr>
        <w:t>т регулярно обновляться по мере появления новой или измененной информации. Участникам</w:t>
      </w:r>
      <w:r w:rsidR="001D2164" w:rsidRPr="006A367B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:rsidR="001D2164" w:rsidRPr="006A367B" w:rsidRDefault="00A3034D" w:rsidP="006C3363">
      <w:pPr>
        <w:jc w:val="both"/>
        <w:rPr>
          <w:lang w:val="ru-RU"/>
        </w:rPr>
      </w:pPr>
      <w:r>
        <w:rPr>
          <w:lang w:val="ru-RU"/>
        </w:rPr>
        <w:t>5</w:t>
      </w:r>
      <w:r w:rsidR="001D2164" w:rsidRPr="006A367B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</w:t>
      </w:r>
      <w:r w:rsidR="006C3363">
        <w:rPr>
          <w:lang w:val="ru-RU"/>
        </w:rPr>
        <w:t xml:space="preserve">в ближайшее время опубликована </w:t>
      </w:r>
      <w:r w:rsidR="001D2164" w:rsidRPr="006A367B">
        <w:rPr>
          <w:lang w:val="ru-RU"/>
        </w:rPr>
        <w:t>на указанн</w:t>
      </w:r>
      <w:r w:rsidR="006C3363">
        <w:rPr>
          <w:lang w:val="ru-RU"/>
        </w:rPr>
        <w:t>ых</w:t>
      </w:r>
      <w:r w:rsidR="001D2164" w:rsidRPr="006A367B">
        <w:rPr>
          <w:lang w:val="ru-RU"/>
        </w:rPr>
        <w:t xml:space="preserve"> выше веб</w:t>
      </w:r>
      <w:r w:rsidR="001D2164" w:rsidRPr="006A367B">
        <w:rPr>
          <w:lang w:val="ru-RU"/>
        </w:rPr>
        <w:noBreakHyphen/>
        <w:t>сайт</w:t>
      </w:r>
      <w:r w:rsidR="006C3363">
        <w:rPr>
          <w:lang w:val="ru-RU"/>
        </w:rPr>
        <w:t>ах</w:t>
      </w:r>
      <w:r w:rsidR="001D2164" w:rsidRPr="006A367B">
        <w:rPr>
          <w:lang w:val="ru-RU"/>
        </w:rPr>
        <w:t xml:space="preserve"> МСЭ. </w:t>
      </w:r>
    </w:p>
    <w:p w:rsidR="001D2164" w:rsidRPr="006A367B" w:rsidRDefault="00A3034D" w:rsidP="006C3363">
      <w:pPr>
        <w:jc w:val="both"/>
        <w:rPr>
          <w:lang w:val="ru-RU"/>
        </w:rPr>
      </w:pPr>
      <w:r>
        <w:rPr>
          <w:lang w:val="ru-RU"/>
        </w:rPr>
        <w:t>6</w:t>
      </w:r>
      <w:r w:rsidR="001D2164" w:rsidRPr="006A367B">
        <w:rPr>
          <w:lang w:val="ru-RU"/>
        </w:rPr>
        <w:tab/>
        <w:t>С тем чтобы МСЭ мог предпринять необходимые действия в отношении организации Форума, был бы признателен вам за регистрацию с использованием</w:t>
      </w:r>
      <w:r w:rsidR="006C3363">
        <w:rPr>
          <w:lang w:val="ru-RU"/>
        </w:rPr>
        <w:t xml:space="preserve"> онлайновой формы, размещенной на каждой из вышеупомянутых веб-страниц</w:t>
      </w:r>
      <w:r w:rsidR="001D2164" w:rsidRPr="006A367B">
        <w:rPr>
          <w:lang w:val="ru-RU"/>
        </w:rPr>
        <w:t xml:space="preserve">, в максимально короткий срок, но </w:t>
      </w:r>
      <w:r w:rsidR="001D2164" w:rsidRPr="006A367B">
        <w:rPr>
          <w:b/>
          <w:bCs/>
          <w:lang w:val="ru-RU"/>
        </w:rPr>
        <w:t xml:space="preserve">не позднее </w:t>
      </w:r>
      <w:r w:rsidR="006C3363">
        <w:rPr>
          <w:b/>
          <w:bCs/>
          <w:lang w:val="ru-RU"/>
        </w:rPr>
        <w:t>20 апреля</w:t>
      </w:r>
      <w:r>
        <w:rPr>
          <w:b/>
          <w:bCs/>
          <w:lang w:val="ru-RU"/>
        </w:rPr>
        <w:t xml:space="preserve"> 2018 </w:t>
      </w:r>
      <w:r w:rsidR="001D2164" w:rsidRPr="006A367B">
        <w:rPr>
          <w:b/>
          <w:bCs/>
          <w:lang w:val="ru-RU"/>
        </w:rPr>
        <w:t>года</w:t>
      </w:r>
      <w:r w:rsidR="001D2164" w:rsidRPr="006A367B">
        <w:rPr>
          <w:lang w:val="ru-RU"/>
        </w:rPr>
        <w:t xml:space="preserve">. </w:t>
      </w:r>
      <w:r w:rsidR="001D2164" w:rsidRPr="006A367B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1D2164" w:rsidRPr="006A367B">
        <w:rPr>
          <w:b/>
          <w:bCs/>
          <w:i/>
          <w:iCs/>
          <w:lang w:val="ru-RU"/>
        </w:rPr>
        <w:t>онлайновом режиме</w:t>
      </w:r>
      <w:r w:rsidR="001D2164" w:rsidRPr="006A367B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1D2164" w:rsidRPr="006A367B" w:rsidRDefault="00A3034D" w:rsidP="00BC65C5">
      <w:pPr>
        <w:jc w:val="both"/>
        <w:rPr>
          <w:lang w:val="ru-RU"/>
        </w:rPr>
      </w:pPr>
      <w:r>
        <w:rPr>
          <w:lang w:val="ru-RU"/>
        </w:rPr>
        <w:t>7</w:t>
      </w:r>
      <w:r w:rsidR="001D2164" w:rsidRPr="006A367B">
        <w:rPr>
          <w:lang w:val="ru-RU"/>
        </w:rPr>
        <w:tab/>
        <w:t xml:space="preserve">Хотел бы напомнить вам, что для въезда в </w:t>
      </w:r>
      <w:r w:rsidR="006C3363">
        <w:rPr>
          <w:lang w:val="ru-RU"/>
        </w:rPr>
        <w:t xml:space="preserve">Тунис </w:t>
      </w:r>
      <w:r w:rsidR="001D2164" w:rsidRPr="006A367B">
        <w:rPr>
          <w:lang w:val="ru-RU"/>
        </w:rPr>
        <w:t xml:space="preserve">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6C3363">
        <w:rPr>
          <w:lang w:val="ru-RU"/>
        </w:rPr>
        <w:t xml:space="preserve">Тунис </w:t>
      </w:r>
      <w:r w:rsidR="001D2164" w:rsidRPr="006A367B">
        <w:rPr>
          <w:lang w:val="ru-RU"/>
        </w:rPr>
        <w:t>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</w:t>
      </w:r>
      <w:r w:rsidR="00BC65C5">
        <w:rPr>
          <w:lang w:val="ru-RU"/>
        </w:rPr>
        <w:t>ах</w:t>
      </w:r>
      <w:r w:rsidR="001D2164" w:rsidRPr="006A367B">
        <w:rPr>
          <w:lang w:val="ru-RU"/>
        </w:rPr>
        <w:t xml:space="preserve"> </w:t>
      </w:r>
      <w:r w:rsidR="00BC65C5">
        <w:rPr>
          <w:lang w:val="ru-RU"/>
        </w:rPr>
        <w:t xml:space="preserve">этих </w:t>
      </w:r>
      <w:r w:rsidR="001D2164" w:rsidRPr="006A367B">
        <w:rPr>
          <w:lang w:val="ru-RU"/>
        </w:rPr>
        <w:t>мероприяти</w:t>
      </w:r>
      <w:r w:rsidR="00BC65C5">
        <w:rPr>
          <w:lang w:val="ru-RU"/>
        </w:rPr>
        <w:t>й</w:t>
      </w:r>
      <w:r w:rsidR="001D2164" w:rsidRPr="006A367B">
        <w:rPr>
          <w:lang w:val="ru-RU"/>
        </w:rPr>
        <w:t xml:space="preserve"> в разделе практической информации.</w:t>
      </w:r>
    </w:p>
    <w:p w:rsidR="001D2164" w:rsidRDefault="001D2164" w:rsidP="001D2164">
      <w:pPr>
        <w:pStyle w:val="Normalaftertitle"/>
        <w:spacing w:before="240"/>
        <w:rPr>
          <w:lang w:val="ru-RU"/>
        </w:rPr>
      </w:pPr>
      <w:r w:rsidRPr="006A367B">
        <w:rPr>
          <w:lang w:val="ru-RU"/>
        </w:rPr>
        <w:t>С уважением,</w:t>
      </w:r>
    </w:p>
    <w:p w:rsidR="00E6692B" w:rsidRPr="00E6692B" w:rsidRDefault="00E6692B" w:rsidP="00E6692B">
      <w:pPr>
        <w:spacing w:before="480"/>
        <w:rPr>
          <w:lang w:val="ru-RU"/>
        </w:rPr>
      </w:pPr>
      <w:r>
        <w:rPr>
          <w:lang w:val="ru-RU"/>
        </w:rPr>
        <w:t>(подпись)</w:t>
      </w:r>
      <w:bookmarkStart w:id="1" w:name="_GoBack"/>
      <w:bookmarkEnd w:id="1"/>
    </w:p>
    <w:p w:rsidR="00AD0AC9" w:rsidRPr="006A367B" w:rsidRDefault="001D2164" w:rsidP="00EE6779">
      <w:pPr>
        <w:spacing w:before="600"/>
        <w:rPr>
          <w:lang w:val="ru-RU"/>
        </w:rPr>
      </w:pPr>
      <w:r w:rsidRPr="006A367B">
        <w:rPr>
          <w:lang w:val="ru-RU"/>
        </w:rPr>
        <w:t>Чхе Суб Ли</w:t>
      </w:r>
      <w:r w:rsidRPr="006A367B">
        <w:rPr>
          <w:lang w:val="ru-RU"/>
        </w:rPr>
        <w:br/>
        <w:t>Директор Бюро</w:t>
      </w:r>
      <w:r w:rsidRPr="006A367B">
        <w:rPr>
          <w:lang w:val="ru-RU"/>
        </w:rPr>
        <w:br/>
        <w:t>стандартизации электросвязи</w:t>
      </w:r>
    </w:p>
    <w:sectPr w:rsidR="00AD0AC9" w:rsidRPr="006A367B" w:rsidSect="0020225B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64" w:rsidRDefault="00484664">
      <w:r>
        <w:separator/>
      </w:r>
    </w:p>
  </w:endnote>
  <w:endnote w:type="continuationSeparator" w:id="0">
    <w:p w:rsidR="00484664" w:rsidRDefault="0048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FE" w:rsidRPr="001459FE" w:rsidRDefault="001459FE" w:rsidP="001459FE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61" w:rsidRPr="000E0F92" w:rsidRDefault="000E0F9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64" w:rsidRDefault="00484664">
      <w:r>
        <w:separator/>
      </w:r>
    </w:p>
  </w:footnote>
  <w:footnote w:type="continuationSeparator" w:id="0">
    <w:p w:rsidR="00484664" w:rsidRDefault="0048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92" w:rsidRDefault="000E0F92" w:rsidP="00A3034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9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3613ED">
      <w:rPr>
        <w:noProof/>
      </w:rPr>
      <w:br/>
    </w:r>
    <w:r w:rsidR="003613ED" w:rsidRPr="00DB7857">
      <w:rPr>
        <w:lang w:val="ru-RU"/>
      </w:rPr>
      <w:t xml:space="preserve">Циркуляр </w:t>
    </w:r>
    <w:r w:rsidR="00473BEC">
      <w:rPr>
        <w:lang w:val="ru-RU"/>
      </w:rPr>
      <w:t>82</w:t>
    </w:r>
    <w:r w:rsidR="003613E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4334"/>
    <w:rsid w:val="000678A3"/>
    <w:rsid w:val="00082B7B"/>
    <w:rsid w:val="00095EA0"/>
    <w:rsid w:val="000A1E1D"/>
    <w:rsid w:val="000A5DAD"/>
    <w:rsid w:val="000B7558"/>
    <w:rsid w:val="000C0C66"/>
    <w:rsid w:val="000C2147"/>
    <w:rsid w:val="000C7D98"/>
    <w:rsid w:val="000D6B2B"/>
    <w:rsid w:val="000E0F92"/>
    <w:rsid w:val="00103310"/>
    <w:rsid w:val="00104614"/>
    <w:rsid w:val="00110507"/>
    <w:rsid w:val="0011518E"/>
    <w:rsid w:val="00115B49"/>
    <w:rsid w:val="001456F9"/>
    <w:rsid w:val="001459FE"/>
    <w:rsid w:val="001629DC"/>
    <w:rsid w:val="001822AF"/>
    <w:rsid w:val="00185BDC"/>
    <w:rsid w:val="001947D6"/>
    <w:rsid w:val="001A3488"/>
    <w:rsid w:val="001B16C1"/>
    <w:rsid w:val="001B4A74"/>
    <w:rsid w:val="001C7263"/>
    <w:rsid w:val="001D2164"/>
    <w:rsid w:val="001D261C"/>
    <w:rsid w:val="001F21C6"/>
    <w:rsid w:val="001F2B25"/>
    <w:rsid w:val="0020225B"/>
    <w:rsid w:val="00207341"/>
    <w:rsid w:val="00212C57"/>
    <w:rsid w:val="00223A9F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3434F"/>
    <w:rsid w:val="00340304"/>
    <w:rsid w:val="00347B58"/>
    <w:rsid w:val="003613ED"/>
    <w:rsid w:val="00366EAD"/>
    <w:rsid w:val="003672A9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2E51"/>
    <w:rsid w:val="00465D19"/>
    <w:rsid w:val="00466691"/>
    <w:rsid w:val="00472DE6"/>
    <w:rsid w:val="00473BEC"/>
    <w:rsid w:val="00475A27"/>
    <w:rsid w:val="004830BF"/>
    <w:rsid w:val="00483E8F"/>
    <w:rsid w:val="00484664"/>
    <w:rsid w:val="00484D58"/>
    <w:rsid w:val="00495F13"/>
    <w:rsid w:val="004A0D07"/>
    <w:rsid w:val="004A4F2A"/>
    <w:rsid w:val="004B12A7"/>
    <w:rsid w:val="004C15B9"/>
    <w:rsid w:val="004C5268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83011"/>
    <w:rsid w:val="00585C75"/>
    <w:rsid w:val="005D044D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731D9"/>
    <w:rsid w:val="006777D5"/>
    <w:rsid w:val="00686148"/>
    <w:rsid w:val="00687479"/>
    <w:rsid w:val="00692199"/>
    <w:rsid w:val="006A367B"/>
    <w:rsid w:val="006A7585"/>
    <w:rsid w:val="006B60A7"/>
    <w:rsid w:val="006C1427"/>
    <w:rsid w:val="006C3363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41D54"/>
    <w:rsid w:val="0085270C"/>
    <w:rsid w:val="008630DB"/>
    <w:rsid w:val="00871131"/>
    <w:rsid w:val="0087121D"/>
    <w:rsid w:val="00883EBD"/>
    <w:rsid w:val="00890E42"/>
    <w:rsid w:val="0089489B"/>
    <w:rsid w:val="008A1706"/>
    <w:rsid w:val="008B265D"/>
    <w:rsid w:val="008C5C0E"/>
    <w:rsid w:val="008C7044"/>
    <w:rsid w:val="008D1069"/>
    <w:rsid w:val="008D2836"/>
    <w:rsid w:val="008D5202"/>
    <w:rsid w:val="008D5573"/>
    <w:rsid w:val="008E0925"/>
    <w:rsid w:val="0092137F"/>
    <w:rsid w:val="009326D5"/>
    <w:rsid w:val="009414E9"/>
    <w:rsid w:val="009461F5"/>
    <w:rsid w:val="009469D2"/>
    <w:rsid w:val="00983585"/>
    <w:rsid w:val="009959DD"/>
    <w:rsid w:val="009979B5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3034D"/>
    <w:rsid w:val="00A44CD2"/>
    <w:rsid w:val="00A563C7"/>
    <w:rsid w:val="00A57977"/>
    <w:rsid w:val="00A654CA"/>
    <w:rsid w:val="00A66C90"/>
    <w:rsid w:val="00A779FA"/>
    <w:rsid w:val="00A8170F"/>
    <w:rsid w:val="00A85134"/>
    <w:rsid w:val="00A86371"/>
    <w:rsid w:val="00A91EB5"/>
    <w:rsid w:val="00AA094D"/>
    <w:rsid w:val="00AC581E"/>
    <w:rsid w:val="00AD0AC9"/>
    <w:rsid w:val="00AD3D11"/>
    <w:rsid w:val="00AD56A0"/>
    <w:rsid w:val="00AE4AD4"/>
    <w:rsid w:val="00AF190B"/>
    <w:rsid w:val="00AF2B53"/>
    <w:rsid w:val="00B1583D"/>
    <w:rsid w:val="00B25FB0"/>
    <w:rsid w:val="00B34D84"/>
    <w:rsid w:val="00B37848"/>
    <w:rsid w:val="00B40237"/>
    <w:rsid w:val="00B42F99"/>
    <w:rsid w:val="00B6129A"/>
    <w:rsid w:val="00B67DF6"/>
    <w:rsid w:val="00B91D8A"/>
    <w:rsid w:val="00BA535C"/>
    <w:rsid w:val="00BA6175"/>
    <w:rsid w:val="00BB5B24"/>
    <w:rsid w:val="00BC33B4"/>
    <w:rsid w:val="00BC5BCF"/>
    <w:rsid w:val="00BC65C5"/>
    <w:rsid w:val="00BD3988"/>
    <w:rsid w:val="00BD3C17"/>
    <w:rsid w:val="00BD6854"/>
    <w:rsid w:val="00BE0ECD"/>
    <w:rsid w:val="00BE2799"/>
    <w:rsid w:val="00BE2AD3"/>
    <w:rsid w:val="00BF03A0"/>
    <w:rsid w:val="00C072A8"/>
    <w:rsid w:val="00C10FDD"/>
    <w:rsid w:val="00C178A8"/>
    <w:rsid w:val="00C22D6C"/>
    <w:rsid w:val="00C50F67"/>
    <w:rsid w:val="00C60E38"/>
    <w:rsid w:val="00C623F1"/>
    <w:rsid w:val="00C64CD7"/>
    <w:rsid w:val="00C8613B"/>
    <w:rsid w:val="00C930A8"/>
    <w:rsid w:val="00CC184C"/>
    <w:rsid w:val="00CC692B"/>
    <w:rsid w:val="00CD064F"/>
    <w:rsid w:val="00CD0F4A"/>
    <w:rsid w:val="00CE01DF"/>
    <w:rsid w:val="00CF02A8"/>
    <w:rsid w:val="00D003AD"/>
    <w:rsid w:val="00D1751F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C6716"/>
    <w:rsid w:val="00DD2CE8"/>
    <w:rsid w:val="00DF012B"/>
    <w:rsid w:val="00DF109B"/>
    <w:rsid w:val="00E07386"/>
    <w:rsid w:val="00E14A1A"/>
    <w:rsid w:val="00E17675"/>
    <w:rsid w:val="00E17F1A"/>
    <w:rsid w:val="00E45C46"/>
    <w:rsid w:val="00E645B4"/>
    <w:rsid w:val="00E6692B"/>
    <w:rsid w:val="00E72A52"/>
    <w:rsid w:val="00EA69D7"/>
    <w:rsid w:val="00EC1A62"/>
    <w:rsid w:val="00ED41FF"/>
    <w:rsid w:val="00EE2338"/>
    <w:rsid w:val="00EE6779"/>
    <w:rsid w:val="00EF273F"/>
    <w:rsid w:val="00F02268"/>
    <w:rsid w:val="00F10761"/>
    <w:rsid w:val="00F15118"/>
    <w:rsid w:val="00F205F5"/>
    <w:rsid w:val="00F33B5D"/>
    <w:rsid w:val="00F363E8"/>
    <w:rsid w:val="00F82DEA"/>
    <w:rsid w:val="00F830DA"/>
    <w:rsid w:val="00F968BA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425a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bsg/2018042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4BD6-AF55-47AA-A078-12814DC5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607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5215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6</cp:revision>
  <cp:lastPrinted>2018-04-24T08:53:00Z</cp:lastPrinted>
  <dcterms:created xsi:type="dcterms:W3CDTF">2018-04-09T13:40:00Z</dcterms:created>
  <dcterms:modified xsi:type="dcterms:W3CDTF">2018-04-24T08:54:00Z</dcterms:modified>
</cp:coreProperties>
</file>