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en-GB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834CA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834C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306C8C" w:rsidRDefault="00306C8C" w:rsidP="00306C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306C8C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Pr="00306C8C">
              <w:rPr>
                <w:rFonts w:eastAsiaTheme="minorEastAsia"/>
                <w:lang w:eastAsia="zh-CN"/>
              </w:rPr>
              <w:t>15</w:t>
            </w:r>
            <w:r w:rsidRPr="00306C8C">
              <w:rPr>
                <w:rFonts w:eastAsiaTheme="minorEastAsia" w:hint="cs"/>
                <w:rtl/>
                <w:lang w:eastAsia="zh-CN"/>
              </w:rPr>
              <w:t xml:space="preserve"> مارس </w:t>
            </w:r>
            <w:r w:rsidRPr="00306C8C">
              <w:rPr>
                <w:rFonts w:eastAsiaTheme="minorEastAsia"/>
                <w:lang w:eastAsia="zh-CN"/>
              </w:rPr>
              <w:t>2018</w:t>
            </w:r>
          </w:p>
          <w:p w:rsidR="00A15845" w:rsidRPr="00306C8C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306C8C" w:rsidP="00122E4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306C8C">
              <w:rPr>
                <w:rFonts w:eastAsiaTheme="minorEastAsia"/>
                <w:b/>
                <w:lang w:eastAsia="zh-CN" w:bidi="ar-SY"/>
              </w:rPr>
              <w:t>TSB Circular 78</w:t>
            </w:r>
            <w:r w:rsidRPr="00306C8C">
              <w:rPr>
                <w:rFonts w:eastAsiaTheme="minorEastAsia"/>
                <w:b/>
                <w:lang w:eastAsia="zh-CN" w:bidi="ar-SY"/>
              </w:rPr>
              <w:br/>
            </w:r>
            <w:r w:rsidRPr="00306C8C">
              <w:rPr>
                <w:rFonts w:eastAsiaTheme="minorEastAsia"/>
                <w:lang w:eastAsia="zh-CN" w:bidi="ar-SY"/>
              </w:rPr>
              <w:t>TSB Events/CB</w:t>
            </w:r>
          </w:p>
        </w:tc>
        <w:tc>
          <w:tcPr>
            <w:tcW w:w="2470" w:type="pct"/>
            <w:vMerge w:val="restart"/>
          </w:tcPr>
          <w:p w:rsidR="00A15845" w:rsidRPr="00306C8C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306C8C">
              <w:rPr>
                <w:rFonts w:hint="cs"/>
                <w:b/>
                <w:bCs/>
                <w:rtl/>
              </w:rPr>
              <w:t>إلى:</w:t>
            </w:r>
          </w:p>
          <w:p w:rsidR="00306C8C" w:rsidRPr="00306C8C" w:rsidRDefault="00425492" w:rsidP="00306C8C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306C8C">
              <w:rPr>
                <w:rFonts w:hint="cs"/>
                <w:rtl/>
              </w:rPr>
              <w:t>-</w:t>
            </w:r>
            <w:r w:rsidRPr="00306C8C">
              <w:rPr>
                <w:rtl/>
              </w:rPr>
              <w:tab/>
            </w:r>
            <w:r w:rsidR="00306C8C" w:rsidRPr="00306C8C">
              <w:rPr>
                <w:rFonts w:hint="cs"/>
                <w:rtl/>
              </w:rPr>
              <w:t>إدارات الدول الأعضاء في الاتحاد</w:t>
            </w:r>
            <w:r w:rsidR="00306C8C" w:rsidRPr="00306C8C">
              <w:rPr>
                <w:rFonts w:hint="cs"/>
                <w:rtl/>
                <w:lang w:bidi="ar-EG"/>
              </w:rPr>
              <w:t>؛</w:t>
            </w:r>
          </w:p>
          <w:p w:rsidR="00306C8C" w:rsidRPr="00306C8C" w:rsidRDefault="00306C8C" w:rsidP="00306C8C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</w:pPr>
            <w:r w:rsidRPr="00306C8C">
              <w:rPr>
                <w:rFonts w:hint="cs"/>
                <w:rtl/>
              </w:rPr>
              <w:t>-</w:t>
            </w:r>
            <w:r w:rsidRPr="00306C8C">
              <w:rPr>
                <w:rtl/>
              </w:rPr>
              <w:tab/>
            </w:r>
            <w:r w:rsidRPr="00306C8C">
              <w:rPr>
                <w:rFonts w:hint="cs"/>
                <w:rtl/>
                <w:lang w:bidi="ar-EG"/>
              </w:rPr>
              <w:t>أعضاء قطاع تقييس الاتصالات في الاتحاد؛</w:t>
            </w:r>
          </w:p>
          <w:p w:rsidR="00306C8C" w:rsidRPr="00306C8C" w:rsidRDefault="00306C8C" w:rsidP="00306C8C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</w:pPr>
            <w:r w:rsidRPr="00306C8C">
              <w:rPr>
                <w:rFonts w:hint="cs"/>
                <w:rtl/>
              </w:rPr>
              <w:t>-</w:t>
            </w:r>
            <w:r w:rsidRPr="00306C8C">
              <w:rPr>
                <w:rtl/>
              </w:rPr>
              <w:tab/>
            </w:r>
            <w:r w:rsidRPr="00306C8C">
              <w:rPr>
                <w:rFonts w:hint="cs"/>
                <w:rtl/>
              </w:rPr>
              <w:t>المنتسبين إلى قطاع تقييس الاتصالات؛</w:t>
            </w:r>
          </w:p>
          <w:p w:rsidR="00425492" w:rsidRPr="00306C8C" w:rsidRDefault="00306C8C" w:rsidP="00306C8C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306C8C">
              <w:rPr>
                <w:rFonts w:hint="cs"/>
                <w:rtl/>
              </w:rPr>
              <w:t>-</w:t>
            </w:r>
            <w:r w:rsidRPr="00306C8C">
              <w:rPr>
                <w:rtl/>
              </w:rPr>
              <w:tab/>
            </w:r>
            <w:r w:rsidRPr="00306C8C">
              <w:rPr>
                <w:rFonts w:hint="cs"/>
                <w:rtl/>
              </w:rPr>
              <w:t>الهيئات الأكاديمية المنضمة إلى</w:t>
            </w:r>
            <w:r w:rsidRPr="00306C8C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306C8C" w:rsidRPr="00A15845" w:rsidTr="00425492">
        <w:trPr>
          <w:cantSplit/>
          <w:trHeight w:val="340"/>
        </w:trPr>
        <w:tc>
          <w:tcPr>
            <w:tcW w:w="796" w:type="pct"/>
          </w:tcPr>
          <w:p w:rsidR="00306C8C" w:rsidRPr="00A15845" w:rsidRDefault="00306C8C" w:rsidP="00306C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306C8C">
              <w:rPr>
                <w:rFonts w:eastAsiaTheme="minorEastAsia" w:hint="cs"/>
                <w:rtl/>
                <w:lang w:eastAsia="zh-CN" w:bidi="ar-EG"/>
              </w:rPr>
              <w:t>الاتصال:</w:t>
            </w:r>
          </w:p>
        </w:tc>
        <w:tc>
          <w:tcPr>
            <w:tcW w:w="1734" w:type="pct"/>
          </w:tcPr>
          <w:p w:rsidR="00306C8C" w:rsidRPr="00A15845" w:rsidRDefault="00306C8C" w:rsidP="00122E4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306C8C">
              <w:rPr>
                <w:rFonts w:eastAsiaTheme="minorEastAsia"/>
                <w:b/>
                <w:bCs/>
                <w:rtl/>
                <w:lang w:eastAsia="zh-CN"/>
              </w:rPr>
              <w:t>كريستينا بويتي</w:t>
            </w:r>
            <w:r w:rsidRPr="00306C8C">
              <w:rPr>
                <w:rFonts w:eastAsiaTheme="minorEastAsia"/>
                <w:b/>
                <w:rtl/>
                <w:lang w:eastAsia="zh-CN"/>
              </w:rPr>
              <w:t xml:space="preserve"> </w:t>
            </w:r>
            <w:r w:rsidRPr="00306C8C">
              <w:rPr>
                <w:rFonts w:eastAsiaTheme="minorEastAsia"/>
                <w:b/>
                <w:lang w:eastAsia="zh-CN" w:bidi="ar-SY"/>
              </w:rPr>
              <w:t>(Cristina</w:t>
            </w:r>
            <w:r w:rsidR="00122E42">
              <w:rPr>
                <w:rFonts w:eastAsiaTheme="minorEastAsia"/>
                <w:b/>
                <w:lang w:eastAsia="zh-CN" w:bidi="ar-SY"/>
              </w:rPr>
              <w:t> </w:t>
            </w:r>
            <w:r w:rsidRPr="00306C8C">
              <w:rPr>
                <w:rFonts w:eastAsiaTheme="minorEastAsia"/>
                <w:b/>
                <w:lang w:eastAsia="zh-CN" w:bidi="ar-SY"/>
              </w:rPr>
              <w:t>Bueti</w:t>
            </w:r>
            <w:r w:rsidRPr="00306C8C">
              <w:rPr>
                <w:rFonts w:eastAsiaTheme="minorEastAsia"/>
                <w:b/>
                <w:lang w:val="en-GB" w:eastAsia="zh-CN" w:bidi="ar-SY"/>
              </w:rPr>
              <w:t>)</w:t>
            </w:r>
          </w:p>
        </w:tc>
        <w:tc>
          <w:tcPr>
            <w:tcW w:w="2470" w:type="pct"/>
            <w:vMerge/>
          </w:tcPr>
          <w:p w:rsidR="00306C8C" w:rsidRPr="00306C8C" w:rsidRDefault="00306C8C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rtl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306C8C" w:rsidP="00306C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306C8C">
              <w:rPr>
                <w:rFonts w:eastAsiaTheme="minorEastAsia"/>
                <w:lang w:eastAsia="zh-CN" w:bidi="ar-SY"/>
              </w:rPr>
              <w:t>+41 22 730 6320</w:t>
            </w:r>
          </w:p>
        </w:tc>
        <w:tc>
          <w:tcPr>
            <w:tcW w:w="2470" w:type="pct"/>
            <w:vMerge/>
          </w:tcPr>
          <w:p w:rsidR="00A15845" w:rsidRPr="00306C8C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306C8C" w:rsidP="00306C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306C8C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15845" w:rsidRPr="00306C8C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CE3BFE" w:rsidP="00306C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306C8C" w:rsidRPr="00306C8C">
                <w:rPr>
                  <w:rStyle w:val="Hyperlink"/>
                  <w:rFonts w:eastAsiaTheme="minorEastAsia"/>
                  <w:lang w:eastAsia="zh-CN" w:bidi="ar-SY"/>
                </w:rPr>
                <w:t>cristina.bueti@itu.int</w:t>
              </w:r>
            </w:hyperlink>
          </w:p>
        </w:tc>
        <w:tc>
          <w:tcPr>
            <w:tcW w:w="2470" w:type="pct"/>
          </w:tcPr>
          <w:p w:rsidR="00425492" w:rsidRPr="00306C8C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306C8C">
              <w:rPr>
                <w:rFonts w:hint="cs"/>
                <w:b/>
                <w:bCs/>
                <w:rtl/>
              </w:rPr>
              <w:t>نسخة إلى:</w:t>
            </w:r>
          </w:p>
          <w:p w:rsidR="00306C8C" w:rsidRPr="00306C8C" w:rsidRDefault="00425492" w:rsidP="00122E4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306C8C">
              <w:rPr>
                <w:rFonts w:hint="cs"/>
                <w:rtl/>
              </w:rPr>
              <w:t>-</w:t>
            </w:r>
            <w:r w:rsidRPr="00306C8C">
              <w:rPr>
                <w:rtl/>
              </w:rPr>
              <w:tab/>
            </w:r>
            <w:r w:rsidR="00306C8C" w:rsidRPr="00306C8C">
              <w:rPr>
                <w:rFonts w:hint="cs"/>
                <w:rtl/>
              </w:rPr>
              <w:t>رؤساء ل‍جان الدراسات بقطاع تقييس الاتصالات ونوابهم؛</w:t>
            </w:r>
          </w:p>
          <w:p w:rsidR="00306C8C" w:rsidRPr="00306C8C" w:rsidRDefault="00306C8C" w:rsidP="00306C8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306C8C">
              <w:rPr>
                <w:rFonts w:hint="cs"/>
                <w:rtl/>
              </w:rPr>
              <w:t>-</w:t>
            </w:r>
            <w:r w:rsidRPr="00306C8C">
              <w:rPr>
                <w:rtl/>
              </w:rPr>
              <w:tab/>
              <w:t>مدير مكتب تنمية الاتصالات</w:t>
            </w:r>
            <w:r w:rsidRPr="00306C8C">
              <w:rPr>
                <w:rFonts w:hint="cs"/>
                <w:rtl/>
              </w:rPr>
              <w:t>؛</w:t>
            </w:r>
          </w:p>
          <w:p w:rsidR="00A15845" w:rsidRPr="00306C8C" w:rsidRDefault="00306C8C" w:rsidP="00306C8C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284" w:hanging="284"/>
              <w:jc w:val="left"/>
              <w:rPr>
                <w:rFonts w:eastAsiaTheme="minorEastAsia"/>
                <w:rtl/>
                <w:lang w:eastAsia="zh-CN"/>
              </w:rPr>
            </w:pPr>
            <w:r w:rsidRPr="00306C8C">
              <w:rPr>
                <w:rFonts w:hint="cs"/>
                <w:rtl/>
              </w:rPr>
              <w:t>-</w:t>
            </w:r>
            <w:r w:rsidRPr="00306C8C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F84971" w:rsidP="00306C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rtl/>
                <w:lang w:eastAsia="zh-CN"/>
              </w:rPr>
              <w:t>مجموعة أحداث</w:t>
            </w:r>
            <w:r w:rsidR="00306C8C" w:rsidRPr="00306C8C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ستُعقد بالتزامن مع اجتماع </w:t>
            </w:r>
            <w:r w:rsidR="00306C8C" w:rsidRPr="00306C8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لجنة الدراسات </w:t>
            </w:r>
            <w:r w:rsidR="00306C8C" w:rsidRPr="00306C8C">
              <w:rPr>
                <w:rFonts w:eastAsiaTheme="minorEastAsia"/>
                <w:b/>
                <w:bCs/>
                <w:lang w:eastAsia="zh-CN"/>
              </w:rPr>
              <w:t>20</w:t>
            </w:r>
            <w:r w:rsidR="00306C8C" w:rsidRPr="00306C8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306C8C" w:rsidRPr="00306C8C">
              <w:rPr>
                <w:rFonts w:eastAsiaTheme="minorEastAsia"/>
                <w:b/>
                <w:bCs/>
                <w:rtl/>
                <w:lang w:eastAsia="zh-CN" w:bidi="ar-EG"/>
              </w:rPr>
              <w:br/>
            </w:r>
            <w:r w:rsidR="00306C8C" w:rsidRPr="00306C8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(القاهرة، مصر، </w:t>
            </w:r>
            <w:r w:rsidR="00306C8C" w:rsidRPr="00306C8C">
              <w:rPr>
                <w:rFonts w:eastAsiaTheme="minorEastAsia"/>
                <w:b/>
                <w:bCs/>
                <w:lang w:eastAsia="zh-CN"/>
              </w:rPr>
              <w:t>16-6</w:t>
            </w:r>
            <w:r w:rsidR="00306C8C" w:rsidRPr="00306C8C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مايو </w:t>
            </w:r>
            <w:r w:rsidR="00306C8C" w:rsidRPr="00306C8C">
              <w:rPr>
                <w:rFonts w:eastAsiaTheme="minorEastAsia"/>
                <w:b/>
                <w:bCs/>
                <w:lang w:eastAsia="zh-CN"/>
              </w:rPr>
              <w:t>2018</w:t>
            </w:r>
            <w:r w:rsidR="00306C8C" w:rsidRPr="00306C8C">
              <w:rPr>
                <w:rFonts w:eastAsiaTheme="minorEastAsia" w:hint="cs"/>
                <w:b/>
                <w:bCs/>
                <w:rtl/>
                <w:lang w:eastAsia="zh-CN"/>
              </w:rPr>
              <w:t>)</w:t>
            </w:r>
          </w:p>
        </w:tc>
      </w:tr>
    </w:tbl>
    <w:p w:rsidR="00A15845" w:rsidRPr="00A15845" w:rsidRDefault="00A15845" w:rsidP="00B667B2">
      <w:pPr>
        <w:keepNext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306C8C" w:rsidRPr="00306C8C" w:rsidRDefault="00306C8C" w:rsidP="00B667B2">
      <w:pPr>
        <w:rPr>
          <w:rFonts w:eastAsiaTheme="minorEastAsia"/>
          <w:rtl/>
          <w:lang w:eastAsia="zh-CN"/>
        </w:rPr>
      </w:pPr>
      <w:proofErr w:type="gramStart"/>
      <w:r w:rsidRPr="00306C8C">
        <w:rPr>
          <w:rFonts w:eastAsiaTheme="minorEastAsia"/>
          <w:lang w:eastAsia="zh-CN" w:bidi="ar-SY"/>
        </w:rPr>
        <w:t>1</w:t>
      </w:r>
      <w:proofErr w:type="gramEnd"/>
      <w:r w:rsidRPr="00306C8C">
        <w:rPr>
          <w:rFonts w:eastAsiaTheme="minorEastAsia"/>
          <w:lang w:eastAsia="zh-CN" w:bidi="ar-SY"/>
        </w:rPr>
        <w:tab/>
      </w:r>
      <w:r w:rsidRPr="00306C8C">
        <w:rPr>
          <w:rFonts w:eastAsiaTheme="minorEastAsia" w:hint="cs"/>
          <w:rtl/>
          <w:lang w:eastAsia="zh-CN" w:bidi="ar-EG"/>
        </w:rPr>
        <w:t xml:space="preserve">أود </w:t>
      </w:r>
      <w:r w:rsidR="00F84971">
        <w:rPr>
          <w:rFonts w:eastAsiaTheme="minorEastAsia" w:hint="cs"/>
          <w:rtl/>
          <w:lang w:eastAsia="zh-CN" w:bidi="ar-EG"/>
        </w:rPr>
        <w:t>إفادت</w:t>
      </w:r>
      <w:r w:rsidRPr="00306C8C">
        <w:rPr>
          <w:rFonts w:eastAsiaTheme="minorEastAsia" w:hint="cs"/>
          <w:rtl/>
          <w:lang w:eastAsia="zh-CN" w:bidi="ar-EG"/>
        </w:rPr>
        <w:t xml:space="preserve">كم بأن </w:t>
      </w:r>
      <w:r w:rsidRPr="00306C8C">
        <w:rPr>
          <w:rFonts w:eastAsiaTheme="minorEastAsia" w:hint="cs"/>
          <w:rtl/>
          <w:lang w:eastAsia="zh-CN"/>
        </w:rPr>
        <w:t xml:space="preserve">الجهاز القومي لتنظيم الاتصالات </w:t>
      </w:r>
      <w:r w:rsidRPr="00306C8C">
        <w:rPr>
          <w:rFonts w:eastAsiaTheme="minorEastAsia"/>
          <w:lang w:eastAsia="zh-CN" w:bidi="ar-SY"/>
        </w:rPr>
        <w:t>(NTRA)</w:t>
      </w:r>
      <w:r w:rsidRPr="00306C8C">
        <w:rPr>
          <w:rFonts w:eastAsiaTheme="minorEastAsia" w:hint="cs"/>
          <w:rtl/>
          <w:lang w:eastAsia="zh-CN"/>
        </w:rPr>
        <w:t xml:space="preserve"> سيتكرم باستضافة مجموعة الأحداث المبينة أدناه التي ستُعقد في فندق </w:t>
      </w:r>
      <w:r w:rsidR="00CE3BFE">
        <w:fldChar w:fldCharType="begin"/>
      </w:r>
      <w:r w:rsidR="00CE3BFE">
        <w:instrText xml:space="preserve"> HYPERLINK "https://www.dusit.com/dusitthani/lakeviewcairo/?utm_source=affilired" </w:instrText>
      </w:r>
      <w:r w:rsidR="00CE3BFE">
        <w:fldChar w:fldCharType="separate"/>
      </w:r>
      <w:proofErr w:type="spellStart"/>
      <w:r w:rsidRPr="00306C8C">
        <w:rPr>
          <w:rStyle w:val="Hyperlink"/>
          <w:rFonts w:eastAsiaTheme="minorEastAsia"/>
          <w:b/>
          <w:bCs/>
          <w:lang w:eastAsia="zh-CN" w:bidi="ar-SY"/>
        </w:rPr>
        <w:t>Dusit</w:t>
      </w:r>
      <w:proofErr w:type="spellEnd"/>
      <w:r w:rsidR="00B667B2">
        <w:rPr>
          <w:rStyle w:val="Hyperlink"/>
          <w:rFonts w:eastAsiaTheme="minorEastAsia"/>
          <w:b/>
          <w:bCs/>
          <w:lang w:eastAsia="zh-CN" w:bidi="ar-SY"/>
        </w:rPr>
        <w:t> </w:t>
      </w:r>
      <w:proofErr w:type="spellStart"/>
      <w:r w:rsidRPr="00306C8C">
        <w:rPr>
          <w:rStyle w:val="Hyperlink"/>
          <w:rFonts w:eastAsiaTheme="minorEastAsia"/>
          <w:b/>
          <w:bCs/>
          <w:lang w:eastAsia="zh-CN" w:bidi="ar-SY"/>
        </w:rPr>
        <w:t>Thani</w:t>
      </w:r>
      <w:proofErr w:type="spellEnd"/>
      <w:r w:rsidR="00B667B2">
        <w:rPr>
          <w:rStyle w:val="Hyperlink"/>
          <w:rFonts w:eastAsiaTheme="minorEastAsia"/>
          <w:b/>
          <w:bCs/>
          <w:lang w:eastAsia="zh-CN" w:bidi="ar-SY"/>
        </w:rPr>
        <w:t> </w:t>
      </w:r>
      <w:r w:rsidRPr="00306C8C">
        <w:rPr>
          <w:rStyle w:val="Hyperlink"/>
          <w:rFonts w:eastAsiaTheme="minorEastAsia"/>
          <w:b/>
          <w:bCs/>
          <w:lang w:eastAsia="zh-CN" w:bidi="ar-SY"/>
        </w:rPr>
        <w:t>Lakeview</w:t>
      </w:r>
      <w:r w:rsidR="00B667B2">
        <w:rPr>
          <w:rStyle w:val="Hyperlink"/>
          <w:rFonts w:eastAsiaTheme="minorEastAsia"/>
          <w:b/>
          <w:bCs/>
          <w:lang w:eastAsia="zh-CN" w:bidi="ar-SY"/>
        </w:rPr>
        <w:t> </w:t>
      </w:r>
      <w:r w:rsidRPr="00306C8C">
        <w:rPr>
          <w:rStyle w:val="Hyperlink"/>
          <w:rFonts w:eastAsiaTheme="minorEastAsia"/>
          <w:b/>
          <w:bCs/>
          <w:lang w:eastAsia="zh-CN" w:bidi="ar-SY"/>
        </w:rPr>
        <w:t>Cairo</w:t>
      </w:r>
      <w:r w:rsidR="00CE3BFE">
        <w:rPr>
          <w:rStyle w:val="Hyperlink"/>
          <w:rFonts w:eastAsiaTheme="minorEastAsia"/>
          <w:b/>
          <w:bCs/>
          <w:lang w:eastAsia="zh-CN" w:bidi="ar-SY"/>
        </w:rPr>
        <w:fldChar w:fldCharType="end"/>
      </w:r>
      <w:r w:rsidRPr="00306C8C">
        <w:rPr>
          <w:rFonts w:eastAsiaTheme="minorEastAsia" w:hint="cs"/>
          <w:rtl/>
          <w:lang w:eastAsia="zh-CN"/>
        </w:rPr>
        <w:t xml:space="preserve"> في القاهرة، مصر</w:t>
      </w:r>
      <w:r w:rsidR="00F84971">
        <w:rPr>
          <w:rFonts w:eastAsiaTheme="minorEastAsia" w:hint="cs"/>
          <w:rtl/>
          <w:lang w:eastAsia="zh-CN"/>
        </w:rPr>
        <w:t>،</w:t>
      </w:r>
      <w:r w:rsidRPr="00306C8C">
        <w:rPr>
          <w:rFonts w:eastAsiaTheme="minorEastAsia" w:hint="cs"/>
          <w:rtl/>
          <w:lang w:eastAsia="zh-CN"/>
        </w:rPr>
        <w:t xml:space="preserve"> من </w:t>
      </w:r>
      <w:r w:rsidRPr="00306C8C">
        <w:rPr>
          <w:rFonts w:eastAsiaTheme="minorEastAsia"/>
          <w:lang w:eastAsia="zh-CN" w:bidi="ar-SY"/>
        </w:rPr>
        <w:t>6</w:t>
      </w:r>
      <w:r w:rsidR="00F84971">
        <w:rPr>
          <w:rFonts w:eastAsiaTheme="minorEastAsia" w:hint="cs"/>
          <w:rtl/>
          <w:lang w:eastAsia="zh-CN" w:bidi="ar-SY"/>
        </w:rPr>
        <w:t xml:space="preserve"> إلى </w:t>
      </w:r>
      <w:r w:rsidR="00F84971">
        <w:rPr>
          <w:rFonts w:eastAsiaTheme="minorEastAsia"/>
          <w:lang w:eastAsia="zh-CN" w:bidi="ar-SY"/>
        </w:rPr>
        <w:t>1</w:t>
      </w:r>
      <w:r w:rsidRPr="00306C8C">
        <w:rPr>
          <w:rFonts w:eastAsiaTheme="minorEastAsia"/>
          <w:lang w:eastAsia="zh-CN" w:bidi="ar-SY"/>
        </w:rPr>
        <w:t>6</w:t>
      </w:r>
      <w:r w:rsidRPr="00306C8C">
        <w:rPr>
          <w:rFonts w:eastAsiaTheme="minorEastAsia" w:hint="cs"/>
          <w:rtl/>
          <w:lang w:eastAsia="zh-CN"/>
        </w:rPr>
        <w:t xml:space="preserve"> مايو </w:t>
      </w:r>
      <w:r w:rsidRPr="00306C8C">
        <w:rPr>
          <w:rFonts w:eastAsiaTheme="minorEastAsia"/>
          <w:lang w:eastAsia="zh-CN" w:bidi="ar-SY"/>
        </w:rPr>
        <w:t>2018</w:t>
      </w:r>
      <w:r w:rsidRPr="00306C8C">
        <w:rPr>
          <w:rFonts w:eastAsiaTheme="minorEastAsia" w:hint="cs"/>
          <w:rtl/>
          <w:lang w:eastAsia="zh-CN"/>
        </w:rPr>
        <w:t>.</w:t>
      </w:r>
    </w:p>
    <w:p w:rsidR="00306C8C" w:rsidRPr="00306C8C" w:rsidRDefault="00634B3A" w:rsidP="00634B3A">
      <w:pPr>
        <w:pStyle w:val="enumlev1"/>
        <w:rPr>
          <w:rFonts w:eastAsiaTheme="minorEastAsia"/>
          <w:lang w:eastAsia="zh-CN" w:bidi="ar-SY"/>
        </w:rPr>
      </w:pPr>
      <w:r>
        <w:rPr>
          <w:rFonts w:ascii="Times New Roman" w:eastAsiaTheme="minorEastAsia" w:hAnsi="Times New Roman" w:cs="Times New Roman"/>
          <w:rtl/>
          <w:lang w:eastAsia="zh-CN" w:bidi="ar-SY"/>
        </w:rPr>
        <w:t>•</w:t>
      </w:r>
      <w:r>
        <w:rPr>
          <w:rFonts w:ascii="Symbol" w:eastAsiaTheme="minorEastAsia" w:hAnsi="Symbol"/>
          <w:rtl/>
          <w:lang w:eastAsia="zh-CN" w:bidi="ar-SY"/>
        </w:rPr>
        <w:tab/>
      </w:r>
      <w:r w:rsidR="00306C8C" w:rsidRPr="00306C8C">
        <w:rPr>
          <w:rFonts w:eastAsiaTheme="minorEastAsia"/>
          <w:lang w:eastAsia="zh-CN" w:bidi="ar-SY"/>
        </w:rPr>
        <w:t>6</w:t>
      </w:r>
      <w:r w:rsidR="00306C8C" w:rsidRPr="00306C8C">
        <w:rPr>
          <w:rFonts w:eastAsiaTheme="minorEastAsia" w:hint="cs"/>
          <w:rtl/>
          <w:lang w:eastAsia="zh-CN"/>
        </w:rPr>
        <w:t xml:space="preserve"> مايو </w:t>
      </w:r>
      <w:r w:rsidR="00306C8C" w:rsidRPr="00306C8C">
        <w:rPr>
          <w:rFonts w:eastAsiaTheme="minorEastAsia"/>
          <w:lang w:eastAsia="zh-CN" w:bidi="ar-SY"/>
        </w:rPr>
        <w:t>2018</w:t>
      </w:r>
      <w:r w:rsidR="00306C8C" w:rsidRPr="00306C8C">
        <w:rPr>
          <w:rFonts w:eastAsiaTheme="minorEastAsia" w:hint="cs"/>
          <w:rtl/>
          <w:lang w:eastAsia="zh-CN"/>
        </w:rPr>
        <w:t xml:space="preserve">: منتدى بشأن استكشاف إمكانات الذكاء الاصطناعي وإنترنت الأشياء (الساعة </w:t>
      </w:r>
      <w:r w:rsidR="00306C8C" w:rsidRPr="00306C8C">
        <w:rPr>
          <w:rFonts w:eastAsiaTheme="minorEastAsia"/>
          <w:lang w:eastAsia="zh-CN" w:bidi="ar-SY"/>
        </w:rPr>
        <w:t>11:00-09:00</w:t>
      </w:r>
      <w:r w:rsidR="00306C8C" w:rsidRPr="00306C8C">
        <w:rPr>
          <w:rFonts w:eastAsiaTheme="minorEastAsia" w:hint="cs"/>
          <w:rtl/>
          <w:lang w:eastAsia="zh-CN"/>
        </w:rPr>
        <w:t>)</w:t>
      </w:r>
    </w:p>
    <w:p w:rsidR="00306C8C" w:rsidRPr="00306C8C" w:rsidRDefault="00634B3A" w:rsidP="00634B3A">
      <w:pPr>
        <w:pStyle w:val="enumlev1"/>
        <w:rPr>
          <w:rFonts w:eastAsiaTheme="minorEastAsia"/>
          <w:rtl/>
          <w:lang w:eastAsia="zh-CN"/>
        </w:rPr>
      </w:pPr>
      <w:r>
        <w:rPr>
          <w:rFonts w:ascii="Times New Roman" w:eastAsiaTheme="minorEastAsia" w:hAnsi="Times New Roman" w:cs="Times New Roman"/>
          <w:rtl/>
          <w:lang w:eastAsia="zh-CN" w:bidi="ar-SY"/>
        </w:rPr>
        <w:t>•</w:t>
      </w:r>
      <w:r>
        <w:rPr>
          <w:rFonts w:ascii="Symbol" w:eastAsiaTheme="minorEastAsia" w:hAnsi="Symbol"/>
          <w:rtl/>
          <w:lang w:eastAsia="zh-CN" w:bidi="ar-SY"/>
        </w:rPr>
        <w:tab/>
      </w:r>
      <w:r w:rsidR="00306C8C" w:rsidRPr="00306C8C">
        <w:rPr>
          <w:rFonts w:eastAsiaTheme="minorEastAsia"/>
          <w:lang w:eastAsia="zh-CN" w:bidi="ar-SY"/>
        </w:rPr>
        <w:t>6</w:t>
      </w:r>
      <w:r w:rsidR="00306C8C" w:rsidRPr="00306C8C">
        <w:rPr>
          <w:rFonts w:eastAsiaTheme="minorEastAsia" w:hint="cs"/>
          <w:rtl/>
          <w:lang w:eastAsia="zh-CN"/>
        </w:rPr>
        <w:t xml:space="preserve"> مايو </w:t>
      </w:r>
      <w:r w:rsidR="00306C8C" w:rsidRPr="00306C8C">
        <w:rPr>
          <w:rFonts w:eastAsiaTheme="minorEastAsia"/>
          <w:lang w:eastAsia="zh-CN" w:bidi="ar-SY"/>
        </w:rPr>
        <w:t>2018</w:t>
      </w:r>
      <w:r w:rsidR="00306C8C" w:rsidRPr="00306C8C">
        <w:rPr>
          <w:rFonts w:eastAsiaTheme="minorEastAsia" w:hint="cs"/>
          <w:rtl/>
          <w:lang w:eastAsia="zh-CN"/>
        </w:rPr>
        <w:t xml:space="preserve">: جلسة بشأن سد الفجوة التقييسية فيما يتعلق بإنترنت الأشياء (دورة تدريبية بشأن إنترنت الأشياء) (الساعة </w:t>
      </w:r>
      <w:r w:rsidR="00306C8C" w:rsidRPr="00306C8C">
        <w:rPr>
          <w:rFonts w:eastAsiaTheme="minorEastAsia"/>
          <w:lang w:eastAsia="zh-CN" w:bidi="ar-SY"/>
        </w:rPr>
        <w:t>16:00-11:30</w:t>
      </w:r>
      <w:r w:rsidR="00306C8C" w:rsidRPr="00306C8C">
        <w:rPr>
          <w:rFonts w:eastAsiaTheme="minorEastAsia" w:hint="cs"/>
          <w:rtl/>
          <w:lang w:eastAsia="zh-CN"/>
        </w:rPr>
        <w:t>)</w:t>
      </w:r>
    </w:p>
    <w:p w:rsidR="00306C8C" w:rsidRPr="00306C8C" w:rsidRDefault="00634B3A" w:rsidP="00634B3A">
      <w:pPr>
        <w:pStyle w:val="enumlev1"/>
        <w:rPr>
          <w:rFonts w:eastAsiaTheme="minorEastAsia"/>
          <w:rtl/>
          <w:lang w:eastAsia="zh-CN" w:bidi="ar-EG"/>
        </w:rPr>
      </w:pPr>
      <w:r>
        <w:rPr>
          <w:rFonts w:ascii="Times New Roman" w:eastAsiaTheme="minorEastAsia" w:hAnsi="Times New Roman" w:cs="Times New Roman"/>
          <w:rtl/>
          <w:lang w:eastAsia="zh-CN"/>
        </w:rPr>
        <w:t>•</w:t>
      </w:r>
      <w:r>
        <w:rPr>
          <w:rFonts w:ascii="Symbol" w:eastAsiaTheme="minorEastAsia" w:hAnsi="Symbol"/>
          <w:rtl/>
          <w:lang w:eastAsia="zh-CN" w:bidi="ar-SY"/>
        </w:rPr>
        <w:tab/>
      </w:r>
      <w:r w:rsidR="00306C8C" w:rsidRPr="00306C8C">
        <w:rPr>
          <w:rFonts w:eastAsiaTheme="minorEastAsia"/>
          <w:lang w:eastAsia="zh-CN" w:bidi="ar-SY"/>
        </w:rPr>
        <w:t>8-6</w:t>
      </w:r>
      <w:r w:rsidR="00306C8C" w:rsidRPr="00306C8C">
        <w:rPr>
          <w:rFonts w:eastAsiaTheme="minorEastAsia" w:hint="cs"/>
          <w:rtl/>
          <w:lang w:eastAsia="zh-CN"/>
        </w:rPr>
        <w:t xml:space="preserve"> مايو </w:t>
      </w:r>
      <w:r w:rsidR="00306C8C" w:rsidRPr="00306C8C">
        <w:rPr>
          <w:rFonts w:eastAsiaTheme="minorEastAsia"/>
          <w:lang w:eastAsia="zh-CN" w:bidi="ar-SY"/>
        </w:rPr>
        <w:t>2018</w:t>
      </w:r>
      <w:r w:rsidR="00B667B2">
        <w:rPr>
          <w:rFonts w:eastAsiaTheme="minorEastAsia" w:hint="cs"/>
          <w:rtl/>
          <w:lang w:eastAsia="zh-CN"/>
        </w:rPr>
        <w:t>: عرض بشأن حلول إنترنت الأشياء</w:t>
      </w:r>
    </w:p>
    <w:p w:rsidR="00306C8C" w:rsidRPr="00306C8C" w:rsidRDefault="00306C8C" w:rsidP="001E6457">
      <w:pPr>
        <w:rPr>
          <w:rFonts w:eastAsiaTheme="minorEastAsia"/>
          <w:rtl/>
          <w:lang w:eastAsia="zh-CN"/>
        </w:rPr>
      </w:pPr>
      <w:r w:rsidRPr="00306C8C">
        <w:rPr>
          <w:rFonts w:eastAsiaTheme="minorEastAsia" w:hint="cs"/>
          <w:rtl/>
          <w:lang w:eastAsia="zh-CN"/>
        </w:rPr>
        <w:t xml:space="preserve">وسيوفر </w:t>
      </w:r>
      <w:r w:rsidRPr="00306C8C">
        <w:rPr>
          <w:rFonts w:eastAsiaTheme="minorEastAsia" w:hint="cs"/>
          <w:b/>
          <w:bCs/>
          <w:rtl/>
          <w:lang w:eastAsia="zh-CN"/>
        </w:rPr>
        <w:t>منتدى استكشاف إمكانات الذكاء الاصطناعي وإنترنت الأشياء</w:t>
      </w:r>
      <w:r w:rsidRPr="00306C8C">
        <w:rPr>
          <w:rFonts w:eastAsiaTheme="minorEastAsia" w:hint="cs"/>
          <w:rtl/>
          <w:lang w:eastAsia="zh-CN"/>
        </w:rPr>
        <w:t xml:space="preserve"> منصة لبحث التوصيل البيني لتكنولوجيات الذكاء الاصطناعي وبيانات إنترنت الأشياء في مجال ال</w:t>
      </w:r>
      <w:r w:rsidR="00B868A7">
        <w:rPr>
          <w:rFonts w:eastAsiaTheme="minorEastAsia" w:hint="cs"/>
          <w:rtl/>
          <w:lang w:eastAsia="zh-CN"/>
        </w:rPr>
        <w:t>مدن الذكية. وسيبحث كذلك المرحلة</w:t>
      </w:r>
      <w:r w:rsidRPr="00306C8C">
        <w:rPr>
          <w:rFonts w:eastAsiaTheme="minorEastAsia" w:hint="cs"/>
          <w:rtl/>
          <w:lang w:eastAsia="zh-CN" w:bidi="ar-EG"/>
        </w:rPr>
        <w:t xml:space="preserve"> المقبلة ل</w:t>
      </w:r>
      <w:r w:rsidR="00B868A7">
        <w:rPr>
          <w:rFonts w:eastAsiaTheme="minorEastAsia" w:hint="cs"/>
          <w:rtl/>
          <w:lang w:eastAsia="zh-CN" w:bidi="ar-EG"/>
        </w:rPr>
        <w:t>تطور ا</w:t>
      </w:r>
      <w:r w:rsidRPr="00306C8C">
        <w:rPr>
          <w:rFonts w:eastAsiaTheme="minorEastAsia" w:hint="cs"/>
          <w:rtl/>
          <w:lang w:eastAsia="zh-CN" w:bidi="ar-EG"/>
        </w:rPr>
        <w:t>لذكاء الاصطناعي بما</w:t>
      </w:r>
      <w:r w:rsidR="001E6457">
        <w:rPr>
          <w:rFonts w:eastAsiaTheme="minorEastAsia" w:hint="eastAsia"/>
          <w:rtl/>
          <w:lang w:eastAsia="zh-CN" w:bidi="ar-EG"/>
        </w:rPr>
        <w:t> </w:t>
      </w:r>
      <w:r w:rsidRPr="00306C8C">
        <w:rPr>
          <w:rFonts w:eastAsiaTheme="minorEastAsia" w:hint="cs"/>
          <w:rtl/>
          <w:lang w:eastAsia="zh-CN" w:bidi="ar-EG"/>
        </w:rPr>
        <w:t>يتم</w:t>
      </w:r>
      <w:r w:rsidR="00B868A7">
        <w:rPr>
          <w:rFonts w:eastAsiaTheme="minorEastAsia" w:hint="cs"/>
          <w:rtl/>
          <w:lang w:eastAsia="zh-CN" w:bidi="ar-EG"/>
        </w:rPr>
        <w:t>ا</w:t>
      </w:r>
      <w:r w:rsidRPr="00306C8C">
        <w:rPr>
          <w:rFonts w:eastAsiaTheme="minorEastAsia" w:hint="cs"/>
          <w:rtl/>
          <w:lang w:eastAsia="zh-CN" w:bidi="ar-EG"/>
        </w:rPr>
        <w:t>شى مع النظام الإيكولوجي لإنترنت الأشياء الآخذ في التوسع والدور الذي يمكن للمعايير الدولية أن تؤديه بهذا الشأن. وستتاح المعلومات المتعلقة بالمنتدى في</w:t>
      </w:r>
      <w:r w:rsidR="00B868A7">
        <w:rPr>
          <w:rFonts w:eastAsiaTheme="minorEastAsia" w:hint="cs"/>
          <w:rtl/>
          <w:lang w:eastAsia="zh-CN" w:bidi="ar-EG"/>
        </w:rPr>
        <w:t xml:space="preserve"> الموقع الإلكتروني للحدث </w:t>
      </w:r>
      <w:r w:rsidRPr="00306C8C">
        <w:rPr>
          <w:rFonts w:eastAsiaTheme="minorEastAsia" w:hint="cs"/>
          <w:rtl/>
          <w:lang w:eastAsia="zh-CN" w:bidi="ar-EG"/>
        </w:rPr>
        <w:t xml:space="preserve">في العنوان التالي: </w:t>
      </w:r>
      <w:hyperlink r:id="rId12" w:history="1">
        <w:r w:rsidRPr="00306C8C">
          <w:rPr>
            <w:rStyle w:val="Hyperlink"/>
            <w:rFonts w:eastAsiaTheme="minorEastAsia"/>
            <w:lang w:eastAsia="zh-CN" w:bidi="ar-SY"/>
          </w:rPr>
          <w:t>http://www.itu.int/en/ITU-T/Workshops-and-Seminars/20180506/Pages/default.aspx</w:t>
        </w:r>
      </w:hyperlink>
      <w:r w:rsidRPr="00306C8C">
        <w:rPr>
          <w:rFonts w:eastAsiaTheme="minorEastAsia" w:hint="cs"/>
          <w:rtl/>
          <w:lang w:eastAsia="zh-CN"/>
        </w:rPr>
        <w:t xml:space="preserve">. </w:t>
      </w:r>
      <w:r w:rsidRPr="00306C8C">
        <w:rPr>
          <w:rFonts w:eastAsiaTheme="minorEastAsia" w:hint="cs"/>
          <w:rtl/>
          <w:lang w:eastAsia="zh-CN" w:bidi="ar-EG"/>
        </w:rPr>
        <w:t xml:space="preserve">وسيخضع هذا </w:t>
      </w:r>
      <w:r w:rsidR="006A3756" w:rsidRPr="00306C8C">
        <w:rPr>
          <w:rFonts w:eastAsiaTheme="minorEastAsia" w:hint="cs"/>
          <w:rtl/>
          <w:lang w:eastAsia="zh-CN" w:bidi="ar-EG"/>
        </w:rPr>
        <w:t>الموقع</w:t>
      </w:r>
      <w:r w:rsidRPr="00306C8C">
        <w:rPr>
          <w:rFonts w:eastAsiaTheme="minorEastAsia" w:hint="cs"/>
          <w:rtl/>
          <w:lang w:eastAsia="zh-CN" w:bidi="ar-EG"/>
        </w:rPr>
        <w:t xml:space="preserve"> الإلكتروني للتحديث بانتظام كلما توفرت معلومات جديدة أو معدّلة. ويرجى من المشاركين </w:t>
      </w:r>
      <w:r w:rsidRPr="00306C8C">
        <w:rPr>
          <w:rFonts w:eastAsiaTheme="minorEastAsia"/>
          <w:rtl/>
          <w:lang w:eastAsia="zh-CN"/>
        </w:rPr>
        <w:t>المواظبة على زيارته للاطلاع على أحدث المعلومات</w:t>
      </w:r>
      <w:r w:rsidRPr="00306C8C">
        <w:rPr>
          <w:rFonts w:eastAsiaTheme="minorEastAsia" w:hint="cs"/>
          <w:rtl/>
          <w:lang w:eastAsia="zh-CN"/>
        </w:rPr>
        <w:t>.</w:t>
      </w:r>
    </w:p>
    <w:p w:rsidR="00306C8C" w:rsidRPr="00306C8C" w:rsidRDefault="00B868A7" w:rsidP="00DF2EA3">
      <w:pPr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lastRenderedPageBreak/>
        <w:t xml:space="preserve">وستوفر </w:t>
      </w:r>
      <w:r w:rsidR="00306C8C" w:rsidRPr="001E6457">
        <w:rPr>
          <w:rFonts w:eastAsiaTheme="minorEastAsia" w:hint="cs"/>
          <w:b/>
          <w:bCs/>
          <w:rtl/>
          <w:lang w:eastAsia="zh-CN"/>
        </w:rPr>
        <w:t>جلسة سد الفجوة التقييسية فيما يتعلق بإنترنت الأشياء (دورة تدريبية بشأن إنترنت الأشياء)</w:t>
      </w:r>
      <w:r w:rsidR="00306C8C" w:rsidRPr="00306C8C">
        <w:rPr>
          <w:rFonts w:eastAsiaTheme="minorEastAsia" w:hint="cs"/>
          <w:rtl/>
          <w:lang w:eastAsia="zh-CN"/>
        </w:rPr>
        <w:t xml:space="preserve"> منصة لعرض المواصفات التقنية للاتصالات من آلة إلى آلة </w:t>
      </w:r>
      <w:r>
        <w:rPr>
          <w:rFonts w:eastAsiaTheme="minorEastAsia" w:hint="cs"/>
          <w:rtl/>
          <w:lang w:eastAsia="zh-CN"/>
        </w:rPr>
        <w:t xml:space="preserve">(النظام </w:t>
      </w:r>
      <w:r w:rsidRPr="00B868A7">
        <w:rPr>
          <w:rFonts w:eastAsiaTheme="minorEastAsia"/>
          <w:lang w:eastAsia="zh-CN"/>
        </w:rPr>
        <w:t>one</w:t>
      </w:r>
      <w:r>
        <w:rPr>
          <w:rFonts w:eastAsiaTheme="minorEastAsia"/>
          <w:lang w:eastAsia="zh-CN"/>
        </w:rPr>
        <w:t> </w:t>
      </w:r>
      <w:r w:rsidRPr="00B868A7">
        <w:rPr>
          <w:rFonts w:eastAsiaTheme="minorEastAsia"/>
          <w:lang w:eastAsia="zh-CN"/>
        </w:rPr>
        <w:t>M2M</w:t>
      </w:r>
      <w:r>
        <w:rPr>
          <w:rFonts w:eastAsiaTheme="minorEastAsia" w:hint="cs"/>
          <w:rtl/>
          <w:lang w:eastAsia="zh-CN" w:bidi="ar-EG"/>
        </w:rPr>
        <w:t>)</w:t>
      </w:r>
      <w:r>
        <w:rPr>
          <w:rFonts w:eastAsiaTheme="minorEastAsia" w:hint="cs"/>
          <w:rtl/>
          <w:lang w:eastAsia="zh-CN"/>
        </w:rPr>
        <w:t xml:space="preserve"> </w:t>
      </w:r>
      <w:r w:rsidR="00306C8C" w:rsidRPr="00306C8C">
        <w:rPr>
          <w:rFonts w:eastAsiaTheme="minorEastAsia" w:hint="cs"/>
          <w:rtl/>
          <w:lang w:eastAsia="zh-CN"/>
        </w:rPr>
        <w:t xml:space="preserve">التي تم </w:t>
      </w:r>
      <w:r>
        <w:rPr>
          <w:rFonts w:eastAsiaTheme="minorEastAsia" w:hint="cs"/>
          <w:rtl/>
          <w:lang w:eastAsia="zh-CN"/>
        </w:rPr>
        <w:t>إدراجها في</w:t>
      </w:r>
      <w:r w:rsidR="00306C8C" w:rsidRPr="00306C8C">
        <w:rPr>
          <w:rFonts w:eastAsiaTheme="minorEastAsia" w:hint="cs"/>
          <w:rtl/>
          <w:lang w:eastAsia="zh-CN"/>
        </w:rPr>
        <w:t xml:space="preserve"> توصيات لقطاع تقييس الاتصالات بهدف سد الفجوة التقييسية. وستركز هذه الجلسة بشكل خاص على قابلية التشغيل البيني لإنترنت الأشياء. وسينظم الاتحاد هذه الجلسة بالاشتراك مع </w:t>
      </w:r>
      <w:r w:rsidR="00306C8C" w:rsidRPr="00306C8C">
        <w:rPr>
          <w:rFonts w:eastAsiaTheme="minorEastAsia" w:hint="cs"/>
          <w:rtl/>
          <w:lang w:eastAsia="zh-CN" w:bidi="ar-EG"/>
        </w:rPr>
        <w:t xml:space="preserve">رابطة تكنولوجيا الاتصالات (جمهورية كوريا) والجهاز القومي لتنظيم الاتصالات (مصر)، </w:t>
      </w:r>
      <w:r w:rsidR="00DF2EA3" w:rsidRPr="00DF2EA3">
        <w:rPr>
          <w:rFonts w:eastAsiaTheme="minorEastAsia" w:hint="cs"/>
          <w:rtl/>
          <w:lang w:eastAsia="zh-CN" w:bidi="ar-EG"/>
        </w:rPr>
        <w:t>وستتكرم بدعمها</w:t>
      </w:r>
      <w:r w:rsidR="00306C8C" w:rsidRPr="00DF2EA3">
        <w:rPr>
          <w:rFonts w:eastAsiaTheme="minorEastAsia" w:hint="cs"/>
          <w:rtl/>
          <w:lang w:eastAsia="zh-CN" w:bidi="ar-EG"/>
        </w:rPr>
        <w:t xml:space="preserve"> وزارة العلوم وتكنولوجيا المعلومات والاتصالات</w:t>
      </w:r>
      <w:r w:rsidR="00306C8C" w:rsidRPr="00306C8C">
        <w:rPr>
          <w:rFonts w:eastAsiaTheme="minorEastAsia" w:hint="cs"/>
          <w:rtl/>
          <w:lang w:eastAsia="zh-CN" w:bidi="ar-EG"/>
        </w:rPr>
        <w:t xml:space="preserve"> (جمهورية كوريا). وستتاح المعلومات المتعلقة بهذه الجلسة ف</w:t>
      </w:r>
      <w:r>
        <w:rPr>
          <w:rFonts w:eastAsiaTheme="minorEastAsia" w:hint="cs"/>
          <w:rtl/>
          <w:lang w:eastAsia="zh-CN" w:bidi="ar-EG"/>
        </w:rPr>
        <w:t>ي الموقع الإلكتروني للحدث</w:t>
      </w:r>
      <w:r w:rsidR="00306C8C" w:rsidRPr="00306C8C">
        <w:rPr>
          <w:rFonts w:eastAsiaTheme="minorEastAsia" w:hint="cs"/>
          <w:rtl/>
          <w:lang w:eastAsia="zh-CN" w:bidi="ar-EG"/>
        </w:rPr>
        <w:t xml:space="preserve"> في العنوان التالي: </w:t>
      </w:r>
      <w:hyperlink r:id="rId13" w:history="1">
        <w:r w:rsidR="00306C8C" w:rsidRPr="00306C8C">
          <w:rPr>
            <w:rStyle w:val="Hyperlink"/>
            <w:rFonts w:eastAsiaTheme="minorEastAsia"/>
            <w:lang w:eastAsia="zh-CN" w:bidi="ar-SY"/>
          </w:rPr>
          <w:t>https://www.itu.int/en/ITU-T/Workshops-and-Seminars/bsg/20180506/Pages/default.aspx</w:t>
        </w:r>
      </w:hyperlink>
      <w:r w:rsidR="00306C8C" w:rsidRPr="00306C8C">
        <w:rPr>
          <w:rFonts w:eastAsiaTheme="minorEastAsia" w:hint="cs"/>
          <w:rtl/>
          <w:lang w:eastAsia="zh-CN"/>
        </w:rPr>
        <w:t xml:space="preserve">. </w:t>
      </w:r>
      <w:r w:rsidR="00306C8C" w:rsidRPr="00306C8C">
        <w:rPr>
          <w:rFonts w:eastAsiaTheme="minorEastAsia" w:hint="cs"/>
          <w:rtl/>
          <w:lang w:eastAsia="zh-CN" w:bidi="ar-EG"/>
        </w:rPr>
        <w:t xml:space="preserve">وسيخضع هذا </w:t>
      </w:r>
      <w:r w:rsidR="006A3756" w:rsidRPr="00306C8C">
        <w:rPr>
          <w:rFonts w:eastAsiaTheme="minorEastAsia" w:hint="cs"/>
          <w:rtl/>
          <w:lang w:eastAsia="zh-CN" w:bidi="ar-EG"/>
        </w:rPr>
        <w:t>الموقع</w:t>
      </w:r>
      <w:r w:rsidR="00306C8C" w:rsidRPr="00306C8C">
        <w:rPr>
          <w:rFonts w:eastAsiaTheme="minorEastAsia" w:hint="cs"/>
          <w:rtl/>
          <w:lang w:eastAsia="zh-CN" w:bidi="ar-EG"/>
        </w:rPr>
        <w:t xml:space="preserve"> الإلكتروني للتحديث بانتظام كلما توفرت معلومات جديدة أو معدّلة. ويرجى من المشاركين </w:t>
      </w:r>
      <w:r w:rsidR="00306C8C" w:rsidRPr="00306C8C">
        <w:rPr>
          <w:rFonts w:eastAsiaTheme="minorEastAsia"/>
          <w:rtl/>
          <w:lang w:eastAsia="zh-CN"/>
        </w:rPr>
        <w:t>المواظبة على زيارته للاطلاع على أحدث المعلومات</w:t>
      </w:r>
      <w:r w:rsidR="00306C8C" w:rsidRPr="00306C8C">
        <w:rPr>
          <w:rFonts w:eastAsiaTheme="minorEastAsia" w:hint="cs"/>
          <w:rtl/>
          <w:lang w:eastAsia="zh-CN"/>
        </w:rPr>
        <w:t>.</w:t>
      </w:r>
    </w:p>
    <w:p w:rsidR="00306C8C" w:rsidRPr="00306C8C" w:rsidRDefault="00306C8C" w:rsidP="00306C8C">
      <w:pPr>
        <w:rPr>
          <w:rFonts w:eastAsiaTheme="minorEastAsia"/>
          <w:rtl/>
          <w:lang w:eastAsia="zh-CN"/>
        </w:rPr>
      </w:pPr>
      <w:proofErr w:type="gramStart"/>
      <w:r w:rsidRPr="00306C8C">
        <w:rPr>
          <w:rFonts w:eastAsiaTheme="minorEastAsia"/>
          <w:lang w:eastAsia="zh-CN" w:bidi="ar-SY"/>
        </w:rPr>
        <w:t>2</w:t>
      </w:r>
      <w:r w:rsidRPr="00306C8C">
        <w:rPr>
          <w:rFonts w:eastAsiaTheme="minorEastAsia"/>
          <w:lang w:eastAsia="zh-CN" w:bidi="ar-SY"/>
        </w:rPr>
        <w:tab/>
      </w:r>
      <w:r w:rsidRPr="00306C8C">
        <w:rPr>
          <w:rFonts w:eastAsiaTheme="minorEastAsia" w:hint="cs"/>
          <w:rtl/>
          <w:lang w:eastAsia="zh-CN"/>
        </w:rPr>
        <w:t>وستجري</w:t>
      </w:r>
      <w:proofErr w:type="gramEnd"/>
      <w:r w:rsidRPr="00306C8C">
        <w:rPr>
          <w:rFonts w:eastAsiaTheme="minorEastAsia" w:hint="cs"/>
          <w:rtl/>
          <w:lang w:eastAsia="zh-CN"/>
        </w:rPr>
        <w:t xml:space="preserve"> هذه الأحداث باللغة الإنكليزية فقط.</w:t>
      </w:r>
    </w:p>
    <w:p w:rsidR="00306C8C" w:rsidRPr="00306C8C" w:rsidRDefault="00306C8C" w:rsidP="00306C8C">
      <w:pPr>
        <w:rPr>
          <w:rFonts w:eastAsiaTheme="minorEastAsia"/>
          <w:rtl/>
          <w:lang w:eastAsia="zh-CN"/>
        </w:rPr>
      </w:pPr>
      <w:proofErr w:type="gramStart"/>
      <w:r w:rsidRPr="00306C8C">
        <w:rPr>
          <w:rFonts w:eastAsiaTheme="minorEastAsia"/>
          <w:lang w:eastAsia="zh-CN" w:bidi="ar-SY"/>
        </w:rPr>
        <w:t>3</w:t>
      </w:r>
      <w:r w:rsidRPr="00306C8C">
        <w:rPr>
          <w:rFonts w:eastAsiaTheme="minorEastAsia"/>
          <w:lang w:eastAsia="zh-CN" w:bidi="ar-SY"/>
        </w:rPr>
        <w:tab/>
      </w:r>
      <w:r w:rsidRPr="00306C8C">
        <w:rPr>
          <w:rFonts w:eastAsiaTheme="minorEastAsia" w:hint="cs"/>
          <w:rtl/>
          <w:lang w:eastAsia="zh-CN" w:bidi="ar-EG"/>
        </w:rPr>
        <w:t>و</w:t>
      </w:r>
      <w:r w:rsidR="006A3756" w:rsidRPr="00306C8C">
        <w:rPr>
          <w:rFonts w:eastAsiaTheme="minorEastAsia" w:hint="cs"/>
          <w:rtl/>
          <w:lang w:eastAsia="zh-CN"/>
        </w:rPr>
        <w:t>المشاركة</w:t>
      </w:r>
      <w:proofErr w:type="gramEnd"/>
      <w:r w:rsidRPr="00306C8C">
        <w:rPr>
          <w:rFonts w:eastAsiaTheme="minorEastAsia" w:hint="cs"/>
          <w:rtl/>
          <w:lang w:eastAsia="zh-CN"/>
        </w:rPr>
        <w:t xml:space="preserve"> في هذه الأحداث مفتوحة أمام الجميع ومجانية ولكن عدد المقاعد محدود، </w:t>
      </w:r>
      <w:r w:rsidRPr="00306C8C">
        <w:rPr>
          <w:rFonts w:eastAsiaTheme="minorEastAsia"/>
          <w:rtl/>
          <w:lang w:eastAsia="zh-CN"/>
        </w:rPr>
        <w:t>ولن تقدم أي منح للمشاركة</w:t>
      </w:r>
      <w:r w:rsidRPr="00306C8C">
        <w:rPr>
          <w:rFonts w:eastAsiaTheme="minorEastAsia" w:hint="cs"/>
          <w:rtl/>
          <w:lang w:eastAsia="zh-CN"/>
        </w:rPr>
        <w:t>.</w:t>
      </w:r>
    </w:p>
    <w:p w:rsidR="00306C8C" w:rsidRPr="00F31735" w:rsidRDefault="00306C8C" w:rsidP="005B53D8">
      <w:pPr>
        <w:rPr>
          <w:rFonts w:eastAsiaTheme="minorEastAsia"/>
          <w:spacing w:val="4"/>
          <w:rtl/>
          <w:lang w:eastAsia="zh-CN"/>
        </w:rPr>
      </w:pPr>
      <w:proofErr w:type="gramStart"/>
      <w:r w:rsidRPr="00F31735">
        <w:rPr>
          <w:rFonts w:eastAsiaTheme="minorEastAsia"/>
          <w:spacing w:val="4"/>
          <w:lang w:eastAsia="zh-CN" w:bidi="ar-SY"/>
        </w:rPr>
        <w:t>4</w:t>
      </w:r>
      <w:r w:rsidRPr="00F31735">
        <w:rPr>
          <w:rFonts w:eastAsiaTheme="minorEastAsia"/>
          <w:spacing w:val="4"/>
          <w:lang w:eastAsia="zh-CN" w:bidi="ar-SY"/>
        </w:rPr>
        <w:tab/>
      </w:r>
      <w:r w:rsidRPr="00F31735">
        <w:rPr>
          <w:rFonts w:eastAsiaTheme="minorEastAsia" w:hint="cs"/>
          <w:spacing w:val="4"/>
          <w:rtl/>
          <w:lang w:eastAsia="zh-CN"/>
        </w:rPr>
        <w:t>ويرجى</w:t>
      </w:r>
      <w:proofErr w:type="gramEnd"/>
      <w:r w:rsidRPr="00F31735">
        <w:rPr>
          <w:rFonts w:eastAsiaTheme="minorEastAsia" w:hint="cs"/>
          <w:spacing w:val="4"/>
          <w:rtl/>
          <w:lang w:eastAsia="zh-CN"/>
        </w:rPr>
        <w:t xml:space="preserve"> ملاحظة أن حدث اختبار قابلية التشغيل البيني فيما يتعلق بإنترنت الأشياء سيجري أيضاً </w:t>
      </w:r>
      <w:r w:rsidR="006A3756" w:rsidRPr="00F31735">
        <w:rPr>
          <w:rFonts w:eastAsiaTheme="minorEastAsia" w:hint="cs"/>
          <w:spacing w:val="4"/>
          <w:rtl/>
          <w:lang w:eastAsia="zh-CN"/>
        </w:rPr>
        <w:t>يومَي</w:t>
      </w:r>
      <w:r w:rsidR="00F31735">
        <w:rPr>
          <w:rFonts w:eastAsiaTheme="minorEastAsia" w:hint="eastAsia"/>
          <w:spacing w:val="4"/>
          <w:rtl/>
          <w:lang w:eastAsia="zh-CN"/>
        </w:rPr>
        <w:t> </w:t>
      </w:r>
      <w:r w:rsidR="005B53D8">
        <w:rPr>
          <w:rFonts w:eastAsiaTheme="minorEastAsia"/>
          <w:spacing w:val="4"/>
          <w:lang w:eastAsia="zh-CN" w:bidi="ar-EG"/>
        </w:rPr>
        <w:t>8</w:t>
      </w:r>
      <w:r w:rsidR="005B53D8">
        <w:rPr>
          <w:rFonts w:eastAsiaTheme="minorEastAsia" w:hint="eastAsia"/>
          <w:spacing w:val="4"/>
          <w:rtl/>
          <w:lang w:eastAsia="zh-CN" w:bidi="ar-EG"/>
        </w:rPr>
        <w:t> </w:t>
      </w:r>
      <w:r w:rsidR="005B53D8">
        <w:rPr>
          <w:rFonts w:eastAsiaTheme="minorEastAsia" w:hint="cs"/>
          <w:spacing w:val="4"/>
          <w:rtl/>
          <w:lang w:eastAsia="zh-CN" w:bidi="ar-EG"/>
        </w:rPr>
        <w:t>و</w:t>
      </w:r>
      <w:r w:rsidR="005B53D8" w:rsidRPr="00F31735">
        <w:rPr>
          <w:rFonts w:eastAsiaTheme="minorEastAsia"/>
          <w:spacing w:val="4"/>
          <w:lang w:eastAsia="zh-CN" w:bidi="ar-SY"/>
        </w:rPr>
        <w:t>9</w:t>
      </w:r>
      <w:r w:rsidR="005B53D8" w:rsidRPr="00F31735">
        <w:rPr>
          <w:rFonts w:eastAsiaTheme="minorEastAsia" w:hint="eastAsia"/>
          <w:spacing w:val="4"/>
          <w:rtl/>
          <w:lang w:eastAsia="zh-CN" w:bidi="ar-EG"/>
        </w:rPr>
        <w:t> </w:t>
      </w:r>
      <w:r w:rsidR="005B53D8" w:rsidRPr="00F31735">
        <w:rPr>
          <w:rFonts w:eastAsiaTheme="minorEastAsia" w:hint="cs"/>
          <w:spacing w:val="4"/>
          <w:rtl/>
          <w:lang w:eastAsia="zh-CN" w:bidi="ar-EG"/>
        </w:rPr>
        <w:t>مايو</w:t>
      </w:r>
      <w:r w:rsidR="006A3756" w:rsidRPr="00F31735">
        <w:rPr>
          <w:rFonts w:eastAsiaTheme="minorEastAsia" w:hint="cs"/>
          <w:spacing w:val="4"/>
          <w:rtl/>
          <w:lang w:eastAsia="zh-CN" w:bidi="ar-EG"/>
        </w:rPr>
        <w:t xml:space="preserve"> في</w:t>
      </w:r>
      <w:r w:rsidR="006A3756" w:rsidRPr="00F31735">
        <w:rPr>
          <w:rFonts w:eastAsiaTheme="minorEastAsia" w:hint="eastAsia"/>
          <w:spacing w:val="4"/>
          <w:rtl/>
          <w:lang w:eastAsia="zh-CN" w:bidi="ar-EG"/>
        </w:rPr>
        <w:t> </w:t>
      </w:r>
      <w:r w:rsidRPr="00F31735">
        <w:rPr>
          <w:rFonts w:eastAsiaTheme="minorEastAsia" w:hint="cs"/>
          <w:spacing w:val="4"/>
          <w:rtl/>
          <w:lang w:eastAsia="zh-CN" w:bidi="ar-EG"/>
        </w:rPr>
        <w:t xml:space="preserve">نفس المكان. ويرمي هذا الحدث إلى توفير منصة لاختبار قابلية التشغيل البيني لحلول إنترنت الأشياء التي تنتجها الشركات المصنعة المختلفة. </w:t>
      </w:r>
      <w:r w:rsidR="006A3756" w:rsidRPr="00F31735">
        <w:rPr>
          <w:rFonts w:eastAsiaTheme="minorEastAsia" w:hint="cs"/>
          <w:spacing w:val="4"/>
          <w:rtl/>
          <w:lang w:eastAsia="zh-CN"/>
        </w:rPr>
        <w:t>ويمكن</w:t>
      </w:r>
      <w:r w:rsidRPr="00F31735">
        <w:rPr>
          <w:rFonts w:eastAsiaTheme="minorEastAsia"/>
          <w:spacing w:val="4"/>
          <w:rtl/>
          <w:lang w:eastAsia="zh-CN"/>
        </w:rPr>
        <w:t xml:space="preserve"> تبادل نتائج </w:t>
      </w:r>
      <w:r w:rsidRPr="00F31735">
        <w:rPr>
          <w:rFonts w:eastAsiaTheme="minorEastAsia" w:hint="cs"/>
          <w:spacing w:val="4"/>
          <w:rtl/>
          <w:lang w:eastAsia="zh-CN"/>
        </w:rPr>
        <w:t>الاختبار</w:t>
      </w:r>
      <w:r w:rsidRPr="00F31735">
        <w:rPr>
          <w:rFonts w:eastAsiaTheme="minorEastAsia"/>
          <w:spacing w:val="4"/>
          <w:rtl/>
          <w:lang w:eastAsia="zh-CN"/>
        </w:rPr>
        <w:t xml:space="preserve"> فيما</w:t>
      </w:r>
      <w:r w:rsidRPr="00F31735">
        <w:rPr>
          <w:rFonts w:eastAsiaTheme="minorEastAsia" w:hint="cs"/>
          <w:spacing w:val="4"/>
          <w:rtl/>
          <w:lang w:eastAsia="zh-CN"/>
        </w:rPr>
        <w:t> </w:t>
      </w:r>
      <w:r w:rsidRPr="00F31735">
        <w:rPr>
          <w:rFonts w:eastAsiaTheme="minorEastAsia"/>
          <w:spacing w:val="4"/>
          <w:rtl/>
          <w:lang w:eastAsia="zh-CN"/>
        </w:rPr>
        <w:t xml:space="preserve">بين </w:t>
      </w:r>
      <w:r w:rsidR="006A3756" w:rsidRPr="00F31735">
        <w:rPr>
          <w:rFonts w:eastAsiaTheme="minorEastAsia" w:hint="cs"/>
          <w:spacing w:val="4"/>
          <w:rtl/>
          <w:lang w:eastAsia="zh-CN"/>
        </w:rPr>
        <w:t>المشاركين</w:t>
      </w:r>
      <w:r w:rsidRPr="00F31735">
        <w:rPr>
          <w:rFonts w:eastAsiaTheme="minorEastAsia"/>
          <w:spacing w:val="4"/>
          <w:rtl/>
          <w:lang w:eastAsia="zh-CN"/>
        </w:rPr>
        <w:t xml:space="preserve"> على أساس اتفاقات </w:t>
      </w:r>
      <w:r w:rsidRPr="00F31735">
        <w:rPr>
          <w:rFonts w:eastAsiaTheme="minorEastAsia" w:hint="cs"/>
          <w:spacing w:val="4"/>
          <w:rtl/>
          <w:lang w:eastAsia="zh-CN"/>
        </w:rPr>
        <w:t>فيما</w:t>
      </w:r>
      <w:r w:rsidRPr="00F31735">
        <w:rPr>
          <w:rFonts w:eastAsiaTheme="minorEastAsia" w:hint="eastAsia"/>
          <w:spacing w:val="4"/>
          <w:rtl/>
          <w:lang w:eastAsia="zh-CN"/>
        </w:rPr>
        <w:t> </w:t>
      </w:r>
      <w:r w:rsidRPr="00F31735">
        <w:rPr>
          <w:rFonts w:eastAsiaTheme="minorEastAsia" w:hint="cs"/>
          <w:spacing w:val="4"/>
          <w:rtl/>
          <w:lang w:eastAsia="zh-CN"/>
        </w:rPr>
        <w:t>بينهم</w:t>
      </w:r>
      <w:r w:rsidRPr="00F31735">
        <w:rPr>
          <w:rFonts w:eastAsiaTheme="minorEastAsia"/>
          <w:spacing w:val="4"/>
          <w:rtl/>
          <w:lang w:eastAsia="zh-CN"/>
        </w:rPr>
        <w:t>، مثل اتفاقات</w:t>
      </w:r>
      <w:r w:rsidR="002C61D3">
        <w:rPr>
          <w:rFonts w:eastAsiaTheme="minorEastAsia" w:hint="cs"/>
          <w:spacing w:val="4"/>
          <w:rtl/>
          <w:lang w:eastAsia="zh-CN"/>
        </w:rPr>
        <w:t xml:space="preserve"> عدم</w:t>
      </w:r>
      <w:r w:rsidRPr="00F31735">
        <w:rPr>
          <w:rFonts w:eastAsiaTheme="minorEastAsia"/>
          <w:spacing w:val="4"/>
          <w:rtl/>
          <w:lang w:eastAsia="zh-CN"/>
        </w:rPr>
        <w:t xml:space="preserve"> </w:t>
      </w:r>
      <w:r w:rsidR="00B868A7" w:rsidRPr="00F31735">
        <w:rPr>
          <w:rFonts w:eastAsiaTheme="minorEastAsia" w:hint="cs"/>
          <w:spacing w:val="4"/>
          <w:rtl/>
          <w:lang w:eastAsia="zh-CN"/>
        </w:rPr>
        <w:t>كشف المعلومات</w:t>
      </w:r>
      <w:r w:rsidRPr="00F31735">
        <w:rPr>
          <w:rFonts w:eastAsiaTheme="minorEastAsia" w:hint="cs"/>
          <w:spacing w:val="4"/>
          <w:rtl/>
          <w:lang w:eastAsia="zh-CN"/>
        </w:rPr>
        <w:t> </w:t>
      </w:r>
      <w:r w:rsidRPr="00F31735">
        <w:rPr>
          <w:rFonts w:eastAsiaTheme="minorEastAsia"/>
          <w:spacing w:val="4"/>
          <w:lang w:eastAsia="zh-CN" w:bidi="ar-SY"/>
        </w:rPr>
        <w:t>(NDA)</w:t>
      </w:r>
      <w:r w:rsidRPr="00F31735">
        <w:rPr>
          <w:rFonts w:eastAsiaTheme="minorEastAsia" w:hint="cs"/>
          <w:spacing w:val="4"/>
          <w:rtl/>
          <w:lang w:eastAsia="zh-CN"/>
        </w:rPr>
        <w:t xml:space="preserve">. ويقتصر الحدث على المشاركين المسجلين الذين يجلبون منتجات إنترنت الأشياء لديهم من أجل اختبارها. وستتاح المعلومات المتعلقة بهذا الحدث في الموقع الإلكتروني </w:t>
      </w:r>
      <w:r w:rsidR="00B868A7" w:rsidRPr="00F31735">
        <w:rPr>
          <w:rFonts w:eastAsiaTheme="minorEastAsia" w:hint="cs"/>
          <w:spacing w:val="4"/>
          <w:rtl/>
          <w:lang w:eastAsia="zh-CN"/>
        </w:rPr>
        <w:t xml:space="preserve">للحدث </w:t>
      </w:r>
      <w:r w:rsidRPr="00F31735">
        <w:rPr>
          <w:rFonts w:eastAsiaTheme="minorEastAsia" w:hint="cs"/>
          <w:spacing w:val="4"/>
          <w:rtl/>
          <w:lang w:eastAsia="zh-CN"/>
        </w:rPr>
        <w:t xml:space="preserve">في العنوان التالي: </w:t>
      </w:r>
      <w:hyperlink r:id="rId14" w:history="1">
        <w:r w:rsidR="006A3756" w:rsidRPr="00F31735">
          <w:rPr>
            <w:rStyle w:val="Hyperlink"/>
            <w:rFonts w:eastAsiaTheme="minorEastAsia"/>
            <w:spacing w:val="4"/>
            <w:lang w:eastAsia="zh-CN" w:bidi="ar-SY"/>
          </w:rPr>
          <w:t>https://www.itu.int/en/ITU-T/C-I/interop/Pages/ IoT2018May.aspx</w:t>
        </w:r>
      </w:hyperlink>
      <w:r w:rsidRPr="00F31735">
        <w:rPr>
          <w:rFonts w:eastAsiaTheme="minorEastAsia" w:hint="cs"/>
          <w:spacing w:val="4"/>
          <w:rtl/>
          <w:lang w:eastAsia="zh-CN"/>
        </w:rPr>
        <w:t xml:space="preserve">. </w:t>
      </w:r>
      <w:r w:rsidRPr="00F31735">
        <w:rPr>
          <w:rFonts w:eastAsiaTheme="minorEastAsia" w:hint="cs"/>
          <w:spacing w:val="4"/>
          <w:rtl/>
          <w:lang w:eastAsia="zh-CN" w:bidi="ar-EG"/>
        </w:rPr>
        <w:t xml:space="preserve">وسيخضع هذا </w:t>
      </w:r>
      <w:r w:rsidR="006A3756" w:rsidRPr="00F31735">
        <w:rPr>
          <w:rFonts w:eastAsiaTheme="minorEastAsia" w:hint="cs"/>
          <w:spacing w:val="4"/>
          <w:rtl/>
          <w:lang w:eastAsia="zh-CN" w:bidi="ar-EG"/>
        </w:rPr>
        <w:t>الموقع</w:t>
      </w:r>
      <w:r w:rsidRPr="00F31735">
        <w:rPr>
          <w:rFonts w:eastAsiaTheme="minorEastAsia" w:hint="cs"/>
          <w:spacing w:val="4"/>
          <w:rtl/>
          <w:lang w:eastAsia="zh-CN" w:bidi="ar-EG"/>
        </w:rPr>
        <w:t xml:space="preserve"> الإلكتروني للتحديث بانتظام كلما توفرت معل</w:t>
      </w:r>
      <w:r w:rsidR="006A3756" w:rsidRPr="00F31735">
        <w:rPr>
          <w:rFonts w:eastAsiaTheme="minorEastAsia" w:hint="cs"/>
          <w:spacing w:val="4"/>
          <w:rtl/>
          <w:lang w:eastAsia="zh-CN" w:bidi="ar-EG"/>
        </w:rPr>
        <w:t>ومات جديدة أو</w:t>
      </w:r>
      <w:r w:rsidR="006A3756" w:rsidRPr="00F31735">
        <w:rPr>
          <w:rFonts w:eastAsiaTheme="minorEastAsia" w:hint="eastAsia"/>
          <w:spacing w:val="4"/>
          <w:rtl/>
          <w:lang w:eastAsia="zh-CN" w:bidi="ar-EG"/>
        </w:rPr>
        <w:t> </w:t>
      </w:r>
      <w:r w:rsidRPr="00F31735">
        <w:rPr>
          <w:rFonts w:eastAsiaTheme="minorEastAsia" w:hint="cs"/>
          <w:spacing w:val="4"/>
          <w:rtl/>
          <w:lang w:eastAsia="zh-CN" w:bidi="ar-EG"/>
        </w:rPr>
        <w:t xml:space="preserve">معدّلة. ويرجى من المشاركين </w:t>
      </w:r>
      <w:r w:rsidRPr="00F31735">
        <w:rPr>
          <w:rFonts w:eastAsiaTheme="minorEastAsia"/>
          <w:spacing w:val="4"/>
          <w:rtl/>
          <w:lang w:eastAsia="zh-CN"/>
        </w:rPr>
        <w:t>المواظبة على زيارته للاطلاع على أحدث المعلومات</w:t>
      </w:r>
      <w:r w:rsidRPr="00F31735">
        <w:rPr>
          <w:rFonts w:eastAsiaTheme="minorEastAsia" w:hint="cs"/>
          <w:spacing w:val="4"/>
          <w:rtl/>
          <w:lang w:eastAsia="zh-CN"/>
        </w:rPr>
        <w:t>.</w:t>
      </w:r>
      <w:r w:rsidRPr="00F31735">
        <w:rPr>
          <w:rFonts w:eastAsiaTheme="minorEastAsia"/>
          <w:spacing w:val="4"/>
          <w:rtl/>
          <w:lang w:eastAsia="zh-CN"/>
        </w:rPr>
        <w:t xml:space="preserve"> وسأكون ممتناً لو تمكنتم من إبداء اهتمامكم بالمشاركة من خلال إرسال طلب بالبريد الإلكتروني إلى العنوان</w:t>
      </w:r>
      <w:r w:rsidRPr="00F31735">
        <w:rPr>
          <w:rFonts w:eastAsiaTheme="minorEastAsia" w:hint="eastAsia"/>
          <w:spacing w:val="4"/>
          <w:rtl/>
          <w:lang w:eastAsia="zh-CN" w:bidi="ar-SY"/>
        </w:rPr>
        <w:t> </w:t>
      </w:r>
      <w:hyperlink r:id="rId15" w:history="1">
        <w:r w:rsidRPr="00F31735">
          <w:rPr>
            <w:rStyle w:val="Hyperlink"/>
            <w:rFonts w:eastAsiaTheme="minorEastAsia"/>
            <w:spacing w:val="4"/>
            <w:lang w:val="en-GB" w:eastAsia="zh-CN" w:bidi="ar-SY"/>
          </w:rPr>
          <w:t>interop@itu.int</w:t>
        </w:r>
      </w:hyperlink>
      <w:r w:rsidRPr="00F31735">
        <w:rPr>
          <w:rFonts w:eastAsiaTheme="minorEastAsia" w:hint="cs"/>
          <w:spacing w:val="4"/>
          <w:rtl/>
          <w:lang w:eastAsia="zh-CN"/>
        </w:rPr>
        <w:t xml:space="preserve"> </w:t>
      </w:r>
      <w:r w:rsidRPr="00F31735">
        <w:rPr>
          <w:rFonts w:eastAsiaTheme="minorEastAsia"/>
          <w:spacing w:val="4"/>
          <w:rtl/>
          <w:lang w:eastAsia="zh-CN"/>
        </w:rPr>
        <w:t>في</w:t>
      </w:r>
      <w:r w:rsidRPr="00F31735">
        <w:rPr>
          <w:rFonts w:eastAsiaTheme="minorEastAsia" w:hint="cs"/>
          <w:spacing w:val="4"/>
          <w:rtl/>
          <w:lang w:eastAsia="zh-CN"/>
        </w:rPr>
        <w:t> </w:t>
      </w:r>
      <w:r w:rsidRPr="00F31735">
        <w:rPr>
          <w:rFonts w:eastAsiaTheme="minorEastAsia"/>
          <w:spacing w:val="4"/>
          <w:rtl/>
          <w:lang w:eastAsia="zh-CN"/>
        </w:rPr>
        <w:t xml:space="preserve">موعد أقصاه </w:t>
      </w:r>
      <w:r w:rsidRPr="00F31735">
        <w:rPr>
          <w:rFonts w:eastAsiaTheme="minorEastAsia"/>
          <w:b/>
          <w:bCs/>
          <w:spacing w:val="4"/>
          <w:lang w:eastAsia="zh-CN" w:bidi="ar-SY"/>
        </w:rPr>
        <w:t>10</w:t>
      </w:r>
      <w:r w:rsidRPr="00F31735">
        <w:rPr>
          <w:rFonts w:eastAsiaTheme="minorEastAsia"/>
          <w:b/>
          <w:bCs/>
          <w:spacing w:val="4"/>
          <w:rtl/>
          <w:lang w:eastAsia="zh-CN"/>
        </w:rPr>
        <w:t xml:space="preserve"> </w:t>
      </w:r>
      <w:r w:rsidRPr="00F31735">
        <w:rPr>
          <w:rFonts w:eastAsiaTheme="minorEastAsia" w:hint="cs"/>
          <w:b/>
          <w:bCs/>
          <w:spacing w:val="4"/>
          <w:rtl/>
          <w:lang w:eastAsia="zh-CN"/>
        </w:rPr>
        <w:t xml:space="preserve">أبريل </w:t>
      </w:r>
      <w:r w:rsidRPr="00F31735">
        <w:rPr>
          <w:rFonts w:eastAsiaTheme="minorEastAsia"/>
          <w:b/>
          <w:bCs/>
          <w:spacing w:val="4"/>
          <w:lang w:eastAsia="zh-CN" w:bidi="ar-SY"/>
        </w:rPr>
        <w:t>2018</w:t>
      </w:r>
      <w:r w:rsidRPr="00F31735">
        <w:rPr>
          <w:rFonts w:eastAsiaTheme="minorEastAsia" w:hint="cs"/>
          <w:spacing w:val="4"/>
          <w:rtl/>
          <w:lang w:eastAsia="zh-CN" w:bidi="ar-EG"/>
        </w:rPr>
        <w:t>.</w:t>
      </w:r>
    </w:p>
    <w:p w:rsidR="00306C8C" w:rsidRPr="00306C8C" w:rsidRDefault="00306C8C" w:rsidP="00306C8C">
      <w:pPr>
        <w:rPr>
          <w:rFonts w:eastAsiaTheme="minorEastAsia"/>
          <w:rtl/>
          <w:lang w:eastAsia="zh-CN"/>
        </w:rPr>
      </w:pPr>
      <w:proofErr w:type="gramStart"/>
      <w:r w:rsidRPr="00306C8C">
        <w:rPr>
          <w:rFonts w:eastAsiaTheme="minorEastAsia"/>
          <w:lang w:eastAsia="zh-CN" w:bidi="ar-SY"/>
        </w:rPr>
        <w:t>5</w:t>
      </w:r>
      <w:r w:rsidRPr="00306C8C">
        <w:rPr>
          <w:rFonts w:eastAsiaTheme="minorEastAsia" w:hint="cs"/>
          <w:rtl/>
          <w:lang w:eastAsia="zh-CN"/>
        </w:rPr>
        <w:tab/>
      </w:r>
      <w:r w:rsidRPr="00306C8C">
        <w:rPr>
          <w:rFonts w:eastAsiaTheme="minorEastAsia"/>
          <w:rtl/>
          <w:lang w:eastAsia="zh-CN"/>
        </w:rPr>
        <w:t>وستتاح</w:t>
      </w:r>
      <w:proofErr w:type="gramEnd"/>
      <w:r w:rsidRPr="00306C8C">
        <w:rPr>
          <w:rFonts w:eastAsiaTheme="minorEastAsia"/>
          <w:rtl/>
          <w:lang w:eastAsia="zh-CN"/>
        </w:rPr>
        <w:t xml:space="preserve"> مرافق الشبكة المحلية اللاسلكية في مكان الحدث</w:t>
      </w:r>
      <w:r w:rsidRPr="00306C8C">
        <w:rPr>
          <w:rFonts w:eastAsiaTheme="minorEastAsia"/>
          <w:lang w:eastAsia="zh-CN" w:bidi="ar-SY"/>
        </w:rPr>
        <w:t>.</w:t>
      </w:r>
    </w:p>
    <w:p w:rsidR="00306C8C" w:rsidRPr="00306C8C" w:rsidRDefault="00306C8C" w:rsidP="006A3756">
      <w:pPr>
        <w:rPr>
          <w:rFonts w:eastAsiaTheme="minorEastAsia"/>
          <w:rtl/>
          <w:lang w:eastAsia="zh-CN"/>
        </w:rPr>
      </w:pPr>
      <w:proofErr w:type="gramStart"/>
      <w:r w:rsidRPr="00306C8C">
        <w:rPr>
          <w:rFonts w:eastAsiaTheme="minorEastAsia"/>
          <w:lang w:eastAsia="zh-CN" w:bidi="ar-SY"/>
        </w:rPr>
        <w:t>6</w:t>
      </w:r>
      <w:r w:rsidRPr="00306C8C">
        <w:rPr>
          <w:rFonts w:eastAsiaTheme="minorEastAsia"/>
          <w:lang w:eastAsia="zh-CN" w:bidi="ar-SY"/>
        </w:rPr>
        <w:tab/>
      </w:r>
      <w:r w:rsidR="00B868A7">
        <w:rPr>
          <w:rFonts w:eastAsiaTheme="minorEastAsia" w:hint="cs"/>
          <w:rtl/>
          <w:lang w:eastAsia="zh-CN" w:bidi="ar-SY"/>
        </w:rPr>
        <w:t>و</w:t>
      </w:r>
      <w:r w:rsidRPr="00306C8C">
        <w:rPr>
          <w:rFonts w:eastAsiaTheme="minorEastAsia"/>
          <w:rtl/>
          <w:lang w:eastAsia="zh-CN"/>
        </w:rPr>
        <w:t>التسجيل</w:t>
      </w:r>
      <w:proofErr w:type="gramEnd"/>
      <w:r w:rsidRPr="00306C8C">
        <w:rPr>
          <w:rFonts w:eastAsiaTheme="minorEastAsia"/>
          <w:rtl/>
          <w:lang w:eastAsia="zh-CN"/>
        </w:rPr>
        <w:t xml:space="preserve"> إلزامي لجميع المشاركين الذين ينوون حضور </w:t>
      </w:r>
      <w:r w:rsidRPr="00306C8C">
        <w:rPr>
          <w:rFonts w:eastAsiaTheme="minorEastAsia" w:hint="cs"/>
          <w:rtl/>
          <w:lang w:eastAsia="zh-CN"/>
        </w:rPr>
        <w:t xml:space="preserve">هذه الأحداث. </w:t>
      </w:r>
      <w:r w:rsidRPr="00306C8C">
        <w:rPr>
          <w:rFonts w:eastAsiaTheme="minorEastAsia"/>
          <w:rtl/>
          <w:lang w:eastAsia="zh-CN"/>
        </w:rPr>
        <w:t xml:space="preserve">ويرجى منكم استكمال استمارة التسجيل على الخط المتاحة </w:t>
      </w:r>
      <w:r w:rsidR="006A3756">
        <w:rPr>
          <w:rFonts w:eastAsiaTheme="minorEastAsia" w:hint="cs"/>
          <w:rtl/>
          <w:lang w:eastAsia="zh-CN" w:bidi="ar-EG"/>
        </w:rPr>
        <w:t>من خلال</w:t>
      </w:r>
      <w:r w:rsidRPr="00306C8C">
        <w:rPr>
          <w:rFonts w:eastAsiaTheme="minorEastAsia"/>
          <w:rtl/>
          <w:lang w:eastAsia="zh-CN"/>
        </w:rPr>
        <w:t xml:space="preserve"> </w:t>
      </w:r>
      <w:r w:rsidRPr="00306C8C">
        <w:rPr>
          <w:rFonts w:eastAsiaTheme="minorEastAsia" w:hint="cs"/>
          <w:rtl/>
          <w:lang w:eastAsia="zh-CN"/>
        </w:rPr>
        <w:t>الرابطين أدناه:</w:t>
      </w:r>
    </w:p>
    <w:p w:rsidR="00306C8C" w:rsidRPr="00306C8C" w:rsidRDefault="00306C8C" w:rsidP="00B868A7">
      <w:pPr>
        <w:rPr>
          <w:rFonts w:eastAsiaTheme="minorEastAsia"/>
          <w:lang w:eastAsia="zh-CN" w:bidi="ar-SY"/>
        </w:rPr>
      </w:pPr>
      <w:r w:rsidRPr="00306C8C">
        <w:rPr>
          <w:rFonts w:eastAsiaTheme="minorEastAsia" w:hint="cs"/>
          <w:b/>
          <w:bCs/>
          <w:rtl/>
          <w:lang w:eastAsia="zh-CN"/>
        </w:rPr>
        <w:t>منتدى استكشاف إمكانات الذكاء الاصطناعي وإنترنت الأشياء</w:t>
      </w:r>
      <w:r w:rsidRPr="00306C8C">
        <w:rPr>
          <w:rFonts w:eastAsiaTheme="minorEastAsia" w:hint="cs"/>
          <w:rtl/>
          <w:lang w:eastAsia="zh-CN"/>
        </w:rPr>
        <w:t>:</w:t>
      </w:r>
      <w:r w:rsidR="00B868A7">
        <w:rPr>
          <w:rFonts w:eastAsiaTheme="minorEastAsia" w:hint="cs"/>
          <w:rtl/>
          <w:lang w:eastAsia="zh-CN"/>
        </w:rPr>
        <w:t xml:space="preserve"> </w:t>
      </w:r>
      <w:hyperlink r:id="rId16" w:history="1">
        <w:r w:rsidRPr="00306C8C">
          <w:rPr>
            <w:rStyle w:val="Hyperlink"/>
            <w:rFonts w:eastAsiaTheme="minorEastAsia" w:hint="cs"/>
            <w:rtl/>
            <w:lang w:eastAsia="zh-CN"/>
          </w:rPr>
          <w:t>التسجيل هنا</w:t>
        </w:r>
      </w:hyperlink>
      <w:r w:rsidRPr="00306C8C">
        <w:rPr>
          <w:rFonts w:eastAsiaTheme="minorEastAsia" w:hint="cs"/>
          <w:rtl/>
          <w:lang w:eastAsia="zh-CN"/>
        </w:rPr>
        <w:t xml:space="preserve"> في موعد أقصاه </w:t>
      </w:r>
      <w:r w:rsidRPr="00306C8C">
        <w:rPr>
          <w:rFonts w:eastAsiaTheme="minorEastAsia"/>
          <w:lang w:eastAsia="zh-CN" w:bidi="ar-SY"/>
        </w:rPr>
        <w:t>25</w:t>
      </w:r>
      <w:r w:rsidRPr="00306C8C">
        <w:rPr>
          <w:rFonts w:eastAsiaTheme="minorEastAsia" w:hint="cs"/>
          <w:rtl/>
          <w:lang w:eastAsia="zh-CN"/>
        </w:rPr>
        <w:t xml:space="preserve"> أبريل </w:t>
      </w:r>
      <w:r w:rsidRPr="00306C8C">
        <w:rPr>
          <w:rFonts w:eastAsiaTheme="minorEastAsia"/>
          <w:lang w:eastAsia="zh-CN" w:bidi="ar-SY"/>
        </w:rPr>
        <w:t>2018</w:t>
      </w:r>
    </w:p>
    <w:p w:rsidR="00306C8C" w:rsidRPr="00306C8C" w:rsidRDefault="00306C8C" w:rsidP="00FB24E1">
      <w:pPr>
        <w:rPr>
          <w:rFonts w:eastAsiaTheme="minorEastAsia"/>
          <w:rtl/>
          <w:lang w:eastAsia="zh-CN" w:bidi="ar-EG"/>
        </w:rPr>
      </w:pPr>
      <w:r w:rsidRPr="00306C8C">
        <w:rPr>
          <w:rFonts w:eastAsiaTheme="minorEastAsia" w:hint="cs"/>
          <w:b/>
          <w:bCs/>
          <w:rtl/>
          <w:lang w:eastAsia="zh-CN"/>
        </w:rPr>
        <w:t>جلسة سد الفجوة التقييسية فيما يتعلق بإنترنت الأشياء (دورة تدريبية بشأن إنترنت الأشياء):</w:t>
      </w:r>
      <w:r w:rsidR="00B868A7">
        <w:rPr>
          <w:rFonts w:eastAsiaTheme="minorEastAsia" w:hint="cs"/>
          <w:rtl/>
          <w:lang w:eastAsia="zh-CN"/>
        </w:rPr>
        <w:t xml:space="preserve"> </w:t>
      </w:r>
      <w:hyperlink r:id="rId17" w:history="1">
        <w:r w:rsidRPr="00306C8C">
          <w:rPr>
            <w:rStyle w:val="Hyperlink"/>
            <w:rFonts w:eastAsiaTheme="minorEastAsia" w:hint="cs"/>
            <w:rtl/>
            <w:lang w:eastAsia="zh-CN"/>
          </w:rPr>
          <w:t>أعضاء قطاع تقييس الاتصالات في</w:t>
        </w:r>
        <w:r w:rsidR="00BB3633">
          <w:rPr>
            <w:rStyle w:val="Hyperlink"/>
            <w:rFonts w:eastAsiaTheme="minorEastAsia" w:hint="eastAsia"/>
            <w:rtl/>
            <w:lang w:eastAsia="zh-CN"/>
          </w:rPr>
          <w:t> </w:t>
        </w:r>
        <w:r w:rsidRPr="00306C8C">
          <w:rPr>
            <w:rStyle w:val="Hyperlink"/>
            <w:rFonts w:eastAsiaTheme="minorEastAsia" w:hint="cs"/>
            <w:rtl/>
            <w:lang w:eastAsia="zh-CN"/>
          </w:rPr>
          <w:t>الاتحاد</w:t>
        </w:r>
      </w:hyperlink>
      <w:r w:rsidRPr="00306C8C">
        <w:rPr>
          <w:rFonts w:eastAsiaTheme="minorEastAsia" w:hint="cs"/>
          <w:rtl/>
          <w:lang w:eastAsia="zh-CN"/>
        </w:rPr>
        <w:t xml:space="preserve"> </w:t>
      </w:r>
      <w:r w:rsidR="00FB24E1" w:rsidRPr="00FB24E1">
        <w:rPr>
          <w:rFonts w:eastAsiaTheme="minorEastAsia"/>
          <w:lang w:val="en-GB" w:eastAsia="zh-CN" w:bidi="ar-SY"/>
        </w:rPr>
        <w:t>I</w:t>
      </w:r>
      <w:r w:rsidRPr="00306C8C">
        <w:rPr>
          <w:rFonts w:eastAsiaTheme="minorEastAsia" w:hint="cs"/>
          <w:rtl/>
          <w:lang w:eastAsia="zh-CN"/>
        </w:rPr>
        <w:t xml:space="preserve"> </w:t>
      </w:r>
      <w:hyperlink r:id="rId18" w:history="1">
        <w:r w:rsidRPr="00306C8C">
          <w:rPr>
            <w:rStyle w:val="Hyperlink"/>
            <w:rFonts w:eastAsiaTheme="minorEastAsia" w:hint="cs"/>
            <w:rtl/>
            <w:lang w:eastAsia="zh-CN"/>
          </w:rPr>
          <w:t>غير الأعضاء</w:t>
        </w:r>
      </w:hyperlink>
      <w:r w:rsidRPr="00306C8C">
        <w:rPr>
          <w:rFonts w:eastAsiaTheme="minorEastAsia" w:hint="cs"/>
          <w:rtl/>
          <w:lang w:eastAsia="zh-CN"/>
        </w:rPr>
        <w:t xml:space="preserve"> في موعد أقصاه </w:t>
      </w:r>
      <w:r w:rsidRPr="00306C8C">
        <w:rPr>
          <w:rFonts w:eastAsiaTheme="minorEastAsia"/>
          <w:lang w:eastAsia="zh-CN" w:bidi="ar-SY"/>
        </w:rPr>
        <w:t>25</w:t>
      </w:r>
      <w:r w:rsidRPr="00306C8C">
        <w:rPr>
          <w:rFonts w:eastAsiaTheme="minorEastAsia" w:hint="cs"/>
          <w:rtl/>
          <w:lang w:eastAsia="zh-CN"/>
        </w:rPr>
        <w:t xml:space="preserve"> أبريل </w:t>
      </w:r>
      <w:r w:rsidRPr="00306C8C">
        <w:rPr>
          <w:rFonts w:eastAsiaTheme="minorEastAsia"/>
          <w:lang w:eastAsia="zh-CN" w:bidi="ar-SY"/>
        </w:rPr>
        <w:t>2018</w:t>
      </w:r>
    </w:p>
    <w:p w:rsidR="00306C8C" w:rsidRPr="00306C8C" w:rsidRDefault="00306C8C" w:rsidP="00306C8C">
      <w:pPr>
        <w:rPr>
          <w:rFonts w:eastAsiaTheme="minorEastAsia"/>
          <w:b/>
          <w:bCs/>
          <w:rtl/>
          <w:lang w:eastAsia="zh-CN"/>
        </w:rPr>
      </w:pPr>
      <w:r w:rsidRPr="00306C8C">
        <w:rPr>
          <w:rFonts w:eastAsiaTheme="minorEastAsia"/>
          <w:b/>
          <w:bCs/>
          <w:rtl/>
          <w:lang w:eastAsia="zh-CN"/>
        </w:rPr>
        <w:t xml:space="preserve">ويُرجى ملاحظة أن التسجيل المسبق للمشاركين في </w:t>
      </w:r>
      <w:r w:rsidRPr="00306C8C">
        <w:rPr>
          <w:rFonts w:eastAsiaTheme="minorEastAsia" w:hint="cs"/>
          <w:b/>
          <w:bCs/>
          <w:rtl/>
          <w:lang w:eastAsia="zh-CN"/>
        </w:rPr>
        <w:t xml:space="preserve">هذه </w:t>
      </w:r>
      <w:r w:rsidR="00B868A7">
        <w:rPr>
          <w:rFonts w:eastAsiaTheme="minorEastAsia" w:hint="cs"/>
          <w:b/>
          <w:bCs/>
          <w:rtl/>
          <w:lang w:eastAsia="zh-CN"/>
        </w:rPr>
        <w:t xml:space="preserve">المجموعة من </w:t>
      </w:r>
      <w:r w:rsidRPr="00306C8C">
        <w:rPr>
          <w:rFonts w:eastAsiaTheme="minorEastAsia" w:hint="cs"/>
          <w:b/>
          <w:bCs/>
          <w:rtl/>
          <w:lang w:eastAsia="zh-CN"/>
        </w:rPr>
        <w:t>الأحداث</w:t>
      </w:r>
      <w:r w:rsidRPr="00306C8C">
        <w:rPr>
          <w:rFonts w:eastAsiaTheme="minorEastAsia"/>
          <w:b/>
          <w:bCs/>
          <w:rtl/>
          <w:lang w:eastAsia="zh-CN"/>
        </w:rPr>
        <w:t xml:space="preserve"> إلزامي ويجري على </w:t>
      </w:r>
      <w:r w:rsidRPr="00306C8C">
        <w:rPr>
          <w:rFonts w:eastAsiaTheme="minorEastAsia"/>
          <w:b/>
          <w:bCs/>
          <w:i/>
          <w:iCs/>
          <w:rtl/>
          <w:lang w:eastAsia="zh-CN"/>
        </w:rPr>
        <w:t>الخط</w:t>
      </w:r>
      <w:r w:rsidRPr="00306C8C">
        <w:rPr>
          <w:rFonts w:eastAsiaTheme="minorEastAsia"/>
          <w:b/>
          <w:bCs/>
          <w:rtl/>
          <w:lang w:eastAsia="zh-CN"/>
        </w:rPr>
        <w:t xml:space="preserve"> حصراً</w:t>
      </w:r>
      <w:r w:rsidRPr="00306C8C">
        <w:rPr>
          <w:rFonts w:eastAsiaTheme="minorEastAsia"/>
          <w:b/>
          <w:bCs/>
          <w:lang w:eastAsia="zh-CN" w:bidi="ar-SY"/>
        </w:rPr>
        <w:t>.</w:t>
      </w:r>
    </w:p>
    <w:p w:rsidR="00306C8C" w:rsidRPr="006A3756" w:rsidRDefault="00306C8C" w:rsidP="00B868A7">
      <w:pPr>
        <w:rPr>
          <w:rFonts w:eastAsiaTheme="minorEastAsia"/>
          <w:spacing w:val="-4"/>
          <w:rtl/>
          <w:lang w:eastAsia="zh-CN"/>
        </w:rPr>
      </w:pPr>
      <w:proofErr w:type="gramStart"/>
      <w:r w:rsidRPr="00306C8C">
        <w:rPr>
          <w:rFonts w:eastAsiaTheme="minorEastAsia"/>
          <w:lang w:eastAsia="zh-CN" w:bidi="ar-SY"/>
        </w:rPr>
        <w:t>7</w:t>
      </w:r>
      <w:r w:rsidRPr="00306C8C">
        <w:rPr>
          <w:rFonts w:eastAsiaTheme="minorEastAsia"/>
          <w:lang w:eastAsia="zh-CN" w:bidi="ar-SY"/>
        </w:rPr>
        <w:tab/>
      </w:r>
      <w:r w:rsidRPr="006A3756">
        <w:rPr>
          <w:rFonts w:eastAsiaTheme="minorEastAsia"/>
          <w:spacing w:val="-4"/>
          <w:rtl/>
          <w:lang w:eastAsia="zh-CN"/>
        </w:rPr>
        <w:t>ويرجى</w:t>
      </w:r>
      <w:proofErr w:type="gramEnd"/>
      <w:r w:rsidRPr="006A3756">
        <w:rPr>
          <w:rFonts w:eastAsiaTheme="minorEastAsia"/>
          <w:spacing w:val="-4"/>
          <w:rtl/>
          <w:lang w:eastAsia="zh-CN"/>
        </w:rPr>
        <w:t xml:space="preserve"> ملاحظة أن</w:t>
      </w:r>
      <w:r w:rsidRPr="006A3756">
        <w:rPr>
          <w:rFonts w:eastAsiaTheme="minorEastAsia" w:hint="cs"/>
          <w:spacing w:val="-4"/>
          <w:rtl/>
          <w:lang w:eastAsia="zh-CN"/>
        </w:rPr>
        <w:t>ه سيتم عقد</w:t>
      </w:r>
      <w:r w:rsidRPr="006A3756">
        <w:rPr>
          <w:rFonts w:eastAsiaTheme="minorEastAsia"/>
          <w:spacing w:val="-4"/>
          <w:rtl/>
          <w:lang w:eastAsia="zh-CN"/>
        </w:rPr>
        <w:t xml:space="preserve"> </w:t>
      </w:r>
      <w:r w:rsidR="00B868A7" w:rsidRPr="006A3756">
        <w:rPr>
          <w:rFonts w:eastAsiaTheme="minorEastAsia" w:hint="cs"/>
          <w:spacing w:val="-4"/>
          <w:rtl/>
          <w:lang w:eastAsia="zh-CN"/>
        </w:rPr>
        <w:t>مجموعة</w:t>
      </w:r>
      <w:r w:rsidRPr="006A3756">
        <w:rPr>
          <w:rFonts w:eastAsiaTheme="minorEastAsia" w:hint="cs"/>
          <w:spacing w:val="-4"/>
          <w:rtl/>
          <w:lang w:eastAsia="zh-CN"/>
        </w:rPr>
        <w:t xml:space="preserve"> الأحداث </w:t>
      </w:r>
      <w:r w:rsidR="00B868A7" w:rsidRPr="006A3756">
        <w:rPr>
          <w:rFonts w:eastAsiaTheme="minorEastAsia" w:hint="cs"/>
          <w:spacing w:val="-4"/>
          <w:rtl/>
          <w:lang w:eastAsia="zh-CN"/>
        </w:rPr>
        <w:t xml:space="preserve">المذكورة </w:t>
      </w:r>
      <w:r w:rsidRPr="006A3756">
        <w:rPr>
          <w:rFonts w:eastAsiaTheme="minorEastAsia" w:hint="cs"/>
          <w:spacing w:val="-4"/>
          <w:rtl/>
          <w:lang w:eastAsia="zh-CN"/>
        </w:rPr>
        <w:t>بالتزامن مع الحدثين التاليين اللذين سيُعقدان في نفس</w:t>
      </w:r>
      <w:r w:rsidR="006A3756" w:rsidRPr="006A3756">
        <w:rPr>
          <w:rFonts w:eastAsiaTheme="minorEastAsia" w:hint="eastAsia"/>
          <w:spacing w:val="-4"/>
          <w:rtl/>
          <w:lang w:eastAsia="zh-CN"/>
        </w:rPr>
        <w:t> </w:t>
      </w:r>
      <w:r w:rsidRPr="006A3756">
        <w:rPr>
          <w:rFonts w:eastAsiaTheme="minorEastAsia" w:hint="cs"/>
          <w:spacing w:val="-4"/>
          <w:rtl/>
          <w:lang w:eastAsia="zh-CN"/>
        </w:rPr>
        <w:t>المكان:</w:t>
      </w:r>
    </w:p>
    <w:p w:rsidR="00306C8C" w:rsidRPr="00306C8C" w:rsidRDefault="006A3756" w:rsidP="006A3756">
      <w:pPr>
        <w:pStyle w:val="enumlev1"/>
        <w:rPr>
          <w:rFonts w:eastAsiaTheme="minorEastAsia"/>
          <w:rtl/>
          <w:lang w:eastAsia="zh-CN"/>
        </w:rPr>
      </w:pPr>
      <w:r>
        <w:rPr>
          <w:rFonts w:ascii="Times New Roman" w:eastAsiaTheme="minorEastAsia" w:hAnsi="Times New Roman" w:cs="Times New Roman"/>
          <w:rtl/>
          <w:lang w:eastAsia="zh-CN" w:bidi="ar-SY"/>
        </w:rPr>
        <w:t>•</w:t>
      </w:r>
      <w:r>
        <w:rPr>
          <w:rFonts w:ascii="Symbol" w:eastAsiaTheme="minorEastAsia" w:hAnsi="Symbol"/>
          <w:rtl/>
          <w:lang w:eastAsia="zh-CN" w:bidi="ar-SY"/>
        </w:rPr>
        <w:tab/>
      </w:r>
      <w:r w:rsidR="00306C8C" w:rsidRPr="00306C8C">
        <w:rPr>
          <w:rFonts w:eastAsiaTheme="minorEastAsia"/>
          <w:lang w:eastAsia="zh-CN" w:bidi="ar-SY"/>
        </w:rPr>
        <w:t>16-6</w:t>
      </w:r>
      <w:r w:rsidR="00306C8C" w:rsidRPr="00306C8C">
        <w:rPr>
          <w:rFonts w:eastAsiaTheme="minorEastAsia" w:hint="cs"/>
          <w:rtl/>
          <w:lang w:eastAsia="zh-CN"/>
        </w:rPr>
        <w:t xml:space="preserve"> مايو </w:t>
      </w:r>
      <w:r w:rsidR="00306C8C" w:rsidRPr="00306C8C">
        <w:rPr>
          <w:rFonts w:eastAsiaTheme="minorEastAsia"/>
          <w:lang w:eastAsia="zh-CN" w:bidi="ar-SY"/>
        </w:rPr>
        <w:t>2018</w:t>
      </w:r>
      <w:r w:rsidR="00306C8C" w:rsidRPr="00306C8C">
        <w:rPr>
          <w:rFonts w:eastAsiaTheme="minorEastAsia" w:hint="cs"/>
          <w:rtl/>
          <w:lang w:eastAsia="zh-CN"/>
        </w:rPr>
        <w:t>:</w:t>
      </w:r>
      <w:r w:rsidR="00306C8C" w:rsidRPr="00306C8C">
        <w:rPr>
          <w:rFonts w:eastAsiaTheme="minorEastAsia" w:hint="cs"/>
          <w:rtl/>
          <w:lang w:eastAsia="zh-CN" w:bidi="ar-EG"/>
        </w:rPr>
        <w:t xml:space="preserve"> اجتماع </w:t>
      </w:r>
      <w:r w:rsidR="00306C8C" w:rsidRPr="00306C8C">
        <w:rPr>
          <w:rFonts w:eastAsiaTheme="minorEastAsia" w:hint="cs"/>
          <w:rtl/>
          <w:lang w:eastAsia="zh-CN"/>
        </w:rPr>
        <w:t xml:space="preserve">لجنة الدراسات </w:t>
      </w:r>
      <w:r w:rsidR="00306C8C" w:rsidRPr="00306C8C">
        <w:rPr>
          <w:rFonts w:eastAsiaTheme="minorEastAsia"/>
          <w:lang w:eastAsia="zh-CN" w:bidi="ar-SY"/>
        </w:rPr>
        <w:t>20</w:t>
      </w:r>
      <w:r w:rsidR="00306C8C" w:rsidRPr="00306C8C">
        <w:rPr>
          <w:rFonts w:eastAsiaTheme="minorEastAsia" w:hint="cs"/>
          <w:rtl/>
          <w:lang w:eastAsia="zh-CN"/>
        </w:rPr>
        <w:t xml:space="preserve"> لقطاع تقييس الاتصالات "إنترنت الأشياء </w:t>
      </w:r>
      <w:r w:rsidR="00306C8C" w:rsidRPr="00306C8C">
        <w:rPr>
          <w:rFonts w:eastAsiaTheme="minorEastAsia"/>
          <w:lang w:eastAsia="zh-CN" w:bidi="ar-SY"/>
        </w:rPr>
        <w:t>(</w:t>
      </w:r>
      <w:proofErr w:type="spellStart"/>
      <w:r w:rsidR="00306C8C" w:rsidRPr="00306C8C">
        <w:rPr>
          <w:rFonts w:eastAsiaTheme="minorEastAsia"/>
          <w:lang w:eastAsia="zh-CN" w:bidi="ar-SY"/>
        </w:rPr>
        <w:t>IoT</w:t>
      </w:r>
      <w:proofErr w:type="spellEnd"/>
      <w:r w:rsidR="00306C8C" w:rsidRPr="00306C8C">
        <w:rPr>
          <w:rFonts w:eastAsiaTheme="minorEastAsia"/>
          <w:lang w:eastAsia="zh-CN" w:bidi="ar-SY"/>
        </w:rPr>
        <w:t>)</w:t>
      </w:r>
      <w:r w:rsidR="00306C8C" w:rsidRPr="00306C8C">
        <w:rPr>
          <w:rFonts w:eastAsiaTheme="minorEastAsia" w:hint="cs"/>
          <w:rtl/>
          <w:lang w:eastAsia="zh-CN"/>
        </w:rPr>
        <w:t xml:space="preserve"> والمدن والمجتمعات الذكية </w:t>
      </w:r>
      <w:r w:rsidR="00306C8C" w:rsidRPr="00306C8C">
        <w:rPr>
          <w:rFonts w:eastAsiaTheme="minorEastAsia"/>
          <w:lang w:eastAsia="zh-CN" w:bidi="ar-SY"/>
        </w:rPr>
        <w:t>“(SC&amp;C)</w:t>
      </w:r>
    </w:p>
    <w:p w:rsidR="00306C8C" w:rsidRPr="00306C8C" w:rsidRDefault="006A3756" w:rsidP="006A3756">
      <w:pPr>
        <w:pStyle w:val="enumlev1"/>
        <w:rPr>
          <w:rFonts w:eastAsiaTheme="minorEastAsia"/>
          <w:rtl/>
          <w:lang w:eastAsia="zh-CN"/>
        </w:rPr>
      </w:pPr>
      <w:r>
        <w:rPr>
          <w:rFonts w:ascii="Times New Roman" w:eastAsiaTheme="minorEastAsia" w:hAnsi="Times New Roman" w:cs="Times New Roman"/>
          <w:rtl/>
          <w:lang w:eastAsia="zh-CN" w:bidi="ar-SY"/>
        </w:rPr>
        <w:t>•</w:t>
      </w:r>
      <w:r>
        <w:rPr>
          <w:rFonts w:ascii="Symbol" w:eastAsiaTheme="minorEastAsia" w:hAnsi="Symbol"/>
          <w:rtl/>
          <w:lang w:eastAsia="zh-CN" w:bidi="ar-SY"/>
        </w:rPr>
        <w:tab/>
      </w:r>
      <w:r w:rsidR="00306C8C" w:rsidRPr="00306C8C">
        <w:rPr>
          <w:rFonts w:eastAsiaTheme="minorEastAsia"/>
          <w:lang w:eastAsia="zh-CN" w:bidi="ar-SY"/>
        </w:rPr>
        <w:t>10</w:t>
      </w:r>
      <w:r w:rsidR="00306C8C" w:rsidRPr="00306C8C">
        <w:rPr>
          <w:rFonts w:eastAsiaTheme="minorEastAsia" w:hint="cs"/>
          <w:rtl/>
          <w:lang w:eastAsia="zh-CN"/>
        </w:rPr>
        <w:t xml:space="preserve"> مايو </w:t>
      </w:r>
      <w:r w:rsidR="00306C8C" w:rsidRPr="00306C8C">
        <w:rPr>
          <w:rFonts w:eastAsiaTheme="minorEastAsia"/>
          <w:lang w:eastAsia="zh-CN" w:bidi="ar-SY"/>
        </w:rPr>
        <w:t>2018</w:t>
      </w:r>
      <w:r w:rsidR="00306C8C" w:rsidRPr="00306C8C">
        <w:rPr>
          <w:rFonts w:eastAsiaTheme="minorEastAsia" w:hint="cs"/>
          <w:rtl/>
          <w:lang w:eastAsia="zh-CN"/>
        </w:rPr>
        <w:t xml:space="preserve">: نشاط التنسيق المشترك بشأن </w:t>
      </w:r>
      <w:r w:rsidR="00306C8C" w:rsidRPr="00306C8C">
        <w:rPr>
          <w:rFonts w:eastAsiaTheme="minorEastAsia"/>
          <w:rtl/>
          <w:lang w:eastAsia="zh-CN"/>
        </w:rPr>
        <w:t>إنترنت الأشياء والمدن والمجتمعات الذكية</w:t>
      </w:r>
      <w:r w:rsidR="00306C8C" w:rsidRPr="00306C8C">
        <w:rPr>
          <w:rFonts w:eastAsiaTheme="minorEastAsia" w:hint="cs"/>
          <w:rtl/>
          <w:lang w:eastAsia="zh-CN" w:bidi="ar"/>
        </w:rPr>
        <w:t xml:space="preserve"> (</w:t>
      </w:r>
      <w:r w:rsidR="00306C8C" w:rsidRPr="00306C8C">
        <w:rPr>
          <w:rFonts w:eastAsiaTheme="minorEastAsia"/>
          <w:lang w:eastAsia="zh-CN" w:bidi="ar-SY"/>
        </w:rPr>
        <w:t>JCA-</w:t>
      </w:r>
      <w:proofErr w:type="spellStart"/>
      <w:r w:rsidR="00306C8C" w:rsidRPr="00306C8C">
        <w:rPr>
          <w:rFonts w:eastAsiaTheme="minorEastAsia"/>
          <w:lang w:eastAsia="zh-CN" w:bidi="ar-SY"/>
        </w:rPr>
        <w:t>IoT</w:t>
      </w:r>
      <w:proofErr w:type="spellEnd"/>
      <w:r w:rsidR="00306C8C" w:rsidRPr="00306C8C">
        <w:rPr>
          <w:rFonts w:eastAsiaTheme="minorEastAsia" w:hint="cs"/>
          <w:rtl/>
          <w:lang w:eastAsia="zh-CN"/>
        </w:rPr>
        <w:t xml:space="preserve"> و</w:t>
      </w:r>
      <w:r w:rsidR="00306C8C" w:rsidRPr="00306C8C">
        <w:rPr>
          <w:rFonts w:eastAsiaTheme="minorEastAsia"/>
          <w:lang w:eastAsia="zh-CN" w:bidi="ar-SY"/>
        </w:rPr>
        <w:t>SC&amp;C</w:t>
      </w:r>
      <w:r w:rsidR="00306C8C" w:rsidRPr="00306C8C">
        <w:rPr>
          <w:rFonts w:eastAsiaTheme="minorEastAsia" w:hint="cs"/>
          <w:rtl/>
          <w:lang w:eastAsia="zh-CN"/>
        </w:rPr>
        <w:t>)</w:t>
      </w:r>
    </w:p>
    <w:p w:rsidR="00306C8C" w:rsidRPr="00306C8C" w:rsidRDefault="00306C8C" w:rsidP="00BB3633">
      <w:pPr>
        <w:rPr>
          <w:rFonts w:eastAsiaTheme="minorEastAsia"/>
          <w:rtl/>
          <w:lang w:eastAsia="zh-CN"/>
        </w:rPr>
      </w:pPr>
      <w:r w:rsidRPr="00306C8C">
        <w:rPr>
          <w:rFonts w:eastAsiaTheme="minorEastAsia" w:hint="cs"/>
          <w:rtl/>
          <w:lang w:eastAsia="zh-CN"/>
        </w:rPr>
        <w:t xml:space="preserve">ويمكن الاطلاع على مزيد من المعلومات بشأن الحدثين أعلاه في </w:t>
      </w:r>
      <w:hyperlink r:id="rId19" w:history="1">
        <w:r w:rsidR="00B868A7">
          <w:rPr>
            <w:rStyle w:val="Hyperlink"/>
            <w:rFonts w:eastAsiaTheme="minorEastAsia" w:hint="cs"/>
            <w:rtl/>
            <w:lang w:eastAsia="zh-CN"/>
          </w:rPr>
          <w:t>الصفحة</w:t>
        </w:r>
        <w:r w:rsidRPr="00306C8C">
          <w:rPr>
            <w:rStyle w:val="Hyperlink"/>
            <w:rFonts w:eastAsiaTheme="minorEastAsia" w:hint="cs"/>
            <w:rtl/>
            <w:lang w:eastAsia="zh-CN"/>
          </w:rPr>
          <w:t xml:space="preserve"> الإلكتروني</w:t>
        </w:r>
        <w:r w:rsidR="00B868A7">
          <w:rPr>
            <w:rStyle w:val="Hyperlink"/>
            <w:rFonts w:eastAsiaTheme="minorEastAsia" w:hint="cs"/>
            <w:rtl/>
            <w:lang w:eastAsia="zh-CN"/>
          </w:rPr>
          <w:t>ة</w:t>
        </w:r>
        <w:r w:rsidRPr="00306C8C">
          <w:rPr>
            <w:rStyle w:val="Hyperlink"/>
            <w:rFonts w:eastAsiaTheme="minorEastAsia" w:hint="cs"/>
            <w:rtl/>
            <w:lang w:eastAsia="zh-CN"/>
          </w:rPr>
          <w:t xml:space="preserve"> للجنة الدراسات </w:t>
        </w:r>
        <w:r w:rsidRPr="00306C8C">
          <w:rPr>
            <w:rStyle w:val="Hyperlink"/>
            <w:rFonts w:eastAsiaTheme="minorEastAsia"/>
            <w:lang w:eastAsia="zh-CN" w:bidi="ar-SY"/>
          </w:rPr>
          <w:t>20</w:t>
        </w:r>
        <w:r w:rsidRPr="00306C8C">
          <w:rPr>
            <w:rStyle w:val="Hyperlink"/>
            <w:rFonts w:eastAsiaTheme="minorEastAsia" w:hint="cs"/>
            <w:rtl/>
            <w:lang w:eastAsia="zh-CN"/>
          </w:rPr>
          <w:t xml:space="preserve"> لقطاع تقييس الاتصالات في</w:t>
        </w:r>
        <w:r w:rsidR="00BB3633">
          <w:rPr>
            <w:rStyle w:val="Hyperlink"/>
            <w:rFonts w:eastAsiaTheme="minorEastAsia" w:hint="eastAsia"/>
            <w:rtl/>
            <w:lang w:eastAsia="zh-CN"/>
          </w:rPr>
          <w:t> </w:t>
        </w:r>
        <w:r w:rsidRPr="00306C8C">
          <w:rPr>
            <w:rStyle w:val="Hyperlink"/>
            <w:rFonts w:eastAsiaTheme="minorEastAsia" w:hint="cs"/>
            <w:rtl/>
            <w:lang w:eastAsia="zh-CN"/>
          </w:rPr>
          <w:t>الاتحاد</w:t>
        </w:r>
      </w:hyperlink>
      <w:r w:rsidRPr="00306C8C">
        <w:rPr>
          <w:rFonts w:eastAsiaTheme="minorEastAsia" w:hint="cs"/>
          <w:rtl/>
          <w:lang w:eastAsia="zh-CN"/>
        </w:rPr>
        <w:t>.</w:t>
      </w:r>
      <w:bookmarkStart w:id="0" w:name="_GoBack"/>
      <w:bookmarkEnd w:id="0"/>
    </w:p>
    <w:p w:rsidR="00306C8C" w:rsidRPr="00306C8C" w:rsidRDefault="00306C8C" w:rsidP="006A3756">
      <w:pPr>
        <w:keepNext/>
        <w:rPr>
          <w:rFonts w:eastAsiaTheme="minorEastAsia"/>
          <w:rtl/>
          <w:lang w:eastAsia="zh-CN"/>
        </w:rPr>
      </w:pPr>
      <w:proofErr w:type="gramStart"/>
      <w:r w:rsidRPr="00306C8C">
        <w:rPr>
          <w:rFonts w:eastAsiaTheme="minorEastAsia"/>
          <w:lang w:eastAsia="zh-CN" w:bidi="ar-SY"/>
        </w:rPr>
        <w:lastRenderedPageBreak/>
        <w:t>8</w:t>
      </w:r>
      <w:r w:rsidRPr="00306C8C">
        <w:rPr>
          <w:rFonts w:eastAsiaTheme="minorEastAsia"/>
          <w:rtl/>
          <w:lang w:eastAsia="zh-CN"/>
        </w:rPr>
        <w:tab/>
        <w:t>في</w:t>
      </w:r>
      <w:proofErr w:type="gramEnd"/>
      <w:r w:rsidRPr="00306C8C">
        <w:rPr>
          <w:rFonts w:eastAsiaTheme="minorEastAsia"/>
          <w:rtl/>
          <w:lang w:eastAsia="zh-CN"/>
        </w:rPr>
        <w:t xml:space="preserve"> حالة الحاجة إلى تأشيرة دخول، يجب تقديم طلب الحصول عليها في أسرع وقت ممكن إلى السفارة أو القنصلية التي تمثل </w:t>
      </w:r>
      <w:r w:rsidRPr="00306C8C">
        <w:rPr>
          <w:rFonts w:eastAsiaTheme="minorEastAsia" w:hint="cs"/>
          <w:rtl/>
          <w:lang w:eastAsia="zh-CN"/>
        </w:rPr>
        <w:t>مصر</w:t>
      </w:r>
      <w:r w:rsidRPr="00306C8C">
        <w:rPr>
          <w:rFonts w:eastAsiaTheme="minorEastAsia"/>
          <w:rtl/>
          <w:lang w:eastAsia="zh-CN"/>
        </w:rPr>
        <w:t xml:space="preserve"> في بلدكم أو من أقرب </w:t>
      </w:r>
      <w:r w:rsidRPr="00306C8C">
        <w:rPr>
          <w:rFonts w:eastAsiaTheme="minorEastAsia" w:hint="cs"/>
          <w:rtl/>
          <w:lang w:eastAsia="zh-CN"/>
        </w:rPr>
        <w:t>مكتب لها</w:t>
      </w:r>
      <w:r w:rsidRPr="00306C8C">
        <w:rPr>
          <w:rFonts w:eastAsiaTheme="minorEastAsia"/>
          <w:rtl/>
          <w:lang w:eastAsia="zh-CN"/>
        </w:rPr>
        <w:t xml:space="preserve"> من بلد المغادرة، في حالة عدم وجود مثل هذا المكتب في بلدكم</w:t>
      </w:r>
      <w:r w:rsidRPr="00306C8C">
        <w:rPr>
          <w:rFonts w:eastAsiaTheme="minorEastAsia"/>
          <w:lang w:eastAsia="zh-CN" w:bidi="ar-SY"/>
        </w:rPr>
        <w:t>.</w:t>
      </w:r>
      <w:r w:rsidRPr="00306C8C">
        <w:rPr>
          <w:rFonts w:eastAsiaTheme="minorEastAsia" w:hint="cs"/>
          <w:rtl/>
          <w:lang w:eastAsia="zh-CN" w:bidi="ar-EG"/>
        </w:rPr>
        <w:t xml:space="preserve"> </w:t>
      </w:r>
      <w:r w:rsidR="006A3756" w:rsidRPr="00306C8C">
        <w:rPr>
          <w:rFonts w:eastAsiaTheme="minorEastAsia" w:hint="cs"/>
          <w:rtl/>
          <w:lang w:eastAsia="zh-CN"/>
        </w:rPr>
        <w:t>ويمكن</w:t>
      </w:r>
      <w:r w:rsidRPr="00306C8C">
        <w:rPr>
          <w:rFonts w:eastAsiaTheme="minorEastAsia"/>
          <w:rtl/>
          <w:lang w:eastAsia="zh-CN"/>
        </w:rPr>
        <w:t xml:space="preserve"> الاطلاع على مزيد من المعلومات بشأن كيفية الحصول ع</w:t>
      </w:r>
      <w:r w:rsidR="00B868A7">
        <w:rPr>
          <w:rFonts w:eastAsiaTheme="minorEastAsia"/>
          <w:rtl/>
          <w:lang w:eastAsia="zh-CN"/>
        </w:rPr>
        <w:t>لى تأشيرة الدخول في ال</w:t>
      </w:r>
      <w:r w:rsidR="00B868A7">
        <w:rPr>
          <w:rFonts w:eastAsiaTheme="minorEastAsia" w:hint="cs"/>
          <w:rtl/>
          <w:lang w:eastAsia="zh-CN"/>
        </w:rPr>
        <w:t>صفحة</w:t>
      </w:r>
      <w:r w:rsidRPr="00306C8C">
        <w:rPr>
          <w:rFonts w:eastAsiaTheme="minorEastAsia"/>
          <w:rtl/>
          <w:lang w:eastAsia="zh-CN"/>
        </w:rPr>
        <w:t xml:space="preserve"> الإلكتروني</w:t>
      </w:r>
      <w:r w:rsidR="00B868A7">
        <w:rPr>
          <w:rFonts w:eastAsiaTheme="minorEastAsia" w:hint="cs"/>
          <w:rtl/>
          <w:lang w:eastAsia="zh-CN"/>
        </w:rPr>
        <w:t>ة</w:t>
      </w:r>
      <w:r w:rsidRPr="00306C8C">
        <w:rPr>
          <w:rFonts w:eastAsiaTheme="minorEastAsia"/>
          <w:rtl/>
          <w:lang w:eastAsia="zh-CN"/>
        </w:rPr>
        <w:t xml:space="preserve"> </w:t>
      </w:r>
      <w:r w:rsidRPr="00306C8C">
        <w:rPr>
          <w:rFonts w:eastAsiaTheme="minorEastAsia" w:hint="cs"/>
          <w:rtl/>
          <w:lang w:eastAsia="zh-CN"/>
        </w:rPr>
        <w:t>للحدث.</w:t>
      </w:r>
    </w:p>
    <w:p w:rsidR="00B868A7" w:rsidRDefault="00B868A7" w:rsidP="00B868A7">
      <w:pPr>
        <w:spacing w:before="240"/>
        <w:jc w:val="left"/>
        <w:rPr>
          <w:rFonts w:eastAsiaTheme="minorEastAsia"/>
          <w:rtl/>
          <w:lang w:eastAsia="zh-CN" w:bidi="ar-EG"/>
        </w:rPr>
      </w:pPr>
      <w:r w:rsidRPr="0018408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B868A7" w:rsidRPr="00184085" w:rsidRDefault="00B868A7" w:rsidP="00B868A7">
      <w:pPr>
        <w:spacing w:before="720" w:after="720"/>
        <w:jc w:val="left"/>
        <w:rPr>
          <w:rFonts w:eastAsiaTheme="minorEastAsia"/>
          <w:i/>
          <w:iCs/>
          <w:rtl/>
          <w:lang w:eastAsia="zh-CN" w:bidi="ar-SY"/>
        </w:rPr>
      </w:pPr>
      <w:r w:rsidRPr="00184085">
        <w:rPr>
          <w:rFonts w:eastAsiaTheme="minorEastAsia" w:hint="cs"/>
          <w:i/>
          <w:iCs/>
          <w:rtl/>
          <w:lang w:eastAsia="zh-CN" w:bidi="ar-SY"/>
        </w:rPr>
        <w:t>(توقيع)</w:t>
      </w:r>
    </w:p>
    <w:p w:rsidR="00B868A7" w:rsidRDefault="00B868A7" w:rsidP="009A1946">
      <w:pPr>
        <w:spacing w:before="0" w:after="160" w:line="259" w:lineRule="auto"/>
        <w:jc w:val="left"/>
        <w:rPr>
          <w:rFonts w:eastAsiaTheme="minorEastAsia"/>
          <w:rtl/>
          <w:lang w:eastAsia="zh-CN" w:bidi="ar-EG"/>
        </w:rPr>
      </w:pPr>
      <w:r w:rsidRPr="00184085">
        <w:rPr>
          <w:rFonts w:eastAsiaTheme="minorEastAsia" w:hint="cs"/>
          <w:rtl/>
          <w:lang w:eastAsia="zh-CN" w:bidi="ar-SY"/>
        </w:rPr>
        <w:t>تشيساب</w:t>
      </w:r>
      <w:r w:rsidR="009A1946">
        <w:rPr>
          <w:rFonts w:eastAsiaTheme="minorEastAsia" w:hint="cs"/>
          <w:rtl/>
          <w:lang w:eastAsia="zh-CN" w:bidi="ar-SY"/>
        </w:rPr>
        <w:t> </w:t>
      </w:r>
      <w:r w:rsidRPr="00184085">
        <w:rPr>
          <w:rFonts w:eastAsiaTheme="minorEastAsia" w:hint="cs"/>
          <w:rtl/>
          <w:lang w:eastAsia="zh-CN" w:bidi="ar-SY"/>
        </w:rPr>
        <w:t>لي</w:t>
      </w:r>
      <w:r w:rsidRPr="00184085">
        <w:rPr>
          <w:rFonts w:eastAsiaTheme="minorEastAsia"/>
          <w:rtl/>
          <w:lang w:eastAsia="zh-CN" w:bidi="ar-SY"/>
        </w:rPr>
        <w:br/>
      </w:r>
      <w:r w:rsidRPr="00184085">
        <w:rPr>
          <w:rFonts w:eastAsiaTheme="minorEastAsia" w:hint="cs"/>
          <w:rtl/>
          <w:lang w:eastAsia="zh-CN" w:bidi="ar-SY"/>
        </w:rPr>
        <w:t>مدير</w:t>
      </w:r>
      <w:r w:rsidRPr="00184085">
        <w:rPr>
          <w:rFonts w:eastAsiaTheme="minorEastAsia"/>
          <w:rtl/>
          <w:lang w:eastAsia="zh-CN" w:bidi="ar-SY"/>
        </w:rPr>
        <w:t xml:space="preserve"> </w:t>
      </w:r>
      <w:r w:rsidRPr="00184085">
        <w:rPr>
          <w:rFonts w:eastAsiaTheme="minorEastAsia" w:hint="cs"/>
          <w:rtl/>
          <w:lang w:eastAsia="zh-CN" w:bidi="ar-SY"/>
        </w:rPr>
        <w:t>مكتب</w:t>
      </w:r>
      <w:r w:rsidRPr="00184085">
        <w:rPr>
          <w:rFonts w:eastAsiaTheme="minorEastAsia"/>
          <w:rtl/>
          <w:lang w:eastAsia="zh-CN" w:bidi="ar-SY"/>
        </w:rPr>
        <w:t xml:space="preserve"> </w:t>
      </w:r>
      <w:r w:rsidRPr="00184085">
        <w:rPr>
          <w:rFonts w:eastAsiaTheme="minorEastAsia" w:hint="cs"/>
          <w:rtl/>
          <w:lang w:eastAsia="zh-CN" w:bidi="ar-SY"/>
        </w:rPr>
        <w:t>تقييس</w:t>
      </w:r>
      <w:r w:rsidRPr="00184085">
        <w:rPr>
          <w:rFonts w:eastAsiaTheme="minorEastAsia"/>
          <w:rtl/>
          <w:lang w:eastAsia="zh-CN" w:bidi="ar-SY"/>
        </w:rPr>
        <w:t xml:space="preserve"> </w:t>
      </w:r>
      <w:r w:rsidRPr="00184085">
        <w:rPr>
          <w:rFonts w:eastAsiaTheme="minorEastAsia" w:hint="cs"/>
          <w:rtl/>
          <w:lang w:eastAsia="zh-CN" w:bidi="ar-SY"/>
        </w:rPr>
        <w:t>الاتصالات</w:t>
      </w:r>
    </w:p>
    <w:sectPr w:rsidR="00B868A7" w:rsidSect="008B5B5D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FE" w:rsidRDefault="00CE3BFE" w:rsidP="00E07379">
      <w:pPr>
        <w:spacing w:before="0" w:line="240" w:lineRule="auto"/>
      </w:pPr>
      <w:r>
        <w:separator/>
      </w:r>
    </w:p>
  </w:endnote>
  <w:endnote w:type="continuationSeparator" w:id="0">
    <w:p w:rsidR="00CE3BFE" w:rsidRDefault="00CE3BF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50" w:rsidRPr="00F84971" w:rsidRDefault="00BD0C50" w:rsidP="004D548A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FE" w:rsidRDefault="00CE3BFE" w:rsidP="00E07379">
      <w:pPr>
        <w:spacing w:before="0" w:line="240" w:lineRule="auto"/>
      </w:pPr>
      <w:r>
        <w:separator/>
      </w:r>
    </w:p>
  </w:footnote>
  <w:footnote w:type="continuationSeparator" w:id="0">
    <w:p w:rsidR="00CE3BFE" w:rsidRDefault="00CE3BF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73377" w:rsidP="00F84971">
    <w:pPr>
      <w:spacing w:after="240"/>
      <w:jc w:val="center"/>
      <w:rPr>
        <w:rStyle w:val="PageNumber"/>
        <w:rtl/>
        <w:lang w:bidi="ar-EG"/>
      </w:rPr>
    </w:pPr>
    <w:r w:rsidRPr="004D548A">
      <w:rPr>
        <w:rStyle w:val="PageNumber"/>
        <w:rFonts w:cs="Calibri"/>
        <w:sz w:val="18"/>
        <w:szCs w:val="18"/>
      </w:rPr>
      <w:t xml:space="preserve"> -</w:t>
    </w:r>
    <w:r w:rsidR="0022345D" w:rsidRPr="004D548A">
      <w:rPr>
        <w:rStyle w:val="PageNumber"/>
        <w:rFonts w:asciiTheme="minorHAnsi" w:hAnsiTheme="minorHAnsi" w:cs="Calibri"/>
        <w:sz w:val="18"/>
        <w:szCs w:val="18"/>
      </w:rPr>
      <w:fldChar w:fldCharType="begin"/>
    </w:r>
    <w:r w:rsidR="0022345D" w:rsidRPr="004D548A">
      <w:rPr>
        <w:rStyle w:val="PageNumber"/>
        <w:rFonts w:asciiTheme="minorHAnsi" w:hAnsiTheme="minorHAnsi" w:cs="Calibri"/>
        <w:sz w:val="18"/>
        <w:szCs w:val="18"/>
      </w:rPr>
      <w:instrText xml:space="preserve"> PAGE </w:instrText>
    </w:r>
    <w:r w:rsidR="0022345D" w:rsidRPr="004D548A">
      <w:rPr>
        <w:rStyle w:val="PageNumber"/>
        <w:rFonts w:asciiTheme="minorHAnsi" w:hAnsiTheme="minorHAnsi" w:cs="Calibri"/>
        <w:sz w:val="18"/>
        <w:szCs w:val="18"/>
      </w:rPr>
      <w:fldChar w:fldCharType="separate"/>
    </w:r>
    <w:r w:rsidR="004D548A">
      <w:rPr>
        <w:rStyle w:val="PageNumber"/>
        <w:rFonts w:asciiTheme="minorHAnsi" w:hAnsiTheme="minorHAnsi"/>
        <w:noProof/>
        <w:sz w:val="18"/>
        <w:szCs w:val="18"/>
        <w:rtl/>
      </w:rPr>
      <w:t>3</w:t>
    </w:r>
    <w:r w:rsidR="0022345D" w:rsidRPr="004D548A">
      <w:rPr>
        <w:rStyle w:val="PageNumber"/>
        <w:rFonts w:asciiTheme="minorHAnsi" w:hAnsiTheme="minorHAnsi" w:cs="Calibri"/>
        <w:sz w:val="18"/>
        <w:szCs w:val="18"/>
      </w:rPr>
      <w:fldChar w:fldCharType="end"/>
    </w:r>
    <w:r w:rsidRPr="004D548A">
      <w:rPr>
        <w:rStyle w:val="PageNumber"/>
        <w:rFonts w:asciiTheme="minorHAnsi" w:hAnsiTheme="minorHAnsi" w:cs="Calibri"/>
        <w:sz w:val="18"/>
        <w:szCs w:val="18"/>
      </w:rPr>
      <w:t>-</w:t>
    </w:r>
    <w:r w:rsidRPr="004D548A">
      <w:rPr>
        <w:rStyle w:val="PageNumber"/>
        <w:rFonts w:cs="Calibri"/>
        <w:sz w:val="18"/>
        <w:szCs w:val="18"/>
      </w:rPr>
      <w:t xml:space="preserve"> </w:t>
    </w:r>
    <w:r w:rsidRPr="004D548A">
      <w:rPr>
        <w:rStyle w:val="PageNumber"/>
        <w:sz w:val="18"/>
        <w:szCs w:val="18"/>
        <w:rtl/>
      </w:rPr>
      <w:br/>
    </w:r>
    <w:r w:rsidRPr="004D548A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الرسالة المعممة </w:t>
    </w:r>
    <w:r w:rsidR="00F84971" w:rsidRPr="004D548A">
      <w:rPr>
        <w:rStyle w:val="PageNumber"/>
        <w:rFonts w:asciiTheme="minorHAnsi" w:hAnsiTheme="minorHAnsi" w:cs="Traditional Arabic"/>
        <w:sz w:val="18"/>
        <w:szCs w:val="18"/>
        <w:lang w:bidi="ar-EG"/>
      </w:rPr>
      <w:t>78</w:t>
    </w:r>
    <w:r w:rsidRPr="004D548A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65A292D"/>
    <w:multiLevelType w:val="hybridMultilevel"/>
    <w:tmpl w:val="C97E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8C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22E42"/>
    <w:rsid w:val="00173915"/>
    <w:rsid w:val="001E6457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C61D3"/>
    <w:rsid w:val="002D6669"/>
    <w:rsid w:val="002E6541"/>
    <w:rsid w:val="002F5560"/>
    <w:rsid w:val="0030486B"/>
    <w:rsid w:val="00306C8C"/>
    <w:rsid w:val="003231B9"/>
    <w:rsid w:val="003275AC"/>
    <w:rsid w:val="00333D29"/>
    <w:rsid w:val="003409F4"/>
    <w:rsid w:val="003414A2"/>
    <w:rsid w:val="00357185"/>
    <w:rsid w:val="003C106D"/>
    <w:rsid w:val="003C475F"/>
    <w:rsid w:val="003E4132"/>
    <w:rsid w:val="003E66DD"/>
    <w:rsid w:val="003F678F"/>
    <w:rsid w:val="00425492"/>
    <w:rsid w:val="0042686F"/>
    <w:rsid w:val="004367CE"/>
    <w:rsid w:val="00443869"/>
    <w:rsid w:val="004712C6"/>
    <w:rsid w:val="00497703"/>
    <w:rsid w:val="004D548A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53D8"/>
    <w:rsid w:val="005B7B8A"/>
    <w:rsid w:val="005D0D3D"/>
    <w:rsid w:val="005D6476"/>
    <w:rsid w:val="005D6C0D"/>
    <w:rsid w:val="005E5283"/>
    <w:rsid w:val="005E58F5"/>
    <w:rsid w:val="00606660"/>
    <w:rsid w:val="006157A3"/>
    <w:rsid w:val="00620E60"/>
    <w:rsid w:val="0063315A"/>
    <w:rsid w:val="00634B3A"/>
    <w:rsid w:val="006475B6"/>
    <w:rsid w:val="0065591D"/>
    <w:rsid w:val="00662C5A"/>
    <w:rsid w:val="00670AF5"/>
    <w:rsid w:val="006A3756"/>
    <w:rsid w:val="006C1556"/>
    <w:rsid w:val="006F267F"/>
    <w:rsid w:val="006F63F7"/>
    <w:rsid w:val="006F6F03"/>
    <w:rsid w:val="00706D7A"/>
    <w:rsid w:val="00726AEC"/>
    <w:rsid w:val="007530CA"/>
    <w:rsid w:val="00783D1C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A1946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7B2"/>
    <w:rsid w:val="00B66B9A"/>
    <w:rsid w:val="00B82089"/>
    <w:rsid w:val="00B868A7"/>
    <w:rsid w:val="00B970AE"/>
    <w:rsid w:val="00BA1427"/>
    <w:rsid w:val="00BB3633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3BFE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2EA3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34CA"/>
    <w:rsid w:val="00E86CC9"/>
    <w:rsid w:val="00E96624"/>
    <w:rsid w:val="00F126F1"/>
    <w:rsid w:val="00F2106A"/>
    <w:rsid w:val="00F31735"/>
    <w:rsid w:val="00F36D8B"/>
    <w:rsid w:val="00F401D0"/>
    <w:rsid w:val="00F45F2B"/>
    <w:rsid w:val="00F57AE4"/>
    <w:rsid w:val="00F67150"/>
    <w:rsid w:val="00F84366"/>
    <w:rsid w:val="00F84971"/>
    <w:rsid w:val="00F85089"/>
    <w:rsid w:val="00F85564"/>
    <w:rsid w:val="00F86CFA"/>
    <w:rsid w:val="00FB24E1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3F019"/>
  <w15:chartTrackingRefBased/>
  <w15:docId w15:val="{4ECDC739-9977-4C77-ACA3-3A157DB7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756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634B3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634B3A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Workshops-and-Seminars/bsg/20180506/Pages/default.aspx" TargetMode="External"/><Relationship Id="rId18" Type="http://schemas.openxmlformats.org/officeDocument/2006/relationships/hyperlink" Target="https://www.itu.int/net4/CRM/xreg/web/registration.aspx?Event=C-0000445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Workshops-and-Seminars/20180506/Pages/default.aspx" TargetMode="External"/><Relationship Id="rId17" Type="http://schemas.openxmlformats.org/officeDocument/2006/relationships/hyperlink" Target="https://www.itu.int/net4/CRM/xreg/web/registration.aspx?Event=C-0000444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CRM/xreg/web/registration.aspx?Event=C-0000455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istina.bueti@itu.in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nterop@itu.in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itu.int/en/ITU-T/studygroups/2017-2020/20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C-I/interop/Pages/%20IoT2018May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AD6833FE-1DD3-455B-BE56-53B461BC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52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Saad, Samuel</dc:creator>
  <cp:keywords>DPM_v2016.12.12.1_prod</cp:keywords>
  <dc:description>Template used by DPM and CPI for the WTSA-16</dc:description>
  <cp:lastModifiedBy>Author</cp:lastModifiedBy>
  <cp:revision>19</cp:revision>
  <cp:lastPrinted>2018-03-29T08:39:00Z</cp:lastPrinted>
  <dcterms:created xsi:type="dcterms:W3CDTF">2018-03-29T08:02:00Z</dcterms:created>
  <dcterms:modified xsi:type="dcterms:W3CDTF">2018-04-16T07:43:00Z</dcterms:modified>
  <cp:category>Conference document</cp:category>
</cp:coreProperties>
</file>