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2D48CC" w:rsidRPr="00A56A99" w:rsidTr="00942CDD">
        <w:trPr>
          <w:cantSplit/>
        </w:trPr>
        <w:tc>
          <w:tcPr>
            <w:tcW w:w="1418" w:type="dxa"/>
            <w:gridSpan w:val="2"/>
            <w:vAlign w:val="center"/>
          </w:tcPr>
          <w:p w:rsidR="002D48CC" w:rsidRPr="00A56A99" w:rsidRDefault="002D48CC" w:rsidP="00942CDD">
            <w:pPr>
              <w:tabs>
                <w:tab w:val="right" w:pos="8732"/>
              </w:tabs>
              <w:spacing w:before="0"/>
              <w:rPr>
                <w:rFonts w:ascii="SimSun" w:hAnsi="SimSun"/>
                <w:b/>
                <w:bCs/>
                <w:iCs/>
                <w:color w:val="FFFFFF"/>
                <w:sz w:val="26"/>
                <w:szCs w:val="26"/>
              </w:rPr>
            </w:pPr>
            <w:r w:rsidRPr="00A56A99">
              <w:rPr>
                <w:noProof/>
                <w:lang w:eastAsia="en-GB"/>
              </w:rPr>
              <w:drawing>
                <wp:inline distT="0" distB="0" distL="0" distR="0" wp14:anchorId="43277F9A" wp14:editId="5D57150E">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17407"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2D48CC" w:rsidRPr="00A56A99" w:rsidRDefault="002D48CC" w:rsidP="00942CDD">
            <w:pPr>
              <w:tabs>
                <w:tab w:val="right" w:pos="8732"/>
              </w:tabs>
              <w:spacing w:before="0"/>
              <w:rPr>
                <w:rFonts w:hAnsi="SimSun"/>
                <w:b/>
                <w:bCs/>
                <w:sz w:val="28"/>
                <w:szCs w:val="28"/>
                <w:lang w:eastAsia="zh-CN"/>
              </w:rPr>
            </w:pPr>
            <w:bookmarkStart w:id="0" w:name="lt_pId023"/>
            <w:r w:rsidRPr="00A56A99">
              <w:rPr>
                <w:rFonts w:hAnsi="SimSun" w:hint="eastAsia"/>
                <w:b/>
                <w:bCs/>
                <w:sz w:val="28"/>
                <w:szCs w:val="28"/>
                <w:lang w:eastAsia="zh-CN"/>
              </w:rPr>
              <w:t>国</w:t>
            </w:r>
            <w:r w:rsidRPr="00A56A99">
              <w:rPr>
                <w:rFonts w:hAnsi="SimSun" w:hint="eastAsia"/>
                <w:b/>
                <w:bCs/>
                <w:sz w:val="28"/>
                <w:szCs w:val="28"/>
                <w:lang w:eastAsia="zh-CN"/>
              </w:rPr>
              <w:t xml:space="preserve"> </w:t>
            </w:r>
            <w:r w:rsidRPr="00A56A99">
              <w:rPr>
                <w:rFonts w:hAnsi="SimSun" w:hint="eastAsia"/>
                <w:b/>
                <w:bCs/>
                <w:sz w:val="28"/>
                <w:szCs w:val="28"/>
                <w:lang w:eastAsia="zh-CN"/>
              </w:rPr>
              <w:t>际</w:t>
            </w:r>
            <w:r w:rsidRPr="00A56A99">
              <w:rPr>
                <w:rFonts w:hAnsi="SimSun" w:hint="eastAsia"/>
                <w:b/>
                <w:bCs/>
                <w:sz w:val="28"/>
                <w:szCs w:val="28"/>
                <w:lang w:eastAsia="zh-CN"/>
              </w:rPr>
              <w:t xml:space="preserve"> </w:t>
            </w:r>
            <w:r w:rsidRPr="00A56A99">
              <w:rPr>
                <w:rFonts w:hAnsi="SimSun" w:hint="eastAsia"/>
                <w:b/>
                <w:bCs/>
                <w:sz w:val="28"/>
                <w:szCs w:val="28"/>
                <w:lang w:eastAsia="zh-CN"/>
              </w:rPr>
              <w:t>电</w:t>
            </w:r>
            <w:r w:rsidRPr="00A56A99">
              <w:rPr>
                <w:rFonts w:hAnsi="SimSun" w:hint="eastAsia"/>
                <w:b/>
                <w:bCs/>
                <w:sz w:val="28"/>
                <w:szCs w:val="28"/>
                <w:lang w:eastAsia="zh-CN"/>
              </w:rPr>
              <w:t xml:space="preserve"> </w:t>
            </w:r>
            <w:r w:rsidRPr="00A56A99">
              <w:rPr>
                <w:rFonts w:hAnsi="SimSun" w:hint="eastAsia"/>
                <w:b/>
                <w:bCs/>
                <w:sz w:val="28"/>
                <w:szCs w:val="28"/>
                <w:lang w:eastAsia="zh-CN"/>
              </w:rPr>
              <w:t>信</w:t>
            </w:r>
            <w:r w:rsidRPr="00A56A99">
              <w:rPr>
                <w:rFonts w:hAnsi="SimSun" w:hint="eastAsia"/>
                <w:b/>
                <w:bCs/>
                <w:sz w:val="28"/>
                <w:szCs w:val="28"/>
                <w:lang w:eastAsia="zh-CN"/>
              </w:rPr>
              <w:t xml:space="preserve"> </w:t>
            </w:r>
            <w:r w:rsidRPr="00A56A99">
              <w:rPr>
                <w:rFonts w:hAnsi="SimSun" w:hint="eastAsia"/>
                <w:b/>
                <w:bCs/>
                <w:sz w:val="28"/>
                <w:szCs w:val="28"/>
                <w:lang w:eastAsia="zh-CN"/>
              </w:rPr>
              <w:t>联</w:t>
            </w:r>
            <w:r w:rsidRPr="00A56A99">
              <w:rPr>
                <w:rFonts w:hAnsi="SimSun" w:hint="eastAsia"/>
                <w:b/>
                <w:bCs/>
                <w:sz w:val="28"/>
                <w:szCs w:val="28"/>
                <w:lang w:eastAsia="zh-CN"/>
              </w:rPr>
              <w:t xml:space="preserve"> </w:t>
            </w:r>
            <w:r w:rsidRPr="00A56A99">
              <w:rPr>
                <w:rFonts w:hAnsi="SimSun" w:hint="eastAsia"/>
                <w:b/>
                <w:bCs/>
                <w:sz w:val="28"/>
                <w:szCs w:val="28"/>
                <w:lang w:eastAsia="zh-CN"/>
              </w:rPr>
              <w:t>盟</w:t>
            </w:r>
            <w:bookmarkEnd w:id="0"/>
          </w:p>
          <w:p w:rsidR="002D48CC" w:rsidRPr="00A56A99" w:rsidRDefault="002D48CC" w:rsidP="00942CDD">
            <w:pPr>
              <w:tabs>
                <w:tab w:val="right" w:pos="8732"/>
              </w:tabs>
              <w:spacing w:before="0"/>
              <w:rPr>
                <w:rFonts w:ascii="SimSun" w:hAnsi="SimSun"/>
                <w:b/>
                <w:bCs/>
                <w:iCs/>
                <w:color w:val="FFFFFF"/>
                <w:sz w:val="26"/>
                <w:szCs w:val="26"/>
                <w:lang w:eastAsia="zh-CN"/>
              </w:rPr>
            </w:pPr>
            <w:bookmarkStart w:id="1" w:name="lt_pId024"/>
            <w:r w:rsidRPr="00A56A99">
              <w:rPr>
                <w:rFonts w:ascii="SimSun" w:hAnsi="SimSun" w:hint="eastAsia"/>
                <w:b/>
                <w:bCs/>
                <w:sz w:val="28"/>
                <w:szCs w:val="28"/>
                <w:lang w:eastAsia="zh-CN"/>
              </w:rPr>
              <w:t>电信标准化局</w:t>
            </w:r>
            <w:bookmarkEnd w:id="1"/>
          </w:p>
        </w:tc>
        <w:tc>
          <w:tcPr>
            <w:tcW w:w="2268" w:type="dxa"/>
            <w:vAlign w:val="center"/>
          </w:tcPr>
          <w:p w:rsidR="002D48CC" w:rsidRPr="00A56A99" w:rsidRDefault="002D48CC" w:rsidP="00942CDD">
            <w:pPr>
              <w:spacing w:before="0"/>
              <w:jc w:val="right"/>
              <w:rPr>
                <w:rFonts w:ascii="Verdana" w:hAnsi="Verdana"/>
                <w:color w:val="FFFFFF"/>
                <w:sz w:val="26"/>
                <w:szCs w:val="26"/>
                <w:lang w:eastAsia="zh-CN"/>
              </w:rPr>
            </w:pPr>
            <w:bookmarkStart w:id="2" w:name="ditulogo"/>
            <w:bookmarkEnd w:id="2"/>
          </w:p>
        </w:tc>
      </w:tr>
      <w:tr w:rsidR="002D48CC" w:rsidRPr="00A56A99" w:rsidTr="00942CDD">
        <w:trPr>
          <w:cantSplit/>
        </w:trPr>
        <w:tc>
          <w:tcPr>
            <w:tcW w:w="1418" w:type="dxa"/>
            <w:gridSpan w:val="2"/>
            <w:vAlign w:val="center"/>
          </w:tcPr>
          <w:p w:rsidR="002D48CC" w:rsidRPr="00A56A99" w:rsidRDefault="002D48CC" w:rsidP="00942CDD">
            <w:pPr>
              <w:tabs>
                <w:tab w:val="right" w:pos="8732"/>
              </w:tabs>
              <w:spacing w:before="0"/>
              <w:rPr>
                <w:noProof/>
                <w:lang w:val="en-US" w:eastAsia="zh-CN"/>
              </w:rPr>
            </w:pPr>
          </w:p>
        </w:tc>
        <w:tc>
          <w:tcPr>
            <w:tcW w:w="5953" w:type="dxa"/>
            <w:gridSpan w:val="2"/>
            <w:vAlign w:val="center"/>
          </w:tcPr>
          <w:p w:rsidR="002D48CC" w:rsidRPr="00A56A99" w:rsidRDefault="002D48CC" w:rsidP="00942CDD">
            <w:pPr>
              <w:tabs>
                <w:tab w:val="right" w:pos="8732"/>
              </w:tabs>
              <w:spacing w:before="0"/>
              <w:rPr>
                <w:rFonts w:hAnsi="SimSun"/>
                <w:b/>
                <w:bCs/>
                <w:sz w:val="28"/>
                <w:szCs w:val="28"/>
                <w:lang w:eastAsia="zh-CN"/>
              </w:rPr>
            </w:pPr>
          </w:p>
        </w:tc>
        <w:tc>
          <w:tcPr>
            <w:tcW w:w="2268" w:type="dxa"/>
            <w:vAlign w:val="center"/>
          </w:tcPr>
          <w:p w:rsidR="002D48CC" w:rsidRPr="00A56A99" w:rsidRDefault="002D48CC" w:rsidP="00942CDD">
            <w:pPr>
              <w:spacing w:before="0"/>
              <w:jc w:val="right"/>
              <w:rPr>
                <w:noProof/>
                <w:lang w:val="en-US" w:eastAsia="zh-CN"/>
              </w:rPr>
            </w:pPr>
          </w:p>
        </w:tc>
      </w:tr>
      <w:tr w:rsidR="002D48CC" w:rsidRPr="00A56A99" w:rsidTr="00942CDD">
        <w:trPr>
          <w:cantSplit/>
          <w:trHeight w:val="940"/>
        </w:trPr>
        <w:tc>
          <w:tcPr>
            <w:tcW w:w="5670" w:type="dxa"/>
            <w:gridSpan w:val="3"/>
            <w:vAlign w:val="center"/>
          </w:tcPr>
          <w:p w:rsidR="002D48CC" w:rsidRPr="00A56A99" w:rsidRDefault="002D48CC" w:rsidP="00942CDD">
            <w:pPr>
              <w:tabs>
                <w:tab w:val="right" w:pos="8732"/>
              </w:tabs>
              <w:spacing w:before="0"/>
              <w:rPr>
                <w:rFonts w:ascii="Verdana" w:hAnsi="Verdana"/>
                <w:b/>
                <w:bCs/>
                <w:iCs/>
                <w:sz w:val="18"/>
                <w:szCs w:val="18"/>
                <w:lang w:eastAsia="zh-CN"/>
              </w:rPr>
            </w:pPr>
          </w:p>
        </w:tc>
        <w:tc>
          <w:tcPr>
            <w:tcW w:w="3969" w:type="dxa"/>
            <w:gridSpan w:val="2"/>
            <w:vAlign w:val="center"/>
          </w:tcPr>
          <w:p w:rsidR="002D48CC" w:rsidRPr="00A56A99" w:rsidRDefault="002D48CC" w:rsidP="00942CDD">
            <w:pPr>
              <w:spacing w:before="0"/>
              <w:ind w:left="993" w:hanging="993"/>
              <w:rPr>
                <w:rFonts w:ascii="Verdana" w:hAnsi="Verdana"/>
                <w:sz w:val="18"/>
                <w:szCs w:val="18"/>
                <w:lang w:val="en-US" w:eastAsia="zh-CN"/>
              </w:rPr>
            </w:pPr>
            <w:bookmarkStart w:id="3" w:name="lt_pId025"/>
            <w:r w:rsidRPr="00A56A99">
              <w:t>2018</w:t>
            </w:r>
            <w:r w:rsidRPr="00A56A99">
              <w:rPr>
                <w:rFonts w:hint="eastAsia"/>
                <w:lang w:eastAsia="zh-CN"/>
              </w:rPr>
              <w:t>年</w:t>
            </w:r>
            <w:r w:rsidRPr="00A56A99">
              <w:rPr>
                <w:lang w:eastAsia="zh-CN"/>
              </w:rPr>
              <w:t>1</w:t>
            </w:r>
            <w:r w:rsidRPr="00A56A99">
              <w:rPr>
                <w:rFonts w:hint="eastAsia"/>
                <w:lang w:eastAsia="zh-CN"/>
              </w:rPr>
              <w:t>月</w:t>
            </w:r>
            <w:r w:rsidRPr="00A56A99">
              <w:t>26</w:t>
            </w:r>
            <w:r w:rsidRPr="00A56A99">
              <w:rPr>
                <w:rFonts w:hint="eastAsia"/>
                <w:lang w:eastAsia="zh-CN"/>
              </w:rPr>
              <w:t>日，日内瓦</w:t>
            </w:r>
            <w:bookmarkEnd w:id="3"/>
          </w:p>
        </w:tc>
      </w:tr>
      <w:tr w:rsidR="002D48CC" w:rsidRPr="00A56A99" w:rsidTr="00942CDD">
        <w:trPr>
          <w:cantSplit/>
          <w:trHeight w:val="715"/>
        </w:trPr>
        <w:tc>
          <w:tcPr>
            <w:tcW w:w="1276" w:type="dxa"/>
          </w:tcPr>
          <w:p w:rsidR="002D48CC" w:rsidRPr="00A56A99" w:rsidRDefault="002D48CC" w:rsidP="00942CDD">
            <w:pPr>
              <w:tabs>
                <w:tab w:val="right" w:pos="8732"/>
              </w:tabs>
              <w:spacing w:before="0"/>
              <w:rPr>
                <w:rFonts w:ascii="Verdana" w:hAnsi="Verdana"/>
                <w:b/>
                <w:bCs/>
                <w:iCs/>
                <w:szCs w:val="24"/>
              </w:rPr>
            </w:pPr>
            <w:bookmarkStart w:id="4" w:name="lt_pId026"/>
            <w:r w:rsidRPr="00A56A99">
              <w:rPr>
                <w:rFonts w:hint="eastAsia"/>
                <w:szCs w:val="24"/>
                <w:lang w:eastAsia="zh-CN"/>
              </w:rPr>
              <w:t>文号：</w:t>
            </w:r>
            <w:bookmarkEnd w:id="4"/>
          </w:p>
        </w:tc>
        <w:tc>
          <w:tcPr>
            <w:tcW w:w="4394" w:type="dxa"/>
            <w:gridSpan w:val="2"/>
          </w:tcPr>
          <w:p w:rsidR="002D48CC" w:rsidRPr="00A56A99" w:rsidRDefault="002D48CC" w:rsidP="00942CDD">
            <w:pPr>
              <w:tabs>
                <w:tab w:val="right" w:pos="8732"/>
              </w:tabs>
              <w:spacing w:before="0"/>
              <w:rPr>
                <w:b/>
                <w:szCs w:val="24"/>
                <w:lang w:eastAsia="zh-CN"/>
              </w:rPr>
            </w:pPr>
            <w:bookmarkStart w:id="5" w:name="lt_pId027"/>
            <w:r w:rsidRPr="00A56A99">
              <w:rPr>
                <w:rFonts w:hint="eastAsia"/>
                <w:b/>
                <w:szCs w:val="24"/>
                <w:lang w:eastAsia="zh-CN"/>
              </w:rPr>
              <w:t>电信标准化局第</w:t>
            </w:r>
            <w:r w:rsidRPr="00A56A99">
              <w:rPr>
                <w:b/>
                <w:lang w:eastAsia="zh-CN"/>
              </w:rPr>
              <w:t>69</w:t>
            </w:r>
            <w:r w:rsidRPr="00A56A99">
              <w:rPr>
                <w:rFonts w:hint="eastAsia"/>
                <w:b/>
                <w:szCs w:val="24"/>
                <w:lang w:eastAsia="zh-CN"/>
              </w:rPr>
              <w:t>号通函</w:t>
            </w:r>
            <w:bookmarkEnd w:id="5"/>
          </w:p>
          <w:p w:rsidR="002D48CC" w:rsidRPr="00A56A99" w:rsidRDefault="002D48CC" w:rsidP="00942CDD">
            <w:pPr>
              <w:tabs>
                <w:tab w:val="right" w:pos="8732"/>
              </w:tabs>
              <w:spacing w:before="0"/>
              <w:rPr>
                <w:rFonts w:ascii="Verdana" w:hAnsi="Verdana"/>
                <w:b/>
                <w:bCs/>
                <w:iCs/>
                <w:sz w:val="18"/>
                <w:szCs w:val="18"/>
                <w:lang w:eastAsia="zh-CN"/>
              </w:rPr>
            </w:pPr>
            <w:bookmarkStart w:id="6" w:name="lt_pId028"/>
            <w:r w:rsidRPr="00A56A99">
              <w:t>TSB Events/DA</w:t>
            </w:r>
            <w:bookmarkEnd w:id="6"/>
          </w:p>
        </w:tc>
        <w:tc>
          <w:tcPr>
            <w:tcW w:w="3969" w:type="dxa"/>
            <w:gridSpan w:val="2"/>
            <w:vMerge w:val="restart"/>
          </w:tcPr>
          <w:p w:rsidR="002D48CC" w:rsidRPr="00A56A99" w:rsidRDefault="002D48CC" w:rsidP="00942CDD">
            <w:pPr>
              <w:tabs>
                <w:tab w:val="clear" w:pos="794"/>
                <w:tab w:val="left" w:pos="559"/>
                <w:tab w:val="left" w:pos="4111"/>
              </w:tabs>
              <w:spacing w:before="0"/>
              <w:ind w:left="559" w:hanging="559"/>
              <w:rPr>
                <w:b/>
                <w:bCs/>
                <w:szCs w:val="24"/>
                <w:lang w:eastAsia="zh-CN"/>
              </w:rPr>
            </w:pPr>
            <w:bookmarkStart w:id="7" w:name="lt_pId029"/>
            <w:r w:rsidRPr="00A56A99">
              <w:rPr>
                <w:rFonts w:hint="eastAsia"/>
                <w:b/>
                <w:bCs/>
                <w:szCs w:val="24"/>
                <w:lang w:eastAsia="zh-CN"/>
              </w:rPr>
              <w:t>致：</w:t>
            </w:r>
            <w:bookmarkEnd w:id="7"/>
          </w:p>
          <w:p w:rsidR="002D48CC" w:rsidRPr="00A56A99" w:rsidRDefault="002D48CC" w:rsidP="00942CDD">
            <w:pPr>
              <w:pStyle w:val="Tabletext"/>
              <w:spacing w:before="0" w:after="0"/>
              <w:ind w:left="283" w:hanging="283"/>
              <w:rPr>
                <w:rFonts w:ascii="Calibri" w:eastAsia="SimSun" w:hAnsi="Calibri"/>
                <w:lang w:eastAsia="zh-CN"/>
              </w:rPr>
            </w:pPr>
            <w:r w:rsidRPr="00A56A99">
              <w:rPr>
                <w:rFonts w:ascii="Calibri" w:hAnsi="Calibri" w:hint="eastAsia"/>
                <w:lang w:eastAsia="zh-CN"/>
              </w:rPr>
              <w:t>-</w:t>
            </w:r>
            <w:r w:rsidRPr="00A56A99">
              <w:rPr>
                <w:rFonts w:ascii="Calibri" w:hAnsi="Calibri" w:hint="eastAsia"/>
                <w:lang w:eastAsia="zh-CN"/>
              </w:rPr>
              <w:tab/>
            </w:r>
            <w:bookmarkStart w:id="8" w:name="lt_pId031"/>
            <w:r w:rsidRPr="00A56A99">
              <w:rPr>
                <w:rFonts w:asciiTheme="minorEastAsia" w:eastAsiaTheme="minorEastAsia" w:hAnsiTheme="minorEastAsia" w:hint="eastAsia"/>
                <w:lang w:eastAsia="zh-CN"/>
              </w:rPr>
              <w:t>国际电联各成员国主管部门；</w:t>
            </w:r>
            <w:bookmarkEnd w:id="8"/>
          </w:p>
          <w:p w:rsidR="002D48CC" w:rsidRPr="00A56A99" w:rsidRDefault="002D48CC" w:rsidP="00942CDD">
            <w:pPr>
              <w:pStyle w:val="Tabletext"/>
              <w:spacing w:before="0" w:after="0"/>
              <w:ind w:left="283" w:hanging="283"/>
              <w:rPr>
                <w:rFonts w:ascii="Calibri" w:eastAsia="SimSun" w:hAnsi="Calibri"/>
                <w:lang w:eastAsia="zh-CN"/>
              </w:rPr>
            </w:pPr>
            <w:r w:rsidRPr="00A56A99">
              <w:rPr>
                <w:rFonts w:ascii="Calibri" w:hAnsi="Calibri"/>
                <w:lang w:eastAsia="zh-CN"/>
              </w:rPr>
              <w:t>-</w:t>
            </w:r>
            <w:r w:rsidRPr="00A56A99">
              <w:rPr>
                <w:rFonts w:ascii="Calibri" w:hAnsi="Calibri"/>
                <w:lang w:eastAsia="zh-CN"/>
              </w:rPr>
              <w:tab/>
            </w:r>
            <w:bookmarkStart w:id="9" w:name="lt_pId033"/>
            <w:r w:rsidRPr="00A56A99">
              <w:rPr>
                <w:rFonts w:ascii="Calibri" w:eastAsia="SimSun" w:hAnsi="Calibri" w:cs="Microsoft YaHei" w:hint="eastAsia"/>
                <w:lang w:eastAsia="zh-CN"/>
              </w:rPr>
              <w:t>ITU-T</w:t>
            </w:r>
            <w:r w:rsidRPr="00A56A99">
              <w:rPr>
                <w:rFonts w:ascii="Calibri" w:eastAsia="SimSun" w:hAnsi="Calibri" w:cs="Microsoft YaHei" w:hint="eastAsia"/>
                <w:lang w:eastAsia="zh-CN"/>
              </w:rPr>
              <w:t>部门成员；</w:t>
            </w:r>
            <w:bookmarkEnd w:id="9"/>
          </w:p>
          <w:p w:rsidR="002D48CC" w:rsidRPr="00A56A99" w:rsidRDefault="002D48CC" w:rsidP="00942CDD">
            <w:pPr>
              <w:pStyle w:val="Tabletext"/>
              <w:spacing w:before="0" w:after="0"/>
              <w:ind w:left="283" w:hanging="283"/>
              <w:rPr>
                <w:rFonts w:ascii="Calibri" w:eastAsia="SimSun" w:hAnsi="Calibri"/>
                <w:lang w:eastAsia="zh-CN"/>
              </w:rPr>
            </w:pPr>
            <w:r w:rsidRPr="00A56A99">
              <w:rPr>
                <w:rFonts w:ascii="Calibri" w:hAnsi="Calibri" w:hint="eastAsia"/>
                <w:lang w:eastAsia="zh-CN"/>
              </w:rPr>
              <w:t>-</w:t>
            </w:r>
            <w:r w:rsidRPr="00A56A99">
              <w:rPr>
                <w:rFonts w:ascii="Calibri" w:hAnsi="Calibri" w:hint="eastAsia"/>
                <w:lang w:eastAsia="zh-CN"/>
              </w:rPr>
              <w:tab/>
            </w:r>
            <w:bookmarkStart w:id="10" w:name="lt_pId035"/>
            <w:r w:rsidRPr="00A56A99">
              <w:rPr>
                <w:rFonts w:ascii="Calibri" w:eastAsia="SimSun" w:hAnsi="Calibri" w:cs="Microsoft YaHei" w:hint="eastAsia"/>
                <w:lang w:eastAsia="zh-CN"/>
              </w:rPr>
              <w:t>ITU-T</w:t>
            </w:r>
            <w:r w:rsidRPr="00A56A99">
              <w:rPr>
                <w:rFonts w:ascii="Calibri" w:eastAsia="SimSun" w:hAnsi="Calibri" w:cs="Microsoft YaHei" w:hint="eastAsia"/>
                <w:lang w:eastAsia="zh-CN"/>
              </w:rPr>
              <w:t>部门准成员；</w:t>
            </w:r>
            <w:bookmarkEnd w:id="10"/>
          </w:p>
          <w:p w:rsidR="002D48CC" w:rsidRPr="00A56A99" w:rsidRDefault="002D48CC" w:rsidP="00942CDD">
            <w:pPr>
              <w:pStyle w:val="Tabletext"/>
              <w:spacing w:before="0" w:after="0"/>
              <w:ind w:left="283" w:hanging="283"/>
              <w:rPr>
                <w:rFonts w:asciiTheme="minorEastAsia" w:eastAsiaTheme="minorEastAsia" w:hAnsiTheme="minorEastAsia" w:cs="Microsoft YaHei"/>
                <w:lang w:eastAsia="zh-CN"/>
              </w:rPr>
            </w:pPr>
            <w:r w:rsidRPr="00A56A99">
              <w:rPr>
                <w:rFonts w:ascii="Calibri" w:hAnsi="Calibri" w:hint="eastAsia"/>
                <w:lang w:eastAsia="zh-CN"/>
              </w:rPr>
              <w:t>-</w:t>
            </w:r>
            <w:r w:rsidRPr="00A56A99">
              <w:rPr>
                <w:rFonts w:ascii="Calibri" w:hAnsi="Calibri" w:hint="eastAsia"/>
                <w:lang w:eastAsia="zh-CN"/>
              </w:rPr>
              <w:tab/>
            </w:r>
            <w:bookmarkStart w:id="11" w:name="lt_pId037"/>
            <w:r w:rsidRPr="00A56A99">
              <w:rPr>
                <w:rFonts w:asciiTheme="minorEastAsia" w:eastAsiaTheme="minorEastAsia" w:hAnsiTheme="minorEastAsia" w:cs="Microsoft YaHei" w:hint="eastAsia"/>
                <w:lang w:eastAsia="zh-CN"/>
              </w:rPr>
              <w:t>国际</w:t>
            </w:r>
            <w:r w:rsidRPr="00A56A99">
              <w:rPr>
                <w:rFonts w:asciiTheme="minorEastAsia" w:eastAsiaTheme="minorEastAsia" w:hAnsiTheme="minorEastAsia" w:cs="Microsoft YaHei"/>
                <w:lang w:eastAsia="zh-CN"/>
              </w:rPr>
              <w:t>电联</w:t>
            </w:r>
            <w:r w:rsidRPr="00A56A99">
              <w:rPr>
                <w:rFonts w:asciiTheme="minorEastAsia" w:eastAsiaTheme="minorEastAsia" w:hAnsiTheme="minorEastAsia" w:cs="Microsoft YaHei" w:hint="eastAsia"/>
                <w:lang w:eastAsia="zh-CN"/>
              </w:rPr>
              <w:t>学术成员</w:t>
            </w:r>
            <w:bookmarkEnd w:id="11"/>
          </w:p>
          <w:p w:rsidR="002D48CC" w:rsidRPr="00A56A99" w:rsidRDefault="002D48CC" w:rsidP="00942CDD">
            <w:pPr>
              <w:pStyle w:val="Tabletext"/>
              <w:spacing w:before="0" w:after="0"/>
              <w:ind w:left="283" w:hanging="283"/>
              <w:rPr>
                <w:rFonts w:ascii="Verdana" w:hAnsi="Verdana"/>
                <w:sz w:val="18"/>
                <w:szCs w:val="18"/>
                <w:lang w:val="en-US" w:eastAsia="zh-CN"/>
              </w:rPr>
            </w:pPr>
          </w:p>
        </w:tc>
      </w:tr>
      <w:tr w:rsidR="002D48CC" w:rsidRPr="00A56A99" w:rsidTr="00942CDD">
        <w:trPr>
          <w:cantSplit/>
          <w:trHeight w:val="416"/>
        </w:trPr>
        <w:tc>
          <w:tcPr>
            <w:tcW w:w="1276" w:type="dxa"/>
          </w:tcPr>
          <w:p w:rsidR="002D48CC" w:rsidRPr="00A56A99" w:rsidRDefault="002D48CC" w:rsidP="00942CDD">
            <w:pPr>
              <w:tabs>
                <w:tab w:val="right" w:pos="8732"/>
              </w:tabs>
              <w:spacing w:before="0"/>
              <w:rPr>
                <w:rFonts w:ascii="Verdana" w:hAnsi="Verdana"/>
                <w:iCs/>
                <w:szCs w:val="24"/>
                <w:lang w:eastAsia="zh-CN"/>
              </w:rPr>
            </w:pPr>
            <w:bookmarkStart w:id="12" w:name="lt_pId038"/>
            <w:r w:rsidRPr="00A56A99">
              <w:rPr>
                <w:rFonts w:ascii="Verdana" w:hAnsi="Verdana" w:hint="eastAsia"/>
                <w:iCs/>
                <w:szCs w:val="24"/>
                <w:lang w:eastAsia="zh-CN"/>
              </w:rPr>
              <w:t>联系</w:t>
            </w:r>
            <w:r w:rsidRPr="00A56A99">
              <w:rPr>
                <w:rFonts w:ascii="Verdana" w:hAnsi="Verdana"/>
                <w:iCs/>
                <w:szCs w:val="24"/>
                <w:lang w:eastAsia="zh-CN"/>
              </w:rPr>
              <w:t>人：</w:t>
            </w:r>
            <w:bookmarkEnd w:id="12"/>
          </w:p>
        </w:tc>
        <w:tc>
          <w:tcPr>
            <w:tcW w:w="4394" w:type="dxa"/>
            <w:gridSpan w:val="2"/>
          </w:tcPr>
          <w:p w:rsidR="002D48CC" w:rsidRPr="00A56A99" w:rsidRDefault="002D48CC" w:rsidP="00942CDD">
            <w:pPr>
              <w:tabs>
                <w:tab w:val="right" w:pos="8732"/>
              </w:tabs>
              <w:spacing w:before="0"/>
              <w:rPr>
                <w:rFonts w:ascii="Verdana" w:hAnsi="Verdana"/>
                <w:b/>
                <w:bCs/>
                <w:iCs/>
                <w:sz w:val="18"/>
                <w:szCs w:val="18"/>
                <w:lang w:eastAsia="zh-CN"/>
              </w:rPr>
            </w:pPr>
            <w:bookmarkStart w:id="13" w:name="lt_pId039"/>
            <w:r w:rsidRPr="00A56A99">
              <w:rPr>
                <w:b/>
              </w:rPr>
              <w:t>Denis Andreev</w:t>
            </w:r>
            <w:bookmarkEnd w:id="13"/>
          </w:p>
        </w:tc>
        <w:tc>
          <w:tcPr>
            <w:tcW w:w="3969" w:type="dxa"/>
            <w:gridSpan w:val="2"/>
            <w:vMerge/>
            <w:vAlign w:val="center"/>
          </w:tcPr>
          <w:p w:rsidR="002D48CC" w:rsidRPr="00A56A99" w:rsidRDefault="002D48CC" w:rsidP="00942CDD">
            <w:pPr>
              <w:spacing w:before="0"/>
              <w:ind w:left="993" w:hanging="993"/>
              <w:jc w:val="right"/>
              <w:rPr>
                <w:rFonts w:ascii="Verdana" w:hAnsi="Verdana"/>
                <w:sz w:val="18"/>
                <w:szCs w:val="18"/>
                <w:lang w:val="en-US" w:eastAsia="zh-CN"/>
              </w:rPr>
            </w:pPr>
          </w:p>
        </w:tc>
      </w:tr>
      <w:tr w:rsidR="002D48CC" w:rsidRPr="00A56A99" w:rsidTr="00942CDD">
        <w:trPr>
          <w:cantSplit/>
        </w:trPr>
        <w:tc>
          <w:tcPr>
            <w:tcW w:w="1276" w:type="dxa"/>
          </w:tcPr>
          <w:p w:rsidR="002D48CC" w:rsidRPr="00A56A99" w:rsidRDefault="002D48CC" w:rsidP="00942CDD">
            <w:pPr>
              <w:tabs>
                <w:tab w:val="right" w:pos="8732"/>
              </w:tabs>
              <w:spacing w:before="0"/>
              <w:rPr>
                <w:szCs w:val="24"/>
                <w:lang w:eastAsia="zh-CN"/>
              </w:rPr>
            </w:pPr>
            <w:bookmarkStart w:id="14" w:name="lt_pId040"/>
            <w:r w:rsidRPr="00A56A99">
              <w:rPr>
                <w:rFonts w:hint="eastAsia"/>
                <w:szCs w:val="24"/>
                <w:lang w:eastAsia="zh-CN"/>
              </w:rPr>
              <w:t>电话</w:t>
            </w:r>
            <w:r w:rsidRPr="00A56A99">
              <w:rPr>
                <w:szCs w:val="24"/>
                <w:lang w:eastAsia="zh-CN"/>
              </w:rPr>
              <w:t>：</w:t>
            </w:r>
            <w:bookmarkEnd w:id="14"/>
          </w:p>
          <w:p w:rsidR="002D48CC" w:rsidRPr="00A56A99" w:rsidRDefault="002D48CC" w:rsidP="00942CDD">
            <w:pPr>
              <w:tabs>
                <w:tab w:val="right" w:pos="8732"/>
              </w:tabs>
              <w:spacing w:before="0"/>
              <w:rPr>
                <w:rFonts w:ascii="Verdana" w:hAnsi="Verdana"/>
                <w:b/>
                <w:bCs/>
                <w:iCs/>
                <w:szCs w:val="24"/>
                <w:lang w:eastAsia="zh-CN"/>
              </w:rPr>
            </w:pPr>
            <w:bookmarkStart w:id="15" w:name="lt_pId041"/>
            <w:r w:rsidRPr="00A56A99">
              <w:rPr>
                <w:rFonts w:hint="eastAsia"/>
                <w:szCs w:val="24"/>
                <w:lang w:eastAsia="zh-CN"/>
              </w:rPr>
              <w:t>传真：</w:t>
            </w:r>
            <w:bookmarkEnd w:id="15"/>
          </w:p>
        </w:tc>
        <w:tc>
          <w:tcPr>
            <w:tcW w:w="4394" w:type="dxa"/>
            <w:gridSpan w:val="2"/>
          </w:tcPr>
          <w:p w:rsidR="002D48CC" w:rsidRPr="00A56A99" w:rsidRDefault="002D48CC" w:rsidP="00942CDD">
            <w:pPr>
              <w:tabs>
                <w:tab w:val="right" w:pos="8732"/>
              </w:tabs>
              <w:spacing w:before="0"/>
            </w:pPr>
            <w:r w:rsidRPr="00A56A99">
              <w:t>+41 22 730 5780</w:t>
            </w:r>
          </w:p>
          <w:p w:rsidR="002D48CC" w:rsidRPr="00A56A99" w:rsidRDefault="002D48CC" w:rsidP="00942CDD">
            <w:pPr>
              <w:tabs>
                <w:tab w:val="right" w:pos="8732"/>
              </w:tabs>
              <w:spacing w:before="0"/>
              <w:rPr>
                <w:rFonts w:ascii="Verdana" w:hAnsi="Verdana"/>
                <w:b/>
                <w:bCs/>
                <w:iCs/>
                <w:sz w:val="18"/>
                <w:szCs w:val="18"/>
                <w:lang w:eastAsia="zh-CN"/>
              </w:rPr>
            </w:pPr>
            <w:r w:rsidRPr="00A56A99">
              <w:t>+41 22 730 5853</w:t>
            </w:r>
          </w:p>
        </w:tc>
        <w:tc>
          <w:tcPr>
            <w:tcW w:w="3969" w:type="dxa"/>
            <w:gridSpan w:val="2"/>
            <w:vMerge/>
            <w:vAlign w:val="center"/>
          </w:tcPr>
          <w:p w:rsidR="002D48CC" w:rsidRPr="00A56A99" w:rsidRDefault="002D48CC" w:rsidP="00942CDD">
            <w:pPr>
              <w:spacing w:before="0"/>
              <w:ind w:left="993" w:hanging="993"/>
              <w:jc w:val="right"/>
              <w:rPr>
                <w:rFonts w:ascii="Verdana" w:hAnsi="Verdana"/>
                <w:sz w:val="18"/>
                <w:szCs w:val="18"/>
                <w:lang w:val="en-US" w:eastAsia="zh-CN"/>
              </w:rPr>
            </w:pPr>
          </w:p>
        </w:tc>
      </w:tr>
      <w:tr w:rsidR="002D48CC" w:rsidRPr="00A56A99" w:rsidTr="00942CDD">
        <w:trPr>
          <w:cantSplit/>
          <w:trHeight w:val="399"/>
        </w:trPr>
        <w:tc>
          <w:tcPr>
            <w:tcW w:w="1276" w:type="dxa"/>
          </w:tcPr>
          <w:p w:rsidR="002D48CC" w:rsidRPr="00A56A99" w:rsidRDefault="002D48CC" w:rsidP="00942CDD">
            <w:pPr>
              <w:tabs>
                <w:tab w:val="right" w:pos="8732"/>
              </w:tabs>
              <w:spacing w:before="0"/>
              <w:rPr>
                <w:rFonts w:ascii="Verdana" w:hAnsi="Verdana"/>
                <w:b/>
                <w:bCs/>
                <w:iCs/>
                <w:szCs w:val="24"/>
                <w:lang w:eastAsia="zh-CN"/>
              </w:rPr>
            </w:pPr>
            <w:bookmarkStart w:id="16" w:name="lt_pId044"/>
            <w:r w:rsidRPr="00A56A99">
              <w:rPr>
                <w:rFonts w:hint="eastAsia"/>
                <w:szCs w:val="24"/>
                <w:lang w:eastAsia="zh-CN"/>
              </w:rPr>
              <w:t>电子邮件：</w:t>
            </w:r>
            <w:bookmarkEnd w:id="16"/>
          </w:p>
        </w:tc>
        <w:tc>
          <w:tcPr>
            <w:tcW w:w="4394" w:type="dxa"/>
            <w:gridSpan w:val="2"/>
          </w:tcPr>
          <w:p w:rsidR="002D48CC" w:rsidRPr="00A56A99" w:rsidRDefault="0001232B" w:rsidP="00942CDD">
            <w:pPr>
              <w:tabs>
                <w:tab w:val="right" w:pos="8732"/>
              </w:tabs>
              <w:spacing w:before="0"/>
              <w:rPr>
                <w:rFonts w:ascii="Verdana" w:hAnsi="Verdana"/>
                <w:b/>
                <w:bCs/>
                <w:iCs/>
                <w:sz w:val="18"/>
                <w:szCs w:val="18"/>
                <w:lang w:eastAsia="zh-CN"/>
              </w:rPr>
            </w:pPr>
            <w:hyperlink r:id="rId9" w:history="1">
              <w:r w:rsidR="002D48CC" w:rsidRPr="00A56A99">
                <w:rPr>
                  <w:rFonts w:ascii="Calibri" w:eastAsia="Times New Roman" w:hAnsi="Calibri"/>
                  <w:color w:val="0000FF"/>
                  <w:szCs w:val="22"/>
                  <w:u w:val="single"/>
                </w:rPr>
                <w:t>tsbevents@itu.int</w:t>
              </w:r>
            </w:hyperlink>
          </w:p>
        </w:tc>
        <w:tc>
          <w:tcPr>
            <w:tcW w:w="3969" w:type="dxa"/>
            <w:gridSpan w:val="2"/>
          </w:tcPr>
          <w:p w:rsidR="002D48CC" w:rsidRPr="00A56A99" w:rsidRDefault="002D48CC" w:rsidP="00942CDD">
            <w:pPr>
              <w:tabs>
                <w:tab w:val="left" w:pos="4111"/>
              </w:tabs>
              <w:rPr>
                <w:b/>
                <w:lang w:eastAsia="zh-CN"/>
              </w:rPr>
            </w:pPr>
            <w:bookmarkStart w:id="17" w:name="lt_pId046"/>
            <w:r w:rsidRPr="00A56A99">
              <w:rPr>
                <w:rFonts w:hint="eastAsia"/>
                <w:b/>
                <w:lang w:eastAsia="zh-CN"/>
              </w:rPr>
              <w:t>抄送：</w:t>
            </w:r>
            <w:bookmarkEnd w:id="17"/>
          </w:p>
          <w:p w:rsidR="002D48CC" w:rsidRPr="00A56A99" w:rsidRDefault="002D48CC" w:rsidP="00942CDD">
            <w:pPr>
              <w:tabs>
                <w:tab w:val="clear" w:pos="794"/>
                <w:tab w:val="left" w:pos="284"/>
                <w:tab w:val="left" w:pos="4111"/>
              </w:tabs>
              <w:spacing w:before="0"/>
              <w:ind w:left="61"/>
              <w:rPr>
                <w:rFonts w:ascii="Calibri" w:hAnsi="Calibri"/>
                <w:b/>
                <w:bCs/>
                <w:lang w:eastAsia="zh-CN"/>
              </w:rPr>
            </w:pPr>
            <w:r w:rsidRPr="00A56A99">
              <w:rPr>
                <w:rFonts w:ascii="Calibri" w:hAnsi="Calibri" w:hint="eastAsia"/>
                <w:lang w:eastAsia="zh-CN"/>
              </w:rPr>
              <w:t>-</w:t>
            </w:r>
            <w:r w:rsidRPr="00A56A99">
              <w:rPr>
                <w:rFonts w:ascii="Calibri" w:hAnsi="Calibri" w:hint="eastAsia"/>
                <w:lang w:eastAsia="zh-CN"/>
              </w:rPr>
              <w:tab/>
            </w:r>
            <w:bookmarkStart w:id="18" w:name="lt_pId048"/>
            <w:r w:rsidRPr="00A56A99">
              <w:rPr>
                <w:rFonts w:ascii="Calibri" w:hAnsi="Calibri" w:hint="eastAsia"/>
                <w:lang w:eastAsia="zh-CN"/>
              </w:rPr>
              <w:t>ITU-T</w:t>
            </w:r>
            <w:r w:rsidRPr="00A56A99">
              <w:rPr>
                <w:rFonts w:ascii="Calibri" w:hAnsi="Calibri" w:hint="eastAsia"/>
                <w:lang w:eastAsia="zh-CN"/>
              </w:rPr>
              <w:t>各研究组正副主席；</w:t>
            </w:r>
            <w:bookmarkEnd w:id="18"/>
          </w:p>
          <w:p w:rsidR="002D48CC" w:rsidRPr="00A56A99" w:rsidRDefault="002D48CC" w:rsidP="00942CDD">
            <w:pPr>
              <w:tabs>
                <w:tab w:val="clear" w:pos="794"/>
                <w:tab w:val="left" w:pos="284"/>
                <w:tab w:val="left" w:pos="4111"/>
              </w:tabs>
              <w:spacing w:before="0"/>
              <w:ind w:left="57"/>
              <w:rPr>
                <w:rFonts w:ascii="Calibri" w:hAnsi="Calibri"/>
                <w:lang w:eastAsia="zh-CN"/>
              </w:rPr>
            </w:pPr>
            <w:r w:rsidRPr="00A56A99">
              <w:rPr>
                <w:rFonts w:ascii="Calibri" w:hAnsi="Calibri" w:hint="eastAsia"/>
                <w:lang w:eastAsia="zh-CN"/>
              </w:rPr>
              <w:t>-</w:t>
            </w:r>
            <w:r w:rsidRPr="00A56A99">
              <w:rPr>
                <w:rFonts w:ascii="Calibri" w:hAnsi="Calibri" w:hint="eastAsia"/>
                <w:lang w:eastAsia="zh-CN"/>
              </w:rPr>
              <w:tab/>
            </w:r>
            <w:bookmarkStart w:id="19" w:name="lt_pId050"/>
            <w:r w:rsidRPr="00A56A99">
              <w:rPr>
                <w:rFonts w:ascii="Calibri" w:hAnsi="Calibri" w:hint="eastAsia"/>
                <w:lang w:eastAsia="zh-CN"/>
              </w:rPr>
              <w:t>电信发展局主任；</w:t>
            </w:r>
            <w:bookmarkEnd w:id="19"/>
          </w:p>
          <w:p w:rsidR="002D48CC" w:rsidRPr="00A56A99" w:rsidRDefault="002D48CC" w:rsidP="00942CDD">
            <w:pPr>
              <w:tabs>
                <w:tab w:val="clear" w:pos="794"/>
                <w:tab w:val="left" w:pos="284"/>
                <w:tab w:val="left" w:pos="4111"/>
              </w:tabs>
              <w:spacing w:before="0"/>
              <w:ind w:left="57"/>
              <w:rPr>
                <w:rFonts w:ascii="Calibri" w:hAnsi="Calibri"/>
                <w:lang w:eastAsia="zh-CN"/>
              </w:rPr>
            </w:pPr>
            <w:bookmarkStart w:id="20" w:name="lt_pId054"/>
            <w:bookmarkEnd w:id="20"/>
            <w:r w:rsidRPr="00A56A99">
              <w:rPr>
                <w:rFonts w:ascii="Calibri" w:hAnsi="Calibri" w:hint="eastAsia"/>
                <w:lang w:eastAsia="zh-CN"/>
              </w:rPr>
              <w:t>-</w:t>
            </w:r>
            <w:r w:rsidRPr="00A56A99">
              <w:rPr>
                <w:rFonts w:ascii="Calibri" w:hAnsi="Calibri" w:hint="eastAsia"/>
                <w:lang w:eastAsia="zh-CN"/>
              </w:rPr>
              <w:tab/>
            </w:r>
            <w:bookmarkStart w:id="21" w:name="lt_pId052"/>
            <w:r w:rsidRPr="00A56A99">
              <w:rPr>
                <w:rFonts w:ascii="Calibri" w:hAnsi="Calibri" w:hint="eastAsia"/>
                <w:lang w:eastAsia="zh-CN"/>
              </w:rPr>
              <w:t>无线电通信局主任；</w:t>
            </w:r>
            <w:bookmarkEnd w:id="21"/>
          </w:p>
          <w:p w:rsidR="002D48CC" w:rsidRPr="00A56A99" w:rsidRDefault="002D48CC" w:rsidP="00942CDD">
            <w:pPr>
              <w:pStyle w:val="Tabletext"/>
              <w:spacing w:before="0" w:after="0"/>
              <w:ind w:left="283" w:hanging="283"/>
              <w:rPr>
                <w:rFonts w:ascii="Verdana" w:hAnsi="Verdana"/>
                <w:sz w:val="18"/>
                <w:szCs w:val="18"/>
                <w:lang w:val="en-US" w:eastAsia="zh-CN"/>
              </w:rPr>
            </w:pPr>
          </w:p>
        </w:tc>
      </w:tr>
      <w:tr w:rsidR="002D48CC" w:rsidRPr="00A56A99" w:rsidTr="00942CDD">
        <w:trPr>
          <w:cantSplit/>
          <w:trHeight w:val="433"/>
        </w:trPr>
        <w:tc>
          <w:tcPr>
            <w:tcW w:w="1276" w:type="dxa"/>
          </w:tcPr>
          <w:p w:rsidR="002D48CC" w:rsidRPr="00A56A99" w:rsidRDefault="002D48CC" w:rsidP="00942CDD">
            <w:pPr>
              <w:tabs>
                <w:tab w:val="right" w:pos="8732"/>
              </w:tabs>
              <w:spacing w:before="0"/>
              <w:rPr>
                <w:rFonts w:ascii="Verdana" w:hAnsi="Verdana"/>
                <w:b/>
                <w:bCs/>
                <w:iCs/>
                <w:szCs w:val="24"/>
                <w:lang w:eastAsia="zh-CN"/>
              </w:rPr>
            </w:pPr>
            <w:bookmarkStart w:id="22" w:name="lt_pId055"/>
            <w:r w:rsidRPr="00A56A99">
              <w:rPr>
                <w:rFonts w:hint="eastAsia"/>
                <w:b/>
                <w:bCs/>
                <w:szCs w:val="24"/>
                <w:lang w:eastAsia="zh-CN"/>
              </w:rPr>
              <w:t>事由：</w:t>
            </w:r>
            <w:bookmarkEnd w:id="22"/>
          </w:p>
        </w:tc>
        <w:tc>
          <w:tcPr>
            <w:tcW w:w="8363" w:type="dxa"/>
            <w:gridSpan w:val="4"/>
          </w:tcPr>
          <w:p w:rsidR="002D48CC" w:rsidRPr="00A56A99" w:rsidRDefault="002D48CC" w:rsidP="00942CDD">
            <w:pPr>
              <w:tabs>
                <w:tab w:val="left" w:pos="4111"/>
              </w:tabs>
              <w:spacing w:before="0"/>
              <w:ind w:left="57" w:right="28"/>
              <w:rPr>
                <w:rFonts w:ascii="Calibri" w:hAnsi="Calibri"/>
                <w:b/>
                <w:lang w:eastAsia="zh-CN"/>
              </w:rPr>
            </w:pPr>
            <w:bookmarkStart w:id="23" w:name="lt_pId056"/>
            <w:r w:rsidRPr="00A56A99">
              <w:rPr>
                <w:rFonts w:cs="Segoe UI" w:hint="eastAsia"/>
                <w:b/>
                <w:bCs/>
                <w:color w:val="000000"/>
                <w:szCs w:val="24"/>
                <w:lang w:eastAsia="zh-CN"/>
              </w:rPr>
              <w:t>I</w:t>
            </w:r>
            <w:r w:rsidRPr="00A56A99">
              <w:rPr>
                <w:rFonts w:cs="Segoe UI"/>
                <w:b/>
                <w:bCs/>
                <w:color w:val="000000"/>
                <w:szCs w:val="24"/>
                <w:lang w:eastAsia="zh-CN"/>
              </w:rPr>
              <w:t>TU-T</w:t>
            </w:r>
            <w:r w:rsidRPr="00A56A99">
              <w:rPr>
                <w:rFonts w:cs="Segoe UI" w:hint="eastAsia"/>
                <w:b/>
                <w:bCs/>
                <w:color w:val="000000"/>
                <w:szCs w:val="24"/>
                <w:lang w:eastAsia="zh-CN"/>
              </w:rPr>
              <w:t>第</w:t>
            </w:r>
            <w:r w:rsidRPr="00A56A99">
              <w:rPr>
                <w:rFonts w:cs="Segoe UI" w:hint="eastAsia"/>
                <w:b/>
                <w:bCs/>
                <w:color w:val="000000"/>
                <w:szCs w:val="24"/>
                <w:lang w:eastAsia="zh-CN"/>
              </w:rPr>
              <w:t>11</w:t>
            </w:r>
            <w:r w:rsidRPr="00A56A99">
              <w:rPr>
                <w:rFonts w:cs="Segoe UI" w:hint="eastAsia"/>
                <w:b/>
                <w:bCs/>
                <w:color w:val="000000"/>
                <w:szCs w:val="24"/>
                <w:lang w:eastAsia="zh-CN"/>
              </w:rPr>
              <w:t>研究组关于</w:t>
            </w:r>
            <w:r w:rsidRPr="00A56A99">
              <w:rPr>
                <w:rFonts w:ascii="SimSun" w:hAnsi="SimSun" w:cs="Segoe UI"/>
                <w:b/>
                <w:bCs/>
                <w:color w:val="000000"/>
                <w:szCs w:val="24"/>
                <w:lang w:eastAsia="zh-CN"/>
              </w:rPr>
              <w:t>“</w:t>
            </w:r>
            <w:r w:rsidRPr="00A56A99">
              <w:rPr>
                <w:rFonts w:cs="Segoe UI" w:hint="eastAsia"/>
                <w:b/>
                <w:bCs/>
                <w:color w:val="000000"/>
                <w:szCs w:val="24"/>
                <w:lang w:eastAsia="zh-CN"/>
              </w:rPr>
              <w:t>非洲</w:t>
            </w:r>
            <w:r w:rsidRPr="00A56A99">
              <w:rPr>
                <w:rFonts w:cs="Segoe UI"/>
                <w:b/>
                <w:bCs/>
                <w:color w:val="000000"/>
                <w:szCs w:val="24"/>
                <w:lang w:eastAsia="zh-CN"/>
              </w:rPr>
              <w:t>面临的假冒伪劣</w:t>
            </w:r>
            <w:r w:rsidRPr="00A56A99">
              <w:rPr>
                <w:rFonts w:cs="Segoe UI"/>
                <w:b/>
                <w:bCs/>
                <w:color w:val="000000"/>
                <w:szCs w:val="24"/>
                <w:lang w:eastAsia="zh-CN"/>
              </w:rPr>
              <w:t>ICT</w:t>
            </w:r>
            <w:r w:rsidRPr="00A56A99">
              <w:rPr>
                <w:rFonts w:cs="Segoe UI"/>
                <w:b/>
                <w:bCs/>
                <w:color w:val="000000"/>
                <w:szCs w:val="24"/>
                <w:lang w:eastAsia="zh-CN"/>
              </w:rPr>
              <w:t>设备、一致性和互操作性测试挑战</w:t>
            </w:r>
            <w:r w:rsidRPr="00A56A99">
              <w:rPr>
                <w:rFonts w:ascii="SimSun" w:hAnsi="SimSun" w:cs="Segoe UI"/>
                <w:b/>
                <w:bCs/>
                <w:color w:val="000000"/>
                <w:szCs w:val="24"/>
                <w:lang w:eastAsia="zh-CN"/>
              </w:rPr>
              <w:t>”</w:t>
            </w:r>
            <w:r w:rsidRPr="00A56A99">
              <w:rPr>
                <w:rFonts w:ascii="SimSun" w:hAnsi="SimSun" w:cs="Segoe UI" w:hint="eastAsia"/>
                <w:b/>
                <w:bCs/>
                <w:color w:val="000000"/>
                <w:szCs w:val="24"/>
                <w:lang w:eastAsia="zh-CN"/>
              </w:rPr>
              <w:t>第二次</w:t>
            </w:r>
            <w:r w:rsidRPr="00A56A99">
              <w:rPr>
                <w:rFonts w:cs="Segoe UI" w:hint="eastAsia"/>
                <w:b/>
                <w:bCs/>
                <w:color w:val="000000"/>
                <w:szCs w:val="24"/>
                <w:lang w:eastAsia="zh-CN"/>
              </w:rPr>
              <w:t>非洲</w:t>
            </w:r>
            <w:r w:rsidRPr="00A56A99">
              <w:rPr>
                <w:rFonts w:cs="Segoe UI"/>
                <w:b/>
                <w:bCs/>
                <w:color w:val="000000"/>
                <w:szCs w:val="24"/>
                <w:lang w:eastAsia="zh-CN"/>
              </w:rPr>
              <w:t>区域讲习班</w:t>
            </w:r>
            <w:bookmarkEnd w:id="23"/>
            <w:r w:rsidRPr="00A56A99">
              <w:rPr>
                <w:rFonts w:cs="Segoe UI"/>
                <w:b/>
                <w:bCs/>
                <w:color w:val="000000"/>
                <w:szCs w:val="24"/>
                <w:lang w:eastAsia="zh-CN"/>
              </w:rPr>
              <w:br/>
            </w:r>
            <w:bookmarkStart w:id="24" w:name="lt_pId057"/>
            <w:r w:rsidRPr="00A56A99">
              <w:rPr>
                <w:rFonts w:hint="eastAsia"/>
                <w:b/>
                <w:bCs/>
                <w:szCs w:val="24"/>
                <w:lang w:eastAsia="zh-CN"/>
              </w:rPr>
              <w:t>2018</w:t>
            </w:r>
            <w:r w:rsidRPr="00A56A99">
              <w:rPr>
                <w:rFonts w:hint="eastAsia"/>
                <w:b/>
                <w:bCs/>
                <w:szCs w:val="24"/>
                <w:lang w:eastAsia="zh-CN"/>
              </w:rPr>
              <w:t>年</w:t>
            </w:r>
            <w:r w:rsidRPr="00A56A99">
              <w:rPr>
                <w:rFonts w:hint="eastAsia"/>
                <w:b/>
                <w:bCs/>
                <w:szCs w:val="24"/>
                <w:lang w:eastAsia="zh-CN"/>
              </w:rPr>
              <w:t>4</w:t>
            </w:r>
            <w:r w:rsidRPr="00A56A99">
              <w:rPr>
                <w:rFonts w:hint="eastAsia"/>
                <w:b/>
                <w:bCs/>
                <w:szCs w:val="24"/>
                <w:lang w:eastAsia="zh-CN"/>
              </w:rPr>
              <w:t>月</w:t>
            </w:r>
            <w:r w:rsidRPr="00A56A99">
              <w:rPr>
                <w:rFonts w:hint="eastAsia"/>
                <w:b/>
                <w:bCs/>
                <w:szCs w:val="24"/>
                <w:lang w:eastAsia="zh-CN"/>
              </w:rPr>
              <w:t>23</w:t>
            </w:r>
            <w:r w:rsidRPr="00A56A99">
              <w:rPr>
                <w:rFonts w:hint="eastAsia"/>
                <w:b/>
                <w:bCs/>
                <w:szCs w:val="24"/>
                <w:lang w:eastAsia="zh-CN"/>
              </w:rPr>
              <w:t>日，突尼斯突尼斯市</w:t>
            </w:r>
            <w:bookmarkEnd w:id="24"/>
          </w:p>
        </w:tc>
      </w:tr>
    </w:tbl>
    <w:p w:rsidR="002D48CC" w:rsidRPr="00A56A99" w:rsidRDefault="002D48CC" w:rsidP="002D48CC">
      <w:pPr>
        <w:spacing w:before="720" w:after="20"/>
        <w:rPr>
          <w:rFonts w:ascii="Calibri" w:hAnsi="Calibri"/>
          <w:lang w:eastAsia="zh-CN"/>
        </w:rPr>
      </w:pPr>
      <w:bookmarkStart w:id="25" w:name="StartTyping_E"/>
      <w:bookmarkStart w:id="26" w:name="lt_pId058"/>
      <w:bookmarkEnd w:id="25"/>
      <w:r w:rsidRPr="00A56A99">
        <w:rPr>
          <w:rFonts w:ascii="Calibri" w:hAnsi="Calibri" w:hint="eastAsia"/>
          <w:lang w:eastAsia="zh-CN"/>
        </w:rPr>
        <w:t>尊敬的先生</w:t>
      </w:r>
      <w:r w:rsidRPr="00A56A99">
        <w:rPr>
          <w:rFonts w:ascii="Calibri" w:hAnsi="Calibri" w:hint="eastAsia"/>
          <w:lang w:eastAsia="zh-CN"/>
        </w:rPr>
        <w:t>/</w:t>
      </w:r>
      <w:r w:rsidRPr="00A56A99">
        <w:rPr>
          <w:rFonts w:ascii="Calibri" w:hAnsi="Calibri" w:hint="eastAsia"/>
          <w:lang w:eastAsia="zh-CN"/>
        </w:rPr>
        <w:t>女士：</w:t>
      </w:r>
      <w:bookmarkEnd w:id="26"/>
    </w:p>
    <w:p w:rsidR="002D48CC" w:rsidRPr="00A56A99" w:rsidRDefault="002D48CC" w:rsidP="00CF3B37">
      <w:pPr>
        <w:rPr>
          <w:lang w:eastAsia="zh-CN"/>
        </w:rPr>
      </w:pPr>
      <w:r w:rsidRPr="00A56A99">
        <w:rPr>
          <w:lang w:eastAsia="zh-CN"/>
        </w:rPr>
        <w:t>1</w:t>
      </w:r>
      <w:r w:rsidRPr="00A56A99">
        <w:rPr>
          <w:lang w:eastAsia="zh-CN"/>
        </w:rPr>
        <w:tab/>
      </w:r>
      <w:bookmarkStart w:id="27" w:name="lt_pId060"/>
      <w:r w:rsidRPr="00A56A99">
        <w:rPr>
          <w:rFonts w:hint="eastAsia"/>
          <w:lang w:eastAsia="zh-CN"/>
        </w:rPr>
        <w:t>我</w:t>
      </w:r>
      <w:r w:rsidRPr="00A56A99">
        <w:rPr>
          <w:lang w:eastAsia="zh-CN"/>
        </w:rPr>
        <w:t>谨通知您，</w:t>
      </w:r>
      <w:r w:rsidRPr="00A56A99">
        <w:rPr>
          <w:b/>
          <w:bCs/>
          <w:szCs w:val="24"/>
          <w:lang w:val="en-US" w:eastAsia="zh-CN"/>
        </w:rPr>
        <w:t>ITU-T</w:t>
      </w:r>
      <w:r w:rsidRPr="00A56A99">
        <w:rPr>
          <w:rFonts w:hint="eastAsia"/>
          <w:b/>
          <w:bCs/>
          <w:szCs w:val="24"/>
          <w:lang w:val="en-US" w:eastAsia="zh-CN"/>
        </w:rPr>
        <w:t>第</w:t>
      </w:r>
      <w:r w:rsidRPr="00A56A99">
        <w:rPr>
          <w:rFonts w:hint="eastAsia"/>
          <w:b/>
          <w:bCs/>
          <w:szCs w:val="24"/>
          <w:lang w:val="en-US" w:eastAsia="zh-CN"/>
        </w:rPr>
        <w:t>11</w:t>
      </w:r>
      <w:r w:rsidRPr="00A56A99">
        <w:rPr>
          <w:rFonts w:hint="eastAsia"/>
          <w:b/>
          <w:bCs/>
          <w:szCs w:val="24"/>
          <w:lang w:val="en-US" w:eastAsia="zh-CN"/>
        </w:rPr>
        <w:t>研究组</w:t>
      </w:r>
      <w:r w:rsidRPr="00A56A99">
        <w:rPr>
          <w:b/>
          <w:bCs/>
          <w:szCs w:val="24"/>
          <w:lang w:val="en-US" w:eastAsia="zh-CN"/>
        </w:rPr>
        <w:t>关于</w:t>
      </w:r>
      <w:r w:rsidRPr="00A56A99">
        <w:rPr>
          <w:rFonts w:ascii="SimSun" w:hAnsi="SimSun"/>
          <w:b/>
          <w:bCs/>
          <w:szCs w:val="24"/>
          <w:lang w:val="en-US" w:eastAsia="zh-CN"/>
        </w:rPr>
        <w:t>“</w:t>
      </w:r>
      <w:r w:rsidRPr="00A56A99">
        <w:rPr>
          <w:rFonts w:hint="eastAsia"/>
          <w:b/>
          <w:bCs/>
          <w:szCs w:val="24"/>
          <w:lang w:val="en-US" w:eastAsia="zh-CN"/>
        </w:rPr>
        <w:t>非洲</w:t>
      </w:r>
      <w:r w:rsidRPr="00A56A99">
        <w:rPr>
          <w:b/>
          <w:bCs/>
          <w:szCs w:val="24"/>
          <w:lang w:val="en-US" w:eastAsia="zh-CN"/>
        </w:rPr>
        <w:t>面临的假冒伪劣</w:t>
      </w:r>
      <w:r w:rsidRPr="00A56A99">
        <w:rPr>
          <w:b/>
          <w:bCs/>
          <w:szCs w:val="24"/>
          <w:lang w:val="en-US" w:eastAsia="zh-CN"/>
        </w:rPr>
        <w:t>ICT</w:t>
      </w:r>
      <w:r w:rsidRPr="00A56A99">
        <w:rPr>
          <w:b/>
          <w:bCs/>
          <w:szCs w:val="24"/>
          <w:lang w:val="en-US" w:eastAsia="zh-CN"/>
        </w:rPr>
        <w:t>设备、一致性和互操作性测试挑战</w:t>
      </w:r>
      <w:r w:rsidRPr="00A56A99">
        <w:rPr>
          <w:rFonts w:ascii="SimSun" w:hAnsi="SimSun"/>
          <w:b/>
          <w:bCs/>
          <w:szCs w:val="24"/>
          <w:lang w:val="en-US" w:eastAsia="zh-CN"/>
        </w:rPr>
        <w:t>”</w:t>
      </w:r>
      <w:r w:rsidRPr="00A56A99">
        <w:rPr>
          <w:rFonts w:ascii="SimSun" w:hAnsi="SimSun" w:hint="eastAsia"/>
          <w:b/>
          <w:bCs/>
          <w:szCs w:val="24"/>
          <w:lang w:val="en-US" w:eastAsia="zh-CN"/>
        </w:rPr>
        <w:t>第二次</w:t>
      </w:r>
      <w:r w:rsidRPr="00A56A99">
        <w:rPr>
          <w:rFonts w:hint="eastAsia"/>
          <w:b/>
          <w:bCs/>
          <w:szCs w:val="24"/>
          <w:lang w:val="en-US" w:eastAsia="zh-CN"/>
        </w:rPr>
        <w:t>非洲</w:t>
      </w:r>
      <w:r w:rsidRPr="00A56A99">
        <w:rPr>
          <w:b/>
          <w:bCs/>
          <w:szCs w:val="24"/>
          <w:lang w:val="en-US" w:eastAsia="zh-CN"/>
        </w:rPr>
        <w:t>区域讲习班</w:t>
      </w:r>
      <w:r w:rsidRPr="00A56A99">
        <w:rPr>
          <w:szCs w:val="24"/>
          <w:lang w:val="en-US" w:eastAsia="zh-CN"/>
        </w:rPr>
        <w:t>将于</w:t>
      </w:r>
      <w:r w:rsidRPr="00A56A99">
        <w:rPr>
          <w:rFonts w:hint="eastAsia"/>
          <w:szCs w:val="24"/>
          <w:lang w:val="en-US" w:eastAsia="zh-CN"/>
        </w:rPr>
        <w:t>2018</w:t>
      </w:r>
      <w:r w:rsidRPr="00A56A99">
        <w:rPr>
          <w:rFonts w:hint="eastAsia"/>
          <w:szCs w:val="24"/>
          <w:lang w:val="en-US" w:eastAsia="zh-CN"/>
        </w:rPr>
        <w:t>年</w:t>
      </w:r>
      <w:r w:rsidRPr="00A56A99">
        <w:rPr>
          <w:rFonts w:hint="eastAsia"/>
          <w:szCs w:val="24"/>
          <w:lang w:val="en-US" w:eastAsia="zh-CN"/>
        </w:rPr>
        <w:t>4</w:t>
      </w:r>
      <w:r w:rsidRPr="00A56A99">
        <w:rPr>
          <w:rFonts w:hint="eastAsia"/>
          <w:szCs w:val="24"/>
          <w:lang w:val="en-US" w:eastAsia="zh-CN"/>
        </w:rPr>
        <w:t>月</w:t>
      </w:r>
      <w:r w:rsidRPr="00A56A99">
        <w:rPr>
          <w:rFonts w:hint="eastAsia"/>
          <w:szCs w:val="24"/>
          <w:lang w:val="en-US" w:eastAsia="zh-CN"/>
        </w:rPr>
        <w:t>23</w:t>
      </w:r>
      <w:r w:rsidRPr="00A56A99">
        <w:rPr>
          <w:rFonts w:hint="eastAsia"/>
          <w:szCs w:val="24"/>
          <w:lang w:val="en-US" w:eastAsia="zh-CN"/>
        </w:rPr>
        <w:t>日</w:t>
      </w:r>
      <w:r w:rsidRPr="00A56A99">
        <w:rPr>
          <w:szCs w:val="24"/>
          <w:lang w:val="en-US" w:eastAsia="zh-CN"/>
        </w:rPr>
        <w:t>在</w:t>
      </w:r>
      <w:r w:rsidRPr="00A56A99">
        <w:rPr>
          <w:rFonts w:hint="eastAsia"/>
          <w:szCs w:val="24"/>
          <w:lang w:val="en-US" w:eastAsia="zh-CN"/>
        </w:rPr>
        <w:t>突尼斯</w:t>
      </w:r>
      <w:r w:rsidRPr="00A56A99">
        <w:rPr>
          <w:szCs w:val="24"/>
          <w:lang w:val="en-US" w:eastAsia="zh-CN"/>
        </w:rPr>
        <w:t>突尼斯市</w:t>
      </w:r>
      <w:r w:rsidRPr="00A56A99">
        <w:rPr>
          <w:lang w:eastAsia="zh-CN"/>
        </w:rPr>
        <w:t xml:space="preserve">Ramada Plaza </w:t>
      </w:r>
      <w:proofErr w:type="spellStart"/>
      <w:r w:rsidRPr="00A56A99">
        <w:rPr>
          <w:lang w:eastAsia="zh-CN"/>
        </w:rPr>
        <w:t>Gammarth</w:t>
      </w:r>
      <w:proofErr w:type="spellEnd"/>
      <w:r w:rsidRPr="00A56A99">
        <w:rPr>
          <w:rFonts w:hint="eastAsia"/>
          <w:lang w:eastAsia="zh-CN"/>
        </w:rPr>
        <w:t>酒店</w:t>
      </w:r>
      <w:r w:rsidR="00CF3B37">
        <w:rPr>
          <w:rFonts w:hint="eastAsia"/>
          <w:lang w:eastAsia="zh-CN"/>
        </w:rPr>
        <w:t>（</w:t>
      </w:r>
      <w:hyperlink r:id="rId10" w:history="1">
        <w:r w:rsidRPr="00A56A99">
          <w:rPr>
            <w:rStyle w:val="Hyperlink"/>
            <w:lang w:eastAsia="zh-CN"/>
          </w:rPr>
          <w:t>http://www.ramadaplaza-tunis.com/</w:t>
        </w:r>
      </w:hyperlink>
      <w:r w:rsidR="00CF3B37">
        <w:rPr>
          <w:rFonts w:hint="eastAsia"/>
          <w:lang w:eastAsia="zh-CN"/>
        </w:rPr>
        <w:t>）</w:t>
      </w:r>
      <w:r w:rsidRPr="00A56A99">
        <w:rPr>
          <w:rFonts w:hint="eastAsia"/>
          <w:szCs w:val="24"/>
          <w:lang w:val="en-US" w:eastAsia="zh-CN"/>
        </w:rPr>
        <w:t>由</w:t>
      </w:r>
      <w:r w:rsidRPr="00A56A99">
        <w:rPr>
          <w:szCs w:val="24"/>
          <w:lang w:val="en-US" w:eastAsia="zh-CN"/>
        </w:rPr>
        <w:t>突尼斯电信研究中心</w:t>
      </w:r>
      <w:r w:rsidRPr="00A56A99">
        <w:rPr>
          <w:rFonts w:hint="eastAsia"/>
          <w:szCs w:val="24"/>
          <w:lang w:val="en-US" w:eastAsia="zh-CN"/>
        </w:rPr>
        <w:t>（</w:t>
      </w:r>
      <w:r w:rsidRPr="00A56A99">
        <w:rPr>
          <w:rFonts w:hint="eastAsia"/>
          <w:szCs w:val="24"/>
          <w:lang w:val="en-US" w:eastAsia="zh-CN"/>
        </w:rPr>
        <w:t>CERT</w:t>
      </w:r>
      <w:r w:rsidRPr="00A56A99">
        <w:rPr>
          <w:rFonts w:hint="eastAsia"/>
          <w:szCs w:val="24"/>
          <w:lang w:val="en-US" w:eastAsia="zh-CN"/>
        </w:rPr>
        <w:t>）盛情</w:t>
      </w:r>
      <w:r w:rsidRPr="00A56A99">
        <w:rPr>
          <w:szCs w:val="24"/>
          <w:lang w:val="en-US" w:eastAsia="zh-CN"/>
        </w:rPr>
        <w:t>承办。</w:t>
      </w:r>
      <w:bookmarkEnd w:id="27"/>
    </w:p>
    <w:p w:rsidR="002D48CC" w:rsidRPr="00A56A99" w:rsidRDefault="002D48CC" w:rsidP="002D48CC">
      <w:pPr>
        <w:ind w:firstLineChars="200" w:firstLine="480"/>
        <w:rPr>
          <w:color w:val="FF0000"/>
          <w:lang w:eastAsia="zh-CN"/>
        </w:rPr>
      </w:pPr>
      <w:bookmarkStart w:id="28" w:name="lt_pId061"/>
      <w:r w:rsidRPr="00A56A99">
        <w:rPr>
          <w:rFonts w:hint="eastAsia"/>
          <w:szCs w:val="24"/>
          <w:lang w:val="en-US" w:eastAsia="zh-CN"/>
        </w:rPr>
        <w:t>讲习班</w:t>
      </w:r>
      <w:r w:rsidRPr="00A56A99">
        <w:rPr>
          <w:szCs w:val="24"/>
          <w:lang w:val="en-US" w:eastAsia="zh-CN"/>
        </w:rPr>
        <w:t>之后，将于</w:t>
      </w:r>
      <w:r w:rsidRPr="00A56A99">
        <w:rPr>
          <w:rFonts w:hint="eastAsia"/>
          <w:szCs w:val="24"/>
          <w:lang w:val="en-US" w:eastAsia="zh-CN"/>
        </w:rPr>
        <w:t>201</w:t>
      </w:r>
      <w:r w:rsidRPr="00A56A99">
        <w:rPr>
          <w:szCs w:val="24"/>
          <w:lang w:val="en-US" w:eastAsia="zh-CN"/>
        </w:rPr>
        <w:t>8</w:t>
      </w:r>
      <w:r w:rsidRPr="00A56A99">
        <w:rPr>
          <w:rFonts w:hint="eastAsia"/>
          <w:szCs w:val="24"/>
          <w:lang w:val="en-US" w:eastAsia="zh-CN"/>
        </w:rPr>
        <w:t>年</w:t>
      </w:r>
      <w:r w:rsidRPr="00A56A99">
        <w:rPr>
          <w:rFonts w:hint="eastAsia"/>
          <w:szCs w:val="24"/>
          <w:lang w:val="en-US" w:eastAsia="zh-CN"/>
        </w:rPr>
        <w:t>4</w:t>
      </w:r>
      <w:r w:rsidRPr="00A56A99">
        <w:rPr>
          <w:rFonts w:hint="eastAsia"/>
          <w:szCs w:val="24"/>
          <w:lang w:val="en-US" w:eastAsia="zh-CN"/>
        </w:rPr>
        <w:t>月</w:t>
      </w:r>
      <w:r w:rsidRPr="00A56A99">
        <w:rPr>
          <w:szCs w:val="24"/>
          <w:lang w:val="en-US" w:eastAsia="zh-CN"/>
        </w:rPr>
        <w:t>23</w:t>
      </w:r>
      <w:r w:rsidRPr="00A56A99">
        <w:rPr>
          <w:rFonts w:hint="eastAsia"/>
          <w:szCs w:val="24"/>
          <w:lang w:val="en-US" w:eastAsia="zh-CN"/>
        </w:rPr>
        <w:t>日（下午</w:t>
      </w:r>
      <w:r w:rsidRPr="00A56A99">
        <w:rPr>
          <w:szCs w:val="24"/>
          <w:lang w:val="en-US" w:eastAsia="zh-CN"/>
        </w:rPr>
        <w:t>）</w:t>
      </w:r>
      <w:r w:rsidRPr="00A56A99">
        <w:rPr>
          <w:rFonts w:hint="eastAsia"/>
          <w:szCs w:val="24"/>
          <w:lang w:val="en-US" w:eastAsia="zh-CN"/>
        </w:rPr>
        <w:t>至</w:t>
      </w:r>
      <w:r w:rsidRPr="00A56A99">
        <w:rPr>
          <w:rFonts w:hint="eastAsia"/>
          <w:szCs w:val="24"/>
          <w:lang w:val="en-US" w:eastAsia="zh-CN"/>
        </w:rPr>
        <w:t>25</w:t>
      </w:r>
      <w:r w:rsidRPr="00A56A99">
        <w:rPr>
          <w:rFonts w:hint="eastAsia"/>
          <w:szCs w:val="24"/>
          <w:lang w:val="en-US" w:eastAsia="zh-CN"/>
        </w:rPr>
        <w:t>日</w:t>
      </w:r>
      <w:r w:rsidR="0048253D">
        <w:rPr>
          <w:szCs w:val="24"/>
          <w:lang w:val="en-US" w:eastAsia="zh-CN"/>
        </w:rPr>
        <w:t>在同一地点举</w:t>
      </w:r>
      <w:r w:rsidR="0048253D">
        <w:rPr>
          <w:rFonts w:hint="eastAsia"/>
          <w:szCs w:val="24"/>
          <w:lang w:val="en-US" w:eastAsia="zh-CN"/>
        </w:rPr>
        <w:t>办</w:t>
      </w:r>
      <w:r>
        <w:rPr>
          <w:rFonts w:hint="eastAsia"/>
          <w:szCs w:val="24"/>
          <w:lang w:val="en-US" w:eastAsia="zh-CN"/>
        </w:rPr>
        <w:t>ITU-T</w:t>
      </w:r>
      <w:r w:rsidRPr="00A56A99">
        <w:rPr>
          <w:szCs w:val="24"/>
          <w:lang w:val="en-US" w:eastAsia="zh-CN"/>
        </w:rPr>
        <w:t>第</w:t>
      </w:r>
      <w:r w:rsidRPr="00A56A99">
        <w:rPr>
          <w:rFonts w:hint="eastAsia"/>
          <w:szCs w:val="24"/>
          <w:lang w:val="en-US" w:eastAsia="zh-CN"/>
        </w:rPr>
        <w:t>11</w:t>
      </w:r>
      <w:r w:rsidRPr="00A56A99">
        <w:rPr>
          <w:rFonts w:hint="eastAsia"/>
          <w:szCs w:val="24"/>
          <w:lang w:val="en-US" w:eastAsia="zh-CN"/>
        </w:rPr>
        <w:t>研究组</w:t>
      </w:r>
      <w:r w:rsidRPr="00A56A99">
        <w:rPr>
          <w:szCs w:val="24"/>
          <w:lang w:val="en-US" w:eastAsia="zh-CN"/>
        </w:rPr>
        <w:t>非洲区域组会议（</w:t>
      </w:r>
      <w:r w:rsidRPr="00A56A99">
        <w:rPr>
          <w:szCs w:val="24"/>
          <w:lang w:val="en-US" w:eastAsia="zh-CN"/>
        </w:rPr>
        <w:t>SG11RG-AFR</w:t>
      </w:r>
      <w:r w:rsidRPr="00A56A99">
        <w:rPr>
          <w:rFonts w:hint="eastAsia"/>
          <w:szCs w:val="24"/>
          <w:lang w:val="en-US" w:eastAsia="zh-CN"/>
        </w:rPr>
        <w:t>）。</w:t>
      </w:r>
      <w:bookmarkEnd w:id="28"/>
    </w:p>
    <w:p w:rsidR="002D48CC" w:rsidRPr="00A56A99" w:rsidRDefault="002D48CC" w:rsidP="002D48CC">
      <w:pPr>
        <w:tabs>
          <w:tab w:val="left" w:pos="851"/>
        </w:tabs>
        <w:rPr>
          <w:lang w:eastAsia="zh-CN"/>
        </w:rPr>
      </w:pPr>
      <w:r w:rsidRPr="00A56A99">
        <w:rPr>
          <w:lang w:eastAsia="zh-CN"/>
        </w:rPr>
        <w:t>2</w:t>
      </w:r>
      <w:r w:rsidRPr="00A56A99">
        <w:rPr>
          <w:lang w:eastAsia="zh-CN"/>
        </w:rPr>
        <w:tab/>
      </w:r>
      <w:bookmarkStart w:id="29" w:name="lt_pId066"/>
      <w:r w:rsidRPr="00A56A99">
        <w:rPr>
          <w:rFonts w:ascii="Calibri" w:hAnsi="Calibri" w:cstheme="majorBidi" w:hint="eastAsia"/>
          <w:lang w:eastAsia="zh-CN"/>
        </w:rPr>
        <w:t>讲习班</w:t>
      </w:r>
      <w:r w:rsidRPr="00A56A99">
        <w:rPr>
          <w:rFonts w:hint="eastAsia"/>
          <w:lang w:eastAsia="zh-CN"/>
        </w:rPr>
        <w:t>将仅用英文进行</w:t>
      </w:r>
      <w:r w:rsidRPr="00A56A99">
        <w:rPr>
          <w:rFonts w:ascii="Calibri" w:hAnsi="Calibri" w:cstheme="majorBidi"/>
          <w:lang w:eastAsia="zh-CN"/>
        </w:rPr>
        <w:t>。</w:t>
      </w:r>
      <w:bookmarkEnd w:id="29"/>
    </w:p>
    <w:p w:rsidR="002D48CC" w:rsidRPr="00A56A99" w:rsidRDefault="002D48CC" w:rsidP="002D48CC">
      <w:pPr>
        <w:rPr>
          <w:szCs w:val="24"/>
          <w:lang w:eastAsia="zh-CN"/>
        </w:rPr>
      </w:pPr>
      <w:r w:rsidRPr="00A56A99">
        <w:rPr>
          <w:lang w:eastAsia="zh-CN"/>
        </w:rPr>
        <w:t>3</w:t>
      </w:r>
      <w:r w:rsidRPr="00A56A99">
        <w:rPr>
          <w:lang w:eastAsia="zh-CN"/>
        </w:rPr>
        <w:tab/>
      </w:r>
      <w:bookmarkStart w:id="30" w:name="lt_pId068"/>
      <w:r w:rsidRPr="00A56A99">
        <w:rPr>
          <w:rFonts w:hint="eastAsia"/>
          <w:lang w:eastAsia="zh-CN"/>
        </w:rPr>
        <w:t>国际电联成员国、部门成员、部门准成员和学术机构以及国际电联成员国中愿参加此工作的任何个人均可参加此讲习班。这里所指的“个人”亦包括作为国际、区域性和国家组织成员的个人。讲习班不收取任何费用，</w:t>
      </w:r>
      <w:r w:rsidRPr="00A56A99">
        <w:rPr>
          <w:rFonts w:cstheme="majorBidi"/>
          <w:szCs w:val="24"/>
          <w:lang w:eastAsia="zh-CN"/>
        </w:rPr>
        <w:t>但座席数量有限</w:t>
      </w:r>
      <w:r w:rsidRPr="00A56A99">
        <w:rPr>
          <w:rFonts w:hint="eastAsia"/>
          <w:lang w:eastAsia="zh-CN"/>
        </w:rPr>
        <w:t>，</w:t>
      </w:r>
      <w:r w:rsidR="0048253D">
        <w:rPr>
          <w:rFonts w:hint="eastAsia"/>
          <w:lang w:eastAsia="zh-CN"/>
        </w:rPr>
        <w:t>而且</w:t>
      </w:r>
      <w:r w:rsidRPr="00A56A99">
        <w:rPr>
          <w:rFonts w:hint="eastAsia"/>
          <w:lang w:eastAsia="zh-CN"/>
        </w:rPr>
        <w:t>不提供与会补贴。</w:t>
      </w:r>
      <w:bookmarkEnd w:id="30"/>
    </w:p>
    <w:p w:rsidR="002D48CC" w:rsidRPr="00A56A99" w:rsidRDefault="002D48CC" w:rsidP="0048253D">
      <w:pPr>
        <w:rPr>
          <w:lang w:eastAsia="zh-CN"/>
        </w:rPr>
      </w:pPr>
      <w:r w:rsidRPr="00A56A99">
        <w:rPr>
          <w:szCs w:val="24"/>
          <w:lang w:eastAsia="zh-CN"/>
        </w:rPr>
        <w:t>4</w:t>
      </w:r>
      <w:r w:rsidRPr="00A56A99">
        <w:rPr>
          <w:szCs w:val="24"/>
          <w:lang w:eastAsia="zh-CN"/>
        </w:rPr>
        <w:tab/>
      </w:r>
      <w:r w:rsidRPr="00A56A99">
        <w:rPr>
          <w:rFonts w:hint="eastAsia"/>
          <w:lang w:eastAsia="zh-CN"/>
        </w:rPr>
        <w:t>讲习班旨在</w:t>
      </w:r>
      <w:r w:rsidRPr="00A56A99">
        <w:rPr>
          <w:lang w:eastAsia="zh-CN"/>
        </w:rPr>
        <w:t>确定和讨论</w:t>
      </w:r>
      <w:r w:rsidRPr="00A56A99">
        <w:rPr>
          <w:rFonts w:hint="eastAsia"/>
          <w:lang w:eastAsia="zh-CN"/>
        </w:rPr>
        <w:t>有关打击</w:t>
      </w:r>
      <w:r w:rsidRPr="00A56A99">
        <w:rPr>
          <w:szCs w:val="24"/>
          <w:lang w:val="en-US" w:eastAsia="zh-CN"/>
        </w:rPr>
        <w:t>假冒伪劣</w:t>
      </w:r>
      <w:r>
        <w:rPr>
          <w:rFonts w:hint="eastAsia"/>
          <w:szCs w:val="24"/>
          <w:lang w:val="en-US" w:eastAsia="zh-CN"/>
        </w:rPr>
        <w:t>、</w:t>
      </w:r>
      <w:r w:rsidRPr="00A56A99">
        <w:rPr>
          <w:rFonts w:hint="eastAsia"/>
          <w:szCs w:val="24"/>
          <w:lang w:val="en-US" w:eastAsia="zh-CN"/>
        </w:rPr>
        <w:t>一致性和互操作性（</w:t>
      </w:r>
      <w:r w:rsidRPr="00A56A99">
        <w:rPr>
          <w:rFonts w:hint="eastAsia"/>
          <w:szCs w:val="24"/>
          <w:lang w:val="en-US" w:eastAsia="zh-CN"/>
        </w:rPr>
        <w:t>C&amp;</w:t>
      </w:r>
      <w:r w:rsidRPr="00A56A99">
        <w:rPr>
          <w:szCs w:val="24"/>
          <w:lang w:val="en-US" w:eastAsia="zh-CN"/>
        </w:rPr>
        <w:t>I</w:t>
      </w:r>
      <w:r w:rsidRPr="00A56A99">
        <w:rPr>
          <w:rFonts w:hint="eastAsia"/>
          <w:szCs w:val="24"/>
          <w:lang w:val="en-US" w:eastAsia="zh-CN"/>
        </w:rPr>
        <w:t>）的问题并</w:t>
      </w:r>
      <w:r w:rsidRPr="00A56A99">
        <w:rPr>
          <w:szCs w:val="24"/>
          <w:lang w:val="en-US" w:eastAsia="zh-CN"/>
        </w:rPr>
        <w:t>重点</w:t>
      </w:r>
      <w:r w:rsidR="0048253D">
        <w:rPr>
          <w:rFonts w:hint="eastAsia"/>
          <w:szCs w:val="24"/>
          <w:lang w:val="en-US" w:eastAsia="zh-CN"/>
        </w:rPr>
        <w:t>关注非洲区域</w:t>
      </w:r>
      <w:r w:rsidRPr="00A56A99">
        <w:rPr>
          <w:szCs w:val="24"/>
          <w:lang w:val="en-US" w:eastAsia="zh-CN"/>
        </w:rPr>
        <w:t>以及</w:t>
      </w:r>
      <w:r w:rsidRPr="00A56A99">
        <w:rPr>
          <w:rFonts w:hint="eastAsia"/>
          <w:szCs w:val="24"/>
          <w:lang w:val="en-US" w:eastAsia="zh-CN"/>
        </w:rPr>
        <w:t>I</w:t>
      </w:r>
      <w:r w:rsidRPr="00A56A99">
        <w:rPr>
          <w:szCs w:val="24"/>
          <w:lang w:val="en-US" w:eastAsia="zh-CN"/>
        </w:rPr>
        <w:t>TU-T</w:t>
      </w:r>
      <w:r w:rsidRPr="00A56A99">
        <w:rPr>
          <w:rFonts w:hint="eastAsia"/>
          <w:szCs w:val="24"/>
          <w:lang w:val="en-US" w:eastAsia="zh-CN"/>
        </w:rPr>
        <w:t>第</w:t>
      </w:r>
      <w:r w:rsidRPr="00A56A99">
        <w:rPr>
          <w:rFonts w:hint="eastAsia"/>
          <w:szCs w:val="24"/>
          <w:lang w:val="en-US" w:eastAsia="zh-CN"/>
        </w:rPr>
        <w:t>1</w:t>
      </w:r>
      <w:r w:rsidRPr="00A56A99">
        <w:rPr>
          <w:szCs w:val="24"/>
          <w:lang w:val="en-US" w:eastAsia="zh-CN"/>
        </w:rPr>
        <w:t>1</w:t>
      </w:r>
      <w:r w:rsidRPr="00A56A99">
        <w:rPr>
          <w:rFonts w:hint="eastAsia"/>
          <w:szCs w:val="24"/>
          <w:lang w:val="en-US" w:eastAsia="zh-CN"/>
        </w:rPr>
        <w:t>研究组和</w:t>
      </w:r>
      <w:r w:rsidRPr="00A56A99">
        <w:rPr>
          <w:rFonts w:hint="eastAsia"/>
          <w:szCs w:val="24"/>
          <w:lang w:val="en-US" w:eastAsia="zh-CN"/>
        </w:rPr>
        <w:t>I</w:t>
      </w:r>
      <w:r w:rsidRPr="00A56A99">
        <w:rPr>
          <w:szCs w:val="24"/>
          <w:lang w:val="en-US" w:eastAsia="zh-CN"/>
        </w:rPr>
        <w:t>TU-T</w:t>
      </w:r>
      <w:r w:rsidRPr="00A56A99">
        <w:rPr>
          <w:rFonts w:hint="eastAsia"/>
          <w:szCs w:val="24"/>
          <w:lang w:val="en-US" w:eastAsia="zh-CN"/>
        </w:rPr>
        <w:t>第</w:t>
      </w:r>
      <w:r w:rsidRPr="00A56A99">
        <w:rPr>
          <w:rFonts w:hint="eastAsia"/>
          <w:szCs w:val="24"/>
          <w:lang w:val="en-US" w:eastAsia="zh-CN"/>
        </w:rPr>
        <w:t>1</w:t>
      </w:r>
      <w:r w:rsidRPr="00A56A99">
        <w:rPr>
          <w:szCs w:val="24"/>
          <w:lang w:val="en-US" w:eastAsia="zh-CN"/>
        </w:rPr>
        <w:t>1</w:t>
      </w:r>
      <w:r w:rsidRPr="00A56A99">
        <w:rPr>
          <w:rFonts w:hint="eastAsia"/>
          <w:szCs w:val="24"/>
          <w:lang w:val="en-US" w:eastAsia="zh-CN"/>
        </w:rPr>
        <w:t>研究组非洲区域组的活动。讲习班将着重讨论</w:t>
      </w:r>
      <w:r w:rsidRPr="00A56A99">
        <w:rPr>
          <w:szCs w:val="24"/>
          <w:lang w:val="en-US" w:eastAsia="zh-CN"/>
        </w:rPr>
        <w:t>：</w:t>
      </w:r>
    </w:p>
    <w:p w:rsidR="002D48CC" w:rsidRPr="00A56A99" w:rsidRDefault="00E14A7D" w:rsidP="00E14A7D">
      <w:pPr>
        <w:pStyle w:val="enumlev1"/>
        <w:rPr>
          <w:lang w:eastAsia="zh-CN"/>
        </w:rPr>
      </w:pPr>
      <w:bookmarkStart w:id="31" w:name="lt_pId072"/>
      <w:r>
        <w:rPr>
          <w:lang w:eastAsia="zh-CN"/>
        </w:rPr>
        <w:t>–</w:t>
      </w:r>
      <w:r>
        <w:rPr>
          <w:lang w:eastAsia="zh-CN"/>
        </w:rPr>
        <w:tab/>
      </w:r>
      <w:r w:rsidR="002D48CC" w:rsidRPr="00A56A99">
        <w:rPr>
          <w:rFonts w:hint="eastAsia"/>
          <w:lang w:eastAsia="zh-CN"/>
        </w:rPr>
        <w:t>假冒伪劣</w:t>
      </w:r>
      <w:r w:rsidR="0048253D">
        <w:rPr>
          <w:rFonts w:hint="eastAsia"/>
          <w:lang w:eastAsia="zh-CN"/>
        </w:rPr>
        <w:t>给</w:t>
      </w:r>
      <w:r w:rsidR="002D48CC" w:rsidRPr="00A56A99">
        <w:rPr>
          <w:rFonts w:hint="eastAsia"/>
          <w:lang w:eastAsia="zh-CN"/>
        </w:rPr>
        <w:t>ICT</w:t>
      </w:r>
      <w:r w:rsidR="002D48CC" w:rsidRPr="00A56A99">
        <w:rPr>
          <w:rFonts w:hint="eastAsia"/>
          <w:lang w:eastAsia="zh-CN"/>
        </w:rPr>
        <w:t>市场</w:t>
      </w:r>
      <w:r w:rsidR="0048253D">
        <w:rPr>
          <w:rFonts w:hint="eastAsia"/>
          <w:lang w:eastAsia="zh-CN"/>
        </w:rPr>
        <w:t>带来</w:t>
      </w:r>
      <w:r w:rsidR="002D48CC" w:rsidRPr="00A56A99">
        <w:rPr>
          <w:lang w:eastAsia="zh-CN"/>
        </w:rPr>
        <w:t>的</w:t>
      </w:r>
      <w:r w:rsidR="002D48CC" w:rsidRPr="00A56A99">
        <w:rPr>
          <w:rFonts w:hint="eastAsia"/>
          <w:lang w:eastAsia="zh-CN"/>
        </w:rPr>
        <w:t>问题和</w:t>
      </w:r>
      <w:r w:rsidR="0048253D">
        <w:rPr>
          <w:rFonts w:hint="eastAsia"/>
          <w:lang w:eastAsia="zh-CN"/>
        </w:rPr>
        <w:t>造成的</w:t>
      </w:r>
      <w:r w:rsidR="002D48CC" w:rsidRPr="00A56A99">
        <w:rPr>
          <w:lang w:eastAsia="zh-CN"/>
        </w:rPr>
        <w:t>影响</w:t>
      </w:r>
      <w:r w:rsidR="002D48CC" w:rsidRPr="00A56A99">
        <w:rPr>
          <w:rFonts w:hint="eastAsia"/>
          <w:lang w:eastAsia="zh-CN"/>
        </w:rPr>
        <w:t>，</w:t>
      </w:r>
      <w:r w:rsidR="0048253D">
        <w:rPr>
          <w:rFonts w:hint="eastAsia"/>
          <w:lang w:eastAsia="zh-CN"/>
        </w:rPr>
        <w:t>从</w:t>
      </w:r>
      <w:r w:rsidR="002D48CC" w:rsidRPr="00A56A99">
        <w:rPr>
          <w:rFonts w:hint="eastAsia"/>
          <w:lang w:eastAsia="zh-CN"/>
        </w:rPr>
        <w:t>税收</w:t>
      </w:r>
      <w:r w:rsidR="002D48CC" w:rsidRPr="00A56A99">
        <w:rPr>
          <w:lang w:eastAsia="zh-CN"/>
        </w:rPr>
        <w:t>和</w:t>
      </w:r>
      <w:r w:rsidR="0048253D">
        <w:rPr>
          <w:rFonts w:hint="eastAsia"/>
          <w:lang w:eastAsia="zh-CN"/>
        </w:rPr>
        <w:t>及</w:t>
      </w:r>
      <w:r w:rsidR="0048253D">
        <w:rPr>
          <w:lang w:eastAsia="zh-CN"/>
        </w:rPr>
        <w:t>其他收入</w:t>
      </w:r>
      <w:r w:rsidR="0048253D">
        <w:rPr>
          <w:rFonts w:hint="eastAsia"/>
          <w:lang w:eastAsia="zh-CN"/>
        </w:rPr>
        <w:t>流</w:t>
      </w:r>
      <w:r w:rsidR="002D48CC" w:rsidRPr="00A56A99">
        <w:rPr>
          <w:lang w:eastAsia="zh-CN"/>
        </w:rPr>
        <w:t>失</w:t>
      </w:r>
      <w:r w:rsidR="0048253D">
        <w:rPr>
          <w:rFonts w:hint="eastAsia"/>
          <w:lang w:eastAsia="zh-CN"/>
        </w:rPr>
        <w:t>到</w:t>
      </w:r>
      <w:r w:rsidR="0048253D">
        <w:rPr>
          <w:lang w:eastAsia="zh-CN"/>
        </w:rPr>
        <w:t>品牌价值</w:t>
      </w:r>
      <w:r w:rsidR="002D48CC" w:rsidRPr="00A56A99">
        <w:rPr>
          <w:lang w:eastAsia="zh-CN"/>
        </w:rPr>
        <w:t>受损</w:t>
      </w:r>
      <w:r w:rsidR="002D48CC" w:rsidRPr="00A56A99">
        <w:rPr>
          <w:rFonts w:hint="eastAsia"/>
          <w:lang w:eastAsia="zh-CN"/>
        </w:rPr>
        <w:t>，网络中断和互操作</w:t>
      </w:r>
      <w:r w:rsidR="0048253D">
        <w:rPr>
          <w:rFonts w:hint="eastAsia"/>
          <w:lang w:eastAsia="zh-CN"/>
        </w:rPr>
        <w:t>性方面的挑战，进而导致服务交付质量</w:t>
      </w:r>
      <w:r w:rsidR="002D48CC" w:rsidRPr="00A56A99">
        <w:rPr>
          <w:rFonts w:hint="eastAsia"/>
          <w:lang w:eastAsia="zh-CN"/>
        </w:rPr>
        <w:t>低劣；</w:t>
      </w:r>
      <w:r w:rsidR="0048253D">
        <w:rPr>
          <w:rFonts w:asciiTheme="majorBidi" w:hAnsiTheme="majorBidi" w:cstheme="majorBidi" w:hint="eastAsia"/>
          <w:color w:val="222222"/>
          <w:szCs w:val="24"/>
          <w:lang w:eastAsia="zh-CN"/>
        </w:rPr>
        <w:t>并且存在</w:t>
      </w:r>
      <w:r w:rsidR="002D48CC" w:rsidRPr="00A56A99">
        <w:rPr>
          <w:rFonts w:asciiTheme="majorBidi" w:hAnsiTheme="majorBidi" w:cstheme="majorBidi"/>
          <w:color w:val="222222"/>
          <w:szCs w:val="24"/>
          <w:lang w:eastAsia="zh-CN"/>
        </w:rPr>
        <w:t>健康</w:t>
      </w:r>
      <w:r w:rsidR="002D48CC" w:rsidRPr="00A56A99">
        <w:rPr>
          <w:rFonts w:asciiTheme="majorBidi" w:hAnsiTheme="majorBidi" w:cstheme="majorBidi" w:hint="eastAsia"/>
          <w:color w:val="222222"/>
          <w:szCs w:val="24"/>
          <w:lang w:eastAsia="zh-CN"/>
        </w:rPr>
        <w:t>、</w:t>
      </w:r>
      <w:r w:rsidR="002D48CC" w:rsidRPr="00A56A99">
        <w:rPr>
          <w:rFonts w:asciiTheme="majorBidi" w:hAnsiTheme="majorBidi" w:cstheme="majorBidi"/>
          <w:color w:val="222222"/>
          <w:szCs w:val="24"/>
          <w:lang w:eastAsia="zh-CN"/>
        </w:rPr>
        <w:t>安全和环境</w:t>
      </w:r>
      <w:r w:rsidR="002D48CC" w:rsidRPr="00A56A99">
        <w:rPr>
          <w:rFonts w:asciiTheme="majorBidi" w:hAnsiTheme="majorBidi" w:cstheme="majorBidi" w:hint="eastAsia"/>
          <w:color w:val="222222"/>
          <w:szCs w:val="24"/>
          <w:lang w:eastAsia="zh-CN"/>
        </w:rPr>
        <w:t>方面</w:t>
      </w:r>
      <w:r w:rsidR="002D48CC" w:rsidRPr="00A56A99">
        <w:rPr>
          <w:rFonts w:asciiTheme="majorBidi" w:hAnsiTheme="majorBidi" w:cstheme="majorBidi"/>
          <w:color w:val="222222"/>
          <w:szCs w:val="24"/>
          <w:lang w:eastAsia="zh-CN"/>
        </w:rPr>
        <w:t>的风险</w:t>
      </w:r>
      <w:bookmarkEnd w:id="31"/>
      <w:r w:rsidR="002D48CC">
        <w:rPr>
          <w:rFonts w:asciiTheme="majorBidi" w:hAnsiTheme="majorBidi" w:cstheme="majorBidi" w:hint="eastAsia"/>
          <w:color w:val="222222"/>
          <w:szCs w:val="24"/>
          <w:lang w:eastAsia="zh-CN"/>
        </w:rPr>
        <w:t>；</w:t>
      </w:r>
    </w:p>
    <w:p w:rsidR="002D48CC" w:rsidRPr="00A56A99" w:rsidRDefault="00E14A7D" w:rsidP="00E14A7D">
      <w:pPr>
        <w:pStyle w:val="enumlev1"/>
        <w:rPr>
          <w:lang w:eastAsia="zh-CN"/>
        </w:rPr>
      </w:pPr>
      <w:bookmarkStart w:id="32" w:name="lt_pId075"/>
      <w:r w:rsidRPr="00E14A7D">
        <w:rPr>
          <w:rFonts w:cs="Segoe UI"/>
          <w:color w:val="000000"/>
          <w:szCs w:val="24"/>
          <w:lang w:eastAsia="zh-CN"/>
        </w:rPr>
        <w:t>–</w:t>
      </w:r>
      <w:r>
        <w:rPr>
          <w:rFonts w:cs="Segoe UI"/>
          <w:color w:val="000000"/>
          <w:szCs w:val="24"/>
          <w:lang w:eastAsia="zh-CN"/>
        </w:rPr>
        <w:tab/>
      </w:r>
      <w:r w:rsidR="002D48CC" w:rsidRPr="00A56A99">
        <w:rPr>
          <w:rFonts w:cs="Segoe UI" w:hint="eastAsia"/>
          <w:color w:val="000000"/>
          <w:szCs w:val="24"/>
          <w:lang w:eastAsia="zh-CN"/>
        </w:rPr>
        <w:t>了解</w:t>
      </w:r>
      <w:r w:rsidR="002D48CC" w:rsidRPr="00A56A99">
        <w:rPr>
          <w:rFonts w:cs="Segoe UI"/>
          <w:color w:val="000000"/>
          <w:szCs w:val="24"/>
          <w:lang w:val="en-US" w:eastAsia="zh-CN"/>
        </w:rPr>
        <w:t>假冒</w:t>
      </w:r>
      <w:r w:rsidR="002D48CC" w:rsidRPr="00A56A99">
        <w:rPr>
          <w:rFonts w:cs="Segoe UI"/>
          <w:color w:val="000000"/>
          <w:szCs w:val="24"/>
          <w:lang w:val="en-US" w:eastAsia="zh-CN"/>
        </w:rPr>
        <w:t>ICT</w:t>
      </w:r>
      <w:r w:rsidR="002D48CC" w:rsidRPr="00A56A99">
        <w:rPr>
          <w:rFonts w:cs="Segoe UI" w:hint="eastAsia"/>
          <w:color w:val="000000"/>
          <w:szCs w:val="24"/>
          <w:lang w:val="en-US" w:eastAsia="zh-CN"/>
        </w:rPr>
        <w:t>设备</w:t>
      </w:r>
      <w:r w:rsidR="002D48CC" w:rsidRPr="00A56A99">
        <w:rPr>
          <w:rFonts w:cs="Segoe UI"/>
          <w:color w:val="000000"/>
          <w:szCs w:val="24"/>
          <w:lang w:val="en-US" w:eastAsia="zh-CN"/>
        </w:rPr>
        <w:t>、篡改和</w:t>
      </w:r>
      <w:r w:rsidR="002D48CC" w:rsidRPr="00A56A99">
        <w:rPr>
          <w:rFonts w:cs="Segoe UI" w:hint="eastAsia"/>
          <w:color w:val="000000"/>
          <w:szCs w:val="24"/>
          <w:lang w:val="en-US" w:eastAsia="zh-CN"/>
        </w:rPr>
        <w:t>/</w:t>
      </w:r>
      <w:r w:rsidR="002D48CC" w:rsidRPr="00A56A99">
        <w:rPr>
          <w:rFonts w:cs="Segoe UI" w:hint="eastAsia"/>
          <w:color w:val="000000"/>
          <w:szCs w:val="24"/>
          <w:lang w:val="en-US" w:eastAsia="zh-CN"/>
        </w:rPr>
        <w:t>或复制</w:t>
      </w:r>
      <w:r w:rsidR="002D48CC" w:rsidRPr="00A56A99">
        <w:rPr>
          <w:rFonts w:cs="Segoe UI"/>
          <w:color w:val="000000"/>
          <w:szCs w:val="24"/>
          <w:lang w:val="en-US" w:eastAsia="zh-CN"/>
        </w:rPr>
        <w:t>设备</w:t>
      </w:r>
      <w:r w:rsidR="002D48CC" w:rsidRPr="00A56A99">
        <w:rPr>
          <w:rFonts w:cs="Segoe UI" w:hint="eastAsia"/>
          <w:color w:val="000000"/>
          <w:szCs w:val="24"/>
          <w:lang w:val="en-US" w:eastAsia="zh-CN"/>
        </w:rPr>
        <w:t>唯一</w:t>
      </w:r>
      <w:r w:rsidR="002D48CC" w:rsidRPr="00A56A99">
        <w:rPr>
          <w:rFonts w:cs="Segoe UI"/>
          <w:color w:val="000000"/>
          <w:szCs w:val="24"/>
          <w:lang w:val="en-US" w:eastAsia="zh-CN"/>
        </w:rPr>
        <w:t>识别符号</w:t>
      </w:r>
      <w:r w:rsidR="002D48CC" w:rsidRPr="00A56A99">
        <w:rPr>
          <w:rFonts w:cs="Segoe UI" w:hint="eastAsia"/>
          <w:color w:val="000000"/>
          <w:szCs w:val="24"/>
          <w:lang w:val="en-US" w:eastAsia="zh-CN"/>
        </w:rPr>
        <w:t>的</w:t>
      </w:r>
      <w:r w:rsidR="002D48CC" w:rsidRPr="00A56A99">
        <w:rPr>
          <w:rFonts w:cs="Segoe UI"/>
          <w:color w:val="000000"/>
          <w:szCs w:val="24"/>
          <w:lang w:val="en-US" w:eastAsia="zh-CN"/>
        </w:rPr>
        <w:t>新趋势和机制</w:t>
      </w:r>
      <w:r w:rsidR="002D48CC" w:rsidRPr="00A56A99">
        <w:rPr>
          <w:rFonts w:cs="Segoe UI" w:hint="eastAsia"/>
          <w:color w:val="000000"/>
          <w:szCs w:val="24"/>
          <w:lang w:val="en-US" w:eastAsia="zh-CN"/>
        </w:rPr>
        <w:t>；</w:t>
      </w:r>
      <w:bookmarkStart w:id="33" w:name="lt_pId076"/>
      <w:bookmarkEnd w:id="32"/>
    </w:p>
    <w:p w:rsidR="002D48CC" w:rsidRPr="00A56A99" w:rsidRDefault="00E14A7D" w:rsidP="00E14A7D">
      <w:pPr>
        <w:pStyle w:val="enumlev1"/>
        <w:rPr>
          <w:lang w:eastAsia="zh-CN"/>
        </w:rPr>
      </w:pPr>
      <w:r w:rsidRPr="00E14A7D">
        <w:rPr>
          <w:rFonts w:cs="Segoe UI"/>
          <w:color w:val="000000"/>
          <w:szCs w:val="24"/>
          <w:lang w:val="en-US" w:eastAsia="zh-CN"/>
        </w:rPr>
        <w:lastRenderedPageBreak/>
        <w:t>–</w:t>
      </w:r>
      <w:r>
        <w:rPr>
          <w:rFonts w:cs="Segoe UI"/>
          <w:color w:val="000000"/>
          <w:szCs w:val="24"/>
          <w:lang w:val="en-US" w:eastAsia="zh-CN"/>
        </w:rPr>
        <w:tab/>
      </w:r>
      <w:r w:rsidR="002D48CC" w:rsidRPr="00A56A99">
        <w:rPr>
          <w:rFonts w:cs="Segoe UI" w:hint="eastAsia"/>
          <w:color w:val="000000"/>
          <w:szCs w:val="24"/>
          <w:lang w:val="en-US" w:eastAsia="zh-CN"/>
        </w:rPr>
        <w:t>了解</w:t>
      </w:r>
      <w:r w:rsidR="002D48CC" w:rsidRPr="00A56A99">
        <w:rPr>
          <w:rFonts w:cs="Segoe UI"/>
          <w:color w:val="000000"/>
          <w:szCs w:val="24"/>
          <w:lang w:val="en-US" w:eastAsia="zh-CN"/>
        </w:rPr>
        <w:t>保证供应链</w:t>
      </w:r>
      <w:r w:rsidR="002D48CC" w:rsidRPr="00A56A99">
        <w:rPr>
          <w:rFonts w:cs="Segoe UI" w:hint="eastAsia"/>
          <w:color w:val="000000"/>
          <w:szCs w:val="24"/>
          <w:lang w:val="en-US" w:eastAsia="zh-CN"/>
        </w:rPr>
        <w:t>管理的</w:t>
      </w:r>
      <w:r w:rsidR="002D48CC" w:rsidRPr="00A56A99">
        <w:rPr>
          <w:rFonts w:cs="Segoe UI"/>
          <w:color w:val="000000"/>
          <w:szCs w:val="24"/>
          <w:lang w:val="en-US" w:eastAsia="zh-CN"/>
        </w:rPr>
        <w:t>机制</w:t>
      </w:r>
      <w:r w:rsidR="002D48CC" w:rsidRPr="00A56A99">
        <w:rPr>
          <w:rFonts w:cs="Segoe UI" w:hint="eastAsia"/>
          <w:color w:val="000000"/>
          <w:szCs w:val="24"/>
          <w:lang w:val="en-US" w:eastAsia="zh-CN"/>
        </w:rPr>
        <w:t>（从</w:t>
      </w:r>
      <w:r w:rsidR="002D48CC" w:rsidRPr="00A56A99">
        <w:rPr>
          <w:rFonts w:cs="Segoe UI"/>
          <w:color w:val="000000"/>
          <w:szCs w:val="24"/>
          <w:lang w:val="en-US" w:eastAsia="zh-CN"/>
        </w:rPr>
        <w:t>制造</w:t>
      </w:r>
      <w:r w:rsidR="002D48CC" w:rsidRPr="00A56A99">
        <w:rPr>
          <w:rFonts w:cs="Segoe UI" w:hint="eastAsia"/>
          <w:color w:val="000000"/>
          <w:szCs w:val="24"/>
          <w:lang w:val="en-US" w:eastAsia="zh-CN"/>
        </w:rPr>
        <w:t>到引进</w:t>
      </w:r>
      <w:r w:rsidR="002D48CC" w:rsidRPr="00A56A99">
        <w:rPr>
          <w:rFonts w:cs="Segoe UI"/>
          <w:color w:val="000000"/>
          <w:szCs w:val="24"/>
          <w:lang w:val="en-US" w:eastAsia="zh-CN"/>
        </w:rPr>
        <w:t>、</w:t>
      </w:r>
      <w:r w:rsidR="002D48CC" w:rsidRPr="00A56A99">
        <w:rPr>
          <w:rFonts w:cs="Segoe UI" w:hint="eastAsia"/>
          <w:color w:val="000000"/>
          <w:szCs w:val="24"/>
          <w:lang w:val="en-US" w:eastAsia="zh-CN"/>
        </w:rPr>
        <w:t>分配</w:t>
      </w:r>
      <w:r w:rsidR="002D48CC" w:rsidRPr="00A56A99">
        <w:rPr>
          <w:rFonts w:cs="Segoe UI"/>
          <w:color w:val="000000"/>
          <w:szCs w:val="24"/>
          <w:lang w:val="en-US" w:eastAsia="zh-CN"/>
        </w:rPr>
        <w:t>和营销），从而确保</w:t>
      </w:r>
      <w:r w:rsidR="002D48CC" w:rsidRPr="00A56A99">
        <w:rPr>
          <w:rFonts w:cs="Segoe UI" w:hint="eastAsia"/>
          <w:color w:val="000000"/>
          <w:szCs w:val="24"/>
          <w:lang w:val="en-US" w:eastAsia="zh-CN"/>
        </w:rPr>
        <w:t>人员</w:t>
      </w:r>
      <w:r w:rsidR="002D48CC" w:rsidRPr="00A56A99">
        <w:rPr>
          <w:rFonts w:cs="Segoe UI"/>
          <w:color w:val="000000"/>
          <w:szCs w:val="24"/>
          <w:lang w:val="en-US" w:eastAsia="zh-CN"/>
        </w:rPr>
        <w:t>、</w:t>
      </w:r>
      <w:r w:rsidR="002D48CC" w:rsidRPr="00A56A99">
        <w:rPr>
          <w:rFonts w:cs="Segoe UI" w:hint="eastAsia"/>
          <w:color w:val="000000"/>
          <w:szCs w:val="24"/>
          <w:lang w:val="en-US" w:eastAsia="zh-CN"/>
        </w:rPr>
        <w:t>产品</w:t>
      </w:r>
      <w:r w:rsidR="002D48CC" w:rsidRPr="00A56A99">
        <w:rPr>
          <w:rFonts w:cs="Segoe UI"/>
          <w:color w:val="000000"/>
          <w:szCs w:val="24"/>
          <w:lang w:val="en-US" w:eastAsia="zh-CN"/>
        </w:rPr>
        <w:t>和网络的可追踪</w:t>
      </w:r>
      <w:r w:rsidR="002D48CC" w:rsidRPr="00A56A99">
        <w:rPr>
          <w:rFonts w:cs="Segoe UI" w:hint="eastAsia"/>
          <w:color w:val="000000"/>
          <w:szCs w:val="24"/>
          <w:lang w:val="en-US" w:eastAsia="zh-CN"/>
        </w:rPr>
        <w:t>性</w:t>
      </w:r>
      <w:r w:rsidR="002D48CC" w:rsidRPr="00A56A99">
        <w:rPr>
          <w:rFonts w:cs="Segoe UI"/>
          <w:color w:val="000000"/>
          <w:szCs w:val="24"/>
          <w:lang w:val="en-US" w:eastAsia="zh-CN"/>
        </w:rPr>
        <w:t>、安全性、隐私和信任</w:t>
      </w:r>
      <w:r w:rsidR="002D48CC" w:rsidRPr="00A56A99">
        <w:rPr>
          <w:rFonts w:hint="eastAsia"/>
          <w:szCs w:val="24"/>
          <w:lang w:eastAsia="zh-CN"/>
        </w:rPr>
        <w:t>；</w:t>
      </w:r>
      <w:bookmarkEnd w:id="33"/>
    </w:p>
    <w:p w:rsidR="002D48CC" w:rsidRPr="00A56A99" w:rsidRDefault="00E14A7D" w:rsidP="00E14A7D">
      <w:pPr>
        <w:pStyle w:val="enumlev1"/>
        <w:rPr>
          <w:lang w:eastAsia="zh-CN"/>
        </w:rPr>
      </w:pPr>
      <w:bookmarkStart w:id="34" w:name="lt_pId077"/>
      <w:r w:rsidRPr="00E14A7D">
        <w:rPr>
          <w:rFonts w:cs="Segoe UI"/>
          <w:color w:val="000000"/>
          <w:szCs w:val="24"/>
          <w:lang w:val="en-US" w:eastAsia="zh-CN"/>
        </w:rPr>
        <w:t>–</w:t>
      </w:r>
      <w:r>
        <w:rPr>
          <w:rFonts w:cs="Segoe UI"/>
          <w:color w:val="000000"/>
          <w:szCs w:val="24"/>
          <w:lang w:val="en-US" w:eastAsia="zh-CN"/>
        </w:rPr>
        <w:tab/>
      </w:r>
      <w:r w:rsidR="002D48CC" w:rsidRPr="00A56A99">
        <w:rPr>
          <w:rFonts w:cs="Segoe UI" w:hint="eastAsia"/>
          <w:color w:val="000000"/>
          <w:szCs w:val="24"/>
          <w:lang w:val="en-US" w:eastAsia="zh-CN"/>
        </w:rPr>
        <w:t>打击</w:t>
      </w:r>
      <w:r w:rsidR="002D48CC" w:rsidRPr="00A56A99">
        <w:rPr>
          <w:rFonts w:cs="Segoe UI"/>
          <w:color w:val="000000"/>
          <w:szCs w:val="24"/>
          <w:lang w:val="en-US" w:eastAsia="zh-CN"/>
        </w:rPr>
        <w:t>假冒</w:t>
      </w:r>
      <w:r w:rsidR="002D48CC" w:rsidRPr="00A56A99">
        <w:rPr>
          <w:rFonts w:cs="Segoe UI"/>
          <w:color w:val="000000"/>
          <w:szCs w:val="24"/>
          <w:lang w:val="en-US" w:eastAsia="zh-CN"/>
        </w:rPr>
        <w:t>ICT</w:t>
      </w:r>
      <w:r w:rsidR="002D48CC" w:rsidRPr="00A56A99">
        <w:rPr>
          <w:rFonts w:cs="Segoe UI"/>
          <w:color w:val="000000"/>
          <w:szCs w:val="24"/>
          <w:lang w:val="en-US" w:eastAsia="zh-CN"/>
        </w:rPr>
        <w:t>设备</w:t>
      </w:r>
      <w:r w:rsidR="002D48CC" w:rsidRPr="00A56A99">
        <w:rPr>
          <w:rFonts w:cs="Segoe UI" w:hint="eastAsia"/>
          <w:color w:val="000000"/>
          <w:szCs w:val="24"/>
          <w:lang w:val="en-US" w:eastAsia="zh-CN"/>
        </w:rPr>
        <w:t>的</w:t>
      </w:r>
      <w:r w:rsidR="002D48CC" w:rsidRPr="00A56A99">
        <w:rPr>
          <w:rFonts w:cs="Segoe UI"/>
          <w:color w:val="000000"/>
          <w:szCs w:val="24"/>
          <w:lang w:val="en-US" w:eastAsia="zh-CN"/>
        </w:rPr>
        <w:t>技术方案</w:t>
      </w:r>
      <w:r w:rsidR="002D48CC" w:rsidRPr="00A56A99">
        <w:rPr>
          <w:rFonts w:cs="Segoe UI" w:hint="eastAsia"/>
          <w:color w:val="000000"/>
          <w:szCs w:val="24"/>
          <w:lang w:val="en-US" w:eastAsia="zh-CN"/>
        </w:rPr>
        <w:t>；</w:t>
      </w:r>
      <w:bookmarkEnd w:id="34"/>
    </w:p>
    <w:p w:rsidR="002D48CC" w:rsidRPr="00A56A99" w:rsidRDefault="00E14A7D" w:rsidP="00E14A7D">
      <w:pPr>
        <w:pStyle w:val="enumlev1"/>
        <w:rPr>
          <w:lang w:eastAsia="zh-CN"/>
        </w:rPr>
      </w:pPr>
      <w:r w:rsidRPr="00E14A7D">
        <w:rPr>
          <w:rFonts w:cs="Segoe UI"/>
          <w:color w:val="000000"/>
          <w:szCs w:val="24"/>
          <w:lang w:val="en-US" w:eastAsia="zh-CN"/>
        </w:rPr>
        <w:t>–</w:t>
      </w:r>
      <w:r>
        <w:rPr>
          <w:rFonts w:cs="Segoe UI"/>
          <w:color w:val="000000"/>
          <w:szCs w:val="24"/>
          <w:lang w:val="en-US" w:eastAsia="zh-CN"/>
        </w:rPr>
        <w:tab/>
      </w:r>
      <w:r w:rsidR="002D48CC" w:rsidRPr="00A56A99">
        <w:rPr>
          <w:rFonts w:cs="Segoe UI" w:hint="eastAsia"/>
          <w:color w:val="000000"/>
          <w:szCs w:val="24"/>
          <w:lang w:val="en-US" w:eastAsia="zh-CN"/>
        </w:rPr>
        <w:t>实施国际电联一致性和互操作性</w:t>
      </w:r>
      <w:r w:rsidR="002D48CC" w:rsidRPr="00A56A99">
        <w:rPr>
          <w:rFonts w:cs="Segoe UI"/>
          <w:color w:val="000000"/>
          <w:szCs w:val="24"/>
          <w:lang w:val="en-US" w:eastAsia="zh-CN"/>
        </w:rPr>
        <w:t>（</w:t>
      </w:r>
      <w:r w:rsidR="002D48CC" w:rsidRPr="00A56A99">
        <w:rPr>
          <w:rFonts w:cs="Segoe UI" w:hint="eastAsia"/>
          <w:color w:val="000000"/>
          <w:szCs w:val="24"/>
          <w:lang w:val="en-US" w:eastAsia="zh-CN"/>
        </w:rPr>
        <w:t>C&amp;I</w:t>
      </w:r>
      <w:r w:rsidR="002D48CC" w:rsidRPr="00A56A99">
        <w:rPr>
          <w:rFonts w:cs="Segoe UI"/>
          <w:color w:val="000000"/>
          <w:szCs w:val="24"/>
          <w:lang w:val="en-US" w:eastAsia="zh-CN"/>
        </w:rPr>
        <w:t>）</w:t>
      </w:r>
      <w:r w:rsidR="002D48CC" w:rsidRPr="00A56A99">
        <w:rPr>
          <w:rFonts w:cs="Segoe UI" w:hint="eastAsia"/>
          <w:color w:val="000000"/>
          <w:szCs w:val="24"/>
          <w:lang w:val="en-US" w:eastAsia="zh-CN"/>
        </w:rPr>
        <w:t>项目</w:t>
      </w:r>
      <w:r w:rsidR="002D48CC" w:rsidRPr="00A56A99">
        <w:rPr>
          <w:rFonts w:cs="Segoe UI"/>
          <w:color w:val="000000"/>
          <w:szCs w:val="24"/>
          <w:lang w:val="en-US" w:eastAsia="zh-CN"/>
        </w:rPr>
        <w:t>；</w:t>
      </w:r>
    </w:p>
    <w:p w:rsidR="002D48CC" w:rsidRPr="00A56A99" w:rsidRDefault="00E14A7D" w:rsidP="00E14A7D">
      <w:pPr>
        <w:pStyle w:val="enumlev1"/>
        <w:rPr>
          <w:lang w:eastAsia="zh-CN"/>
        </w:rPr>
      </w:pPr>
      <w:r w:rsidRPr="00E14A7D">
        <w:rPr>
          <w:rFonts w:cs="Segoe UI"/>
          <w:color w:val="000000"/>
          <w:szCs w:val="24"/>
          <w:lang w:val="en-US" w:eastAsia="zh-CN"/>
        </w:rPr>
        <w:t>–</w:t>
      </w:r>
      <w:r>
        <w:rPr>
          <w:rFonts w:cs="Segoe UI"/>
          <w:color w:val="000000"/>
          <w:szCs w:val="24"/>
          <w:lang w:val="en-US" w:eastAsia="zh-CN"/>
        </w:rPr>
        <w:tab/>
      </w:r>
      <w:r w:rsidR="002D48CC" w:rsidRPr="00A56A99">
        <w:rPr>
          <w:rFonts w:cs="Segoe UI" w:hint="eastAsia"/>
          <w:color w:val="000000"/>
          <w:szCs w:val="24"/>
          <w:lang w:val="en-US" w:eastAsia="zh-CN"/>
        </w:rPr>
        <w:t>区域内</w:t>
      </w:r>
      <w:r w:rsidR="0048253D">
        <w:rPr>
          <w:rFonts w:cs="Segoe UI" w:hint="eastAsia"/>
          <w:color w:val="000000"/>
          <w:szCs w:val="24"/>
          <w:lang w:val="en-US" w:eastAsia="zh-CN"/>
        </w:rPr>
        <w:t>开展的</w:t>
      </w:r>
      <w:r w:rsidR="002D48CC" w:rsidRPr="00A56A99">
        <w:rPr>
          <w:rFonts w:cs="Segoe UI" w:hint="eastAsia"/>
          <w:color w:val="000000"/>
          <w:szCs w:val="24"/>
          <w:lang w:val="en-US" w:eastAsia="zh-CN"/>
        </w:rPr>
        <w:t>一致性和互操作性</w:t>
      </w:r>
      <w:r w:rsidR="002D48CC" w:rsidRPr="00A56A99">
        <w:rPr>
          <w:rFonts w:cs="Segoe UI"/>
          <w:color w:val="000000"/>
          <w:szCs w:val="24"/>
          <w:lang w:val="en-US" w:eastAsia="zh-CN"/>
        </w:rPr>
        <w:t>（</w:t>
      </w:r>
      <w:r w:rsidR="002D48CC" w:rsidRPr="00A56A99">
        <w:rPr>
          <w:rFonts w:cs="Segoe UI" w:hint="eastAsia"/>
          <w:color w:val="000000"/>
          <w:szCs w:val="24"/>
          <w:lang w:val="en-US" w:eastAsia="zh-CN"/>
        </w:rPr>
        <w:t>C&amp;I</w:t>
      </w:r>
      <w:r w:rsidR="002D48CC" w:rsidRPr="00A56A99">
        <w:rPr>
          <w:rFonts w:cs="Segoe UI"/>
          <w:color w:val="000000"/>
          <w:szCs w:val="24"/>
          <w:lang w:val="en-US" w:eastAsia="zh-CN"/>
        </w:rPr>
        <w:t>）</w:t>
      </w:r>
      <w:r w:rsidR="002D48CC" w:rsidRPr="00A56A99">
        <w:rPr>
          <w:rFonts w:cs="Segoe UI" w:hint="eastAsia"/>
          <w:color w:val="000000"/>
          <w:szCs w:val="24"/>
          <w:lang w:val="en-US" w:eastAsia="zh-CN"/>
        </w:rPr>
        <w:t>活动</w:t>
      </w:r>
      <w:r w:rsidR="002D48CC" w:rsidRPr="00A56A99">
        <w:rPr>
          <w:rFonts w:cs="Segoe UI"/>
          <w:color w:val="000000"/>
          <w:szCs w:val="24"/>
          <w:lang w:val="en-US" w:eastAsia="zh-CN"/>
        </w:rPr>
        <w:t>及测试</w:t>
      </w:r>
      <w:r w:rsidR="002D48CC" w:rsidRPr="00A56A99">
        <w:rPr>
          <w:rFonts w:cs="Segoe UI" w:hint="eastAsia"/>
          <w:color w:val="000000"/>
          <w:szCs w:val="24"/>
          <w:lang w:val="en-US" w:eastAsia="zh-CN"/>
        </w:rPr>
        <w:t>实验室</w:t>
      </w:r>
      <w:r w:rsidR="002D48CC">
        <w:rPr>
          <w:rFonts w:cs="Segoe UI" w:hint="eastAsia"/>
          <w:color w:val="000000"/>
          <w:szCs w:val="24"/>
          <w:lang w:val="en-US" w:eastAsia="zh-CN"/>
        </w:rPr>
        <w:t>；</w:t>
      </w:r>
    </w:p>
    <w:p w:rsidR="002D48CC" w:rsidRPr="00A56A99" w:rsidRDefault="00E14A7D" w:rsidP="00E14A7D">
      <w:pPr>
        <w:pStyle w:val="enumlev1"/>
        <w:rPr>
          <w:lang w:eastAsia="zh-CN"/>
        </w:rPr>
      </w:pPr>
      <w:r w:rsidRPr="00E14A7D">
        <w:rPr>
          <w:rFonts w:cs="Segoe UI"/>
          <w:color w:val="000000"/>
          <w:szCs w:val="24"/>
          <w:lang w:val="en-US" w:eastAsia="zh-CN"/>
        </w:rPr>
        <w:t>–</w:t>
      </w:r>
      <w:r>
        <w:rPr>
          <w:rFonts w:cs="Segoe UI"/>
          <w:color w:val="000000"/>
          <w:szCs w:val="24"/>
          <w:lang w:val="en-US" w:eastAsia="zh-CN"/>
        </w:rPr>
        <w:tab/>
      </w:r>
      <w:r w:rsidR="002D48CC" w:rsidRPr="00A56A99">
        <w:rPr>
          <w:rFonts w:cs="Segoe UI" w:hint="eastAsia"/>
          <w:color w:val="000000"/>
          <w:szCs w:val="24"/>
          <w:lang w:val="en-US" w:eastAsia="zh-CN"/>
        </w:rPr>
        <w:t>相互认可协议（</w:t>
      </w:r>
      <w:r w:rsidR="002D48CC" w:rsidRPr="00A56A99">
        <w:rPr>
          <w:rFonts w:cs="Segoe UI" w:hint="eastAsia"/>
          <w:color w:val="000000"/>
          <w:szCs w:val="24"/>
          <w:lang w:val="en-US" w:eastAsia="zh-CN"/>
        </w:rPr>
        <w:t>MRA</w:t>
      </w:r>
      <w:r w:rsidR="002D48CC" w:rsidRPr="00A56A99">
        <w:rPr>
          <w:rFonts w:cs="Segoe UI" w:hint="eastAsia"/>
          <w:color w:val="000000"/>
          <w:szCs w:val="24"/>
          <w:lang w:val="en-US" w:eastAsia="zh-CN"/>
        </w:rPr>
        <w:t>）和</w:t>
      </w:r>
      <w:r w:rsidR="0048253D">
        <w:rPr>
          <w:rFonts w:cs="Segoe UI" w:hint="eastAsia"/>
          <w:color w:val="000000"/>
          <w:szCs w:val="24"/>
          <w:lang w:val="en-US" w:eastAsia="zh-CN"/>
        </w:rPr>
        <w:t>在</w:t>
      </w:r>
      <w:r w:rsidR="002D48CC" w:rsidRPr="00A56A99">
        <w:rPr>
          <w:rFonts w:cs="Segoe UI" w:hint="eastAsia"/>
          <w:color w:val="000000"/>
          <w:szCs w:val="24"/>
          <w:lang w:val="en-US" w:eastAsia="zh-CN"/>
        </w:rPr>
        <w:t>区域</w:t>
      </w:r>
      <w:r w:rsidR="0048253D">
        <w:rPr>
          <w:rFonts w:cs="Segoe UI" w:hint="eastAsia"/>
          <w:color w:val="000000"/>
          <w:szCs w:val="24"/>
          <w:lang w:val="en-US" w:eastAsia="zh-CN"/>
        </w:rPr>
        <w:t>内</w:t>
      </w:r>
      <w:r w:rsidR="0048253D">
        <w:rPr>
          <w:rFonts w:cs="Segoe UI"/>
          <w:color w:val="000000"/>
          <w:szCs w:val="24"/>
          <w:lang w:val="en-US" w:eastAsia="zh-CN"/>
        </w:rPr>
        <w:t>协调</w:t>
      </w:r>
      <w:r w:rsidR="002D48CC" w:rsidRPr="00A56A99">
        <w:rPr>
          <w:rFonts w:cs="Segoe UI"/>
          <w:color w:val="000000"/>
          <w:szCs w:val="24"/>
          <w:lang w:val="en-US" w:eastAsia="zh-CN"/>
        </w:rPr>
        <w:t>标准</w:t>
      </w:r>
      <w:r w:rsidR="002D48CC" w:rsidRPr="00A56A99">
        <w:rPr>
          <w:rFonts w:cs="Segoe UI" w:hint="eastAsia"/>
          <w:color w:val="000000"/>
          <w:szCs w:val="24"/>
          <w:lang w:val="en-US" w:eastAsia="zh-CN"/>
        </w:rPr>
        <w:t>制定</w:t>
      </w:r>
      <w:r w:rsidR="002D48CC">
        <w:rPr>
          <w:rFonts w:cs="Segoe UI" w:hint="eastAsia"/>
          <w:color w:val="000000"/>
          <w:szCs w:val="24"/>
          <w:lang w:val="en-US" w:eastAsia="zh-CN"/>
        </w:rPr>
        <w:t>；</w:t>
      </w:r>
    </w:p>
    <w:p w:rsidR="002D48CC" w:rsidRPr="00A56A99" w:rsidRDefault="00E14A7D" w:rsidP="00E14A7D">
      <w:pPr>
        <w:pStyle w:val="enumlev1"/>
        <w:rPr>
          <w:lang w:eastAsia="zh-CN"/>
        </w:rPr>
      </w:pPr>
      <w:r>
        <w:rPr>
          <w:lang w:eastAsia="zh-CN"/>
        </w:rPr>
        <w:t>–</w:t>
      </w:r>
      <w:r>
        <w:rPr>
          <w:lang w:eastAsia="zh-CN"/>
        </w:rPr>
        <w:tab/>
      </w:r>
      <w:r w:rsidR="002D48CC" w:rsidRPr="00A56A99">
        <w:rPr>
          <w:lang w:eastAsia="zh-CN"/>
        </w:rPr>
        <w:t>ITU-T/</w:t>
      </w:r>
      <w:r w:rsidR="002D48CC" w:rsidRPr="00A56A99">
        <w:rPr>
          <w:rFonts w:hint="eastAsia"/>
          <w:lang w:eastAsia="zh-CN"/>
        </w:rPr>
        <w:t>国际电工</w:t>
      </w:r>
      <w:r w:rsidR="002D48CC" w:rsidRPr="00A56A99">
        <w:rPr>
          <w:lang w:eastAsia="zh-CN"/>
        </w:rPr>
        <w:t>委员会（</w:t>
      </w:r>
      <w:r w:rsidR="002D48CC" w:rsidRPr="00A56A99">
        <w:rPr>
          <w:rFonts w:hint="eastAsia"/>
          <w:lang w:eastAsia="zh-CN"/>
        </w:rPr>
        <w:t>IEC</w:t>
      </w:r>
      <w:r w:rsidR="002D48CC" w:rsidRPr="00A56A99">
        <w:rPr>
          <w:lang w:eastAsia="zh-CN"/>
        </w:rPr>
        <w:t>）</w:t>
      </w:r>
      <w:r w:rsidR="0048253D">
        <w:rPr>
          <w:rFonts w:hint="eastAsia"/>
          <w:lang w:eastAsia="zh-CN"/>
        </w:rPr>
        <w:t>联合</w:t>
      </w:r>
      <w:r w:rsidR="0048253D">
        <w:rPr>
          <w:lang w:eastAsia="zh-CN"/>
        </w:rPr>
        <w:t>开展的</w:t>
      </w:r>
      <w:r w:rsidR="002D48CC" w:rsidRPr="00A56A99">
        <w:rPr>
          <w:rFonts w:hint="eastAsia"/>
          <w:lang w:eastAsia="zh-CN"/>
        </w:rPr>
        <w:t>活动</w:t>
      </w:r>
      <w:r w:rsidR="002D48CC" w:rsidRPr="00A56A99">
        <w:rPr>
          <w:lang w:eastAsia="zh-CN"/>
        </w:rPr>
        <w:t>，包括</w:t>
      </w:r>
      <w:r w:rsidR="002D48CC" w:rsidRPr="00A56A99">
        <w:rPr>
          <w:rFonts w:hint="eastAsia"/>
          <w:lang w:eastAsia="zh-CN"/>
        </w:rPr>
        <w:t>一致性评估指导委员会（</w:t>
      </w:r>
      <w:r w:rsidR="002D48CC" w:rsidRPr="00A56A99">
        <w:rPr>
          <w:rFonts w:hint="eastAsia"/>
          <w:lang w:eastAsia="zh-CN"/>
        </w:rPr>
        <w:t>CASC</w:t>
      </w:r>
      <w:r w:rsidR="002D48CC" w:rsidRPr="00A56A99">
        <w:rPr>
          <w:rFonts w:hint="eastAsia"/>
          <w:lang w:eastAsia="zh-CN"/>
        </w:rPr>
        <w:t>）</w:t>
      </w:r>
      <w:r w:rsidR="0048253D">
        <w:rPr>
          <w:lang w:eastAsia="zh-CN"/>
        </w:rPr>
        <w:t>和</w:t>
      </w:r>
      <w:r w:rsidR="0048253D">
        <w:rPr>
          <w:rFonts w:hint="eastAsia"/>
          <w:lang w:eastAsia="zh-CN"/>
        </w:rPr>
        <w:t>联合</w:t>
      </w:r>
      <w:r w:rsidR="002D48CC" w:rsidRPr="00A56A99">
        <w:rPr>
          <w:rFonts w:hint="eastAsia"/>
          <w:lang w:eastAsia="zh-CN"/>
        </w:rPr>
        <w:t>认证</w:t>
      </w:r>
      <w:r w:rsidR="0048253D">
        <w:rPr>
          <w:rFonts w:hint="eastAsia"/>
          <w:lang w:eastAsia="zh-CN"/>
        </w:rPr>
        <w:t>机制</w:t>
      </w:r>
      <w:r w:rsidR="002D48CC">
        <w:rPr>
          <w:rFonts w:hint="eastAsia"/>
          <w:lang w:eastAsia="zh-CN"/>
        </w:rPr>
        <w:t>；</w:t>
      </w:r>
    </w:p>
    <w:p w:rsidR="002D48CC" w:rsidRPr="00A56A99" w:rsidRDefault="00E14A7D" w:rsidP="00E14A7D">
      <w:pPr>
        <w:pStyle w:val="enumlev1"/>
        <w:rPr>
          <w:lang w:eastAsia="zh-CN"/>
        </w:rPr>
      </w:pPr>
      <w:r>
        <w:rPr>
          <w:lang w:eastAsia="zh-CN"/>
        </w:rPr>
        <w:t>–</w:t>
      </w:r>
      <w:r>
        <w:rPr>
          <w:lang w:eastAsia="zh-CN"/>
        </w:rPr>
        <w:tab/>
      </w:r>
      <w:r w:rsidR="002D48CC" w:rsidRPr="00A56A99">
        <w:rPr>
          <w:rFonts w:hint="eastAsia"/>
          <w:lang w:eastAsia="zh-CN"/>
        </w:rPr>
        <w:t>第</w:t>
      </w:r>
      <w:r w:rsidR="002D48CC" w:rsidRPr="00A56A99">
        <w:rPr>
          <w:rFonts w:hint="eastAsia"/>
          <w:lang w:eastAsia="zh-CN"/>
        </w:rPr>
        <w:t>11</w:t>
      </w:r>
      <w:r w:rsidR="002D48CC" w:rsidRPr="00A56A99">
        <w:rPr>
          <w:rFonts w:hint="eastAsia"/>
          <w:lang w:eastAsia="zh-CN"/>
        </w:rPr>
        <w:t>研究组</w:t>
      </w:r>
      <w:r w:rsidR="0048253D">
        <w:rPr>
          <w:rFonts w:hint="eastAsia"/>
          <w:lang w:eastAsia="zh-CN"/>
        </w:rPr>
        <w:t>开展的</w:t>
      </w:r>
      <w:r w:rsidR="002D48CC" w:rsidRPr="00A56A99">
        <w:rPr>
          <w:lang w:eastAsia="zh-CN"/>
        </w:rPr>
        <w:t>一致性和互操作性（</w:t>
      </w:r>
      <w:r w:rsidR="002D48CC" w:rsidRPr="00A56A99">
        <w:rPr>
          <w:rFonts w:hint="eastAsia"/>
          <w:lang w:eastAsia="zh-CN"/>
        </w:rPr>
        <w:t>C&amp;I</w:t>
      </w:r>
      <w:r w:rsidR="002D48CC" w:rsidRPr="00A56A99">
        <w:rPr>
          <w:lang w:eastAsia="zh-CN"/>
        </w:rPr>
        <w:t>）</w:t>
      </w:r>
      <w:r w:rsidR="0048253D">
        <w:rPr>
          <w:rFonts w:hint="eastAsia"/>
          <w:lang w:eastAsia="zh-CN"/>
        </w:rPr>
        <w:t>以及</w:t>
      </w:r>
      <w:r w:rsidR="002D48CC" w:rsidRPr="00A56A99">
        <w:rPr>
          <w:lang w:eastAsia="zh-CN"/>
        </w:rPr>
        <w:t>击假冒</w:t>
      </w:r>
      <w:r w:rsidR="002D48CC" w:rsidRPr="00A56A99">
        <w:rPr>
          <w:rFonts w:hint="eastAsia"/>
          <w:lang w:eastAsia="zh-CN"/>
        </w:rPr>
        <w:t>ICT</w:t>
      </w:r>
      <w:r w:rsidR="002D48CC" w:rsidRPr="00A56A99">
        <w:rPr>
          <w:rFonts w:hint="eastAsia"/>
          <w:lang w:eastAsia="zh-CN"/>
        </w:rPr>
        <w:t>设备</w:t>
      </w:r>
      <w:r w:rsidR="002D48CC" w:rsidRPr="00A56A99">
        <w:rPr>
          <w:lang w:eastAsia="zh-CN"/>
        </w:rPr>
        <w:t>的活动</w:t>
      </w:r>
      <w:r>
        <w:rPr>
          <w:rFonts w:hint="eastAsia"/>
          <w:lang w:eastAsia="zh-CN"/>
        </w:rPr>
        <w:t>。</w:t>
      </w:r>
      <w:r w:rsidR="002D48CC" w:rsidRPr="00A56A99">
        <w:rPr>
          <w:rFonts w:eastAsia="Batang" w:cs="Calibri"/>
          <w:bCs/>
          <w:color w:val="FF0000"/>
          <w:lang w:val="en-US" w:eastAsia="ko-KR"/>
        </w:rPr>
        <w:t xml:space="preserve"> </w:t>
      </w:r>
    </w:p>
    <w:p w:rsidR="002D48CC" w:rsidRPr="00A56A99" w:rsidRDefault="002D48CC" w:rsidP="00E14A7D">
      <w:pPr>
        <w:rPr>
          <w:lang w:eastAsia="zh-CN"/>
        </w:rPr>
      </w:pPr>
      <w:r w:rsidRPr="00A56A99">
        <w:t>5</w:t>
      </w:r>
      <w:r w:rsidRPr="00A56A99">
        <w:tab/>
      </w:r>
      <w:bookmarkStart w:id="35" w:name="lt_pId084"/>
      <w:r w:rsidRPr="00A56A99">
        <w:rPr>
          <w:lang w:eastAsia="zh-CN"/>
        </w:rPr>
        <w:t>讲习班的实用</w:t>
      </w:r>
      <w:r w:rsidRPr="00A56A99">
        <w:rPr>
          <w:rFonts w:hint="eastAsia"/>
          <w:lang w:eastAsia="zh-CN"/>
        </w:rPr>
        <w:t>信息和</w:t>
      </w:r>
      <w:r w:rsidRPr="00A56A99">
        <w:rPr>
          <w:lang w:eastAsia="zh-CN"/>
        </w:rPr>
        <w:t>活动</w:t>
      </w:r>
      <w:r w:rsidRPr="00A56A99">
        <w:rPr>
          <w:rFonts w:hint="eastAsia"/>
          <w:lang w:eastAsia="zh-CN"/>
        </w:rPr>
        <w:t>日程等相关</w:t>
      </w:r>
      <w:r w:rsidRPr="00A56A99">
        <w:rPr>
          <w:lang w:eastAsia="zh-CN"/>
        </w:rPr>
        <w:t>信息</w:t>
      </w:r>
      <w:r w:rsidRPr="00A56A99">
        <w:rPr>
          <w:rFonts w:hint="eastAsia"/>
          <w:lang w:eastAsia="zh-CN"/>
        </w:rPr>
        <w:t>将在活动网站</w:t>
      </w:r>
      <w:hyperlink r:id="rId11" w:history="1">
        <w:r w:rsidRPr="00A56A99">
          <w:rPr>
            <w:rFonts w:ascii="Calibri" w:eastAsia="Times New Roman" w:hAnsi="Calibri"/>
            <w:color w:val="0000FF"/>
            <w:u w:val="single"/>
          </w:rPr>
          <w:t>https://www.itu.int/en/ITU-T/Workshops-and-Seminars/20180423/Pages/default.aspx</w:t>
        </w:r>
      </w:hyperlink>
      <w:r w:rsidRPr="00A56A99">
        <w:rPr>
          <w:rFonts w:hint="eastAsia"/>
          <w:lang w:eastAsia="zh-CN"/>
        </w:rPr>
        <w:t>上提供。</w:t>
      </w:r>
      <w:bookmarkStart w:id="36" w:name="lt_pId086"/>
      <w:bookmarkEnd w:id="35"/>
      <w:r w:rsidRPr="00A56A99">
        <w:rPr>
          <w:lang w:eastAsia="zh-CN"/>
        </w:rPr>
        <w:t>该网站将随时更新，增添或修改相关信息。</w:t>
      </w:r>
      <w:bookmarkStart w:id="37" w:name="lt_pId087"/>
      <w:bookmarkEnd w:id="36"/>
      <w:r w:rsidRPr="00A56A99">
        <w:rPr>
          <w:lang w:eastAsia="zh-CN"/>
        </w:rPr>
        <w:t>请与会者定期查看最新信息。</w:t>
      </w:r>
      <w:bookmarkEnd w:id="37"/>
    </w:p>
    <w:p w:rsidR="002D48CC" w:rsidRPr="00A56A99" w:rsidRDefault="002D48CC" w:rsidP="002D48CC">
      <w:pPr>
        <w:rPr>
          <w:lang w:eastAsia="zh-CN"/>
        </w:rPr>
      </w:pPr>
      <w:r w:rsidRPr="00A56A99">
        <w:rPr>
          <w:lang w:eastAsia="zh-CN"/>
        </w:rPr>
        <w:t>6</w:t>
      </w:r>
      <w:r w:rsidRPr="00A56A99">
        <w:rPr>
          <w:lang w:eastAsia="zh-CN"/>
        </w:rPr>
        <w:tab/>
      </w:r>
      <w:bookmarkStart w:id="38" w:name="lt_pId089"/>
      <w:r w:rsidRPr="00A56A99">
        <w:rPr>
          <w:rFonts w:hint="eastAsia"/>
          <w:lang w:val="en-US" w:eastAsia="zh-CN"/>
        </w:rPr>
        <w:t>会场将提供无线局域网设施。</w:t>
      </w:r>
      <w:bookmarkEnd w:id="38"/>
    </w:p>
    <w:p w:rsidR="002D48CC" w:rsidRPr="00A56A99" w:rsidRDefault="002D48CC" w:rsidP="002D48CC">
      <w:pPr>
        <w:rPr>
          <w:rFonts w:ascii="Calibri" w:hAnsi="Calibri"/>
          <w:color w:val="1F497D"/>
          <w:sz w:val="22"/>
          <w:lang w:val="en-US" w:eastAsia="zh-CN"/>
        </w:rPr>
      </w:pPr>
      <w:r w:rsidRPr="00A56A99">
        <w:rPr>
          <w:lang w:eastAsia="zh-CN"/>
        </w:rPr>
        <w:t>7</w:t>
      </w:r>
      <w:r w:rsidRPr="00A56A99">
        <w:rPr>
          <w:lang w:eastAsia="zh-CN"/>
        </w:rPr>
        <w:tab/>
      </w:r>
      <w:bookmarkStart w:id="39" w:name="lt_pId091"/>
      <w:r w:rsidRPr="00A56A99">
        <w:rPr>
          <w:rFonts w:hint="eastAsia"/>
          <w:lang w:eastAsia="zh-CN"/>
        </w:rPr>
        <w:t>所有计划参加讲习班的与会者都必须进行注册。请在</w:t>
      </w:r>
      <w:r w:rsidRPr="00A56A99">
        <w:rPr>
          <w:rFonts w:hint="eastAsia"/>
          <w:lang w:eastAsia="zh-CN"/>
        </w:rPr>
        <w:t>2018</w:t>
      </w:r>
      <w:r w:rsidRPr="00A56A99">
        <w:rPr>
          <w:rFonts w:hint="eastAsia"/>
          <w:lang w:eastAsia="zh-CN"/>
        </w:rPr>
        <w:t>年</w:t>
      </w:r>
      <w:r w:rsidRPr="00A56A99">
        <w:rPr>
          <w:lang w:eastAsia="zh-CN"/>
        </w:rPr>
        <w:t>4</w:t>
      </w:r>
      <w:r w:rsidRPr="00A56A99">
        <w:rPr>
          <w:rFonts w:hint="eastAsia"/>
          <w:lang w:eastAsia="zh-CN"/>
        </w:rPr>
        <w:t>月</w:t>
      </w:r>
      <w:r w:rsidRPr="00A56A99">
        <w:rPr>
          <w:lang w:eastAsia="zh-CN"/>
        </w:rPr>
        <w:t>16</w:t>
      </w:r>
      <w:r w:rsidRPr="00A56A99">
        <w:rPr>
          <w:rFonts w:hint="eastAsia"/>
          <w:lang w:eastAsia="zh-CN"/>
        </w:rPr>
        <w:t>日之前填妥此处</w:t>
      </w:r>
      <w:hyperlink r:id="rId12" w:history="1">
        <w:r w:rsidRPr="00A56A99">
          <w:rPr>
            <w:rFonts w:ascii="Calibri" w:eastAsia="Times New Roman" w:hAnsi="Calibri"/>
            <w:color w:val="0000FF"/>
            <w:u w:val="single"/>
            <w:lang w:eastAsia="zh-CN"/>
          </w:rPr>
          <w:t>https://www.itu.int/online/edrs/REGISTRATION/edrs.registration.form?_eventid=3001055</w:t>
        </w:r>
      </w:hyperlink>
      <w:r w:rsidRPr="00A56A99">
        <w:rPr>
          <w:rFonts w:hint="eastAsia"/>
          <w:lang w:eastAsia="zh-CN"/>
        </w:rPr>
        <w:t>的在线注册表。</w:t>
      </w:r>
      <w:r w:rsidRPr="00A56A99">
        <w:rPr>
          <w:rFonts w:hint="eastAsia"/>
          <w:b/>
          <w:bCs/>
          <w:lang w:eastAsia="zh-CN"/>
        </w:rPr>
        <w:t>请注意，此讲习班的与会者必须进行预注册，且预注册仅以</w:t>
      </w:r>
      <w:r w:rsidRPr="00A56A99">
        <w:rPr>
          <w:rFonts w:ascii="STKaiti" w:eastAsia="STKaiti" w:hAnsi="STKaiti" w:hint="eastAsia"/>
          <w:b/>
          <w:bCs/>
          <w:lang w:eastAsia="zh-CN"/>
        </w:rPr>
        <w:t>在线</w:t>
      </w:r>
      <w:r w:rsidRPr="00A56A99">
        <w:rPr>
          <w:rFonts w:hint="eastAsia"/>
          <w:b/>
          <w:bCs/>
          <w:lang w:eastAsia="zh-CN"/>
        </w:rPr>
        <w:t>方式进行。</w:t>
      </w:r>
      <w:bookmarkEnd w:id="39"/>
    </w:p>
    <w:p w:rsidR="002D48CC" w:rsidRPr="00A56A99" w:rsidRDefault="002D48CC" w:rsidP="002D48CC">
      <w:pPr>
        <w:rPr>
          <w:szCs w:val="22"/>
          <w:lang w:eastAsia="zh-CN"/>
        </w:rPr>
      </w:pPr>
      <w:r w:rsidRPr="00A56A99">
        <w:rPr>
          <w:szCs w:val="24"/>
          <w:lang w:eastAsia="zh-CN"/>
        </w:rPr>
        <w:t>8</w:t>
      </w:r>
      <w:r w:rsidRPr="00A56A99">
        <w:rPr>
          <w:szCs w:val="24"/>
          <w:lang w:eastAsia="zh-CN"/>
        </w:rPr>
        <w:tab/>
      </w:r>
      <w:bookmarkStart w:id="40" w:name="lt_pId096"/>
      <w:r w:rsidRPr="00A56A99">
        <w:rPr>
          <w:szCs w:val="24"/>
          <w:lang w:eastAsia="zh-CN"/>
        </w:rPr>
        <w:t>如有需要，</w:t>
      </w:r>
      <w:r w:rsidRPr="00A56A99">
        <w:rPr>
          <w:rFonts w:hint="eastAsia"/>
          <w:bCs/>
          <w:szCs w:val="24"/>
          <w:lang w:eastAsia="zh-CN"/>
        </w:rPr>
        <w:t>必须尽快</w:t>
      </w:r>
      <w:r w:rsidRPr="00A56A99">
        <w:rPr>
          <w:bCs/>
          <w:szCs w:val="24"/>
          <w:lang w:eastAsia="zh-CN"/>
        </w:rPr>
        <w:t>向驻贵国的</w:t>
      </w:r>
      <w:r w:rsidRPr="00A56A99">
        <w:rPr>
          <w:rFonts w:hint="eastAsia"/>
          <w:bCs/>
          <w:szCs w:val="24"/>
          <w:lang w:eastAsia="zh-CN"/>
        </w:rPr>
        <w:t>突尼斯</w:t>
      </w:r>
      <w:r w:rsidRPr="00A56A99">
        <w:rPr>
          <w:szCs w:val="24"/>
          <w:lang w:eastAsia="zh-CN"/>
        </w:rPr>
        <w:t>代表机构（使馆或领事馆）申请签证。如果贵国没有此类机构，则请向驻</w:t>
      </w:r>
      <w:r w:rsidRPr="00A56A99">
        <w:rPr>
          <w:rFonts w:hint="eastAsia"/>
          <w:szCs w:val="24"/>
          <w:lang w:eastAsia="zh-CN"/>
        </w:rPr>
        <w:t>离</w:t>
      </w:r>
      <w:r w:rsidRPr="00A56A99">
        <w:rPr>
          <w:szCs w:val="24"/>
          <w:lang w:eastAsia="zh-CN"/>
        </w:rPr>
        <w:t>出发国最近的国家的此类机构申请</w:t>
      </w:r>
      <w:r w:rsidRPr="00A56A99">
        <w:rPr>
          <w:rFonts w:hint="eastAsia"/>
          <w:szCs w:val="24"/>
          <w:lang w:eastAsia="zh-CN"/>
        </w:rPr>
        <w:t>。签证</w:t>
      </w:r>
      <w:r w:rsidRPr="00A56A99">
        <w:rPr>
          <w:szCs w:val="24"/>
          <w:lang w:eastAsia="zh-CN"/>
        </w:rPr>
        <w:t>的补充信息将在活动网站</w:t>
      </w:r>
      <w:r w:rsidRPr="00A56A99">
        <w:rPr>
          <w:rFonts w:hint="eastAsia"/>
          <w:szCs w:val="24"/>
          <w:lang w:eastAsia="zh-CN"/>
        </w:rPr>
        <w:t>上</w:t>
      </w:r>
      <w:r w:rsidRPr="00A56A99">
        <w:rPr>
          <w:szCs w:val="24"/>
          <w:lang w:eastAsia="zh-CN"/>
        </w:rPr>
        <w:t>提供。</w:t>
      </w:r>
      <w:bookmarkEnd w:id="40"/>
      <w:r w:rsidRPr="00A56A99">
        <w:rPr>
          <w:szCs w:val="22"/>
          <w:lang w:val="en-IN" w:eastAsia="zh-CN"/>
        </w:rPr>
        <w:t xml:space="preserve"> </w:t>
      </w:r>
    </w:p>
    <w:p w:rsidR="002D48CC" w:rsidRPr="00A56A99" w:rsidRDefault="002D48CC" w:rsidP="002D48CC">
      <w:pPr>
        <w:tabs>
          <w:tab w:val="left" w:pos="1418"/>
          <w:tab w:val="left" w:pos="1702"/>
          <w:tab w:val="left" w:pos="2160"/>
        </w:tabs>
        <w:rPr>
          <w:rFonts w:ascii="Calibri" w:hAnsi="Calibri"/>
          <w:lang w:eastAsia="zh-CN"/>
        </w:rPr>
      </w:pPr>
    </w:p>
    <w:p w:rsidR="002D48CC" w:rsidRDefault="002D48CC" w:rsidP="002D48CC">
      <w:pPr>
        <w:tabs>
          <w:tab w:val="left" w:pos="1418"/>
          <w:tab w:val="left" w:pos="1702"/>
          <w:tab w:val="left" w:pos="2160"/>
        </w:tabs>
        <w:rPr>
          <w:rFonts w:ascii="Calibri" w:hAnsi="Calibri"/>
          <w:lang w:eastAsia="zh-CN"/>
        </w:rPr>
      </w:pPr>
      <w:bookmarkStart w:id="41" w:name="lt_pId097"/>
      <w:r w:rsidRPr="00A56A99">
        <w:rPr>
          <w:rFonts w:ascii="Calibri" w:hAnsi="Calibri" w:hint="eastAsia"/>
          <w:lang w:eastAsia="zh-CN"/>
        </w:rPr>
        <w:t>顺致敬意！</w:t>
      </w:r>
      <w:bookmarkEnd w:id="41"/>
      <w:r w:rsidRPr="00A56A99">
        <w:rPr>
          <w:rFonts w:ascii="Calibri" w:hAnsi="Calibri"/>
          <w:lang w:eastAsia="zh-CN"/>
        </w:rPr>
        <w:br/>
      </w:r>
    </w:p>
    <w:p w:rsidR="00E14A7D" w:rsidRDefault="00E14A7D" w:rsidP="002D48CC">
      <w:pPr>
        <w:tabs>
          <w:tab w:val="left" w:pos="1418"/>
          <w:tab w:val="left" w:pos="1702"/>
          <w:tab w:val="left" w:pos="2160"/>
        </w:tabs>
        <w:rPr>
          <w:rFonts w:ascii="Calibri" w:hAnsi="Calibri"/>
          <w:lang w:eastAsia="zh-CN"/>
        </w:rPr>
      </w:pPr>
    </w:p>
    <w:p w:rsidR="002D48CC" w:rsidRDefault="002D48CC" w:rsidP="002D48CC">
      <w:pPr>
        <w:tabs>
          <w:tab w:val="left" w:pos="1418"/>
          <w:tab w:val="left" w:pos="1702"/>
          <w:tab w:val="left" w:pos="2160"/>
        </w:tabs>
        <w:rPr>
          <w:rFonts w:ascii="KaiTi" w:eastAsia="KaiTi" w:hAnsi="KaiTi"/>
          <w:lang w:eastAsia="zh-CN"/>
        </w:rPr>
      </w:pPr>
      <w:r w:rsidRPr="000C2B4B">
        <w:rPr>
          <w:rFonts w:ascii="KaiTi" w:eastAsia="KaiTi" w:hAnsi="KaiTi" w:hint="eastAsia"/>
          <w:lang w:eastAsia="zh-CN"/>
        </w:rPr>
        <w:t>（原件已签）</w:t>
      </w:r>
    </w:p>
    <w:p w:rsidR="00E14A7D" w:rsidRDefault="00E14A7D" w:rsidP="002D48CC">
      <w:pPr>
        <w:tabs>
          <w:tab w:val="left" w:pos="1418"/>
          <w:tab w:val="left" w:pos="1702"/>
          <w:tab w:val="left" w:pos="2160"/>
        </w:tabs>
        <w:rPr>
          <w:rFonts w:ascii="KaiTi" w:eastAsia="KaiTi" w:hAnsi="KaiTi"/>
          <w:lang w:eastAsia="zh-CN"/>
        </w:rPr>
      </w:pPr>
    </w:p>
    <w:p w:rsidR="00E14A7D" w:rsidRPr="000C2B4B" w:rsidRDefault="00E14A7D" w:rsidP="002D48CC">
      <w:pPr>
        <w:tabs>
          <w:tab w:val="left" w:pos="1418"/>
          <w:tab w:val="left" w:pos="1702"/>
          <w:tab w:val="left" w:pos="2160"/>
        </w:tabs>
        <w:rPr>
          <w:rFonts w:ascii="KaiTi" w:eastAsia="KaiTi" w:hAnsi="KaiTi"/>
          <w:lang w:eastAsia="zh-CN"/>
        </w:rPr>
      </w:pPr>
    </w:p>
    <w:p w:rsidR="002D48CC" w:rsidRPr="00A56A99" w:rsidRDefault="002D48CC" w:rsidP="002D48CC">
      <w:pPr>
        <w:tabs>
          <w:tab w:val="left" w:pos="1418"/>
          <w:tab w:val="left" w:pos="1702"/>
          <w:tab w:val="left" w:pos="2160"/>
        </w:tabs>
        <w:spacing w:before="100" w:after="20"/>
        <w:ind w:right="92"/>
        <w:rPr>
          <w:rFonts w:ascii="Calibri" w:hAnsi="Calibri"/>
          <w:lang w:eastAsia="zh-CN"/>
        </w:rPr>
      </w:pPr>
      <w:bookmarkStart w:id="42" w:name="lt_pId098"/>
      <w:r w:rsidRPr="00A56A99">
        <w:rPr>
          <w:rFonts w:ascii="Calibri" w:hAnsi="Calibri" w:hint="eastAsia"/>
          <w:lang w:eastAsia="zh-CN"/>
        </w:rPr>
        <w:t>电信标准化局主任</w:t>
      </w:r>
      <w:bookmarkEnd w:id="42"/>
    </w:p>
    <w:p w:rsidR="002D48CC" w:rsidRPr="0055099D" w:rsidRDefault="002D48CC" w:rsidP="002D48CC">
      <w:pPr>
        <w:tabs>
          <w:tab w:val="left" w:pos="1418"/>
          <w:tab w:val="left" w:pos="1702"/>
          <w:tab w:val="left" w:pos="2160"/>
        </w:tabs>
        <w:spacing w:before="0" w:after="20"/>
        <w:ind w:right="91"/>
        <w:rPr>
          <w:lang w:eastAsia="zh-CN"/>
        </w:rPr>
      </w:pPr>
      <w:bookmarkStart w:id="43" w:name="lt_pId099"/>
      <w:r w:rsidRPr="00A56A99">
        <w:rPr>
          <w:rFonts w:hint="eastAsia"/>
          <w:lang w:eastAsia="zh-CN"/>
        </w:rPr>
        <w:t>李在摄</w:t>
      </w:r>
      <w:bookmarkEnd w:id="43"/>
    </w:p>
    <w:p w:rsidR="00F25B02" w:rsidRPr="0055099D" w:rsidRDefault="00F25B02" w:rsidP="00865B8E">
      <w:pPr>
        <w:tabs>
          <w:tab w:val="left" w:pos="1418"/>
          <w:tab w:val="left" w:pos="1702"/>
          <w:tab w:val="left" w:pos="2160"/>
        </w:tabs>
        <w:spacing w:before="0" w:after="20"/>
        <w:ind w:right="91"/>
        <w:rPr>
          <w:lang w:eastAsia="zh-CN"/>
        </w:rPr>
      </w:pPr>
      <w:bookmarkStart w:id="44" w:name="_GoBack"/>
      <w:bookmarkEnd w:id="44"/>
    </w:p>
    <w:sectPr w:rsidR="00F25B02" w:rsidRPr="0055099D" w:rsidSect="00CC6BEC">
      <w:headerReference w:type="even" r:id="rId13"/>
      <w:headerReference w:type="default" r:id="rId14"/>
      <w:footerReference w:type="default" r:id="rId15"/>
      <w:footerReference w:type="first" r:id="rId16"/>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2B" w:rsidRDefault="0001232B">
      <w:r>
        <w:separator/>
      </w:r>
    </w:p>
  </w:endnote>
  <w:endnote w:type="continuationSeparator" w:id="0">
    <w:p w:rsidR="0001232B" w:rsidRDefault="0001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F6" w:rsidRPr="00AE2D4B" w:rsidRDefault="00682EF6">
    <w:pPr>
      <w:pStyle w:val="Footer"/>
      <w:rPr>
        <w:sz w:val="16"/>
        <w:lang w:val="fr-CH"/>
      </w:rPr>
    </w:pPr>
    <w:r>
      <w:fldChar w:fldCharType="begin"/>
    </w:r>
    <w:r w:rsidRPr="00AE2D4B">
      <w:rPr>
        <w:lang w:val="fr-CH"/>
      </w:rPr>
      <w:instrText xml:space="preserve"> FILENAME \p  \* MERGEFORMAT </w:instrText>
    </w:r>
    <w:r>
      <w:fldChar w:fldCharType="separate"/>
    </w:r>
    <w:r w:rsidRPr="00DC0B86">
      <w:rPr>
        <w:noProof/>
        <w:sz w:val="16"/>
        <w:lang w:val="fr-CH"/>
      </w:rPr>
      <w:t>P:\CHI\ITU-T</w:t>
    </w:r>
    <w:r>
      <w:rPr>
        <w:noProof/>
        <w:lang w:val="fr-CH"/>
      </w:rPr>
      <w:t>\BUREAU\CIRC\000\010C.docx</w:t>
    </w:r>
    <w:r>
      <w:rPr>
        <w:noProof/>
        <w:sz w:val="16"/>
      </w:rPr>
      <w:fldChar w:fldCharType="end"/>
    </w:r>
    <w:r w:rsidRPr="00AE2D4B">
      <w:rPr>
        <w:noProof/>
        <w:sz w:val="16"/>
        <w:lang w:val="fr-CH"/>
      </w:rPr>
      <w:t xml:space="preserve"> (</w:t>
    </w:r>
    <w:r>
      <w:rPr>
        <w:noProof/>
        <w:sz w:val="16"/>
        <w:lang w:val="fr-CH"/>
      </w:rPr>
      <w:t>412044</w:t>
    </w:r>
    <w:r w:rsidRPr="00AE2D4B">
      <w:rPr>
        <w:noProof/>
        <w:sz w:val="16"/>
        <w:lang w:val="fr-CH"/>
      </w:rPr>
      <w:t>)</w:t>
    </w:r>
    <w:r w:rsidRPr="00AE2D4B">
      <w:rPr>
        <w:sz w:val="16"/>
        <w:lang w:val="fr-CH"/>
      </w:rPr>
      <w:tab/>
    </w:r>
    <w:r>
      <w:rPr>
        <w:sz w:val="16"/>
      </w:rPr>
      <w:fldChar w:fldCharType="begin"/>
    </w:r>
    <w:r>
      <w:rPr>
        <w:sz w:val="16"/>
      </w:rPr>
      <w:instrText xml:space="preserve"> SAVEDATE \@ DD.MM.YY </w:instrText>
    </w:r>
    <w:r>
      <w:rPr>
        <w:sz w:val="16"/>
      </w:rPr>
      <w:fldChar w:fldCharType="separate"/>
    </w:r>
    <w:r w:rsidR="00C7261F">
      <w:rPr>
        <w:noProof/>
        <w:sz w:val="16"/>
      </w:rPr>
      <w:t>20.02.18</w:t>
    </w:r>
    <w:r>
      <w:rPr>
        <w:sz w:val="16"/>
      </w:rPr>
      <w:fldChar w:fldCharType="end"/>
    </w:r>
    <w:r w:rsidRPr="00AE2D4B">
      <w:rPr>
        <w:sz w:val="16"/>
        <w:lang w:val="fr-CH"/>
      </w:rPr>
      <w:tab/>
    </w:r>
    <w:r>
      <w:rPr>
        <w:sz w:val="16"/>
      </w:rPr>
      <w:fldChar w:fldCharType="begin"/>
    </w:r>
    <w:r>
      <w:rPr>
        <w:sz w:val="16"/>
      </w:rPr>
      <w:instrText xml:space="preserve"> PRINTDATE \@ DD.MM.YY </w:instrText>
    </w:r>
    <w:r>
      <w:rPr>
        <w:sz w:val="16"/>
      </w:rPr>
      <w:fldChar w:fldCharType="separate"/>
    </w:r>
    <w:r>
      <w:rPr>
        <w:noProof/>
        <w:sz w:val="16"/>
      </w:rPr>
      <w:t>12.09.16</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2B" w:rsidRDefault="0001232B">
      <w:r>
        <w:separator/>
      </w:r>
    </w:p>
  </w:footnote>
  <w:footnote w:type="continuationSeparator" w:id="0">
    <w:p w:rsidR="0001232B" w:rsidRDefault="0001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88167"/>
      <w:docPartObj>
        <w:docPartGallery w:val="Page Numbers (Top of Page)"/>
        <w:docPartUnique/>
      </w:docPartObj>
    </w:sdtPr>
    <w:sdtEndPr>
      <w:rPr>
        <w:noProof/>
      </w:rPr>
    </w:sdtEndPr>
    <w:sdtContent>
      <w:p w:rsidR="00E14A7D" w:rsidRPr="00C7261F" w:rsidRDefault="00682EF6" w:rsidP="00CC6BEC">
        <w:pPr>
          <w:pStyle w:val="Header"/>
          <w:rPr>
            <w:rStyle w:val="PageNumber"/>
            <w:sz w:val="18"/>
            <w:szCs w:val="18"/>
          </w:rPr>
        </w:pPr>
        <w:r w:rsidRPr="00C7261F">
          <w:rPr>
            <w:sz w:val="18"/>
            <w:szCs w:val="18"/>
            <w:lang w:val="en-US"/>
          </w:rPr>
          <w:t xml:space="preserve">- </w:t>
        </w:r>
        <w:r w:rsidRPr="00C7261F">
          <w:rPr>
            <w:rStyle w:val="PageNumber"/>
            <w:sz w:val="18"/>
            <w:szCs w:val="18"/>
          </w:rPr>
          <w:fldChar w:fldCharType="begin"/>
        </w:r>
        <w:r w:rsidRPr="00C7261F">
          <w:rPr>
            <w:rStyle w:val="PageNumber"/>
            <w:sz w:val="18"/>
            <w:szCs w:val="18"/>
          </w:rPr>
          <w:instrText xml:space="preserve"> PAGE </w:instrText>
        </w:r>
        <w:r w:rsidRPr="00C7261F">
          <w:rPr>
            <w:rStyle w:val="PageNumber"/>
            <w:sz w:val="18"/>
            <w:szCs w:val="18"/>
          </w:rPr>
          <w:fldChar w:fldCharType="separate"/>
        </w:r>
        <w:r w:rsidR="00C7261F">
          <w:rPr>
            <w:rStyle w:val="PageNumber"/>
            <w:noProof/>
            <w:sz w:val="18"/>
            <w:szCs w:val="18"/>
          </w:rPr>
          <w:t>2</w:t>
        </w:r>
        <w:r w:rsidRPr="00C7261F">
          <w:rPr>
            <w:rStyle w:val="PageNumber"/>
            <w:sz w:val="18"/>
            <w:szCs w:val="18"/>
          </w:rPr>
          <w:fldChar w:fldCharType="end"/>
        </w:r>
        <w:r w:rsidRPr="00C7261F">
          <w:rPr>
            <w:rStyle w:val="PageNumber"/>
            <w:sz w:val="18"/>
            <w:szCs w:val="18"/>
          </w:rPr>
          <w:t xml:space="preserve"> -</w:t>
        </w:r>
      </w:p>
      <w:p w:rsidR="00E14A7D" w:rsidRPr="00C7261F" w:rsidRDefault="00E14A7D" w:rsidP="00E14A7D">
        <w:pPr>
          <w:pStyle w:val="Header"/>
          <w:rPr>
            <w:noProof/>
            <w:sz w:val="18"/>
            <w:szCs w:val="18"/>
            <w:lang w:eastAsia="zh-CN"/>
          </w:rPr>
        </w:pPr>
        <w:r w:rsidRPr="00C7261F">
          <w:rPr>
            <w:noProof/>
            <w:sz w:val="18"/>
            <w:szCs w:val="18"/>
            <w:lang w:eastAsia="zh-CN"/>
          </w:rPr>
          <w:t>电信标准化局第</w:t>
        </w:r>
        <w:r w:rsidRPr="00C7261F">
          <w:rPr>
            <w:noProof/>
            <w:sz w:val="18"/>
            <w:szCs w:val="18"/>
            <w:lang w:eastAsia="zh-CN"/>
          </w:rPr>
          <w:t>69</w:t>
        </w:r>
        <w:r w:rsidRPr="00C7261F">
          <w:rPr>
            <w:noProof/>
            <w:sz w:val="18"/>
            <w:szCs w:val="18"/>
            <w:lang w:eastAsia="zh-CN"/>
          </w:rPr>
          <w:t>号通函</w:t>
        </w:r>
      </w:p>
      <w:p w:rsidR="00682EF6" w:rsidRPr="00CC6BEC" w:rsidRDefault="0001232B" w:rsidP="00CC6BEC">
        <w:pPr>
          <w:pStyle w:val="Header"/>
          <w:rPr>
            <w:sz w:val="16"/>
            <w:szCs w:val="16"/>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F6" w:rsidRPr="00CC6BEC" w:rsidRDefault="00682EF6" w:rsidP="00955904">
    <w:pPr>
      <w:pStyle w:val="Header"/>
      <w:rPr>
        <w:sz w:val="18"/>
        <w:szCs w:val="18"/>
      </w:rPr>
    </w:pPr>
    <w:r w:rsidRPr="00CC6BEC">
      <w:rPr>
        <w:sz w:val="18"/>
        <w:szCs w:val="18"/>
        <w:lang w:val="en-US"/>
      </w:rPr>
      <w:t xml:space="preserve">- </w:t>
    </w:r>
    <w:r w:rsidRPr="00CC6BEC">
      <w:rPr>
        <w:rStyle w:val="PageNumber"/>
        <w:sz w:val="18"/>
        <w:szCs w:val="18"/>
      </w:rPr>
      <w:fldChar w:fldCharType="begin"/>
    </w:r>
    <w:r w:rsidRPr="00CC6BEC">
      <w:rPr>
        <w:rStyle w:val="PageNumber"/>
        <w:sz w:val="18"/>
        <w:szCs w:val="18"/>
      </w:rPr>
      <w:instrText xml:space="preserve"> PAGE </w:instrText>
    </w:r>
    <w:r w:rsidRPr="00CC6BEC">
      <w:rPr>
        <w:rStyle w:val="PageNumber"/>
        <w:sz w:val="18"/>
        <w:szCs w:val="18"/>
      </w:rPr>
      <w:fldChar w:fldCharType="separate"/>
    </w:r>
    <w:r w:rsidR="001F3B71">
      <w:rPr>
        <w:rStyle w:val="PageNumber"/>
        <w:noProof/>
        <w:sz w:val="18"/>
        <w:szCs w:val="18"/>
      </w:rPr>
      <w:t>3</w:t>
    </w:r>
    <w:r w:rsidRPr="00CC6BEC">
      <w:rPr>
        <w:rStyle w:val="PageNumber"/>
        <w:sz w:val="18"/>
        <w:szCs w:val="18"/>
      </w:rPr>
      <w:fldChar w:fldCharType="end"/>
    </w:r>
    <w:r w:rsidRPr="00CC6BEC">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905F5"/>
    <w:multiLevelType w:val="hybridMultilevel"/>
    <w:tmpl w:val="814EF5BE"/>
    <w:lvl w:ilvl="0" w:tplc="D5D4C0CA">
      <w:numFmt w:val="bullet"/>
      <w:lvlText w:val="-"/>
      <w:lvlJc w:val="left"/>
      <w:pPr>
        <w:ind w:left="720" w:hanging="360"/>
      </w:pPr>
      <w:rPr>
        <w:rFonts w:ascii="Calibri" w:eastAsiaTheme="minorHAnsi" w:hAnsi="Calibri" w:cstheme="minorBidi" w:hint="default"/>
      </w:rPr>
    </w:lvl>
    <w:lvl w:ilvl="1" w:tplc="8FEE1000">
      <w:start w:val="1"/>
      <w:numFmt w:val="bullet"/>
      <w:lvlText w:val="o"/>
      <w:lvlJc w:val="left"/>
      <w:pPr>
        <w:ind w:left="1440" w:hanging="360"/>
      </w:pPr>
      <w:rPr>
        <w:rFonts w:ascii="Courier New" w:hAnsi="Courier New" w:cs="Courier New" w:hint="default"/>
      </w:rPr>
    </w:lvl>
    <w:lvl w:ilvl="2" w:tplc="3D5417D0">
      <w:start w:val="1"/>
      <w:numFmt w:val="bullet"/>
      <w:lvlText w:val=""/>
      <w:lvlJc w:val="left"/>
      <w:pPr>
        <w:ind w:left="2160" w:hanging="360"/>
      </w:pPr>
      <w:rPr>
        <w:rFonts w:ascii="Wingdings" w:hAnsi="Wingdings" w:hint="default"/>
      </w:rPr>
    </w:lvl>
    <w:lvl w:ilvl="3" w:tplc="D2582868">
      <w:start w:val="1"/>
      <w:numFmt w:val="bullet"/>
      <w:lvlText w:val=""/>
      <w:lvlJc w:val="left"/>
      <w:pPr>
        <w:ind w:left="2880" w:hanging="360"/>
      </w:pPr>
      <w:rPr>
        <w:rFonts w:ascii="Symbol" w:hAnsi="Symbol" w:hint="default"/>
      </w:rPr>
    </w:lvl>
    <w:lvl w:ilvl="4" w:tplc="7BAE4BAE">
      <w:start w:val="1"/>
      <w:numFmt w:val="bullet"/>
      <w:lvlText w:val="o"/>
      <w:lvlJc w:val="left"/>
      <w:pPr>
        <w:ind w:left="3600" w:hanging="360"/>
      </w:pPr>
      <w:rPr>
        <w:rFonts w:ascii="Courier New" w:hAnsi="Courier New" w:cs="Courier New" w:hint="default"/>
      </w:rPr>
    </w:lvl>
    <w:lvl w:ilvl="5" w:tplc="AFFE3934">
      <w:start w:val="1"/>
      <w:numFmt w:val="bullet"/>
      <w:lvlText w:val=""/>
      <w:lvlJc w:val="left"/>
      <w:pPr>
        <w:ind w:left="4320" w:hanging="360"/>
      </w:pPr>
      <w:rPr>
        <w:rFonts w:ascii="Wingdings" w:hAnsi="Wingdings" w:hint="default"/>
      </w:rPr>
    </w:lvl>
    <w:lvl w:ilvl="6" w:tplc="F942FBB4">
      <w:start w:val="1"/>
      <w:numFmt w:val="bullet"/>
      <w:lvlText w:val=""/>
      <w:lvlJc w:val="left"/>
      <w:pPr>
        <w:ind w:left="5040" w:hanging="360"/>
      </w:pPr>
      <w:rPr>
        <w:rFonts w:ascii="Symbol" w:hAnsi="Symbol" w:hint="default"/>
      </w:rPr>
    </w:lvl>
    <w:lvl w:ilvl="7" w:tplc="EC60B94C">
      <w:start w:val="1"/>
      <w:numFmt w:val="bullet"/>
      <w:lvlText w:val="o"/>
      <w:lvlJc w:val="left"/>
      <w:pPr>
        <w:ind w:left="5760" w:hanging="360"/>
      </w:pPr>
      <w:rPr>
        <w:rFonts w:ascii="Courier New" w:hAnsi="Courier New" w:cs="Courier New" w:hint="default"/>
      </w:rPr>
    </w:lvl>
    <w:lvl w:ilvl="8" w:tplc="46081DD2">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232B"/>
    <w:rsid w:val="00025D71"/>
    <w:rsid w:val="00027EE3"/>
    <w:rsid w:val="00041121"/>
    <w:rsid w:val="00053301"/>
    <w:rsid w:val="00057CFB"/>
    <w:rsid w:val="00070602"/>
    <w:rsid w:val="00072C4C"/>
    <w:rsid w:val="00076F28"/>
    <w:rsid w:val="000776E5"/>
    <w:rsid w:val="00081BA5"/>
    <w:rsid w:val="00090E72"/>
    <w:rsid w:val="00091497"/>
    <w:rsid w:val="000938AC"/>
    <w:rsid w:val="00094C0B"/>
    <w:rsid w:val="000A03EC"/>
    <w:rsid w:val="000A2484"/>
    <w:rsid w:val="000A6A3A"/>
    <w:rsid w:val="000C12B1"/>
    <w:rsid w:val="000C4F7A"/>
    <w:rsid w:val="000D1DA5"/>
    <w:rsid w:val="000D205A"/>
    <w:rsid w:val="000F67FA"/>
    <w:rsid w:val="000F7CEA"/>
    <w:rsid w:val="00107C89"/>
    <w:rsid w:val="00113BC0"/>
    <w:rsid w:val="001154A8"/>
    <w:rsid w:val="00117471"/>
    <w:rsid w:val="001314B5"/>
    <w:rsid w:val="001448EC"/>
    <w:rsid w:val="00160A43"/>
    <w:rsid w:val="00163AA5"/>
    <w:rsid w:val="001815CA"/>
    <w:rsid w:val="001B7130"/>
    <w:rsid w:val="001B7C08"/>
    <w:rsid w:val="001C5996"/>
    <w:rsid w:val="001D6E70"/>
    <w:rsid w:val="001D737E"/>
    <w:rsid w:val="001E6C28"/>
    <w:rsid w:val="001F3B71"/>
    <w:rsid w:val="00204823"/>
    <w:rsid w:val="00210C1D"/>
    <w:rsid w:val="002217BC"/>
    <w:rsid w:val="002255DE"/>
    <w:rsid w:val="00227FB0"/>
    <w:rsid w:val="002331F8"/>
    <w:rsid w:val="0023394B"/>
    <w:rsid w:val="00234A9B"/>
    <w:rsid w:val="00246125"/>
    <w:rsid w:val="00267EEF"/>
    <w:rsid w:val="00272B42"/>
    <w:rsid w:val="00282732"/>
    <w:rsid w:val="00283917"/>
    <w:rsid w:val="00284869"/>
    <w:rsid w:val="0028751B"/>
    <w:rsid w:val="002A114E"/>
    <w:rsid w:val="002A22D4"/>
    <w:rsid w:val="002A653A"/>
    <w:rsid w:val="002B6C2B"/>
    <w:rsid w:val="002D3D14"/>
    <w:rsid w:val="002D48CC"/>
    <w:rsid w:val="002E05E3"/>
    <w:rsid w:val="002E42A1"/>
    <w:rsid w:val="002E6F22"/>
    <w:rsid w:val="003036BC"/>
    <w:rsid w:val="00303A2A"/>
    <w:rsid w:val="003062D0"/>
    <w:rsid w:val="003064AD"/>
    <w:rsid w:val="00313752"/>
    <w:rsid w:val="00313DAE"/>
    <w:rsid w:val="00330E7A"/>
    <w:rsid w:val="00333A9E"/>
    <w:rsid w:val="00334A24"/>
    <w:rsid w:val="00343E77"/>
    <w:rsid w:val="003546D7"/>
    <w:rsid w:val="0035674D"/>
    <w:rsid w:val="00372530"/>
    <w:rsid w:val="0038372D"/>
    <w:rsid w:val="003B0056"/>
    <w:rsid w:val="003B2CB1"/>
    <w:rsid w:val="003B3FAC"/>
    <w:rsid w:val="003D39BC"/>
    <w:rsid w:val="003D74CE"/>
    <w:rsid w:val="003F1CCA"/>
    <w:rsid w:val="003F27BD"/>
    <w:rsid w:val="00422060"/>
    <w:rsid w:val="00422E08"/>
    <w:rsid w:val="00433B71"/>
    <w:rsid w:val="00464015"/>
    <w:rsid w:val="0046665B"/>
    <w:rsid w:val="004731F5"/>
    <w:rsid w:val="0048045A"/>
    <w:rsid w:val="00481991"/>
    <w:rsid w:val="00481A40"/>
    <w:rsid w:val="00481B30"/>
    <w:rsid w:val="0048253D"/>
    <w:rsid w:val="00482F1F"/>
    <w:rsid w:val="00486359"/>
    <w:rsid w:val="0049488D"/>
    <w:rsid w:val="00494C67"/>
    <w:rsid w:val="004A1CC5"/>
    <w:rsid w:val="004A7AF5"/>
    <w:rsid w:val="004F0EAF"/>
    <w:rsid w:val="004F5BA9"/>
    <w:rsid w:val="004F72BB"/>
    <w:rsid w:val="00533EE6"/>
    <w:rsid w:val="005476D3"/>
    <w:rsid w:val="0055099D"/>
    <w:rsid w:val="00561B75"/>
    <w:rsid w:val="0057420A"/>
    <w:rsid w:val="00590119"/>
    <w:rsid w:val="00594CFE"/>
    <w:rsid w:val="00597BE4"/>
    <w:rsid w:val="005B44B0"/>
    <w:rsid w:val="005C04FD"/>
    <w:rsid w:val="005C26FD"/>
    <w:rsid w:val="005C7FDF"/>
    <w:rsid w:val="005D5A45"/>
    <w:rsid w:val="005F0821"/>
    <w:rsid w:val="006024E6"/>
    <w:rsid w:val="00610326"/>
    <w:rsid w:val="00621618"/>
    <w:rsid w:val="00626613"/>
    <w:rsid w:val="00627AE8"/>
    <w:rsid w:val="0063445E"/>
    <w:rsid w:val="006652D4"/>
    <w:rsid w:val="00682EF6"/>
    <w:rsid w:val="0068734E"/>
    <w:rsid w:val="006945DD"/>
    <w:rsid w:val="006A10A9"/>
    <w:rsid w:val="006A6022"/>
    <w:rsid w:val="006B463C"/>
    <w:rsid w:val="006C1015"/>
    <w:rsid w:val="006D22B1"/>
    <w:rsid w:val="006D42C6"/>
    <w:rsid w:val="006D6DBA"/>
    <w:rsid w:val="006E512A"/>
    <w:rsid w:val="006E74AC"/>
    <w:rsid w:val="006F2F28"/>
    <w:rsid w:val="006F4CD6"/>
    <w:rsid w:val="006F5687"/>
    <w:rsid w:val="0071448A"/>
    <w:rsid w:val="0073574A"/>
    <w:rsid w:val="00740C2A"/>
    <w:rsid w:val="00752C9E"/>
    <w:rsid w:val="007568DA"/>
    <w:rsid w:val="007742E1"/>
    <w:rsid w:val="007959A4"/>
    <w:rsid w:val="007A1E12"/>
    <w:rsid w:val="007A1EF6"/>
    <w:rsid w:val="007A4CF9"/>
    <w:rsid w:val="007E2DA1"/>
    <w:rsid w:val="007E6AE2"/>
    <w:rsid w:val="007E6EE4"/>
    <w:rsid w:val="007F6DDE"/>
    <w:rsid w:val="00825A1B"/>
    <w:rsid w:val="00833A21"/>
    <w:rsid w:val="00834349"/>
    <w:rsid w:val="00841612"/>
    <w:rsid w:val="0084436D"/>
    <w:rsid w:val="0085525D"/>
    <w:rsid w:val="00865B8E"/>
    <w:rsid w:val="0087102F"/>
    <w:rsid w:val="00875A17"/>
    <w:rsid w:val="0087618D"/>
    <w:rsid w:val="008A6258"/>
    <w:rsid w:val="008B2BDA"/>
    <w:rsid w:val="008B676A"/>
    <w:rsid w:val="008E7931"/>
    <w:rsid w:val="009128F1"/>
    <w:rsid w:val="00916EFE"/>
    <w:rsid w:val="0093130B"/>
    <w:rsid w:val="00934E19"/>
    <w:rsid w:val="009424FC"/>
    <w:rsid w:val="00943D67"/>
    <w:rsid w:val="00955904"/>
    <w:rsid w:val="00956D38"/>
    <w:rsid w:val="00963113"/>
    <w:rsid w:val="009727EA"/>
    <w:rsid w:val="00974486"/>
    <w:rsid w:val="009B1D2B"/>
    <w:rsid w:val="009B43F5"/>
    <w:rsid w:val="009C2FF6"/>
    <w:rsid w:val="009D173C"/>
    <w:rsid w:val="009E2379"/>
    <w:rsid w:val="009F6486"/>
    <w:rsid w:val="00A07212"/>
    <w:rsid w:val="00A1090D"/>
    <w:rsid w:val="00A16AB0"/>
    <w:rsid w:val="00A372A1"/>
    <w:rsid w:val="00A504DB"/>
    <w:rsid w:val="00A55D76"/>
    <w:rsid w:val="00A85FAD"/>
    <w:rsid w:val="00A903D4"/>
    <w:rsid w:val="00A93999"/>
    <w:rsid w:val="00AA35BE"/>
    <w:rsid w:val="00AA52CF"/>
    <w:rsid w:val="00AC79FD"/>
    <w:rsid w:val="00AD0D67"/>
    <w:rsid w:val="00AE02AA"/>
    <w:rsid w:val="00AE1D7D"/>
    <w:rsid w:val="00AE2D4B"/>
    <w:rsid w:val="00AE479C"/>
    <w:rsid w:val="00AE734B"/>
    <w:rsid w:val="00AF6C53"/>
    <w:rsid w:val="00AF70ED"/>
    <w:rsid w:val="00B01F79"/>
    <w:rsid w:val="00B1445A"/>
    <w:rsid w:val="00B235FA"/>
    <w:rsid w:val="00B33117"/>
    <w:rsid w:val="00B36D50"/>
    <w:rsid w:val="00B506BA"/>
    <w:rsid w:val="00B56B75"/>
    <w:rsid w:val="00B62ACE"/>
    <w:rsid w:val="00B9194C"/>
    <w:rsid w:val="00B95E1A"/>
    <w:rsid w:val="00B96F44"/>
    <w:rsid w:val="00BA351C"/>
    <w:rsid w:val="00BA46C8"/>
    <w:rsid w:val="00BB5392"/>
    <w:rsid w:val="00BC7AEE"/>
    <w:rsid w:val="00BD100F"/>
    <w:rsid w:val="00BE339D"/>
    <w:rsid w:val="00BE49E3"/>
    <w:rsid w:val="00BF7334"/>
    <w:rsid w:val="00C03E87"/>
    <w:rsid w:val="00C04472"/>
    <w:rsid w:val="00C36939"/>
    <w:rsid w:val="00C4772D"/>
    <w:rsid w:val="00C55DE8"/>
    <w:rsid w:val="00C6016A"/>
    <w:rsid w:val="00C7008A"/>
    <w:rsid w:val="00C7261F"/>
    <w:rsid w:val="00C732FF"/>
    <w:rsid w:val="00C83817"/>
    <w:rsid w:val="00C916ED"/>
    <w:rsid w:val="00CC6BEC"/>
    <w:rsid w:val="00CE13B6"/>
    <w:rsid w:val="00CF2A50"/>
    <w:rsid w:val="00CF2CEE"/>
    <w:rsid w:val="00CF2EEC"/>
    <w:rsid w:val="00CF3B37"/>
    <w:rsid w:val="00D05C2D"/>
    <w:rsid w:val="00D15E11"/>
    <w:rsid w:val="00D16F47"/>
    <w:rsid w:val="00D17037"/>
    <w:rsid w:val="00D34F86"/>
    <w:rsid w:val="00D53820"/>
    <w:rsid w:val="00D54F3F"/>
    <w:rsid w:val="00D57DAD"/>
    <w:rsid w:val="00D63234"/>
    <w:rsid w:val="00D760C2"/>
    <w:rsid w:val="00D92EE2"/>
    <w:rsid w:val="00DC0B86"/>
    <w:rsid w:val="00DC46EC"/>
    <w:rsid w:val="00DF2821"/>
    <w:rsid w:val="00E021ED"/>
    <w:rsid w:val="00E135FA"/>
    <w:rsid w:val="00E14A7D"/>
    <w:rsid w:val="00E24077"/>
    <w:rsid w:val="00E3201D"/>
    <w:rsid w:val="00E35907"/>
    <w:rsid w:val="00E3607A"/>
    <w:rsid w:val="00E41E39"/>
    <w:rsid w:val="00E47AFF"/>
    <w:rsid w:val="00E53E41"/>
    <w:rsid w:val="00E65F9A"/>
    <w:rsid w:val="00E804DA"/>
    <w:rsid w:val="00E80ADC"/>
    <w:rsid w:val="00EB13DD"/>
    <w:rsid w:val="00EB47C6"/>
    <w:rsid w:val="00EB6547"/>
    <w:rsid w:val="00EC52D2"/>
    <w:rsid w:val="00EE0B16"/>
    <w:rsid w:val="00F06F6A"/>
    <w:rsid w:val="00F07A3C"/>
    <w:rsid w:val="00F1605C"/>
    <w:rsid w:val="00F2245E"/>
    <w:rsid w:val="00F25B02"/>
    <w:rsid w:val="00F304AF"/>
    <w:rsid w:val="00F315BB"/>
    <w:rsid w:val="00F346AB"/>
    <w:rsid w:val="00F444AC"/>
    <w:rsid w:val="00F71DCD"/>
    <w:rsid w:val="00F75381"/>
    <w:rsid w:val="00F876D6"/>
    <w:rsid w:val="00F91BB2"/>
    <w:rsid w:val="00F9383A"/>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BF7E6"/>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online/edrs/REGISTRATION/edrs.registration.form?_eventid=30010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423/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amadaplaza-tunis.com/"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8062-EB8F-4971-9C1B-F9B70A36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4</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1906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Author</cp:lastModifiedBy>
  <cp:revision>4</cp:revision>
  <cp:lastPrinted>2016-10-20T10:48:00Z</cp:lastPrinted>
  <dcterms:created xsi:type="dcterms:W3CDTF">2018-02-20T13:01:00Z</dcterms:created>
  <dcterms:modified xsi:type="dcterms:W3CDTF">2018-02-28T11:43:00Z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