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811"/>
        <w:tblW w:w="96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8221"/>
      </w:tblGrid>
      <w:tr w:rsidR="00FC313B" w:rsidRPr="00814A02" w:rsidTr="005241A9">
        <w:trPr>
          <w:cantSplit/>
        </w:trPr>
        <w:tc>
          <w:tcPr>
            <w:tcW w:w="1418" w:type="dxa"/>
            <w:vAlign w:val="center"/>
          </w:tcPr>
          <w:p w:rsidR="00FC313B" w:rsidRPr="00814A02" w:rsidRDefault="00FC313B" w:rsidP="005241A9">
            <w:pPr>
              <w:tabs>
                <w:tab w:val="right" w:pos="8732"/>
              </w:tabs>
              <w:spacing w:before="0"/>
              <w:jc w:val="center"/>
              <w:rPr>
                <w:rFonts w:ascii="Verdana" w:hAnsi="Verdana"/>
                <w:b/>
                <w:bCs/>
                <w:iCs/>
                <w:color w:val="FFFFFF"/>
                <w:sz w:val="26"/>
                <w:szCs w:val="26"/>
                <w:lang w:val="ru-RU"/>
              </w:rPr>
            </w:pPr>
            <w:bookmarkStart w:id="0" w:name="ditulogo"/>
            <w:bookmarkEnd w:id="0"/>
            <w:r w:rsidRPr="00814A02">
              <w:rPr>
                <w:noProof/>
                <w:lang w:eastAsia="zh-CN"/>
              </w:rPr>
              <w:drawing>
                <wp:inline distT="0" distB="0" distL="0" distR="0" wp14:anchorId="2FAE5140" wp14:editId="4D6FD76B">
                  <wp:extent cx="717701" cy="799465"/>
                  <wp:effectExtent l="0" t="0" r="6350" b="635"/>
                  <wp:docPr id="3" name="Picture 3" descr="itu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tu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623" cy="818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FC313B" w:rsidRPr="00814A02" w:rsidRDefault="00FC313B" w:rsidP="005241A9">
            <w:pPr>
              <w:spacing w:before="0"/>
              <w:rPr>
                <w:rFonts w:cs="Times New Roman Bold"/>
                <w:b/>
                <w:bCs/>
                <w:iCs/>
                <w:smallCaps/>
                <w:sz w:val="32"/>
                <w:szCs w:val="32"/>
                <w:lang w:val="ru-RU"/>
              </w:rPr>
            </w:pPr>
            <w:r w:rsidRPr="00814A02">
              <w:rPr>
                <w:rFonts w:cs="Times New Roman Bold"/>
                <w:b/>
                <w:bCs/>
                <w:iCs/>
                <w:smallCaps/>
                <w:sz w:val="32"/>
                <w:szCs w:val="32"/>
                <w:lang w:val="ru-RU"/>
              </w:rPr>
              <w:t>Международный союз электросвязи</w:t>
            </w:r>
          </w:p>
          <w:p w:rsidR="00FC313B" w:rsidRPr="00814A02" w:rsidRDefault="00FC313B" w:rsidP="005241A9">
            <w:pPr>
              <w:tabs>
                <w:tab w:val="right" w:pos="8732"/>
              </w:tabs>
              <w:rPr>
                <w:rFonts w:ascii="Verdana" w:hAnsi="Verdana"/>
                <w:b/>
                <w:bCs/>
                <w:iCs/>
                <w:color w:val="FFFFFF"/>
                <w:sz w:val="26"/>
                <w:szCs w:val="26"/>
                <w:lang w:val="ru-RU"/>
              </w:rPr>
            </w:pPr>
            <w:r w:rsidRPr="00814A02">
              <w:rPr>
                <w:rFonts w:cs="Times New Roman Bold"/>
                <w:b/>
                <w:bCs/>
                <w:iCs/>
                <w:smallCaps/>
                <w:sz w:val="26"/>
                <w:szCs w:val="26"/>
                <w:lang w:val="ru-RU"/>
              </w:rPr>
              <w:t>Бюро стандартизации электросвязи</w:t>
            </w:r>
          </w:p>
        </w:tc>
      </w:tr>
    </w:tbl>
    <w:p w:rsidR="00FC313B" w:rsidRPr="00814A02" w:rsidRDefault="00B1583D" w:rsidP="00B30DE7">
      <w:pPr>
        <w:tabs>
          <w:tab w:val="clear" w:pos="794"/>
          <w:tab w:val="clear" w:pos="1191"/>
          <w:tab w:val="clear" w:pos="1588"/>
          <w:tab w:val="clear" w:pos="1985"/>
          <w:tab w:val="left" w:pos="5387"/>
        </w:tabs>
        <w:spacing w:before="240" w:after="240"/>
        <w:rPr>
          <w:lang w:val="ru-RU"/>
        </w:rPr>
      </w:pPr>
      <w:r w:rsidRPr="00814A02">
        <w:rPr>
          <w:lang w:val="ru-RU"/>
        </w:rPr>
        <w:tab/>
        <w:t xml:space="preserve">Женева, </w:t>
      </w:r>
      <w:r w:rsidR="00B30DE7" w:rsidRPr="00814A02">
        <w:rPr>
          <w:lang w:val="ru-RU"/>
        </w:rPr>
        <w:t>16</w:t>
      </w:r>
      <w:r w:rsidR="004E61B1" w:rsidRPr="00814A02">
        <w:rPr>
          <w:lang w:val="ru-RU"/>
        </w:rPr>
        <w:t xml:space="preserve"> </w:t>
      </w:r>
      <w:r w:rsidR="00B30DE7" w:rsidRPr="00814A02">
        <w:rPr>
          <w:lang w:val="ru-RU"/>
        </w:rPr>
        <w:t xml:space="preserve">января </w:t>
      </w:r>
      <w:r w:rsidR="00FC313B" w:rsidRPr="00814A02">
        <w:rPr>
          <w:lang w:val="ru-RU"/>
        </w:rPr>
        <w:t>201</w:t>
      </w:r>
      <w:r w:rsidR="00B30DE7" w:rsidRPr="00814A02">
        <w:rPr>
          <w:lang w:val="ru-RU"/>
        </w:rPr>
        <w:t>8</w:t>
      </w:r>
      <w:r w:rsidR="00FC313B" w:rsidRPr="00814A02">
        <w:rPr>
          <w:lang w:val="ru-RU"/>
        </w:rPr>
        <w:t xml:space="preserve"> года</w:t>
      </w:r>
    </w:p>
    <w:tbl>
      <w:tblPr>
        <w:tblW w:w="972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0"/>
        <w:gridCol w:w="3827"/>
        <w:gridCol w:w="4342"/>
      </w:tblGrid>
      <w:tr w:rsidR="005F00E9" w:rsidRPr="00814A02" w:rsidTr="00BE0ECD">
        <w:trPr>
          <w:cantSplit/>
          <w:trHeight w:val="720"/>
        </w:trPr>
        <w:tc>
          <w:tcPr>
            <w:tcW w:w="1560" w:type="dxa"/>
          </w:tcPr>
          <w:p w:rsidR="005F00E9" w:rsidRPr="00814A02" w:rsidRDefault="005F00E9" w:rsidP="00791B38">
            <w:pPr>
              <w:spacing w:before="0"/>
              <w:rPr>
                <w:lang w:val="ru-RU"/>
              </w:rPr>
            </w:pPr>
            <w:r w:rsidRPr="00814A02">
              <w:rPr>
                <w:lang w:val="ru-RU"/>
              </w:rPr>
              <w:t>Осн.:</w:t>
            </w:r>
          </w:p>
        </w:tc>
        <w:tc>
          <w:tcPr>
            <w:tcW w:w="3827" w:type="dxa"/>
          </w:tcPr>
          <w:p w:rsidR="005F00E9" w:rsidRPr="00814A02" w:rsidRDefault="005F00E9" w:rsidP="00B30DE7">
            <w:pPr>
              <w:spacing w:before="0"/>
              <w:rPr>
                <w:lang w:val="ru-RU"/>
              </w:rPr>
            </w:pPr>
            <w:r w:rsidRPr="00814A02">
              <w:rPr>
                <w:b/>
                <w:bCs/>
                <w:lang w:val="ru-RU"/>
              </w:rPr>
              <w:t xml:space="preserve">Циркуляр </w:t>
            </w:r>
            <w:r w:rsidR="004E61B1" w:rsidRPr="00814A02">
              <w:rPr>
                <w:b/>
                <w:bCs/>
                <w:lang w:val="ru-RU"/>
              </w:rPr>
              <w:t>6</w:t>
            </w:r>
            <w:r w:rsidR="00B30DE7" w:rsidRPr="00814A02">
              <w:rPr>
                <w:b/>
                <w:bCs/>
                <w:lang w:val="ru-RU"/>
              </w:rPr>
              <w:t>8</w:t>
            </w:r>
            <w:r w:rsidRPr="00814A02">
              <w:rPr>
                <w:b/>
                <w:bCs/>
                <w:lang w:val="ru-RU"/>
              </w:rPr>
              <w:t xml:space="preserve"> БСЭ</w:t>
            </w:r>
            <w:r w:rsidRPr="00814A02">
              <w:rPr>
                <w:b/>
                <w:bCs/>
                <w:lang w:val="ru-RU"/>
              </w:rPr>
              <w:br/>
            </w:r>
          </w:p>
          <w:p w:rsidR="005F00E9" w:rsidRPr="00814A02" w:rsidRDefault="005F00E9" w:rsidP="00791B38">
            <w:pPr>
              <w:spacing w:before="0"/>
              <w:rPr>
                <w:lang w:val="ru-RU"/>
              </w:rPr>
            </w:pPr>
          </w:p>
        </w:tc>
        <w:tc>
          <w:tcPr>
            <w:tcW w:w="4342" w:type="dxa"/>
            <w:vMerge w:val="restart"/>
          </w:tcPr>
          <w:p w:rsidR="005F00E9" w:rsidRPr="00814A02" w:rsidRDefault="005F00E9" w:rsidP="00791B38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0"/>
              <w:ind w:left="284" w:hanging="284"/>
              <w:rPr>
                <w:lang w:val="ru-RU"/>
              </w:rPr>
            </w:pPr>
            <w:r w:rsidRPr="00814A02">
              <w:rPr>
                <w:b/>
                <w:bCs/>
                <w:lang w:val="ru-RU"/>
              </w:rPr>
              <w:t>Кому</w:t>
            </w:r>
            <w:r w:rsidRPr="00814A02">
              <w:rPr>
                <w:lang w:val="ru-RU"/>
              </w:rPr>
              <w:t>:</w:t>
            </w:r>
          </w:p>
          <w:p w:rsidR="001D2164" w:rsidRPr="00814A02" w:rsidRDefault="001D2164" w:rsidP="001D216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0"/>
              <w:ind w:left="284" w:hanging="284"/>
              <w:rPr>
                <w:lang w:val="ru-RU"/>
              </w:rPr>
            </w:pPr>
            <w:r w:rsidRPr="00814A02">
              <w:rPr>
                <w:lang w:val="ru-RU"/>
              </w:rPr>
              <w:t>–</w:t>
            </w:r>
            <w:r w:rsidRPr="00814A02">
              <w:rPr>
                <w:lang w:val="ru-RU"/>
              </w:rPr>
              <w:tab/>
              <w:t>Администрациям Государств – Членов Союза</w:t>
            </w:r>
          </w:p>
          <w:p w:rsidR="001D2164" w:rsidRPr="00814A02" w:rsidRDefault="001D2164" w:rsidP="001D216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0"/>
              <w:ind w:left="284" w:hanging="284"/>
              <w:rPr>
                <w:lang w:val="ru-RU"/>
              </w:rPr>
            </w:pPr>
            <w:r w:rsidRPr="00814A02">
              <w:rPr>
                <w:lang w:val="ru-RU"/>
              </w:rPr>
              <w:t>–</w:t>
            </w:r>
            <w:r w:rsidRPr="00814A02">
              <w:rPr>
                <w:lang w:val="ru-RU"/>
              </w:rPr>
              <w:tab/>
              <w:t>Членам Сектора МСЭ-Т</w:t>
            </w:r>
          </w:p>
          <w:p w:rsidR="001D2164" w:rsidRPr="00814A02" w:rsidRDefault="001D2164" w:rsidP="001D216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0"/>
              <w:ind w:left="284" w:hanging="284"/>
              <w:rPr>
                <w:lang w:val="ru-RU"/>
              </w:rPr>
            </w:pPr>
            <w:r w:rsidRPr="00814A02">
              <w:rPr>
                <w:lang w:val="ru-RU"/>
              </w:rPr>
              <w:t>–</w:t>
            </w:r>
            <w:r w:rsidRPr="00814A02">
              <w:rPr>
                <w:lang w:val="ru-RU"/>
              </w:rPr>
              <w:tab/>
              <w:t>Ассоциированным членам МСЭ-Т</w:t>
            </w:r>
          </w:p>
          <w:p w:rsidR="005F00E9" w:rsidRPr="00814A02" w:rsidRDefault="001D2164" w:rsidP="001D216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0"/>
              <w:ind w:left="284" w:hanging="284"/>
              <w:rPr>
                <w:lang w:val="ru-RU"/>
              </w:rPr>
            </w:pPr>
            <w:r w:rsidRPr="00814A02">
              <w:rPr>
                <w:lang w:val="ru-RU"/>
              </w:rPr>
              <w:t>–</w:t>
            </w:r>
            <w:r w:rsidRPr="00814A02">
              <w:rPr>
                <w:lang w:val="ru-RU"/>
              </w:rPr>
              <w:tab/>
              <w:t>Академическим организациям − Членам МСЭ</w:t>
            </w:r>
          </w:p>
          <w:p w:rsidR="005F00E9" w:rsidRPr="00814A02" w:rsidRDefault="005F00E9" w:rsidP="00791B38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0"/>
              <w:ind w:left="284" w:hanging="284"/>
              <w:rPr>
                <w:lang w:val="ru-RU"/>
              </w:rPr>
            </w:pPr>
            <w:r w:rsidRPr="00814A02">
              <w:rPr>
                <w:b/>
                <w:bCs/>
                <w:lang w:val="ru-RU"/>
              </w:rPr>
              <w:t>Копии</w:t>
            </w:r>
            <w:r w:rsidRPr="00814A02">
              <w:rPr>
                <w:lang w:val="ru-RU"/>
              </w:rPr>
              <w:t>:</w:t>
            </w:r>
          </w:p>
          <w:p w:rsidR="001D2164" w:rsidRPr="00814A02" w:rsidRDefault="00AD0AC9" w:rsidP="001D216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0"/>
              <w:ind w:left="284" w:hanging="284"/>
              <w:rPr>
                <w:lang w:val="ru-RU"/>
              </w:rPr>
            </w:pPr>
            <w:r w:rsidRPr="00814A02">
              <w:rPr>
                <w:lang w:val="ru-RU"/>
              </w:rPr>
              <w:t>–</w:t>
            </w:r>
            <w:r w:rsidR="001D2164" w:rsidRPr="00814A02">
              <w:rPr>
                <w:lang w:val="ru-RU"/>
              </w:rPr>
              <w:tab/>
              <w:t>Председателям и заместителям председателей исследовательских комиссий МСЭ-Т</w:t>
            </w:r>
          </w:p>
          <w:p w:rsidR="001D2164" w:rsidRPr="00814A02" w:rsidRDefault="001D2164" w:rsidP="001D216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0"/>
              <w:ind w:left="284" w:hanging="284"/>
              <w:rPr>
                <w:lang w:val="ru-RU"/>
              </w:rPr>
            </w:pPr>
            <w:r w:rsidRPr="00814A02">
              <w:rPr>
                <w:lang w:val="ru-RU"/>
              </w:rPr>
              <w:t>–</w:t>
            </w:r>
            <w:r w:rsidRPr="00814A02">
              <w:rPr>
                <w:lang w:val="ru-RU"/>
              </w:rPr>
              <w:tab/>
              <w:t>Директору Бюро развития электросвязи</w:t>
            </w:r>
          </w:p>
          <w:p w:rsidR="001D2164" w:rsidRPr="00814A02" w:rsidRDefault="001D2164" w:rsidP="001D216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0"/>
              <w:ind w:left="284" w:hanging="284"/>
              <w:rPr>
                <w:lang w:val="ru-RU"/>
              </w:rPr>
            </w:pPr>
            <w:r w:rsidRPr="00814A02">
              <w:rPr>
                <w:lang w:val="ru-RU"/>
              </w:rPr>
              <w:t>–</w:t>
            </w:r>
            <w:r w:rsidRPr="00814A02">
              <w:rPr>
                <w:lang w:val="ru-RU"/>
              </w:rPr>
              <w:tab/>
              <w:t>Директору Бюро радиосвязи</w:t>
            </w:r>
          </w:p>
          <w:p w:rsidR="005F00E9" w:rsidRPr="00814A02" w:rsidRDefault="005F00E9" w:rsidP="00B30DE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0"/>
              <w:rPr>
                <w:lang w:val="ru-RU"/>
              </w:rPr>
            </w:pPr>
          </w:p>
        </w:tc>
      </w:tr>
      <w:tr w:rsidR="005F00E9" w:rsidRPr="00814A02" w:rsidTr="00BE0ECD">
        <w:trPr>
          <w:cantSplit/>
          <w:trHeight w:val="1099"/>
        </w:trPr>
        <w:tc>
          <w:tcPr>
            <w:tcW w:w="1560" w:type="dxa"/>
          </w:tcPr>
          <w:p w:rsidR="005F00E9" w:rsidRPr="00814A02" w:rsidRDefault="005F00E9" w:rsidP="00791B38">
            <w:pPr>
              <w:spacing w:before="0"/>
              <w:rPr>
                <w:lang w:val="ru-RU"/>
              </w:rPr>
            </w:pPr>
            <w:r w:rsidRPr="00814A02">
              <w:rPr>
                <w:lang w:val="ru-RU"/>
              </w:rPr>
              <w:t>Тел.:</w:t>
            </w:r>
            <w:r w:rsidRPr="00814A02">
              <w:rPr>
                <w:lang w:val="ru-RU"/>
              </w:rPr>
              <w:br/>
              <w:t>Факс:</w:t>
            </w:r>
            <w:r w:rsidRPr="00814A02">
              <w:rPr>
                <w:lang w:val="ru-RU"/>
              </w:rPr>
              <w:br/>
              <w:t>Эл. почта:</w:t>
            </w:r>
          </w:p>
        </w:tc>
        <w:tc>
          <w:tcPr>
            <w:tcW w:w="3827" w:type="dxa"/>
          </w:tcPr>
          <w:p w:rsidR="00AD56A0" w:rsidRPr="00814A02" w:rsidRDefault="00B30DE7" w:rsidP="00B30DE7">
            <w:pPr>
              <w:spacing w:before="0"/>
              <w:rPr>
                <w:b/>
                <w:bCs/>
                <w:lang w:val="ru-RU"/>
              </w:rPr>
            </w:pPr>
            <w:r w:rsidRPr="00814A02">
              <w:rPr>
                <w:lang w:val="ru-RU"/>
              </w:rPr>
              <w:t>+41 22 730 5415</w:t>
            </w:r>
            <w:r w:rsidR="005F00E9" w:rsidRPr="00814A02">
              <w:rPr>
                <w:szCs w:val="22"/>
                <w:lang w:val="ru-RU"/>
              </w:rPr>
              <w:br/>
            </w:r>
            <w:r w:rsidR="00AD0AC9" w:rsidRPr="00814A02">
              <w:rPr>
                <w:lang w:val="ru-RU"/>
              </w:rPr>
              <w:t>+41 22 730 5853</w:t>
            </w:r>
            <w:r w:rsidR="00AD0AC9" w:rsidRPr="00814A02">
              <w:rPr>
                <w:lang w:val="ru-RU"/>
              </w:rPr>
              <w:br/>
            </w:r>
            <w:hyperlink r:id="rId9" w:history="1">
              <w:r w:rsidRPr="00814A02">
                <w:rPr>
                  <w:rStyle w:val="Hyperlink"/>
                  <w:szCs w:val="22"/>
                  <w:lang w:val="ru-RU"/>
                </w:rPr>
                <w:t>tsb</w:t>
              </w:r>
              <w:r w:rsidRPr="00814A02">
                <w:rPr>
                  <w:rStyle w:val="Hyperlink"/>
                  <w:szCs w:val="22"/>
                  <w:lang w:val="ru-RU" w:bidi="ar-EG"/>
                </w:rPr>
                <w:t>dir</w:t>
              </w:r>
              <w:r w:rsidRPr="00814A02">
                <w:rPr>
                  <w:rStyle w:val="Hyperlink"/>
                  <w:szCs w:val="22"/>
                  <w:lang w:val="ru-RU"/>
                </w:rPr>
                <w:t>@itu.int</w:t>
              </w:r>
            </w:hyperlink>
          </w:p>
        </w:tc>
        <w:tc>
          <w:tcPr>
            <w:tcW w:w="4342" w:type="dxa"/>
            <w:vMerge/>
          </w:tcPr>
          <w:p w:rsidR="005F00E9" w:rsidRPr="00814A02" w:rsidRDefault="005F00E9" w:rsidP="00791B38">
            <w:pPr>
              <w:tabs>
                <w:tab w:val="left" w:pos="284"/>
              </w:tabs>
              <w:spacing w:before="0"/>
              <w:ind w:left="284" w:hanging="284"/>
              <w:rPr>
                <w:b/>
                <w:bCs/>
                <w:lang w:val="ru-RU"/>
              </w:rPr>
            </w:pPr>
          </w:p>
        </w:tc>
      </w:tr>
      <w:tr w:rsidR="005F00E9" w:rsidRPr="00814A02" w:rsidTr="00BE0ECD">
        <w:trPr>
          <w:cantSplit/>
          <w:trHeight w:val="1026"/>
        </w:trPr>
        <w:tc>
          <w:tcPr>
            <w:tcW w:w="1560" w:type="dxa"/>
          </w:tcPr>
          <w:p w:rsidR="005F00E9" w:rsidRPr="00814A02" w:rsidRDefault="005F00E9" w:rsidP="00791B38">
            <w:pPr>
              <w:spacing w:before="0"/>
              <w:rPr>
                <w:lang w:val="ru-RU"/>
              </w:rPr>
            </w:pPr>
          </w:p>
        </w:tc>
        <w:tc>
          <w:tcPr>
            <w:tcW w:w="3827" w:type="dxa"/>
          </w:tcPr>
          <w:p w:rsidR="005F00E9" w:rsidRPr="00814A02" w:rsidRDefault="005F00E9" w:rsidP="00791B38">
            <w:pPr>
              <w:spacing w:before="0"/>
              <w:rPr>
                <w:lang w:val="ru-RU"/>
              </w:rPr>
            </w:pPr>
          </w:p>
        </w:tc>
        <w:tc>
          <w:tcPr>
            <w:tcW w:w="4342" w:type="dxa"/>
            <w:vMerge/>
          </w:tcPr>
          <w:p w:rsidR="005F00E9" w:rsidRPr="00814A02" w:rsidRDefault="005F00E9" w:rsidP="00791B38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0"/>
              <w:ind w:left="284" w:hanging="284"/>
              <w:rPr>
                <w:lang w:val="ru-RU"/>
              </w:rPr>
            </w:pPr>
          </w:p>
        </w:tc>
      </w:tr>
    </w:tbl>
    <w:p w:rsidR="005F00E9" w:rsidRPr="00814A02" w:rsidRDefault="005F00E9" w:rsidP="005F00E9">
      <w:pPr>
        <w:spacing w:before="0"/>
        <w:rPr>
          <w:lang w:val="ru-RU"/>
        </w:rPr>
      </w:pPr>
    </w:p>
    <w:tbl>
      <w:tblPr>
        <w:tblW w:w="972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0"/>
        <w:gridCol w:w="8169"/>
      </w:tblGrid>
      <w:tr w:rsidR="005F00E9" w:rsidRPr="00814A02" w:rsidTr="00085670">
        <w:trPr>
          <w:cantSplit/>
          <w:trHeight w:val="383"/>
        </w:trPr>
        <w:tc>
          <w:tcPr>
            <w:tcW w:w="1560" w:type="dxa"/>
          </w:tcPr>
          <w:p w:rsidR="005F00E9" w:rsidRPr="00814A02" w:rsidRDefault="005F00E9" w:rsidP="00791B38">
            <w:pPr>
              <w:spacing w:before="0"/>
              <w:rPr>
                <w:b/>
                <w:bCs/>
                <w:lang w:val="ru-RU"/>
              </w:rPr>
            </w:pPr>
            <w:r w:rsidRPr="00814A02">
              <w:rPr>
                <w:b/>
                <w:bCs/>
                <w:lang w:val="ru-RU"/>
              </w:rPr>
              <w:t>Предмет:</w:t>
            </w:r>
          </w:p>
        </w:tc>
        <w:tc>
          <w:tcPr>
            <w:tcW w:w="8169" w:type="dxa"/>
          </w:tcPr>
          <w:p w:rsidR="005F00E9" w:rsidRPr="00814A02" w:rsidRDefault="00B30DE7" w:rsidP="00585C75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0"/>
              <w:rPr>
                <w:lang w:val="ru-RU"/>
              </w:rPr>
            </w:pPr>
            <w:r w:rsidRPr="00814A02">
              <w:rPr>
                <w:b/>
                <w:bCs/>
                <w:lang w:val="ru-RU"/>
              </w:rPr>
              <w:t>Новая система регистрации для собраний</w:t>
            </w:r>
            <w:r w:rsidR="000C0AF5" w:rsidRPr="00814A02">
              <w:rPr>
                <w:b/>
                <w:bCs/>
                <w:lang w:val="ru-RU"/>
              </w:rPr>
              <w:t>, проводимых МСЭ-Т</w:t>
            </w:r>
          </w:p>
        </w:tc>
      </w:tr>
    </w:tbl>
    <w:p w:rsidR="001D2164" w:rsidRPr="00814A02" w:rsidRDefault="001D2164" w:rsidP="00085670">
      <w:pPr>
        <w:pStyle w:val="Normalaftertitle"/>
        <w:spacing w:before="360"/>
        <w:rPr>
          <w:lang w:val="ru-RU"/>
        </w:rPr>
      </w:pPr>
      <w:r w:rsidRPr="00814A02">
        <w:rPr>
          <w:lang w:val="ru-RU"/>
        </w:rPr>
        <w:t>Уважаемая госпожа,</w:t>
      </w:r>
      <w:r w:rsidRPr="00814A02">
        <w:rPr>
          <w:lang w:val="ru-RU"/>
        </w:rPr>
        <w:br/>
        <w:t>уважаемый господин,</w:t>
      </w:r>
    </w:p>
    <w:p w:rsidR="001D2164" w:rsidRPr="00814A02" w:rsidRDefault="001D2164" w:rsidP="00085670">
      <w:pPr>
        <w:jc w:val="both"/>
        <w:rPr>
          <w:lang w:val="ru-RU"/>
        </w:rPr>
      </w:pPr>
      <w:r w:rsidRPr="00814A02">
        <w:rPr>
          <w:lang w:val="ru-RU"/>
        </w:rPr>
        <w:t>1</w:t>
      </w:r>
      <w:r w:rsidRPr="00814A02">
        <w:rPr>
          <w:lang w:val="ru-RU"/>
        </w:rPr>
        <w:tab/>
      </w:r>
      <w:r w:rsidR="000C0AF5" w:rsidRPr="00814A02">
        <w:rPr>
          <w:lang w:val="ru-RU"/>
        </w:rPr>
        <w:t xml:space="preserve">Имею честь </w:t>
      </w:r>
      <w:r w:rsidR="003A47E8" w:rsidRPr="00814A02">
        <w:rPr>
          <w:lang w:val="ru-RU"/>
        </w:rPr>
        <w:t>сообщить вам</w:t>
      </w:r>
      <w:r w:rsidR="00085670" w:rsidRPr="00814A02">
        <w:rPr>
          <w:lang w:val="ru-RU"/>
        </w:rPr>
        <w:t xml:space="preserve">, что </w:t>
      </w:r>
      <w:r w:rsidR="000C0AF5" w:rsidRPr="00814A02">
        <w:rPr>
          <w:lang w:val="ru-RU"/>
        </w:rPr>
        <w:t xml:space="preserve">в рамках осуществляемой в настоящее время программы повышения качества оказываемых </w:t>
      </w:r>
      <w:r w:rsidR="00085670" w:rsidRPr="00814A02">
        <w:rPr>
          <w:lang w:val="ru-RU"/>
        </w:rPr>
        <w:t xml:space="preserve">членам МСЭ </w:t>
      </w:r>
      <w:r w:rsidR="000C0AF5" w:rsidRPr="00814A02">
        <w:rPr>
          <w:lang w:val="ru-RU"/>
        </w:rPr>
        <w:t>услуг</w:t>
      </w:r>
      <w:r w:rsidR="00085670" w:rsidRPr="00814A02">
        <w:rPr>
          <w:lang w:val="ru-RU"/>
        </w:rPr>
        <w:t xml:space="preserve"> вводится в действие</w:t>
      </w:r>
      <w:r w:rsidR="000C0AF5" w:rsidRPr="00814A02">
        <w:rPr>
          <w:lang w:val="ru-RU"/>
        </w:rPr>
        <w:t xml:space="preserve"> нов</w:t>
      </w:r>
      <w:r w:rsidR="00085670" w:rsidRPr="00814A02">
        <w:rPr>
          <w:lang w:val="ru-RU"/>
        </w:rPr>
        <w:t>ая</w:t>
      </w:r>
      <w:r w:rsidR="000C0AF5" w:rsidRPr="00814A02">
        <w:rPr>
          <w:lang w:val="ru-RU"/>
        </w:rPr>
        <w:t xml:space="preserve"> систем</w:t>
      </w:r>
      <w:r w:rsidR="00085670" w:rsidRPr="00814A02">
        <w:rPr>
          <w:lang w:val="ru-RU"/>
        </w:rPr>
        <w:t>а</w:t>
      </w:r>
      <w:r w:rsidR="000C0AF5" w:rsidRPr="00814A02">
        <w:rPr>
          <w:lang w:val="ru-RU"/>
        </w:rPr>
        <w:t xml:space="preserve"> регистрации в поддержку обеспечения участия во всех мероприятиях МСЭ-Т. </w:t>
      </w:r>
      <w:r w:rsidR="00A44B35" w:rsidRPr="00814A02">
        <w:rPr>
          <w:lang w:val="ru-RU"/>
        </w:rPr>
        <w:t xml:space="preserve">Завершение полного развертывания </w:t>
      </w:r>
      <w:r w:rsidR="000C0AF5" w:rsidRPr="00814A02">
        <w:rPr>
          <w:lang w:val="ru-RU"/>
        </w:rPr>
        <w:t>нов</w:t>
      </w:r>
      <w:r w:rsidR="00A44B35" w:rsidRPr="00814A02">
        <w:rPr>
          <w:lang w:val="ru-RU"/>
        </w:rPr>
        <w:t>ой</w:t>
      </w:r>
      <w:r w:rsidR="000C0AF5" w:rsidRPr="00814A02">
        <w:rPr>
          <w:lang w:val="ru-RU"/>
        </w:rPr>
        <w:t xml:space="preserve"> систем</w:t>
      </w:r>
      <w:r w:rsidR="00A44B35" w:rsidRPr="00814A02">
        <w:rPr>
          <w:lang w:val="ru-RU"/>
        </w:rPr>
        <w:t>ы</w:t>
      </w:r>
      <w:r w:rsidR="000C0AF5" w:rsidRPr="00814A02">
        <w:rPr>
          <w:lang w:val="ru-RU"/>
        </w:rPr>
        <w:t xml:space="preserve"> </w:t>
      </w:r>
      <w:r w:rsidR="00A44B35" w:rsidRPr="00814A02">
        <w:rPr>
          <w:lang w:val="ru-RU"/>
        </w:rPr>
        <w:t xml:space="preserve">запланировано на </w:t>
      </w:r>
      <w:r w:rsidR="000C0AF5" w:rsidRPr="00814A02">
        <w:rPr>
          <w:lang w:val="ru-RU"/>
        </w:rPr>
        <w:t>перв</w:t>
      </w:r>
      <w:r w:rsidR="00085670" w:rsidRPr="00814A02">
        <w:rPr>
          <w:lang w:val="ru-RU"/>
        </w:rPr>
        <w:t>ое полугодие</w:t>
      </w:r>
      <w:r w:rsidR="000C0AF5" w:rsidRPr="00814A02">
        <w:rPr>
          <w:lang w:val="ru-RU"/>
        </w:rPr>
        <w:t xml:space="preserve"> 2018 года, при этом прошу учесть, что </w:t>
      </w:r>
      <w:r w:rsidR="00A44B35" w:rsidRPr="00814A02">
        <w:rPr>
          <w:lang w:val="ru-RU"/>
        </w:rPr>
        <w:t xml:space="preserve">для </w:t>
      </w:r>
      <w:r w:rsidR="000C0AF5" w:rsidRPr="00814A02">
        <w:rPr>
          <w:lang w:val="ru-RU"/>
        </w:rPr>
        <w:t>уже объявленны</w:t>
      </w:r>
      <w:r w:rsidR="00A44B35" w:rsidRPr="00814A02">
        <w:rPr>
          <w:lang w:val="ru-RU"/>
        </w:rPr>
        <w:t>х</w:t>
      </w:r>
      <w:r w:rsidR="000C0AF5" w:rsidRPr="00814A02">
        <w:rPr>
          <w:lang w:val="ru-RU"/>
        </w:rPr>
        <w:t xml:space="preserve"> мероприяти</w:t>
      </w:r>
      <w:r w:rsidR="00A44B35" w:rsidRPr="00814A02">
        <w:rPr>
          <w:lang w:val="ru-RU"/>
        </w:rPr>
        <w:t>й</w:t>
      </w:r>
      <w:r w:rsidR="000C0AF5" w:rsidRPr="00814A02">
        <w:rPr>
          <w:lang w:val="ru-RU"/>
        </w:rPr>
        <w:t xml:space="preserve"> </w:t>
      </w:r>
      <w:r w:rsidR="00A44B35" w:rsidRPr="00814A02">
        <w:rPr>
          <w:lang w:val="ru-RU"/>
        </w:rPr>
        <w:t xml:space="preserve">в период развертывания </w:t>
      </w:r>
      <w:r w:rsidR="000C0AF5" w:rsidRPr="00814A02">
        <w:rPr>
          <w:lang w:val="ru-RU"/>
        </w:rPr>
        <w:t>буд</w:t>
      </w:r>
      <w:r w:rsidR="00A44B35" w:rsidRPr="00814A02">
        <w:rPr>
          <w:lang w:val="ru-RU"/>
        </w:rPr>
        <w:t>е</w:t>
      </w:r>
      <w:r w:rsidR="000C0AF5" w:rsidRPr="00814A02">
        <w:rPr>
          <w:lang w:val="ru-RU"/>
        </w:rPr>
        <w:t>т использовать</w:t>
      </w:r>
      <w:r w:rsidR="00A44B35" w:rsidRPr="00814A02">
        <w:rPr>
          <w:lang w:val="ru-RU"/>
        </w:rPr>
        <w:t>ся</w:t>
      </w:r>
      <w:r w:rsidR="000C0AF5" w:rsidRPr="00814A02">
        <w:rPr>
          <w:lang w:val="ru-RU"/>
        </w:rPr>
        <w:t xml:space="preserve"> </w:t>
      </w:r>
      <w:r w:rsidR="003A47E8" w:rsidRPr="00814A02">
        <w:rPr>
          <w:lang w:val="ru-RU"/>
        </w:rPr>
        <w:t xml:space="preserve">предыдущая </w:t>
      </w:r>
      <w:r w:rsidR="000C0AF5" w:rsidRPr="00814A02">
        <w:rPr>
          <w:lang w:val="ru-RU"/>
        </w:rPr>
        <w:t>систем</w:t>
      </w:r>
      <w:r w:rsidR="00A44B35" w:rsidRPr="00814A02">
        <w:rPr>
          <w:lang w:val="ru-RU"/>
        </w:rPr>
        <w:t>а</w:t>
      </w:r>
      <w:r w:rsidRPr="00814A02">
        <w:rPr>
          <w:lang w:val="ru-RU"/>
        </w:rPr>
        <w:t>.</w:t>
      </w:r>
    </w:p>
    <w:p w:rsidR="001D2164" w:rsidRPr="00814A02" w:rsidRDefault="00AE4AD4" w:rsidP="00935001">
      <w:pPr>
        <w:jc w:val="both"/>
        <w:rPr>
          <w:lang w:val="ru-RU"/>
        </w:rPr>
      </w:pPr>
      <w:r w:rsidRPr="00814A02">
        <w:rPr>
          <w:lang w:val="ru-RU"/>
        </w:rPr>
        <w:t>2</w:t>
      </w:r>
      <w:r w:rsidR="001D2164" w:rsidRPr="00814A02">
        <w:rPr>
          <w:lang w:val="ru-RU"/>
        </w:rPr>
        <w:tab/>
      </w:r>
      <w:r w:rsidR="000C0AF5" w:rsidRPr="00814A02">
        <w:rPr>
          <w:lang w:val="ru-RU"/>
        </w:rPr>
        <w:t xml:space="preserve">Помимо автоматического заполнения данных пользователя из учетной записи МСЭ (TIES), основное изменение, </w:t>
      </w:r>
      <w:r w:rsidR="00A44B35" w:rsidRPr="00814A02">
        <w:rPr>
          <w:lang w:val="ru-RU"/>
        </w:rPr>
        <w:t xml:space="preserve">предусмотренное в рамках </w:t>
      </w:r>
      <w:r w:rsidR="000C0AF5" w:rsidRPr="00814A02">
        <w:rPr>
          <w:lang w:val="ru-RU"/>
        </w:rPr>
        <w:t>новой системы, заключается в подтверждени</w:t>
      </w:r>
      <w:r w:rsidR="00A44B35" w:rsidRPr="00814A02">
        <w:rPr>
          <w:lang w:val="ru-RU"/>
        </w:rPr>
        <w:t>и</w:t>
      </w:r>
      <w:r w:rsidR="000C0AF5" w:rsidRPr="00814A02">
        <w:rPr>
          <w:lang w:val="ru-RU"/>
        </w:rPr>
        <w:t xml:space="preserve"> заявок на регистрацию координаторами регистрации. Прошу обратить </w:t>
      </w:r>
      <w:r w:rsidR="00A44B35" w:rsidRPr="00814A02">
        <w:rPr>
          <w:lang w:val="ru-RU"/>
        </w:rPr>
        <w:t xml:space="preserve">на это ваше </w:t>
      </w:r>
      <w:r w:rsidR="000C0AF5" w:rsidRPr="00814A02">
        <w:rPr>
          <w:lang w:val="ru-RU"/>
        </w:rPr>
        <w:t>внимание. По умолчанию, основным конта</w:t>
      </w:r>
      <w:r w:rsidR="0066319C" w:rsidRPr="00814A02">
        <w:rPr>
          <w:lang w:val="ru-RU"/>
        </w:rPr>
        <w:t>ктным лицом каждой организации-ч</w:t>
      </w:r>
      <w:r w:rsidR="000C0AF5" w:rsidRPr="00814A02">
        <w:rPr>
          <w:lang w:val="ru-RU"/>
        </w:rPr>
        <w:t xml:space="preserve">лена будет считаться координатор регистрации для участия в собраниях МСЭ-Т. Был бы признателен вам за </w:t>
      </w:r>
      <w:r w:rsidR="000C0AF5" w:rsidRPr="00814A02">
        <w:rPr>
          <w:b/>
          <w:bCs/>
          <w:lang w:val="ru-RU"/>
        </w:rPr>
        <w:t>подтверждение</w:t>
      </w:r>
      <w:r w:rsidR="000C0AF5" w:rsidRPr="00814A02">
        <w:rPr>
          <w:lang w:val="ru-RU"/>
        </w:rPr>
        <w:t xml:space="preserve"> вашего координатора регистрации или </w:t>
      </w:r>
      <w:r w:rsidR="000C0AF5" w:rsidRPr="00814A02">
        <w:rPr>
          <w:b/>
          <w:bCs/>
          <w:lang w:val="ru-RU"/>
        </w:rPr>
        <w:t>назначени</w:t>
      </w:r>
      <w:r w:rsidR="00C32E56" w:rsidRPr="00814A02">
        <w:rPr>
          <w:b/>
          <w:bCs/>
          <w:lang w:val="ru-RU"/>
        </w:rPr>
        <w:t>е</w:t>
      </w:r>
      <w:r w:rsidR="000C0AF5" w:rsidRPr="00814A02">
        <w:rPr>
          <w:lang w:val="ru-RU"/>
        </w:rPr>
        <w:t xml:space="preserve"> нового </w:t>
      </w:r>
      <w:r w:rsidR="0066319C" w:rsidRPr="00814A02">
        <w:rPr>
          <w:lang w:val="ru-RU"/>
        </w:rPr>
        <w:t xml:space="preserve">координатора </w:t>
      </w:r>
      <w:r w:rsidR="000C0AF5" w:rsidRPr="00814A02">
        <w:rPr>
          <w:lang w:val="ru-RU"/>
        </w:rPr>
        <w:t>по электронно</w:t>
      </w:r>
      <w:r w:rsidR="0066319C" w:rsidRPr="00814A02">
        <w:rPr>
          <w:lang w:val="ru-RU"/>
        </w:rPr>
        <w:t>й почте</w:t>
      </w:r>
      <w:r w:rsidR="00935001" w:rsidRPr="00814A02">
        <w:rPr>
          <w:lang w:val="ru-RU"/>
        </w:rPr>
        <w:t>:</w:t>
      </w:r>
      <w:r w:rsidR="000C0AF5" w:rsidRPr="00814A02">
        <w:rPr>
          <w:lang w:val="ru-RU"/>
        </w:rPr>
        <w:t xml:space="preserve"> </w:t>
      </w:r>
      <w:hyperlink r:id="rId10" w:history="1">
        <w:r w:rsidR="00935001" w:rsidRPr="00814A02">
          <w:rPr>
            <w:rStyle w:val="Hyperlink"/>
            <w:lang w:val="ru-RU"/>
          </w:rPr>
          <w:t>ITU</w:t>
        </w:r>
        <w:r w:rsidR="00935001" w:rsidRPr="00814A02">
          <w:rPr>
            <w:rStyle w:val="Hyperlink"/>
            <w:lang w:val="ru-RU"/>
          </w:rPr>
          <w:noBreakHyphen/>
          <w:t>Tmembership@itu.int</w:t>
        </w:r>
      </w:hyperlink>
      <w:r w:rsidR="000C0AF5" w:rsidRPr="00814A02">
        <w:rPr>
          <w:lang w:val="ru-RU"/>
        </w:rPr>
        <w:t xml:space="preserve">. Процесс подтверждения описан в </w:t>
      </w:r>
      <w:r w:rsidR="000C0AF5" w:rsidRPr="00814A02">
        <w:rPr>
          <w:b/>
          <w:bCs/>
          <w:lang w:val="ru-RU"/>
        </w:rPr>
        <w:t>Приложении А</w:t>
      </w:r>
      <w:r w:rsidR="000C0AF5" w:rsidRPr="00814A02">
        <w:rPr>
          <w:lang w:val="ru-RU"/>
        </w:rPr>
        <w:t xml:space="preserve"> ниже, помимо этого </w:t>
      </w:r>
      <w:r w:rsidR="003B1DB1" w:rsidRPr="00814A02">
        <w:rPr>
          <w:lang w:val="ru-RU"/>
        </w:rPr>
        <w:t xml:space="preserve">подробные инструкции будут высланы непосредственно </w:t>
      </w:r>
      <w:r w:rsidR="000C0AF5" w:rsidRPr="00814A02">
        <w:rPr>
          <w:lang w:val="ru-RU"/>
        </w:rPr>
        <w:t>назначенным координаторам регистрации.</w:t>
      </w:r>
    </w:p>
    <w:p w:rsidR="001D2164" w:rsidRPr="00814A02" w:rsidRDefault="001D2164" w:rsidP="001D2164">
      <w:pPr>
        <w:pStyle w:val="Normalaftertitle"/>
        <w:spacing w:before="240"/>
        <w:rPr>
          <w:lang w:val="ru-RU"/>
        </w:rPr>
      </w:pPr>
      <w:r w:rsidRPr="00814A02">
        <w:rPr>
          <w:lang w:val="ru-RU"/>
        </w:rPr>
        <w:t>С уважением,</w:t>
      </w:r>
    </w:p>
    <w:p w:rsidR="003672A9" w:rsidRPr="00814A02" w:rsidRDefault="00447DFF" w:rsidP="00447DFF">
      <w:pPr>
        <w:spacing w:before="480"/>
        <w:rPr>
          <w:lang w:val="ru-RU"/>
        </w:rPr>
      </w:pPr>
      <w:r w:rsidRPr="00814A02">
        <w:rPr>
          <w:lang w:val="ru-RU"/>
        </w:rPr>
        <w:t>(</w:t>
      </w:r>
      <w:r w:rsidRPr="00814A02">
        <w:rPr>
          <w:i/>
          <w:iCs/>
          <w:lang w:val="ru-RU"/>
        </w:rPr>
        <w:t>подпись</w:t>
      </w:r>
      <w:r w:rsidRPr="00814A02">
        <w:rPr>
          <w:lang w:val="ru-RU"/>
        </w:rPr>
        <w:t>)</w:t>
      </w:r>
    </w:p>
    <w:p w:rsidR="00AD0AC9" w:rsidRPr="00814A02" w:rsidRDefault="001D2164" w:rsidP="00940265">
      <w:pPr>
        <w:tabs>
          <w:tab w:val="clear" w:pos="1191"/>
          <w:tab w:val="clear" w:pos="1588"/>
          <w:tab w:val="clear" w:pos="1985"/>
          <w:tab w:val="center" w:pos="4819"/>
        </w:tabs>
        <w:spacing w:before="480"/>
        <w:rPr>
          <w:lang w:val="ru-RU"/>
        </w:rPr>
      </w:pPr>
      <w:r w:rsidRPr="00814A02">
        <w:rPr>
          <w:lang w:val="ru-RU"/>
        </w:rPr>
        <w:t>Чхе Суб Ли</w:t>
      </w:r>
      <w:r w:rsidR="00085670" w:rsidRPr="00814A02">
        <w:rPr>
          <w:lang w:val="ru-RU"/>
        </w:rPr>
        <w:br/>
      </w:r>
      <w:r w:rsidRPr="00814A02">
        <w:rPr>
          <w:lang w:val="ru-RU"/>
        </w:rPr>
        <w:t>Директор Бюро</w:t>
      </w:r>
      <w:r w:rsidRPr="00814A02">
        <w:rPr>
          <w:lang w:val="ru-RU"/>
        </w:rPr>
        <w:br/>
        <w:t>стандартизации электросвязи</w:t>
      </w:r>
      <w:bookmarkStart w:id="1" w:name="_GoBack"/>
      <w:bookmarkEnd w:id="1"/>
    </w:p>
    <w:p w:rsidR="00C32E56" w:rsidRPr="00814A02" w:rsidRDefault="00C32E56" w:rsidP="00085670">
      <w:pPr>
        <w:spacing w:before="360"/>
        <w:rPr>
          <w:b/>
          <w:bCs/>
          <w:lang w:val="ru-RU"/>
        </w:rPr>
      </w:pPr>
      <w:r w:rsidRPr="00814A02">
        <w:rPr>
          <w:b/>
          <w:bCs/>
          <w:lang w:val="ru-RU"/>
        </w:rPr>
        <w:t>Приложение</w:t>
      </w:r>
      <w:r w:rsidRPr="00814A02">
        <w:rPr>
          <w:lang w:val="ru-RU"/>
        </w:rPr>
        <w:t>: 1</w:t>
      </w:r>
      <w:r w:rsidRPr="00814A02">
        <w:rPr>
          <w:b/>
          <w:bCs/>
          <w:lang w:val="ru-RU"/>
        </w:rPr>
        <w:br w:type="page"/>
      </w:r>
    </w:p>
    <w:p w:rsidR="00085670" w:rsidRPr="00814A02" w:rsidRDefault="00BB029F" w:rsidP="00085670">
      <w:pPr>
        <w:pStyle w:val="AnnexNo"/>
        <w:rPr>
          <w:lang w:val="ru-RU"/>
        </w:rPr>
      </w:pPr>
      <w:bookmarkStart w:id="2" w:name="lt_pId064"/>
      <w:r w:rsidRPr="00814A02">
        <w:rPr>
          <w:lang w:val="ru-RU"/>
        </w:rPr>
        <w:lastRenderedPageBreak/>
        <w:t>приложение A</w:t>
      </w:r>
      <w:bookmarkEnd w:id="2"/>
    </w:p>
    <w:p w:rsidR="00BB029F" w:rsidRPr="00814A02" w:rsidRDefault="00085670" w:rsidP="00085670">
      <w:pPr>
        <w:pStyle w:val="AnnexTitle"/>
        <w:rPr>
          <w:lang w:val="ru-RU"/>
        </w:rPr>
      </w:pPr>
      <w:bookmarkStart w:id="3" w:name="lt_pId065"/>
      <w:r w:rsidRPr="00814A02">
        <w:rPr>
          <w:lang w:val="ru-RU"/>
        </w:rPr>
        <w:t xml:space="preserve">Новая </w:t>
      </w:r>
      <w:r w:rsidR="00BB029F" w:rsidRPr="00814A02">
        <w:rPr>
          <w:lang w:val="ru-RU"/>
        </w:rPr>
        <w:t>система регистрации</w:t>
      </w:r>
      <w:r w:rsidR="009D1A27" w:rsidRPr="00814A02">
        <w:rPr>
          <w:lang w:val="ru-RU"/>
        </w:rPr>
        <w:t xml:space="preserve"> МСЭ</w:t>
      </w:r>
      <w:r w:rsidR="00BB029F" w:rsidRPr="00814A02">
        <w:rPr>
          <w:lang w:val="ru-RU"/>
        </w:rPr>
        <w:t>: подтверждение заявки координатором регистрации</w:t>
      </w:r>
      <w:bookmarkEnd w:id="3"/>
    </w:p>
    <w:tbl>
      <w:tblPr>
        <w:tblStyle w:val="TableGrid"/>
        <w:tblW w:w="9945" w:type="dxa"/>
        <w:jc w:val="center"/>
        <w:tblLook w:val="04A0" w:firstRow="1" w:lastRow="0" w:firstColumn="1" w:lastColumn="0" w:noHBand="0" w:noVBand="1"/>
      </w:tblPr>
      <w:tblGrid>
        <w:gridCol w:w="5002"/>
        <w:gridCol w:w="4943"/>
      </w:tblGrid>
      <w:tr w:rsidR="00BB029F" w:rsidRPr="00814A02" w:rsidTr="00F01D74">
        <w:trPr>
          <w:jc w:val="center"/>
        </w:trPr>
        <w:tc>
          <w:tcPr>
            <w:tcW w:w="5002" w:type="dxa"/>
          </w:tcPr>
          <w:p w:rsidR="00BB029F" w:rsidRPr="00814A02" w:rsidRDefault="00BB029F" w:rsidP="00085670">
            <w:pPr>
              <w:spacing w:before="60" w:after="60"/>
              <w:jc w:val="center"/>
              <w:rPr>
                <w:b/>
                <w:sz w:val="20"/>
                <w:szCs w:val="22"/>
                <w:lang w:val="ru-RU"/>
              </w:rPr>
            </w:pPr>
            <w:r w:rsidRPr="00814A02">
              <w:rPr>
                <w:b/>
                <w:sz w:val="20"/>
                <w:szCs w:val="22"/>
                <w:lang w:val="ru-RU"/>
              </w:rPr>
              <w:t>Для участников собрания</w:t>
            </w:r>
          </w:p>
        </w:tc>
        <w:tc>
          <w:tcPr>
            <w:tcW w:w="4943" w:type="dxa"/>
          </w:tcPr>
          <w:p w:rsidR="00BB029F" w:rsidRPr="00814A02" w:rsidRDefault="00BB029F" w:rsidP="00085670">
            <w:pPr>
              <w:spacing w:before="60" w:after="60"/>
              <w:jc w:val="center"/>
              <w:rPr>
                <w:b/>
                <w:sz w:val="20"/>
                <w:szCs w:val="22"/>
                <w:lang w:val="ru-RU"/>
              </w:rPr>
            </w:pPr>
            <w:r w:rsidRPr="00814A02">
              <w:rPr>
                <w:b/>
                <w:sz w:val="20"/>
                <w:szCs w:val="22"/>
                <w:lang w:val="ru-RU"/>
              </w:rPr>
              <w:t>Для координаторов</w:t>
            </w:r>
            <w:r w:rsidR="00085670" w:rsidRPr="00814A02">
              <w:rPr>
                <w:b/>
                <w:sz w:val="20"/>
                <w:szCs w:val="22"/>
                <w:lang w:val="ru-RU"/>
              </w:rPr>
              <w:t xml:space="preserve"> регистрации</w:t>
            </w:r>
          </w:p>
        </w:tc>
      </w:tr>
      <w:tr w:rsidR="00BB029F" w:rsidRPr="00814A02" w:rsidTr="00F01D74">
        <w:trPr>
          <w:jc w:val="center"/>
        </w:trPr>
        <w:tc>
          <w:tcPr>
            <w:tcW w:w="5002" w:type="dxa"/>
          </w:tcPr>
          <w:p w:rsidR="00BB029F" w:rsidRPr="00814A02" w:rsidRDefault="00BB029F" w:rsidP="00085670">
            <w:pPr>
              <w:spacing w:before="60" w:after="60"/>
              <w:rPr>
                <w:sz w:val="20"/>
                <w:szCs w:val="22"/>
                <w:lang w:val="ru-RU"/>
              </w:rPr>
            </w:pPr>
            <w:r w:rsidRPr="00814A02">
              <w:rPr>
                <w:sz w:val="20"/>
                <w:szCs w:val="22"/>
                <w:lang w:val="ru-RU"/>
              </w:rPr>
              <w:t xml:space="preserve">Участники открывают систему регистрации по предоставленной им ссылке для регистрации и </w:t>
            </w:r>
            <w:r w:rsidR="0066319C" w:rsidRPr="00814A02">
              <w:rPr>
                <w:sz w:val="20"/>
                <w:szCs w:val="22"/>
                <w:lang w:val="ru-RU"/>
              </w:rPr>
              <w:t xml:space="preserve">входят в систему, используя </w:t>
            </w:r>
            <w:r w:rsidRPr="00814A02">
              <w:rPr>
                <w:sz w:val="20"/>
                <w:szCs w:val="22"/>
                <w:lang w:val="ru-RU"/>
              </w:rPr>
              <w:t>свои регистрационны</w:t>
            </w:r>
            <w:r w:rsidR="0066319C" w:rsidRPr="00814A02">
              <w:rPr>
                <w:sz w:val="20"/>
                <w:szCs w:val="22"/>
                <w:lang w:val="ru-RU"/>
              </w:rPr>
              <w:t>е</w:t>
            </w:r>
            <w:r w:rsidRPr="00814A02">
              <w:rPr>
                <w:sz w:val="20"/>
                <w:szCs w:val="22"/>
                <w:lang w:val="ru-RU"/>
              </w:rPr>
              <w:t xml:space="preserve"> данны</w:t>
            </w:r>
            <w:r w:rsidR="0066319C" w:rsidRPr="00814A02">
              <w:rPr>
                <w:sz w:val="20"/>
                <w:szCs w:val="22"/>
                <w:lang w:val="ru-RU"/>
              </w:rPr>
              <w:t>е</w:t>
            </w:r>
            <w:r w:rsidRPr="00814A02">
              <w:rPr>
                <w:sz w:val="20"/>
                <w:szCs w:val="22"/>
                <w:lang w:val="ru-RU"/>
              </w:rPr>
              <w:t xml:space="preserve"> пользователя МСЭ (учетная запись категории TIES</w:t>
            </w:r>
            <w:r w:rsidR="00B45AFC" w:rsidRPr="00814A02">
              <w:rPr>
                <w:sz w:val="20"/>
                <w:szCs w:val="22"/>
                <w:lang w:val="ru-RU"/>
              </w:rPr>
              <w:t xml:space="preserve"> или </w:t>
            </w:r>
            <w:r w:rsidR="00085670" w:rsidRPr="00814A02">
              <w:rPr>
                <w:sz w:val="20"/>
                <w:szCs w:val="22"/>
                <w:lang w:val="ru-RU"/>
              </w:rPr>
              <w:t>Guest (</w:t>
            </w:r>
            <w:r w:rsidR="00B45AFC" w:rsidRPr="00814A02">
              <w:rPr>
                <w:sz w:val="20"/>
                <w:szCs w:val="22"/>
                <w:lang w:val="ru-RU"/>
              </w:rPr>
              <w:t>г</w:t>
            </w:r>
            <w:r w:rsidRPr="00814A02">
              <w:rPr>
                <w:sz w:val="20"/>
                <w:szCs w:val="22"/>
                <w:lang w:val="ru-RU"/>
              </w:rPr>
              <w:t xml:space="preserve">ость)*. Имеющиеся данные пользователя автоматически вносятся в формуляр. После подачи заявки на регистрацию участники получают по электронной почте </w:t>
            </w:r>
            <w:r w:rsidR="00B45AFC" w:rsidRPr="00814A02">
              <w:rPr>
                <w:sz w:val="20"/>
                <w:szCs w:val="22"/>
                <w:lang w:val="ru-RU"/>
              </w:rPr>
              <w:t xml:space="preserve">сообщение </w:t>
            </w:r>
            <w:r w:rsidRPr="00814A02">
              <w:rPr>
                <w:sz w:val="20"/>
                <w:szCs w:val="22"/>
                <w:lang w:val="ru-RU"/>
              </w:rPr>
              <w:t>о том, что их заявка ожидает подтверждения их координатором регистрации.</w:t>
            </w:r>
          </w:p>
          <w:p w:rsidR="00085670" w:rsidRPr="00814A02" w:rsidRDefault="00BB029F" w:rsidP="00085670">
            <w:pPr>
              <w:spacing w:before="60" w:after="60"/>
              <w:rPr>
                <w:sz w:val="20"/>
                <w:szCs w:val="22"/>
                <w:lang w:val="ru-RU"/>
              </w:rPr>
            </w:pPr>
            <w:bookmarkStart w:id="4" w:name="lt_pId071"/>
            <w:r w:rsidRPr="00814A02">
              <w:rPr>
                <w:sz w:val="20"/>
                <w:szCs w:val="22"/>
                <w:lang w:val="ru-RU"/>
              </w:rPr>
              <w:t xml:space="preserve">После </w:t>
            </w:r>
            <w:r w:rsidR="00085670" w:rsidRPr="00814A02">
              <w:rPr>
                <w:sz w:val="20"/>
                <w:szCs w:val="22"/>
                <w:lang w:val="ru-RU"/>
              </w:rPr>
              <w:t>рассмотрения</w:t>
            </w:r>
            <w:r w:rsidRPr="00814A02">
              <w:rPr>
                <w:sz w:val="20"/>
                <w:szCs w:val="22"/>
                <w:lang w:val="ru-RU"/>
              </w:rPr>
              <w:t xml:space="preserve"> заявки координатором регистрации соответствующего </w:t>
            </w:r>
            <w:r w:rsidR="00085670" w:rsidRPr="00814A02">
              <w:rPr>
                <w:sz w:val="20"/>
                <w:szCs w:val="22"/>
                <w:lang w:val="ru-RU"/>
              </w:rPr>
              <w:t xml:space="preserve">члена МСЭ </w:t>
            </w:r>
            <w:r w:rsidRPr="00814A02">
              <w:rPr>
                <w:sz w:val="20"/>
                <w:szCs w:val="22"/>
                <w:lang w:val="ru-RU"/>
              </w:rPr>
              <w:t>участники получают электронное сообщение о подтверждении регистрации/отказе в регистрации.</w:t>
            </w:r>
            <w:bookmarkEnd w:id="4"/>
          </w:p>
          <w:p w:rsidR="00BB029F" w:rsidRPr="00814A02" w:rsidRDefault="00BB029F" w:rsidP="00085670">
            <w:pPr>
              <w:spacing w:before="60" w:after="60"/>
              <w:rPr>
                <w:sz w:val="20"/>
                <w:szCs w:val="22"/>
                <w:lang w:val="ru-RU"/>
              </w:rPr>
            </w:pPr>
            <w:bookmarkStart w:id="5" w:name="lt_pId072"/>
            <w:r w:rsidRPr="00814A02">
              <w:rPr>
                <w:sz w:val="20"/>
                <w:szCs w:val="22"/>
                <w:lang w:val="ru-RU"/>
              </w:rPr>
              <w:t xml:space="preserve">* Создать или обновить учетную запись можно </w:t>
            </w:r>
            <w:hyperlink r:id="rId11" w:history="1">
              <w:r w:rsidRPr="00814A02">
                <w:rPr>
                  <w:rStyle w:val="Hyperlink"/>
                  <w:sz w:val="20"/>
                  <w:szCs w:val="22"/>
                  <w:lang w:val="ru-RU"/>
                </w:rPr>
                <w:t>здесь</w:t>
              </w:r>
            </w:hyperlink>
            <w:r w:rsidRPr="00814A02">
              <w:rPr>
                <w:sz w:val="20"/>
                <w:szCs w:val="22"/>
                <w:lang w:val="ru-RU"/>
              </w:rPr>
              <w:t>.</w:t>
            </w:r>
            <w:bookmarkEnd w:id="5"/>
          </w:p>
        </w:tc>
        <w:tc>
          <w:tcPr>
            <w:tcW w:w="4943" w:type="dxa"/>
          </w:tcPr>
          <w:p w:rsidR="00BB029F" w:rsidRPr="00814A02" w:rsidRDefault="00A44B35" w:rsidP="00085670">
            <w:pPr>
              <w:spacing w:before="60" w:after="60"/>
              <w:rPr>
                <w:sz w:val="20"/>
                <w:szCs w:val="22"/>
                <w:lang w:val="ru-RU"/>
              </w:rPr>
            </w:pPr>
            <w:bookmarkStart w:id="6" w:name="lt_pId074"/>
            <w:r w:rsidRPr="00814A02">
              <w:rPr>
                <w:sz w:val="20"/>
                <w:szCs w:val="22"/>
                <w:lang w:val="ru-RU"/>
              </w:rPr>
              <w:t>Координаторы регистрации открывают специальную страницу на веб</w:t>
            </w:r>
            <w:r w:rsidR="00935001" w:rsidRPr="00814A02">
              <w:rPr>
                <w:sz w:val="20"/>
                <w:szCs w:val="22"/>
                <w:lang w:val="ru-RU"/>
              </w:rPr>
              <w:t>-</w:t>
            </w:r>
            <w:r w:rsidRPr="00814A02">
              <w:rPr>
                <w:sz w:val="20"/>
                <w:szCs w:val="22"/>
                <w:lang w:val="ru-RU"/>
              </w:rPr>
              <w:t>сайте МСЭ</w:t>
            </w:r>
            <w:r w:rsidR="00B45AFC" w:rsidRPr="00814A02">
              <w:rPr>
                <w:sz w:val="20"/>
                <w:szCs w:val="22"/>
                <w:lang w:val="ru-RU"/>
              </w:rPr>
              <w:t xml:space="preserve"> для подтверждения или отклонения представленных коллегами из их организации заявок на регистрацию, используя</w:t>
            </w:r>
            <w:r w:rsidRPr="00814A02">
              <w:rPr>
                <w:sz w:val="20"/>
                <w:szCs w:val="22"/>
                <w:lang w:val="ru-RU"/>
              </w:rPr>
              <w:t xml:space="preserve"> сво</w:t>
            </w:r>
            <w:r w:rsidR="00B45AFC" w:rsidRPr="00814A02">
              <w:rPr>
                <w:sz w:val="20"/>
                <w:szCs w:val="22"/>
                <w:lang w:val="ru-RU"/>
              </w:rPr>
              <w:t>ю</w:t>
            </w:r>
            <w:r w:rsidRPr="00814A02">
              <w:rPr>
                <w:sz w:val="20"/>
                <w:szCs w:val="22"/>
                <w:lang w:val="ru-RU"/>
              </w:rPr>
              <w:t xml:space="preserve"> существующ</w:t>
            </w:r>
            <w:r w:rsidR="00B45AFC" w:rsidRPr="00814A02">
              <w:rPr>
                <w:sz w:val="20"/>
                <w:szCs w:val="22"/>
                <w:lang w:val="ru-RU"/>
              </w:rPr>
              <w:t>ую</w:t>
            </w:r>
            <w:r w:rsidRPr="00814A02">
              <w:rPr>
                <w:sz w:val="20"/>
                <w:szCs w:val="22"/>
                <w:lang w:val="ru-RU"/>
              </w:rPr>
              <w:t xml:space="preserve"> учетн</w:t>
            </w:r>
            <w:r w:rsidR="00B45AFC" w:rsidRPr="00814A02">
              <w:rPr>
                <w:sz w:val="20"/>
                <w:szCs w:val="22"/>
                <w:lang w:val="ru-RU"/>
              </w:rPr>
              <w:t>ую</w:t>
            </w:r>
            <w:r w:rsidRPr="00814A02">
              <w:rPr>
                <w:sz w:val="20"/>
                <w:szCs w:val="22"/>
                <w:lang w:val="ru-RU"/>
              </w:rPr>
              <w:t xml:space="preserve"> запис</w:t>
            </w:r>
            <w:r w:rsidR="00B45AFC" w:rsidRPr="00814A02">
              <w:rPr>
                <w:sz w:val="20"/>
                <w:szCs w:val="22"/>
                <w:lang w:val="ru-RU"/>
              </w:rPr>
              <w:t>ь</w:t>
            </w:r>
            <w:r w:rsidRPr="00814A02">
              <w:rPr>
                <w:sz w:val="20"/>
                <w:szCs w:val="22"/>
                <w:lang w:val="ru-RU"/>
              </w:rPr>
              <w:t xml:space="preserve"> TIES</w:t>
            </w:r>
            <w:r w:rsidR="00BB029F" w:rsidRPr="00814A02">
              <w:rPr>
                <w:sz w:val="20"/>
                <w:szCs w:val="22"/>
                <w:lang w:val="ru-RU"/>
              </w:rPr>
              <w:t>.</w:t>
            </w:r>
            <w:bookmarkEnd w:id="6"/>
            <w:r w:rsidRPr="00814A02">
              <w:rPr>
                <w:sz w:val="20"/>
                <w:szCs w:val="22"/>
                <w:lang w:val="ru-RU"/>
              </w:rPr>
              <w:t xml:space="preserve"> МСЭ предоставляет </w:t>
            </w:r>
            <w:r w:rsidR="00935001" w:rsidRPr="00814A02">
              <w:rPr>
                <w:sz w:val="20"/>
                <w:szCs w:val="22"/>
                <w:lang w:val="ru-RU"/>
              </w:rPr>
              <w:t>им необходимые права доступа, а </w:t>
            </w:r>
            <w:r w:rsidRPr="00814A02">
              <w:rPr>
                <w:sz w:val="20"/>
                <w:szCs w:val="22"/>
                <w:lang w:val="ru-RU"/>
              </w:rPr>
              <w:t xml:space="preserve">также подробные </w:t>
            </w:r>
            <w:r w:rsidR="0066319C" w:rsidRPr="00814A02">
              <w:rPr>
                <w:sz w:val="20"/>
                <w:szCs w:val="22"/>
                <w:lang w:val="ru-RU"/>
              </w:rPr>
              <w:t xml:space="preserve">инструкции </w:t>
            </w:r>
            <w:r w:rsidRPr="00814A02">
              <w:rPr>
                <w:sz w:val="20"/>
                <w:szCs w:val="22"/>
                <w:lang w:val="ru-RU"/>
              </w:rPr>
              <w:t xml:space="preserve">относительно настройки и использования системы для </w:t>
            </w:r>
            <w:r w:rsidR="004A6512" w:rsidRPr="00814A02">
              <w:rPr>
                <w:sz w:val="20"/>
                <w:szCs w:val="22"/>
                <w:lang w:val="ru-RU"/>
              </w:rPr>
              <w:t xml:space="preserve">одобрения </w:t>
            </w:r>
            <w:r w:rsidRPr="00814A02">
              <w:rPr>
                <w:sz w:val="20"/>
                <w:szCs w:val="22"/>
                <w:lang w:val="ru-RU"/>
              </w:rPr>
              <w:t>или отклонения заявок.</w:t>
            </w:r>
          </w:p>
          <w:p w:rsidR="00BB029F" w:rsidRPr="00814A02" w:rsidRDefault="00A44B35" w:rsidP="00085670">
            <w:pPr>
              <w:spacing w:before="60" w:after="60"/>
              <w:rPr>
                <w:sz w:val="20"/>
                <w:szCs w:val="22"/>
                <w:lang w:val="ru-RU"/>
              </w:rPr>
            </w:pPr>
            <w:r w:rsidRPr="00814A02">
              <w:rPr>
                <w:sz w:val="20"/>
                <w:szCs w:val="22"/>
                <w:lang w:val="ru-RU"/>
              </w:rPr>
              <w:t xml:space="preserve">Для обновления информации о координаторе регистрации для участия в мероприятиях МСЭ-Т </w:t>
            </w:r>
            <w:r w:rsidR="0066319C" w:rsidRPr="00814A02">
              <w:rPr>
                <w:sz w:val="20"/>
                <w:szCs w:val="22"/>
                <w:lang w:val="ru-RU"/>
              </w:rPr>
              <w:t xml:space="preserve">следует </w:t>
            </w:r>
            <w:r w:rsidRPr="00814A02">
              <w:rPr>
                <w:sz w:val="20"/>
                <w:szCs w:val="22"/>
                <w:lang w:val="ru-RU"/>
              </w:rPr>
              <w:t>обращаться в группу по связи с членами по адресу</w:t>
            </w:r>
            <w:r w:rsidR="00085670" w:rsidRPr="00814A02">
              <w:rPr>
                <w:sz w:val="20"/>
                <w:szCs w:val="22"/>
                <w:lang w:val="ru-RU"/>
              </w:rPr>
              <w:t>:</w:t>
            </w:r>
            <w:r w:rsidRPr="00814A02">
              <w:rPr>
                <w:sz w:val="20"/>
                <w:szCs w:val="22"/>
                <w:lang w:val="ru-RU"/>
              </w:rPr>
              <w:t xml:space="preserve"> </w:t>
            </w:r>
            <w:hyperlink r:id="rId12" w:history="1">
              <w:r w:rsidRPr="00814A02">
                <w:rPr>
                  <w:rStyle w:val="Hyperlink"/>
                  <w:sz w:val="20"/>
                  <w:szCs w:val="22"/>
                  <w:lang w:val="ru-RU"/>
                </w:rPr>
                <w:t>ITU-Tmembership@itu.int</w:t>
              </w:r>
            </w:hyperlink>
            <w:r w:rsidRPr="00814A02">
              <w:rPr>
                <w:sz w:val="20"/>
                <w:szCs w:val="22"/>
                <w:lang w:val="ru-RU"/>
              </w:rPr>
              <w:t>. Другие вопросы относительно этой системы следует направлять по адресу</w:t>
            </w:r>
            <w:r w:rsidR="00935001" w:rsidRPr="00814A02">
              <w:rPr>
                <w:sz w:val="20"/>
                <w:szCs w:val="22"/>
                <w:lang w:val="ru-RU"/>
              </w:rPr>
              <w:t>:</w:t>
            </w:r>
            <w:r w:rsidRPr="00814A02">
              <w:rPr>
                <w:sz w:val="20"/>
                <w:szCs w:val="22"/>
                <w:lang w:val="ru-RU"/>
              </w:rPr>
              <w:t xml:space="preserve"> </w:t>
            </w:r>
            <w:hyperlink r:id="rId13" w:history="1">
              <w:r w:rsidRPr="00814A02">
                <w:rPr>
                  <w:rStyle w:val="Hyperlink"/>
                  <w:sz w:val="20"/>
                  <w:szCs w:val="22"/>
                  <w:lang w:val="ru-RU"/>
                </w:rPr>
                <w:t>tsbreg@itu.int</w:t>
              </w:r>
            </w:hyperlink>
            <w:r w:rsidRPr="00814A02">
              <w:rPr>
                <w:sz w:val="20"/>
                <w:szCs w:val="22"/>
                <w:lang w:val="ru-RU"/>
              </w:rPr>
              <w:t>.</w:t>
            </w:r>
          </w:p>
        </w:tc>
      </w:tr>
      <w:tr w:rsidR="00BB029F" w:rsidRPr="00814A02" w:rsidTr="00F01D74">
        <w:trPr>
          <w:jc w:val="center"/>
        </w:trPr>
        <w:tc>
          <w:tcPr>
            <w:tcW w:w="9945" w:type="dxa"/>
            <w:gridSpan w:val="2"/>
          </w:tcPr>
          <w:p w:rsidR="00BB029F" w:rsidRPr="00814A02" w:rsidRDefault="00F267D5" w:rsidP="00F01D74">
            <w:pPr>
              <w:spacing w:after="120"/>
              <w:rPr>
                <w:sz w:val="20"/>
                <w:szCs w:val="22"/>
                <w:lang w:val="ru-RU"/>
              </w:rPr>
            </w:pPr>
            <w:r w:rsidRPr="00814A02">
              <w:rPr>
                <w:noProof/>
                <w:sz w:val="20"/>
                <w:szCs w:val="22"/>
                <w:lang w:eastAsia="zh-CN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1" layoutInCell="1" allowOverlap="1">
                      <wp:simplePos x="0" y="0"/>
                      <wp:positionH relativeFrom="column">
                        <wp:posOffset>-2303</wp:posOffset>
                      </wp:positionH>
                      <wp:positionV relativeFrom="paragraph">
                        <wp:posOffset>104424</wp:posOffset>
                      </wp:positionV>
                      <wp:extent cx="6188400" cy="3398400"/>
                      <wp:effectExtent l="0" t="0" r="22225" b="12065"/>
                      <wp:wrapNone/>
                      <wp:docPr id="12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88400" cy="3398400"/>
                                <a:chOff x="0" y="0"/>
                                <a:chExt cx="6189117" cy="3398018"/>
                              </a:xfrm>
                            </wpg:grpSpPr>
                            <wps:wsp>
                              <wps:cNvPr id="2" name="Rounded Rectangle 2"/>
                              <wps:cNvSpPr/>
                              <wps:spPr>
                                <a:xfrm>
                                  <a:off x="0" y="0"/>
                                  <a:ext cx="1419367" cy="5800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004A5C"/>
                                </a:solidFill>
                                <a:ln w="1270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BD7030" w:rsidRPr="00BD7030" w:rsidRDefault="00BD7030" w:rsidP="00BD7030">
                                    <w:pPr>
                                      <w:spacing w:before="0"/>
                                      <w:jc w:val="center"/>
                                      <w:rPr>
                                        <w:sz w:val="18"/>
                                        <w:szCs w:val="20"/>
                                        <w:lang w:val="ru-RU"/>
                                      </w:rPr>
                                    </w:pPr>
                                    <w:r w:rsidRPr="00BD7030">
                                      <w:rPr>
                                        <w:rFonts w:eastAsiaTheme="minorEastAsia"/>
                                        <w:sz w:val="18"/>
                                        <w:szCs w:val="20"/>
                                        <w:lang w:val="ru-RU" w:eastAsia="ja-JP"/>
                                      </w:rPr>
                                      <w:t>Участник входит в систему, используя учетную запись TIES/</w:t>
                                    </w:r>
                                    <w:proofErr w:type="spellStart"/>
                                    <w:r w:rsidRPr="00BD7030">
                                      <w:rPr>
                                        <w:rFonts w:eastAsiaTheme="minorEastAsia"/>
                                        <w:sz w:val="18"/>
                                        <w:szCs w:val="20"/>
                                        <w:lang w:val="fr-CH" w:eastAsia="ja-JP"/>
                                      </w:rPr>
                                      <w:t>Guest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Rounded Rectangle 7"/>
                              <wps:cNvSpPr/>
                              <wps:spPr>
                                <a:xfrm>
                                  <a:off x="1214651" y="709684"/>
                                  <a:ext cx="1419225" cy="57975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006570"/>
                                </a:solidFill>
                                <a:ln w="1270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BD7030" w:rsidRPr="00BD7030" w:rsidRDefault="00F267D5" w:rsidP="00F267D5">
                                    <w:pPr>
                                      <w:spacing w:before="0"/>
                                      <w:jc w:val="center"/>
                                      <w:rPr>
                                        <w:sz w:val="18"/>
                                        <w:szCs w:val="20"/>
                                        <w:lang w:val="ru-RU"/>
                                      </w:rPr>
                                    </w:pPr>
                                    <w:r w:rsidRPr="00F267D5">
                                      <w:rPr>
                                        <w:rFonts w:eastAsiaTheme="minorEastAsia"/>
                                        <w:sz w:val="18"/>
                                        <w:szCs w:val="20"/>
                                        <w:lang w:val="ru-RU" w:eastAsia="ja-JP"/>
                                      </w:rPr>
                                      <w:t>Участник подает заявку на</w:t>
                                    </w:r>
                                    <w:r>
                                      <w:rPr>
                                        <w:rFonts w:eastAsiaTheme="minorEastAsia"/>
                                        <w:sz w:val="18"/>
                                        <w:szCs w:val="20"/>
                                        <w:lang w:val="ru-RU" w:eastAsia="ja-JP"/>
                                      </w:rPr>
                                      <w:t> </w:t>
                                    </w:r>
                                    <w:r w:rsidRPr="00F267D5">
                                      <w:rPr>
                                        <w:rFonts w:eastAsiaTheme="minorEastAsia"/>
                                        <w:sz w:val="18"/>
                                        <w:szCs w:val="20"/>
                                        <w:lang w:val="ru-RU" w:eastAsia="ja-JP"/>
                                      </w:rPr>
                                      <w:t>регистрацию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Rounded Rectangle 9"/>
                              <wps:cNvSpPr/>
                              <wps:spPr>
                                <a:xfrm>
                                  <a:off x="2395182" y="1419367"/>
                                  <a:ext cx="1419225" cy="57975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005C5A"/>
                                </a:solidFill>
                                <a:ln w="1270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BD7030" w:rsidRPr="00BD7030" w:rsidRDefault="00F267D5" w:rsidP="00F267D5">
                                    <w:pPr>
                                      <w:spacing w:before="0"/>
                                      <w:jc w:val="center"/>
                                      <w:rPr>
                                        <w:sz w:val="18"/>
                                        <w:szCs w:val="20"/>
                                        <w:lang w:val="ru-RU"/>
                                      </w:rPr>
                                    </w:pPr>
                                    <w:r w:rsidRPr="00F267D5">
                                      <w:rPr>
                                        <w:rFonts w:eastAsiaTheme="minorEastAsia"/>
                                        <w:sz w:val="18"/>
                                        <w:szCs w:val="20"/>
                                        <w:lang w:val="ru-RU" w:eastAsia="ja-JP"/>
                                      </w:rPr>
                                      <w:t>Координатор получает по</w:t>
                                    </w:r>
                                    <w:r>
                                      <w:rPr>
                                        <w:rFonts w:eastAsiaTheme="minorEastAsia"/>
                                        <w:sz w:val="18"/>
                                        <w:szCs w:val="20"/>
                                        <w:lang w:val="ru-RU" w:eastAsia="ja-JP"/>
                                      </w:rPr>
                                      <w:t> </w:t>
                                    </w:r>
                                    <w:r w:rsidRPr="00F267D5">
                                      <w:rPr>
                                        <w:rFonts w:eastAsiaTheme="minorEastAsia"/>
                                        <w:sz w:val="18"/>
                                        <w:szCs w:val="20"/>
                                        <w:lang w:val="ru-RU" w:eastAsia="ja-JP"/>
                                      </w:rPr>
                                      <w:t>эл</w:t>
                                    </w:r>
                                    <w:r>
                                      <w:rPr>
                                        <w:rFonts w:eastAsiaTheme="minorEastAsia"/>
                                        <w:sz w:val="18"/>
                                        <w:szCs w:val="20"/>
                                        <w:lang w:val="ru-RU" w:eastAsia="ja-JP"/>
                                      </w:rPr>
                                      <w:t>.</w:t>
                                    </w:r>
                                    <w:r w:rsidRPr="00F267D5">
                                      <w:rPr>
                                        <w:rFonts w:eastAsiaTheme="minorEastAsia"/>
                                        <w:sz w:val="18"/>
                                        <w:szCs w:val="20"/>
                                        <w:lang w:val="ru-RU" w:eastAsia="ja-JP"/>
                                      </w:rPr>
                                      <w:t xml:space="preserve"> почте уведомление о подаче заявки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Rounded Rectangle 10"/>
                              <wps:cNvSpPr/>
                              <wps:spPr>
                                <a:xfrm>
                                  <a:off x="3575713" y="2122227"/>
                                  <a:ext cx="1419225" cy="57975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006C5A"/>
                                </a:solidFill>
                                <a:ln w="1270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BD7030" w:rsidRPr="00BD7030" w:rsidRDefault="00F267D5" w:rsidP="00F267D5">
                                    <w:pPr>
                                      <w:spacing w:before="0"/>
                                      <w:jc w:val="center"/>
                                      <w:rPr>
                                        <w:sz w:val="18"/>
                                        <w:szCs w:val="20"/>
                                        <w:lang w:val="ru-RU"/>
                                      </w:rPr>
                                    </w:pPr>
                                    <w:r w:rsidRPr="00F267D5">
                                      <w:rPr>
                                        <w:rFonts w:eastAsiaTheme="minorEastAsia"/>
                                        <w:sz w:val="18"/>
                                        <w:szCs w:val="20"/>
                                        <w:lang w:val="ru-RU" w:eastAsia="ja-JP"/>
                                      </w:rPr>
                                      <w:t>Координатор одобряет/</w:t>
                                    </w:r>
                                    <w:r>
                                      <w:rPr>
                                        <w:rFonts w:eastAsiaTheme="minorEastAsia"/>
                                        <w:sz w:val="18"/>
                                        <w:szCs w:val="20"/>
                                        <w:lang w:val="ru-RU" w:eastAsia="ja-JP"/>
                                      </w:rPr>
                                      <w:br/>
                                      <w:t>отклоняет заявку на р</w:t>
                                    </w:r>
                                    <w:r w:rsidRPr="00F267D5">
                                      <w:rPr>
                                        <w:rFonts w:eastAsiaTheme="minorEastAsia"/>
                                        <w:sz w:val="18"/>
                                        <w:szCs w:val="20"/>
                                        <w:lang w:val="ru-RU" w:eastAsia="ja-JP"/>
                                      </w:rPr>
                                      <w:t>егистрацию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Rounded Rectangle 11"/>
                              <wps:cNvSpPr/>
                              <wps:spPr>
                                <a:xfrm>
                                  <a:off x="4769892" y="2818263"/>
                                  <a:ext cx="1419225" cy="57975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02784B"/>
                                </a:solidFill>
                                <a:ln w="1270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BD7030" w:rsidRPr="00BD7030" w:rsidRDefault="00F267D5" w:rsidP="00F267D5">
                                    <w:pPr>
                                      <w:spacing w:before="0" w:line="200" w:lineRule="exact"/>
                                      <w:jc w:val="center"/>
                                      <w:rPr>
                                        <w:sz w:val="18"/>
                                        <w:szCs w:val="20"/>
                                        <w:lang w:val="ru-RU"/>
                                      </w:rPr>
                                    </w:pPr>
                                    <w:r w:rsidRPr="00F267D5">
                                      <w:rPr>
                                        <w:rFonts w:eastAsiaTheme="minorEastAsia"/>
                                        <w:sz w:val="18"/>
                                        <w:szCs w:val="20"/>
                                        <w:lang w:val="ru-RU" w:eastAsia="ja-JP"/>
                                      </w:rPr>
                                      <w:t>Участник получает по</w:t>
                                    </w:r>
                                    <w:r>
                                      <w:rPr>
                                        <w:rFonts w:eastAsiaTheme="minorEastAsia"/>
                                        <w:sz w:val="18"/>
                                        <w:szCs w:val="20"/>
                                        <w:lang w:val="ru-RU" w:eastAsia="ja-JP"/>
                                      </w:rPr>
                                      <w:t> </w:t>
                                    </w:r>
                                    <w:r w:rsidRPr="00F267D5">
                                      <w:rPr>
                                        <w:rFonts w:eastAsiaTheme="minorEastAsia"/>
                                        <w:sz w:val="18"/>
                                        <w:szCs w:val="20"/>
                                        <w:lang w:val="ru-RU" w:eastAsia="ja-JP"/>
                                      </w:rPr>
                                      <w:t>эл</w:t>
                                    </w:r>
                                    <w:r>
                                      <w:rPr>
                                        <w:rFonts w:eastAsiaTheme="minorEastAsia"/>
                                        <w:sz w:val="18"/>
                                        <w:szCs w:val="20"/>
                                        <w:lang w:val="ru-RU" w:eastAsia="ja-JP"/>
                                      </w:rPr>
                                      <w:t>. </w:t>
                                    </w:r>
                                    <w:r w:rsidRPr="00F267D5">
                                      <w:rPr>
                                        <w:rFonts w:eastAsiaTheme="minorEastAsia"/>
                                        <w:sz w:val="18"/>
                                        <w:szCs w:val="20"/>
                                        <w:lang w:val="ru-RU" w:eastAsia="ja-JP"/>
                                      </w:rPr>
                                      <w:t>почте уведомление об</w:t>
                                    </w:r>
                                    <w:r>
                                      <w:rPr>
                                        <w:rFonts w:eastAsiaTheme="minorEastAsia"/>
                                        <w:sz w:val="18"/>
                                        <w:szCs w:val="20"/>
                                        <w:lang w:val="ru-RU" w:eastAsia="ja-JP"/>
                                      </w:rPr>
                                      <w:t> </w:t>
                                    </w:r>
                                    <w:r w:rsidRPr="00F267D5">
                                      <w:rPr>
                                        <w:rFonts w:eastAsiaTheme="minorEastAsia"/>
                                        <w:sz w:val="18"/>
                                        <w:szCs w:val="20"/>
                                        <w:lang w:val="ru-RU" w:eastAsia="ja-JP"/>
                                      </w:rPr>
                                      <w:t>одобрении/</w:t>
                                    </w:r>
                                    <w:r>
                                      <w:rPr>
                                        <w:rFonts w:eastAsiaTheme="minorEastAsia"/>
                                        <w:sz w:val="18"/>
                                        <w:szCs w:val="20"/>
                                        <w:lang w:val="ru-RU" w:eastAsia="ja-JP"/>
                                      </w:rPr>
                                      <w:br/>
                                    </w:r>
                                    <w:r w:rsidRPr="00F267D5">
                                      <w:rPr>
                                        <w:rFonts w:eastAsiaTheme="minorEastAsia"/>
                                        <w:sz w:val="18"/>
                                        <w:szCs w:val="20"/>
                                        <w:lang w:val="ru-RU" w:eastAsia="ja-JP"/>
                                      </w:rPr>
                                      <w:t>отклонении заявки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group id="Group 12" o:spid="_x0000_s1026" style="position:absolute;margin-left:-.2pt;margin-top:8.2pt;width:487.3pt;height:267.6pt;z-index:251675648;mso-width-relative:margin;mso-height-relative:margin" coordsize="61891,33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">
                      <v:roundrect id="Rounded Rectangle 2" o:spid="_x0000_s1027" style="position:absolute;width:14193;height:58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01ycMA&#10;AADaAAAADwAAAGRycy9kb3ducmV2LnhtbESPQWvCQBSE74L/YXlCb7qJlCqpa2gLBasnYws9PrLP&#10;JDT7Nuxuk9Rf3xUEj8PMfMNs8tG0oifnG8sK0kUCgri0uuFKwefpfb4G4QOyxtYyKfgjD/l2Otlg&#10;pu3AR+qLUIkIYZ+hgjqELpPSlzUZ9AvbEUfvbJ3BEKWrpHY4RLhp5TJJnqTBhuNCjR291VT+FL9G&#10;Qfe9+3DWJWcs0ovj1/3h63G1UuphNr48gwg0hnv41t5pBUu4Xok3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01ycMAAADaAAAADwAAAAAAAAAAAAAAAACYAgAAZHJzL2Rv&#10;d25yZXYueG1sUEsFBgAAAAAEAAQA9QAAAIgDAAAAAA==&#10;" fillcolor="#004a5c" strokecolor="#365f91 [2404]" strokeweight="1pt">
                        <v:textbox inset="0,,0">
                          <w:txbxContent>
                            <w:p w:rsidR="00BD7030" w:rsidRPr="00BD7030" w:rsidRDefault="00BD7030" w:rsidP="00BD7030">
                              <w:pPr>
                                <w:spacing w:before="0"/>
                                <w:jc w:val="center"/>
                                <w:rPr>
                                  <w:sz w:val="18"/>
                                  <w:szCs w:val="20"/>
                                  <w:lang w:val="ru-RU"/>
                                </w:rPr>
                              </w:pPr>
                              <w:r w:rsidRPr="00BD7030">
                                <w:rPr>
                                  <w:rFonts w:eastAsiaTheme="minorEastAsia"/>
                                  <w:sz w:val="18"/>
                                  <w:szCs w:val="20"/>
                                  <w:lang w:val="ru-RU" w:eastAsia="ja-JP"/>
                                </w:rPr>
                                <w:t xml:space="preserve">Участник входит в систему, используя учетную запись </w:t>
                              </w:r>
                              <w:proofErr w:type="spellStart"/>
                              <w:r w:rsidRPr="00BD7030">
                                <w:rPr>
                                  <w:rFonts w:eastAsiaTheme="minorEastAsia"/>
                                  <w:sz w:val="18"/>
                                  <w:szCs w:val="20"/>
                                  <w:lang w:val="ru-RU" w:eastAsia="ja-JP"/>
                                </w:rPr>
                                <w:t>TIES</w:t>
                              </w:r>
                              <w:proofErr w:type="spellEnd"/>
                              <w:r w:rsidRPr="00BD7030">
                                <w:rPr>
                                  <w:rFonts w:eastAsiaTheme="minorEastAsia"/>
                                  <w:sz w:val="18"/>
                                  <w:szCs w:val="20"/>
                                  <w:lang w:val="ru-RU" w:eastAsia="ja-JP"/>
                                </w:rPr>
                                <w:t>/</w:t>
                              </w:r>
                              <w:proofErr w:type="spellStart"/>
                              <w:r w:rsidRPr="00BD7030">
                                <w:rPr>
                                  <w:rFonts w:eastAsiaTheme="minorEastAsia"/>
                                  <w:sz w:val="18"/>
                                  <w:szCs w:val="20"/>
                                  <w:lang w:val="fr-CH" w:eastAsia="ja-JP"/>
                                </w:rPr>
                                <w:t>Guest</w:t>
                              </w:r>
                              <w:proofErr w:type="spellEnd"/>
                            </w:p>
                          </w:txbxContent>
                        </v:textbox>
                      </v:roundrect>
                      <v:roundrect id="Rounded Rectangle 7" o:spid="_x0000_s1028" style="position:absolute;left:12146;top:7096;width:14192;height:579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9jpcMA&#10;AADaAAAADwAAAGRycy9kb3ducmV2LnhtbESPUWvCQBCE3wX/w7GCb3qxiLWpp5SiUApF1EL7uOS2&#10;uWBuL82tJv33vULBx2FmvmFWm97X6kptrAIbmE0zUMRFsBWXBt5Pu8kSVBRki3VgMvBDETbr4WCF&#10;uQ0dH+h6lFIlCMccDTiRJtc6Fo48xmloiJP3FVqPkmRbattil+C+1ndZttAeK04LDht6dlScjxdv&#10;YOminrsor5/7fbd92+lv+XhYGDMe9U+PoIR6uYX/2y/WwD38XUk3QK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9jpcMAAADaAAAADwAAAAAAAAAAAAAAAACYAgAAZHJzL2Rv&#10;d25yZXYueG1sUEsFBgAAAAAEAAQA9QAAAIgDAAAAAA==&#10;" fillcolor="#006570" strokecolor="#365f91 [2404]" strokeweight="1pt">
                        <v:textbox inset="0,0,0,0">
                          <w:txbxContent>
                            <w:p w:rsidR="00BD7030" w:rsidRPr="00BD7030" w:rsidRDefault="00F267D5" w:rsidP="00F267D5">
                              <w:pPr>
                                <w:spacing w:before="0"/>
                                <w:jc w:val="center"/>
                                <w:rPr>
                                  <w:sz w:val="18"/>
                                  <w:szCs w:val="20"/>
                                  <w:lang w:val="ru-RU"/>
                                </w:rPr>
                              </w:pPr>
                              <w:r w:rsidRPr="00F267D5">
                                <w:rPr>
                                  <w:rFonts w:eastAsiaTheme="minorEastAsia"/>
                                  <w:sz w:val="18"/>
                                  <w:szCs w:val="20"/>
                                  <w:lang w:val="ru-RU" w:eastAsia="ja-JP"/>
                                </w:rPr>
                                <w:t>Участник подает заявку на</w:t>
                              </w:r>
                              <w:r>
                                <w:rPr>
                                  <w:rFonts w:eastAsiaTheme="minorEastAsia"/>
                                  <w:sz w:val="18"/>
                                  <w:szCs w:val="20"/>
                                  <w:lang w:val="ru-RU" w:eastAsia="ja-JP"/>
                                </w:rPr>
                                <w:t> </w:t>
                              </w:r>
                              <w:r w:rsidRPr="00F267D5">
                                <w:rPr>
                                  <w:rFonts w:eastAsiaTheme="minorEastAsia"/>
                                  <w:sz w:val="18"/>
                                  <w:szCs w:val="20"/>
                                  <w:lang w:val="ru-RU" w:eastAsia="ja-JP"/>
                                </w:rPr>
                                <w:t>регистрацию</w:t>
                              </w:r>
                            </w:p>
                          </w:txbxContent>
                        </v:textbox>
                      </v:roundrect>
                      <v:roundrect id="Rounded Rectangle 9" o:spid="_x0000_s1029" style="position:absolute;left:23951;top:14193;width:14193;height:579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3Ut8EA&#10;AADaAAAADwAAAGRycy9kb3ducmV2LnhtbESPQYvCMBSE74L/ITxhb5q6B9FqFNFVdt2DaMXzo3m2&#10;xealJFG7/94ICx6HmfmGmS1aU4s7OV9ZVjAcJCCIc6srLhScsk1/DMIHZI21ZVLwRx4W825nhqm2&#10;Dz7Q/RgKESHsU1RQhtCkUvq8JIN+YBvi6F2sMxiidIXUDh8Rbmr5mSQjabDiuFBiQ6uS8uvxZhT4&#10;7HfIpt5NTj8rd/5qt/tsbfdKffTa5RREoDa8w//tb61gAq8r8Qb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d1LfBAAAA2gAAAA8AAAAAAAAAAAAAAAAAmAIAAGRycy9kb3du&#10;cmV2LnhtbFBLBQYAAAAABAAEAPUAAACGAwAAAAA=&#10;" fillcolor="#005c5a" strokecolor="#365f91 [2404]" strokeweight="1pt">
                        <v:textbox inset="0,0,0,0">
                          <w:txbxContent>
                            <w:p w:rsidR="00BD7030" w:rsidRPr="00BD7030" w:rsidRDefault="00F267D5" w:rsidP="00F267D5">
                              <w:pPr>
                                <w:spacing w:before="0"/>
                                <w:jc w:val="center"/>
                                <w:rPr>
                                  <w:sz w:val="18"/>
                                  <w:szCs w:val="20"/>
                                  <w:lang w:val="ru-RU"/>
                                </w:rPr>
                              </w:pPr>
                              <w:r w:rsidRPr="00F267D5">
                                <w:rPr>
                                  <w:rFonts w:eastAsiaTheme="minorEastAsia"/>
                                  <w:sz w:val="18"/>
                                  <w:szCs w:val="20"/>
                                  <w:lang w:val="ru-RU" w:eastAsia="ja-JP"/>
                                </w:rPr>
                                <w:t>Координатор получает по</w:t>
                              </w:r>
                              <w:r>
                                <w:rPr>
                                  <w:rFonts w:eastAsiaTheme="minorEastAsia"/>
                                  <w:sz w:val="18"/>
                                  <w:szCs w:val="20"/>
                                  <w:lang w:val="ru-RU" w:eastAsia="ja-JP"/>
                                </w:rPr>
                                <w:t> </w:t>
                              </w:r>
                              <w:r w:rsidRPr="00F267D5">
                                <w:rPr>
                                  <w:rFonts w:eastAsiaTheme="minorEastAsia"/>
                                  <w:sz w:val="18"/>
                                  <w:szCs w:val="20"/>
                                  <w:lang w:val="ru-RU" w:eastAsia="ja-JP"/>
                                </w:rPr>
                                <w:t>эл</w:t>
                              </w:r>
                              <w:r>
                                <w:rPr>
                                  <w:rFonts w:eastAsiaTheme="minorEastAsia"/>
                                  <w:sz w:val="18"/>
                                  <w:szCs w:val="20"/>
                                  <w:lang w:val="ru-RU" w:eastAsia="ja-JP"/>
                                </w:rPr>
                                <w:t>.</w:t>
                              </w:r>
                              <w:r w:rsidRPr="00F267D5">
                                <w:rPr>
                                  <w:rFonts w:eastAsiaTheme="minorEastAsia"/>
                                  <w:sz w:val="18"/>
                                  <w:szCs w:val="20"/>
                                  <w:lang w:val="ru-RU" w:eastAsia="ja-JP"/>
                                </w:rPr>
                                <w:t xml:space="preserve"> почте уведомление о подаче заявки</w:t>
                              </w:r>
                            </w:p>
                          </w:txbxContent>
                        </v:textbox>
                      </v:roundrect>
                      <v:roundrect id="Rounded Rectangle 10" o:spid="_x0000_s1030" style="position:absolute;left:35757;top:21222;width:14192;height:579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U9YsQA&#10;AADbAAAADwAAAGRycy9kb3ducmV2LnhtbESPT2vDMAzF74N9B6PBLmN1OkZYs7qlFALbsX9gVy1W&#10;49BYzmy3Tb99dRj0JvGe3vtpvhx9r84UUxfYwHRSgCJugu24NbDf1a8foFJGttgHJgNXSrBcPD7M&#10;sbLhwhs6b3OrJIRThQZczkOldWoceUyTMBCLdgjRY5Y1ttpGvEi47/VbUZTaY8fS4HCgtaPmuD15&#10;A78/xbV8rw/H+O1mf6XtbN2+zIx5fhpXn6Ayjflu/r/+soIv9PKLDK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VPWLEAAAA2wAAAA8AAAAAAAAAAAAAAAAAmAIAAGRycy9k&#10;b3ducmV2LnhtbFBLBQYAAAAABAAEAPUAAACJAwAAAAA=&#10;" fillcolor="#006c5a" strokecolor="#365f91 [2404]" strokeweight="1pt">
                        <v:textbox inset="0,0,0,0">
                          <w:txbxContent>
                            <w:p w:rsidR="00BD7030" w:rsidRPr="00BD7030" w:rsidRDefault="00F267D5" w:rsidP="00F267D5">
                              <w:pPr>
                                <w:spacing w:before="0"/>
                                <w:jc w:val="center"/>
                                <w:rPr>
                                  <w:sz w:val="18"/>
                                  <w:szCs w:val="20"/>
                                  <w:lang w:val="ru-RU"/>
                                </w:rPr>
                              </w:pPr>
                              <w:r w:rsidRPr="00F267D5">
                                <w:rPr>
                                  <w:rFonts w:eastAsiaTheme="minorEastAsia"/>
                                  <w:sz w:val="18"/>
                                  <w:szCs w:val="20"/>
                                  <w:lang w:val="ru-RU" w:eastAsia="ja-JP"/>
                                </w:rPr>
                                <w:t>Координатор одобряет/</w:t>
                              </w:r>
                              <w:r>
                                <w:rPr>
                                  <w:rFonts w:eastAsiaTheme="minorEastAsia"/>
                                  <w:sz w:val="18"/>
                                  <w:szCs w:val="20"/>
                                  <w:lang w:val="ru-RU" w:eastAsia="ja-JP"/>
                                </w:rPr>
                                <w:br/>
                                <w:t>отклоняет заявку на р</w:t>
                              </w:r>
                              <w:r w:rsidRPr="00F267D5">
                                <w:rPr>
                                  <w:rFonts w:eastAsiaTheme="minorEastAsia"/>
                                  <w:sz w:val="18"/>
                                  <w:szCs w:val="20"/>
                                  <w:lang w:val="ru-RU" w:eastAsia="ja-JP"/>
                                </w:rPr>
                                <w:t>егистрацию</w:t>
                              </w:r>
                            </w:p>
                          </w:txbxContent>
                        </v:textbox>
                      </v:roundrect>
                      <v:roundrect id="Rounded Rectangle 11" o:spid="_x0000_s1031" style="position:absolute;left:47698;top:28182;width:14193;height:579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G3xcIA&#10;AADbAAAADwAAAGRycy9kb3ducmV2LnhtbERPTWvCQBC9F/wPywi91Y09aE1dJagFQRBM9NDbkJ0m&#10;odnZsLs18d+7gtDbPN7nLNeDacWVnG8sK5hOEhDEpdUNVwrOxdfbBwgfkDW2lknBjTysV6OXJaba&#10;9nyiax4qEUPYp6igDqFLpfRlTQb9xHbEkfuxzmCI0FVSO+xjuGnle5LMpMGGY0ONHW1qKn/zP6Ng&#10;5g/+eJpX31mh+yzLt7uLW+yUeh0P2SeIQEP4Fz/dex3nT+HxSzx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cbfFwgAAANsAAAAPAAAAAAAAAAAAAAAAAJgCAABkcnMvZG93&#10;bnJldi54bWxQSwUGAAAAAAQABAD1AAAAhwMAAAAA&#10;" fillcolor="#02784b" strokecolor="#365f91 [2404]" strokeweight="1pt">
                        <v:textbox inset="0,0,0,0">
                          <w:txbxContent>
                            <w:p w:rsidR="00BD7030" w:rsidRPr="00BD7030" w:rsidRDefault="00F267D5" w:rsidP="00F267D5">
                              <w:pPr>
                                <w:spacing w:before="0" w:line="200" w:lineRule="exact"/>
                                <w:jc w:val="center"/>
                                <w:rPr>
                                  <w:sz w:val="18"/>
                                  <w:szCs w:val="20"/>
                                  <w:lang w:val="ru-RU"/>
                                </w:rPr>
                              </w:pPr>
                              <w:r w:rsidRPr="00F267D5">
                                <w:rPr>
                                  <w:rFonts w:eastAsiaTheme="minorEastAsia"/>
                                  <w:sz w:val="18"/>
                                  <w:szCs w:val="20"/>
                                  <w:lang w:val="ru-RU" w:eastAsia="ja-JP"/>
                                </w:rPr>
                                <w:t>Участник получает по</w:t>
                              </w:r>
                              <w:r>
                                <w:rPr>
                                  <w:rFonts w:eastAsiaTheme="minorEastAsia"/>
                                  <w:sz w:val="18"/>
                                  <w:szCs w:val="20"/>
                                  <w:lang w:val="ru-RU" w:eastAsia="ja-JP"/>
                                </w:rPr>
                                <w:t> </w:t>
                              </w:r>
                              <w:r w:rsidRPr="00F267D5">
                                <w:rPr>
                                  <w:rFonts w:eastAsiaTheme="minorEastAsia"/>
                                  <w:sz w:val="18"/>
                                  <w:szCs w:val="20"/>
                                  <w:lang w:val="ru-RU" w:eastAsia="ja-JP"/>
                                </w:rPr>
                                <w:t>эл</w:t>
                              </w:r>
                              <w:r>
                                <w:rPr>
                                  <w:rFonts w:eastAsiaTheme="minorEastAsia"/>
                                  <w:sz w:val="18"/>
                                  <w:szCs w:val="20"/>
                                  <w:lang w:val="ru-RU" w:eastAsia="ja-JP"/>
                                </w:rPr>
                                <w:t>. </w:t>
                              </w:r>
                              <w:r w:rsidRPr="00F267D5">
                                <w:rPr>
                                  <w:rFonts w:eastAsiaTheme="minorEastAsia"/>
                                  <w:sz w:val="18"/>
                                  <w:szCs w:val="20"/>
                                  <w:lang w:val="ru-RU" w:eastAsia="ja-JP"/>
                                </w:rPr>
                                <w:t>почте уведомление об</w:t>
                              </w:r>
                              <w:r>
                                <w:rPr>
                                  <w:rFonts w:eastAsiaTheme="minorEastAsia"/>
                                  <w:sz w:val="18"/>
                                  <w:szCs w:val="20"/>
                                  <w:lang w:val="ru-RU" w:eastAsia="ja-JP"/>
                                </w:rPr>
                                <w:t> </w:t>
                              </w:r>
                              <w:r w:rsidRPr="00F267D5">
                                <w:rPr>
                                  <w:rFonts w:eastAsiaTheme="minorEastAsia"/>
                                  <w:sz w:val="18"/>
                                  <w:szCs w:val="20"/>
                                  <w:lang w:val="ru-RU" w:eastAsia="ja-JP"/>
                                </w:rPr>
                                <w:t>одобрении/</w:t>
                              </w:r>
                              <w:r>
                                <w:rPr>
                                  <w:rFonts w:eastAsiaTheme="minorEastAsia"/>
                                  <w:sz w:val="18"/>
                                  <w:szCs w:val="20"/>
                                  <w:lang w:val="ru-RU" w:eastAsia="ja-JP"/>
                                </w:rPr>
                                <w:br/>
                              </w:r>
                              <w:r w:rsidRPr="00F267D5">
                                <w:rPr>
                                  <w:rFonts w:eastAsiaTheme="minorEastAsia"/>
                                  <w:sz w:val="18"/>
                                  <w:szCs w:val="20"/>
                                  <w:lang w:val="ru-RU" w:eastAsia="ja-JP"/>
                                </w:rPr>
                                <w:t>отклонении заявки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  <w:r w:rsidR="00BB029F" w:rsidRPr="00814A02">
              <w:rPr>
                <w:noProof/>
                <w:sz w:val="20"/>
                <w:szCs w:val="22"/>
                <w:lang w:eastAsia="zh-CN"/>
              </w:rPr>
              <w:drawing>
                <wp:inline distT="0" distB="0" distL="0" distR="0" wp14:anchorId="5D8B1021" wp14:editId="3AF6A63E">
                  <wp:extent cx="6177915" cy="3480435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3826343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7915" cy="348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67D5" w:rsidRPr="00814A02" w:rsidRDefault="00F267D5" w:rsidP="00507BAD">
      <w:pPr>
        <w:spacing w:before="480"/>
        <w:jc w:val="center"/>
        <w:rPr>
          <w:lang w:val="ru-RU"/>
        </w:rPr>
      </w:pPr>
      <w:r w:rsidRPr="00814A02">
        <w:rPr>
          <w:lang w:val="ru-RU"/>
        </w:rPr>
        <w:t>______________</w:t>
      </w:r>
    </w:p>
    <w:sectPr w:rsidR="00F267D5" w:rsidRPr="00814A02" w:rsidSect="0020225B">
      <w:headerReference w:type="default" r:id="rId15"/>
      <w:footerReference w:type="first" r:id="rId16"/>
      <w:pgSz w:w="11907" w:h="16840" w:code="9"/>
      <w:pgMar w:top="1418" w:right="1134" w:bottom="1418" w:left="1134" w:header="567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3011" w:rsidRDefault="00583011">
      <w:r>
        <w:separator/>
      </w:r>
    </w:p>
  </w:endnote>
  <w:endnote w:type="continuationSeparator" w:id="0">
    <w:p w:rsidR="00583011" w:rsidRDefault="005830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utura Lt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0761" w:rsidRPr="000E0F92" w:rsidRDefault="000E0F92" w:rsidP="00562B49">
    <w:pPr>
      <w:spacing w:before="0"/>
      <w:ind w:left="-397" w:right="-397"/>
      <w:jc w:val="center"/>
      <w:rPr>
        <w:sz w:val="18"/>
        <w:szCs w:val="18"/>
        <w:u w:val="single"/>
        <w:lang w:val="fr-CH"/>
      </w:rPr>
    </w:pPr>
    <w:r w:rsidRPr="004575F3">
      <w:rPr>
        <w:sz w:val="18"/>
        <w:szCs w:val="18"/>
        <w:lang w:val="fr-CH"/>
      </w:rPr>
      <w:t xml:space="preserve">International </w:t>
    </w:r>
    <w:proofErr w:type="spellStart"/>
    <w:r w:rsidRPr="004575F3">
      <w:rPr>
        <w:sz w:val="18"/>
        <w:szCs w:val="18"/>
        <w:lang w:val="fr-CH"/>
      </w:rPr>
      <w:t>Telecommunication</w:t>
    </w:r>
    <w:proofErr w:type="spellEnd"/>
    <w:r w:rsidRPr="004575F3">
      <w:rPr>
        <w:sz w:val="18"/>
        <w:szCs w:val="18"/>
        <w:lang w:val="fr-CH"/>
      </w:rPr>
      <w:t xml:space="preserve"> Union • Place des Nations, CH</w:t>
    </w:r>
    <w:r w:rsidRPr="004575F3">
      <w:rPr>
        <w:sz w:val="18"/>
        <w:szCs w:val="18"/>
        <w:lang w:val="fr-CH"/>
      </w:rPr>
      <w:noBreakHyphen/>
      <w:t xml:space="preserve">1211 Geneva 20 • </w:t>
    </w:r>
    <w:proofErr w:type="spellStart"/>
    <w:r w:rsidRPr="004575F3">
      <w:rPr>
        <w:sz w:val="18"/>
        <w:szCs w:val="18"/>
        <w:lang w:val="fr-CH"/>
      </w:rPr>
      <w:t>Switzerland</w:t>
    </w:r>
    <w:proofErr w:type="spellEnd"/>
    <w:r w:rsidRPr="004575F3">
      <w:rPr>
        <w:sz w:val="18"/>
        <w:szCs w:val="18"/>
        <w:lang w:val="fr-CH"/>
      </w:rPr>
      <w:t xml:space="preserve"> </w:t>
    </w:r>
    <w:r w:rsidRPr="004575F3">
      <w:rPr>
        <w:sz w:val="18"/>
        <w:szCs w:val="18"/>
        <w:lang w:val="fr-CH"/>
      </w:rPr>
      <w:br/>
    </w:r>
    <w:r w:rsidRPr="004575F3">
      <w:rPr>
        <w:sz w:val="18"/>
        <w:szCs w:val="18"/>
        <w:lang w:val="ru-RU"/>
      </w:rPr>
      <w:t>Тел.</w:t>
    </w:r>
    <w:r w:rsidRPr="004575F3">
      <w:rPr>
        <w:sz w:val="18"/>
        <w:szCs w:val="18"/>
        <w:lang w:val="fr-CH"/>
      </w:rPr>
      <w:t xml:space="preserve">: +41 22 730 5111 • </w:t>
    </w:r>
    <w:r w:rsidRPr="004575F3">
      <w:rPr>
        <w:sz w:val="18"/>
        <w:szCs w:val="18"/>
        <w:lang w:val="ru-RU"/>
      </w:rPr>
      <w:t>Факс</w:t>
    </w:r>
    <w:r w:rsidRPr="004575F3">
      <w:rPr>
        <w:sz w:val="18"/>
        <w:szCs w:val="18"/>
        <w:lang w:val="fr-CH"/>
      </w:rPr>
      <w:t>: +41 22 733 7256</w:t>
    </w:r>
    <w:r w:rsidRPr="004575F3">
      <w:rPr>
        <w:sz w:val="18"/>
        <w:szCs w:val="18"/>
        <w:lang w:val="ru-RU"/>
      </w:rPr>
      <w:t xml:space="preserve"> </w:t>
    </w:r>
    <w:r w:rsidRPr="004575F3">
      <w:rPr>
        <w:sz w:val="18"/>
        <w:szCs w:val="18"/>
        <w:lang w:val="fr-CH"/>
      </w:rPr>
      <w:t xml:space="preserve">• </w:t>
    </w:r>
    <w:r w:rsidRPr="004575F3">
      <w:rPr>
        <w:sz w:val="18"/>
        <w:szCs w:val="18"/>
        <w:lang w:val="ru-RU"/>
      </w:rPr>
      <w:t>Эл. почта</w:t>
    </w:r>
    <w:r w:rsidRPr="004575F3">
      <w:rPr>
        <w:sz w:val="18"/>
        <w:szCs w:val="18"/>
        <w:lang w:val="fr-CH"/>
      </w:rPr>
      <w:t xml:space="preserve">: </w:t>
    </w:r>
    <w:hyperlink r:id="rId1" w:history="1">
      <w:r w:rsidRPr="004575F3">
        <w:rPr>
          <w:color w:val="0000FF"/>
          <w:sz w:val="18"/>
          <w:szCs w:val="18"/>
          <w:u w:val="single"/>
          <w:lang w:val="fr-CH"/>
        </w:rPr>
        <w:t>itumail@itu.int</w:t>
      </w:r>
    </w:hyperlink>
    <w:r w:rsidRPr="004575F3">
      <w:rPr>
        <w:sz w:val="18"/>
        <w:szCs w:val="18"/>
        <w:lang w:val="fr-CH"/>
      </w:rPr>
      <w:t xml:space="preserve"> • </w:t>
    </w:r>
    <w:hyperlink r:id="rId2" w:history="1">
      <w:r w:rsidRPr="004575F3">
        <w:rPr>
          <w:color w:val="0000FF"/>
          <w:sz w:val="18"/>
          <w:szCs w:val="18"/>
          <w:u w:val="single"/>
          <w:lang w:val="fr-CH"/>
        </w:rPr>
        <w:t>www.itu.int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3011" w:rsidRDefault="00583011">
      <w:r>
        <w:separator/>
      </w:r>
    </w:p>
  </w:footnote>
  <w:footnote w:type="continuationSeparator" w:id="0">
    <w:p w:rsidR="00583011" w:rsidRDefault="005830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0F92" w:rsidRDefault="000E0F92" w:rsidP="00C32E56">
    <w:pPr>
      <w:pStyle w:val="Header"/>
    </w:pPr>
    <w:r>
      <w:t xml:space="preserve">- </w:t>
    </w:r>
    <w:sdt>
      <w:sdtPr>
        <w:id w:val="2025432843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40265"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 xml:space="preserve"> -</w:t>
        </w:r>
      </w:sdtContent>
    </w:sdt>
    <w:r w:rsidR="003613ED">
      <w:rPr>
        <w:noProof/>
      </w:rPr>
      <w:br/>
    </w:r>
    <w:r w:rsidR="003613ED" w:rsidRPr="00DB7857">
      <w:rPr>
        <w:lang w:val="ru-RU"/>
      </w:rPr>
      <w:t xml:space="preserve">Циркуляр </w:t>
    </w:r>
    <w:r w:rsidR="00A3034D">
      <w:rPr>
        <w:lang w:val="ru-RU"/>
      </w:rPr>
      <w:t>6</w:t>
    </w:r>
    <w:r w:rsidR="00C32E56">
      <w:rPr>
        <w:lang w:val="ru-RU"/>
      </w:rPr>
      <w:t>8</w:t>
    </w:r>
    <w:r w:rsidR="003613ED" w:rsidRPr="00DB7857">
      <w:rPr>
        <w:lang w:val="ru-RU"/>
      </w:rPr>
      <w:t xml:space="preserve"> БСЭ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65668D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B0EFB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B0FD3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386E8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C62B3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26A047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FDEF04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B768FA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3E675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BF214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 w15:restartNumberingAfterBreak="0">
    <w:nsid w:val="0035310B"/>
    <w:multiLevelType w:val="hybridMultilevel"/>
    <w:tmpl w:val="7DEA1D88"/>
    <w:lvl w:ilvl="0" w:tplc="04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2" w15:restartNumberingAfterBreak="0">
    <w:nsid w:val="099F446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3EC6A4A"/>
    <w:multiLevelType w:val="multilevel"/>
    <w:tmpl w:val="C3727700"/>
    <w:lvl w:ilvl="0">
      <w:start w:val="1992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1998"/>
      <w:numFmt w:val="decimal"/>
      <w:lvlText w:val="%1-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16D23778"/>
    <w:multiLevelType w:val="hybridMultilevel"/>
    <w:tmpl w:val="18420AB4"/>
    <w:lvl w:ilvl="0" w:tplc="C4E0696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2453AF"/>
    <w:multiLevelType w:val="hybridMultilevel"/>
    <w:tmpl w:val="A4A25A6E"/>
    <w:lvl w:ilvl="0" w:tplc="40BE33B6">
      <w:numFmt w:val="bullet"/>
      <w:lvlText w:val="–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4E6045"/>
    <w:multiLevelType w:val="singleLevel"/>
    <w:tmpl w:val="15DE580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1"/>
      </w:rPr>
    </w:lvl>
  </w:abstractNum>
  <w:abstractNum w:abstractNumId="17" w15:restartNumberingAfterBreak="0">
    <w:nsid w:val="220D7432"/>
    <w:multiLevelType w:val="multilevel"/>
    <w:tmpl w:val="3CB2DA18"/>
    <w:lvl w:ilvl="0">
      <w:start w:val="1990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1992"/>
      <w:numFmt w:val="decimal"/>
      <w:lvlText w:val="%1-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357A3A80"/>
    <w:multiLevelType w:val="singleLevel"/>
    <w:tmpl w:val="FFFFFFFF"/>
    <w:lvl w:ilvl="0">
      <w:numFmt w:val="bullet"/>
      <w:lvlText w:val=""/>
      <w:legacy w:legacy="1" w:legacySpace="0" w:legacyIndent="360"/>
      <w:lvlJc w:val="left"/>
      <w:pPr>
        <w:ind w:left="720" w:hanging="360"/>
      </w:pPr>
      <w:rPr>
        <w:rFonts w:ascii="Symbol" w:hAnsi="Symbol" w:hint="default"/>
      </w:rPr>
    </w:lvl>
  </w:abstractNum>
  <w:abstractNum w:abstractNumId="19" w15:restartNumberingAfterBreak="0">
    <w:nsid w:val="374C21E5"/>
    <w:multiLevelType w:val="hybridMultilevel"/>
    <w:tmpl w:val="183052CA"/>
    <w:lvl w:ilvl="0" w:tplc="EF8214F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AF4787"/>
    <w:multiLevelType w:val="multilevel"/>
    <w:tmpl w:val="B2027FE8"/>
    <w:lvl w:ilvl="0">
      <w:start w:val="1979"/>
      <w:numFmt w:val="decimal"/>
      <w:lvlText w:val="%1"/>
      <w:lvlJc w:val="left"/>
      <w:pPr>
        <w:tabs>
          <w:tab w:val="num" w:pos="1035"/>
        </w:tabs>
        <w:ind w:left="1035" w:hanging="1035"/>
      </w:pPr>
      <w:rPr>
        <w:rFonts w:hint="default"/>
      </w:rPr>
    </w:lvl>
    <w:lvl w:ilvl="1">
      <w:start w:val="1983"/>
      <w:numFmt w:val="decimal"/>
      <w:lvlText w:val="%1-%2"/>
      <w:lvlJc w:val="left"/>
      <w:pPr>
        <w:tabs>
          <w:tab w:val="num" w:pos="1035"/>
        </w:tabs>
        <w:ind w:left="1035" w:hanging="103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035"/>
        </w:tabs>
        <w:ind w:left="1035" w:hanging="103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35"/>
        </w:tabs>
        <w:ind w:left="1035" w:hanging="103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55591128"/>
    <w:multiLevelType w:val="multilevel"/>
    <w:tmpl w:val="B7329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5AD0855"/>
    <w:multiLevelType w:val="hybridMultilevel"/>
    <w:tmpl w:val="99C239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BC7DF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5DC3576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5E2F7E49"/>
    <w:multiLevelType w:val="hybridMultilevel"/>
    <w:tmpl w:val="232EE33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EE135A7"/>
    <w:multiLevelType w:val="singleLevel"/>
    <w:tmpl w:val="54861F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lang w:val="ru-RU"/>
      </w:rPr>
    </w:lvl>
  </w:abstractNum>
  <w:abstractNum w:abstractNumId="27" w15:restartNumberingAfterBreak="0">
    <w:nsid w:val="60684087"/>
    <w:multiLevelType w:val="hybridMultilevel"/>
    <w:tmpl w:val="923C840C"/>
    <w:lvl w:ilvl="0" w:tplc="0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8" w15:restartNumberingAfterBreak="0">
    <w:nsid w:val="613B4ED3"/>
    <w:multiLevelType w:val="multilevel"/>
    <w:tmpl w:val="701692F0"/>
    <w:lvl w:ilvl="0">
      <w:start w:val="1984"/>
      <w:numFmt w:val="decimal"/>
      <w:lvlText w:val="%1"/>
      <w:lvlJc w:val="left"/>
      <w:pPr>
        <w:tabs>
          <w:tab w:val="num" w:pos="1035"/>
        </w:tabs>
        <w:ind w:left="1035" w:hanging="1035"/>
      </w:pPr>
      <w:rPr>
        <w:rFonts w:hint="default"/>
      </w:rPr>
    </w:lvl>
    <w:lvl w:ilvl="1">
      <w:start w:val="1985"/>
      <w:numFmt w:val="decimal"/>
      <w:lvlText w:val="%1-%2"/>
      <w:lvlJc w:val="left"/>
      <w:pPr>
        <w:tabs>
          <w:tab w:val="num" w:pos="1035"/>
        </w:tabs>
        <w:ind w:left="1035" w:hanging="103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035"/>
        </w:tabs>
        <w:ind w:left="1035" w:hanging="103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35"/>
        </w:tabs>
        <w:ind w:left="1035" w:hanging="103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 w15:restartNumberingAfterBreak="0">
    <w:nsid w:val="68B40CC7"/>
    <w:multiLevelType w:val="hybridMultilevel"/>
    <w:tmpl w:val="788ABB2C"/>
    <w:lvl w:ilvl="0" w:tplc="6FCC4FF2">
      <w:start w:val="3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8ED2616"/>
    <w:multiLevelType w:val="hybridMultilevel"/>
    <w:tmpl w:val="1B5E38B0"/>
    <w:lvl w:ilvl="0" w:tplc="361C44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4CD3D6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3"/>
  </w:num>
  <w:num w:numId="2">
    <w:abstractNumId w:val="17"/>
  </w:num>
  <w:num w:numId="3">
    <w:abstractNumId w:val="31"/>
  </w:num>
  <w:num w:numId="4">
    <w:abstractNumId w:val="13"/>
  </w:num>
  <w:num w:numId="5">
    <w:abstractNumId w:val="24"/>
  </w:num>
  <w:num w:numId="6">
    <w:abstractNumId w:val="12"/>
  </w:num>
  <w:num w:numId="7">
    <w:abstractNumId w:val="28"/>
  </w:num>
  <w:num w:numId="8">
    <w:abstractNumId w:val="20"/>
  </w:num>
  <w:num w:numId="9">
    <w:abstractNumId w:val="21"/>
  </w:num>
  <w:num w:numId="10">
    <w:abstractNumId w:val="16"/>
  </w:num>
  <w:num w:numId="11">
    <w:abstractNumId w:val="26"/>
  </w:num>
  <w:num w:numId="12">
    <w:abstractNumId w:val="1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13">
    <w:abstractNumId w:val="18"/>
  </w:num>
  <w:num w:numId="14">
    <w:abstractNumId w:val="19"/>
  </w:num>
  <w:num w:numId="15">
    <w:abstractNumId w:val="15"/>
  </w:num>
  <w:num w:numId="16">
    <w:abstractNumId w:val="30"/>
  </w:num>
  <w:num w:numId="17">
    <w:abstractNumId w:val="29"/>
  </w:num>
  <w:num w:numId="18">
    <w:abstractNumId w:val="9"/>
  </w:num>
  <w:num w:numId="19">
    <w:abstractNumId w:val="7"/>
  </w:num>
  <w:num w:numId="20">
    <w:abstractNumId w:val="6"/>
  </w:num>
  <w:num w:numId="21">
    <w:abstractNumId w:val="5"/>
  </w:num>
  <w:num w:numId="22">
    <w:abstractNumId w:val="4"/>
  </w:num>
  <w:num w:numId="23">
    <w:abstractNumId w:val="8"/>
  </w:num>
  <w:num w:numId="24">
    <w:abstractNumId w:val="3"/>
  </w:num>
  <w:num w:numId="25">
    <w:abstractNumId w:val="2"/>
  </w:num>
  <w:num w:numId="26">
    <w:abstractNumId w:val="1"/>
  </w:num>
  <w:num w:numId="27">
    <w:abstractNumId w:val="0"/>
  </w:num>
  <w:num w:numId="28">
    <w:abstractNumId w:val="11"/>
  </w:num>
  <w:num w:numId="29">
    <w:abstractNumId w:val="14"/>
  </w:num>
  <w:num w:numId="30">
    <w:abstractNumId w:val="25"/>
  </w:num>
  <w:num w:numId="31">
    <w:abstractNumId w:val="27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fr-CH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es-ES_tradnl" w:vendorID="64" w:dllVersion="131078" w:nlCheck="1" w:checkStyle="1"/>
  <w:activeWritingStyle w:appName="MSWord" w:lang="fr-FR" w:vendorID="64" w:dllVersion="131078" w:nlCheck="1" w:checkStyle="1"/>
  <w:activeWritingStyle w:appName="MSWord" w:lang="ru-RU" w:vendorID="1" w:dllVersion="512" w:checkStyle="1"/>
  <w:activeWritingStyle w:appName="MSWord" w:lang="fr-FR" w:vendorID="9" w:dllVersion="512" w:checkStyle="1"/>
  <w:proofState w:spelling="clean" w:grammar="clean"/>
  <w:attachedTemplate r:id="rId1"/>
  <w:stylePaneFormatFilter w:val="3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04B"/>
    <w:rsid w:val="000136AC"/>
    <w:rsid w:val="00024565"/>
    <w:rsid w:val="00025F01"/>
    <w:rsid w:val="0003235D"/>
    <w:rsid w:val="00054334"/>
    <w:rsid w:val="000678A3"/>
    <w:rsid w:val="00082B7B"/>
    <w:rsid w:val="00085670"/>
    <w:rsid w:val="00095EA0"/>
    <w:rsid w:val="000A1E1D"/>
    <w:rsid w:val="000A5DAD"/>
    <w:rsid w:val="000B7558"/>
    <w:rsid w:val="000C0AF5"/>
    <w:rsid w:val="000C0C66"/>
    <w:rsid w:val="000C2147"/>
    <w:rsid w:val="000C7D98"/>
    <w:rsid w:val="000E0F92"/>
    <w:rsid w:val="00103310"/>
    <w:rsid w:val="00104614"/>
    <w:rsid w:val="00110507"/>
    <w:rsid w:val="0011518E"/>
    <w:rsid w:val="00115B49"/>
    <w:rsid w:val="001456F9"/>
    <w:rsid w:val="001629DC"/>
    <w:rsid w:val="001822AF"/>
    <w:rsid w:val="00185BDC"/>
    <w:rsid w:val="001947D6"/>
    <w:rsid w:val="001B16C1"/>
    <w:rsid w:val="001B4A74"/>
    <w:rsid w:val="001C7263"/>
    <w:rsid w:val="001D2164"/>
    <w:rsid w:val="001D261C"/>
    <w:rsid w:val="001F21C6"/>
    <w:rsid w:val="001F2B25"/>
    <w:rsid w:val="0020225B"/>
    <w:rsid w:val="00207341"/>
    <w:rsid w:val="00212C57"/>
    <w:rsid w:val="00223A9F"/>
    <w:rsid w:val="0025701E"/>
    <w:rsid w:val="0026232A"/>
    <w:rsid w:val="00267F62"/>
    <w:rsid w:val="00280180"/>
    <w:rsid w:val="002B1C1A"/>
    <w:rsid w:val="002B37F9"/>
    <w:rsid w:val="002B5DD7"/>
    <w:rsid w:val="002C08DA"/>
    <w:rsid w:val="002C198B"/>
    <w:rsid w:val="002C26D6"/>
    <w:rsid w:val="002C568A"/>
    <w:rsid w:val="002C6AAE"/>
    <w:rsid w:val="002D26FD"/>
    <w:rsid w:val="002E34DD"/>
    <w:rsid w:val="002E4C41"/>
    <w:rsid w:val="0030585E"/>
    <w:rsid w:val="00311734"/>
    <w:rsid w:val="003216EC"/>
    <w:rsid w:val="0033434F"/>
    <w:rsid w:val="00340304"/>
    <w:rsid w:val="003613ED"/>
    <w:rsid w:val="003672A9"/>
    <w:rsid w:val="003832B4"/>
    <w:rsid w:val="00390D06"/>
    <w:rsid w:val="00392527"/>
    <w:rsid w:val="0039304B"/>
    <w:rsid w:val="00394437"/>
    <w:rsid w:val="00395EAB"/>
    <w:rsid w:val="003A176A"/>
    <w:rsid w:val="003A2A53"/>
    <w:rsid w:val="003A3C4A"/>
    <w:rsid w:val="003A47E8"/>
    <w:rsid w:val="003B1DB1"/>
    <w:rsid w:val="003B2767"/>
    <w:rsid w:val="003B5960"/>
    <w:rsid w:val="003C6A28"/>
    <w:rsid w:val="003F4856"/>
    <w:rsid w:val="003F5B77"/>
    <w:rsid w:val="003F602C"/>
    <w:rsid w:val="00411056"/>
    <w:rsid w:val="004167E6"/>
    <w:rsid w:val="0041688E"/>
    <w:rsid w:val="00420F1F"/>
    <w:rsid w:val="00421A28"/>
    <w:rsid w:val="00444B73"/>
    <w:rsid w:val="00447DFF"/>
    <w:rsid w:val="00455EFA"/>
    <w:rsid w:val="00460448"/>
    <w:rsid w:val="00461053"/>
    <w:rsid w:val="00465D19"/>
    <w:rsid w:val="00466691"/>
    <w:rsid w:val="00472DE6"/>
    <w:rsid w:val="00475A27"/>
    <w:rsid w:val="004830BF"/>
    <w:rsid w:val="00483E8F"/>
    <w:rsid w:val="00484D58"/>
    <w:rsid w:val="00495F13"/>
    <w:rsid w:val="004A0D07"/>
    <w:rsid w:val="004A4F2A"/>
    <w:rsid w:val="004A6512"/>
    <w:rsid w:val="004C15B9"/>
    <w:rsid w:val="004C5268"/>
    <w:rsid w:val="004E01AE"/>
    <w:rsid w:val="004E03CD"/>
    <w:rsid w:val="004E61B1"/>
    <w:rsid w:val="004F01C2"/>
    <w:rsid w:val="004F48F0"/>
    <w:rsid w:val="00503E73"/>
    <w:rsid w:val="00507A56"/>
    <w:rsid w:val="00514426"/>
    <w:rsid w:val="00522B20"/>
    <w:rsid w:val="005525E6"/>
    <w:rsid w:val="0055322D"/>
    <w:rsid w:val="00562B49"/>
    <w:rsid w:val="00565305"/>
    <w:rsid w:val="00583011"/>
    <w:rsid w:val="00585C75"/>
    <w:rsid w:val="005D044D"/>
    <w:rsid w:val="005E616E"/>
    <w:rsid w:val="005F00E9"/>
    <w:rsid w:val="005F14EE"/>
    <w:rsid w:val="005F2B89"/>
    <w:rsid w:val="00600CD9"/>
    <w:rsid w:val="006139B2"/>
    <w:rsid w:val="006224C9"/>
    <w:rsid w:val="00623951"/>
    <w:rsid w:val="00625BAF"/>
    <w:rsid w:val="00636D90"/>
    <w:rsid w:val="00646A2F"/>
    <w:rsid w:val="006525F0"/>
    <w:rsid w:val="00654050"/>
    <w:rsid w:val="00656148"/>
    <w:rsid w:val="00660728"/>
    <w:rsid w:val="0066319C"/>
    <w:rsid w:val="006731D9"/>
    <w:rsid w:val="006751E6"/>
    <w:rsid w:val="006777D5"/>
    <w:rsid w:val="00686148"/>
    <w:rsid w:val="006A367B"/>
    <w:rsid w:val="006A7585"/>
    <w:rsid w:val="006B60A7"/>
    <w:rsid w:val="006C1427"/>
    <w:rsid w:val="006D59DF"/>
    <w:rsid w:val="006E6BA3"/>
    <w:rsid w:val="006F1984"/>
    <w:rsid w:val="00700AAB"/>
    <w:rsid w:val="00701561"/>
    <w:rsid w:val="007044C6"/>
    <w:rsid w:val="0071361F"/>
    <w:rsid w:val="00717255"/>
    <w:rsid w:val="00734261"/>
    <w:rsid w:val="00741C5B"/>
    <w:rsid w:val="0074299E"/>
    <w:rsid w:val="00744C66"/>
    <w:rsid w:val="00753F18"/>
    <w:rsid w:val="00763FF3"/>
    <w:rsid w:val="00776D69"/>
    <w:rsid w:val="00787F1D"/>
    <w:rsid w:val="0079397B"/>
    <w:rsid w:val="00796889"/>
    <w:rsid w:val="007A44F9"/>
    <w:rsid w:val="007A5C63"/>
    <w:rsid w:val="007C4C6C"/>
    <w:rsid w:val="007D0BFA"/>
    <w:rsid w:val="007E3A10"/>
    <w:rsid w:val="00813278"/>
    <w:rsid w:val="00814A02"/>
    <w:rsid w:val="00817C0C"/>
    <w:rsid w:val="00824965"/>
    <w:rsid w:val="00826CB4"/>
    <w:rsid w:val="00827C24"/>
    <w:rsid w:val="00831FDC"/>
    <w:rsid w:val="00832A5A"/>
    <w:rsid w:val="00841D54"/>
    <w:rsid w:val="0085270C"/>
    <w:rsid w:val="008630DB"/>
    <w:rsid w:val="00871131"/>
    <w:rsid w:val="0087121D"/>
    <w:rsid w:val="00883EBD"/>
    <w:rsid w:val="0089489B"/>
    <w:rsid w:val="008A1706"/>
    <w:rsid w:val="008C5C0E"/>
    <w:rsid w:val="008C7044"/>
    <w:rsid w:val="008D1069"/>
    <w:rsid w:val="008D2836"/>
    <w:rsid w:val="008D5202"/>
    <w:rsid w:val="008D5573"/>
    <w:rsid w:val="008E0925"/>
    <w:rsid w:val="009326D5"/>
    <w:rsid w:val="00935001"/>
    <w:rsid w:val="00940265"/>
    <w:rsid w:val="009414E9"/>
    <w:rsid w:val="009461F5"/>
    <w:rsid w:val="009469D2"/>
    <w:rsid w:val="00983585"/>
    <w:rsid w:val="009959DD"/>
    <w:rsid w:val="009979B5"/>
    <w:rsid w:val="009A2C9B"/>
    <w:rsid w:val="009B6144"/>
    <w:rsid w:val="009C797A"/>
    <w:rsid w:val="009D1A27"/>
    <w:rsid w:val="009E29C1"/>
    <w:rsid w:val="009F74A0"/>
    <w:rsid w:val="00A0373F"/>
    <w:rsid w:val="00A03B8C"/>
    <w:rsid w:val="00A17A64"/>
    <w:rsid w:val="00A21DD2"/>
    <w:rsid w:val="00A27179"/>
    <w:rsid w:val="00A3034D"/>
    <w:rsid w:val="00A44B35"/>
    <w:rsid w:val="00A44CD2"/>
    <w:rsid w:val="00A563C7"/>
    <w:rsid w:val="00A57977"/>
    <w:rsid w:val="00A654CA"/>
    <w:rsid w:val="00A66C90"/>
    <w:rsid w:val="00A770E8"/>
    <w:rsid w:val="00A779FA"/>
    <w:rsid w:val="00A8170F"/>
    <w:rsid w:val="00A85134"/>
    <w:rsid w:val="00A86371"/>
    <w:rsid w:val="00A91EB5"/>
    <w:rsid w:val="00AA094D"/>
    <w:rsid w:val="00AC581E"/>
    <w:rsid w:val="00AD0AC9"/>
    <w:rsid w:val="00AD3D11"/>
    <w:rsid w:val="00AD56A0"/>
    <w:rsid w:val="00AE4AD4"/>
    <w:rsid w:val="00AF190B"/>
    <w:rsid w:val="00AF2B53"/>
    <w:rsid w:val="00B1583D"/>
    <w:rsid w:val="00B25FB0"/>
    <w:rsid w:val="00B30DE7"/>
    <w:rsid w:val="00B34D84"/>
    <w:rsid w:val="00B37848"/>
    <w:rsid w:val="00B40237"/>
    <w:rsid w:val="00B45AFC"/>
    <w:rsid w:val="00B6129A"/>
    <w:rsid w:val="00B67DF6"/>
    <w:rsid w:val="00B91D8A"/>
    <w:rsid w:val="00BA535C"/>
    <w:rsid w:val="00BA6175"/>
    <w:rsid w:val="00BB029F"/>
    <w:rsid w:val="00BB5B24"/>
    <w:rsid w:val="00BC33B4"/>
    <w:rsid w:val="00BC5BCF"/>
    <w:rsid w:val="00BD3988"/>
    <w:rsid w:val="00BD3C17"/>
    <w:rsid w:val="00BD6854"/>
    <w:rsid w:val="00BD7030"/>
    <w:rsid w:val="00BE0ECD"/>
    <w:rsid w:val="00BE2799"/>
    <w:rsid w:val="00BE2AD3"/>
    <w:rsid w:val="00BF03A0"/>
    <w:rsid w:val="00C072A8"/>
    <w:rsid w:val="00C10FDD"/>
    <w:rsid w:val="00C178A8"/>
    <w:rsid w:val="00C22D6C"/>
    <w:rsid w:val="00C32E56"/>
    <w:rsid w:val="00C50F67"/>
    <w:rsid w:val="00C60E38"/>
    <w:rsid w:val="00C623F1"/>
    <w:rsid w:val="00C64CD7"/>
    <w:rsid w:val="00C8613B"/>
    <w:rsid w:val="00C930A8"/>
    <w:rsid w:val="00CC184C"/>
    <w:rsid w:val="00CC692B"/>
    <w:rsid w:val="00CD064F"/>
    <w:rsid w:val="00CD0F4A"/>
    <w:rsid w:val="00CE01DF"/>
    <w:rsid w:val="00CF02A8"/>
    <w:rsid w:val="00D003AD"/>
    <w:rsid w:val="00D1751F"/>
    <w:rsid w:val="00D308FE"/>
    <w:rsid w:val="00D3341E"/>
    <w:rsid w:val="00D468F7"/>
    <w:rsid w:val="00D47122"/>
    <w:rsid w:val="00D614AF"/>
    <w:rsid w:val="00D654C4"/>
    <w:rsid w:val="00D7423A"/>
    <w:rsid w:val="00D83022"/>
    <w:rsid w:val="00D90C32"/>
    <w:rsid w:val="00D911F5"/>
    <w:rsid w:val="00D93381"/>
    <w:rsid w:val="00D96A57"/>
    <w:rsid w:val="00DA1127"/>
    <w:rsid w:val="00DC6716"/>
    <w:rsid w:val="00DD2CE8"/>
    <w:rsid w:val="00DF012B"/>
    <w:rsid w:val="00DF109B"/>
    <w:rsid w:val="00E07386"/>
    <w:rsid w:val="00E14A1A"/>
    <w:rsid w:val="00E17675"/>
    <w:rsid w:val="00E17F1A"/>
    <w:rsid w:val="00E45C46"/>
    <w:rsid w:val="00E645B4"/>
    <w:rsid w:val="00E72A52"/>
    <w:rsid w:val="00EA69D7"/>
    <w:rsid w:val="00EC1A62"/>
    <w:rsid w:val="00ED41FF"/>
    <w:rsid w:val="00EE2338"/>
    <w:rsid w:val="00EE6779"/>
    <w:rsid w:val="00EF273F"/>
    <w:rsid w:val="00F02268"/>
    <w:rsid w:val="00F10761"/>
    <w:rsid w:val="00F15118"/>
    <w:rsid w:val="00F205F5"/>
    <w:rsid w:val="00F267D5"/>
    <w:rsid w:val="00F33B5D"/>
    <w:rsid w:val="00F363E8"/>
    <w:rsid w:val="00F82DEA"/>
    <w:rsid w:val="00F830DA"/>
    <w:rsid w:val="00F968BA"/>
    <w:rsid w:val="00FC019B"/>
    <w:rsid w:val="00FC0951"/>
    <w:rsid w:val="00FC313B"/>
    <w:rsid w:val="00FD353E"/>
    <w:rsid w:val="00FD394D"/>
    <w:rsid w:val="00FE3F16"/>
    <w:rsid w:val="00FE5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;"/>
  <w15:docId w15:val="{BDB78F52-7D5B-46C2-89BB-B5529DD2E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7675"/>
    <w:pPr>
      <w:tabs>
        <w:tab w:val="left" w:pos="794"/>
        <w:tab w:val="left" w:pos="1191"/>
        <w:tab w:val="left" w:pos="1588"/>
        <w:tab w:val="left" w:pos="1985"/>
      </w:tabs>
      <w:spacing w:before="120"/>
    </w:pPr>
    <w:rPr>
      <w:rFonts w:asciiTheme="minorHAnsi" w:hAnsiTheme="minorHAnsi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rsid w:val="00280180"/>
    <w:pPr>
      <w:keepNext/>
      <w:ind w:left="794" w:hanging="794"/>
      <w:outlineLvl w:val="0"/>
    </w:pPr>
    <w:rPr>
      <w:rFonts w:cs="Arial"/>
      <w:b/>
      <w:bCs/>
      <w:color w:val="000000"/>
      <w:szCs w:val="20"/>
    </w:rPr>
  </w:style>
  <w:style w:type="paragraph" w:styleId="Heading2">
    <w:name w:val="heading 2"/>
    <w:basedOn w:val="Normal"/>
    <w:next w:val="Normal"/>
    <w:qFormat/>
    <w:pPr>
      <w:keepNext/>
      <w:widowControl w:val="0"/>
      <w:autoSpaceDE w:val="0"/>
      <w:autoSpaceDN w:val="0"/>
      <w:adjustRightInd w:val="0"/>
      <w:jc w:val="center"/>
      <w:outlineLvl w:val="1"/>
    </w:pPr>
    <w:rPr>
      <w:b/>
      <w:bCs/>
      <w:sz w:val="20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  <w:i/>
      <w:iCs/>
      <w:lang w:val="ru-RU"/>
    </w:rPr>
  </w:style>
  <w:style w:type="paragraph" w:styleId="Heading5">
    <w:name w:val="heading 5"/>
    <w:basedOn w:val="Normal"/>
    <w:next w:val="Normal"/>
    <w:qFormat/>
    <w:pPr>
      <w:keepNext/>
      <w:pageBreakBefore/>
      <w:tabs>
        <w:tab w:val="right" w:pos="8647"/>
      </w:tabs>
      <w:spacing w:before="660"/>
      <w:ind w:left="-86" w:firstLine="86"/>
      <w:outlineLvl w:val="4"/>
    </w:pPr>
    <w:rPr>
      <w:spacing w:val="40"/>
      <w:sz w:val="32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1751F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</w:rPr>
  </w:style>
  <w:style w:type="paragraph" w:styleId="Footer">
    <w:name w:val="footer"/>
    <w:aliases w:val="fo,pie de página"/>
    <w:basedOn w:val="Normal"/>
    <w:link w:val="FooterChar"/>
    <w:uiPriority w:val="99"/>
    <w:rsid w:val="00796889"/>
    <w:pPr>
      <w:tabs>
        <w:tab w:val="center" w:pos="4703"/>
        <w:tab w:val="right" w:pos="9406"/>
      </w:tabs>
      <w:spacing w:before="0"/>
    </w:pPr>
    <w:rPr>
      <w:sz w:val="16"/>
    </w:rPr>
  </w:style>
  <w:style w:type="paragraph" w:styleId="BodyText">
    <w:name w:val="Body Text"/>
    <w:basedOn w:val="Normal"/>
    <w:link w:val="BodyTextChar"/>
    <w:rPr>
      <w:b/>
      <w:bCs/>
      <w:sz w:val="24"/>
    </w:rPr>
  </w:style>
  <w:style w:type="paragraph" w:styleId="Title">
    <w:name w:val="Title"/>
    <w:basedOn w:val="Normal"/>
    <w:qFormat/>
    <w:pPr>
      <w:jc w:val="center"/>
    </w:pPr>
    <w:rPr>
      <w:b/>
      <w:bCs/>
      <w:sz w:val="24"/>
    </w:rPr>
  </w:style>
  <w:style w:type="paragraph" w:customStyle="1" w:styleId="xl24">
    <w:name w:val="xl24"/>
    <w:basedOn w:val="Normal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</w:rPr>
  </w:style>
  <w:style w:type="paragraph" w:customStyle="1" w:styleId="xl25">
    <w:name w:val="xl25"/>
    <w:basedOn w:val="Normal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  <w:sz w:val="24"/>
    </w:rPr>
  </w:style>
  <w:style w:type="paragraph" w:customStyle="1" w:styleId="Bureau">
    <w:name w:val="Bureau"/>
    <w:basedOn w:val="Normal"/>
    <w:pPr>
      <w:tabs>
        <w:tab w:val="right" w:pos="8732"/>
      </w:tabs>
    </w:pPr>
    <w:rPr>
      <w:rFonts w:ascii="Futura Lt BT" w:hAnsi="Futura Lt BT"/>
      <w:i/>
      <w:sz w:val="28"/>
      <w:szCs w:val="20"/>
      <w:lang w:bidi="he-IL"/>
    </w:rPr>
  </w:style>
  <w:style w:type="paragraph" w:customStyle="1" w:styleId="Logo">
    <w:name w:val="Logo"/>
    <w:basedOn w:val="Normal"/>
    <w:pPr>
      <w:spacing w:before="100"/>
      <w:jc w:val="right"/>
    </w:pPr>
    <w:rPr>
      <w:rFonts w:ascii="Futura Lt BT" w:hAnsi="Futura Lt BT"/>
      <w:color w:val="FFFFFF"/>
      <w:sz w:val="20"/>
      <w:szCs w:val="20"/>
      <w:lang w:bidi="he-IL"/>
    </w:rPr>
  </w:style>
  <w:style w:type="paragraph" w:styleId="TOC1">
    <w:name w:val="toc 1"/>
    <w:basedOn w:val="Normal"/>
    <w:semiHidden/>
    <w:pPr>
      <w:tabs>
        <w:tab w:val="left" w:leader="dot" w:pos="8789"/>
        <w:tab w:val="right" w:pos="9639"/>
      </w:tabs>
      <w:overflowPunct w:val="0"/>
      <w:autoSpaceDE w:val="0"/>
      <w:autoSpaceDN w:val="0"/>
      <w:adjustRightInd w:val="0"/>
      <w:spacing w:before="200"/>
      <w:ind w:left="794" w:hanging="794"/>
      <w:textAlignment w:val="baseline"/>
    </w:pPr>
    <w:rPr>
      <w:sz w:val="24"/>
      <w:szCs w:val="20"/>
      <w:lang w:val="en-GB"/>
    </w:rPr>
  </w:style>
  <w:style w:type="paragraph" w:styleId="Index1">
    <w:name w:val="index 1"/>
    <w:basedOn w:val="Normal"/>
    <w:next w:val="Normal"/>
    <w:semiHidden/>
    <w:pPr>
      <w:overflowPunct w:val="0"/>
      <w:autoSpaceDE w:val="0"/>
      <w:autoSpaceDN w:val="0"/>
      <w:adjustRightInd w:val="0"/>
      <w:textAlignment w:val="baseline"/>
    </w:pPr>
    <w:rPr>
      <w:sz w:val="24"/>
      <w:szCs w:val="20"/>
      <w:lang w:val="en-GB"/>
    </w:rPr>
  </w:style>
  <w:style w:type="paragraph" w:customStyle="1" w:styleId="Table">
    <w:name w:val="Table_#"/>
    <w:basedOn w:val="Normal"/>
    <w:next w:val="Normal"/>
    <w:pPr>
      <w:keepNext/>
      <w:overflowPunct w:val="0"/>
      <w:autoSpaceDE w:val="0"/>
      <w:autoSpaceDN w:val="0"/>
      <w:adjustRightInd w:val="0"/>
      <w:spacing w:before="560" w:after="120"/>
      <w:jc w:val="center"/>
      <w:textAlignment w:val="baseline"/>
    </w:pPr>
    <w:rPr>
      <w:caps/>
      <w:sz w:val="24"/>
      <w:szCs w:val="20"/>
      <w:lang w:val="en-GB"/>
    </w:rPr>
  </w:style>
  <w:style w:type="paragraph" w:customStyle="1" w:styleId="AnnexTitle">
    <w:name w:val="Annex_Title"/>
    <w:basedOn w:val="Normal"/>
    <w:next w:val="Normal"/>
    <w:rsid w:val="00280180"/>
    <w:pPr>
      <w:keepNext/>
      <w:keepLines/>
      <w:overflowPunct w:val="0"/>
      <w:autoSpaceDE w:val="0"/>
      <w:autoSpaceDN w:val="0"/>
      <w:adjustRightInd w:val="0"/>
      <w:spacing w:before="240" w:after="280"/>
      <w:jc w:val="center"/>
      <w:textAlignment w:val="baseline"/>
    </w:pPr>
    <w:rPr>
      <w:b/>
      <w:sz w:val="26"/>
      <w:szCs w:val="20"/>
      <w:lang w:val="en-GB"/>
    </w:rPr>
  </w:style>
  <w:style w:type="paragraph" w:customStyle="1" w:styleId="toc0">
    <w:name w:val="toc 0"/>
    <w:basedOn w:val="Normal"/>
    <w:next w:val="TOC1"/>
    <w:pPr>
      <w:tabs>
        <w:tab w:val="right" w:pos="9781"/>
      </w:tabs>
      <w:overflowPunct w:val="0"/>
      <w:autoSpaceDE w:val="0"/>
      <w:autoSpaceDN w:val="0"/>
      <w:adjustRightInd w:val="0"/>
      <w:textAlignment w:val="baseline"/>
    </w:pPr>
    <w:rPr>
      <w:b/>
      <w:sz w:val="24"/>
      <w:szCs w:val="20"/>
      <w:lang w:val="en-GB"/>
    </w:rPr>
  </w:style>
  <w:style w:type="paragraph" w:styleId="BodyTextIndent">
    <w:name w:val="Body Text Indent"/>
    <w:basedOn w:val="Normal"/>
    <w:link w:val="BodyTextIndentChar"/>
    <w:pPr>
      <w:tabs>
        <w:tab w:val="left" w:pos="141"/>
      </w:tabs>
      <w:ind w:left="141" w:hanging="141"/>
    </w:pPr>
    <w:rPr>
      <w:sz w:val="24"/>
    </w:rPr>
  </w:style>
  <w:style w:type="paragraph" w:styleId="BodyTextIndent2">
    <w:name w:val="Body Text Indent 2"/>
    <w:basedOn w:val="Normal"/>
    <w:pPr>
      <w:tabs>
        <w:tab w:val="left" w:pos="284"/>
        <w:tab w:val="left" w:pos="4111"/>
      </w:tabs>
      <w:ind w:left="284" w:hanging="227"/>
    </w:pPr>
    <w:rPr>
      <w:lang w:val="ru-RU"/>
    </w:rPr>
  </w:style>
  <w:style w:type="paragraph" w:styleId="BodyText2">
    <w:name w:val="Body Text 2"/>
    <w:basedOn w:val="Normal"/>
    <w:rPr>
      <w:sz w:val="24"/>
    </w:rPr>
  </w:style>
  <w:style w:type="character" w:styleId="PageNumber">
    <w:name w:val="page number"/>
    <w:basedOn w:val="DefaultParagraphFont"/>
  </w:style>
  <w:style w:type="paragraph" w:customStyle="1" w:styleId="itu">
    <w:name w:val="itu"/>
    <w:basedOn w:val="Normal"/>
    <w:pPr>
      <w:tabs>
        <w:tab w:val="left" w:pos="709"/>
        <w:tab w:val="left" w:pos="1134"/>
      </w:tabs>
    </w:pPr>
    <w:rPr>
      <w:rFonts w:ascii="Futura Lt BT" w:hAnsi="Futura Lt BT"/>
      <w:sz w:val="18"/>
      <w:szCs w:val="20"/>
      <w:lang w:val="en-GB"/>
    </w:rPr>
  </w:style>
  <w:style w:type="character" w:styleId="Hyperlink">
    <w:name w:val="Hyperlink"/>
    <w:aliases w:val="超级链接"/>
    <w:rPr>
      <w:color w:val="0000FF"/>
      <w:u w:val="single"/>
    </w:rPr>
  </w:style>
  <w:style w:type="paragraph" w:styleId="FootnoteText">
    <w:name w:val="footnote text"/>
    <w:basedOn w:val="Normal"/>
    <w:semiHidden/>
    <w:rsid w:val="00C22D6C"/>
    <w:rPr>
      <w:sz w:val="20"/>
      <w:szCs w:val="20"/>
    </w:rPr>
  </w:style>
  <w:style w:type="character" w:styleId="FootnoteReference">
    <w:name w:val="footnote reference"/>
    <w:semiHidden/>
    <w:rsid w:val="00C22D6C"/>
    <w:rPr>
      <w:position w:val="6"/>
      <w:sz w:val="16"/>
    </w:rPr>
  </w:style>
  <w:style w:type="paragraph" w:customStyle="1" w:styleId="LetterStart">
    <w:name w:val="Letter_Start"/>
    <w:basedOn w:val="Normal"/>
    <w:rsid w:val="00514426"/>
    <w:pPr>
      <w:tabs>
        <w:tab w:val="clear" w:pos="794"/>
        <w:tab w:val="clear" w:pos="1191"/>
        <w:tab w:val="clear" w:pos="1588"/>
        <w:tab w:val="clear" w:pos="1985"/>
        <w:tab w:val="left" w:pos="1361"/>
        <w:tab w:val="left" w:pos="1758"/>
        <w:tab w:val="left" w:pos="2155"/>
        <w:tab w:val="left" w:pos="2552"/>
      </w:tabs>
      <w:spacing w:before="284"/>
      <w:ind w:left="567"/>
    </w:pPr>
    <w:rPr>
      <w:szCs w:val="20"/>
      <w:lang w:val="en-GB"/>
    </w:rPr>
  </w:style>
  <w:style w:type="paragraph" w:customStyle="1" w:styleId="AnnexNo">
    <w:name w:val="Annex_No"/>
    <w:basedOn w:val="Normal"/>
    <w:next w:val="Normal"/>
    <w:rsid w:val="00280180"/>
    <w:pPr>
      <w:keepNext/>
      <w:keepLines/>
      <w:overflowPunct w:val="0"/>
      <w:autoSpaceDE w:val="0"/>
      <w:autoSpaceDN w:val="0"/>
      <w:adjustRightInd w:val="0"/>
      <w:spacing w:before="480" w:after="80"/>
      <w:jc w:val="center"/>
      <w:textAlignment w:val="baseline"/>
    </w:pPr>
    <w:rPr>
      <w:caps/>
      <w:sz w:val="26"/>
      <w:szCs w:val="20"/>
      <w:lang w:val="en-GB"/>
    </w:rPr>
  </w:style>
  <w:style w:type="character" w:customStyle="1" w:styleId="FooterChar">
    <w:name w:val="Footer Char"/>
    <w:aliases w:val="fo Char,pie de página Char"/>
    <w:basedOn w:val="DefaultParagraphFont"/>
    <w:link w:val="Footer"/>
    <w:uiPriority w:val="99"/>
    <w:rsid w:val="00796889"/>
    <w:rPr>
      <w:sz w:val="16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1751F"/>
    <w:rPr>
      <w:sz w:val="18"/>
      <w:szCs w:val="24"/>
      <w:lang w:eastAsia="en-US"/>
    </w:rPr>
  </w:style>
  <w:style w:type="paragraph" w:customStyle="1" w:styleId="TableText">
    <w:name w:val="Table_Text"/>
    <w:basedOn w:val="Normal"/>
    <w:rsid w:val="00444B7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Cs w:val="20"/>
      <w:lang w:val="en-GB"/>
    </w:rPr>
  </w:style>
  <w:style w:type="paragraph" w:styleId="TOC8">
    <w:name w:val="toc 8"/>
    <w:basedOn w:val="TOC3"/>
    <w:next w:val="Normal"/>
    <w:rsid w:val="004F48F0"/>
    <w:pPr>
      <w:tabs>
        <w:tab w:val="left" w:pos="794"/>
        <w:tab w:val="left" w:leader="dot" w:pos="8789"/>
        <w:tab w:val="right" w:pos="9639"/>
      </w:tabs>
      <w:spacing w:before="80" w:after="0"/>
      <w:ind w:left="794" w:hanging="794"/>
    </w:pPr>
    <w:rPr>
      <w:szCs w:val="20"/>
      <w:lang w:val="en-GB"/>
    </w:rPr>
  </w:style>
  <w:style w:type="paragraph" w:styleId="TOC7">
    <w:name w:val="toc 7"/>
    <w:basedOn w:val="TOC3"/>
    <w:next w:val="Normal"/>
    <w:rsid w:val="004F48F0"/>
    <w:pPr>
      <w:tabs>
        <w:tab w:val="left" w:pos="794"/>
        <w:tab w:val="left" w:leader="dot" w:pos="8789"/>
        <w:tab w:val="right" w:pos="9639"/>
      </w:tabs>
      <w:spacing w:before="80" w:after="0"/>
      <w:ind w:left="794" w:hanging="794"/>
    </w:pPr>
    <w:rPr>
      <w:szCs w:val="20"/>
      <w:lang w:val="en-GB"/>
    </w:rPr>
  </w:style>
  <w:style w:type="paragraph" w:styleId="TOC3">
    <w:name w:val="toc 3"/>
    <w:basedOn w:val="Normal"/>
    <w:next w:val="Normal"/>
    <w:autoRedefine/>
    <w:rsid w:val="004F48F0"/>
    <w:pPr>
      <w:tabs>
        <w:tab w:val="clear" w:pos="794"/>
        <w:tab w:val="clear" w:pos="1191"/>
        <w:tab w:val="clear" w:pos="1588"/>
        <w:tab w:val="clear" w:pos="1985"/>
      </w:tabs>
      <w:spacing w:after="100"/>
      <w:ind w:left="440"/>
    </w:pPr>
  </w:style>
  <w:style w:type="character" w:customStyle="1" w:styleId="BodyTextChar">
    <w:name w:val="Body Text Char"/>
    <w:basedOn w:val="DefaultParagraphFont"/>
    <w:link w:val="BodyText"/>
    <w:rsid w:val="004F48F0"/>
    <w:rPr>
      <w:b/>
      <w:bCs/>
      <w:sz w:val="24"/>
      <w:szCs w:val="24"/>
      <w:lang w:eastAsia="en-US"/>
    </w:rPr>
  </w:style>
  <w:style w:type="character" w:customStyle="1" w:styleId="BodyTextIndentChar">
    <w:name w:val="Body Text Indent Char"/>
    <w:basedOn w:val="DefaultParagraphFont"/>
    <w:link w:val="BodyTextIndent"/>
    <w:rsid w:val="004F48F0"/>
    <w:rPr>
      <w:sz w:val="24"/>
      <w:szCs w:val="24"/>
      <w:lang w:eastAsia="en-US"/>
    </w:rPr>
  </w:style>
  <w:style w:type="paragraph" w:customStyle="1" w:styleId="Normalaftertitle">
    <w:name w:val="Normal after title"/>
    <w:basedOn w:val="Normal"/>
    <w:next w:val="Normal"/>
    <w:link w:val="NormalaftertitleChar"/>
    <w:rsid w:val="0065614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280"/>
      <w:textAlignment w:val="baseline"/>
    </w:pPr>
    <w:rPr>
      <w:szCs w:val="20"/>
      <w:lang w:val="en-GB"/>
    </w:rPr>
  </w:style>
  <w:style w:type="paragraph" w:customStyle="1" w:styleId="FirstFooter">
    <w:name w:val="FirstFooter"/>
    <w:basedOn w:val="Footer"/>
    <w:rsid w:val="00A85134"/>
    <w:pPr>
      <w:tabs>
        <w:tab w:val="clear" w:pos="4703"/>
        <w:tab w:val="clear" w:pos="9406"/>
      </w:tabs>
      <w:spacing w:before="40"/>
    </w:pPr>
    <w:rPr>
      <w:szCs w:val="20"/>
      <w:lang w:val="en-GB"/>
    </w:rPr>
  </w:style>
  <w:style w:type="paragraph" w:customStyle="1" w:styleId="Tabletext0">
    <w:name w:val="Table_text"/>
    <w:basedOn w:val="Normal"/>
    <w:rsid w:val="006731D9"/>
    <w:pPr>
      <w:tabs>
        <w:tab w:val="left" w:pos="284"/>
        <w:tab w:val="left" w:pos="567"/>
        <w:tab w:val="left" w:pos="851"/>
        <w:tab w:val="left" w:pos="1418"/>
        <w:tab w:val="left" w:pos="1701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utoSpaceDE w:val="0"/>
      <w:autoSpaceDN w:val="0"/>
      <w:adjustRightInd w:val="0"/>
      <w:spacing w:before="40" w:after="40"/>
      <w:textAlignment w:val="baseline"/>
    </w:pPr>
    <w:rPr>
      <w:sz w:val="24"/>
      <w:szCs w:val="20"/>
      <w:lang w:val="en-GB"/>
    </w:rPr>
  </w:style>
  <w:style w:type="character" w:styleId="FollowedHyperlink">
    <w:name w:val="FollowedHyperlink"/>
    <w:basedOn w:val="DefaultParagraphFont"/>
    <w:semiHidden/>
    <w:unhideWhenUsed/>
    <w:rsid w:val="002C26D6"/>
    <w:rPr>
      <w:color w:val="800080" w:themeColor="followedHyperlink"/>
      <w:u w:val="single"/>
    </w:rPr>
  </w:style>
  <w:style w:type="paragraph" w:customStyle="1" w:styleId="Reasons">
    <w:name w:val="Reasons"/>
    <w:basedOn w:val="Normal"/>
    <w:qFormat/>
    <w:rsid w:val="00B91D8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rFonts w:ascii="Times New Roman" w:hAnsi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E17675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ind w:left="720"/>
      <w:contextualSpacing/>
      <w:textAlignment w:val="baseline"/>
    </w:pPr>
    <w:rPr>
      <w:sz w:val="24"/>
      <w:szCs w:val="20"/>
      <w:lang w:val="en-GB"/>
    </w:rPr>
  </w:style>
  <w:style w:type="paragraph" w:customStyle="1" w:styleId="enumlev1">
    <w:name w:val="enumlev1"/>
    <w:basedOn w:val="Normal"/>
    <w:rsid w:val="00E17675"/>
    <w:pPr>
      <w:tabs>
        <w:tab w:val="left" w:pos="2608"/>
        <w:tab w:val="left" w:pos="3345"/>
      </w:tabs>
      <w:overflowPunct w:val="0"/>
      <w:autoSpaceDE w:val="0"/>
      <w:autoSpaceDN w:val="0"/>
      <w:adjustRightInd w:val="0"/>
      <w:spacing w:before="80"/>
      <w:ind w:left="794" w:hanging="794"/>
      <w:textAlignment w:val="baseline"/>
    </w:pPr>
    <w:rPr>
      <w:rFonts w:ascii="Calibri" w:hAnsi="Calibri"/>
      <w:szCs w:val="20"/>
      <w:lang w:val="en-GB"/>
    </w:rPr>
  </w:style>
  <w:style w:type="character" w:styleId="Strong">
    <w:name w:val="Strong"/>
    <w:basedOn w:val="DefaultParagraphFont"/>
    <w:uiPriority w:val="22"/>
    <w:qFormat/>
    <w:rsid w:val="00776D69"/>
    <w:rPr>
      <w:b/>
      <w:bCs/>
    </w:rPr>
  </w:style>
  <w:style w:type="character" w:styleId="LineNumber">
    <w:name w:val="line number"/>
    <w:basedOn w:val="DefaultParagraphFont"/>
    <w:rsid w:val="00F968BA"/>
  </w:style>
  <w:style w:type="paragraph" w:customStyle="1" w:styleId="LetterEnd">
    <w:name w:val="Letter_End"/>
    <w:basedOn w:val="Normal"/>
    <w:rsid w:val="008D5573"/>
    <w:pPr>
      <w:tabs>
        <w:tab w:val="clear" w:pos="794"/>
        <w:tab w:val="clear" w:pos="1191"/>
        <w:tab w:val="clear" w:pos="1588"/>
        <w:tab w:val="clear" w:pos="1985"/>
        <w:tab w:val="left" w:pos="1361"/>
        <w:tab w:val="left" w:pos="1758"/>
        <w:tab w:val="left" w:pos="2155"/>
        <w:tab w:val="left" w:pos="2552"/>
      </w:tabs>
      <w:spacing w:before="284"/>
      <w:ind w:left="567" w:firstLine="851"/>
    </w:pPr>
    <w:rPr>
      <w:sz w:val="24"/>
      <w:szCs w:val="20"/>
      <w:lang w:val="en-GB"/>
    </w:rPr>
  </w:style>
  <w:style w:type="character" w:customStyle="1" w:styleId="txt">
    <w:name w:val="txt"/>
    <w:basedOn w:val="DefaultParagraphFont"/>
    <w:rsid w:val="008D5573"/>
    <w:rPr>
      <w:rFonts w:cs="Times New Roman"/>
    </w:rPr>
  </w:style>
  <w:style w:type="paragraph" w:customStyle="1" w:styleId="RepNo">
    <w:name w:val="Rep_No"/>
    <w:basedOn w:val="Normal"/>
    <w:next w:val="Normal"/>
    <w:rsid w:val="0011518E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480"/>
      <w:jc w:val="center"/>
      <w:textAlignment w:val="baseline"/>
    </w:pPr>
    <w:rPr>
      <w:caps/>
      <w:sz w:val="28"/>
      <w:szCs w:val="20"/>
      <w:lang w:val="en-GB"/>
    </w:rPr>
  </w:style>
  <w:style w:type="character" w:customStyle="1" w:styleId="NormalaftertitleChar">
    <w:name w:val="Normal after title Char"/>
    <w:basedOn w:val="DefaultParagraphFont"/>
    <w:link w:val="Normalaftertitle"/>
    <w:locked/>
    <w:rsid w:val="00FC313B"/>
    <w:rPr>
      <w:rFonts w:asciiTheme="minorHAnsi" w:hAnsiTheme="minorHAnsi"/>
      <w:sz w:val="22"/>
      <w:lang w:val="en-GB" w:eastAsia="en-US"/>
    </w:rPr>
  </w:style>
  <w:style w:type="table" w:styleId="TableGrid">
    <w:name w:val="Table Grid"/>
    <w:basedOn w:val="TableNormal"/>
    <w:rsid w:val="00BB029F"/>
    <w:rPr>
      <w:rFonts w:ascii="CG Times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3A47E8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3A47E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36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tsbreg@itu.int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TU-Tmembership@itu.in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tu.int/en/ties-services/Pages/default.aspx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ITUTmembership@itu.in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sbdir@itu.int" TargetMode="External"/><Relationship Id="rId14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itumail@itu.in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loletk\Application%20Data\Microsoft\Templates\POOL%20R%20-%20ITU\PR_TSBDEL-Q2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472271-5E74-4D3B-BA7D-9485A20A6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PR_TSBDEL-Q2R.dotm</Template>
  <TotalTime>48</TotalTime>
  <Pages>2</Pages>
  <Words>400</Words>
  <Characters>3150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ITU Normal.dot</vt:lpstr>
    </vt:vector>
  </TitlesOfParts>
  <Company>ITU</Company>
  <LinksUpToDate>false</LinksUpToDate>
  <CharactersWithSpaces>3543</CharactersWithSpaces>
  <SharedDoc>false</SharedDoc>
  <HLinks>
    <vt:vector size="24" baseType="variant">
      <vt:variant>
        <vt:i4>5832781</vt:i4>
      </vt:variant>
      <vt:variant>
        <vt:i4>6</vt:i4>
      </vt:variant>
      <vt:variant>
        <vt:i4>0</vt:i4>
      </vt:variant>
      <vt:variant>
        <vt:i4>5</vt:i4>
      </vt:variant>
      <vt:variant>
        <vt:lpwstr>http://www.itu.int/itu-t/ipr/</vt:lpwstr>
      </vt:variant>
      <vt:variant>
        <vt:lpwstr/>
      </vt:variant>
      <vt:variant>
        <vt:i4>2424847</vt:i4>
      </vt:variant>
      <vt:variant>
        <vt:i4>3</vt:i4>
      </vt:variant>
      <vt:variant>
        <vt:i4>0</vt:i4>
      </vt:variant>
      <vt:variant>
        <vt:i4>5</vt:i4>
      </vt:variant>
      <vt:variant>
        <vt:lpwstr>mailto:tsbsg17@itu.int</vt:lpwstr>
      </vt:variant>
      <vt:variant>
        <vt:lpwstr/>
      </vt:variant>
      <vt:variant>
        <vt:i4>3932176</vt:i4>
      </vt:variant>
      <vt:variant>
        <vt:i4>0</vt:i4>
      </vt:variant>
      <vt:variant>
        <vt:i4>0</vt:i4>
      </vt:variant>
      <vt:variant>
        <vt:i4>5</vt:i4>
      </vt:variant>
      <vt:variant>
        <vt:lpwstr>mailto:tsbsg..@itu.int</vt:lpwstr>
      </vt:variant>
      <vt:variant>
        <vt:lpwstr/>
      </vt:variant>
      <vt:variant>
        <vt:i4>2752612</vt:i4>
      </vt:variant>
      <vt:variant>
        <vt:i4>6</vt:i4>
      </vt:variant>
      <vt:variant>
        <vt:i4>0</vt:i4>
      </vt:variant>
      <vt:variant>
        <vt:i4>5</vt:i4>
      </vt:variant>
      <vt:variant>
        <vt:lpwstr>http://www.itu.int/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Normal.dot</dc:title>
  <dc:subject/>
  <dc:creator>Maloletkova, Svetlana</dc:creator>
  <cp:keywords/>
  <dc:description/>
  <cp:lastModifiedBy>Osvath, Alexandra</cp:lastModifiedBy>
  <cp:revision>8</cp:revision>
  <cp:lastPrinted>2018-01-17T16:54:00Z</cp:lastPrinted>
  <dcterms:created xsi:type="dcterms:W3CDTF">2018-01-17T16:55:00Z</dcterms:created>
  <dcterms:modified xsi:type="dcterms:W3CDTF">2018-02-05T14:28:00Z</dcterms:modified>
</cp:coreProperties>
</file>