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Layout w:type="fixed"/>
        <w:tblCellMar>
          <w:left w:w="0" w:type="dxa"/>
          <w:right w:w="0" w:type="dxa"/>
        </w:tblCellMar>
        <w:tblLook w:val="0000" w:firstRow="0" w:lastRow="0" w:firstColumn="0" w:lastColumn="0" w:noHBand="0" w:noVBand="0"/>
      </w:tblPr>
      <w:tblGrid>
        <w:gridCol w:w="1276"/>
        <w:gridCol w:w="142"/>
        <w:gridCol w:w="4252"/>
        <w:gridCol w:w="1701"/>
        <w:gridCol w:w="2268"/>
      </w:tblGrid>
      <w:tr w:rsidR="00590119" w:rsidRPr="0055099D" w:rsidTr="00594CFE">
        <w:trPr>
          <w:cantSplit/>
        </w:trPr>
        <w:tc>
          <w:tcPr>
            <w:tcW w:w="1418" w:type="dxa"/>
            <w:gridSpan w:val="2"/>
            <w:vAlign w:val="center"/>
          </w:tcPr>
          <w:p w:rsidR="00590119" w:rsidRPr="0055099D" w:rsidRDefault="00590119" w:rsidP="00865B8E">
            <w:pPr>
              <w:tabs>
                <w:tab w:val="right" w:pos="8732"/>
              </w:tabs>
              <w:spacing w:before="0"/>
              <w:rPr>
                <w:rFonts w:ascii="SimSun" w:hAnsi="SimSun"/>
                <w:b/>
                <w:bCs/>
                <w:iCs/>
                <w:color w:val="FFFFFF"/>
                <w:sz w:val="26"/>
                <w:szCs w:val="26"/>
              </w:rPr>
            </w:pPr>
            <w:r w:rsidRPr="0055099D">
              <w:rPr>
                <w:noProof/>
                <w:lang w:eastAsia="zh-CN"/>
              </w:rPr>
              <w:drawing>
                <wp:inline distT="0" distB="0" distL="0" distR="0" wp14:anchorId="5C84B5EC" wp14:editId="6A43FA72">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953" w:type="dxa"/>
            <w:gridSpan w:val="2"/>
            <w:vAlign w:val="center"/>
          </w:tcPr>
          <w:p w:rsidR="006B463C" w:rsidRPr="0055099D" w:rsidRDefault="006B463C" w:rsidP="00865B8E">
            <w:pPr>
              <w:tabs>
                <w:tab w:val="right" w:pos="8732"/>
              </w:tabs>
              <w:spacing w:before="0"/>
              <w:rPr>
                <w:rFonts w:hAnsi="SimSun"/>
                <w:b/>
                <w:bCs/>
                <w:sz w:val="28"/>
                <w:szCs w:val="28"/>
                <w:lang w:eastAsia="zh-CN"/>
              </w:rPr>
            </w:pPr>
            <w:r w:rsidRPr="0055099D">
              <w:rPr>
                <w:rFonts w:hAnsi="SimSun" w:hint="eastAsia"/>
                <w:b/>
                <w:bCs/>
                <w:sz w:val="28"/>
                <w:szCs w:val="28"/>
                <w:lang w:eastAsia="zh-CN"/>
              </w:rPr>
              <w:t>国</w:t>
            </w:r>
            <w:r w:rsidRPr="0055099D">
              <w:rPr>
                <w:rFonts w:hAnsi="SimSun" w:hint="eastAsia"/>
                <w:b/>
                <w:bCs/>
                <w:sz w:val="28"/>
                <w:szCs w:val="28"/>
                <w:lang w:eastAsia="zh-CN"/>
              </w:rPr>
              <w:t xml:space="preserve"> </w:t>
            </w:r>
            <w:r w:rsidRPr="0055099D">
              <w:rPr>
                <w:rFonts w:hAnsi="SimSun" w:hint="eastAsia"/>
                <w:b/>
                <w:bCs/>
                <w:sz w:val="28"/>
                <w:szCs w:val="28"/>
                <w:lang w:eastAsia="zh-CN"/>
              </w:rPr>
              <w:t>际</w:t>
            </w:r>
            <w:r w:rsidRPr="0055099D">
              <w:rPr>
                <w:rFonts w:hAnsi="SimSun" w:hint="eastAsia"/>
                <w:b/>
                <w:bCs/>
                <w:sz w:val="28"/>
                <w:szCs w:val="28"/>
                <w:lang w:eastAsia="zh-CN"/>
              </w:rPr>
              <w:t xml:space="preserve"> </w:t>
            </w:r>
            <w:r w:rsidRPr="0055099D">
              <w:rPr>
                <w:rFonts w:hAnsi="SimSun" w:hint="eastAsia"/>
                <w:b/>
                <w:bCs/>
                <w:sz w:val="28"/>
                <w:szCs w:val="28"/>
                <w:lang w:eastAsia="zh-CN"/>
              </w:rPr>
              <w:t>电</w:t>
            </w:r>
            <w:r w:rsidRPr="0055099D">
              <w:rPr>
                <w:rFonts w:hAnsi="SimSun" w:hint="eastAsia"/>
                <w:b/>
                <w:bCs/>
                <w:sz w:val="28"/>
                <w:szCs w:val="28"/>
                <w:lang w:eastAsia="zh-CN"/>
              </w:rPr>
              <w:t xml:space="preserve"> </w:t>
            </w:r>
            <w:r w:rsidRPr="0055099D">
              <w:rPr>
                <w:rFonts w:hAnsi="SimSun" w:hint="eastAsia"/>
                <w:b/>
                <w:bCs/>
                <w:sz w:val="28"/>
                <w:szCs w:val="28"/>
                <w:lang w:eastAsia="zh-CN"/>
              </w:rPr>
              <w:t>信</w:t>
            </w:r>
            <w:r w:rsidRPr="0055099D">
              <w:rPr>
                <w:rFonts w:hAnsi="SimSun" w:hint="eastAsia"/>
                <w:b/>
                <w:bCs/>
                <w:sz w:val="28"/>
                <w:szCs w:val="28"/>
                <w:lang w:eastAsia="zh-CN"/>
              </w:rPr>
              <w:t xml:space="preserve"> </w:t>
            </w:r>
            <w:r w:rsidRPr="0055099D">
              <w:rPr>
                <w:rFonts w:hAnsi="SimSun" w:hint="eastAsia"/>
                <w:b/>
                <w:bCs/>
                <w:sz w:val="28"/>
                <w:szCs w:val="28"/>
                <w:lang w:eastAsia="zh-CN"/>
              </w:rPr>
              <w:t>联</w:t>
            </w:r>
            <w:r w:rsidRPr="0055099D">
              <w:rPr>
                <w:rFonts w:hAnsi="SimSun" w:hint="eastAsia"/>
                <w:b/>
                <w:bCs/>
                <w:sz w:val="28"/>
                <w:szCs w:val="28"/>
                <w:lang w:eastAsia="zh-CN"/>
              </w:rPr>
              <w:t xml:space="preserve"> </w:t>
            </w:r>
            <w:r w:rsidRPr="0055099D">
              <w:rPr>
                <w:rFonts w:hAnsi="SimSun" w:hint="eastAsia"/>
                <w:b/>
                <w:bCs/>
                <w:sz w:val="28"/>
                <w:szCs w:val="28"/>
                <w:lang w:eastAsia="zh-CN"/>
              </w:rPr>
              <w:t>盟</w:t>
            </w:r>
          </w:p>
          <w:p w:rsidR="00590119" w:rsidRPr="0055099D" w:rsidRDefault="006B463C" w:rsidP="00865B8E">
            <w:pPr>
              <w:tabs>
                <w:tab w:val="right" w:pos="8732"/>
              </w:tabs>
              <w:spacing w:before="0"/>
              <w:rPr>
                <w:rFonts w:ascii="SimSun" w:hAnsi="SimSun"/>
                <w:b/>
                <w:bCs/>
                <w:iCs/>
                <w:color w:val="FFFFFF"/>
                <w:sz w:val="26"/>
                <w:szCs w:val="26"/>
                <w:lang w:eastAsia="zh-CN"/>
              </w:rPr>
            </w:pPr>
            <w:r w:rsidRPr="0055099D">
              <w:rPr>
                <w:rFonts w:ascii="SimSun" w:hAnsi="SimSun" w:hint="eastAsia"/>
                <w:b/>
                <w:bCs/>
                <w:sz w:val="28"/>
                <w:szCs w:val="28"/>
                <w:lang w:eastAsia="zh-CN"/>
              </w:rPr>
              <w:t>电信标准化局</w:t>
            </w:r>
          </w:p>
        </w:tc>
        <w:tc>
          <w:tcPr>
            <w:tcW w:w="2268" w:type="dxa"/>
            <w:vAlign w:val="center"/>
          </w:tcPr>
          <w:p w:rsidR="00590119" w:rsidRPr="0055099D" w:rsidRDefault="00590119" w:rsidP="00865B8E">
            <w:pPr>
              <w:spacing w:before="0"/>
              <w:jc w:val="right"/>
              <w:rPr>
                <w:rFonts w:ascii="Verdana" w:hAnsi="Verdana"/>
                <w:color w:val="FFFFFF"/>
                <w:sz w:val="26"/>
                <w:szCs w:val="26"/>
                <w:lang w:eastAsia="zh-CN"/>
              </w:rPr>
            </w:pPr>
            <w:bookmarkStart w:id="0" w:name="ditulogo"/>
            <w:bookmarkEnd w:id="0"/>
          </w:p>
        </w:tc>
      </w:tr>
      <w:tr w:rsidR="00CE13B6" w:rsidRPr="0055099D" w:rsidTr="00594CFE">
        <w:trPr>
          <w:cantSplit/>
        </w:trPr>
        <w:tc>
          <w:tcPr>
            <w:tcW w:w="1418" w:type="dxa"/>
            <w:gridSpan w:val="2"/>
            <w:vAlign w:val="center"/>
          </w:tcPr>
          <w:p w:rsidR="00CE13B6" w:rsidRPr="0055099D" w:rsidRDefault="00CE13B6" w:rsidP="00865B8E">
            <w:pPr>
              <w:tabs>
                <w:tab w:val="right" w:pos="8732"/>
              </w:tabs>
              <w:spacing w:before="0"/>
              <w:rPr>
                <w:noProof/>
                <w:lang w:val="en-US" w:eastAsia="zh-CN"/>
              </w:rPr>
            </w:pPr>
          </w:p>
        </w:tc>
        <w:tc>
          <w:tcPr>
            <w:tcW w:w="5953" w:type="dxa"/>
            <w:gridSpan w:val="2"/>
            <w:vAlign w:val="center"/>
          </w:tcPr>
          <w:p w:rsidR="00CE13B6" w:rsidRPr="0055099D" w:rsidRDefault="00CE13B6" w:rsidP="00865B8E">
            <w:pPr>
              <w:tabs>
                <w:tab w:val="right" w:pos="8732"/>
              </w:tabs>
              <w:spacing w:before="0"/>
              <w:rPr>
                <w:rFonts w:hAnsi="SimSun"/>
                <w:b/>
                <w:bCs/>
                <w:sz w:val="28"/>
                <w:szCs w:val="28"/>
                <w:lang w:eastAsia="zh-CN"/>
              </w:rPr>
            </w:pPr>
          </w:p>
        </w:tc>
        <w:tc>
          <w:tcPr>
            <w:tcW w:w="2268" w:type="dxa"/>
            <w:vAlign w:val="center"/>
          </w:tcPr>
          <w:p w:rsidR="00CE13B6" w:rsidRPr="0055099D" w:rsidRDefault="00CE13B6" w:rsidP="00865B8E">
            <w:pPr>
              <w:spacing w:before="0"/>
              <w:jc w:val="right"/>
              <w:rPr>
                <w:noProof/>
                <w:lang w:val="en-US" w:eastAsia="zh-CN"/>
              </w:rPr>
            </w:pPr>
          </w:p>
        </w:tc>
      </w:tr>
      <w:tr w:rsidR="00F346AB" w:rsidRPr="0055099D" w:rsidTr="007A1E12">
        <w:trPr>
          <w:cantSplit/>
          <w:trHeight w:val="940"/>
        </w:trPr>
        <w:tc>
          <w:tcPr>
            <w:tcW w:w="5670" w:type="dxa"/>
            <w:gridSpan w:val="3"/>
            <w:vAlign w:val="center"/>
          </w:tcPr>
          <w:p w:rsidR="00F346AB" w:rsidRPr="0055099D" w:rsidRDefault="00F346AB" w:rsidP="00865B8E">
            <w:pPr>
              <w:tabs>
                <w:tab w:val="right" w:pos="8732"/>
              </w:tabs>
              <w:spacing w:before="0"/>
              <w:rPr>
                <w:rFonts w:ascii="Verdana" w:hAnsi="Verdana"/>
                <w:b/>
                <w:bCs/>
                <w:iCs/>
                <w:sz w:val="18"/>
                <w:szCs w:val="18"/>
                <w:lang w:eastAsia="zh-CN"/>
              </w:rPr>
            </w:pPr>
          </w:p>
        </w:tc>
        <w:tc>
          <w:tcPr>
            <w:tcW w:w="3969" w:type="dxa"/>
            <w:gridSpan w:val="2"/>
            <w:vAlign w:val="center"/>
          </w:tcPr>
          <w:p w:rsidR="00F346AB" w:rsidRPr="0055099D" w:rsidRDefault="00CE13B6" w:rsidP="00CE3398">
            <w:pPr>
              <w:spacing w:before="0"/>
              <w:ind w:left="993" w:hanging="993"/>
              <w:rPr>
                <w:rFonts w:ascii="Verdana" w:hAnsi="Verdana"/>
                <w:sz w:val="18"/>
                <w:szCs w:val="18"/>
                <w:lang w:val="en-US" w:eastAsia="zh-CN"/>
              </w:rPr>
            </w:pPr>
            <w:r w:rsidRPr="0055099D">
              <w:t>201</w:t>
            </w:r>
            <w:r w:rsidR="00955904" w:rsidRPr="0055099D">
              <w:t>7</w:t>
            </w:r>
            <w:r w:rsidR="00113BC0" w:rsidRPr="0055099D">
              <w:rPr>
                <w:rFonts w:hint="eastAsia"/>
                <w:lang w:eastAsia="zh-CN"/>
              </w:rPr>
              <w:t>年</w:t>
            </w:r>
            <w:r w:rsidR="00CE3398">
              <w:rPr>
                <w:rFonts w:hint="eastAsia"/>
                <w:lang w:eastAsia="zh-CN"/>
              </w:rPr>
              <w:t>1</w:t>
            </w:r>
            <w:r w:rsidR="00CE3398">
              <w:rPr>
                <w:lang w:eastAsia="zh-CN"/>
              </w:rPr>
              <w:t>1</w:t>
            </w:r>
            <w:r w:rsidR="00113BC0" w:rsidRPr="0055099D">
              <w:rPr>
                <w:rFonts w:hint="eastAsia"/>
                <w:lang w:eastAsia="zh-CN"/>
              </w:rPr>
              <w:t>月</w:t>
            </w:r>
            <w:r w:rsidR="00D15E11">
              <w:t>2</w:t>
            </w:r>
            <w:r w:rsidR="00CE3398">
              <w:t>4</w:t>
            </w:r>
            <w:r w:rsidR="00113BC0" w:rsidRPr="0055099D">
              <w:rPr>
                <w:rFonts w:hint="eastAsia"/>
                <w:lang w:eastAsia="zh-CN"/>
              </w:rPr>
              <w:t>日，日内瓦</w:t>
            </w:r>
          </w:p>
        </w:tc>
      </w:tr>
      <w:tr w:rsidR="00113BC0" w:rsidRPr="0055099D" w:rsidTr="006D6DBA">
        <w:trPr>
          <w:cantSplit/>
          <w:trHeight w:val="715"/>
        </w:trPr>
        <w:tc>
          <w:tcPr>
            <w:tcW w:w="1276" w:type="dxa"/>
          </w:tcPr>
          <w:p w:rsidR="00113BC0" w:rsidRPr="000D22C5" w:rsidRDefault="00113BC0" w:rsidP="00865B8E">
            <w:pPr>
              <w:tabs>
                <w:tab w:val="right" w:pos="8732"/>
              </w:tabs>
              <w:spacing w:before="0"/>
              <w:rPr>
                <w:rFonts w:ascii="Verdana" w:hAnsi="Verdana"/>
                <w:b/>
                <w:bCs/>
                <w:iCs/>
                <w:szCs w:val="24"/>
              </w:rPr>
            </w:pPr>
            <w:r w:rsidRPr="000D22C5">
              <w:rPr>
                <w:rFonts w:hint="eastAsia"/>
                <w:b/>
                <w:szCs w:val="24"/>
                <w:lang w:eastAsia="zh-CN"/>
              </w:rPr>
              <w:t>文号：</w:t>
            </w:r>
          </w:p>
        </w:tc>
        <w:tc>
          <w:tcPr>
            <w:tcW w:w="4394" w:type="dxa"/>
            <w:gridSpan w:val="2"/>
          </w:tcPr>
          <w:p w:rsidR="00113BC0" w:rsidRPr="0055099D" w:rsidRDefault="00017004" w:rsidP="00865B8E">
            <w:pPr>
              <w:tabs>
                <w:tab w:val="right" w:pos="8732"/>
              </w:tabs>
              <w:spacing w:before="0"/>
              <w:rPr>
                <w:rFonts w:ascii="Verdana" w:hAnsi="Verdana"/>
                <w:b/>
                <w:bCs/>
                <w:iCs/>
                <w:sz w:val="18"/>
                <w:szCs w:val="18"/>
                <w:lang w:eastAsia="zh-CN"/>
              </w:rPr>
            </w:pPr>
            <w:r>
              <w:rPr>
                <w:rFonts w:hint="eastAsia"/>
                <w:b/>
                <w:bCs/>
                <w:lang w:eastAsia="zh-CN"/>
              </w:rPr>
              <w:t>电信</w:t>
            </w:r>
            <w:r>
              <w:rPr>
                <w:b/>
                <w:bCs/>
                <w:lang w:eastAsia="zh-CN"/>
              </w:rPr>
              <w:t>标准化局第</w:t>
            </w:r>
            <w:r w:rsidR="00CE3398">
              <w:rPr>
                <w:b/>
                <w:bCs/>
                <w:lang w:eastAsia="zh-CN"/>
              </w:rPr>
              <w:t>61</w:t>
            </w:r>
            <w:r>
              <w:rPr>
                <w:rFonts w:hint="eastAsia"/>
                <w:b/>
                <w:bCs/>
                <w:lang w:eastAsia="zh-CN"/>
              </w:rPr>
              <w:t>号</w:t>
            </w:r>
            <w:r>
              <w:rPr>
                <w:b/>
                <w:bCs/>
                <w:lang w:eastAsia="zh-CN"/>
              </w:rPr>
              <w:t>通函</w:t>
            </w:r>
          </w:p>
        </w:tc>
        <w:tc>
          <w:tcPr>
            <w:tcW w:w="3969" w:type="dxa"/>
            <w:gridSpan w:val="2"/>
            <w:vMerge w:val="restart"/>
          </w:tcPr>
          <w:p w:rsidR="00113BC0" w:rsidRPr="0055099D" w:rsidRDefault="00113BC0" w:rsidP="00865B8E">
            <w:pPr>
              <w:tabs>
                <w:tab w:val="clear" w:pos="794"/>
                <w:tab w:val="left" w:pos="559"/>
                <w:tab w:val="left" w:pos="4111"/>
              </w:tabs>
              <w:spacing w:before="0"/>
              <w:ind w:left="559" w:hanging="559"/>
              <w:rPr>
                <w:b/>
                <w:bCs/>
                <w:szCs w:val="24"/>
                <w:lang w:eastAsia="zh-CN"/>
              </w:rPr>
            </w:pPr>
            <w:r w:rsidRPr="0055099D">
              <w:rPr>
                <w:rFonts w:hint="eastAsia"/>
                <w:b/>
                <w:bCs/>
                <w:szCs w:val="24"/>
                <w:lang w:eastAsia="zh-CN"/>
              </w:rPr>
              <w:t>致：</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D57DAD" w:rsidRPr="00D57DAD">
              <w:rPr>
                <w:rFonts w:asciiTheme="minorEastAsia" w:eastAsiaTheme="minorEastAsia" w:hAnsiTheme="minorEastAsia" w:hint="eastAsia"/>
                <w:lang w:eastAsia="zh-CN"/>
              </w:rPr>
              <w:t>国际电联各成员国主管部门</w:t>
            </w:r>
            <w:r w:rsidR="00113BC0" w:rsidRPr="00D57DAD">
              <w:rPr>
                <w:rFonts w:asciiTheme="minorEastAsia" w:eastAsiaTheme="minorEastAsia" w:hAnsiTheme="minorEastAsia" w:hint="eastAsia"/>
                <w:lang w:eastAsia="zh-CN"/>
              </w:rPr>
              <w:t>；</w:t>
            </w:r>
          </w:p>
          <w:p w:rsidR="00113BC0" w:rsidRPr="0055099D" w:rsidRDefault="00F876D6" w:rsidP="00865B8E">
            <w:pPr>
              <w:pStyle w:val="Tabletext"/>
              <w:spacing w:before="0" w:after="0"/>
              <w:ind w:left="283" w:hanging="283"/>
              <w:rPr>
                <w:rFonts w:ascii="Calibri" w:eastAsia="SimSun" w:hAnsi="Calibri"/>
                <w:lang w:eastAsia="zh-CN"/>
              </w:rPr>
            </w:pPr>
            <w:r>
              <w:rPr>
                <w:rFonts w:ascii="Calibri" w:hAnsi="Calibri"/>
                <w:lang w:eastAsia="zh-CN"/>
              </w:rPr>
              <w:t>-</w:t>
            </w:r>
            <w:r>
              <w:rPr>
                <w:rFonts w:ascii="Calibri" w:hAnsi="Calibri"/>
                <w:lang w:eastAsia="zh-CN"/>
              </w:rPr>
              <w:tab/>
            </w:r>
            <w:r w:rsidR="00113BC0" w:rsidRPr="0055099D">
              <w:rPr>
                <w:rFonts w:ascii="Calibri" w:eastAsia="SimSun" w:hAnsi="Calibri" w:hint="eastAsia"/>
                <w:lang w:eastAsia="zh-CN"/>
              </w:rPr>
              <w:t>ITU-T</w:t>
            </w:r>
            <w:r w:rsidR="00113BC0" w:rsidRPr="0055099D">
              <w:rPr>
                <w:rFonts w:ascii="Calibri" w:eastAsia="SimSun" w:hAnsi="Calibri" w:cs="Microsoft YaHei" w:hint="eastAsia"/>
                <w:lang w:eastAsia="zh-CN"/>
              </w:rPr>
              <w:t>部门成员；</w:t>
            </w:r>
          </w:p>
          <w:p w:rsidR="00113BC0" w:rsidRPr="0055099D" w:rsidRDefault="00A372A1" w:rsidP="00865B8E">
            <w:pPr>
              <w:pStyle w:val="Tabletext"/>
              <w:spacing w:before="0" w:after="0"/>
              <w:ind w:left="283" w:hanging="283"/>
              <w:rPr>
                <w:rFonts w:ascii="Calibri" w:eastAsia="SimSun" w:hAnsi="Calibr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Calibri" w:eastAsia="SimSun" w:hAnsi="Calibri" w:cs="Microsoft YaHei" w:hint="eastAsia"/>
                <w:lang w:eastAsia="zh-CN"/>
              </w:rPr>
              <w:t>ITU-T</w:t>
            </w:r>
            <w:r w:rsidR="00113BC0" w:rsidRPr="0055099D">
              <w:rPr>
                <w:rFonts w:ascii="Calibri" w:eastAsia="SimSun" w:hAnsi="Calibri" w:cs="Microsoft YaHei" w:hint="eastAsia"/>
                <w:lang w:eastAsia="zh-CN"/>
              </w:rPr>
              <w:t>部门准成员</w:t>
            </w:r>
            <w:r w:rsidR="0087102F" w:rsidRPr="0055099D">
              <w:rPr>
                <w:rFonts w:ascii="Calibri" w:eastAsia="SimSun" w:hAnsi="Calibri" w:cs="Microsoft YaHei" w:hint="eastAsia"/>
                <w:lang w:eastAsia="zh-CN"/>
              </w:rPr>
              <w:t>；</w:t>
            </w:r>
          </w:p>
          <w:p w:rsidR="00834349" w:rsidRDefault="00A372A1" w:rsidP="00875758">
            <w:pPr>
              <w:pStyle w:val="Tabletext"/>
              <w:spacing w:before="0" w:after="0"/>
              <w:ind w:left="283" w:hanging="283"/>
              <w:rPr>
                <w:rFonts w:asciiTheme="minorEastAsia" w:eastAsiaTheme="minorEastAsia" w:hAnsiTheme="minorEastAsia" w:cs="Microsoft YaHei"/>
                <w:lang w:eastAsia="zh-CN"/>
              </w:rPr>
            </w:pPr>
            <w:r w:rsidRPr="0055099D">
              <w:rPr>
                <w:rFonts w:ascii="Calibri" w:hAnsi="Calibri" w:hint="eastAsia"/>
                <w:lang w:eastAsia="zh-CN"/>
              </w:rPr>
              <w:t>-</w:t>
            </w:r>
            <w:r w:rsidRPr="0055099D">
              <w:rPr>
                <w:rFonts w:ascii="Calibri" w:hAnsi="Calibri" w:hint="eastAsia"/>
                <w:lang w:eastAsia="zh-CN"/>
              </w:rPr>
              <w:tab/>
            </w:r>
            <w:r w:rsidR="00113BC0" w:rsidRPr="0055099D">
              <w:rPr>
                <w:rFonts w:asciiTheme="minorEastAsia" w:eastAsiaTheme="minorEastAsia" w:hAnsiTheme="minorEastAsia" w:cs="Microsoft YaHei" w:hint="eastAsia"/>
                <w:lang w:eastAsia="zh-CN"/>
              </w:rPr>
              <w:t>国际</w:t>
            </w:r>
            <w:r w:rsidR="00113BC0" w:rsidRPr="0055099D">
              <w:rPr>
                <w:rFonts w:asciiTheme="minorEastAsia" w:eastAsiaTheme="minorEastAsia" w:hAnsiTheme="minorEastAsia" w:cs="Microsoft YaHei"/>
                <w:lang w:eastAsia="zh-CN"/>
              </w:rPr>
              <w:t>电联</w:t>
            </w:r>
            <w:r w:rsidR="00113BC0" w:rsidRPr="0055099D">
              <w:rPr>
                <w:rFonts w:asciiTheme="minorEastAsia" w:eastAsiaTheme="minorEastAsia" w:hAnsiTheme="minorEastAsia" w:cs="Microsoft YaHei" w:hint="eastAsia"/>
                <w:lang w:eastAsia="zh-CN"/>
              </w:rPr>
              <w:t>学术成员</w:t>
            </w:r>
            <w:r w:rsidR="00CE3398">
              <w:rPr>
                <w:rFonts w:asciiTheme="minorEastAsia" w:eastAsiaTheme="minorEastAsia" w:hAnsiTheme="minorEastAsia" w:cs="Microsoft YaHei" w:hint="eastAsia"/>
                <w:lang w:eastAsia="zh-CN"/>
              </w:rPr>
              <w:t>；</w:t>
            </w:r>
          </w:p>
          <w:p w:rsidR="00CE3398" w:rsidRPr="0055099D" w:rsidRDefault="00CE3398" w:rsidP="00E905BB">
            <w:pPr>
              <w:pStyle w:val="Tabletext"/>
              <w:spacing w:before="0" w:after="0"/>
              <w:ind w:left="283" w:hanging="283"/>
              <w:rPr>
                <w:rFonts w:ascii="Verdana" w:hAnsi="Verdana"/>
                <w:sz w:val="18"/>
                <w:szCs w:val="18"/>
                <w:lang w:val="en-US" w:eastAsia="zh-CN"/>
              </w:rPr>
            </w:pPr>
            <w:r w:rsidRPr="0055099D">
              <w:rPr>
                <w:rFonts w:ascii="Calibri" w:hAnsi="Calibri" w:hint="eastAsia"/>
                <w:lang w:eastAsia="zh-CN"/>
              </w:rPr>
              <w:t>-</w:t>
            </w:r>
            <w:r w:rsidRPr="0055099D">
              <w:rPr>
                <w:rFonts w:ascii="Calibri" w:hAnsi="Calibri" w:hint="eastAsia"/>
                <w:lang w:eastAsia="zh-CN"/>
              </w:rPr>
              <w:tab/>
            </w:r>
            <w:r w:rsidR="00E905BB">
              <w:rPr>
                <w:rFonts w:ascii="Calibri" w:eastAsiaTheme="minorEastAsia" w:hAnsi="Calibri" w:hint="eastAsia"/>
                <w:lang w:eastAsia="zh-CN"/>
              </w:rPr>
              <w:t>国际电联</w:t>
            </w:r>
            <w:r w:rsidR="00E905BB" w:rsidRPr="00E905BB">
              <w:rPr>
                <w:rFonts w:asciiTheme="minorEastAsia" w:eastAsiaTheme="minorEastAsia" w:hAnsiTheme="minorEastAsia"/>
                <w:lang w:eastAsia="zh-CN"/>
              </w:rPr>
              <w:t>“</w:t>
            </w:r>
            <w:r w:rsidR="00E905BB">
              <w:rPr>
                <w:rFonts w:ascii="Calibri" w:eastAsiaTheme="minorEastAsia" w:hAnsi="Calibri" w:hint="eastAsia"/>
                <w:lang w:eastAsia="zh-CN"/>
              </w:rPr>
              <w:t>人工智能</w:t>
            </w:r>
            <w:r w:rsidR="00E905BB">
              <w:rPr>
                <w:rFonts w:ascii="Calibri" w:eastAsiaTheme="minorEastAsia" w:hAnsi="Calibri"/>
                <w:lang w:eastAsia="zh-CN"/>
              </w:rPr>
              <w:t>惠及人类</w:t>
            </w:r>
            <w:r w:rsidR="00E905BB">
              <w:rPr>
                <w:rFonts w:ascii="Calibri" w:eastAsiaTheme="minorEastAsia" w:hAnsi="Calibri" w:hint="eastAsia"/>
                <w:lang w:eastAsia="zh-CN"/>
              </w:rPr>
              <w:t>”</w:t>
            </w:r>
            <w:r w:rsidR="00E905BB">
              <w:rPr>
                <w:rFonts w:ascii="Calibri" w:eastAsiaTheme="minorEastAsia" w:hAnsi="Calibri"/>
                <w:lang w:eastAsia="zh-CN"/>
              </w:rPr>
              <w:t>全球峰会</w:t>
            </w:r>
            <w:r w:rsidR="00E905BB">
              <w:rPr>
                <w:rFonts w:ascii="Calibri" w:eastAsiaTheme="minorEastAsia" w:hAnsi="Calibri" w:hint="eastAsia"/>
                <w:lang w:eastAsia="zh-CN"/>
              </w:rPr>
              <w:t>（</w:t>
            </w:r>
            <w:r w:rsidR="00E905BB">
              <w:rPr>
                <w:rFonts w:ascii="Calibri" w:eastAsiaTheme="minorEastAsia" w:hAnsi="Calibri" w:hint="eastAsia"/>
                <w:lang w:eastAsia="zh-CN"/>
              </w:rPr>
              <w:t>2017</w:t>
            </w:r>
            <w:r w:rsidR="00E905BB">
              <w:rPr>
                <w:rFonts w:ascii="Calibri" w:eastAsiaTheme="minorEastAsia" w:hAnsi="Calibri" w:hint="eastAsia"/>
                <w:lang w:eastAsia="zh-CN"/>
              </w:rPr>
              <w:t>年</w:t>
            </w:r>
            <w:r w:rsidR="00E905BB">
              <w:rPr>
                <w:rFonts w:ascii="Calibri" w:eastAsiaTheme="minorEastAsia" w:hAnsi="Calibri" w:hint="eastAsia"/>
                <w:lang w:eastAsia="zh-CN"/>
              </w:rPr>
              <w:t>6</w:t>
            </w:r>
            <w:r w:rsidR="00E905BB">
              <w:rPr>
                <w:rFonts w:ascii="Calibri" w:eastAsiaTheme="minorEastAsia" w:hAnsi="Calibri" w:hint="eastAsia"/>
                <w:lang w:eastAsia="zh-CN"/>
              </w:rPr>
              <w:t>月</w:t>
            </w:r>
            <w:r w:rsidR="00E905BB">
              <w:rPr>
                <w:rFonts w:ascii="Calibri" w:eastAsiaTheme="minorEastAsia" w:hAnsi="Calibri" w:hint="eastAsia"/>
                <w:lang w:eastAsia="zh-CN"/>
              </w:rPr>
              <w:t>7</w:t>
            </w:r>
            <w:r w:rsidR="00E905BB">
              <w:rPr>
                <w:rFonts w:ascii="Calibri" w:eastAsiaTheme="minorEastAsia" w:hAnsi="Calibri"/>
                <w:lang w:eastAsia="zh-CN"/>
              </w:rPr>
              <w:t>-9</w:t>
            </w:r>
            <w:r w:rsidR="00E905BB">
              <w:rPr>
                <w:rFonts w:ascii="Calibri" w:eastAsiaTheme="minorEastAsia" w:hAnsi="Calibri" w:hint="eastAsia"/>
                <w:lang w:eastAsia="zh-CN"/>
              </w:rPr>
              <w:t>日</w:t>
            </w:r>
            <w:r w:rsidR="00E905BB">
              <w:rPr>
                <w:rFonts w:ascii="Calibri" w:eastAsiaTheme="minorEastAsia" w:hAnsi="Calibri"/>
                <w:lang w:eastAsia="zh-CN"/>
              </w:rPr>
              <w:t>，日内瓦</w:t>
            </w:r>
            <w:r w:rsidR="00E905BB">
              <w:rPr>
                <w:rFonts w:ascii="Calibri" w:eastAsiaTheme="minorEastAsia" w:hAnsi="Calibri" w:hint="eastAsia"/>
                <w:lang w:eastAsia="zh-CN"/>
              </w:rPr>
              <w:t>）的</w:t>
            </w:r>
            <w:r w:rsidR="00E905BB">
              <w:rPr>
                <w:rFonts w:ascii="Calibri" w:eastAsiaTheme="minorEastAsia" w:hAnsi="Calibri"/>
                <w:lang w:eastAsia="zh-CN"/>
              </w:rPr>
              <w:t>与会者</w:t>
            </w:r>
          </w:p>
        </w:tc>
      </w:tr>
      <w:tr w:rsidR="00017004" w:rsidRPr="0055099D" w:rsidTr="0057420A">
        <w:trPr>
          <w:cantSplit/>
          <w:trHeight w:val="416"/>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电话：</w:t>
            </w:r>
          </w:p>
        </w:tc>
        <w:tc>
          <w:tcPr>
            <w:tcW w:w="4394" w:type="dxa"/>
            <w:gridSpan w:val="2"/>
          </w:tcPr>
          <w:p w:rsidR="00017004" w:rsidRPr="00017004" w:rsidRDefault="00017004" w:rsidP="00017004">
            <w:pPr>
              <w:pStyle w:val="Tabletext"/>
              <w:rPr>
                <w:rFonts w:ascii="Calibri" w:eastAsia="SimSun" w:hAnsi="Calibri"/>
                <w:b/>
              </w:rPr>
            </w:pPr>
            <w:r w:rsidRPr="00017004">
              <w:rPr>
                <w:rFonts w:ascii="Calibri" w:eastAsia="SimSun" w:hAnsi="Calibri"/>
              </w:rPr>
              <w:t xml:space="preserve">+41 22 730 </w:t>
            </w:r>
            <w:r w:rsidR="00CE3398">
              <w:t>5126</w:t>
            </w:r>
          </w:p>
        </w:tc>
        <w:tc>
          <w:tcPr>
            <w:tcW w:w="3969"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017004" w:rsidRPr="0055099D" w:rsidTr="0057420A">
        <w:trPr>
          <w:cantSplit/>
        </w:trPr>
        <w:tc>
          <w:tcPr>
            <w:tcW w:w="1276" w:type="dxa"/>
          </w:tcPr>
          <w:p w:rsidR="00017004" w:rsidRPr="00017004" w:rsidRDefault="00017004" w:rsidP="00017004">
            <w:pPr>
              <w:pStyle w:val="Tabletext"/>
              <w:rPr>
                <w:rFonts w:ascii="Calibri" w:eastAsia="SimSun" w:hAnsi="Calibri"/>
              </w:rPr>
            </w:pPr>
            <w:r w:rsidRPr="00017004">
              <w:rPr>
                <w:rFonts w:ascii="Calibri" w:eastAsia="SimSun" w:hAnsi="Calibri"/>
                <w:b/>
                <w:lang w:eastAsia="zh-CN"/>
              </w:rPr>
              <w:t>传真：</w:t>
            </w:r>
          </w:p>
        </w:tc>
        <w:tc>
          <w:tcPr>
            <w:tcW w:w="4394" w:type="dxa"/>
            <w:gridSpan w:val="2"/>
          </w:tcPr>
          <w:p w:rsidR="00017004" w:rsidRPr="00017004" w:rsidRDefault="00017004" w:rsidP="00017004">
            <w:pPr>
              <w:pStyle w:val="Tabletext"/>
              <w:rPr>
                <w:rFonts w:ascii="Calibri" w:eastAsia="SimSun" w:hAnsi="Calibri"/>
                <w:b/>
              </w:rPr>
            </w:pPr>
            <w:r w:rsidRPr="00017004">
              <w:rPr>
                <w:rFonts w:ascii="Calibri" w:eastAsia="SimSun" w:hAnsi="Calibri"/>
              </w:rPr>
              <w:t>+41 22 730 5853</w:t>
            </w:r>
          </w:p>
        </w:tc>
        <w:tc>
          <w:tcPr>
            <w:tcW w:w="3969" w:type="dxa"/>
            <w:gridSpan w:val="2"/>
            <w:vMerge/>
            <w:vAlign w:val="center"/>
          </w:tcPr>
          <w:p w:rsidR="00017004" w:rsidRPr="0055099D" w:rsidRDefault="00017004" w:rsidP="00017004">
            <w:pPr>
              <w:spacing w:before="0"/>
              <w:ind w:left="993" w:hanging="993"/>
              <w:jc w:val="right"/>
              <w:rPr>
                <w:rFonts w:ascii="Verdana" w:hAnsi="Verdana"/>
                <w:sz w:val="18"/>
                <w:szCs w:val="18"/>
                <w:lang w:val="en-US" w:eastAsia="zh-CN"/>
              </w:rPr>
            </w:pPr>
          </w:p>
        </w:tc>
      </w:tr>
      <w:tr w:rsidR="00113BC0" w:rsidRPr="0055099D" w:rsidTr="00AE02AA">
        <w:trPr>
          <w:cantSplit/>
          <w:trHeight w:val="399"/>
        </w:trPr>
        <w:tc>
          <w:tcPr>
            <w:tcW w:w="1276" w:type="dxa"/>
          </w:tcPr>
          <w:p w:rsidR="00113BC0" w:rsidRPr="0055099D" w:rsidRDefault="00113BC0" w:rsidP="00017004">
            <w:pPr>
              <w:pStyle w:val="Tabletext"/>
              <w:rPr>
                <w:rFonts w:ascii="Verdana" w:hAnsi="Verdana"/>
                <w:b/>
                <w:bCs/>
                <w:iCs/>
                <w:szCs w:val="24"/>
                <w:lang w:eastAsia="zh-CN"/>
              </w:rPr>
            </w:pPr>
            <w:r w:rsidRPr="00017004">
              <w:rPr>
                <w:rFonts w:ascii="Calibri" w:eastAsia="SimSun" w:hAnsi="Calibri" w:hint="eastAsia"/>
                <w:b/>
                <w:lang w:eastAsia="zh-CN"/>
              </w:rPr>
              <w:t>电子邮件：</w:t>
            </w:r>
          </w:p>
        </w:tc>
        <w:tc>
          <w:tcPr>
            <w:tcW w:w="4394" w:type="dxa"/>
            <w:gridSpan w:val="2"/>
          </w:tcPr>
          <w:p w:rsidR="00113BC0" w:rsidRPr="0055099D" w:rsidRDefault="001A0AA3" w:rsidP="00017004">
            <w:pPr>
              <w:pStyle w:val="Tabletext"/>
              <w:rPr>
                <w:rFonts w:ascii="Verdana" w:hAnsi="Verdana"/>
                <w:b/>
                <w:bCs/>
                <w:iCs/>
                <w:sz w:val="18"/>
                <w:szCs w:val="18"/>
                <w:lang w:eastAsia="zh-CN"/>
              </w:rPr>
            </w:pPr>
            <w:hyperlink r:id="rId9" w:history="1">
              <w:r w:rsidR="00CE3398" w:rsidRPr="000838FE">
                <w:rPr>
                  <w:rStyle w:val="Hyperlink"/>
                </w:rPr>
                <w:t>tsbfgml5g@itu.int</w:t>
              </w:r>
            </w:hyperlink>
          </w:p>
        </w:tc>
        <w:tc>
          <w:tcPr>
            <w:tcW w:w="3969" w:type="dxa"/>
            <w:gridSpan w:val="2"/>
          </w:tcPr>
          <w:p w:rsidR="00834349" w:rsidRPr="0055099D" w:rsidRDefault="00834349" w:rsidP="00865B8E">
            <w:pPr>
              <w:tabs>
                <w:tab w:val="left" w:pos="4111"/>
              </w:tabs>
              <w:rPr>
                <w:b/>
                <w:lang w:eastAsia="zh-CN"/>
              </w:rPr>
            </w:pPr>
            <w:r w:rsidRPr="0055099D">
              <w:rPr>
                <w:rFonts w:hint="eastAsia"/>
                <w:b/>
                <w:lang w:eastAsia="zh-CN"/>
              </w:rPr>
              <w:t>抄送：</w:t>
            </w:r>
          </w:p>
          <w:p w:rsidR="0085525D" w:rsidRPr="0055099D" w:rsidRDefault="00EC4B70" w:rsidP="00E905BB">
            <w:pPr>
              <w:tabs>
                <w:tab w:val="clear" w:pos="794"/>
                <w:tab w:val="left" w:pos="284"/>
                <w:tab w:val="left" w:pos="4111"/>
              </w:tabs>
              <w:spacing w:before="0"/>
              <w:ind w:left="61"/>
              <w:rPr>
                <w:rFonts w:ascii="Calibri" w:hAnsi="Calibri"/>
                <w:b/>
                <w:bCs/>
                <w:lang w:eastAsia="zh-CN"/>
              </w:rPr>
            </w:pPr>
            <w:r>
              <w:rPr>
                <w:rFonts w:ascii="Calibri" w:hAnsi="Calibri" w:hint="eastAsia"/>
                <w:lang w:eastAsia="zh-CN"/>
              </w:rPr>
              <w:t>-</w:t>
            </w:r>
            <w:r>
              <w:rPr>
                <w:rFonts w:ascii="Calibri" w:hAnsi="Calibri" w:hint="eastAsia"/>
                <w:lang w:eastAsia="zh-CN"/>
              </w:rPr>
              <w:tab/>
            </w:r>
            <w:r w:rsidR="00CE3398">
              <w:rPr>
                <w:lang w:eastAsia="zh-CN"/>
              </w:rPr>
              <w:t>ITU-T</w:t>
            </w:r>
            <w:r w:rsidR="0085525D" w:rsidRPr="0055099D">
              <w:rPr>
                <w:rFonts w:ascii="Calibri" w:hAnsi="Calibri" w:hint="eastAsia"/>
                <w:lang w:eastAsia="zh-CN"/>
              </w:rPr>
              <w:t>研究组正副主席；</w:t>
            </w:r>
          </w:p>
          <w:p w:rsidR="0085525D" w:rsidRPr="0055099D" w:rsidRDefault="0085525D" w:rsidP="00865B8E">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电信发展局主任；</w:t>
            </w:r>
          </w:p>
          <w:p w:rsidR="00955904" w:rsidRPr="0055099D" w:rsidRDefault="0085525D" w:rsidP="00EC4B70">
            <w:pPr>
              <w:tabs>
                <w:tab w:val="clear" w:pos="794"/>
                <w:tab w:val="left" w:pos="284"/>
                <w:tab w:val="left" w:pos="4111"/>
              </w:tabs>
              <w:spacing w:before="0"/>
              <w:ind w:left="57"/>
              <w:rPr>
                <w:rFonts w:ascii="Calibri" w:hAnsi="Calibri"/>
                <w:lang w:eastAsia="zh-CN"/>
              </w:rPr>
            </w:pPr>
            <w:r w:rsidRPr="0055099D">
              <w:rPr>
                <w:rFonts w:ascii="Calibri" w:hAnsi="Calibri" w:hint="eastAsia"/>
                <w:lang w:eastAsia="zh-CN"/>
              </w:rPr>
              <w:t>-</w:t>
            </w:r>
            <w:r w:rsidRPr="0055099D">
              <w:rPr>
                <w:rFonts w:ascii="Calibri" w:hAnsi="Calibri" w:hint="eastAsia"/>
                <w:lang w:eastAsia="zh-CN"/>
              </w:rPr>
              <w:tab/>
            </w:r>
            <w:r w:rsidRPr="0055099D">
              <w:rPr>
                <w:rFonts w:ascii="Calibri" w:hAnsi="Calibri" w:hint="eastAsia"/>
                <w:lang w:eastAsia="zh-CN"/>
              </w:rPr>
              <w:t>无线电通信局主任</w:t>
            </w:r>
          </w:p>
          <w:p w:rsidR="00113BC0" w:rsidRPr="0055099D" w:rsidRDefault="00113BC0" w:rsidP="00865B8E">
            <w:pPr>
              <w:pStyle w:val="Tabletext"/>
              <w:spacing w:before="0" w:after="0"/>
              <w:ind w:left="283" w:hanging="283"/>
              <w:rPr>
                <w:rFonts w:ascii="Verdana" w:hAnsi="Verdana"/>
                <w:sz w:val="18"/>
                <w:szCs w:val="18"/>
                <w:lang w:val="en-US" w:eastAsia="zh-CN"/>
              </w:rPr>
            </w:pPr>
          </w:p>
        </w:tc>
      </w:tr>
      <w:tr w:rsidR="00113BC0" w:rsidRPr="0055099D" w:rsidTr="0057420A">
        <w:trPr>
          <w:cantSplit/>
          <w:trHeight w:val="433"/>
        </w:trPr>
        <w:tc>
          <w:tcPr>
            <w:tcW w:w="1276" w:type="dxa"/>
          </w:tcPr>
          <w:p w:rsidR="00113BC0" w:rsidRPr="001C5996" w:rsidRDefault="00113BC0" w:rsidP="00865B8E">
            <w:pPr>
              <w:tabs>
                <w:tab w:val="right" w:pos="8732"/>
              </w:tabs>
              <w:spacing w:before="0"/>
              <w:rPr>
                <w:rFonts w:ascii="Verdana" w:hAnsi="Verdana"/>
                <w:b/>
                <w:bCs/>
                <w:iCs/>
                <w:szCs w:val="24"/>
                <w:lang w:eastAsia="zh-CN"/>
              </w:rPr>
            </w:pPr>
            <w:r w:rsidRPr="001C5996">
              <w:rPr>
                <w:rFonts w:hint="eastAsia"/>
                <w:b/>
                <w:bCs/>
                <w:szCs w:val="24"/>
                <w:lang w:eastAsia="zh-CN"/>
              </w:rPr>
              <w:t>事由：</w:t>
            </w:r>
          </w:p>
        </w:tc>
        <w:tc>
          <w:tcPr>
            <w:tcW w:w="8363" w:type="dxa"/>
            <w:gridSpan w:val="4"/>
          </w:tcPr>
          <w:p w:rsidR="00113BC0" w:rsidRPr="00773066" w:rsidRDefault="00E905BB" w:rsidP="00773066">
            <w:pPr>
              <w:pStyle w:val="Tabletext"/>
              <w:rPr>
                <w:rFonts w:ascii="Calibri" w:hAnsi="Calibri"/>
                <w:b/>
                <w:bCs/>
                <w:lang w:eastAsia="zh-CN"/>
              </w:rPr>
            </w:pPr>
            <w:bookmarkStart w:id="1" w:name="lt_pId043"/>
            <w:bookmarkStart w:id="2" w:name="OLE_LINK1"/>
            <w:bookmarkStart w:id="3" w:name="OLE_LINK2"/>
            <w:r>
              <w:rPr>
                <w:rFonts w:eastAsiaTheme="minorEastAsia" w:hint="eastAsia"/>
                <w:b/>
                <w:bCs/>
                <w:lang w:eastAsia="zh-CN"/>
              </w:rPr>
              <w:t>设立</w:t>
            </w:r>
            <w:r w:rsidR="00CE3398" w:rsidRPr="00AF2197">
              <w:rPr>
                <w:b/>
                <w:bCs/>
                <w:lang w:eastAsia="zh-CN"/>
              </w:rPr>
              <w:t>ITU-T</w:t>
            </w:r>
            <w:r w:rsidRPr="00E905BB">
              <w:rPr>
                <w:rFonts w:asciiTheme="minorEastAsia" w:eastAsiaTheme="minorEastAsia" w:hAnsiTheme="minorEastAsia"/>
                <w:b/>
                <w:bCs/>
                <w:lang w:eastAsia="zh-CN"/>
              </w:rPr>
              <w:t>“</w:t>
            </w:r>
            <w:r w:rsidR="005B1F7F">
              <w:rPr>
                <w:rFonts w:eastAsiaTheme="minorEastAsia" w:hint="eastAsia"/>
                <w:b/>
                <w:bCs/>
                <w:lang w:eastAsia="zh-CN"/>
              </w:rPr>
              <w:t>面向</w:t>
            </w:r>
            <w:r w:rsidR="005B1F7F">
              <w:rPr>
                <w:rFonts w:eastAsiaTheme="minorEastAsia"/>
                <w:b/>
                <w:bCs/>
                <w:lang w:eastAsia="zh-CN"/>
              </w:rPr>
              <w:t>包括</w:t>
            </w:r>
            <w:r>
              <w:rPr>
                <w:rFonts w:eastAsiaTheme="minorEastAsia" w:hint="eastAsia"/>
                <w:b/>
                <w:bCs/>
                <w:lang w:eastAsia="zh-CN"/>
              </w:rPr>
              <w:t>5</w:t>
            </w:r>
            <w:r>
              <w:rPr>
                <w:rFonts w:eastAsiaTheme="minorEastAsia"/>
                <w:b/>
                <w:bCs/>
                <w:lang w:eastAsia="zh-CN"/>
              </w:rPr>
              <w:t>G</w:t>
            </w:r>
            <w:r>
              <w:rPr>
                <w:rFonts w:eastAsiaTheme="minorEastAsia"/>
                <w:b/>
                <w:bCs/>
                <w:lang w:eastAsia="zh-CN"/>
              </w:rPr>
              <w:t>在内的未来网络的</w:t>
            </w:r>
            <w:r w:rsidR="005B1F7F">
              <w:rPr>
                <w:rFonts w:eastAsiaTheme="minorEastAsia" w:hint="eastAsia"/>
                <w:b/>
                <w:bCs/>
                <w:lang w:eastAsia="zh-CN"/>
              </w:rPr>
              <w:t>机器学习</w:t>
            </w:r>
            <w:r w:rsidRPr="00E905BB">
              <w:rPr>
                <w:rFonts w:asciiTheme="minorEastAsia" w:eastAsiaTheme="minorEastAsia" w:hAnsiTheme="minorEastAsia"/>
                <w:b/>
                <w:bCs/>
                <w:lang w:eastAsia="zh-CN"/>
              </w:rPr>
              <w:t>”</w:t>
            </w:r>
            <w:r>
              <w:rPr>
                <w:rFonts w:eastAsiaTheme="minorEastAsia" w:hint="eastAsia"/>
                <w:b/>
                <w:bCs/>
                <w:lang w:eastAsia="zh-CN"/>
              </w:rPr>
              <w:t>新焦点组</w:t>
            </w:r>
            <w:r w:rsidR="00885348">
              <w:rPr>
                <w:rFonts w:eastAsiaTheme="minorEastAsia" w:hint="eastAsia"/>
                <w:b/>
                <w:bCs/>
                <w:lang w:eastAsia="zh-CN"/>
              </w:rPr>
              <w:t>（</w:t>
            </w:r>
            <w:r w:rsidR="00CE3398" w:rsidRPr="00CE3398">
              <w:rPr>
                <w:rFonts w:ascii="Calibri" w:eastAsia="SimSun" w:hAnsi="Calibri" w:cs="Calibri"/>
                <w:b/>
                <w:bCs/>
                <w:lang w:eastAsia="zh-CN"/>
              </w:rPr>
              <w:t>FG-ML5G</w:t>
            </w:r>
            <w:r w:rsidR="00885348">
              <w:rPr>
                <w:rFonts w:ascii="Calibri" w:eastAsia="SimSun" w:hAnsi="Calibri" w:cs="Calibri" w:hint="eastAsia"/>
                <w:b/>
                <w:bCs/>
                <w:lang w:eastAsia="zh-CN"/>
              </w:rPr>
              <w:t>）并</w:t>
            </w:r>
            <w:r w:rsidR="00885348">
              <w:rPr>
                <w:rFonts w:ascii="Calibri" w:eastAsia="SimSun" w:hAnsi="Calibri" w:cs="Calibri"/>
                <w:b/>
                <w:bCs/>
                <w:lang w:eastAsia="zh-CN"/>
              </w:rPr>
              <w:t>召开第一次会议：</w:t>
            </w:r>
            <w:bookmarkEnd w:id="1"/>
            <w:r w:rsidR="00CE3398" w:rsidRPr="00773066">
              <w:rPr>
                <w:rFonts w:ascii="Calibri" w:eastAsia="SimSun" w:hAnsi="Calibri" w:cs="Calibri"/>
                <w:b/>
                <w:bCs/>
                <w:lang w:eastAsia="zh-CN"/>
              </w:rPr>
              <w:t>2018</w:t>
            </w:r>
            <w:r w:rsidR="00CE3398" w:rsidRPr="00773066">
              <w:rPr>
                <w:rFonts w:ascii="Calibri" w:eastAsia="SimSun" w:hAnsi="Calibri" w:cs="Calibri" w:hint="eastAsia"/>
                <w:b/>
                <w:bCs/>
                <w:lang w:eastAsia="zh-CN"/>
              </w:rPr>
              <w:t>年</w:t>
            </w:r>
            <w:r w:rsidR="00CE3398" w:rsidRPr="00773066">
              <w:rPr>
                <w:rFonts w:ascii="Calibri" w:eastAsia="SimSun" w:hAnsi="Calibri" w:cs="Calibri"/>
                <w:b/>
                <w:bCs/>
                <w:lang w:eastAsia="zh-CN"/>
              </w:rPr>
              <w:t>1</w:t>
            </w:r>
            <w:r w:rsidR="00CE3398" w:rsidRPr="00773066">
              <w:rPr>
                <w:rFonts w:ascii="Calibri" w:eastAsia="SimSun" w:hAnsi="Calibri" w:cs="Calibri" w:hint="eastAsia"/>
                <w:b/>
                <w:bCs/>
                <w:lang w:eastAsia="zh-CN"/>
              </w:rPr>
              <w:t>月</w:t>
            </w:r>
            <w:r w:rsidR="00CE3398" w:rsidRPr="00773066">
              <w:rPr>
                <w:rFonts w:ascii="Calibri" w:eastAsia="SimSun" w:hAnsi="Calibri" w:cs="Calibri" w:hint="eastAsia"/>
                <w:b/>
                <w:bCs/>
                <w:lang w:eastAsia="zh-CN"/>
              </w:rPr>
              <w:t>30</w:t>
            </w:r>
            <w:r w:rsidR="00CE3398" w:rsidRPr="00773066">
              <w:rPr>
                <w:rFonts w:ascii="Calibri" w:eastAsia="SimSun" w:hAnsi="Calibri" w:cs="Calibri" w:hint="eastAsia"/>
                <w:b/>
                <w:bCs/>
                <w:lang w:eastAsia="zh-CN"/>
              </w:rPr>
              <w:t>日</w:t>
            </w:r>
            <w:r w:rsidRPr="00773066">
              <w:rPr>
                <w:rFonts w:ascii="Calibri" w:eastAsia="SimSun" w:hAnsi="Calibri" w:cs="Calibri" w:hint="eastAsia"/>
                <w:b/>
                <w:bCs/>
                <w:lang w:eastAsia="zh-CN"/>
              </w:rPr>
              <w:t>-</w:t>
            </w:r>
            <w:r w:rsidR="00CE3398" w:rsidRPr="00773066">
              <w:rPr>
                <w:rFonts w:ascii="Calibri" w:eastAsia="SimSun" w:hAnsi="Calibri" w:cs="Calibri" w:hint="eastAsia"/>
                <w:b/>
                <w:bCs/>
                <w:lang w:eastAsia="zh-CN"/>
              </w:rPr>
              <w:t>2</w:t>
            </w:r>
            <w:r w:rsidR="00CE3398" w:rsidRPr="00773066">
              <w:rPr>
                <w:rFonts w:ascii="Calibri" w:eastAsia="SimSun" w:hAnsi="Calibri" w:cs="Calibri" w:hint="eastAsia"/>
                <w:b/>
                <w:bCs/>
                <w:lang w:eastAsia="zh-CN"/>
              </w:rPr>
              <w:t>月</w:t>
            </w:r>
            <w:r w:rsidR="00CE3398" w:rsidRPr="00773066">
              <w:rPr>
                <w:rFonts w:ascii="Calibri" w:eastAsia="SimSun" w:hAnsi="Calibri" w:cs="Calibri" w:hint="eastAsia"/>
                <w:b/>
                <w:bCs/>
                <w:lang w:eastAsia="zh-CN"/>
              </w:rPr>
              <w:t>2</w:t>
            </w:r>
            <w:r w:rsidR="00CE3398" w:rsidRPr="00773066">
              <w:rPr>
                <w:rFonts w:ascii="Calibri" w:eastAsia="SimSun" w:hAnsi="Calibri" w:cs="Calibri" w:hint="eastAsia"/>
                <w:b/>
                <w:bCs/>
                <w:lang w:eastAsia="zh-CN"/>
              </w:rPr>
              <w:t>日</w:t>
            </w:r>
            <w:r w:rsidRPr="00773066">
              <w:rPr>
                <w:rFonts w:ascii="Calibri" w:eastAsia="SimSun" w:hAnsi="Calibri" w:cs="Calibri" w:hint="eastAsia"/>
                <w:b/>
                <w:bCs/>
                <w:lang w:eastAsia="zh-CN"/>
              </w:rPr>
              <w:t>，瑞士</w:t>
            </w:r>
            <w:r w:rsidR="00CE3398" w:rsidRPr="00773066">
              <w:rPr>
                <w:rFonts w:ascii="Calibri" w:eastAsia="SimSun" w:hAnsi="Calibri" w:cs="Calibri" w:hint="eastAsia"/>
                <w:b/>
                <w:bCs/>
                <w:lang w:eastAsia="zh-CN"/>
              </w:rPr>
              <w:t>日内瓦</w:t>
            </w:r>
            <w:r w:rsidR="00CE3398" w:rsidRPr="00CE3398">
              <w:rPr>
                <w:rFonts w:ascii="Calibri" w:eastAsia="SimSun" w:hAnsi="Calibri" w:cs="Calibri"/>
                <w:b/>
                <w:bCs/>
                <w:lang w:eastAsia="zh-CN"/>
              </w:rPr>
              <w:br/>
            </w:r>
            <w:bookmarkStart w:id="4" w:name="lt_pId045"/>
            <w:r w:rsidR="00885348">
              <w:rPr>
                <w:rFonts w:eastAsiaTheme="minorEastAsia" w:hint="eastAsia"/>
                <w:b/>
                <w:bCs/>
                <w:lang w:eastAsia="zh-CN"/>
              </w:rPr>
              <w:t>“</w:t>
            </w:r>
            <w:r w:rsidR="005B1F7F">
              <w:rPr>
                <w:rFonts w:eastAsiaTheme="minorEastAsia" w:hint="eastAsia"/>
                <w:b/>
                <w:bCs/>
                <w:lang w:eastAsia="zh-CN"/>
              </w:rPr>
              <w:t>面向</w:t>
            </w:r>
            <w:r w:rsidR="00885348">
              <w:rPr>
                <w:rFonts w:eastAsiaTheme="minorEastAsia" w:hint="eastAsia"/>
                <w:b/>
                <w:bCs/>
                <w:lang w:eastAsia="zh-CN"/>
              </w:rPr>
              <w:t>5</w:t>
            </w:r>
            <w:r w:rsidR="00885348">
              <w:rPr>
                <w:rFonts w:eastAsiaTheme="minorEastAsia"/>
                <w:b/>
                <w:bCs/>
                <w:lang w:eastAsia="zh-CN"/>
              </w:rPr>
              <w:t>G</w:t>
            </w:r>
            <w:r w:rsidR="00885348">
              <w:rPr>
                <w:rFonts w:eastAsiaTheme="minorEastAsia" w:hint="eastAsia"/>
                <w:b/>
                <w:bCs/>
                <w:lang w:eastAsia="zh-CN"/>
              </w:rPr>
              <w:t>和</w:t>
            </w:r>
            <w:r w:rsidR="00885348">
              <w:rPr>
                <w:rFonts w:eastAsiaTheme="minorEastAsia"/>
                <w:b/>
                <w:bCs/>
                <w:lang w:eastAsia="zh-CN"/>
              </w:rPr>
              <w:t>未来网络</w:t>
            </w:r>
            <w:r w:rsidR="005B1F7F">
              <w:rPr>
                <w:rFonts w:eastAsiaTheme="minorEastAsia" w:hint="eastAsia"/>
                <w:b/>
                <w:bCs/>
                <w:lang w:eastAsia="zh-CN"/>
              </w:rPr>
              <w:t>的</w:t>
            </w:r>
            <w:r w:rsidR="005B1F7F">
              <w:rPr>
                <w:rFonts w:eastAsiaTheme="minorEastAsia"/>
                <w:b/>
                <w:bCs/>
                <w:lang w:eastAsia="zh-CN"/>
              </w:rPr>
              <w:t>机器学习</w:t>
            </w:r>
            <w:r w:rsidR="00885348">
              <w:rPr>
                <w:rFonts w:eastAsiaTheme="minorEastAsia" w:hint="eastAsia"/>
                <w:b/>
                <w:bCs/>
                <w:lang w:eastAsia="zh-CN"/>
              </w:rPr>
              <w:t>”</w:t>
            </w:r>
            <w:r w:rsidR="00885348">
              <w:rPr>
                <w:rFonts w:eastAsiaTheme="minorEastAsia"/>
                <w:b/>
                <w:bCs/>
                <w:lang w:eastAsia="zh-CN"/>
              </w:rPr>
              <w:t>讲习班</w:t>
            </w:r>
            <w:r w:rsidR="00885348">
              <w:rPr>
                <w:rFonts w:eastAsiaTheme="minorEastAsia" w:hint="eastAsia"/>
                <w:b/>
                <w:bCs/>
                <w:lang w:eastAsia="zh-CN"/>
              </w:rPr>
              <w:t>：</w:t>
            </w:r>
            <w:bookmarkEnd w:id="4"/>
            <w:bookmarkEnd w:id="2"/>
            <w:bookmarkEnd w:id="3"/>
            <w:r w:rsidR="00CE3398" w:rsidRPr="00773066">
              <w:rPr>
                <w:b/>
                <w:bCs/>
                <w:lang w:eastAsia="zh-CN"/>
              </w:rPr>
              <w:t>2018</w:t>
            </w:r>
            <w:r w:rsidR="000D22C5" w:rsidRPr="00EB16C4">
              <w:rPr>
                <w:rFonts w:asciiTheme="minorEastAsia" w:eastAsiaTheme="minorEastAsia" w:hAnsiTheme="minorEastAsia" w:cs="Microsoft YaHei" w:hint="eastAsia"/>
                <w:b/>
                <w:bCs/>
                <w:lang w:eastAsia="zh-CN"/>
              </w:rPr>
              <w:t>年</w:t>
            </w:r>
            <w:r w:rsidR="00CE3398" w:rsidRPr="00773066">
              <w:rPr>
                <w:b/>
                <w:bCs/>
                <w:lang w:eastAsia="zh-CN"/>
              </w:rPr>
              <w:t>1</w:t>
            </w:r>
            <w:r w:rsidR="000D22C5" w:rsidRPr="00EB16C4">
              <w:rPr>
                <w:rFonts w:asciiTheme="minorEastAsia" w:eastAsiaTheme="minorEastAsia" w:hAnsiTheme="minorEastAsia" w:cs="Microsoft YaHei" w:hint="eastAsia"/>
                <w:b/>
                <w:bCs/>
                <w:lang w:eastAsia="zh-CN"/>
              </w:rPr>
              <w:t>月</w:t>
            </w:r>
            <w:r w:rsidR="00CE3398" w:rsidRPr="00773066">
              <w:rPr>
                <w:rFonts w:hint="eastAsia"/>
                <w:b/>
                <w:bCs/>
                <w:lang w:eastAsia="zh-CN"/>
              </w:rPr>
              <w:t>2</w:t>
            </w:r>
            <w:r w:rsidR="000D22C5" w:rsidRPr="00773066">
              <w:rPr>
                <w:rFonts w:hint="eastAsia"/>
                <w:b/>
                <w:bCs/>
                <w:lang w:eastAsia="zh-CN"/>
              </w:rPr>
              <w:t>9</w:t>
            </w:r>
            <w:r w:rsidRPr="00EB16C4">
              <w:rPr>
                <w:rFonts w:asciiTheme="minorEastAsia" w:eastAsiaTheme="minorEastAsia" w:hAnsiTheme="minorEastAsia" w:cs="Microsoft YaHei" w:hint="eastAsia"/>
                <w:b/>
                <w:bCs/>
                <w:lang w:eastAsia="zh-CN"/>
              </w:rPr>
              <w:t>日</w:t>
            </w:r>
            <w:r w:rsidRPr="00C43CBC">
              <w:rPr>
                <w:rFonts w:asciiTheme="minorEastAsia" w:eastAsiaTheme="minorEastAsia" w:hAnsiTheme="minorEastAsia" w:cs="Microsoft YaHei" w:hint="eastAsia"/>
                <w:b/>
                <w:bCs/>
                <w:lang w:eastAsia="zh-CN"/>
              </w:rPr>
              <w:t>，瑞士</w:t>
            </w:r>
            <w:r w:rsidR="000D22C5" w:rsidRPr="00C43CBC">
              <w:rPr>
                <w:rFonts w:asciiTheme="minorEastAsia" w:eastAsiaTheme="minorEastAsia" w:hAnsiTheme="minorEastAsia" w:cs="Microsoft YaHei" w:hint="eastAsia"/>
                <w:b/>
                <w:bCs/>
                <w:lang w:eastAsia="zh-CN"/>
              </w:rPr>
              <w:t>日内瓦</w:t>
            </w:r>
          </w:p>
        </w:tc>
      </w:tr>
    </w:tbl>
    <w:p w:rsidR="00017004" w:rsidRPr="00DD5635" w:rsidRDefault="00017004" w:rsidP="00017004">
      <w:pPr>
        <w:spacing w:before="480"/>
        <w:rPr>
          <w:lang w:eastAsia="zh-CN"/>
        </w:rPr>
      </w:pPr>
      <w:bookmarkStart w:id="5" w:name="StartTyping_E"/>
      <w:bookmarkEnd w:id="5"/>
      <w:r>
        <w:rPr>
          <w:rFonts w:hint="eastAsia"/>
          <w:lang w:eastAsia="zh-CN"/>
        </w:rPr>
        <w:t>尊敬</w:t>
      </w:r>
      <w:r>
        <w:rPr>
          <w:lang w:eastAsia="zh-CN"/>
        </w:rPr>
        <w:t>的先生</w:t>
      </w:r>
      <w:r w:rsidRPr="00DD5635">
        <w:rPr>
          <w:lang w:eastAsia="zh-CN"/>
        </w:rPr>
        <w:t>/</w:t>
      </w:r>
      <w:r>
        <w:rPr>
          <w:rFonts w:hint="eastAsia"/>
          <w:lang w:eastAsia="zh-CN"/>
        </w:rPr>
        <w:t>女士</w:t>
      </w:r>
      <w:r>
        <w:rPr>
          <w:lang w:eastAsia="zh-CN"/>
        </w:rPr>
        <w:t>：</w:t>
      </w:r>
    </w:p>
    <w:p w:rsidR="000D22C5" w:rsidRPr="000D22C5" w:rsidRDefault="006F1207" w:rsidP="005B1F7F">
      <w:pPr>
        <w:rPr>
          <w:lang w:eastAsia="zh-CN"/>
        </w:rPr>
      </w:pPr>
      <w:r>
        <w:rPr>
          <w:rFonts w:hint="eastAsia"/>
          <w:lang w:eastAsia="zh-CN"/>
        </w:rPr>
        <w:t>1</w:t>
      </w:r>
      <w:r w:rsidR="000D22C5">
        <w:rPr>
          <w:rFonts w:hint="eastAsia"/>
          <w:b/>
          <w:color w:val="800000"/>
          <w:sz w:val="22"/>
          <w:lang w:eastAsia="zh-CN"/>
        </w:rPr>
        <w:tab/>
      </w:r>
      <w:r w:rsidR="00885348">
        <w:rPr>
          <w:rFonts w:hint="eastAsia"/>
          <w:lang w:eastAsia="zh-CN"/>
        </w:rPr>
        <w:t>根据</w:t>
      </w:r>
      <w:r w:rsidR="00CE3398" w:rsidRPr="00FE6A0F">
        <w:rPr>
          <w:lang w:eastAsia="zh-CN"/>
        </w:rPr>
        <w:t>ITU-T</w:t>
      </w:r>
      <w:r w:rsidR="00885348">
        <w:rPr>
          <w:rFonts w:hint="eastAsia"/>
          <w:lang w:eastAsia="zh-CN"/>
        </w:rPr>
        <w:t>第</w:t>
      </w:r>
      <w:r w:rsidR="00885348">
        <w:rPr>
          <w:rFonts w:hint="eastAsia"/>
          <w:lang w:eastAsia="zh-CN"/>
        </w:rPr>
        <w:t>13</w:t>
      </w:r>
      <w:r w:rsidR="00885348">
        <w:rPr>
          <w:rFonts w:hint="eastAsia"/>
          <w:lang w:eastAsia="zh-CN"/>
        </w:rPr>
        <w:t>研究组</w:t>
      </w:r>
      <w:r w:rsidR="00885348">
        <w:rPr>
          <w:lang w:eastAsia="zh-CN"/>
        </w:rPr>
        <w:t>在</w:t>
      </w:r>
      <w:r w:rsidR="00885348">
        <w:rPr>
          <w:rFonts w:hint="eastAsia"/>
          <w:lang w:eastAsia="zh-CN"/>
        </w:rPr>
        <w:t>其</w:t>
      </w:r>
      <w:r w:rsidR="00885348">
        <w:rPr>
          <w:lang w:eastAsia="zh-CN"/>
        </w:rPr>
        <w:t>日内瓦会议（</w:t>
      </w:r>
      <w:r w:rsidR="00885348">
        <w:rPr>
          <w:rFonts w:hint="eastAsia"/>
          <w:lang w:eastAsia="zh-CN"/>
        </w:rPr>
        <w:t>2017</w:t>
      </w:r>
      <w:r w:rsidR="00885348">
        <w:rPr>
          <w:rFonts w:hint="eastAsia"/>
          <w:lang w:eastAsia="zh-CN"/>
        </w:rPr>
        <w:t>年</w:t>
      </w:r>
      <w:r w:rsidR="00885348">
        <w:rPr>
          <w:rFonts w:hint="eastAsia"/>
          <w:lang w:eastAsia="zh-CN"/>
        </w:rPr>
        <w:t>11</w:t>
      </w:r>
      <w:r w:rsidR="00885348">
        <w:rPr>
          <w:rFonts w:hint="eastAsia"/>
          <w:lang w:eastAsia="zh-CN"/>
        </w:rPr>
        <w:t>月</w:t>
      </w:r>
      <w:r w:rsidR="00885348">
        <w:rPr>
          <w:rFonts w:hint="eastAsia"/>
          <w:lang w:eastAsia="zh-CN"/>
        </w:rPr>
        <w:t>6</w:t>
      </w:r>
      <w:r w:rsidR="00885348">
        <w:rPr>
          <w:lang w:eastAsia="zh-CN"/>
        </w:rPr>
        <w:t>-17</w:t>
      </w:r>
      <w:r w:rsidR="00885348">
        <w:rPr>
          <w:rFonts w:hint="eastAsia"/>
          <w:lang w:eastAsia="zh-CN"/>
        </w:rPr>
        <w:t>日</w:t>
      </w:r>
      <w:r w:rsidR="00885348">
        <w:rPr>
          <w:lang w:eastAsia="zh-CN"/>
        </w:rPr>
        <w:t>）</w:t>
      </w:r>
      <w:r w:rsidR="00885348">
        <w:rPr>
          <w:rFonts w:hint="eastAsia"/>
          <w:lang w:eastAsia="zh-CN"/>
        </w:rPr>
        <w:t>上达成</w:t>
      </w:r>
      <w:r w:rsidR="00885348">
        <w:rPr>
          <w:lang w:eastAsia="zh-CN"/>
        </w:rPr>
        <w:t>的协议，</w:t>
      </w:r>
      <w:r w:rsidR="00885348">
        <w:rPr>
          <w:rFonts w:hint="eastAsia"/>
          <w:lang w:eastAsia="zh-CN"/>
        </w:rPr>
        <w:t>我高兴地宣布设</w:t>
      </w:r>
      <w:r w:rsidR="000D22C5" w:rsidRPr="000D22C5">
        <w:rPr>
          <w:rFonts w:hint="eastAsia"/>
          <w:lang w:eastAsia="zh-CN"/>
        </w:rPr>
        <w:t>立</w:t>
      </w:r>
      <w:hyperlink r:id="rId10" w:history="1">
        <w:hyperlink r:id="rId11" w:history="1">
          <w:r w:rsidR="00CE3398" w:rsidRPr="00520C2A">
            <w:rPr>
              <w:rStyle w:val="Hyperlink"/>
              <w:lang w:eastAsia="zh-CN"/>
            </w:rPr>
            <w:t>ITU-T</w:t>
          </w:r>
          <w:r w:rsidR="00885348" w:rsidRPr="00885348">
            <w:rPr>
              <w:rStyle w:val="Hyperlink"/>
              <w:rFonts w:asciiTheme="minorEastAsia" w:eastAsiaTheme="minorEastAsia" w:hAnsiTheme="minorEastAsia"/>
              <w:lang w:eastAsia="zh-CN"/>
            </w:rPr>
            <w:t>“</w:t>
          </w:r>
          <w:r w:rsidR="005B1F7F">
            <w:rPr>
              <w:rStyle w:val="Hyperlink"/>
              <w:rFonts w:hint="eastAsia"/>
              <w:lang w:eastAsia="zh-CN"/>
            </w:rPr>
            <w:t>面向</w:t>
          </w:r>
          <w:r w:rsidR="00885348">
            <w:rPr>
              <w:rStyle w:val="Hyperlink"/>
              <w:lang w:eastAsia="zh-CN"/>
            </w:rPr>
            <w:t>包括</w:t>
          </w:r>
          <w:r w:rsidR="00885348">
            <w:rPr>
              <w:rStyle w:val="Hyperlink"/>
              <w:rFonts w:hint="eastAsia"/>
              <w:lang w:eastAsia="zh-CN"/>
            </w:rPr>
            <w:t>5</w:t>
          </w:r>
          <w:r w:rsidR="00885348">
            <w:rPr>
              <w:rStyle w:val="Hyperlink"/>
              <w:lang w:eastAsia="zh-CN"/>
            </w:rPr>
            <w:t>G</w:t>
          </w:r>
          <w:r w:rsidR="00885348">
            <w:rPr>
              <w:rStyle w:val="Hyperlink"/>
              <w:lang w:eastAsia="zh-CN"/>
            </w:rPr>
            <w:t>在内的未来网络的</w:t>
          </w:r>
          <w:r w:rsidR="005B1F7F">
            <w:rPr>
              <w:rStyle w:val="Hyperlink"/>
              <w:rFonts w:hint="eastAsia"/>
              <w:lang w:eastAsia="zh-CN"/>
            </w:rPr>
            <w:t>机器学习</w:t>
          </w:r>
          <w:r w:rsidR="00885348" w:rsidRPr="00885348">
            <w:rPr>
              <w:rStyle w:val="Hyperlink"/>
              <w:rFonts w:asciiTheme="minorEastAsia" w:eastAsiaTheme="minorEastAsia" w:hAnsiTheme="minorEastAsia"/>
              <w:lang w:eastAsia="zh-CN"/>
            </w:rPr>
            <w:t>”</w:t>
          </w:r>
          <w:r w:rsidR="00885348">
            <w:rPr>
              <w:rStyle w:val="Hyperlink"/>
              <w:rFonts w:hint="eastAsia"/>
              <w:lang w:eastAsia="zh-CN"/>
            </w:rPr>
            <w:t>焦点组</w:t>
          </w:r>
          <w:r w:rsidR="00885348" w:rsidRPr="00885348">
            <w:rPr>
              <w:rStyle w:val="Hyperlink"/>
              <w:rFonts w:hint="eastAsia"/>
              <w:lang w:eastAsia="zh-CN"/>
            </w:rPr>
            <w:t>（</w:t>
          </w:r>
          <w:r w:rsidR="00885348" w:rsidRPr="00885348">
            <w:rPr>
              <w:rStyle w:val="Hyperlink"/>
              <w:rFonts w:hint="eastAsia"/>
              <w:lang w:eastAsia="zh-CN"/>
            </w:rPr>
            <w:t>FG-ML5G</w:t>
          </w:r>
          <w:r w:rsidR="00885348" w:rsidRPr="00885348">
            <w:rPr>
              <w:rStyle w:val="Hyperlink"/>
              <w:rFonts w:hint="eastAsia"/>
              <w:lang w:eastAsia="zh-CN"/>
            </w:rPr>
            <w:t>）</w:t>
          </w:r>
        </w:hyperlink>
      </w:hyperlink>
      <w:r w:rsidR="00CE3398" w:rsidRPr="00CE3398">
        <w:rPr>
          <w:rStyle w:val="Hyperlink"/>
          <w:rFonts w:hint="eastAsia"/>
          <w:color w:val="auto"/>
          <w:u w:val="none"/>
          <w:lang w:eastAsia="zh-CN"/>
        </w:rPr>
        <w:t>。</w:t>
      </w:r>
    </w:p>
    <w:p w:rsidR="00CE3398" w:rsidRPr="00FE6A0F" w:rsidRDefault="00CE3398" w:rsidP="005B1F7F">
      <w:pPr>
        <w:rPr>
          <w:lang w:eastAsia="zh-CN"/>
        </w:rPr>
      </w:pPr>
      <w:bookmarkStart w:id="6" w:name="OLE_LINK5"/>
      <w:bookmarkStart w:id="7" w:name="OLE_LINK6"/>
      <w:r w:rsidRPr="00FC6172">
        <w:rPr>
          <w:lang w:eastAsia="zh-CN"/>
        </w:rPr>
        <w:t>2</w:t>
      </w:r>
      <w:r w:rsidRPr="00FC6172">
        <w:rPr>
          <w:lang w:eastAsia="zh-CN"/>
        </w:rPr>
        <w:tab/>
      </w:r>
      <w:bookmarkStart w:id="8" w:name="lt_pId050"/>
      <w:r w:rsidR="00885348">
        <w:rPr>
          <w:rFonts w:hint="eastAsia"/>
          <w:lang w:eastAsia="zh-CN"/>
        </w:rPr>
        <w:t>在</w:t>
      </w:r>
      <w:r w:rsidR="00885348">
        <w:rPr>
          <w:lang w:eastAsia="zh-CN"/>
        </w:rPr>
        <w:t>主席</w:t>
      </w:r>
      <w:proofErr w:type="spellStart"/>
      <w:r w:rsidRPr="00FC6172">
        <w:rPr>
          <w:lang w:eastAsia="zh-CN"/>
        </w:rPr>
        <w:t>Slawomir</w:t>
      </w:r>
      <w:proofErr w:type="spellEnd"/>
      <w:r w:rsidRPr="00FC6172">
        <w:rPr>
          <w:lang w:eastAsia="zh-CN"/>
        </w:rPr>
        <w:t xml:space="preserve"> </w:t>
      </w:r>
      <w:proofErr w:type="spellStart"/>
      <w:r w:rsidRPr="00FC6172">
        <w:rPr>
          <w:lang w:eastAsia="zh-CN"/>
        </w:rPr>
        <w:t>Stanczak</w:t>
      </w:r>
      <w:proofErr w:type="spellEnd"/>
      <w:r w:rsidR="00885348">
        <w:rPr>
          <w:rFonts w:hint="eastAsia"/>
          <w:lang w:eastAsia="zh-CN"/>
        </w:rPr>
        <w:t>先生（</w:t>
      </w:r>
      <w:r w:rsidR="003B4E58">
        <w:rPr>
          <w:rFonts w:hint="eastAsia"/>
          <w:lang w:eastAsia="zh-CN"/>
        </w:rPr>
        <w:t>德国弗</w:t>
      </w:r>
      <w:r w:rsidR="003B4E58" w:rsidRPr="003B4E58">
        <w:rPr>
          <w:lang w:eastAsia="zh-CN"/>
        </w:rPr>
        <w:t>劳恩霍夫</w:t>
      </w:r>
      <w:r w:rsidR="003B4E58" w:rsidRPr="003B4E58">
        <w:rPr>
          <w:lang w:eastAsia="zh-CN"/>
        </w:rPr>
        <w:t>-</w:t>
      </w:r>
      <w:r w:rsidR="003B4E58">
        <w:rPr>
          <w:rFonts w:hint="eastAsia"/>
          <w:lang w:eastAsia="zh-CN"/>
        </w:rPr>
        <w:t>海</w:t>
      </w:r>
      <w:r w:rsidR="003B4E58" w:rsidRPr="003B4E58">
        <w:rPr>
          <w:lang w:eastAsia="zh-CN"/>
        </w:rPr>
        <w:t>因里希</w:t>
      </w:r>
      <w:r w:rsidR="003B4E58" w:rsidRPr="003B4E58">
        <w:rPr>
          <w:lang w:eastAsia="zh-CN"/>
        </w:rPr>
        <w:t>-</w:t>
      </w:r>
      <w:r w:rsidR="003B4E58" w:rsidRPr="003B4E58">
        <w:rPr>
          <w:lang w:eastAsia="zh-CN"/>
        </w:rPr>
        <w:t>赫兹通信技术研究所</w:t>
      </w:r>
      <w:r w:rsidR="003B4E58">
        <w:rPr>
          <w:rFonts w:hint="eastAsia"/>
          <w:lang w:eastAsia="zh-CN"/>
        </w:rPr>
        <w:t>（</w:t>
      </w:r>
      <w:proofErr w:type="spellStart"/>
      <w:r w:rsidR="003B4E58" w:rsidRPr="00FC6172">
        <w:rPr>
          <w:lang w:eastAsia="zh-CN"/>
        </w:rPr>
        <w:t>Fraunhofer</w:t>
      </w:r>
      <w:proofErr w:type="spellEnd"/>
      <w:r w:rsidR="003B4E58" w:rsidRPr="00FC6172">
        <w:rPr>
          <w:lang w:eastAsia="zh-CN"/>
        </w:rPr>
        <w:t xml:space="preserve"> HHI</w:t>
      </w:r>
      <w:r w:rsidR="003B4E58">
        <w:rPr>
          <w:rFonts w:hint="eastAsia"/>
          <w:lang w:eastAsia="zh-CN"/>
        </w:rPr>
        <w:t>）</w:t>
      </w:r>
      <w:r w:rsidR="00885348">
        <w:rPr>
          <w:rFonts w:hint="eastAsia"/>
          <w:lang w:eastAsia="zh-CN"/>
        </w:rPr>
        <w:t>）的</w:t>
      </w:r>
      <w:r w:rsidR="00885348">
        <w:rPr>
          <w:lang w:eastAsia="zh-CN"/>
        </w:rPr>
        <w:t>领导下，</w:t>
      </w:r>
      <w:r w:rsidR="003B4E58">
        <w:rPr>
          <w:rFonts w:hint="eastAsia"/>
          <w:lang w:eastAsia="zh-CN"/>
        </w:rPr>
        <w:t>焦点组</w:t>
      </w:r>
      <w:r w:rsidR="003B4E58">
        <w:rPr>
          <w:lang w:eastAsia="zh-CN"/>
        </w:rPr>
        <w:t>将</w:t>
      </w:r>
      <w:r w:rsidR="003B4E58">
        <w:rPr>
          <w:rFonts w:hint="eastAsia"/>
          <w:lang w:eastAsia="zh-CN"/>
        </w:rPr>
        <w:t>针对</w:t>
      </w:r>
      <w:r w:rsidR="005B1F7F">
        <w:rPr>
          <w:rFonts w:hint="eastAsia"/>
          <w:lang w:eastAsia="zh-CN"/>
        </w:rPr>
        <w:t>面向</w:t>
      </w:r>
      <w:r w:rsidR="005B1F7F">
        <w:rPr>
          <w:lang w:eastAsia="zh-CN"/>
        </w:rPr>
        <w:t>未来网络的</w:t>
      </w:r>
      <w:r w:rsidR="003B4E58">
        <w:rPr>
          <w:lang w:eastAsia="zh-CN"/>
        </w:rPr>
        <w:t>机器学习（</w:t>
      </w:r>
      <w:r w:rsidR="003B4E58">
        <w:rPr>
          <w:rFonts w:hint="eastAsia"/>
          <w:lang w:eastAsia="zh-CN"/>
        </w:rPr>
        <w:t>ML</w:t>
      </w:r>
      <w:r w:rsidR="003B4E58">
        <w:rPr>
          <w:lang w:eastAsia="zh-CN"/>
        </w:rPr>
        <w:t>）起草</w:t>
      </w:r>
      <w:r w:rsidR="003B4E58">
        <w:rPr>
          <w:rFonts w:hint="eastAsia"/>
          <w:lang w:eastAsia="zh-CN"/>
        </w:rPr>
        <w:t>技术报告</w:t>
      </w:r>
      <w:r w:rsidR="003B4E58">
        <w:rPr>
          <w:lang w:eastAsia="zh-CN"/>
        </w:rPr>
        <w:t>和规范，包括</w:t>
      </w:r>
      <w:r w:rsidR="00390978">
        <w:rPr>
          <w:rFonts w:hint="eastAsia"/>
          <w:lang w:eastAsia="zh-CN"/>
        </w:rPr>
        <w:t>界面</w:t>
      </w:r>
      <w:r w:rsidR="003B4E58">
        <w:rPr>
          <w:lang w:eastAsia="zh-CN"/>
        </w:rPr>
        <w:t>、网络架构、</w:t>
      </w:r>
      <w:r w:rsidR="003B4E58">
        <w:rPr>
          <w:rFonts w:hint="eastAsia"/>
          <w:lang w:eastAsia="zh-CN"/>
        </w:rPr>
        <w:t>协议</w:t>
      </w:r>
      <w:r w:rsidR="003B4E58">
        <w:rPr>
          <w:lang w:eastAsia="zh-CN"/>
        </w:rPr>
        <w:t>、算法和数据格式。</w:t>
      </w:r>
      <w:r w:rsidR="003B4E58">
        <w:rPr>
          <w:rFonts w:hint="eastAsia"/>
          <w:lang w:eastAsia="zh-CN"/>
        </w:rPr>
        <w:t>“焦点组</w:t>
      </w:r>
      <w:r w:rsidR="003B4E58">
        <w:rPr>
          <w:lang w:eastAsia="zh-CN"/>
        </w:rPr>
        <w:t>的主要目标是</w:t>
      </w:r>
      <w:r w:rsidR="005B1F7F">
        <w:rPr>
          <w:rFonts w:hint="eastAsia"/>
          <w:lang w:eastAsia="zh-CN"/>
        </w:rPr>
        <w:t>确定</w:t>
      </w:r>
      <w:r w:rsidR="003B4E58">
        <w:rPr>
          <w:lang w:eastAsia="zh-CN"/>
        </w:rPr>
        <w:t>标准化方面的相关差距，提高</w:t>
      </w:r>
      <w:r w:rsidR="005B1F7F">
        <w:rPr>
          <w:rFonts w:hint="eastAsia"/>
          <w:lang w:eastAsia="zh-CN"/>
        </w:rPr>
        <w:t>面向</w:t>
      </w:r>
      <w:r w:rsidR="005B1F7F">
        <w:rPr>
          <w:rFonts w:hint="eastAsia"/>
          <w:lang w:eastAsia="zh-CN"/>
        </w:rPr>
        <w:t>5</w:t>
      </w:r>
      <w:r w:rsidR="005B1F7F">
        <w:rPr>
          <w:lang w:eastAsia="zh-CN"/>
        </w:rPr>
        <w:t>G</w:t>
      </w:r>
      <w:r w:rsidR="005B1F7F">
        <w:rPr>
          <w:lang w:eastAsia="zh-CN"/>
        </w:rPr>
        <w:t>的</w:t>
      </w:r>
      <w:r w:rsidR="003B4E58">
        <w:rPr>
          <w:lang w:eastAsia="zh-CN"/>
        </w:rPr>
        <w:t>机器学习的互操作性、可靠性和模块化</w:t>
      </w:r>
      <w:r w:rsidR="00773066">
        <w:rPr>
          <w:rFonts w:hint="eastAsia"/>
          <w:lang w:eastAsia="zh-CN"/>
        </w:rPr>
        <w:t>水平</w:t>
      </w:r>
      <w:r w:rsidR="003B4E58">
        <w:rPr>
          <w:rFonts w:hint="eastAsia"/>
          <w:lang w:eastAsia="zh-CN"/>
        </w:rPr>
        <w:t>”，</w:t>
      </w:r>
      <w:bookmarkStart w:id="9" w:name="lt_pId051"/>
      <w:bookmarkEnd w:id="8"/>
      <w:proofErr w:type="spellStart"/>
      <w:r w:rsidRPr="00FC6172">
        <w:rPr>
          <w:lang w:eastAsia="zh-CN"/>
        </w:rPr>
        <w:t>Stanczak</w:t>
      </w:r>
      <w:proofErr w:type="spellEnd"/>
      <w:r w:rsidR="003B4E58">
        <w:rPr>
          <w:rFonts w:hint="eastAsia"/>
          <w:lang w:eastAsia="zh-CN"/>
        </w:rPr>
        <w:t>主席</w:t>
      </w:r>
      <w:r w:rsidR="003B4E58">
        <w:rPr>
          <w:lang w:eastAsia="zh-CN"/>
        </w:rPr>
        <w:t>说。</w:t>
      </w:r>
      <w:bookmarkEnd w:id="9"/>
    </w:p>
    <w:p w:rsidR="00CE3398" w:rsidRPr="00AF2197" w:rsidRDefault="00CE3398" w:rsidP="009F27BD">
      <w:pPr>
        <w:rPr>
          <w:b/>
          <w:color w:val="800000"/>
          <w:sz w:val="22"/>
          <w:lang w:eastAsia="zh-CN"/>
        </w:rPr>
      </w:pPr>
      <w:r w:rsidRPr="00FE6A0F">
        <w:rPr>
          <w:lang w:eastAsia="zh-CN"/>
        </w:rPr>
        <w:t>3</w:t>
      </w:r>
      <w:r w:rsidRPr="00FE6A0F">
        <w:rPr>
          <w:lang w:eastAsia="zh-CN"/>
        </w:rPr>
        <w:tab/>
      </w:r>
      <w:bookmarkStart w:id="10" w:name="lt_pId053"/>
      <w:r w:rsidR="00B64F3B">
        <w:rPr>
          <w:rFonts w:hint="eastAsia"/>
          <w:lang w:eastAsia="zh-CN"/>
        </w:rPr>
        <w:t>参加</w:t>
      </w:r>
      <w:r w:rsidRPr="00FE6A0F">
        <w:rPr>
          <w:lang w:eastAsia="zh-CN"/>
        </w:rPr>
        <w:t>FG-ML5G</w:t>
      </w:r>
      <w:r w:rsidR="00B64F3B">
        <w:rPr>
          <w:rFonts w:hint="eastAsia"/>
          <w:lang w:eastAsia="zh-CN"/>
        </w:rPr>
        <w:t>会议</w:t>
      </w:r>
      <w:r w:rsidR="00B64F3B">
        <w:rPr>
          <w:lang w:eastAsia="zh-CN"/>
        </w:rPr>
        <w:t>不收取任何费用，来自网络运营商、技术供应商</w:t>
      </w:r>
      <w:r w:rsidR="00B64F3B">
        <w:rPr>
          <w:rFonts w:hint="eastAsia"/>
          <w:lang w:eastAsia="zh-CN"/>
        </w:rPr>
        <w:t>和</w:t>
      </w:r>
      <w:r w:rsidR="00B64F3B">
        <w:rPr>
          <w:lang w:eastAsia="zh-CN"/>
        </w:rPr>
        <w:t>学术界的机器学习和网络技术专家等所有相关方皆可参加。</w:t>
      </w:r>
      <w:bookmarkStart w:id="11" w:name="lt_pId054"/>
      <w:bookmarkEnd w:id="10"/>
      <w:r w:rsidR="00773066">
        <w:rPr>
          <w:rFonts w:hint="eastAsia"/>
          <w:lang w:eastAsia="zh-CN"/>
        </w:rPr>
        <w:t>请</w:t>
      </w:r>
      <w:r w:rsidR="008F0A16">
        <w:rPr>
          <w:rFonts w:hint="eastAsia"/>
          <w:lang w:eastAsia="zh-CN"/>
        </w:rPr>
        <w:t>对此</w:t>
      </w:r>
      <w:r w:rsidR="00B64F3B">
        <w:rPr>
          <w:rFonts w:hint="eastAsia"/>
          <w:lang w:eastAsia="zh-CN"/>
        </w:rPr>
        <w:t>焦点</w:t>
      </w:r>
      <w:r w:rsidR="008F0A16">
        <w:rPr>
          <w:rFonts w:hint="eastAsia"/>
          <w:lang w:eastAsia="zh-CN"/>
        </w:rPr>
        <w:t>组有关之</w:t>
      </w:r>
      <w:r w:rsidR="008F0A16" w:rsidRPr="000D22C5">
        <w:rPr>
          <w:rFonts w:hint="eastAsia"/>
          <w:lang w:eastAsia="zh-CN"/>
        </w:rPr>
        <w:t>更新和公告感兴趣的人</w:t>
      </w:r>
      <w:r w:rsidR="009F27BD">
        <w:rPr>
          <w:rFonts w:hint="eastAsia"/>
          <w:lang w:eastAsia="zh-CN"/>
        </w:rPr>
        <w:t>加入</w:t>
      </w:r>
      <w:r w:rsidR="008F0A16" w:rsidRPr="000D22C5">
        <w:rPr>
          <w:rFonts w:hint="eastAsia"/>
          <w:lang w:eastAsia="zh-CN"/>
        </w:rPr>
        <w:t>FG-</w:t>
      </w:r>
      <w:r w:rsidR="001E0930" w:rsidRPr="001E0930">
        <w:rPr>
          <w:lang w:eastAsia="zh-CN"/>
        </w:rPr>
        <w:t>ML5G</w:t>
      </w:r>
      <w:r w:rsidR="009F27BD">
        <w:rPr>
          <w:rFonts w:hint="eastAsia"/>
          <w:lang w:eastAsia="zh-CN"/>
        </w:rPr>
        <w:t>电子</w:t>
      </w:r>
      <w:r w:rsidR="008F0A16" w:rsidRPr="000D22C5">
        <w:rPr>
          <w:rFonts w:hint="eastAsia"/>
          <w:lang w:eastAsia="zh-CN"/>
        </w:rPr>
        <w:t>邮件</w:t>
      </w:r>
      <w:r w:rsidR="009F27BD">
        <w:rPr>
          <w:rFonts w:hint="eastAsia"/>
          <w:lang w:eastAsia="zh-CN"/>
        </w:rPr>
        <w:t>通讯录</w:t>
      </w:r>
      <w:r w:rsidR="008F0A16" w:rsidRPr="000D22C5">
        <w:rPr>
          <w:rFonts w:hint="eastAsia"/>
          <w:lang w:eastAsia="zh-CN"/>
        </w:rPr>
        <w:t>。</w:t>
      </w:r>
      <w:r w:rsidR="008F0A16">
        <w:rPr>
          <w:rFonts w:hint="eastAsia"/>
          <w:lang w:eastAsia="zh-CN"/>
        </w:rPr>
        <w:t>关于如何</w:t>
      </w:r>
      <w:r w:rsidR="009F27BD">
        <w:rPr>
          <w:rFonts w:hint="eastAsia"/>
          <w:lang w:eastAsia="zh-CN"/>
        </w:rPr>
        <w:t>加入</w:t>
      </w:r>
      <w:r w:rsidR="008F0A16">
        <w:rPr>
          <w:rFonts w:hint="eastAsia"/>
          <w:lang w:eastAsia="zh-CN"/>
        </w:rPr>
        <w:t>的详细信息，请参见</w:t>
      </w:r>
      <w:r w:rsidR="008F0A16" w:rsidRPr="000D22C5">
        <w:rPr>
          <w:rFonts w:hint="eastAsia"/>
          <w:lang w:eastAsia="zh-CN"/>
        </w:rPr>
        <w:t>：</w:t>
      </w:r>
      <w:hyperlink r:id="rId12" w:history="1">
        <w:r w:rsidR="001E0930" w:rsidRPr="001E0930">
          <w:rPr>
            <w:rStyle w:val="Hyperlink"/>
            <w:lang w:eastAsia="zh-CN"/>
          </w:rPr>
          <w:t>www.itu.int/en/ITU-T/focusgroups/ml5g</w:t>
        </w:r>
      </w:hyperlink>
      <w:r w:rsidR="008F0A16">
        <w:rPr>
          <w:rFonts w:hint="eastAsia"/>
          <w:lang w:eastAsia="zh-CN"/>
        </w:rPr>
        <w:t>。</w:t>
      </w:r>
      <w:bookmarkEnd w:id="11"/>
    </w:p>
    <w:p w:rsidR="00CE3398" w:rsidRDefault="00CE3398" w:rsidP="00390978">
      <w:pPr>
        <w:rPr>
          <w:lang w:eastAsia="zh-CN"/>
        </w:rPr>
      </w:pPr>
      <w:bookmarkStart w:id="12" w:name="OLE_LINK7"/>
      <w:bookmarkStart w:id="13" w:name="OLE_LINK8"/>
      <w:bookmarkEnd w:id="6"/>
      <w:bookmarkEnd w:id="7"/>
      <w:r>
        <w:rPr>
          <w:rFonts w:hint="eastAsia"/>
          <w:lang w:eastAsia="zh-CN"/>
        </w:rPr>
        <w:t>4</w:t>
      </w:r>
      <w:r>
        <w:rPr>
          <w:rFonts w:hint="eastAsia"/>
          <w:lang w:eastAsia="zh-CN"/>
        </w:rPr>
        <w:tab/>
      </w:r>
      <w:r w:rsidR="00403142">
        <w:rPr>
          <w:rFonts w:hint="eastAsia"/>
          <w:lang w:eastAsia="zh-CN"/>
        </w:rPr>
        <w:t>焦点组</w:t>
      </w:r>
      <w:r>
        <w:rPr>
          <w:rFonts w:hint="eastAsia"/>
          <w:lang w:eastAsia="zh-CN"/>
        </w:rPr>
        <w:t>将根据</w:t>
      </w:r>
      <w:hyperlink r:id="rId13" w:history="1">
        <w:r w:rsidRPr="00CD40D6">
          <w:rPr>
            <w:rStyle w:val="Hyperlink"/>
            <w:rFonts w:hint="eastAsia"/>
            <w:lang w:eastAsia="zh-CN"/>
          </w:rPr>
          <w:t>ITU-T A.7</w:t>
        </w:r>
        <w:r w:rsidRPr="00CD40D6">
          <w:rPr>
            <w:rStyle w:val="Hyperlink"/>
            <w:rFonts w:hint="eastAsia"/>
            <w:lang w:eastAsia="zh-CN"/>
          </w:rPr>
          <w:t>建议书</w:t>
        </w:r>
      </w:hyperlink>
      <w:r>
        <w:rPr>
          <w:rFonts w:hint="eastAsia"/>
          <w:lang w:eastAsia="zh-CN"/>
        </w:rPr>
        <w:t>中规定的程序</w:t>
      </w:r>
      <w:r w:rsidR="009F27BD">
        <w:rPr>
          <w:rFonts w:hint="eastAsia"/>
          <w:lang w:eastAsia="zh-CN"/>
        </w:rPr>
        <w:t>，</w:t>
      </w:r>
      <w:r w:rsidR="00B64F3B">
        <w:rPr>
          <w:rFonts w:hint="eastAsia"/>
          <w:lang w:eastAsia="zh-CN"/>
        </w:rPr>
        <w:t>在</w:t>
      </w:r>
      <w:r w:rsidRPr="00B310BC">
        <w:rPr>
          <w:rFonts w:hint="eastAsia"/>
          <w:b/>
          <w:lang w:eastAsia="zh-CN"/>
        </w:rPr>
        <w:t>附件</w:t>
      </w:r>
      <w:r w:rsidRPr="00B310BC">
        <w:rPr>
          <w:rFonts w:hint="eastAsia"/>
          <w:b/>
          <w:lang w:eastAsia="zh-CN"/>
        </w:rPr>
        <w:t>1</w:t>
      </w:r>
      <w:r w:rsidR="00390978">
        <w:rPr>
          <w:rFonts w:hint="eastAsia"/>
          <w:lang w:eastAsia="zh-CN"/>
        </w:rPr>
        <w:t>中阐</w:t>
      </w:r>
      <w:r w:rsidR="009F27BD">
        <w:rPr>
          <w:rFonts w:hint="eastAsia"/>
          <w:lang w:eastAsia="zh-CN"/>
        </w:rPr>
        <w:t>述的议</w:t>
      </w:r>
      <w:r>
        <w:rPr>
          <w:rFonts w:hint="eastAsia"/>
          <w:lang w:eastAsia="zh-CN"/>
        </w:rPr>
        <w:t>定职责范围内开展工作。</w:t>
      </w:r>
    </w:p>
    <w:p w:rsidR="0079350C" w:rsidRPr="00F97657" w:rsidRDefault="00403142" w:rsidP="00BF6D20">
      <w:pPr>
        <w:pStyle w:val="Headingb"/>
        <w:rPr>
          <w:lang w:eastAsia="zh-CN"/>
        </w:rPr>
      </w:pPr>
      <w:bookmarkStart w:id="14" w:name="lt_pId059"/>
      <w:bookmarkEnd w:id="12"/>
      <w:bookmarkEnd w:id="13"/>
      <w:r w:rsidRPr="00403142">
        <w:rPr>
          <w:b w:val="0"/>
          <w:bCs/>
          <w:lang w:eastAsia="zh-CN"/>
        </w:rPr>
        <w:t>5</w:t>
      </w:r>
      <w:r>
        <w:rPr>
          <w:lang w:eastAsia="zh-CN"/>
        </w:rPr>
        <w:tab/>
      </w:r>
      <w:r w:rsidRPr="00403142">
        <w:rPr>
          <w:lang w:eastAsia="zh-CN"/>
        </w:rPr>
        <w:t>FG-ML5G</w:t>
      </w:r>
      <w:r w:rsidR="0079350C">
        <w:rPr>
          <w:rFonts w:ascii="SimSun" w:eastAsia="SimSun" w:hAnsi="SimSun" w:cs="SimSun" w:hint="eastAsia"/>
          <w:lang w:eastAsia="zh-CN"/>
        </w:rPr>
        <w:t>第一次会议</w:t>
      </w:r>
    </w:p>
    <w:p w:rsidR="00403142" w:rsidRDefault="00403142" w:rsidP="00BF6D20">
      <w:pPr>
        <w:ind w:firstLineChars="200" w:firstLine="480"/>
        <w:rPr>
          <w:lang w:eastAsia="zh-CN"/>
        </w:rPr>
      </w:pPr>
      <w:r w:rsidRPr="00403142">
        <w:rPr>
          <w:lang w:eastAsia="zh-CN"/>
        </w:rPr>
        <w:t>FG-ML5G</w:t>
      </w:r>
      <w:r w:rsidR="00B61A4D" w:rsidRPr="00B61A4D">
        <w:rPr>
          <w:rFonts w:hint="eastAsia"/>
          <w:lang w:eastAsia="zh-CN"/>
        </w:rPr>
        <w:t>第一次会议将于</w:t>
      </w:r>
      <w:r>
        <w:rPr>
          <w:rFonts w:hint="eastAsia"/>
          <w:lang w:eastAsia="zh-CN"/>
        </w:rPr>
        <w:t>2018</w:t>
      </w:r>
      <w:r w:rsidR="00B61A4D" w:rsidRPr="00B61A4D">
        <w:rPr>
          <w:rFonts w:hint="eastAsia"/>
          <w:lang w:eastAsia="zh-CN"/>
        </w:rPr>
        <w:t>年</w:t>
      </w:r>
      <w:r>
        <w:rPr>
          <w:rFonts w:hint="eastAsia"/>
          <w:lang w:eastAsia="zh-CN"/>
        </w:rPr>
        <w:t>1</w:t>
      </w:r>
      <w:r w:rsidR="00B61A4D" w:rsidRPr="00B61A4D">
        <w:rPr>
          <w:rFonts w:hint="eastAsia"/>
          <w:lang w:eastAsia="zh-CN"/>
        </w:rPr>
        <w:t>月</w:t>
      </w:r>
      <w:r>
        <w:rPr>
          <w:rFonts w:hint="eastAsia"/>
          <w:lang w:eastAsia="zh-CN"/>
        </w:rPr>
        <w:t>30</w:t>
      </w:r>
      <w:r>
        <w:rPr>
          <w:rFonts w:hint="eastAsia"/>
          <w:lang w:eastAsia="zh-CN"/>
        </w:rPr>
        <w:t>日至</w:t>
      </w:r>
      <w:r>
        <w:rPr>
          <w:rFonts w:hint="eastAsia"/>
          <w:lang w:eastAsia="zh-CN"/>
        </w:rPr>
        <w:t>2</w:t>
      </w:r>
      <w:r>
        <w:rPr>
          <w:rFonts w:hint="eastAsia"/>
          <w:lang w:eastAsia="zh-CN"/>
        </w:rPr>
        <w:t>月</w:t>
      </w:r>
      <w:r>
        <w:rPr>
          <w:rFonts w:hint="eastAsia"/>
          <w:lang w:eastAsia="zh-CN"/>
        </w:rPr>
        <w:t>2</w:t>
      </w:r>
      <w:r>
        <w:rPr>
          <w:rFonts w:hint="eastAsia"/>
          <w:lang w:eastAsia="zh-CN"/>
        </w:rPr>
        <w:t>日在</w:t>
      </w:r>
      <w:r w:rsidR="00BF6D20">
        <w:rPr>
          <w:rFonts w:hint="eastAsia"/>
          <w:lang w:eastAsia="zh-CN"/>
        </w:rPr>
        <w:t>瑞士</w:t>
      </w:r>
      <w:r>
        <w:rPr>
          <w:rFonts w:hint="eastAsia"/>
          <w:lang w:eastAsia="zh-CN"/>
        </w:rPr>
        <w:t>日内瓦国际电联总部举行。</w:t>
      </w:r>
      <w:bookmarkStart w:id="15" w:name="lt_pId062"/>
      <w:r w:rsidR="00BF6D20">
        <w:rPr>
          <w:rFonts w:hint="eastAsia"/>
          <w:lang w:eastAsia="zh-CN"/>
        </w:rPr>
        <w:t>第一次会议</w:t>
      </w:r>
      <w:r w:rsidR="00BF6D20">
        <w:rPr>
          <w:lang w:eastAsia="zh-CN"/>
        </w:rPr>
        <w:t>的目标包括：</w:t>
      </w:r>
      <w:bookmarkEnd w:id="15"/>
    </w:p>
    <w:p w:rsidR="00403142" w:rsidRDefault="00BF6D20" w:rsidP="00BF6D20">
      <w:pPr>
        <w:pStyle w:val="enumlev1"/>
        <w:numPr>
          <w:ilvl w:val="0"/>
          <w:numId w:val="1"/>
        </w:numPr>
        <w:tabs>
          <w:tab w:val="clear" w:pos="794"/>
          <w:tab w:val="clear" w:pos="1191"/>
          <w:tab w:val="clear" w:pos="1588"/>
          <w:tab w:val="clear" w:pos="1985"/>
        </w:tabs>
        <w:overflowPunct w:val="0"/>
        <w:autoSpaceDE w:val="0"/>
        <w:autoSpaceDN w:val="0"/>
        <w:adjustRightInd w:val="0"/>
        <w:textAlignment w:val="baseline"/>
        <w:rPr>
          <w:lang w:eastAsia="zh-CN"/>
        </w:rPr>
      </w:pPr>
      <w:bookmarkStart w:id="16" w:name="lt_pId063"/>
      <w:r>
        <w:rPr>
          <w:rFonts w:hint="eastAsia"/>
          <w:lang w:eastAsia="zh-CN"/>
        </w:rPr>
        <w:lastRenderedPageBreak/>
        <w:t>就</w:t>
      </w:r>
      <w:r>
        <w:rPr>
          <w:lang w:eastAsia="zh-CN"/>
        </w:rPr>
        <w:t>面向</w:t>
      </w:r>
      <w:r>
        <w:rPr>
          <w:rFonts w:hint="eastAsia"/>
          <w:lang w:eastAsia="zh-CN"/>
        </w:rPr>
        <w:t>5</w:t>
      </w:r>
      <w:r>
        <w:rPr>
          <w:lang w:eastAsia="zh-CN"/>
        </w:rPr>
        <w:t>G</w:t>
      </w:r>
      <w:r>
        <w:rPr>
          <w:lang w:eastAsia="zh-CN"/>
        </w:rPr>
        <w:t>网络的机器学习进行讨论：</w:t>
      </w:r>
      <w:r>
        <w:rPr>
          <w:rFonts w:hint="eastAsia"/>
          <w:lang w:eastAsia="zh-CN"/>
        </w:rPr>
        <w:t>要求</w:t>
      </w:r>
      <w:r>
        <w:rPr>
          <w:lang w:eastAsia="zh-CN"/>
        </w:rPr>
        <w:t>、预期</w:t>
      </w:r>
      <w:r>
        <w:rPr>
          <w:rFonts w:hint="eastAsia"/>
          <w:lang w:eastAsia="zh-CN"/>
        </w:rPr>
        <w:t>、</w:t>
      </w:r>
      <w:r>
        <w:rPr>
          <w:lang w:eastAsia="zh-CN"/>
        </w:rPr>
        <w:t>挑战、研究差距和标准化需求；</w:t>
      </w:r>
      <w:bookmarkEnd w:id="16"/>
    </w:p>
    <w:p w:rsidR="00403142" w:rsidRDefault="00BF6D20" w:rsidP="00BF6D20">
      <w:pPr>
        <w:pStyle w:val="enumlev1"/>
        <w:numPr>
          <w:ilvl w:val="0"/>
          <w:numId w:val="1"/>
        </w:numPr>
        <w:tabs>
          <w:tab w:val="clear" w:pos="794"/>
          <w:tab w:val="clear" w:pos="1191"/>
          <w:tab w:val="clear" w:pos="1588"/>
          <w:tab w:val="clear" w:pos="1985"/>
        </w:tabs>
        <w:overflowPunct w:val="0"/>
        <w:autoSpaceDE w:val="0"/>
        <w:autoSpaceDN w:val="0"/>
        <w:adjustRightInd w:val="0"/>
        <w:textAlignment w:val="baseline"/>
        <w:rPr>
          <w:lang w:eastAsia="zh-CN"/>
        </w:rPr>
      </w:pPr>
      <w:bookmarkStart w:id="17" w:name="lt_pId064"/>
      <w:r>
        <w:rPr>
          <w:rFonts w:hint="eastAsia"/>
          <w:lang w:eastAsia="zh-CN"/>
        </w:rPr>
        <w:t>就焦点组准确</w:t>
      </w:r>
      <w:r>
        <w:rPr>
          <w:lang w:eastAsia="zh-CN"/>
        </w:rPr>
        <w:t>的工作范围和目标</w:t>
      </w:r>
      <w:r>
        <w:rPr>
          <w:rFonts w:hint="eastAsia"/>
          <w:lang w:eastAsia="zh-CN"/>
        </w:rPr>
        <w:t>达成</w:t>
      </w:r>
      <w:r>
        <w:rPr>
          <w:lang w:eastAsia="zh-CN"/>
        </w:rPr>
        <w:t>一致：</w:t>
      </w:r>
      <w:bookmarkEnd w:id="17"/>
    </w:p>
    <w:p w:rsidR="00403142" w:rsidRDefault="00403142" w:rsidP="00BF6D20">
      <w:pPr>
        <w:pStyle w:val="enumlev1"/>
        <w:numPr>
          <w:ilvl w:val="0"/>
          <w:numId w:val="1"/>
        </w:numPr>
        <w:tabs>
          <w:tab w:val="clear" w:pos="794"/>
          <w:tab w:val="clear" w:pos="1191"/>
          <w:tab w:val="clear" w:pos="1588"/>
          <w:tab w:val="clear" w:pos="1985"/>
        </w:tabs>
        <w:overflowPunct w:val="0"/>
        <w:autoSpaceDE w:val="0"/>
        <w:autoSpaceDN w:val="0"/>
        <w:adjustRightInd w:val="0"/>
        <w:textAlignment w:val="baseline"/>
        <w:rPr>
          <w:lang w:eastAsia="zh-CN"/>
        </w:rPr>
      </w:pPr>
      <w:bookmarkStart w:id="18" w:name="lt_pId065"/>
      <w:r>
        <w:rPr>
          <w:rFonts w:hint="eastAsia"/>
          <w:lang w:eastAsia="zh-CN"/>
        </w:rPr>
        <w:t>就</w:t>
      </w:r>
      <w:r w:rsidR="00BF6D20">
        <w:rPr>
          <w:rFonts w:hint="eastAsia"/>
          <w:lang w:eastAsia="zh-CN"/>
        </w:rPr>
        <w:t>焦点组</w:t>
      </w:r>
      <w:r>
        <w:rPr>
          <w:lang w:eastAsia="zh-CN"/>
        </w:rPr>
        <w:t>的结构、预期工作成果、责任、时间安排</w:t>
      </w:r>
      <w:r w:rsidR="00BF6D20">
        <w:rPr>
          <w:rFonts w:hint="eastAsia"/>
          <w:lang w:eastAsia="zh-CN"/>
        </w:rPr>
        <w:t>达成</w:t>
      </w:r>
      <w:r w:rsidR="00BF6D20">
        <w:rPr>
          <w:lang w:eastAsia="zh-CN"/>
        </w:rPr>
        <w:t>一致</w:t>
      </w:r>
      <w:r>
        <w:rPr>
          <w:lang w:eastAsia="zh-CN"/>
        </w:rPr>
        <w:t>；</w:t>
      </w:r>
      <w:r w:rsidR="00BF6D20">
        <w:rPr>
          <w:rFonts w:hint="eastAsia"/>
          <w:lang w:eastAsia="zh-CN"/>
        </w:rPr>
        <w:t>以及</w:t>
      </w:r>
      <w:bookmarkEnd w:id="18"/>
      <w:r>
        <w:rPr>
          <w:b/>
          <w:color w:val="800000"/>
          <w:sz w:val="22"/>
          <w:highlight w:val="cyan"/>
          <w:lang w:eastAsia="zh-CN"/>
        </w:rPr>
        <w:t xml:space="preserve"> </w:t>
      </w:r>
    </w:p>
    <w:p w:rsidR="00403142" w:rsidRPr="00DD519D" w:rsidRDefault="00403142" w:rsidP="00764D74">
      <w:pPr>
        <w:pStyle w:val="enumlev1"/>
        <w:numPr>
          <w:ilvl w:val="0"/>
          <w:numId w:val="1"/>
        </w:numPr>
        <w:tabs>
          <w:tab w:val="clear" w:pos="794"/>
          <w:tab w:val="clear" w:pos="1191"/>
          <w:tab w:val="clear" w:pos="1588"/>
          <w:tab w:val="clear" w:pos="1985"/>
        </w:tabs>
        <w:overflowPunct w:val="0"/>
        <w:autoSpaceDE w:val="0"/>
        <w:autoSpaceDN w:val="0"/>
        <w:adjustRightInd w:val="0"/>
        <w:textAlignment w:val="baseline"/>
        <w:rPr>
          <w:lang w:eastAsia="zh-CN"/>
        </w:rPr>
      </w:pPr>
      <w:bookmarkStart w:id="19" w:name="lt_pId066"/>
      <w:r>
        <w:rPr>
          <w:rFonts w:hint="eastAsia"/>
          <w:lang w:eastAsia="zh-CN"/>
        </w:rPr>
        <w:t>审议</w:t>
      </w:r>
      <w:r w:rsidR="00BF6D20">
        <w:rPr>
          <w:rFonts w:hint="eastAsia"/>
          <w:lang w:eastAsia="zh-CN"/>
        </w:rPr>
        <w:t>书面</w:t>
      </w:r>
      <w:r>
        <w:rPr>
          <w:lang w:eastAsia="zh-CN"/>
        </w:rPr>
        <w:t>文稿</w:t>
      </w:r>
      <w:r>
        <w:rPr>
          <w:rFonts w:hint="eastAsia"/>
          <w:lang w:eastAsia="zh-CN"/>
        </w:rPr>
        <w:t>并</w:t>
      </w:r>
      <w:r>
        <w:rPr>
          <w:lang w:eastAsia="zh-CN"/>
        </w:rPr>
        <w:t>初步制定工作</w:t>
      </w:r>
      <w:r>
        <w:rPr>
          <w:rFonts w:hint="eastAsia"/>
          <w:lang w:eastAsia="zh-CN"/>
        </w:rPr>
        <w:t>成果</w:t>
      </w:r>
      <w:r>
        <w:rPr>
          <w:lang w:eastAsia="zh-CN"/>
        </w:rPr>
        <w:t>。</w:t>
      </w:r>
      <w:bookmarkEnd w:id="19"/>
    </w:p>
    <w:p w:rsidR="000D22C5" w:rsidRDefault="00403142" w:rsidP="00D13D1A">
      <w:pPr>
        <w:rPr>
          <w:lang w:eastAsia="zh-CN"/>
        </w:rPr>
      </w:pPr>
      <w:bookmarkStart w:id="20" w:name="lt_pId067"/>
      <w:r w:rsidRPr="004E4801">
        <w:rPr>
          <w:lang w:eastAsia="zh-CN"/>
        </w:rPr>
        <w:t>6</w:t>
      </w:r>
      <w:r w:rsidR="001E0930">
        <w:rPr>
          <w:lang w:eastAsia="zh-CN"/>
        </w:rPr>
        <w:tab/>
      </w:r>
      <w:r w:rsidR="00D13D1A" w:rsidRPr="00D13D1A">
        <w:rPr>
          <w:rFonts w:hint="eastAsia"/>
          <w:lang w:eastAsia="zh-CN"/>
        </w:rPr>
        <w:t>“面向</w:t>
      </w:r>
      <w:r w:rsidR="00D13D1A" w:rsidRPr="00D13D1A">
        <w:rPr>
          <w:rFonts w:hint="eastAsia"/>
          <w:lang w:eastAsia="zh-CN"/>
        </w:rPr>
        <w:t>5</w:t>
      </w:r>
      <w:r w:rsidR="00D13D1A" w:rsidRPr="00D13D1A">
        <w:rPr>
          <w:lang w:eastAsia="zh-CN"/>
        </w:rPr>
        <w:t>G</w:t>
      </w:r>
      <w:r w:rsidR="00D13D1A" w:rsidRPr="00D13D1A">
        <w:rPr>
          <w:rFonts w:hint="eastAsia"/>
          <w:lang w:eastAsia="zh-CN"/>
        </w:rPr>
        <w:t>和</w:t>
      </w:r>
      <w:r w:rsidR="00D13D1A" w:rsidRPr="00D13D1A">
        <w:rPr>
          <w:lang w:eastAsia="zh-CN"/>
        </w:rPr>
        <w:t>未来网络</w:t>
      </w:r>
      <w:r w:rsidR="00D13D1A" w:rsidRPr="00D13D1A">
        <w:rPr>
          <w:rFonts w:hint="eastAsia"/>
          <w:lang w:eastAsia="zh-CN"/>
        </w:rPr>
        <w:t>的</w:t>
      </w:r>
      <w:r w:rsidR="00D13D1A" w:rsidRPr="00D13D1A">
        <w:rPr>
          <w:lang w:eastAsia="zh-CN"/>
        </w:rPr>
        <w:t>机器学习</w:t>
      </w:r>
      <w:r w:rsidR="00D13D1A" w:rsidRPr="00D13D1A">
        <w:rPr>
          <w:rFonts w:hint="eastAsia"/>
          <w:lang w:eastAsia="zh-CN"/>
        </w:rPr>
        <w:t>”</w:t>
      </w:r>
      <w:r w:rsidR="00D13D1A" w:rsidRPr="00D13D1A">
        <w:rPr>
          <w:lang w:eastAsia="zh-CN"/>
        </w:rPr>
        <w:t>讲习班</w:t>
      </w:r>
      <w:r w:rsidR="009F27BD">
        <w:rPr>
          <w:rFonts w:hint="eastAsia"/>
          <w:lang w:eastAsia="zh-CN"/>
        </w:rPr>
        <w:t>将于</w:t>
      </w:r>
      <w:r w:rsidRPr="004E4801">
        <w:rPr>
          <w:lang w:eastAsia="zh-CN"/>
        </w:rPr>
        <w:t>FG-ML5G</w:t>
      </w:r>
      <w:r w:rsidR="00D13D1A">
        <w:rPr>
          <w:rFonts w:hint="eastAsia"/>
          <w:lang w:eastAsia="zh-CN"/>
        </w:rPr>
        <w:t>第一次会议前一天，</w:t>
      </w:r>
      <w:r w:rsidR="00D13D1A">
        <w:rPr>
          <w:lang w:eastAsia="zh-CN"/>
        </w:rPr>
        <w:t>即</w:t>
      </w:r>
      <w:r w:rsidR="00D13D1A">
        <w:rPr>
          <w:rFonts w:hint="eastAsia"/>
          <w:lang w:eastAsia="zh-CN"/>
        </w:rPr>
        <w:t>2018</w:t>
      </w:r>
      <w:r w:rsidR="00D13D1A">
        <w:rPr>
          <w:rFonts w:hint="eastAsia"/>
          <w:lang w:eastAsia="zh-CN"/>
        </w:rPr>
        <w:t>年</w:t>
      </w:r>
      <w:r w:rsidR="00D13D1A">
        <w:rPr>
          <w:rFonts w:hint="eastAsia"/>
          <w:lang w:eastAsia="zh-CN"/>
        </w:rPr>
        <w:t>1</w:t>
      </w:r>
      <w:r w:rsidR="00D13D1A">
        <w:rPr>
          <w:rFonts w:hint="eastAsia"/>
          <w:lang w:eastAsia="zh-CN"/>
        </w:rPr>
        <w:t>月</w:t>
      </w:r>
      <w:r w:rsidR="00D13D1A">
        <w:rPr>
          <w:rFonts w:hint="eastAsia"/>
          <w:lang w:eastAsia="zh-CN"/>
        </w:rPr>
        <w:t>29</w:t>
      </w:r>
      <w:r w:rsidR="00D13D1A">
        <w:rPr>
          <w:rFonts w:hint="eastAsia"/>
          <w:lang w:eastAsia="zh-CN"/>
        </w:rPr>
        <w:t>日</w:t>
      </w:r>
      <w:r w:rsidR="00D13D1A">
        <w:rPr>
          <w:lang w:eastAsia="zh-CN"/>
        </w:rPr>
        <w:t>在同一地点</w:t>
      </w:r>
      <w:r w:rsidR="00D13D1A">
        <w:rPr>
          <w:rFonts w:hint="eastAsia"/>
          <w:lang w:eastAsia="zh-CN"/>
        </w:rPr>
        <w:t>举办</w:t>
      </w:r>
      <w:r w:rsidR="00D13D1A">
        <w:rPr>
          <w:lang w:eastAsia="zh-CN"/>
        </w:rPr>
        <w:t>。</w:t>
      </w:r>
      <w:bookmarkEnd w:id="20"/>
    </w:p>
    <w:p w:rsidR="00403142" w:rsidRPr="00FE6A0F" w:rsidRDefault="00403142" w:rsidP="00D13D1A">
      <w:pPr>
        <w:rPr>
          <w:lang w:eastAsia="zh-CN"/>
        </w:rPr>
      </w:pPr>
      <w:bookmarkStart w:id="21" w:name="lt_pId068"/>
      <w:r w:rsidRPr="00864FAF">
        <w:rPr>
          <w:lang w:eastAsia="zh-CN"/>
        </w:rPr>
        <w:t>7</w:t>
      </w:r>
      <w:r w:rsidR="001E0930">
        <w:rPr>
          <w:lang w:eastAsia="zh-CN"/>
        </w:rPr>
        <w:tab/>
      </w:r>
      <w:proofErr w:type="gramStart"/>
      <w:r w:rsidR="007524F8">
        <w:rPr>
          <w:rFonts w:hint="eastAsia"/>
          <w:lang w:eastAsia="zh-CN"/>
        </w:rPr>
        <w:t>围绕</w:t>
      </w:r>
      <w:r w:rsidR="007524F8" w:rsidRPr="00FE6A0F">
        <w:rPr>
          <w:lang w:eastAsia="zh-CN"/>
        </w:rPr>
        <w:t>(</w:t>
      </w:r>
      <w:proofErr w:type="gramEnd"/>
      <w:r w:rsidR="007524F8" w:rsidRPr="00FE6A0F">
        <w:rPr>
          <w:lang w:eastAsia="zh-CN"/>
        </w:rPr>
        <w:t xml:space="preserve">1) </w:t>
      </w:r>
      <w:r w:rsidR="00D13D1A">
        <w:rPr>
          <w:rFonts w:hint="eastAsia"/>
          <w:lang w:eastAsia="zh-CN"/>
        </w:rPr>
        <w:t>机器学习</w:t>
      </w:r>
      <w:r w:rsidR="007524F8">
        <w:rPr>
          <w:rFonts w:hint="eastAsia"/>
          <w:lang w:eastAsia="zh-CN"/>
        </w:rPr>
        <w:t>最新情况（</w:t>
      </w:r>
      <w:r w:rsidR="007524F8">
        <w:rPr>
          <w:lang w:eastAsia="zh-CN"/>
        </w:rPr>
        <w:t>如</w:t>
      </w:r>
      <w:r w:rsidR="007524F8">
        <w:rPr>
          <w:rFonts w:hint="eastAsia"/>
          <w:lang w:eastAsia="zh-CN"/>
        </w:rPr>
        <w:t>术语</w:t>
      </w:r>
      <w:r w:rsidR="007524F8">
        <w:rPr>
          <w:lang w:eastAsia="zh-CN"/>
        </w:rPr>
        <w:t>、</w:t>
      </w:r>
      <w:r w:rsidR="007524F8">
        <w:rPr>
          <w:rFonts w:hint="eastAsia"/>
          <w:lang w:eastAsia="zh-CN"/>
        </w:rPr>
        <w:t>定义</w:t>
      </w:r>
      <w:r w:rsidR="007524F8">
        <w:rPr>
          <w:lang w:eastAsia="zh-CN"/>
        </w:rPr>
        <w:t>、</w:t>
      </w:r>
      <w:r w:rsidR="007524F8">
        <w:rPr>
          <w:rFonts w:hint="eastAsia"/>
          <w:lang w:eastAsia="zh-CN"/>
        </w:rPr>
        <w:t>概念</w:t>
      </w:r>
      <w:r w:rsidR="00D13D1A">
        <w:rPr>
          <w:rFonts w:hint="eastAsia"/>
          <w:lang w:eastAsia="zh-CN"/>
        </w:rPr>
        <w:t>、</w:t>
      </w:r>
      <w:r w:rsidR="00D13D1A">
        <w:rPr>
          <w:lang w:eastAsia="zh-CN"/>
        </w:rPr>
        <w:t>要求、研究差距</w:t>
      </w:r>
      <w:r w:rsidR="00D13D1A">
        <w:rPr>
          <w:rFonts w:hint="eastAsia"/>
          <w:lang w:eastAsia="zh-CN"/>
        </w:rPr>
        <w:t>、</w:t>
      </w:r>
      <w:r w:rsidR="00D13D1A">
        <w:rPr>
          <w:lang w:eastAsia="zh-CN"/>
        </w:rPr>
        <w:t>方法、格式、（</w:t>
      </w:r>
      <w:r w:rsidR="00D13D1A">
        <w:rPr>
          <w:rFonts w:hint="eastAsia"/>
          <w:lang w:eastAsia="zh-CN"/>
        </w:rPr>
        <w:t>标准</w:t>
      </w:r>
      <w:r w:rsidR="00D13D1A">
        <w:rPr>
          <w:lang w:eastAsia="zh-CN"/>
        </w:rPr>
        <w:t>）</w:t>
      </w:r>
      <w:r w:rsidR="00D13D1A">
        <w:rPr>
          <w:rFonts w:hint="eastAsia"/>
          <w:lang w:eastAsia="zh-CN"/>
        </w:rPr>
        <w:t>生态</w:t>
      </w:r>
      <w:r w:rsidR="00D13D1A">
        <w:rPr>
          <w:lang w:eastAsia="zh-CN"/>
        </w:rPr>
        <w:t>系统</w:t>
      </w:r>
      <w:r w:rsidR="007524F8">
        <w:rPr>
          <w:rFonts w:hint="eastAsia"/>
          <w:lang w:eastAsia="zh-CN"/>
        </w:rPr>
        <w:t>）</w:t>
      </w:r>
      <w:r w:rsidR="00D13D1A">
        <w:rPr>
          <w:rFonts w:hint="eastAsia"/>
          <w:lang w:eastAsia="zh-CN"/>
        </w:rPr>
        <w:t>和</w:t>
      </w:r>
      <w:r w:rsidR="007524F8" w:rsidRPr="00FE6A0F">
        <w:rPr>
          <w:lang w:eastAsia="zh-CN"/>
        </w:rPr>
        <w:t xml:space="preserve">(2) </w:t>
      </w:r>
      <w:r w:rsidR="007524F8">
        <w:rPr>
          <w:rFonts w:hint="eastAsia"/>
          <w:lang w:eastAsia="zh-CN"/>
        </w:rPr>
        <w:t>具体</w:t>
      </w:r>
      <w:r w:rsidR="00D13D1A">
        <w:rPr>
          <w:lang w:eastAsia="zh-CN"/>
        </w:rPr>
        <w:t>使用案例</w:t>
      </w:r>
      <w:r w:rsidR="00D13D1A">
        <w:rPr>
          <w:rFonts w:hint="eastAsia"/>
          <w:lang w:eastAsia="zh-CN"/>
        </w:rPr>
        <w:t>及</w:t>
      </w:r>
      <w:r w:rsidR="007524F8">
        <w:rPr>
          <w:lang w:eastAsia="zh-CN"/>
        </w:rPr>
        <w:t>其标准</w:t>
      </w:r>
      <w:r w:rsidR="007524F8">
        <w:rPr>
          <w:rFonts w:hint="eastAsia"/>
          <w:lang w:eastAsia="zh-CN"/>
        </w:rPr>
        <w:t>化</w:t>
      </w:r>
      <w:r w:rsidR="007524F8">
        <w:rPr>
          <w:lang w:eastAsia="zh-CN"/>
        </w:rPr>
        <w:t>问题</w:t>
      </w:r>
      <w:r w:rsidR="007524F8">
        <w:rPr>
          <w:rFonts w:hint="eastAsia"/>
          <w:b/>
          <w:bCs/>
          <w:lang w:eastAsia="zh-CN"/>
        </w:rPr>
        <w:t>征集</w:t>
      </w:r>
      <w:r w:rsidR="00D13D1A">
        <w:rPr>
          <w:rFonts w:hint="eastAsia"/>
          <w:b/>
          <w:bCs/>
          <w:lang w:eastAsia="zh-CN"/>
        </w:rPr>
        <w:t>书面</w:t>
      </w:r>
      <w:r w:rsidR="007524F8">
        <w:rPr>
          <w:b/>
          <w:bCs/>
          <w:lang w:eastAsia="zh-CN"/>
        </w:rPr>
        <w:t>文稿</w:t>
      </w:r>
      <w:r w:rsidR="007524F8">
        <w:rPr>
          <w:rFonts w:hint="eastAsia"/>
          <w:lang w:eastAsia="zh-CN"/>
        </w:rPr>
        <w:t>。书面文稿</w:t>
      </w:r>
      <w:r w:rsidR="007524F8" w:rsidRPr="00B61A4D">
        <w:rPr>
          <w:rFonts w:hint="eastAsia"/>
          <w:lang w:eastAsia="zh-CN"/>
        </w:rPr>
        <w:t>应使用</w:t>
      </w:r>
      <w:hyperlink r:id="rId14" w:history="1">
        <w:r w:rsidR="00D13D1A" w:rsidRPr="0025169B">
          <w:rPr>
            <w:rStyle w:val="Hyperlink"/>
            <w:lang w:eastAsia="zh-CN"/>
          </w:rPr>
          <w:t>FG-ML5G</w:t>
        </w:r>
        <w:r w:rsidR="00D13D1A" w:rsidRPr="0025169B">
          <w:rPr>
            <w:rStyle w:val="Hyperlink"/>
            <w:rFonts w:hint="eastAsia"/>
            <w:lang w:eastAsia="zh-CN"/>
          </w:rPr>
          <w:t>主页</w:t>
        </w:r>
      </w:hyperlink>
      <w:r w:rsidR="007524F8">
        <w:rPr>
          <w:rFonts w:hint="eastAsia"/>
          <w:lang w:eastAsia="zh-CN"/>
        </w:rPr>
        <w:t>上提</w:t>
      </w:r>
      <w:r w:rsidR="007524F8" w:rsidRPr="00B61A4D">
        <w:rPr>
          <w:rFonts w:hint="eastAsia"/>
          <w:lang w:eastAsia="zh-CN"/>
        </w:rPr>
        <w:t>供的模板以电子格式提交国际电联秘书处（</w:t>
      </w:r>
      <w:hyperlink r:id="rId15" w:history="1">
        <w:r w:rsidR="00D13D1A" w:rsidRPr="00D13D1A">
          <w:rPr>
            <w:rStyle w:val="Hyperlink"/>
            <w:lang w:eastAsia="zh-CN"/>
          </w:rPr>
          <w:t>tsbfgml5g@itu.int</w:t>
        </w:r>
      </w:hyperlink>
      <w:r w:rsidR="007524F8" w:rsidRPr="00B61A4D">
        <w:rPr>
          <w:rFonts w:hint="eastAsia"/>
          <w:lang w:eastAsia="zh-CN"/>
        </w:rPr>
        <w:t>）</w:t>
      </w:r>
      <w:r w:rsidR="007524F8">
        <w:rPr>
          <w:rFonts w:hint="eastAsia"/>
          <w:lang w:eastAsia="zh-CN"/>
        </w:rPr>
        <w:t>。</w:t>
      </w:r>
      <w:r w:rsidR="007524F8" w:rsidRPr="00DD52D5">
        <w:rPr>
          <w:rFonts w:hint="eastAsia"/>
          <w:b/>
          <w:lang w:eastAsia="zh-CN"/>
        </w:rPr>
        <w:t>截止日期为</w:t>
      </w:r>
      <w:r w:rsidR="00D13D1A">
        <w:rPr>
          <w:rFonts w:hint="eastAsia"/>
          <w:b/>
          <w:lang w:eastAsia="zh-CN"/>
        </w:rPr>
        <w:t>201</w:t>
      </w:r>
      <w:r w:rsidR="00D13D1A">
        <w:rPr>
          <w:b/>
          <w:lang w:eastAsia="zh-CN"/>
        </w:rPr>
        <w:t>8</w:t>
      </w:r>
      <w:r w:rsidR="007524F8" w:rsidRPr="00DD52D5">
        <w:rPr>
          <w:rFonts w:hint="eastAsia"/>
          <w:b/>
          <w:lang w:eastAsia="zh-CN"/>
        </w:rPr>
        <w:t>年</w:t>
      </w:r>
      <w:r w:rsidR="007524F8">
        <w:rPr>
          <w:b/>
          <w:lang w:eastAsia="zh-CN"/>
        </w:rPr>
        <w:t>1</w:t>
      </w:r>
      <w:r w:rsidR="007524F8" w:rsidRPr="00DD52D5">
        <w:rPr>
          <w:rFonts w:hint="eastAsia"/>
          <w:b/>
          <w:lang w:eastAsia="zh-CN"/>
        </w:rPr>
        <w:t>月</w:t>
      </w:r>
      <w:r w:rsidR="007524F8" w:rsidRPr="00DD52D5">
        <w:rPr>
          <w:rFonts w:hint="eastAsia"/>
          <w:b/>
          <w:lang w:eastAsia="zh-CN"/>
        </w:rPr>
        <w:t>1</w:t>
      </w:r>
      <w:r w:rsidR="00D13D1A">
        <w:rPr>
          <w:b/>
          <w:lang w:eastAsia="zh-CN"/>
        </w:rPr>
        <w:t>9</w:t>
      </w:r>
      <w:r w:rsidR="007524F8" w:rsidRPr="00DD52D5">
        <w:rPr>
          <w:rFonts w:hint="eastAsia"/>
          <w:b/>
          <w:lang w:eastAsia="zh-CN"/>
        </w:rPr>
        <w:t>日。</w:t>
      </w:r>
      <w:bookmarkEnd w:id="21"/>
    </w:p>
    <w:p w:rsidR="00403142" w:rsidRPr="00FE6A0F" w:rsidRDefault="00403142" w:rsidP="00FA1B73">
      <w:pPr>
        <w:rPr>
          <w:lang w:eastAsia="zh-CN"/>
        </w:rPr>
      </w:pPr>
      <w:r w:rsidRPr="00FE6A0F">
        <w:rPr>
          <w:lang w:eastAsia="zh-CN"/>
        </w:rPr>
        <w:t>8</w:t>
      </w:r>
      <w:r w:rsidRPr="00FE6A0F">
        <w:rPr>
          <w:lang w:eastAsia="zh-CN"/>
        </w:rPr>
        <w:tab/>
      </w:r>
      <w:bookmarkStart w:id="22" w:name="lt_pId072"/>
      <w:r w:rsidR="007524F8" w:rsidRPr="00B61A4D">
        <w:rPr>
          <w:rFonts w:hint="eastAsia"/>
          <w:lang w:eastAsia="zh-CN"/>
        </w:rPr>
        <w:t>会议</w:t>
      </w:r>
      <w:r w:rsidR="00D13D1A">
        <w:rPr>
          <w:rFonts w:hint="eastAsia"/>
          <w:lang w:eastAsia="zh-CN"/>
        </w:rPr>
        <w:t>将</w:t>
      </w:r>
      <w:r w:rsidR="007524F8" w:rsidRPr="00B61A4D">
        <w:rPr>
          <w:rFonts w:hint="eastAsia"/>
          <w:lang w:eastAsia="zh-CN"/>
        </w:rPr>
        <w:t>于第一天</w:t>
      </w:r>
      <w:r w:rsidR="007524F8" w:rsidRPr="00B61A4D">
        <w:rPr>
          <w:rFonts w:hint="eastAsia"/>
          <w:lang w:eastAsia="zh-CN"/>
        </w:rPr>
        <w:t>9</w:t>
      </w:r>
      <w:r w:rsidR="007524F8" w:rsidRPr="00B61A4D">
        <w:rPr>
          <w:rFonts w:hint="eastAsia"/>
          <w:lang w:eastAsia="zh-CN"/>
        </w:rPr>
        <w:t>时</w:t>
      </w:r>
      <w:r w:rsidR="007524F8" w:rsidRPr="00B61A4D">
        <w:rPr>
          <w:rFonts w:hint="eastAsia"/>
          <w:lang w:eastAsia="zh-CN"/>
        </w:rPr>
        <w:t>30</w:t>
      </w:r>
      <w:r w:rsidR="007524F8">
        <w:rPr>
          <w:rFonts w:hint="eastAsia"/>
          <w:lang w:eastAsia="zh-CN"/>
        </w:rPr>
        <w:t>分开幕，与会者</w:t>
      </w:r>
      <w:r w:rsidR="00D13D1A">
        <w:rPr>
          <w:rFonts w:hint="eastAsia"/>
          <w:lang w:eastAsia="zh-CN"/>
        </w:rPr>
        <w:t>注册</w:t>
      </w:r>
      <w:r w:rsidR="007524F8" w:rsidRPr="00B61A4D">
        <w:rPr>
          <w:rFonts w:hint="eastAsia"/>
          <w:lang w:eastAsia="zh-CN"/>
        </w:rPr>
        <w:t>将于</w:t>
      </w:r>
      <w:r w:rsidR="007524F8" w:rsidRPr="00B61A4D">
        <w:rPr>
          <w:rFonts w:hint="eastAsia"/>
          <w:lang w:eastAsia="zh-CN"/>
        </w:rPr>
        <w:t>8</w:t>
      </w:r>
      <w:r w:rsidR="007524F8" w:rsidRPr="00B61A4D">
        <w:rPr>
          <w:rFonts w:hint="eastAsia"/>
          <w:lang w:eastAsia="zh-CN"/>
        </w:rPr>
        <w:t>时</w:t>
      </w:r>
      <w:r w:rsidR="007524F8" w:rsidRPr="00B61A4D">
        <w:rPr>
          <w:rFonts w:hint="eastAsia"/>
          <w:lang w:eastAsia="zh-CN"/>
        </w:rPr>
        <w:t>30</w:t>
      </w:r>
      <w:r w:rsidR="007524F8" w:rsidRPr="00B61A4D">
        <w:rPr>
          <w:rFonts w:hint="eastAsia"/>
          <w:lang w:eastAsia="zh-CN"/>
        </w:rPr>
        <w:t>分在</w:t>
      </w:r>
      <w:r w:rsidR="002F2550">
        <w:fldChar w:fldCharType="begin"/>
      </w:r>
      <w:r w:rsidR="002F2550">
        <w:rPr>
          <w:lang w:eastAsia="zh-CN"/>
        </w:rPr>
        <w:instrText xml:space="preserve"> HYPERLINK "https://www.itu.int/en/about/Documents/itu-plan.pdf" </w:instrText>
      </w:r>
      <w:r w:rsidR="002F2550">
        <w:fldChar w:fldCharType="separate"/>
      </w:r>
      <w:proofErr w:type="spellStart"/>
      <w:r w:rsidR="007524F8" w:rsidRPr="00CD40D6">
        <w:rPr>
          <w:rStyle w:val="Hyperlink"/>
          <w:rFonts w:hint="eastAsia"/>
          <w:lang w:eastAsia="zh-CN"/>
        </w:rPr>
        <w:t>Montbrillant</w:t>
      </w:r>
      <w:proofErr w:type="spellEnd"/>
      <w:r w:rsidR="007524F8" w:rsidRPr="00CD40D6">
        <w:rPr>
          <w:rStyle w:val="Hyperlink"/>
          <w:rFonts w:hint="eastAsia"/>
          <w:lang w:eastAsia="zh-CN"/>
        </w:rPr>
        <w:t>大楼入口</w:t>
      </w:r>
      <w:r w:rsidR="002F2550">
        <w:rPr>
          <w:rStyle w:val="Hyperlink"/>
          <w:lang w:eastAsia="zh-CN"/>
        </w:rPr>
        <w:fldChar w:fldCharType="end"/>
      </w:r>
      <w:r w:rsidR="007524F8">
        <w:rPr>
          <w:rFonts w:hint="eastAsia"/>
          <w:lang w:eastAsia="zh-CN"/>
        </w:rPr>
        <w:t>处开始</w:t>
      </w:r>
      <w:r w:rsidR="007524F8" w:rsidRPr="00B61A4D">
        <w:rPr>
          <w:rFonts w:hint="eastAsia"/>
          <w:lang w:eastAsia="zh-CN"/>
        </w:rPr>
        <w:t>。会议</w:t>
      </w:r>
      <w:r w:rsidR="007524F8">
        <w:rPr>
          <w:rFonts w:hint="eastAsia"/>
          <w:lang w:eastAsia="zh-CN"/>
        </w:rPr>
        <w:t>实用信息</w:t>
      </w:r>
      <w:r w:rsidR="00D13D1A">
        <w:rPr>
          <w:rFonts w:hint="eastAsia"/>
          <w:lang w:eastAsia="zh-CN"/>
        </w:rPr>
        <w:t>见</w:t>
      </w:r>
      <w:r w:rsidR="007524F8" w:rsidRPr="009516E6">
        <w:rPr>
          <w:rFonts w:hint="eastAsia"/>
          <w:b/>
          <w:bCs/>
          <w:lang w:eastAsia="zh-CN"/>
        </w:rPr>
        <w:t>附件</w:t>
      </w:r>
      <w:r w:rsidR="007524F8" w:rsidRPr="009516E6">
        <w:rPr>
          <w:rFonts w:hint="eastAsia"/>
          <w:b/>
          <w:bCs/>
          <w:lang w:eastAsia="zh-CN"/>
        </w:rPr>
        <w:t>2</w:t>
      </w:r>
      <w:r w:rsidR="007524F8">
        <w:rPr>
          <w:rFonts w:hint="eastAsia"/>
          <w:lang w:eastAsia="zh-CN"/>
        </w:rPr>
        <w:t>。</w:t>
      </w:r>
      <w:r w:rsidR="00D13D1A">
        <w:rPr>
          <w:lang w:eastAsia="zh-CN"/>
        </w:rPr>
        <w:t>可</w:t>
      </w:r>
      <w:r w:rsidR="00D13D1A">
        <w:rPr>
          <w:rFonts w:hint="eastAsia"/>
          <w:lang w:eastAsia="zh-CN"/>
        </w:rPr>
        <w:t>在会议开始</w:t>
      </w:r>
      <w:r w:rsidR="00D13D1A">
        <w:rPr>
          <w:lang w:eastAsia="zh-CN"/>
        </w:rPr>
        <w:t>前从</w:t>
      </w:r>
      <w:hyperlink r:id="rId16" w:history="1">
        <w:r w:rsidR="007524F8" w:rsidRPr="007524F8">
          <w:rPr>
            <w:rStyle w:val="Hyperlink"/>
            <w:lang w:eastAsia="zh-CN"/>
          </w:rPr>
          <w:t>FG-ML5G</w:t>
        </w:r>
        <w:r w:rsidR="007524F8" w:rsidRPr="007524F8">
          <w:rPr>
            <w:rStyle w:val="Hyperlink"/>
            <w:rFonts w:hint="eastAsia"/>
            <w:lang w:eastAsia="zh-CN"/>
          </w:rPr>
          <w:t>主页</w:t>
        </w:r>
      </w:hyperlink>
      <w:r w:rsidR="00D13D1A">
        <w:rPr>
          <w:rFonts w:hint="eastAsia"/>
          <w:lang w:eastAsia="zh-CN"/>
        </w:rPr>
        <w:t>上获取</w:t>
      </w:r>
      <w:r w:rsidR="00D13D1A">
        <w:rPr>
          <w:lang w:eastAsia="zh-CN"/>
        </w:rPr>
        <w:t>会议议程。</w:t>
      </w:r>
      <w:r w:rsidR="00CA40F3">
        <w:rPr>
          <w:rFonts w:hint="eastAsia"/>
          <w:lang w:eastAsia="zh-CN"/>
        </w:rPr>
        <w:t>讨论将仅以英文进</w:t>
      </w:r>
      <w:r w:rsidR="007524F8" w:rsidRPr="00B61A4D">
        <w:rPr>
          <w:rFonts w:hint="eastAsia"/>
          <w:lang w:eastAsia="zh-CN"/>
        </w:rPr>
        <w:t>行。</w:t>
      </w:r>
      <w:bookmarkStart w:id="23" w:name="lt_pId076"/>
      <w:bookmarkEnd w:id="22"/>
      <w:r w:rsidR="00CA40F3">
        <w:rPr>
          <w:rFonts w:hint="eastAsia"/>
          <w:lang w:eastAsia="zh-CN"/>
        </w:rPr>
        <w:t>会议</w:t>
      </w:r>
      <w:r w:rsidR="00CA40F3">
        <w:rPr>
          <w:lang w:eastAsia="zh-CN"/>
        </w:rPr>
        <w:t>将</w:t>
      </w:r>
      <w:r w:rsidR="00FA1B73">
        <w:rPr>
          <w:rFonts w:hint="eastAsia"/>
          <w:lang w:eastAsia="zh-CN"/>
        </w:rPr>
        <w:t>支持使</w:t>
      </w:r>
      <w:r w:rsidR="00CA40F3">
        <w:rPr>
          <w:lang w:eastAsia="zh-CN"/>
        </w:rPr>
        <w:t>用</w:t>
      </w:r>
      <w:r w:rsidR="00CA40F3">
        <w:rPr>
          <w:rFonts w:hint="eastAsia"/>
          <w:b/>
          <w:bCs/>
          <w:lang w:eastAsia="zh-CN"/>
        </w:rPr>
        <w:t>远程</w:t>
      </w:r>
      <w:r w:rsidR="00CA40F3">
        <w:rPr>
          <w:b/>
          <w:bCs/>
          <w:lang w:eastAsia="zh-CN"/>
        </w:rPr>
        <w:t>参会</w:t>
      </w:r>
      <w:r w:rsidR="00CA40F3">
        <w:rPr>
          <w:rFonts w:hint="eastAsia"/>
          <w:lang w:eastAsia="zh-CN"/>
        </w:rPr>
        <w:t>工具</w:t>
      </w:r>
      <w:r w:rsidR="00CA40F3">
        <w:rPr>
          <w:lang w:eastAsia="zh-CN"/>
        </w:rPr>
        <w:t>。</w:t>
      </w:r>
      <w:bookmarkEnd w:id="23"/>
      <w:r w:rsidR="00CA40F3">
        <w:rPr>
          <w:rFonts w:hint="eastAsia"/>
          <w:lang w:eastAsia="zh-CN"/>
        </w:rPr>
        <w:t>远程</w:t>
      </w:r>
      <w:r w:rsidR="00CA40F3">
        <w:rPr>
          <w:lang w:eastAsia="zh-CN"/>
        </w:rPr>
        <w:t>参会的详细内容将在</w:t>
      </w:r>
      <w:hyperlink r:id="rId17" w:history="1">
        <w:r w:rsidRPr="00082776">
          <w:rPr>
            <w:rStyle w:val="Hyperlink"/>
            <w:lang w:eastAsia="zh-CN"/>
          </w:rPr>
          <w:t>FG-ML5G</w:t>
        </w:r>
        <w:r w:rsidR="00CA40F3">
          <w:rPr>
            <w:rStyle w:val="Hyperlink"/>
            <w:rFonts w:hint="eastAsia"/>
            <w:lang w:eastAsia="zh-CN"/>
          </w:rPr>
          <w:t>主页</w:t>
        </w:r>
      </w:hyperlink>
      <w:r w:rsidR="00CA40F3">
        <w:rPr>
          <w:rFonts w:hint="eastAsia"/>
          <w:lang w:eastAsia="zh-CN"/>
        </w:rPr>
        <w:t>上发</w:t>
      </w:r>
      <w:r w:rsidR="00CA40F3">
        <w:rPr>
          <w:lang w:eastAsia="zh-CN"/>
        </w:rPr>
        <w:t>布。</w:t>
      </w:r>
      <w:r w:rsidRPr="00082776">
        <w:rPr>
          <w:b/>
          <w:color w:val="800000"/>
          <w:sz w:val="22"/>
          <w:lang w:eastAsia="zh-CN"/>
        </w:rPr>
        <w:t xml:space="preserve"> </w:t>
      </w:r>
    </w:p>
    <w:p w:rsidR="00403142" w:rsidRPr="00FE6A0F" w:rsidRDefault="00403142" w:rsidP="00FA1B73">
      <w:pPr>
        <w:rPr>
          <w:lang w:eastAsia="zh-CN"/>
        </w:rPr>
      </w:pPr>
      <w:r w:rsidRPr="00FE6A0F">
        <w:rPr>
          <w:lang w:eastAsia="zh-CN"/>
        </w:rPr>
        <w:t xml:space="preserve">9 </w:t>
      </w:r>
      <w:r w:rsidRPr="00FE6A0F">
        <w:rPr>
          <w:lang w:eastAsia="zh-CN"/>
        </w:rPr>
        <w:tab/>
      </w:r>
      <w:r w:rsidR="007524F8">
        <w:rPr>
          <w:rFonts w:hint="eastAsia"/>
          <w:lang w:eastAsia="zh-CN"/>
        </w:rPr>
        <w:t>为使国际电联能够</w:t>
      </w:r>
      <w:r w:rsidR="00CA40F3">
        <w:rPr>
          <w:rFonts w:hint="eastAsia"/>
          <w:lang w:eastAsia="zh-CN"/>
        </w:rPr>
        <w:t>做出</w:t>
      </w:r>
      <w:r w:rsidR="007524F8">
        <w:rPr>
          <w:rFonts w:hint="eastAsia"/>
          <w:lang w:eastAsia="zh-CN"/>
        </w:rPr>
        <w:t>必要的会务安排，请与会者</w:t>
      </w:r>
      <w:r w:rsidR="007524F8" w:rsidRPr="00B61A4D">
        <w:rPr>
          <w:rFonts w:hint="eastAsia"/>
          <w:lang w:eastAsia="zh-CN"/>
        </w:rPr>
        <w:t>尽快</w:t>
      </w:r>
      <w:r w:rsidR="00CA40F3">
        <w:rPr>
          <w:rFonts w:hint="eastAsia"/>
          <w:lang w:eastAsia="zh-CN"/>
        </w:rPr>
        <w:t>且</w:t>
      </w:r>
      <w:r w:rsidR="007524F8" w:rsidRPr="00DD52D5">
        <w:rPr>
          <w:rFonts w:hint="eastAsia"/>
          <w:b/>
          <w:lang w:eastAsia="zh-CN"/>
        </w:rPr>
        <w:t>不迟于</w:t>
      </w:r>
      <w:r w:rsidR="007524F8">
        <w:rPr>
          <w:b/>
          <w:lang w:eastAsia="zh-CN"/>
        </w:rPr>
        <w:t>1</w:t>
      </w:r>
      <w:r w:rsidR="007524F8" w:rsidRPr="00DD52D5">
        <w:rPr>
          <w:rFonts w:hint="eastAsia"/>
          <w:b/>
          <w:lang w:eastAsia="zh-CN"/>
        </w:rPr>
        <w:t>月</w:t>
      </w:r>
      <w:r w:rsidR="007524F8">
        <w:rPr>
          <w:rFonts w:hint="eastAsia"/>
          <w:b/>
          <w:lang w:eastAsia="zh-CN"/>
        </w:rPr>
        <w:t>1</w:t>
      </w:r>
      <w:r w:rsidR="007524F8">
        <w:rPr>
          <w:b/>
          <w:lang w:eastAsia="zh-CN"/>
        </w:rPr>
        <w:t>9</w:t>
      </w:r>
      <w:r w:rsidR="007524F8" w:rsidRPr="00DD52D5">
        <w:rPr>
          <w:rFonts w:hint="eastAsia"/>
          <w:b/>
          <w:lang w:eastAsia="zh-CN"/>
        </w:rPr>
        <w:t>日</w:t>
      </w:r>
      <w:r w:rsidR="007524F8" w:rsidRPr="00B61A4D">
        <w:rPr>
          <w:rFonts w:hint="eastAsia"/>
          <w:lang w:eastAsia="zh-CN"/>
        </w:rPr>
        <w:t>在</w:t>
      </w:r>
      <w:hyperlink r:id="rId18" w:history="1">
        <w:r w:rsidR="00CA40F3">
          <w:rPr>
            <w:rStyle w:val="Hyperlink"/>
            <w:lang w:eastAsia="zh-CN"/>
          </w:rPr>
          <w:t>FG-</w:t>
        </w:r>
        <w:r w:rsidR="007524F8" w:rsidRPr="007524F8">
          <w:rPr>
            <w:rStyle w:val="Hyperlink"/>
            <w:lang w:eastAsia="zh-CN"/>
          </w:rPr>
          <w:t>ML5G</w:t>
        </w:r>
        <w:r w:rsidR="007524F8" w:rsidRPr="007524F8">
          <w:rPr>
            <w:rStyle w:val="Hyperlink"/>
            <w:rFonts w:hint="eastAsia"/>
            <w:lang w:eastAsia="zh-CN"/>
          </w:rPr>
          <w:t>主页</w:t>
        </w:r>
      </w:hyperlink>
      <w:r w:rsidR="00CA40F3" w:rsidRPr="00CA40F3">
        <w:rPr>
          <w:rStyle w:val="Hyperlink"/>
          <w:rFonts w:hint="eastAsia"/>
          <w:color w:val="auto"/>
          <w:u w:val="none"/>
          <w:lang w:eastAsia="zh-CN"/>
        </w:rPr>
        <w:t>上</w:t>
      </w:r>
      <w:r w:rsidR="00FA1B73">
        <w:rPr>
          <w:rStyle w:val="Hyperlink"/>
          <w:rFonts w:hint="eastAsia"/>
          <w:color w:val="auto"/>
          <w:u w:val="none"/>
          <w:lang w:eastAsia="zh-CN"/>
        </w:rPr>
        <w:t>进行网上</w:t>
      </w:r>
      <w:r w:rsidR="007524F8" w:rsidRPr="00B61A4D">
        <w:rPr>
          <w:rFonts w:hint="eastAsia"/>
          <w:lang w:eastAsia="zh-CN"/>
        </w:rPr>
        <w:t>注册。</w:t>
      </w:r>
      <w:r w:rsidR="007524F8" w:rsidRPr="007524F8">
        <w:rPr>
          <w:rFonts w:hint="eastAsia"/>
          <w:u w:val="single"/>
          <w:lang w:eastAsia="zh-CN"/>
        </w:rPr>
        <w:t>远程参</w:t>
      </w:r>
      <w:r w:rsidR="00CA40F3">
        <w:rPr>
          <w:rFonts w:hint="eastAsia"/>
          <w:u w:val="single"/>
          <w:lang w:eastAsia="zh-CN"/>
        </w:rPr>
        <w:t>会</w:t>
      </w:r>
      <w:r w:rsidR="007524F8" w:rsidRPr="00B61A4D">
        <w:rPr>
          <w:rFonts w:hint="eastAsia"/>
          <w:lang w:eastAsia="zh-CN"/>
        </w:rPr>
        <w:t>和现场参</w:t>
      </w:r>
      <w:r w:rsidR="00CA40F3">
        <w:rPr>
          <w:rFonts w:hint="eastAsia"/>
          <w:lang w:eastAsia="zh-CN"/>
        </w:rPr>
        <w:t>会</w:t>
      </w:r>
      <w:r w:rsidR="007524F8">
        <w:rPr>
          <w:rFonts w:hint="eastAsia"/>
          <w:lang w:eastAsia="zh-CN"/>
        </w:rPr>
        <w:t>均</w:t>
      </w:r>
      <w:r w:rsidR="007524F8" w:rsidRPr="007524F8">
        <w:rPr>
          <w:rFonts w:hint="eastAsia"/>
          <w:u w:val="single"/>
          <w:lang w:eastAsia="zh-CN"/>
        </w:rPr>
        <w:t>需注册</w:t>
      </w:r>
      <w:r w:rsidR="007524F8">
        <w:rPr>
          <w:rFonts w:hint="eastAsia"/>
          <w:lang w:eastAsia="zh-CN"/>
        </w:rPr>
        <w:t>。</w:t>
      </w:r>
    </w:p>
    <w:p w:rsidR="00017004" w:rsidRPr="00403142" w:rsidRDefault="00017004" w:rsidP="00875758">
      <w:pPr>
        <w:pStyle w:val="Headingb"/>
        <w:rPr>
          <w:rFonts w:ascii="Calibri" w:eastAsia="SimSun" w:hAnsi="Calibri" w:cs="Calibri"/>
          <w:lang w:eastAsia="zh-CN"/>
        </w:rPr>
      </w:pPr>
      <w:bookmarkStart w:id="24" w:name="lt_pId077"/>
      <w:r w:rsidRPr="00403142">
        <w:rPr>
          <w:rFonts w:ascii="Calibri" w:eastAsia="SimSun" w:hAnsi="Calibri" w:cs="Calibri" w:hint="eastAsia"/>
          <w:lang w:eastAsia="zh-CN"/>
        </w:rPr>
        <w:t>重要截止日期：</w:t>
      </w:r>
      <w:bookmarkEnd w:id="24"/>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773"/>
      </w:tblGrid>
      <w:tr w:rsidR="00017004" w:rsidRPr="00403142" w:rsidTr="00B61A4D">
        <w:tc>
          <w:tcPr>
            <w:tcW w:w="1951" w:type="dxa"/>
            <w:shd w:val="clear" w:color="auto" w:fill="auto"/>
            <w:vAlign w:val="center"/>
          </w:tcPr>
          <w:p w:rsidR="00017004" w:rsidRPr="00403142" w:rsidRDefault="00017004" w:rsidP="00BF6D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Calibri" w:hAnsi="Calibri" w:cs="Calibri"/>
                <w:sz w:val="22"/>
                <w:szCs w:val="22"/>
                <w:lang w:eastAsia="zh-CN"/>
              </w:rPr>
            </w:pPr>
            <w:bookmarkStart w:id="25" w:name="lt_pId079"/>
            <w:r w:rsidRPr="00403142">
              <w:rPr>
                <w:rFonts w:ascii="Calibri" w:hAnsi="Calibri" w:cs="Calibri"/>
                <w:sz w:val="22"/>
                <w:szCs w:val="22"/>
              </w:rPr>
              <w:t>201</w:t>
            </w:r>
            <w:bookmarkEnd w:id="25"/>
            <w:r w:rsidR="00403142">
              <w:rPr>
                <w:rFonts w:ascii="Calibri" w:hAnsi="Calibri" w:cs="Calibri"/>
                <w:sz w:val="22"/>
                <w:szCs w:val="22"/>
              </w:rPr>
              <w:t>8</w:t>
            </w:r>
            <w:r w:rsidRPr="00403142">
              <w:rPr>
                <w:rFonts w:ascii="Calibri" w:hAnsi="Calibri" w:cs="Calibri" w:hint="eastAsia"/>
                <w:sz w:val="22"/>
                <w:szCs w:val="22"/>
                <w:lang w:eastAsia="zh-CN"/>
              </w:rPr>
              <w:t>年</w:t>
            </w:r>
            <w:r w:rsidR="00403142">
              <w:rPr>
                <w:rFonts w:ascii="Calibri" w:hAnsi="Calibri" w:cs="Calibri"/>
                <w:sz w:val="22"/>
                <w:szCs w:val="22"/>
                <w:lang w:eastAsia="zh-CN"/>
              </w:rPr>
              <w:t>1</w:t>
            </w:r>
            <w:r w:rsidRPr="00403142">
              <w:rPr>
                <w:rFonts w:ascii="Calibri" w:hAnsi="Calibri" w:cs="Calibri" w:hint="eastAsia"/>
                <w:sz w:val="22"/>
                <w:szCs w:val="22"/>
                <w:lang w:eastAsia="zh-CN"/>
              </w:rPr>
              <w:t>月</w:t>
            </w:r>
            <w:r w:rsidR="00403142">
              <w:rPr>
                <w:rFonts w:ascii="Calibri" w:hAnsi="Calibri" w:cs="Calibri" w:hint="eastAsia"/>
                <w:sz w:val="22"/>
                <w:szCs w:val="22"/>
                <w:lang w:eastAsia="zh-CN"/>
              </w:rPr>
              <w:t>3</w:t>
            </w:r>
            <w:r w:rsidRPr="00403142">
              <w:rPr>
                <w:rFonts w:ascii="Calibri" w:hAnsi="Calibri" w:cs="Calibri" w:hint="eastAsia"/>
                <w:sz w:val="22"/>
                <w:szCs w:val="22"/>
                <w:lang w:eastAsia="zh-CN"/>
              </w:rPr>
              <w:t>日</w:t>
            </w:r>
          </w:p>
        </w:tc>
        <w:tc>
          <w:tcPr>
            <w:tcW w:w="7773" w:type="dxa"/>
            <w:shd w:val="clear" w:color="auto" w:fill="auto"/>
            <w:vAlign w:val="center"/>
          </w:tcPr>
          <w:p w:rsidR="00B61A4D" w:rsidRPr="00403142" w:rsidRDefault="00B61A4D" w:rsidP="00BF6D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lang w:eastAsia="zh-CN"/>
              </w:rPr>
            </w:pPr>
            <w:r w:rsidRPr="00403142">
              <w:rPr>
                <w:rFonts w:ascii="Calibri" w:hAnsi="Calibri" w:cs="Calibri"/>
                <w:sz w:val="22"/>
                <w:szCs w:val="22"/>
                <w:lang w:eastAsia="zh-CN"/>
              </w:rPr>
              <w:t>-</w:t>
            </w:r>
            <w:r w:rsidRPr="00403142">
              <w:rPr>
                <w:rFonts w:ascii="Calibri" w:hAnsi="Calibri" w:cs="Calibri" w:hint="eastAsia"/>
                <w:sz w:val="22"/>
                <w:szCs w:val="22"/>
                <w:lang w:eastAsia="zh-CN"/>
              </w:rPr>
              <w:t xml:space="preserve"> </w:t>
            </w:r>
            <w:r w:rsidRPr="00403142">
              <w:rPr>
                <w:rFonts w:ascii="Calibri" w:hAnsi="Calibri" w:cs="Calibri" w:hint="eastAsia"/>
                <w:sz w:val="22"/>
                <w:szCs w:val="22"/>
                <w:lang w:eastAsia="zh-CN"/>
              </w:rPr>
              <w:t>提交签证支持函</w:t>
            </w:r>
            <w:r w:rsidR="00BF6D20">
              <w:rPr>
                <w:rFonts w:ascii="Calibri" w:hAnsi="Calibri" w:cs="Calibri" w:hint="eastAsia"/>
                <w:sz w:val="22"/>
                <w:szCs w:val="22"/>
                <w:lang w:eastAsia="zh-CN"/>
              </w:rPr>
              <w:t>申请</w:t>
            </w:r>
            <w:r w:rsidRPr="00403142">
              <w:rPr>
                <w:rFonts w:ascii="Calibri" w:hAnsi="Calibri" w:cs="Calibri" w:hint="eastAsia"/>
                <w:sz w:val="22"/>
                <w:szCs w:val="22"/>
                <w:lang w:eastAsia="zh-CN"/>
              </w:rPr>
              <w:t>（可在</w:t>
            </w:r>
            <w:r w:rsidR="002F2550">
              <w:fldChar w:fldCharType="begin"/>
            </w:r>
            <w:r w:rsidR="002F2550">
              <w:rPr>
                <w:lang w:eastAsia="zh-CN"/>
              </w:rPr>
              <w:instrText xml:space="preserve"> HYPERLINK "http://itu.int/en/ITU-T/info/Documents/Visa-support-letter_MODEL.pdf" </w:instrText>
            </w:r>
            <w:r w:rsidR="002F2550">
              <w:fldChar w:fldCharType="separate"/>
            </w:r>
            <w:r w:rsidRPr="00403142">
              <w:rPr>
                <w:rStyle w:val="Hyperlink"/>
                <w:rFonts w:ascii="Calibri" w:hAnsi="Calibri" w:cs="Calibri" w:hint="eastAsia"/>
                <w:sz w:val="22"/>
                <w:szCs w:val="22"/>
                <w:lang w:eastAsia="zh-CN"/>
              </w:rPr>
              <w:t>此处</w:t>
            </w:r>
            <w:r w:rsidR="002F2550">
              <w:rPr>
                <w:rStyle w:val="Hyperlink"/>
                <w:rFonts w:ascii="Calibri" w:hAnsi="Calibri" w:cs="Calibri"/>
                <w:sz w:val="22"/>
                <w:szCs w:val="22"/>
                <w:lang w:eastAsia="zh-CN"/>
              </w:rPr>
              <w:fldChar w:fldCharType="end"/>
            </w:r>
            <w:r w:rsidRPr="00403142">
              <w:rPr>
                <w:rFonts w:ascii="Calibri" w:hAnsi="Calibri" w:cs="Calibri" w:hint="eastAsia"/>
                <w:sz w:val="22"/>
                <w:szCs w:val="22"/>
                <w:lang w:eastAsia="zh-CN"/>
              </w:rPr>
              <w:t>找到</w:t>
            </w:r>
            <w:r w:rsidR="00BF6D20">
              <w:rPr>
                <w:rFonts w:ascii="Calibri" w:hAnsi="Calibri" w:cs="Calibri" w:hint="eastAsia"/>
                <w:sz w:val="22"/>
                <w:szCs w:val="22"/>
                <w:lang w:eastAsia="zh-CN"/>
              </w:rPr>
              <w:t>申请</w:t>
            </w:r>
            <w:r w:rsidRPr="00403142">
              <w:rPr>
                <w:rFonts w:ascii="Calibri" w:hAnsi="Calibri" w:cs="Calibri" w:hint="eastAsia"/>
                <w:sz w:val="22"/>
                <w:szCs w:val="22"/>
                <w:lang w:eastAsia="zh-CN"/>
              </w:rPr>
              <w:t>模板）</w:t>
            </w:r>
          </w:p>
        </w:tc>
      </w:tr>
      <w:tr w:rsidR="00017004" w:rsidRPr="00403142" w:rsidTr="00B61A4D">
        <w:tc>
          <w:tcPr>
            <w:tcW w:w="1951" w:type="dxa"/>
            <w:shd w:val="clear" w:color="auto" w:fill="auto"/>
            <w:vAlign w:val="center"/>
          </w:tcPr>
          <w:p w:rsidR="00017004" w:rsidRPr="00403142" w:rsidRDefault="00017004" w:rsidP="00BF6D2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jc w:val="center"/>
              <w:textAlignment w:val="auto"/>
              <w:rPr>
                <w:rFonts w:ascii="Calibri" w:hAnsi="Calibri" w:cs="Calibri"/>
                <w:sz w:val="22"/>
                <w:szCs w:val="22"/>
                <w:lang w:eastAsia="zh-CN"/>
              </w:rPr>
            </w:pPr>
            <w:bookmarkStart w:id="26" w:name="lt_pId081"/>
            <w:r w:rsidRPr="00403142">
              <w:rPr>
                <w:rFonts w:ascii="Calibri" w:hAnsi="Calibri" w:cs="Calibri"/>
                <w:sz w:val="22"/>
                <w:szCs w:val="22"/>
              </w:rPr>
              <w:t>201</w:t>
            </w:r>
            <w:bookmarkEnd w:id="26"/>
            <w:r w:rsidR="00403142">
              <w:rPr>
                <w:rFonts w:ascii="Calibri" w:hAnsi="Calibri" w:cs="Calibri"/>
                <w:sz w:val="22"/>
                <w:szCs w:val="22"/>
              </w:rPr>
              <w:t>8</w:t>
            </w:r>
            <w:r w:rsidRPr="00403142">
              <w:rPr>
                <w:rFonts w:ascii="Calibri" w:hAnsi="Calibri" w:cs="Calibri" w:hint="eastAsia"/>
                <w:sz w:val="22"/>
                <w:szCs w:val="22"/>
                <w:lang w:eastAsia="zh-CN"/>
              </w:rPr>
              <w:t>年</w:t>
            </w:r>
            <w:r w:rsidR="00403142">
              <w:rPr>
                <w:rFonts w:ascii="Calibri" w:hAnsi="Calibri" w:cs="Calibri" w:hint="eastAsia"/>
                <w:sz w:val="22"/>
                <w:szCs w:val="22"/>
                <w:lang w:eastAsia="zh-CN"/>
              </w:rPr>
              <w:t>1</w:t>
            </w:r>
            <w:r w:rsidRPr="00403142">
              <w:rPr>
                <w:rFonts w:ascii="Calibri" w:hAnsi="Calibri" w:cs="Calibri" w:hint="eastAsia"/>
                <w:sz w:val="22"/>
                <w:szCs w:val="22"/>
                <w:lang w:eastAsia="zh-CN"/>
              </w:rPr>
              <w:t>月</w:t>
            </w:r>
            <w:r w:rsidR="00403142">
              <w:rPr>
                <w:rFonts w:ascii="Calibri" w:hAnsi="Calibri" w:cs="Calibri" w:hint="eastAsia"/>
                <w:sz w:val="22"/>
                <w:szCs w:val="22"/>
                <w:lang w:eastAsia="zh-CN"/>
              </w:rPr>
              <w:t>19</w:t>
            </w:r>
            <w:r w:rsidRPr="00403142">
              <w:rPr>
                <w:rFonts w:ascii="Calibri" w:hAnsi="Calibri" w:cs="Calibri" w:hint="eastAsia"/>
                <w:sz w:val="22"/>
                <w:szCs w:val="22"/>
                <w:lang w:eastAsia="zh-CN"/>
              </w:rPr>
              <w:t>日</w:t>
            </w:r>
          </w:p>
        </w:tc>
        <w:tc>
          <w:tcPr>
            <w:tcW w:w="7773" w:type="dxa"/>
            <w:shd w:val="clear" w:color="auto" w:fill="auto"/>
            <w:vAlign w:val="center"/>
          </w:tcPr>
          <w:p w:rsidR="00017004" w:rsidRPr="00403142" w:rsidRDefault="00017004" w:rsidP="00D13D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lang w:eastAsia="zh-CN"/>
              </w:rPr>
            </w:pPr>
            <w:bookmarkStart w:id="27" w:name="lt_pId082"/>
            <w:r w:rsidRPr="00403142">
              <w:rPr>
                <w:rFonts w:ascii="Calibri" w:hAnsi="Calibri" w:cs="Calibri"/>
                <w:sz w:val="22"/>
                <w:szCs w:val="22"/>
                <w:lang w:eastAsia="zh-CN"/>
              </w:rPr>
              <w:t>-</w:t>
            </w:r>
            <w:bookmarkEnd w:id="27"/>
            <w:r w:rsidR="00B61A4D" w:rsidRPr="00403142">
              <w:rPr>
                <w:rFonts w:ascii="Calibri" w:hAnsi="Calibri" w:cs="Calibri" w:hint="eastAsia"/>
                <w:sz w:val="22"/>
                <w:szCs w:val="22"/>
                <w:lang w:eastAsia="zh-CN"/>
              </w:rPr>
              <w:t xml:space="preserve"> </w:t>
            </w:r>
            <w:r w:rsidR="00D13D1A">
              <w:rPr>
                <w:rFonts w:ascii="Calibri" w:hAnsi="Calibri" w:cs="Calibri"/>
                <w:sz w:val="22"/>
                <w:szCs w:val="22"/>
                <w:lang w:eastAsia="zh-CN"/>
              </w:rPr>
              <w:t>预</w:t>
            </w:r>
            <w:r w:rsidRPr="00403142">
              <w:rPr>
                <w:rFonts w:ascii="Calibri" w:hAnsi="Calibri" w:cs="Calibri"/>
                <w:sz w:val="22"/>
                <w:szCs w:val="22"/>
                <w:lang w:eastAsia="zh-CN"/>
              </w:rPr>
              <w:t>注册（通过</w:t>
            </w:r>
            <w:r w:rsidR="002F2550">
              <w:fldChar w:fldCharType="begin"/>
            </w:r>
            <w:r w:rsidR="002F2550">
              <w:rPr>
                <w:lang w:eastAsia="zh-CN"/>
              </w:rPr>
              <w:instrText xml:space="preserve"> HYPERLINK "https://www.itu.int/en/ITU-T/focusgroups/ml5g/Pages/default.aspx" </w:instrText>
            </w:r>
            <w:r w:rsidR="002F2550">
              <w:fldChar w:fldCharType="separate"/>
            </w:r>
            <w:r w:rsidRPr="007524F8">
              <w:rPr>
                <w:rStyle w:val="Hyperlink"/>
                <w:rFonts w:ascii="Calibri" w:hAnsi="Calibri" w:cs="Calibri"/>
                <w:sz w:val="22"/>
                <w:szCs w:val="22"/>
                <w:lang w:eastAsia="zh-CN"/>
              </w:rPr>
              <w:t>FG-</w:t>
            </w:r>
            <w:r w:rsidR="007524F8" w:rsidRPr="007524F8">
              <w:rPr>
                <w:rStyle w:val="Hyperlink"/>
                <w:rFonts w:ascii="Calibri" w:hAnsi="Calibri" w:cs="Calibri"/>
                <w:sz w:val="22"/>
                <w:szCs w:val="22"/>
                <w:lang w:eastAsia="zh-CN"/>
              </w:rPr>
              <w:t>ML5G</w:t>
            </w:r>
            <w:r w:rsidRPr="007524F8">
              <w:rPr>
                <w:rStyle w:val="Hyperlink"/>
                <w:rFonts w:ascii="Calibri" w:hAnsi="Calibri" w:cs="Calibri" w:hint="eastAsia"/>
                <w:sz w:val="22"/>
                <w:szCs w:val="22"/>
                <w:lang w:eastAsia="zh-CN"/>
              </w:rPr>
              <w:t>主页</w:t>
            </w:r>
            <w:r w:rsidR="002F2550">
              <w:rPr>
                <w:rStyle w:val="Hyperlink"/>
                <w:rFonts w:ascii="Calibri" w:hAnsi="Calibri" w:cs="Calibri"/>
                <w:sz w:val="22"/>
                <w:szCs w:val="22"/>
                <w:lang w:eastAsia="zh-CN"/>
              </w:rPr>
              <w:fldChar w:fldCharType="end"/>
            </w:r>
            <w:r w:rsidR="00B61A4D" w:rsidRPr="00403142">
              <w:rPr>
                <w:rFonts w:ascii="Calibri" w:hAnsi="Calibri" w:cs="Calibri" w:hint="eastAsia"/>
                <w:sz w:val="22"/>
                <w:szCs w:val="22"/>
                <w:lang w:eastAsia="zh-CN"/>
              </w:rPr>
              <w:t>进行网上</w:t>
            </w:r>
            <w:r w:rsidRPr="00403142">
              <w:rPr>
                <w:rFonts w:ascii="Calibri" w:hAnsi="Calibri" w:cs="Calibri"/>
                <w:sz w:val="22"/>
                <w:szCs w:val="22"/>
                <w:lang w:eastAsia="zh-CN"/>
              </w:rPr>
              <w:t>注册）</w:t>
            </w:r>
          </w:p>
          <w:p w:rsidR="00017004" w:rsidRPr="00403142" w:rsidRDefault="00017004" w:rsidP="00D13D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80" w:after="80"/>
              <w:textAlignment w:val="auto"/>
              <w:rPr>
                <w:rFonts w:ascii="Calibri" w:hAnsi="Calibri" w:cs="Calibri"/>
                <w:sz w:val="22"/>
                <w:szCs w:val="22"/>
                <w:lang w:eastAsia="zh-CN"/>
              </w:rPr>
            </w:pPr>
            <w:bookmarkStart w:id="28" w:name="lt_pId083"/>
            <w:r w:rsidRPr="00403142">
              <w:rPr>
                <w:rFonts w:ascii="Calibri" w:hAnsi="Calibri" w:cs="Calibri"/>
                <w:sz w:val="22"/>
                <w:szCs w:val="22"/>
                <w:lang w:eastAsia="zh-CN"/>
              </w:rPr>
              <w:t xml:space="preserve">- </w:t>
            </w:r>
            <w:r w:rsidR="00D13D1A">
              <w:rPr>
                <w:rFonts w:ascii="Calibri" w:hAnsi="Calibri" w:cs="Calibri" w:hint="eastAsia"/>
                <w:sz w:val="22"/>
                <w:szCs w:val="22"/>
                <w:lang w:eastAsia="zh-CN"/>
              </w:rPr>
              <w:t>提交书面文稿（通过电子邮件发送</w:t>
            </w:r>
            <w:r w:rsidR="00D13D1A">
              <w:rPr>
                <w:rFonts w:ascii="Calibri" w:hAnsi="Calibri" w:cs="Calibri"/>
                <w:sz w:val="22"/>
                <w:szCs w:val="22"/>
                <w:lang w:eastAsia="zh-CN"/>
              </w:rPr>
              <w:t>至</w:t>
            </w:r>
            <w:hyperlink r:id="rId19" w:history="1">
              <w:r w:rsidR="007524F8" w:rsidRPr="007524F8">
                <w:rPr>
                  <w:rStyle w:val="Hyperlink"/>
                  <w:sz w:val="22"/>
                  <w:szCs w:val="22"/>
                  <w:lang w:eastAsia="zh-CN"/>
                </w:rPr>
                <w:t>tsbfgml5g@itu.int</w:t>
              </w:r>
            </w:hyperlink>
            <w:bookmarkEnd w:id="28"/>
            <w:r w:rsidR="00B61A4D" w:rsidRPr="00403142">
              <w:rPr>
                <w:rFonts w:ascii="Calibri" w:hAnsi="Calibri" w:cs="Calibri" w:hint="eastAsia"/>
                <w:sz w:val="22"/>
                <w:szCs w:val="22"/>
                <w:lang w:eastAsia="zh-CN"/>
              </w:rPr>
              <w:t>）</w:t>
            </w:r>
          </w:p>
        </w:tc>
      </w:tr>
    </w:tbl>
    <w:p w:rsidR="00017004" w:rsidRPr="00403142" w:rsidRDefault="00017004" w:rsidP="00017004">
      <w:pPr>
        <w:spacing w:before="240"/>
        <w:ind w:firstLineChars="200" w:firstLine="480"/>
        <w:rPr>
          <w:rFonts w:ascii="Calibri" w:hAnsi="Calibri" w:cs="Calibri"/>
          <w:lang w:eastAsia="zh-CN"/>
        </w:rPr>
      </w:pPr>
      <w:r w:rsidRPr="00403142">
        <w:rPr>
          <w:rFonts w:ascii="Calibri" w:hAnsi="Calibri" w:cs="Calibri" w:hint="eastAsia"/>
          <w:lang w:eastAsia="zh-CN"/>
        </w:rPr>
        <w:t>祝您与会顺利且富有成效！</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4"/>
        <w:gridCol w:w="3100"/>
      </w:tblGrid>
      <w:tr w:rsidR="00017004" w:rsidTr="00E9382B">
        <w:trPr>
          <w:trHeight w:val="996"/>
        </w:trPr>
        <w:tc>
          <w:tcPr>
            <w:tcW w:w="6663" w:type="dxa"/>
            <w:tcBorders>
              <w:top w:val="nil"/>
              <w:left w:val="nil"/>
              <w:bottom w:val="nil"/>
              <w:right w:val="single" w:sz="4" w:space="0" w:color="auto"/>
            </w:tcBorders>
          </w:tcPr>
          <w:p w:rsidR="007524F8" w:rsidRDefault="00017004" w:rsidP="007524F8">
            <w:pPr>
              <w:spacing w:before="480"/>
              <w:rPr>
                <w:lang w:val="en-US" w:eastAsia="zh-CN"/>
              </w:rPr>
            </w:pPr>
            <w:r>
              <w:rPr>
                <w:rFonts w:hint="eastAsia"/>
                <w:lang w:val="en-US" w:eastAsia="zh-CN"/>
              </w:rPr>
              <w:t>顺致敬意！</w:t>
            </w:r>
          </w:p>
          <w:p w:rsidR="00017004" w:rsidRPr="00BF6D20" w:rsidRDefault="007524F8" w:rsidP="00BF6D20">
            <w:pPr>
              <w:spacing w:before="0"/>
              <w:rPr>
                <w:rFonts w:ascii="KaiTi" w:eastAsia="KaiTi" w:hAnsi="KaiTi"/>
                <w:lang w:val="en-US" w:eastAsia="zh-CN"/>
              </w:rPr>
            </w:pPr>
            <w:bookmarkStart w:id="29" w:name="_GoBack"/>
            <w:r w:rsidRPr="00BF6D20">
              <w:rPr>
                <w:rFonts w:ascii="KaiTi" w:eastAsia="KaiTi" w:hAnsi="KaiTi" w:hint="eastAsia"/>
                <w:lang w:val="en-US" w:eastAsia="zh-CN"/>
              </w:rPr>
              <w:t>（</w:t>
            </w:r>
            <w:r w:rsidR="00BF6D20" w:rsidRPr="00BF6D20">
              <w:rPr>
                <w:rFonts w:ascii="KaiTi" w:eastAsia="KaiTi" w:hAnsi="KaiTi" w:hint="eastAsia"/>
                <w:lang w:val="en-US" w:eastAsia="zh-CN"/>
              </w:rPr>
              <w:t>原件</w:t>
            </w:r>
            <w:r w:rsidR="00BF6D20" w:rsidRPr="00BF6D20">
              <w:rPr>
                <w:rFonts w:ascii="KaiTi" w:eastAsia="KaiTi" w:hAnsi="KaiTi"/>
                <w:lang w:val="en-US" w:eastAsia="zh-CN"/>
              </w:rPr>
              <w:t>已签</w:t>
            </w:r>
            <w:r w:rsidRPr="00BF6D20">
              <w:rPr>
                <w:rFonts w:ascii="KaiTi" w:eastAsia="KaiTi" w:hAnsi="KaiTi" w:hint="eastAsia"/>
                <w:lang w:val="en-US" w:eastAsia="zh-CN"/>
              </w:rPr>
              <w:t>）</w:t>
            </w:r>
          </w:p>
          <w:bookmarkEnd w:id="29"/>
          <w:p w:rsidR="007524F8" w:rsidRDefault="007524F8" w:rsidP="007524F8">
            <w:pPr>
              <w:spacing w:before="0"/>
              <w:rPr>
                <w:lang w:val="en-US" w:eastAsia="zh-CN"/>
              </w:rPr>
            </w:pPr>
          </w:p>
          <w:p w:rsidR="00017004" w:rsidRDefault="00017004" w:rsidP="00E9382B">
            <w:pPr>
              <w:spacing w:before="240"/>
              <w:rPr>
                <w:lang w:val="en-US" w:eastAsia="zh-CN"/>
              </w:rPr>
            </w:pPr>
          </w:p>
          <w:p w:rsidR="00017004" w:rsidRDefault="00017004" w:rsidP="00E9382B">
            <w:pPr>
              <w:tabs>
                <w:tab w:val="clear" w:pos="794"/>
                <w:tab w:val="left" w:pos="210"/>
              </w:tabs>
              <w:spacing w:before="0"/>
              <w:rPr>
                <w:lang w:val="en-US" w:eastAsia="zh-CN"/>
              </w:rPr>
            </w:pPr>
            <w:r>
              <w:rPr>
                <w:rFonts w:hint="eastAsia"/>
                <w:lang w:val="en-US" w:eastAsia="zh-CN"/>
              </w:rPr>
              <w:t>电信标准化局主任</w:t>
            </w:r>
            <w:r>
              <w:rPr>
                <w:lang w:val="en-US" w:eastAsia="zh-CN"/>
              </w:rPr>
              <w:br/>
            </w:r>
            <w:r>
              <w:rPr>
                <w:rFonts w:ascii="SimSun" w:hAnsi="SimSun" w:hint="eastAsia"/>
                <w:lang w:val="en-US" w:eastAsia="zh-CN"/>
              </w:rPr>
              <w:t>李在摄先生</w:t>
            </w:r>
          </w:p>
        </w:tc>
        <w:tc>
          <w:tcPr>
            <w:tcW w:w="3118" w:type="dxa"/>
            <w:tcBorders>
              <w:top w:val="single" w:sz="4" w:space="0" w:color="auto"/>
              <w:left w:val="single" w:sz="4" w:space="0" w:color="auto"/>
              <w:bottom w:val="single" w:sz="4" w:space="0" w:color="auto"/>
              <w:right w:val="single" w:sz="4" w:space="0" w:color="auto"/>
            </w:tcBorders>
            <w:vAlign w:val="center"/>
            <w:hideMark/>
          </w:tcPr>
          <w:p w:rsidR="00017004" w:rsidRDefault="007524F8" w:rsidP="00E9382B">
            <w:pPr>
              <w:spacing w:before="0"/>
              <w:jc w:val="center"/>
              <w:rPr>
                <w:lang w:val="en-US"/>
              </w:rPr>
            </w:pPr>
            <w:r>
              <w:rPr>
                <w:noProof/>
                <w:lang w:eastAsia="zh-CN"/>
              </w:rPr>
              <w:drawing>
                <wp:inline distT="0" distB="0" distL="0" distR="0" wp14:anchorId="435DC0AB" wp14:editId="7EB54831">
                  <wp:extent cx="1309105" cy="1309105"/>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ag_QRCode_1510924645844.png"/>
                          <pic:cNvPicPr/>
                        </pic:nvPicPr>
                        <pic:blipFill>
                          <a:blip r:embed="rId20">
                            <a:extLst>
                              <a:ext uri="{28A0092B-C50C-407E-A947-70E740481C1C}">
                                <a14:useLocalDpi xmlns:a14="http://schemas.microsoft.com/office/drawing/2010/main" val="0"/>
                              </a:ext>
                            </a:extLst>
                          </a:blip>
                          <a:stretch>
                            <a:fillRect/>
                          </a:stretch>
                        </pic:blipFill>
                        <pic:spPr>
                          <a:xfrm>
                            <a:off x="0" y="0"/>
                            <a:ext cx="1361634" cy="1361634"/>
                          </a:xfrm>
                          <a:prstGeom prst="rect">
                            <a:avLst/>
                          </a:prstGeom>
                        </pic:spPr>
                      </pic:pic>
                    </a:graphicData>
                  </a:graphic>
                </wp:inline>
              </w:drawing>
            </w:r>
          </w:p>
          <w:p w:rsidR="00017004" w:rsidRDefault="00017004" w:rsidP="00E9382B">
            <w:pPr>
              <w:spacing w:before="0"/>
              <w:jc w:val="center"/>
              <w:rPr>
                <w:lang w:val="en-US" w:eastAsia="zh-CN"/>
              </w:rPr>
            </w:pPr>
            <w:r>
              <w:rPr>
                <w:rFonts w:hint="eastAsia"/>
                <w:lang w:val="en-US" w:eastAsia="zh-CN"/>
              </w:rPr>
              <w:t>最新会议信息</w:t>
            </w:r>
          </w:p>
        </w:tc>
      </w:tr>
    </w:tbl>
    <w:p w:rsidR="00017004" w:rsidRDefault="00017004" w:rsidP="00017004">
      <w:pPr>
        <w:rPr>
          <w:b/>
          <w:bCs/>
          <w:lang w:eastAsia="zh-CN"/>
        </w:rPr>
      </w:pPr>
    </w:p>
    <w:p w:rsidR="00017004" w:rsidRPr="00F51C93" w:rsidRDefault="00017004" w:rsidP="00017004">
      <w:pPr>
        <w:rPr>
          <w:b/>
          <w:bCs/>
          <w:lang w:eastAsia="zh-CN"/>
        </w:rPr>
      </w:pPr>
      <w:r w:rsidRPr="00F51C93">
        <w:rPr>
          <w:rFonts w:hint="eastAsia"/>
          <w:b/>
          <w:bCs/>
          <w:lang w:eastAsia="zh-CN"/>
        </w:rPr>
        <w:t>附件</w:t>
      </w:r>
      <w:r w:rsidRPr="00F51C93">
        <w:rPr>
          <w:b/>
          <w:bCs/>
          <w:lang w:eastAsia="zh-CN"/>
        </w:rPr>
        <w:t>：</w:t>
      </w:r>
      <w:r w:rsidRPr="00F51C93">
        <w:rPr>
          <w:b/>
          <w:bCs/>
        </w:rPr>
        <w:t>2</w:t>
      </w:r>
      <w:r w:rsidRPr="00F51C93">
        <w:rPr>
          <w:rFonts w:hint="eastAsia"/>
          <w:b/>
          <w:bCs/>
          <w:lang w:eastAsia="zh-CN"/>
        </w:rPr>
        <w:t>件</w:t>
      </w:r>
    </w:p>
    <w:p w:rsidR="00017004" w:rsidRPr="00DD5635" w:rsidRDefault="00017004" w:rsidP="00017004">
      <w:pPr>
        <w:tabs>
          <w:tab w:val="clear" w:pos="794"/>
          <w:tab w:val="clear" w:pos="1191"/>
          <w:tab w:val="clear" w:pos="1588"/>
          <w:tab w:val="clear" w:pos="1985"/>
        </w:tabs>
        <w:overflowPunct/>
        <w:autoSpaceDE/>
        <w:autoSpaceDN/>
        <w:adjustRightInd/>
        <w:spacing w:before="0"/>
        <w:textAlignment w:val="auto"/>
      </w:pPr>
      <w:r w:rsidRPr="00DD5635">
        <w:br w:type="page"/>
      </w:r>
    </w:p>
    <w:p w:rsidR="00017004" w:rsidRPr="007E05A9" w:rsidRDefault="00017004" w:rsidP="007524F8">
      <w:pPr>
        <w:pStyle w:val="AnnexNo"/>
        <w:rPr>
          <w:lang w:eastAsia="zh-CN"/>
        </w:rPr>
      </w:pPr>
      <w:bookmarkStart w:id="30" w:name="_Toc476650685"/>
      <w:bookmarkEnd w:id="14"/>
      <w:r>
        <w:rPr>
          <w:rFonts w:hint="eastAsia"/>
          <w:lang w:eastAsia="zh-CN"/>
        </w:rPr>
        <w:lastRenderedPageBreak/>
        <w:t>附件</w:t>
      </w:r>
      <w:r w:rsidRPr="00845394">
        <w:rPr>
          <w:lang w:eastAsia="zh-CN"/>
        </w:rPr>
        <w:t>1</w:t>
      </w:r>
      <w:bookmarkEnd w:id="30"/>
    </w:p>
    <w:p w:rsidR="00017004" w:rsidRDefault="00017004" w:rsidP="00CA40F3">
      <w:pPr>
        <w:pStyle w:val="AnnexNo"/>
        <w:spacing w:before="240" w:after="240"/>
        <w:rPr>
          <w:rFonts w:ascii="SimSun" w:hAnsi="SimSun" w:cs="SimSun"/>
          <w:b/>
          <w:lang w:eastAsia="zh-CN"/>
        </w:rPr>
      </w:pPr>
      <w:r w:rsidRPr="00B61A4D">
        <w:rPr>
          <w:rFonts w:hint="eastAsia"/>
          <w:b/>
          <w:caps w:val="0"/>
          <w:lang w:eastAsia="zh-CN"/>
        </w:rPr>
        <w:t>职责范围</w:t>
      </w:r>
      <w:r w:rsidR="00CA40F3">
        <w:rPr>
          <w:rFonts w:hint="eastAsia"/>
          <w:b/>
          <w:caps w:val="0"/>
          <w:lang w:eastAsia="zh-CN"/>
        </w:rPr>
        <w:t>：</w:t>
      </w:r>
      <w:r w:rsidRPr="00B61A4D">
        <w:rPr>
          <w:b/>
          <w:lang w:eastAsia="zh-CN"/>
        </w:rPr>
        <w:br/>
      </w:r>
      <w:r w:rsidR="00B61A4D" w:rsidRPr="00B61A4D">
        <w:rPr>
          <w:rFonts w:hint="eastAsia"/>
          <w:b/>
          <w:lang w:eastAsia="zh-CN"/>
        </w:rPr>
        <w:t>ITU-T</w:t>
      </w:r>
      <w:r w:rsidR="00CA40F3" w:rsidRPr="00CA40F3">
        <w:rPr>
          <w:rFonts w:asciiTheme="minorEastAsia" w:eastAsiaTheme="minorEastAsia" w:hAnsiTheme="minorEastAsia"/>
          <w:b/>
          <w:bCs/>
          <w:lang w:eastAsia="zh-CN"/>
        </w:rPr>
        <w:t>“</w:t>
      </w:r>
      <w:r w:rsidR="00CA40F3" w:rsidRPr="00CA40F3">
        <w:rPr>
          <w:rFonts w:hint="eastAsia"/>
          <w:b/>
          <w:bCs/>
          <w:lang w:eastAsia="zh-CN"/>
        </w:rPr>
        <w:t>面向</w:t>
      </w:r>
      <w:r w:rsidR="00CA40F3" w:rsidRPr="00CA40F3">
        <w:rPr>
          <w:b/>
          <w:bCs/>
          <w:lang w:eastAsia="zh-CN"/>
        </w:rPr>
        <w:t>包括</w:t>
      </w:r>
      <w:r w:rsidR="00CA40F3" w:rsidRPr="00CA40F3">
        <w:rPr>
          <w:rFonts w:hint="eastAsia"/>
          <w:b/>
          <w:bCs/>
          <w:lang w:eastAsia="zh-CN"/>
        </w:rPr>
        <w:t>5</w:t>
      </w:r>
      <w:r w:rsidR="00CA40F3" w:rsidRPr="00CA40F3">
        <w:rPr>
          <w:b/>
          <w:bCs/>
          <w:lang w:eastAsia="zh-CN"/>
        </w:rPr>
        <w:t>G</w:t>
      </w:r>
      <w:r w:rsidR="00CA40F3" w:rsidRPr="00CA40F3">
        <w:rPr>
          <w:b/>
          <w:bCs/>
          <w:lang w:eastAsia="zh-CN"/>
        </w:rPr>
        <w:t>在内的未来网络的</w:t>
      </w:r>
      <w:r w:rsidR="00CA40F3" w:rsidRPr="00CA40F3">
        <w:rPr>
          <w:rFonts w:hint="eastAsia"/>
          <w:b/>
          <w:bCs/>
          <w:lang w:eastAsia="zh-CN"/>
        </w:rPr>
        <w:t>机器学习</w:t>
      </w:r>
      <w:r w:rsidR="00CA40F3" w:rsidRPr="00CA40F3">
        <w:rPr>
          <w:rFonts w:asciiTheme="minorEastAsia" w:eastAsiaTheme="minorEastAsia" w:hAnsiTheme="minorEastAsia"/>
          <w:b/>
          <w:bCs/>
          <w:lang w:eastAsia="zh-CN"/>
        </w:rPr>
        <w:t>”</w:t>
      </w:r>
      <w:r w:rsidR="00CA40F3" w:rsidRPr="00CA40F3">
        <w:rPr>
          <w:rFonts w:hint="eastAsia"/>
          <w:b/>
          <w:bCs/>
          <w:lang w:eastAsia="zh-CN"/>
        </w:rPr>
        <w:t>焦点组（</w:t>
      </w:r>
      <w:r w:rsidR="00CA40F3" w:rsidRPr="00CA40F3">
        <w:rPr>
          <w:b/>
          <w:bCs/>
          <w:lang w:eastAsia="zh-CN"/>
        </w:rPr>
        <w:t>FG-ML5G</w:t>
      </w:r>
      <w:r w:rsidR="00CA40F3" w:rsidRPr="00CA40F3">
        <w:rPr>
          <w:rFonts w:hint="eastAsia"/>
          <w:b/>
          <w:bCs/>
          <w:lang w:eastAsia="zh-CN"/>
        </w:rPr>
        <w:t>）</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zh-CN"/>
        </w:rPr>
        <w:t>1</w:t>
      </w:r>
      <w:r w:rsidRPr="00017004">
        <w:rPr>
          <w:rFonts w:ascii="Calibri" w:eastAsia="SimSun" w:hAnsi="Calibri"/>
          <w:lang w:eastAsia="zh-CN"/>
        </w:rPr>
        <w:tab/>
      </w:r>
      <w:r w:rsidRPr="00017004">
        <w:rPr>
          <w:rFonts w:ascii="Calibri" w:eastAsia="SimSun" w:hAnsi="Calibri"/>
          <w:lang w:eastAsia="zh-CN"/>
        </w:rPr>
        <w:t>理由和范围</w:t>
      </w:r>
    </w:p>
    <w:p w:rsidR="00FA4559" w:rsidRPr="00FB7A30" w:rsidRDefault="008C6996" w:rsidP="00390978">
      <w:pPr>
        <w:ind w:firstLineChars="200" w:firstLine="480"/>
        <w:rPr>
          <w:lang w:eastAsia="zh-CN"/>
        </w:rPr>
      </w:pPr>
      <w:bookmarkStart w:id="31" w:name="lt_pId100"/>
      <w:r>
        <w:rPr>
          <w:rFonts w:hint="eastAsia"/>
          <w:lang w:eastAsia="zh-CN"/>
        </w:rPr>
        <w:t>机器学习</w:t>
      </w:r>
      <w:r>
        <w:rPr>
          <w:lang w:eastAsia="zh-CN"/>
        </w:rPr>
        <w:t>（</w:t>
      </w:r>
      <w:r>
        <w:rPr>
          <w:rFonts w:hint="eastAsia"/>
          <w:lang w:eastAsia="zh-CN"/>
        </w:rPr>
        <w:t>ML</w:t>
      </w:r>
      <w:r>
        <w:rPr>
          <w:lang w:eastAsia="zh-CN"/>
        </w:rPr>
        <w:t>）</w:t>
      </w:r>
      <w:r>
        <w:rPr>
          <w:rFonts w:hint="eastAsia"/>
          <w:lang w:eastAsia="zh-CN"/>
        </w:rPr>
        <w:t>领域和</w:t>
      </w:r>
      <w:r>
        <w:rPr>
          <w:lang w:eastAsia="zh-CN"/>
        </w:rPr>
        <w:t>通信技术领域在逐步融合。</w:t>
      </w:r>
      <w:bookmarkStart w:id="32" w:name="lt_pId101"/>
      <w:bookmarkEnd w:id="31"/>
      <w:r>
        <w:rPr>
          <w:rFonts w:hint="eastAsia"/>
          <w:lang w:eastAsia="zh-CN"/>
        </w:rPr>
        <w:t>采用</w:t>
      </w:r>
      <w:r>
        <w:rPr>
          <w:lang w:eastAsia="zh-CN"/>
        </w:rPr>
        <w:t>先进的机器学习方法</w:t>
      </w:r>
      <w:r>
        <w:rPr>
          <w:rFonts w:hint="eastAsia"/>
          <w:lang w:eastAsia="zh-CN"/>
        </w:rPr>
        <w:t>可</w:t>
      </w:r>
      <w:r>
        <w:rPr>
          <w:lang w:eastAsia="zh-CN"/>
        </w:rPr>
        <w:t>大大强化网络和通信组件</w:t>
      </w:r>
      <w:r>
        <w:rPr>
          <w:rFonts w:hint="eastAsia"/>
          <w:lang w:eastAsia="zh-CN"/>
        </w:rPr>
        <w:t>的</w:t>
      </w:r>
      <w:r>
        <w:rPr>
          <w:lang w:eastAsia="zh-CN"/>
        </w:rPr>
        <w:t>设计与管理。</w:t>
      </w:r>
      <w:bookmarkStart w:id="33" w:name="lt_pId102"/>
      <w:bookmarkEnd w:id="32"/>
      <w:r>
        <w:rPr>
          <w:rFonts w:hint="eastAsia"/>
          <w:lang w:eastAsia="zh-CN"/>
        </w:rPr>
        <w:t>尤其是</w:t>
      </w:r>
      <w:r>
        <w:rPr>
          <w:lang w:eastAsia="zh-CN"/>
        </w:rPr>
        <w:t>固定网络和移动网络</w:t>
      </w:r>
      <w:r>
        <w:rPr>
          <w:rFonts w:hint="eastAsia"/>
          <w:lang w:eastAsia="zh-CN"/>
        </w:rPr>
        <w:t>在</w:t>
      </w:r>
      <w:r>
        <w:rPr>
          <w:lang w:eastAsia="zh-CN"/>
        </w:rPr>
        <w:t>网络基础设施和用户</w:t>
      </w:r>
      <w:r>
        <w:rPr>
          <w:rFonts w:hint="eastAsia"/>
          <w:lang w:eastAsia="zh-CN"/>
        </w:rPr>
        <w:t>/</w:t>
      </w:r>
      <w:r>
        <w:rPr>
          <w:rFonts w:hint="eastAsia"/>
          <w:lang w:eastAsia="zh-CN"/>
        </w:rPr>
        <w:t>客户</w:t>
      </w:r>
      <w:r>
        <w:rPr>
          <w:lang w:eastAsia="zh-CN"/>
        </w:rPr>
        <w:t>层面产生了大量数据</w:t>
      </w:r>
      <w:r>
        <w:rPr>
          <w:rFonts w:hint="eastAsia"/>
          <w:lang w:eastAsia="zh-CN"/>
        </w:rPr>
        <w:t>，</w:t>
      </w:r>
      <w:r>
        <w:rPr>
          <w:lang w:eastAsia="zh-CN"/>
        </w:rPr>
        <w:t>其中</w:t>
      </w:r>
      <w:r>
        <w:rPr>
          <w:rFonts w:hint="eastAsia"/>
          <w:lang w:eastAsia="zh-CN"/>
        </w:rPr>
        <w:t>包含了</w:t>
      </w:r>
      <w:r>
        <w:rPr>
          <w:lang w:eastAsia="zh-CN"/>
        </w:rPr>
        <w:t>丰富的有用信息</w:t>
      </w:r>
      <w:r>
        <w:rPr>
          <w:rFonts w:hint="eastAsia"/>
          <w:lang w:eastAsia="zh-CN"/>
        </w:rPr>
        <w:t>，</w:t>
      </w:r>
      <w:r>
        <w:rPr>
          <w:lang w:eastAsia="zh-CN"/>
        </w:rPr>
        <w:t>如，</w:t>
      </w:r>
      <w:r>
        <w:rPr>
          <w:rFonts w:hint="eastAsia"/>
          <w:lang w:eastAsia="zh-CN"/>
        </w:rPr>
        <w:t>位置</w:t>
      </w:r>
      <w:r>
        <w:rPr>
          <w:lang w:eastAsia="zh-CN"/>
        </w:rPr>
        <w:t>信息、移动性和呼叫模式</w:t>
      </w:r>
      <w:r>
        <w:rPr>
          <w:rFonts w:hint="eastAsia"/>
          <w:lang w:eastAsia="zh-CN"/>
        </w:rPr>
        <w:t>。</w:t>
      </w:r>
      <w:bookmarkStart w:id="34" w:name="lt_pId103"/>
      <w:bookmarkEnd w:id="33"/>
      <w:r>
        <w:rPr>
          <w:rFonts w:hint="eastAsia"/>
          <w:lang w:eastAsia="zh-CN"/>
        </w:rPr>
        <w:t>为了</w:t>
      </w:r>
      <w:r>
        <w:rPr>
          <w:lang w:eastAsia="zh-CN"/>
        </w:rPr>
        <w:t>提高网络性能和增强用户体验，</w:t>
      </w:r>
      <w:r>
        <w:rPr>
          <w:rFonts w:hint="eastAsia"/>
          <w:lang w:eastAsia="zh-CN"/>
        </w:rPr>
        <w:t>针对</w:t>
      </w:r>
      <w:r>
        <w:rPr>
          <w:lang w:eastAsia="zh-CN"/>
        </w:rPr>
        <w:t>通信网络大数据分析的新的机器学习方法可</w:t>
      </w:r>
      <w:r w:rsidR="00F63DC9">
        <w:rPr>
          <w:rFonts w:hint="eastAsia"/>
          <w:lang w:eastAsia="zh-CN"/>
        </w:rPr>
        <w:t>在</w:t>
      </w:r>
      <w:r w:rsidR="00F63DC9">
        <w:rPr>
          <w:lang w:eastAsia="zh-CN"/>
        </w:rPr>
        <w:t>考虑到有限的通信资源的同时，</w:t>
      </w:r>
      <w:r>
        <w:rPr>
          <w:rFonts w:hint="eastAsia"/>
          <w:lang w:eastAsia="zh-CN"/>
        </w:rPr>
        <w:t>从</w:t>
      </w:r>
      <w:r>
        <w:rPr>
          <w:lang w:eastAsia="zh-CN"/>
        </w:rPr>
        <w:t>网络数据中</w:t>
      </w:r>
      <w:r w:rsidR="00F63DC9">
        <w:rPr>
          <w:rFonts w:hint="eastAsia"/>
          <w:lang w:eastAsia="zh-CN"/>
        </w:rPr>
        <w:t>提取</w:t>
      </w:r>
      <w:r w:rsidR="00F63DC9">
        <w:rPr>
          <w:lang w:eastAsia="zh-CN"/>
        </w:rPr>
        <w:t>相关信息</w:t>
      </w:r>
      <w:r w:rsidR="00F63DC9">
        <w:rPr>
          <w:rFonts w:hint="eastAsia"/>
          <w:lang w:eastAsia="zh-CN"/>
        </w:rPr>
        <w:t>，然后将该</w:t>
      </w:r>
      <w:r w:rsidR="00F63DC9">
        <w:rPr>
          <w:lang w:eastAsia="zh-CN"/>
        </w:rPr>
        <w:t>信息用于网络自动控制和管理以及业务提供。</w:t>
      </w:r>
      <w:bookmarkStart w:id="35" w:name="lt_pId104"/>
      <w:bookmarkEnd w:id="34"/>
      <w:r w:rsidR="00F63DC9">
        <w:rPr>
          <w:rFonts w:hint="eastAsia"/>
          <w:lang w:eastAsia="zh-CN"/>
        </w:rPr>
        <w:t>考虑</w:t>
      </w:r>
      <w:r w:rsidR="00F63DC9">
        <w:rPr>
          <w:lang w:eastAsia="zh-CN"/>
        </w:rPr>
        <w:t>到</w:t>
      </w:r>
      <w:r w:rsidR="00FA4559" w:rsidRPr="00FB7A30">
        <w:rPr>
          <w:lang w:eastAsia="zh-CN"/>
        </w:rPr>
        <w:t>SDN/NFV</w:t>
      </w:r>
      <w:r w:rsidR="00F63DC9">
        <w:rPr>
          <w:rFonts w:hint="eastAsia"/>
          <w:lang w:eastAsia="zh-CN"/>
        </w:rPr>
        <w:t>和</w:t>
      </w:r>
      <w:r w:rsidR="00FA4559" w:rsidRPr="00FB7A30">
        <w:rPr>
          <w:lang w:eastAsia="zh-CN"/>
        </w:rPr>
        <w:t>IMT2020/5G</w:t>
      </w:r>
      <w:r w:rsidR="00F63DC9">
        <w:rPr>
          <w:rFonts w:hint="eastAsia"/>
          <w:lang w:eastAsia="zh-CN"/>
        </w:rPr>
        <w:t>网络</w:t>
      </w:r>
      <w:r w:rsidR="00F63DC9">
        <w:rPr>
          <w:lang w:eastAsia="zh-CN"/>
        </w:rPr>
        <w:t>等</w:t>
      </w:r>
      <w:r w:rsidR="00FA1B73">
        <w:rPr>
          <w:rFonts w:hint="eastAsia"/>
          <w:lang w:eastAsia="zh-CN"/>
        </w:rPr>
        <w:t>愈来愈复杂</w:t>
      </w:r>
      <w:r w:rsidR="00F63DC9">
        <w:rPr>
          <w:lang w:eastAsia="zh-CN"/>
        </w:rPr>
        <w:t>，</w:t>
      </w:r>
      <w:r w:rsidR="00F63DC9">
        <w:rPr>
          <w:rFonts w:hint="eastAsia"/>
          <w:lang w:eastAsia="zh-CN"/>
        </w:rPr>
        <w:t>机器学习</w:t>
      </w:r>
      <w:r w:rsidR="00F63DC9">
        <w:rPr>
          <w:lang w:eastAsia="zh-CN"/>
        </w:rPr>
        <w:t>亦可用于网络自动编</w:t>
      </w:r>
      <w:r w:rsidR="00F63DC9">
        <w:rPr>
          <w:rFonts w:hint="eastAsia"/>
          <w:lang w:eastAsia="zh-CN"/>
        </w:rPr>
        <w:t>排</w:t>
      </w:r>
      <w:r w:rsidR="00F63DC9">
        <w:rPr>
          <w:lang w:eastAsia="zh-CN"/>
        </w:rPr>
        <w:t>和管理。</w:t>
      </w:r>
      <w:bookmarkStart w:id="36" w:name="lt_pId105"/>
      <w:bookmarkEnd w:id="35"/>
      <w:r w:rsidR="00F63DC9">
        <w:rPr>
          <w:rFonts w:hint="eastAsia"/>
          <w:lang w:eastAsia="zh-CN"/>
        </w:rPr>
        <w:t>机器学习还</w:t>
      </w:r>
      <w:r w:rsidR="00F63DC9">
        <w:rPr>
          <w:lang w:eastAsia="zh-CN"/>
        </w:rPr>
        <w:t>会</w:t>
      </w:r>
      <w:r w:rsidR="00FA1B73">
        <w:rPr>
          <w:rFonts w:hint="eastAsia"/>
          <w:lang w:eastAsia="zh-CN"/>
        </w:rPr>
        <w:t>在</w:t>
      </w:r>
      <w:r w:rsidR="00FA1B73">
        <w:rPr>
          <w:lang w:eastAsia="zh-CN"/>
        </w:rPr>
        <w:t>个人信息</w:t>
      </w:r>
      <w:r w:rsidR="00FA1B73">
        <w:rPr>
          <w:rFonts w:hint="eastAsia"/>
          <w:lang w:eastAsia="zh-CN"/>
        </w:rPr>
        <w:t>安全</w:t>
      </w:r>
      <w:r w:rsidR="00FA1B73">
        <w:rPr>
          <w:lang w:eastAsia="zh-CN"/>
        </w:rPr>
        <w:t>或保护相关领域</w:t>
      </w:r>
      <w:r w:rsidR="00F63DC9">
        <w:rPr>
          <w:lang w:eastAsia="zh-CN"/>
        </w:rPr>
        <w:t>对信息通信技术（</w:t>
      </w:r>
      <w:r w:rsidR="00F63DC9">
        <w:rPr>
          <w:rFonts w:hint="eastAsia"/>
          <w:lang w:eastAsia="zh-CN"/>
        </w:rPr>
        <w:t>ICT</w:t>
      </w:r>
      <w:r w:rsidR="00F63DC9">
        <w:rPr>
          <w:lang w:eastAsia="zh-CN"/>
        </w:rPr>
        <w:t>）</w:t>
      </w:r>
      <w:r w:rsidR="00F63DC9">
        <w:rPr>
          <w:rFonts w:hint="eastAsia"/>
          <w:lang w:eastAsia="zh-CN"/>
        </w:rPr>
        <w:t>产生</w:t>
      </w:r>
      <w:r w:rsidR="00F63DC9">
        <w:rPr>
          <w:lang w:eastAsia="zh-CN"/>
        </w:rPr>
        <w:t>影响。</w:t>
      </w:r>
      <w:bookmarkStart w:id="37" w:name="lt_pId106"/>
      <w:bookmarkEnd w:id="36"/>
      <w:r w:rsidR="00F63DC9">
        <w:rPr>
          <w:rFonts w:hint="eastAsia"/>
          <w:lang w:eastAsia="zh-CN"/>
        </w:rPr>
        <w:t>信息</w:t>
      </w:r>
      <w:r w:rsidR="00F63DC9">
        <w:rPr>
          <w:lang w:eastAsia="zh-CN"/>
        </w:rPr>
        <w:t>通信技术规则可能要求学习算法不得提供</w:t>
      </w:r>
      <w:r w:rsidR="00F63DC9">
        <w:rPr>
          <w:rFonts w:hint="eastAsia"/>
          <w:lang w:eastAsia="zh-CN"/>
        </w:rPr>
        <w:t>个人</w:t>
      </w:r>
      <w:r w:rsidR="00F63DC9">
        <w:rPr>
          <w:lang w:eastAsia="zh-CN"/>
        </w:rPr>
        <w:t>可识别信息（</w:t>
      </w:r>
      <w:r w:rsidR="00F63DC9">
        <w:rPr>
          <w:rFonts w:hint="eastAsia"/>
          <w:lang w:eastAsia="zh-CN"/>
        </w:rPr>
        <w:t>PII</w:t>
      </w:r>
      <w:r w:rsidR="00F63DC9">
        <w:rPr>
          <w:lang w:eastAsia="zh-CN"/>
        </w:rPr>
        <w:t>）</w:t>
      </w:r>
      <w:r w:rsidR="00F63DC9">
        <w:rPr>
          <w:rFonts w:hint="eastAsia"/>
          <w:lang w:eastAsia="zh-CN"/>
        </w:rPr>
        <w:t>。</w:t>
      </w:r>
      <w:bookmarkStart w:id="38" w:name="lt_pId107"/>
      <w:bookmarkEnd w:id="37"/>
      <w:r w:rsidR="00283BAA">
        <w:rPr>
          <w:rFonts w:hint="eastAsia"/>
          <w:lang w:eastAsia="zh-CN"/>
        </w:rPr>
        <w:t>因此</w:t>
      </w:r>
      <w:r w:rsidR="00283BAA">
        <w:rPr>
          <w:lang w:eastAsia="zh-CN"/>
        </w:rPr>
        <w:t>，</w:t>
      </w:r>
      <w:r w:rsidR="00EE137E">
        <w:rPr>
          <w:lang w:eastAsia="zh-CN"/>
        </w:rPr>
        <w:t>信息通信技术</w:t>
      </w:r>
      <w:r w:rsidR="00EE137E">
        <w:rPr>
          <w:rFonts w:hint="eastAsia"/>
          <w:lang w:eastAsia="zh-CN"/>
        </w:rPr>
        <w:t>部门</w:t>
      </w:r>
      <w:r w:rsidR="00EE137E">
        <w:rPr>
          <w:lang w:eastAsia="zh-CN"/>
        </w:rPr>
        <w:t>对</w:t>
      </w:r>
      <w:r w:rsidR="00283BAA">
        <w:rPr>
          <w:rFonts w:hint="eastAsia"/>
          <w:lang w:eastAsia="zh-CN"/>
        </w:rPr>
        <w:t>在</w:t>
      </w:r>
      <w:r w:rsidR="00283BAA">
        <w:rPr>
          <w:lang w:eastAsia="zh-CN"/>
        </w:rPr>
        <w:t>尚不确定和不完备情况下工作的机器学习算法愈发感兴趣。</w:t>
      </w:r>
      <w:bookmarkStart w:id="39" w:name="lt_pId108"/>
      <w:bookmarkEnd w:id="38"/>
      <w:r w:rsidR="00DF1088">
        <w:rPr>
          <w:rFonts w:hint="eastAsia"/>
          <w:lang w:eastAsia="zh-CN"/>
        </w:rPr>
        <w:t>考虑</w:t>
      </w:r>
      <w:r w:rsidR="00DF1088">
        <w:rPr>
          <w:lang w:eastAsia="zh-CN"/>
        </w:rPr>
        <w:t>到向机器学习算法传输数据的格式，这些问题较为重要。</w:t>
      </w:r>
      <w:bookmarkEnd w:id="39"/>
      <w:r w:rsidR="00FA4559" w:rsidRPr="00FB7A30">
        <w:rPr>
          <w:lang w:eastAsia="zh-CN"/>
        </w:rPr>
        <w:t xml:space="preserve"> </w:t>
      </w:r>
    </w:p>
    <w:p w:rsidR="00FA4559" w:rsidRPr="00FB7A30" w:rsidRDefault="00390978" w:rsidP="00390978">
      <w:pPr>
        <w:ind w:firstLineChars="200" w:firstLine="480"/>
        <w:rPr>
          <w:lang w:eastAsia="zh-CN"/>
        </w:rPr>
      </w:pPr>
      <w:bookmarkStart w:id="40" w:name="lt_pId109"/>
      <w:r>
        <w:rPr>
          <w:rFonts w:hint="eastAsia"/>
          <w:lang w:eastAsia="zh-CN"/>
        </w:rPr>
        <w:t>界面</w:t>
      </w:r>
      <w:r w:rsidR="00DF1088">
        <w:rPr>
          <w:lang w:eastAsia="zh-CN"/>
        </w:rPr>
        <w:t>、流程和数据格式的标准化对通信极其重要，因为它能够提高一个系统及其各组件的可靠性、互操作性和模块化</w:t>
      </w:r>
      <w:r w:rsidR="00DF1088">
        <w:rPr>
          <w:rFonts w:hint="eastAsia"/>
          <w:lang w:eastAsia="zh-CN"/>
        </w:rPr>
        <w:t>水平</w:t>
      </w:r>
      <w:r w:rsidR="00DF1088">
        <w:rPr>
          <w:lang w:eastAsia="zh-CN"/>
        </w:rPr>
        <w:t>。</w:t>
      </w:r>
      <w:bookmarkEnd w:id="40"/>
      <w:r w:rsidR="00DF1088">
        <w:rPr>
          <w:rFonts w:hint="eastAsia"/>
          <w:lang w:eastAsia="zh-CN"/>
        </w:rPr>
        <w:t>可能</w:t>
      </w:r>
      <w:r w:rsidR="00DF1088">
        <w:rPr>
          <w:lang w:eastAsia="zh-CN"/>
        </w:rPr>
        <w:t>需要</w:t>
      </w:r>
      <w:r w:rsidR="00EE137E">
        <w:rPr>
          <w:rFonts w:hint="eastAsia"/>
          <w:lang w:eastAsia="zh-CN"/>
        </w:rPr>
        <w:t>采用</w:t>
      </w:r>
      <w:r w:rsidR="00DF1088">
        <w:rPr>
          <w:lang w:eastAsia="zh-CN"/>
        </w:rPr>
        <w:t>标准化格式详细说明如何训练</w:t>
      </w:r>
      <w:r w:rsidR="00DF1088">
        <w:rPr>
          <w:rFonts w:hint="eastAsia"/>
          <w:lang w:eastAsia="zh-CN"/>
        </w:rPr>
        <w:t>、</w:t>
      </w:r>
      <w:r w:rsidR="00EE137E">
        <w:rPr>
          <w:lang w:eastAsia="zh-CN"/>
        </w:rPr>
        <w:t>压缩和交换各机器学习算法，并确保多种机器学习算法能够正确地</w:t>
      </w:r>
      <w:r w:rsidR="00EE137E">
        <w:rPr>
          <w:rFonts w:hint="eastAsia"/>
          <w:lang w:eastAsia="zh-CN"/>
        </w:rPr>
        <w:t>相互</w:t>
      </w:r>
      <w:r w:rsidR="00DF1088">
        <w:rPr>
          <w:lang w:eastAsia="zh-CN"/>
        </w:rPr>
        <w:t>交互、</w:t>
      </w:r>
      <w:r w:rsidR="00DF1088">
        <w:rPr>
          <w:rFonts w:hint="eastAsia"/>
          <w:lang w:eastAsia="zh-CN"/>
        </w:rPr>
        <w:t>特定</w:t>
      </w:r>
      <w:r w:rsidR="00DF1088">
        <w:rPr>
          <w:lang w:eastAsia="zh-CN"/>
        </w:rPr>
        <w:t>的个人信息安全或保护要求得到满足。</w:t>
      </w:r>
    </w:p>
    <w:p w:rsidR="00FA4559" w:rsidRPr="00FB7A30" w:rsidRDefault="00DF1088" w:rsidP="00390978">
      <w:pPr>
        <w:ind w:firstLineChars="200" w:firstLine="480"/>
        <w:rPr>
          <w:lang w:val="en-US" w:eastAsia="zh-CN"/>
        </w:rPr>
      </w:pPr>
      <w:bookmarkStart w:id="41" w:name="lt_pId111"/>
      <w:r>
        <w:rPr>
          <w:rFonts w:hint="eastAsia"/>
          <w:lang w:eastAsia="zh-CN"/>
        </w:rPr>
        <w:t>此外</w:t>
      </w:r>
      <w:r>
        <w:rPr>
          <w:lang w:eastAsia="zh-CN"/>
        </w:rPr>
        <w:t>，</w:t>
      </w:r>
      <w:r>
        <w:rPr>
          <w:rFonts w:hint="eastAsia"/>
          <w:lang w:eastAsia="zh-CN"/>
        </w:rPr>
        <w:t>若能够</w:t>
      </w:r>
      <w:r>
        <w:rPr>
          <w:lang w:eastAsia="zh-CN"/>
        </w:rPr>
        <w:t>降低最新的机器学习算法</w:t>
      </w:r>
      <w:r>
        <w:rPr>
          <w:rFonts w:hint="eastAsia"/>
          <w:lang w:eastAsia="zh-CN"/>
        </w:rPr>
        <w:t>的</w:t>
      </w:r>
      <w:r>
        <w:rPr>
          <w:lang w:eastAsia="zh-CN"/>
        </w:rPr>
        <w:t>复杂性，尤其是深度神经网络，使其得以应用于计算</w:t>
      </w:r>
      <w:r>
        <w:rPr>
          <w:rFonts w:hint="eastAsia"/>
          <w:lang w:eastAsia="zh-CN"/>
        </w:rPr>
        <w:t>/</w:t>
      </w:r>
      <w:r>
        <w:rPr>
          <w:rFonts w:hint="eastAsia"/>
          <w:lang w:eastAsia="zh-CN"/>
        </w:rPr>
        <w:t>能源</w:t>
      </w:r>
      <w:r>
        <w:rPr>
          <w:lang w:eastAsia="zh-CN"/>
        </w:rPr>
        <w:t>有限的环境，可以预计</w:t>
      </w:r>
      <w:r>
        <w:rPr>
          <w:rFonts w:hint="eastAsia"/>
          <w:lang w:eastAsia="zh-CN"/>
        </w:rPr>
        <w:t>，</w:t>
      </w:r>
      <w:r>
        <w:rPr>
          <w:lang w:eastAsia="zh-CN"/>
        </w:rPr>
        <w:t>将出现大量新型信息通信技术应用</w:t>
      </w:r>
      <w:r>
        <w:rPr>
          <w:rFonts w:hint="eastAsia"/>
          <w:lang w:eastAsia="zh-CN"/>
        </w:rPr>
        <w:t>。</w:t>
      </w:r>
      <w:bookmarkEnd w:id="41"/>
    </w:p>
    <w:p w:rsidR="00FA4559" w:rsidRPr="00FB7A30" w:rsidRDefault="007D689E" w:rsidP="00390978">
      <w:pPr>
        <w:ind w:firstLineChars="200" w:firstLine="480"/>
        <w:rPr>
          <w:lang w:eastAsia="zh-CN"/>
        </w:rPr>
      </w:pPr>
      <w:bookmarkStart w:id="42" w:name="lt_pId112"/>
      <w:r>
        <w:rPr>
          <w:rFonts w:hint="eastAsia"/>
          <w:lang w:eastAsia="zh-CN"/>
        </w:rPr>
        <w:t>本</w:t>
      </w:r>
      <w:r>
        <w:rPr>
          <w:lang w:eastAsia="zh-CN"/>
        </w:rPr>
        <w:t>焦点组将发挥作用，提供一个研究和推进各种</w:t>
      </w:r>
      <w:r>
        <w:rPr>
          <w:rFonts w:hint="eastAsia"/>
          <w:lang w:eastAsia="zh-CN"/>
        </w:rPr>
        <w:t>面向</w:t>
      </w:r>
      <w:r>
        <w:rPr>
          <w:lang w:eastAsia="zh-CN"/>
        </w:rPr>
        <w:t>包括</w:t>
      </w:r>
      <w:r>
        <w:rPr>
          <w:rFonts w:hint="eastAsia"/>
          <w:lang w:eastAsia="zh-CN"/>
        </w:rPr>
        <w:t>5</w:t>
      </w:r>
      <w:r>
        <w:rPr>
          <w:lang w:eastAsia="zh-CN"/>
        </w:rPr>
        <w:t>G</w:t>
      </w:r>
      <w:r>
        <w:rPr>
          <w:lang w:eastAsia="zh-CN"/>
        </w:rPr>
        <w:t>在内的未来网络的机器学习方法的平台。</w:t>
      </w:r>
      <w:bookmarkEnd w:id="42"/>
      <w:r w:rsidR="00FA4559" w:rsidRPr="00FB7A30">
        <w:rPr>
          <w:lang w:eastAsia="zh-CN"/>
        </w:rPr>
        <w:t xml:space="preserve"> </w:t>
      </w:r>
    </w:p>
    <w:p w:rsidR="00FA4559" w:rsidRPr="00CA40F3" w:rsidRDefault="00390978" w:rsidP="00CA40F3">
      <w:pPr>
        <w:pStyle w:val="Heading1"/>
        <w:rPr>
          <w:rFonts w:eastAsiaTheme="minorEastAsia"/>
          <w:lang w:eastAsia="zh-CN"/>
        </w:rPr>
      </w:pPr>
      <w:r>
        <w:rPr>
          <w:lang w:eastAsia="zh-CN"/>
        </w:rPr>
        <w:t>2</w:t>
      </w:r>
      <w:r w:rsidR="00FA4559" w:rsidRPr="00FB7A30">
        <w:rPr>
          <w:lang w:eastAsia="zh-CN"/>
        </w:rPr>
        <w:tab/>
      </w:r>
      <w:bookmarkStart w:id="43" w:name="lt_pId114"/>
      <w:r w:rsidR="00FA4559" w:rsidRPr="00FB7A30">
        <w:rPr>
          <w:lang w:eastAsia="zh-CN"/>
        </w:rPr>
        <w:t>FG-ML5G</w:t>
      </w:r>
      <w:bookmarkEnd w:id="43"/>
      <w:r w:rsidR="00CA40F3">
        <w:rPr>
          <w:rFonts w:eastAsiaTheme="minorEastAsia" w:hint="eastAsia"/>
          <w:lang w:eastAsia="zh-CN"/>
        </w:rPr>
        <w:t>的</w:t>
      </w:r>
      <w:r w:rsidR="00CA40F3">
        <w:rPr>
          <w:rFonts w:eastAsiaTheme="minorEastAsia"/>
          <w:lang w:eastAsia="zh-CN"/>
        </w:rPr>
        <w:t>目标</w:t>
      </w:r>
    </w:p>
    <w:p w:rsidR="00FA4559" w:rsidRPr="004002CE" w:rsidRDefault="007D689E" w:rsidP="00390978">
      <w:pPr>
        <w:ind w:firstLineChars="200" w:firstLine="480"/>
        <w:rPr>
          <w:b/>
          <w:color w:val="800000"/>
          <w:sz w:val="22"/>
          <w:lang w:eastAsia="zh-CN"/>
        </w:rPr>
      </w:pPr>
      <w:bookmarkStart w:id="44" w:name="lt_pId115"/>
      <w:r>
        <w:rPr>
          <w:rFonts w:hint="eastAsia"/>
          <w:lang w:eastAsia="zh-CN"/>
        </w:rPr>
        <w:t>本焦点组</w:t>
      </w:r>
      <w:r>
        <w:rPr>
          <w:lang w:eastAsia="zh-CN"/>
        </w:rPr>
        <w:t>的目标是对面向未来网络的机器学习进行分析，发现</w:t>
      </w:r>
      <w:r>
        <w:rPr>
          <w:rFonts w:hint="eastAsia"/>
          <w:lang w:eastAsia="zh-CN"/>
        </w:rPr>
        <w:t>与</w:t>
      </w:r>
      <w:r>
        <w:rPr>
          <w:lang w:eastAsia="zh-CN"/>
        </w:rPr>
        <w:t>本议题相关的标准化活动中存在的</w:t>
      </w:r>
      <w:r>
        <w:rPr>
          <w:rFonts w:hint="eastAsia"/>
          <w:lang w:eastAsia="zh-CN"/>
        </w:rPr>
        <w:t>差距</w:t>
      </w:r>
      <w:r>
        <w:rPr>
          <w:lang w:eastAsia="zh-CN"/>
        </w:rPr>
        <w:t>与问题。</w:t>
      </w:r>
      <w:bookmarkStart w:id="45" w:name="lt_pId116"/>
      <w:bookmarkEnd w:id="44"/>
      <w:r>
        <w:rPr>
          <w:rFonts w:hint="eastAsia"/>
          <w:lang w:eastAsia="zh-CN"/>
        </w:rPr>
        <w:t>此类</w:t>
      </w:r>
      <w:r>
        <w:rPr>
          <w:lang w:eastAsia="zh-CN"/>
        </w:rPr>
        <w:t>分析包括</w:t>
      </w:r>
      <w:r>
        <w:rPr>
          <w:rFonts w:hint="eastAsia"/>
          <w:lang w:eastAsia="zh-CN"/>
        </w:rPr>
        <w:t>概述</w:t>
      </w:r>
      <w:r>
        <w:rPr>
          <w:lang w:eastAsia="zh-CN"/>
        </w:rPr>
        <w:t>其他标准</w:t>
      </w:r>
      <w:r>
        <w:rPr>
          <w:rFonts w:hint="eastAsia"/>
          <w:lang w:eastAsia="zh-CN"/>
        </w:rPr>
        <w:t>制定</w:t>
      </w:r>
      <w:r>
        <w:rPr>
          <w:lang w:eastAsia="zh-CN"/>
        </w:rPr>
        <w:t>机构</w:t>
      </w:r>
      <w:r>
        <w:rPr>
          <w:rFonts w:hint="eastAsia"/>
          <w:lang w:eastAsia="zh-CN"/>
        </w:rPr>
        <w:t>（</w:t>
      </w:r>
      <w:r>
        <w:rPr>
          <w:rFonts w:hint="eastAsia"/>
          <w:lang w:eastAsia="zh-CN"/>
        </w:rPr>
        <w:t>SDO</w:t>
      </w:r>
      <w:r>
        <w:rPr>
          <w:rFonts w:hint="eastAsia"/>
          <w:lang w:eastAsia="zh-CN"/>
        </w:rPr>
        <w:t>）</w:t>
      </w:r>
      <w:r>
        <w:rPr>
          <w:lang w:eastAsia="zh-CN"/>
        </w:rPr>
        <w:t>和</w:t>
      </w:r>
      <w:r>
        <w:rPr>
          <w:rFonts w:hint="eastAsia"/>
          <w:lang w:eastAsia="zh-CN"/>
        </w:rPr>
        <w:t>群组</w:t>
      </w:r>
      <w:r>
        <w:rPr>
          <w:lang w:eastAsia="zh-CN"/>
        </w:rPr>
        <w:t>开展的相关活动</w:t>
      </w:r>
      <w:r>
        <w:rPr>
          <w:rFonts w:hint="eastAsia"/>
          <w:lang w:eastAsia="zh-CN"/>
        </w:rPr>
        <w:t>。</w:t>
      </w:r>
      <w:bookmarkEnd w:id="45"/>
      <w:r>
        <w:rPr>
          <w:rFonts w:hint="eastAsia"/>
          <w:lang w:eastAsia="zh-CN"/>
        </w:rPr>
        <w:t>另外</w:t>
      </w:r>
      <w:r>
        <w:rPr>
          <w:lang w:eastAsia="zh-CN"/>
        </w:rPr>
        <w:t>，</w:t>
      </w:r>
      <w:bookmarkStart w:id="46" w:name="lt_pId117"/>
      <w:r>
        <w:rPr>
          <w:rFonts w:hint="eastAsia"/>
          <w:lang w:eastAsia="zh-CN"/>
        </w:rPr>
        <w:t>还包括</w:t>
      </w:r>
      <w:r w:rsidR="00EE137E">
        <w:rPr>
          <w:lang w:eastAsia="zh-CN"/>
        </w:rPr>
        <w:t>使用案例、可能</w:t>
      </w:r>
      <w:r w:rsidR="00390978">
        <w:rPr>
          <w:rFonts w:hint="eastAsia"/>
          <w:lang w:eastAsia="zh-CN"/>
        </w:rPr>
        <w:t>的</w:t>
      </w:r>
      <w:r w:rsidR="00EE137E">
        <w:rPr>
          <w:lang w:eastAsia="zh-CN"/>
        </w:rPr>
        <w:t>要求、架构</w:t>
      </w:r>
      <w:r w:rsidR="00EE137E">
        <w:rPr>
          <w:rFonts w:hint="eastAsia"/>
          <w:lang w:eastAsia="zh-CN"/>
        </w:rPr>
        <w:t>和</w:t>
      </w:r>
      <w:r w:rsidR="00EE137E">
        <w:rPr>
          <w:lang w:eastAsia="zh-CN"/>
        </w:rPr>
        <w:t>其它</w:t>
      </w:r>
      <w:r>
        <w:rPr>
          <w:lang w:eastAsia="zh-CN"/>
        </w:rPr>
        <w:t>技术问题。</w:t>
      </w:r>
      <w:bookmarkStart w:id="47" w:name="lt_pId118"/>
      <w:bookmarkEnd w:id="46"/>
      <w:r w:rsidR="001E0930">
        <w:rPr>
          <w:rFonts w:hint="eastAsia"/>
          <w:color w:val="000000"/>
          <w:szCs w:val="24"/>
          <w:lang w:eastAsia="zh-CN"/>
        </w:rPr>
        <w:t>焦点组也作为</w:t>
      </w:r>
      <w:r w:rsidR="005E2F06">
        <w:rPr>
          <w:rFonts w:hint="eastAsia"/>
          <w:color w:val="000000"/>
          <w:szCs w:val="24"/>
          <w:lang w:eastAsia="zh-CN"/>
        </w:rPr>
        <w:t>一个</w:t>
      </w:r>
      <w:r w:rsidR="001E0930">
        <w:rPr>
          <w:rFonts w:hint="eastAsia"/>
          <w:color w:val="000000"/>
          <w:szCs w:val="24"/>
          <w:lang w:eastAsia="zh-CN"/>
        </w:rPr>
        <w:t>代表国际电联成员和非成员的专家</w:t>
      </w:r>
      <w:r w:rsidR="005E2F06">
        <w:rPr>
          <w:color w:val="000000"/>
          <w:szCs w:val="24"/>
          <w:lang w:eastAsia="zh-CN"/>
        </w:rPr>
        <w:t>开放平台</w:t>
      </w:r>
      <w:r w:rsidR="005E2F06">
        <w:rPr>
          <w:rFonts w:hint="eastAsia"/>
          <w:color w:val="000000"/>
          <w:szCs w:val="24"/>
          <w:lang w:eastAsia="zh-CN"/>
        </w:rPr>
        <w:t>，</w:t>
      </w:r>
      <w:r w:rsidR="00EE137E">
        <w:rPr>
          <w:rFonts w:hint="eastAsia"/>
          <w:color w:val="000000"/>
          <w:szCs w:val="24"/>
          <w:lang w:eastAsia="zh-CN"/>
        </w:rPr>
        <w:t>以便</w:t>
      </w:r>
      <w:r w:rsidR="005E2F06">
        <w:rPr>
          <w:rFonts w:hint="eastAsia"/>
          <w:color w:val="000000"/>
          <w:szCs w:val="24"/>
          <w:lang w:eastAsia="zh-CN"/>
        </w:rPr>
        <w:t>快速</w:t>
      </w:r>
      <w:r w:rsidR="005E2F06">
        <w:rPr>
          <w:color w:val="000000"/>
          <w:szCs w:val="24"/>
          <w:lang w:eastAsia="zh-CN"/>
        </w:rPr>
        <w:t>推进</w:t>
      </w:r>
      <w:r w:rsidR="005E2F06">
        <w:rPr>
          <w:rFonts w:hint="eastAsia"/>
          <w:color w:val="000000"/>
          <w:szCs w:val="24"/>
          <w:lang w:eastAsia="zh-CN"/>
        </w:rPr>
        <w:t>与</w:t>
      </w:r>
      <w:r w:rsidR="005E2F06">
        <w:rPr>
          <w:color w:val="000000"/>
          <w:szCs w:val="24"/>
          <w:lang w:eastAsia="zh-CN"/>
        </w:rPr>
        <w:t>包括</w:t>
      </w:r>
      <w:r w:rsidR="005E2F06">
        <w:rPr>
          <w:rFonts w:hint="eastAsia"/>
          <w:color w:val="000000"/>
          <w:szCs w:val="24"/>
          <w:lang w:eastAsia="zh-CN"/>
        </w:rPr>
        <w:t>5</w:t>
      </w:r>
      <w:r w:rsidR="005E2F06">
        <w:rPr>
          <w:color w:val="000000"/>
          <w:szCs w:val="24"/>
          <w:lang w:eastAsia="zh-CN"/>
        </w:rPr>
        <w:t>G</w:t>
      </w:r>
      <w:r w:rsidR="005E2F06">
        <w:rPr>
          <w:color w:val="000000"/>
          <w:szCs w:val="24"/>
          <w:lang w:eastAsia="zh-CN"/>
        </w:rPr>
        <w:t>在内的未来网络有关的机器学习研究</w:t>
      </w:r>
      <w:r w:rsidR="001E0930">
        <w:rPr>
          <w:rFonts w:hint="eastAsia"/>
          <w:color w:val="000000"/>
          <w:szCs w:val="24"/>
          <w:lang w:eastAsia="zh-CN"/>
        </w:rPr>
        <w:t>。</w:t>
      </w:r>
      <w:bookmarkEnd w:id="47"/>
      <w:r w:rsidR="00FA4559">
        <w:rPr>
          <w:b/>
          <w:color w:val="800000"/>
          <w:sz w:val="22"/>
          <w:lang w:eastAsia="zh-CN"/>
        </w:rPr>
        <w:t xml:space="preserve"> </w:t>
      </w:r>
    </w:p>
    <w:p w:rsidR="00FA4559" w:rsidRDefault="00FA4559" w:rsidP="00FA45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FA4559" w:rsidRPr="00FB7A30" w:rsidRDefault="007D689E" w:rsidP="00390978">
      <w:pPr>
        <w:ind w:firstLineChars="200" w:firstLine="480"/>
        <w:rPr>
          <w:lang w:eastAsia="zh-CN"/>
        </w:rPr>
      </w:pPr>
      <w:bookmarkStart w:id="48" w:name="lt_pId119"/>
      <w:r>
        <w:rPr>
          <w:rFonts w:hint="eastAsia"/>
          <w:lang w:eastAsia="zh-CN"/>
        </w:rPr>
        <w:lastRenderedPageBreak/>
        <w:t>更准确</w:t>
      </w:r>
      <w:r>
        <w:rPr>
          <w:lang w:eastAsia="zh-CN"/>
        </w:rPr>
        <w:t>地说，目标包括：</w:t>
      </w:r>
      <w:bookmarkEnd w:id="48"/>
    </w:p>
    <w:p w:rsidR="00FA4559" w:rsidRPr="00FB7A30" w:rsidRDefault="005E2F06" w:rsidP="001F3663">
      <w:pPr>
        <w:numPr>
          <w:ilvl w:val="0"/>
          <w:numId w:val="2"/>
        </w:numPr>
        <w:rPr>
          <w:lang w:eastAsia="zh-CN"/>
        </w:rPr>
      </w:pPr>
      <w:bookmarkStart w:id="49" w:name="lt_pId120"/>
      <w:r>
        <w:rPr>
          <w:rFonts w:hint="eastAsia"/>
          <w:lang w:val="en-US" w:eastAsia="zh-CN"/>
        </w:rPr>
        <w:t>推动</w:t>
      </w:r>
      <w:r>
        <w:rPr>
          <w:lang w:val="en-US" w:eastAsia="zh-CN"/>
        </w:rPr>
        <w:t>在未来网络中采用机器学习，包括</w:t>
      </w:r>
      <w:r>
        <w:rPr>
          <w:rFonts w:hint="eastAsia"/>
          <w:lang w:val="en-US" w:eastAsia="zh-CN"/>
        </w:rPr>
        <w:t>架构</w:t>
      </w:r>
      <w:r>
        <w:rPr>
          <w:lang w:val="en-US" w:eastAsia="zh-CN"/>
        </w:rPr>
        <w:t>、</w:t>
      </w:r>
      <w:r w:rsidR="00390978">
        <w:rPr>
          <w:lang w:val="en-US" w:eastAsia="zh-CN"/>
        </w:rPr>
        <w:t>界面</w:t>
      </w:r>
      <w:r>
        <w:rPr>
          <w:lang w:val="en-US" w:eastAsia="zh-CN"/>
        </w:rPr>
        <w:t>、使用案例、协议</w:t>
      </w:r>
      <w:r w:rsidR="001F3663">
        <w:rPr>
          <w:rFonts w:hint="eastAsia"/>
          <w:lang w:val="en-US" w:eastAsia="zh-CN"/>
        </w:rPr>
        <w:t>、</w:t>
      </w:r>
      <w:r w:rsidR="001F3663">
        <w:rPr>
          <w:lang w:val="en-US" w:eastAsia="zh-CN"/>
        </w:rPr>
        <w:t>算法、数据格式、</w:t>
      </w:r>
      <w:r w:rsidR="001F3663">
        <w:rPr>
          <w:rFonts w:hint="eastAsia"/>
          <w:lang w:val="en-US" w:eastAsia="zh-CN"/>
        </w:rPr>
        <w:t>互操作性</w:t>
      </w:r>
      <w:r w:rsidR="001F3663">
        <w:rPr>
          <w:lang w:val="en-US" w:eastAsia="zh-CN"/>
        </w:rPr>
        <w:t>、性能、评估、个人信息安全和保护；</w:t>
      </w:r>
      <w:bookmarkEnd w:id="49"/>
    </w:p>
    <w:p w:rsidR="00FA4559" w:rsidRPr="00FB7A30" w:rsidRDefault="00FA4559" w:rsidP="001F3663">
      <w:pPr>
        <w:numPr>
          <w:ilvl w:val="0"/>
          <w:numId w:val="2"/>
        </w:numPr>
        <w:rPr>
          <w:lang w:eastAsia="zh-CN"/>
        </w:rPr>
      </w:pPr>
      <w:bookmarkStart w:id="50" w:name="lt_pId121"/>
      <w:r>
        <w:rPr>
          <w:rFonts w:hint="eastAsia"/>
          <w:lang w:eastAsia="zh-CN"/>
        </w:rPr>
        <w:t>研究、审议</w:t>
      </w:r>
      <w:r w:rsidRPr="00CC108C">
        <w:rPr>
          <w:rFonts w:hint="eastAsia"/>
          <w:lang w:eastAsia="zh-CN"/>
        </w:rPr>
        <w:t>和调查</w:t>
      </w:r>
      <w:r w:rsidR="001F3663">
        <w:rPr>
          <w:rFonts w:hint="eastAsia"/>
          <w:lang w:eastAsia="zh-CN"/>
        </w:rPr>
        <w:t>现有的针对</w:t>
      </w:r>
      <w:r w:rsidR="001F3663">
        <w:rPr>
          <w:lang w:eastAsia="zh-CN"/>
        </w:rPr>
        <w:t>未来网络机器学习的</w:t>
      </w:r>
      <w:r>
        <w:rPr>
          <w:rFonts w:hint="eastAsia"/>
          <w:lang w:eastAsia="zh-CN"/>
        </w:rPr>
        <w:t>技术、平台、导则</w:t>
      </w:r>
      <w:r w:rsidR="001F3663">
        <w:rPr>
          <w:rFonts w:hint="eastAsia"/>
          <w:lang w:eastAsia="zh-CN"/>
        </w:rPr>
        <w:t>和标准</w:t>
      </w:r>
      <w:r>
        <w:rPr>
          <w:rFonts w:hint="eastAsia"/>
          <w:lang w:eastAsia="zh-CN"/>
        </w:rPr>
        <w:t>；</w:t>
      </w:r>
      <w:bookmarkEnd w:id="50"/>
      <w:r w:rsidRPr="00FB7A30">
        <w:rPr>
          <w:lang w:eastAsia="zh-CN"/>
        </w:rPr>
        <w:t xml:space="preserve"> </w:t>
      </w:r>
    </w:p>
    <w:p w:rsidR="00FA4559" w:rsidRPr="00FB7A30" w:rsidRDefault="00A92750" w:rsidP="00A92750">
      <w:pPr>
        <w:numPr>
          <w:ilvl w:val="0"/>
          <w:numId w:val="2"/>
        </w:numPr>
        <w:rPr>
          <w:lang w:eastAsia="zh-CN"/>
        </w:rPr>
      </w:pPr>
      <w:bookmarkStart w:id="51" w:name="lt_pId122"/>
      <w:r>
        <w:rPr>
          <w:rFonts w:hint="eastAsia"/>
          <w:lang w:eastAsia="zh-CN"/>
        </w:rPr>
        <w:t>认</w:t>
      </w:r>
      <w:r w:rsidR="00FA4559" w:rsidRPr="00AC6B57">
        <w:rPr>
          <w:rFonts w:hint="eastAsia"/>
          <w:lang w:eastAsia="zh-CN"/>
        </w:rPr>
        <w:t>识和突出</w:t>
      </w:r>
      <w:r w:rsidR="001F3663" w:rsidRPr="00AC6B57">
        <w:rPr>
          <w:rFonts w:hint="eastAsia"/>
          <w:lang w:eastAsia="zh-CN"/>
        </w:rPr>
        <w:t>各种</w:t>
      </w:r>
      <w:r w:rsidR="001F3663">
        <w:rPr>
          <w:rFonts w:hint="eastAsia"/>
          <w:lang w:eastAsia="zh-CN"/>
        </w:rPr>
        <w:t>有关涉及</w:t>
      </w:r>
      <w:r w:rsidR="001F3663">
        <w:rPr>
          <w:lang w:eastAsia="zh-CN"/>
        </w:rPr>
        <w:t>机器学习的</w:t>
      </w:r>
      <w:r w:rsidR="001F3663">
        <w:rPr>
          <w:rFonts w:hint="eastAsia"/>
          <w:lang w:eastAsia="zh-CN"/>
        </w:rPr>
        <w:t>网络</w:t>
      </w:r>
      <w:r w:rsidR="001F3663">
        <w:rPr>
          <w:lang w:eastAsia="zh-CN"/>
        </w:rPr>
        <w:t>和计算系统的未来</w:t>
      </w:r>
      <w:r w:rsidR="00FA4559" w:rsidRPr="00AC6B57">
        <w:rPr>
          <w:rFonts w:hint="eastAsia"/>
          <w:lang w:eastAsia="zh-CN"/>
        </w:rPr>
        <w:t>的观点</w:t>
      </w:r>
      <w:r w:rsidR="00FA4559">
        <w:rPr>
          <w:rFonts w:hint="eastAsia"/>
          <w:lang w:eastAsia="zh-CN"/>
        </w:rPr>
        <w:t>；</w:t>
      </w:r>
      <w:bookmarkEnd w:id="51"/>
      <w:r w:rsidR="00FA4559">
        <w:rPr>
          <w:b/>
          <w:color w:val="800000"/>
          <w:sz w:val="22"/>
          <w:highlight w:val="cyan"/>
          <w:lang w:eastAsia="zh-CN"/>
        </w:rPr>
        <w:t xml:space="preserve"> </w:t>
      </w:r>
    </w:p>
    <w:p w:rsidR="00FA4559" w:rsidRPr="00FB7A30" w:rsidRDefault="001F3663" w:rsidP="001F3663">
      <w:pPr>
        <w:numPr>
          <w:ilvl w:val="0"/>
          <w:numId w:val="2"/>
        </w:numPr>
        <w:rPr>
          <w:lang w:eastAsia="zh-CN"/>
        </w:rPr>
      </w:pPr>
      <w:bookmarkStart w:id="52" w:name="lt_pId123"/>
      <w:r>
        <w:rPr>
          <w:rFonts w:hint="eastAsia"/>
          <w:lang w:eastAsia="zh-CN"/>
        </w:rPr>
        <w:t>寻找能够</w:t>
      </w:r>
      <w:r>
        <w:rPr>
          <w:lang w:eastAsia="zh-CN"/>
        </w:rPr>
        <w:t>实现安全和可信赖</w:t>
      </w:r>
      <w:r>
        <w:rPr>
          <w:rFonts w:hint="eastAsia"/>
          <w:lang w:eastAsia="zh-CN"/>
        </w:rPr>
        <w:t>地</w:t>
      </w:r>
      <w:r>
        <w:rPr>
          <w:lang w:eastAsia="zh-CN"/>
        </w:rPr>
        <w:t>使用机器学习框架的</w:t>
      </w:r>
      <w:r>
        <w:rPr>
          <w:rFonts w:hint="eastAsia"/>
          <w:lang w:eastAsia="zh-CN"/>
        </w:rPr>
        <w:t>方面</w:t>
      </w:r>
      <w:r>
        <w:rPr>
          <w:lang w:eastAsia="zh-CN"/>
        </w:rPr>
        <w:t>；</w:t>
      </w:r>
      <w:bookmarkEnd w:id="52"/>
      <w:r w:rsidR="00FA4559" w:rsidRPr="00FB7A30">
        <w:rPr>
          <w:lang w:eastAsia="zh-CN"/>
        </w:rPr>
        <w:t xml:space="preserve"> </w:t>
      </w:r>
    </w:p>
    <w:p w:rsidR="00FA4559" w:rsidRPr="00FB7A30" w:rsidRDefault="001F3663" w:rsidP="007717EE">
      <w:pPr>
        <w:numPr>
          <w:ilvl w:val="0"/>
          <w:numId w:val="2"/>
        </w:numPr>
        <w:rPr>
          <w:lang w:eastAsia="zh-CN"/>
        </w:rPr>
      </w:pPr>
      <w:bookmarkStart w:id="53" w:name="lt_pId124"/>
      <w:r>
        <w:rPr>
          <w:rFonts w:hint="eastAsia"/>
          <w:lang w:eastAsia="zh-CN"/>
        </w:rPr>
        <w:t>审议</w:t>
      </w:r>
      <w:r>
        <w:rPr>
          <w:lang w:eastAsia="zh-CN"/>
        </w:rPr>
        <w:t>和研究如何</w:t>
      </w:r>
      <w:r w:rsidR="007717EE">
        <w:rPr>
          <w:rFonts w:hint="eastAsia"/>
          <w:lang w:eastAsia="zh-CN"/>
        </w:rPr>
        <w:t>在未来</w:t>
      </w:r>
      <w:r w:rsidR="007717EE">
        <w:rPr>
          <w:lang w:eastAsia="zh-CN"/>
        </w:rPr>
        <w:t>网络中</w:t>
      </w:r>
      <w:r>
        <w:rPr>
          <w:lang w:eastAsia="zh-CN"/>
        </w:rPr>
        <w:t>训练、</w:t>
      </w:r>
      <w:r w:rsidR="007717EE">
        <w:rPr>
          <w:rFonts w:hint="eastAsia"/>
          <w:lang w:eastAsia="zh-CN"/>
        </w:rPr>
        <w:t>调整</w:t>
      </w:r>
      <w:r w:rsidR="007717EE">
        <w:rPr>
          <w:lang w:eastAsia="zh-CN"/>
        </w:rPr>
        <w:t>、压缩和交换</w:t>
      </w:r>
      <w:r w:rsidR="007717EE">
        <w:rPr>
          <w:rFonts w:hint="eastAsia"/>
          <w:lang w:eastAsia="zh-CN"/>
        </w:rPr>
        <w:t>机器学习</w:t>
      </w:r>
      <w:r w:rsidR="007717EE">
        <w:rPr>
          <w:lang w:eastAsia="zh-CN"/>
        </w:rPr>
        <w:t>算法，以及多种算法如何</w:t>
      </w:r>
      <w:r w:rsidR="007717EE">
        <w:rPr>
          <w:rFonts w:hint="eastAsia"/>
          <w:lang w:eastAsia="zh-CN"/>
        </w:rPr>
        <w:t>相互</w:t>
      </w:r>
      <w:r w:rsidR="007717EE">
        <w:rPr>
          <w:lang w:eastAsia="zh-CN"/>
        </w:rPr>
        <w:t>交互；</w:t>
      </w:r>
      <w:bookmarkEnd w:id="53"/>
    </w:p>
    <w:p w:rsidR="00FA4559" w:rsidRPr="00FB7A30" w:rsidRDefault="007717EE" w:rsidP="007717EE">
      <w:pPr>
        <w:numPr>
          <w:ilvl w:val="0"/>
          <w:numId w:val="2"/>
        </w:numPr>
        <w:rPr>
          <w:lang w:eastAsia="zh-CN"/>
        </w:rPr>
      </w:pPr>
      <w:bookmarkStart w:id="54" w:name="lt_pId125"/>
      <w:r>
        <w:rPr>
          <w:rFonts w:hint="eastAsia"/>
          <w:lang w:eastAsia="zh-CN"/>
        </w:rPr>
        <w:t>在</w:t>
      </w:r>
      <w:r>
        <w:rPr>
          <w:lang w:eastAsia="zh-CN"/>
        </w:rPr>
        <w:t>考虑多种固定和移动通信栈</w:t>
      </w:r>
      <w:r w:rsidR="0085079E">
        <w:rPr>
          <w:rFonts w:hint="eastAsia"/>
          <w:lang w:eastAsia="zh-CN"/>
        </w:rPr>
        <w:t>基础上</w:t>
      </w:r>
      <w:r>
        <w:rPr>
          <w:lang w:eastAsia="zh-CN"/>
        </w:rPr>
        <w:t>，</w:t>
      </w:r>
      <w:r>
        <w:rPr>
          <w:rFonts w:hint="eastAsia"/>
          <w:lang w:eastAsia="zh-CN"/>
        </w:rPr>
        <w:t>确定对</w:t>
      </w:r>
      <w:r>
        <w:rPr>
          <w:lang w:eastAsia="zh-CN"/>
        </w:rPr>
        <w:t>机器学习</w:t>
      </w:r>
      <w:r>
        <w:rPr>
          <w:rFonts w:hint="eastAsia"/>
          <w:lang w:eastAsia="zh-CN"/>
        </w:rPr>
        <w:t>应用</w:t>
      </w:r>
      <w:r>
        <w:rPr>
          <w:lang w:eastAsia="zh-CN"/>
        </w:rPr>
        <w:t>于未来网络</w:t>
      </w:r>
      <w:r>
        <w:rPr>
          <w:rFonts w:hint="eastAsia"/>
          <w:lang w:eastAsia="zh-CN"/>
        </w:rPr>
        <w:t>可能提出</w:t>
      </w:r>
      <w:r>
        <w:rPr>
          <w:lang w:eastAsia="zh-CN"/>
        </w:rPr>
        <w:t>的要求，</w:t>
      </w:r>
      <w:r>
        <w:rPr>
          <w:rFonts w:hint="eastAsia"/>
          <w:lang w:eastAsia="zh-CN"/>
        </w:rPr>
        <w:t>并</w:t>
      </w:r>
      <w:r>
        <w:rPr>
          <w:lang w:eastAsia="zh-CN"/>
        </w:rPr>
        <w:t>推动</w:t>
      </w:r>
      <w:r>
        <w:rPr>
          <w:rFonts w:hint="eastAsia"/>
          <w:lang w:eastAsia="zh-CN"/>
        </w:rPr>
        <w:t>制定能够</w:t>
      </w:r>
      <w:r>
        <w:rPr>
          <w:lang w:eastAsia="zh-CN"/>
        </w:rPr>
        <w:t>满足这些要求的</w:t>
      </w:r>
      <w:r>
        <w:rPr>
          <w:rFonts w:hint="eastAsia"/>
          <w:lang w:eastAsia="zh-CN"/>
        </w:rPr>
        <w:t>新的</w:t>
      </w:r>
      <w:r>
        <w:rPr>
          <w:lang w:eastAsia="zh-CN"/>
        </w:rPr>
        <w:t>机器学习方法</w:t>
      </w:r>
      <w:r>
        <w:rPr>
          <w:rFonts w:hint="eastAsia"/>
          <w:lang w:eastAsia="zh-CN"/>
        </w:rPr>
        <w:t>；</w:t>
      </w:r>
      <w:bookmarkEnd w:id="54"/>
      <w:r w:rsidR="00FA4559" w:rsidRPr="00FB7A30">
        <w:rPr>
          <w:lang w:eastAsia="zh-CN"/>
        </w:rPr>
        <w:t xml:space="preserve"> </w:t>
      </w:r>
    </w:p>
    <w:p w:rsidR="00FA4559" w:rsidRPr="00FB7A30" w:rsidRDefault="007717EE" w:rsidP="003347A5">
      <w:pPr>
        <w:numPr>
          <w:ilvl w:val="0"/>
          <w:numId w:val="2"/>
        </w:numPr>
        <w:rPr>
          <w:lang w:eastAsia="zh-CN"/>
        </w:rPr>
      </w:pPr>
      <w:bookmarkStart w:id="55" w:name="lt_pId126"/>
      <w:r>
        <w:rPr>
          <w:rFonts w:hint="eastAsia"/>
          <w:lang w:eastAsia="zh-CN"/>
        </w:rPr>
        <w:t>确定</w:t>
      </w:r>
      <w:r w:rsidR="003347A5">
        <w:rPr>
          <w:rFonts w:hint="eastAsia"/>
          <w:lang w:eastAsia="zh-CN"/>
        </w:rPr>
        <w:t>为了</w:t>
      </w:r>
      <w:r>
        <w:rPr>
          <w:rFonts w:hint="eastAsia"/>
          <w:lang w:eastAsia="zh-CN"/>
        </w:rPr>
        <w:t>使用</w:t>
      </w:r>
      <w:r>
        <w:rPr>
          <w:lang w:eastAsia="zh-CN"/>
        </w:rPr>
        <w:t>机器学习</w:t>
      </w:r>
      <w:r w:rsidR="003347A5">
        <w:rPr>
          <w:rFonts w:hint="eastAsia"/>
          <w:lang w:eastAsia="zh-CN"/>
        </w:rPr>
        <w:t>而对</w:t>
      </w:r>
      <w:r>
        <w:rPr>
          <w:lang w:eastAsia="zh-CN"/>
        </w:rPr>
        <w:t>网络功能</w:t>
      </w:r>
      <w:r w:rsidR="003347A5">
        <w:rPr>
          <w:rFonts w:hint="eastAsia"/>
          <w:lang w:eastAsia="zh-CN"/>
        </w:rPr>
        <w:t>、</w:t>
      </w:r>
      <w:r w:rsidR="00390978">
        <w:rPr>
          <w:lang w:eastAsia="zh-CN"/>
        </w:rPr>
        <w:t>界面</w:t>
      </w:r>
      <w:r w:rsidR="003347A5">
        <w:rPr>
          <w:lang w:eastAsia="zh-CN"/>
        </w:rPr>
        <w:t>和能力方面</w:t>
      </w:r>
      <w:r w:rsidR="003347A5">
        <w:rPr>
          <w:rFonts w:hint="eastAsia"/>
          <w:lang w:eastAsia="zh-CN"/>
        </w:rPr>
        <w:t>可能</w:t>
      </w:r>
      <w:r w:rsidR="003347A5">
        <w:rPr>
          <w:lang w:eastAsia="zh-CN"/>
        </w:rPr>
        <w:t>提出的要求；</w:t>
      </w:r>
      <w:bookmarkEnd w:id="55"/>
    </w:p>
    <w:p w:rsidR="00FA4559" w:rsidRPr="00FB7A30" w:rsidRDefault="003347A5" w:rsidP="003347A5">
      <w:pPr>
        <w:numPr>
          <w:ilvl w:val="0"/>
          <w:numId w:val="2"/>
        </w:numPr>
        <w:rPr>
          <w:lang w:eastAsia="zh-CN"/>
        </w:rPr>
      </w:pPr>
      <w:bookmarkStart w:id="56" w:name="lt_pId127"/>
      <w:r>
        <w:rPr>
          <w:rFonts w:eastAsiaTheme="minorEastAsia" w:hint="eastAsia"/>
          <w:lang w:eastAsia="zh-CN"/>
        </w:rPr>
        <w:t>确定通信领域</w:t>
      </w:r>
      <w:r>
        <w:rPr>
          <w:rFonts w:eastAsiaTheme="minorEastAsia"/>
          <w:lang w:eastAsia="zh-CN"/>
        </w:rPr>
        <w:t>机器学习</w:t>
      </w:r>
      <w:r w:rsidR="00A92750">
        <w:rPr>
          <w:rFonts w:eastAsiaTheme="minorEastAsia" w:hint="eastAsia"/>
          <w:lang w:eastAsia="zh-CN"/>
        </w:rPr>
        <w:t>标准化活动</w:t>
      </w:r>
      <w:r w:rsidR="00FA4559">
        <w:rPr>
          <w:rFonts w:eastAsiaTheme="minorEastAsia" w:hint="eastAsia"/>
          <w:lang w:eastAsia="zh-CN"/>
        </w:rPr>
        <w:t>面临</w:t>
      </w:r>
      <w:r w:rsidR="00FA4559" w:rsidRPr="00CC108C">
        <w:rPr>
          <w:rFonts w:eastAsiaTheme="minorEastAsia" w:hint="eastAsia"/>
          <w:lang w:eastAsia="zh-CN"/>
        </w:rPr>
        <w:t>的挑战</w:t>
      </w:r>
      <w:r w:rsidR="00FA4559">
        <w:rPr>
          <w:rFonts w:eastAsiaTheme="minorEastAsia" w:hint="eastAsia"/>
          <w:lang w:eastAsia="zh-CN"/>
        </w:rPr>
        <w:t>；</w:t>
      </w:r>
      <w:bookmarkEnd w:id="56"/>
    </w:p>
    <w:p w:rsidR="00FA4559" w:rsidRPr="00FB7A30" w:rsidRDefault="00FA4559" w:rsidP="003347A5">
      <w:pPr>
        <w:numPr>
          <w:ilvl w:val="0"/>
          <w:numId w:val="2"/>
        </w:numPr>
        <w:rPr>
          <w:lang w:eastAsia="zh-CN"/>
        </w:rPr>
      </w:pPr>
      <w:bookmarkStart w:id="57" w:name="lt_pId128"/>
      <w:r>
        <w:rPr>
          <w:rFonts w:hint="eastAsia"/>
          <w:color w:val="000000"/>
          <w:szCs w:val="24"/>
          <w:lang w:eastAsia="zh-CN"/>
        </w:rPr>
        <w:t>编写</w:t>
      </w:r>
      <w:r w:rsidR="003347A5">
        <w:rPr>
          <w:rFonts w:eastAsiaTheme="minorEastAsia" w:hint="eastAsia"/>
          <w:color w:val="000000"/>
          <w:szCs w:val="24"/>
          <w:lang w:eastAsia="zh-CN"/>
        </w:rPr>
        <w:t>机器学习</w:t>
      </w:r>
      <w:r>
        <w:rPr>
          <w:rFonts w:hint="eastAsia"/>
          <w:color w:val="000000"/>
          <w:szCs w:val="24"/>
          <w:lang w:eastAsia="zh-CN"/>
        </w:rPr>
        <w:t>差距分析材料，以确定</w:t>
      </w:r>
      <w:r w:rsidR="003347A5">
        <w:rPr>
          <w:rFonts w:hint="eastAsia"/>
          <w:color w:val="000000"/>
          <w:szCs w:val="24"/>
          <w:lang w:eastAsia="zh-CN"/>
        </w:rPr>
        <w:t>有关</w:t>
      </w:r>
      <w:r w:rsidR="003347A5">
        <w:rPr>
          <w:color w:val="000000"/>
          <w:szCs w:val="24"/>
          <w:lang w:eastAsia="zh-CN"/>
        </w:rPr>
        <w:t>这些议题的</w:t>
      </w:r>
      <w:r>
        <w:rPr>
          <w:rFonts w:hint="eastAsia"/>
          <w:color w:val="000000"/>
          <w:szCs w:val="24"/>
          <w:lang w:eastAsia="zh-CN"/>
        </w:rPr>
        <w:t>ITU-T</w:t>
      </w:r>
      <w:r>
        <w:rPr>
          <w:rFonts w:hint="eastAsia"/>
          <w:color w:val="000000"/>
          <w:szCs w:val="24"/>
          <w:lang w:eastAsia="zh-CN"/>
        </w:rPr>
        <w:t>建议书的相关范围</w:t>
      </w:r>
      <w:r w:rsidR="003347A5">
        <w:rPr>
          <w:rFonts w:hint="eastAsia"/>
          <w:color w:val="000000"/>
          <w:szCs w:val="24"/>
          <w:lang w:eastAsia="zh-CN"/>
        </w:rPr>
        <w:t>，</w:t>
      </w:r>
      <w:r w:rsidR="003347A5">
        <w:rPr>
          <w:color w:val="000000"/>
          <w:szCs w:val="24"/>
          <w:lang w:eastAsia="zh-CN"/>
        </w:rPr>
        <w:t>并制定机器学习路线图</w:t>
      </w:r>
      <w:r w:rsidR="003347A5">
        <w:rPr>
          <w:rFonts w:hint="eastAsia"/>
          <w:color w:val="000000"/>
          <w:szCs w:val="24"/>
          <w:lang w:eastAsia="zh-CN"/>
        </w:rPr>
        <w:t>；</w:t>
      </w:r>
      <w:bookmarkEnd w:id="57"/>
    </w:p>
    <w:p w:rsidR="00FA4559" w:rsidRPr="00FB7A30" w:rsidRDefault="00FA4559" w:rsidP="003347A5">
      <w:pPr>
        <w:numPr>
          <w:ilvl w:val="0"/>
          <w:numId w:val="2"/>
        </w:numPr>
        <w:rPr>
          <w:lang w:eastAsia="zh-CN"/>
        </w:rPr>
      </w:pPr>
      <w:bookmarkStart w:id="58" w:name="lt_pId129"/>
      <w:r w:rsidRPr="002A7E50">
        <w:rPr>
          <w:rFonts w:ascii="SimSun" w:hAnsi="SimSun" w:cs="SimSun" w:hint="eastAsia"/>
          <w:lang w:eastAsia="zh-CN"/>
        </w:rPr>
        <w:t>与</w:t>
      </w:r>
      <w:r w:rsidRPr="002A7E50">
        <w:rPr>
          <w:rFonts w:ascii="SimSun" w:hAnsi="SimSun" w:cs="Batang" w:hint="eastAsia"/>
          <w:lang w:eastAsia="zh-CN"/>
        </w:rPr>
        <w:t>其</w:t>
      </w:r>
      <w:r w:rsidRPr="002A7E50">
        <w:rPr>
          <w:rFonts w:ascii="SimSun" w:hAnsi="SimSun" w:cs="SimSun" w:hint="eastAsia"/>
          <w:lang w:eastAsia="zh-CN"/>
        </w:rPr>
        <w:t>它</w:t>
      </w:r>
      <w:r w:rsidR="003347A5">
        <w:rPr>
          <w:rFonts w:ascii="SimSun" w:hAnsi="SimSun" w:cs="Batang" w:hint="eastAsia"/>
          <w:lang w:eastAsia="zh-CN"/>
        </w:rPr>
        <w:t>可推动</w:t>
      </w:r>
      <w:r w:rsidR="003347A5">
        <w:rPr>
          <w:rFonts w:ascii="SimSun" w:hAnsi="SimSun" w:cs="SimSun" w:hint="eastAsia"/>
          <w:lang w:eastAsia="zh-CN"/>
        </w:rPr>
        <w:t>机器学习</w:t>
      </w:r>
      <w:r w:rsidRPr="002A7E50">
        <w:rPr>
          <w:rFonts w:ascii="SimSun" w:hAnsi="SimSun" w:cs="SimSun" w:hint="eastAsia"/>
          <w:lang w:eastAsia="zh-CN"/>
        </w:rPr>
        <w:t>标</w:t>
      </w:r>
      <w:r w:rsidRPr="002A7E50">
        <w:rPr>
          <w:rFonts w:ascii="SimSun" w:hAnsi="SimSun" w:cs="Batang" w:hint="eastAsia"/>
          <w:lang w:eastAsia="zh-CN"/>
        </w:rPr>
        <w:t>准化活</w:t>
      </w:r>
      <w:r w:rsidRPr="002A7E50">
        <w:rPr>
          <w:rFonts w:ascii="SimSun" w:hAnsi="SimSun" w:cs="SimSun" w:hint="eastAsia"/>
          <w:lang w:eastAsia="zh-CN"/>
        </w:rPr>
        <w:t>动</w:t>
      </w:r>
      <w:r w:rsidRPr="002A7E50">
        <w:rPr>
          <w:rFonts w:ascii="SimSun" w:hAnsi="SimSun" w:cs="Batang" w:hint="eastAsia"/>
          <w:lang w:eastAsia="zh-CN"/>
        </w:rPr>
        <w:t>的</w:t>
      </w:r>
      <w:r w:rsidRPr="002A7E50">
        <w:rPr>
          <w:rFonts w:ascii="SimSun" w:hAnsi="SimSun" w:cs="SimSun" w:hint="eastAsia"/>
          <w:lang w:eastAsia="zh-CN"/>
        </w:rPr>
        <w:t>组织</w:t>
      </w:r>
      <w:r w:rsidR="003347A5">
        <w:rPr>
          <w:rFonts w:ascii="SimSun" w:hAnsi="SimSun" w:hint="eastAsia"/>
          <w:lang w:eastAsia="zh-CN"/>
        </w:rPr>
        <w:t>建立</w:t>
      </w:r>
      <w:r w:rsidRPr="002A7E50">
        <w:rPr>
          <w:rFonts w:ascii="SimSun" w:hAnsi="SimSun" w:cs="SimSun" w:hint="eastAsia"/>
          <w:lang w:eastAsia="zh-CN"/>
        </w:rPr>
        <w:t>联</w:t>
      </w:r>
      <w:r w:rsidRPr="002A7E50">
        <w:rPr>
          <w:rFonts w:ascii="SimSun" w:hAnsi="SimSun" w:cs="Batang" w:hint="eastAsia"/>
          <w:lang w:eastAsia="zh-CN"/>
        </w:rPr>
        <w:t>系和</w:t>
      </w:r>
      <w:r w:rsidRPr="002A7E50">
        <w:rPr>
          <w:rFonts w:ascii="SimSun" w:hAnsi="SimSun" w:cs="SimSun" w:hint="eastAsia"/>
          <w:lang w:eastAsia="zh-CN"/>
        </w:rPr>
        <w:t>关</w:t>
      </w:r>
      <w:r w:rsidRPr="002A7E50">
        <w:rPr>
          <w:rFonts w:ascii="SimSun" w:hAnsi="SimSun" w:cs="Batang" w:hint="eastAsia"/>
          <w:lang w:eastAsia="zh-CN"/>
        </w:rPr>
        <w:t>系。</w:t>
      </w:r>
      <w:bookmarkEnd w:id="58"/>
    </w:p>
    <w:p w:rsidR="00017004" w:rsidRPr="009C6159" w:rsidRDefault="00017004" w:rsidP="00017004">
      <w:pPr>
        <w:pStyle w:val="Heading1"/>
        <w:rPr>
          <w:rFonts w:eastAsiaTheme="minorEastAsia"/>
          <w:lang w:eastAsia="zh-CN"/>
        </w:rPr>
      </w:pPr>
      <w:r>
        <w:rPr>
          <w:lang w:eastAsia="ja-JP"/>
        </w:rPr>
        <w:t>3</w:t>
      </w:r>
      <w:r>
        <w:rPr>
          <w:lang w:eastAsia="ja-JP"/>
        </w:rPr>
        <w:tab/>
      </w:r>
      <w:r w:rsidR="009C6159">
        <w:rPr>
          <w:rFonts w:eastAsiaTheme="minorEastAsia" w:hint="eastAsia"/>
          <w:lang w:eastAsia="zh-CN"/>
        </w:rPr>
        <w:t>结构</w:t>
      </w:r>
    </w:p>
    <w:p w:rsidR="009C6159" w:rsidRDefault="00024D31" w:rsidP="003347A5">
      <w:pPr>
        <w:ind w:firstLineChars="200" w:firstLine="480"/>
        <w:rPr>
          <w:lang w:eastAsia="zh-CN"/>
        </w:rPr>
      </w:pPr>
      <w:r>
        <w:rPr>
          <w:rFonts w:hint="eastAsia"/>
          <w:lang w:eastAsia="zh-CN"/>
        </w:rPr>
        <w:t>如有</w:t>
      </w:r>
      <w:r w:rsidR="009C6159">
        <w:rPr>
          <w:rFonts w:hint="eastAsia"/>
          <w:lang w:eastAsia="zh-CN"/>
        </w:rPr>
        <w:t>需要，</w:t>
      </w:r>
      <w:r w:rsidR="00FA4559" w:rsidRPr="00FA4559">
        <w:rPr>
          <w:lang w:eastAsia="zh-CN"/>
        </w:rPr>
        <w:t>FG-ML5G</w:t>
      </w:r>
      <w:r w:rsidR="009C6159">
        <w:rPr>
          <w:rFonts w:hint="eastAsia"/>
          <w:lang w:eastAsia="zh-CN"/>
        </w:rPr>
        <w:t>可建立分组。</w:t>
      </w:r>
    </w:p>
    <w:p w:rsidR="00017004" w:rsidRPr="00162C8E" w:rsidRDefault="00017004" w:rsidP="00017004">
      <w:pPr>
        <w:pStyle w:val="Heading1"/>
        <w:rPr>
          <w:lang w:eastAsia="ja-JP"/>
        </w:rPr>
      </w:pPr>
      <w:r>
        <w:rPr>
          <w:lang w:eastAsia="ja-JP"/>
        </w:rPr>
        <w:t>4</w:t>
      </w:r>
      <w:r>
        <w:rPr>
          <w:lang w:eastAsia="ja-JP"/>
        </w:rPr>
        <w:tab/>
      </w:r>
      <w:r w:rsidR="009C6159">
        <w:rPr>
          <w:rFonts w:eastAsiaTheme="minorEastAsia" w:hint="eastAsia"/>
          <w:lang w:eastAsia="zh-CN"/>
        </w:rPr>
        <w:t>具体</w:t>
      </w:r>
      <w:r w:rsidRPr="00A465E1">
        <w:rPr>
          <w:rFonts w:ascii="SimSun" w:eastAsia="SimSun" w:hAnsi="SimSun"/>
          <w:lang w:eastAsia="zh-CN"/>
        </w:rPr>
        <w:t>任务和</w:t>
      </w:r>
      <w:r w:rsidR="009C2792">
        <w:rPr>
          <w:rFonts w:ascii="SimSun" w:eastAsia="SimSun" w:hAnsi="SimSun" w:hint="eastAsia"/>
          <w:lang w:eastAsia="zh-CN"/>
        </w:rPr>
        <w:t>实际</w:t>
      </w:r>
      <w:r w:rsidRPr="00A465E1">
        <w:rPr>
          <w:rFonts w:ascii="SimSun" w:eastAsia="SimSun" w:hAnsi="SimSun"/>
          <w:lang w:eastAsia="zh-CN"/>
        </w:rPr>
        <w:t>成果</w:t>
      </w:r>
    </w:p>
    <w:p w:rsidR="00FA4559" w:rsidRPr="00FB7A30" w:rsidRDefault="00FA4559" w:rsidP="00EC3924">
      <w:pPr>
        <w:tabs>
          <w:tab w:val="clear" w:pos="1191"/>
          <w:tab w:val="clear" w:pos="1588"/>
          <w:tab w:val="clear" w:pos="1985"/>
        </w:tabs>
        <w:overflowPunct/>
        <w:spacing w:before="80"/>
        <w:ind w:left="794" w:hanging="794"/>
        <w:rPr>
          <w:lang w:eastAsia="zh-CN"/>
        </w:rPr>
      </w:pPr>
      <w:bookmarkStart w:id="59" w:name="lt_pId135"/>
      <w:r>
        <w:rPr>
          <w:lang w:val="en-US" w:eastAsia="zh-CN"/>
        </w:rPr>
        <w:t>•</w:t>
      </w:r>
      <w:r>
        <w:rPr>
          <w:lang w:val="en-US" w:eastAsia="zh-CN"/>
        </w:rPr>
        <w:tab/>
      </w:r>
      <w:r w:rsidR="00EC3924">
        <w:rPr>
          <w:rFonts w:hint="eastAsia"/>
          <w:lang w:val="en-US" w:eastAsia="zh-CN"/>
        </w:rPr>
        <w:t>为</w:t>
      </w:r>
      <w:r w:rsidR="00EC3924">
        <w:rPr>
          <w:lang w:val="en-US" w:eastAsia="zh-CN"/>
        </w:rPr>
        <w:t>未来网络背景下的机器学习</w:t>
      </w:r>
      <w:r w:rsidR="00EC3924">
        <w:rPr>
          <w:rFonts w:hint="eastAsia"/>
          <w:lang w:val="en-US" w:eastAsia="zh-CN"/>
        </w:rPr>
        <w:t>提供</w:t>
      </w:r>
      <w:r w:rsidR="00EC3924">
        <w:rPr>
          <w:lang w:val="en-US" w:eastAsia="zh-CN"/>
        </w:rPr>
        <w:t>术语和分类，</w:t>
      </w:r>
      <w:r w:rsidR="00EC3924">
        <w:rPr>
          <w:rFonts w:hint="eastAsia"/>
          <w:lang w:val="en-US" w:eastAsia="zh-CN"/>
        </w:rPr>
        <w:t>并为</w:t>
      </w:r>
      <w:r w:rsidR="00EC3924">
        <w:rPr>
          <w:lang w:val="en-US" w:eastAsia="zh-CN"/>
        </w:rPr>
        <w:t>与</w:t>
      </w:r>
      <w:r w:rsidR="00EC3924">
        <w:rPr>
          <w:rFonts w:hint="eastAsia"/>
          <w:lang w:val="en-US" w:eastAsia="zh-CN"/>
        </w:rPr>
        <w:t>本</w:t>
      </w:r>
      <w:r w:rsidR="00EC3924">
        <w:rPr>
          <w:lang w:val="en-US" w:eastAsia="zh-CN"/>
        </w:rPr>
        <w:t>议题</w:t>
      </w:r>
      <w:r w:rsidR="00EC3924">
        <w:rPr>
          <w:rFonts w:hint="eastAsia"/>
          <w:lang w:val="en-US" w:eastAsia="zh-CN"/>
        </w:rPr>
        <w:t>相关</w:t>
      </w:r>
      <w:r w:rsidR="00EC3924">
        <w:rPr>
          <w:lang w:val="en-US" w:eastAsia="zh-CN"/>
        </w:rPr>
        <w:t>的</w:t>
      </w:r>
      <w:r w:rsidR="00EC3924">
        <w:rPr>
          <w:rFonts w:hint="eastAsia"/>
          <w:lang w:val="en-US" w:eastAsia="zh-CN"/>
        </w:rPr>
        <w:t>方法</w:t>
      </w:r>
      <w:r w:rsidR="00EC3924">
        <w:rPr>
          <w:lang w:val="en-US" w:eastAsia="zh-CN"/>
        </w:rPr>
        <w:t>、工具、应用和平台提供导则；</w:t>
      </w:r>
      <w:bookmarkEnd w:id="59"/>
      <w:r w:rsidRPr="00FB7A30">
        <w:rPr>
          <w:lang w:val="en-US" w:eastAsia="zh-CN"/>
        </w:rPr>
        <w:t xml:space="preserve"> </w:t>
      </w:r>
      <w:r w:rsidRPr="00FB7A30">
        <w:rPr>
          <w:lang w:eastAsia="zh-CN"/>
        </w:rPr>
        <w:t xml:space="preserve"> </w:t>
      </w:r>
    </w:p>
    <w:p w:rsidR="00FA4559" w:rsidRPr="00FB7A30" w:rsidRDefault="00FA4559" w:rsidP="00C76149">
      <w:pPr>
        <w:tabs>
          <w:tab w:val="clear" w:pos="1191"/>
          <w:tab w:val="clear" w:pos="1588"/>
          <w:tab w:val="clear" w:pos="1985"/>
        </w:tabs>
        <w:overflowPunct/>
        <w:spacing w:before="80"/>
        <w:ind w:left="794" w:hanging="794"/>
        <w:rPr>
          <w:lang w:eastAsia="zh-CN"/>
        </w:rPr>
      </w:pPr>
      <w:bookmarkStart w:id="60" w:name="lt_pId136"/>
      <w:r>
        <w:rPr>
          <w:lang w:eastAsia="zh-CN"/>
        </w:rPr>
        <w:t>•</w:t>
      </w:r>
      <w:r>
        <w:rPr>
          <w:lang w:eastAsia="zh-CN"/>
        </w:rPr>
        <w:tab/>
      </w:r>
      <w:r w:rsidR="00C76149">
        <w:rPr>
          <w:rFonts w:hint="eastAsia"/>
          <w:lang w:eastAsia="zh-CN"/>
        </w:rPr>
        <w:t>收集与</w:t>
      </w:r>
      <w:r w:rsidR="00C76149">
        <w:rPr>
          <w:lang w:eastAsia="zh-CN"/>
        </w:rPr>
        <w:t>面向未来网络的机器学习</w:t>
      </w:r>
      <w:r w:rsidR="00C76149">
        <w:rPr>
          <w:rFonts w:hint="eastAsia"/>
          <w:lang w:eastAsia="zh-CN"/>
        </w:rPr>
        <w:t>有关</w:t>
      </w:r>
      <w:r w:rsidR="00C76149">
        <w:rPr>
          <w:lang w:eastAsia="zh-CN"/>
        </w:rPr>
        <w:t>的举措</w:t>
      </w:r>
      <w:r w:rsidR="00C76149">
        <w:rPr>
          <w:rFonts w:hint="eastAsia"/>
          <w:lang w:eastAsia="zh-CN"/>
        </w:rPr>
        <w:t>信息</w:t>
      </w:r>
      <w:r w:rsidR="00C76149">
        <w:rPr>
          <w:lang w:eastAsia="zh-CN"/>
        </w:rPr>
        <w:t>，</w:t>
      </w:r>
      <w:r w:rsidR="00C76149">
        <w:rPr>
          <w:rFonts w:hint="eastAsia"/>
          <w:lang w:eastAsia="zh-CN"/>
        </w:rPr>
        <w:t>并确定</w:t>
      </w:r>
      <w:r w:rsidR="00C76149">
        <w:rPr>
          <w:lang w:eastAsia="zh-CN"/>
        </w:rPr>
        <w:t>有哪些现有标准、机器学习方法、最佳做法适用于在未来网络中采用机器学习</w:t>
      </w:r>
      <w:r w:rsidR="00C76149">
        <w:rPr>
          <w:rFonts w:hint="eastAsia"/>
          <w:lang w:eastAsia="zh-CN"/>
        </w:rPr>
        <w:t>，</w:t>
      </w:r>
      <w:r w:rsidR="00C76149">
        <w:rPr>
          <w:lang w:eastAsia="zh-CN"/>
        </w:rPr>
        <w:t>以及面临的挑战；</w:t>
      </w:r>
      <w:bookmarkEnd w:id="60"/>
    </w:p>
    <w:p w:rsidR="00FA4559" w:rsidRPr="00FB7A30" w:rsidRDefault="00FA4559" w:rsidP="00C76149">
      <w:pPr>
        <w:tabs>
          <w:tab w:val="clear" w:pos="1191"/>
          <w:tab w:val="clear" w:pos="1588"/>
          <w:tab w:val="clear" w:pos="1985"/>
        </w:tabs>
        <w:overflowPunct/>
        <w:spacing w:before="80"/>
        <w:ind w:left="794" w:hanging="794"/>
        <w:rPr>
          <w:lang w:eastAsia="zh-CN"/>
        </w:rPr>
      </w:pPr>
      <w:bookmarkStart w:id="61" w:name="lt_pId137"/>
      <w:r>
        <w:rPr>
          <w:lang w:eastAsia="zh-CN"/>
        </w:rPr>
        <w:t>•</w:t>
      </w:r>
      <w:r>
        <w:rPr>
          <w:lang w:eastAsia="zh-CN"/>
        </w:rPr>
        <w:tab/>
      </w:r>
      <w:r w:rsidR="00C76149">
        <w:rPr>
          <w:rFonts w:hint="eastAsia"/>
          <w:lang w:eastAsia="zh-CN"/>
        </w:rPr>
        <w:t>描述</w:t>
      </w:r>
      <w:r w:rsidR="00C76149">
        <w:rPr>
          <w:lang w:eastAsia="zh-CN"/>
        </w:rPr>
        <w:t>面向未来网络的机器学习生态系统，以及不同利益攸关方在该生态系统中的作用和活动；</w:t>
      </w:r>
      <w:bookmarkEnd w:id="61"/>
    </w:p>
    <w:p w:rsidR="00FA4559" w:rsidRPr="00FB7A30" w:rsidRDefault="00FA4559" w:rsidP="00C76149">
      <w:pPr>
        <w:tabs>
          <w:tab w:val="clear" w:pos="1191"/>
          <w:tab w:val="clear" w:pos="1588"/>
          <w:tab w:val="clear" w:pos="1985"/>
        </w:tabs>
        <w:overflowPunct/>
        <w:spacing w:before="80"/>
        <w:ind w:left="794" w:hanging="794"/>
        <w:rPr>
          <w:lang w:eastAsia="zh-CN"/>
        </w:rPr>
      </w:pPr>
      <w:bookmarkStart w:id="62" w:name="lt_pId138"/>
      <w:r>
        <w:rPr>
          <w:lang w:eastAsia="zh-CN"/>
        </w:rPr>
        <w:t>•</w:t>
      </w:r>
      <w:r>
        <w:rPr>
          <w:lang w:eastAsia="zh-CN"/>
        </w:rPr>
        <w:tab/>
      </w:r>
      <w:r w:rsidR="00C76149">
        <w:rPr>
          <w:rFonts w:hint="eastAsia"/>
          <w:lang w:eastAsia="zh-CN"/>
        </w:rPr>
        <w:t>分析</w:t>
      </w:r>
      <w:r w:rsidR="00C76149">
        <w:rPr>
          <w:lang w:eastAsia="zh-CN"/>
        </w:rPr>
        <w:t>机器学习应用于未来网络可能遇到的要求；</w:t>
      </w:r>
      <w:bookmarkEnd w:id="62"/>
    </w:p>
    <w:p w:rsidR="00FA4559" w:rsidRPr="00FB7A30" w:rsidRDefault="00FA4559" w:rsidP="00C76149">
      <w:pPr>
        <w:tabs>
          <w:tab w:val="clear" w:pos="1191"/>
          <w:tab w:val="clear" w:pos="1588"/>
          <w:tab w:val="clear" w:pos="1985"/>
        </w:tabs>
        <w:overflowPunct/>
        <w:spacing w:before="80"/>
        <w:ind w:left="794" w:hanging="794"/>
        <w:rPr>
          <w:lang w:eastAsia="zh-CN"/>
        </w:rPr>
      </w:pPr>
      <w:bookmarkStart w:id="63" w:name="lt_pId139"/>
      <w:r>
        <w:rPr>
          <w:lang w:eastAsia="zh-CN"/>
        </w:rPr>
        <w:t>•</w:t>
      </w:r>
      <w:r>
        <w:rPr>
          <w:lang w:eastAsia="zh-CN"/>
        </w:rPr>
        <w:tab/>
      </w:r>
      <w:r w:rsidR="00C76149">
        <w:rPr>
          <w:rFonts w:hint="eastAsia"/>
          <w:lang w:eastAsia="zh-CN"/>
        </w:rPr>
        <w:t>就</w:t>
      </w:r>
      <w:r w:rsidR="00C76149">
        <w:rPr>
          <w:lang w:eastAsia="zh-CN"/>
        </w:rPr>
        <w:t>面向未来网络的机器学习</w:t>
      </w:r>
      <w:r w:rsidR="00C76149">
        <w:rPr>
          <w:rFonts w:hint="eastAsia"/>
          <w:lang w:eastAsia="zh-CN"/>
        </w:rPr>
        <w:t>起草</w:t>
      </w:r>
      <w:r w:rsidR="00C76149">
        <w:rPr>
          <w:lang w:eastAsia="zh-CN"/>
        </w:rPr>
        <w:t>技术报告和规范，包括</w:t>
      </w:r>
      <w:r w:rsidR="00390978">
        <w:rPr>
          <w:lang w:eastAsia="zh-CN"/>
        </w:rPr>
        <w:t>界面</w:t>
      </w:r>
      <w:r w:rsidR="00C76149">
        <w:rPr>
          <w:lang w:eastAsia="zh-CN"/>
        </w:rPr>
        <w:t>、网络架构、协议、算法和数据格式；</w:t>
      </w:r>
      <w:bookmarkEnd w:id="63"/>
    </w:p>
    <w:p w:rsidR="00FA4559" w:rsidRPr="00FB7A30" w:rsidRDefault="00FA4559" w:rsidP="0085079E">
      <w:pPr>
        <w:tabs>
          <w:tab w:val="clear" w:pos="1191"/>
          <w:tab w:val="clear" w:pos="1588"/>
          <w:tab w:val="clear" w:pos="1985"/>
        </w:tabs>
        <w:overflowPunct/>
        <w:spacing w:before="80"/>
        <w:ind w:left="794" w:hanging="794"/>
        <w:rPr>
          <w:lang w:eastAsia="zh-CN"/>
        </w:rPr>
      </w:pPr>
      <w:bookmarkStart w:id="64" w:name="lt_pId140"/>
      <w:r>
        <w:rPr>
          <w:lang w:eastAsia="zh-CN"/>
        </w:rPr>
        <w:t>•</w:t>
      </w:r>
      <w:r>
        <w:rPr>
          <w:lang w:eastAsia="zh-CN"/>
        </w:rPr>
        <w:tab/>
      </w:r>
      <w:r w:rsidR="00C76149">
        <w:rPr>
          <w:rFonts w:hint="eastAsia"/>
          <w:lang w:eastAsia="zh-CN"/>
        </w:rPr>
        <w:t>分析针对</w:t>
      </w:r>
      <w:r w:rsidR="00C76149">
        <w:rPr>
          <w:lang w:eastAsia="zh-CN"/>
        </w:rPr>
        <w:t>未来网络调整机器学习</w:t>
      </w:r>
      <w:r w:rsidR="0085079E">
        <w:rPr>
          <w:rFonts w:hint="eastAsia"/>
          <w:lang w:eastAsia="zh-CN"/>
        </w:rPr>
        <w:t>所</w:t>
      </w:r>
      <w:r w:rsidR="00C76149">
        <w:rPr>
          <w:lang w:eastAsia="zh-CN"/>
        </w:rPr>
        <w:t>产生的影响（</w:t>
      </w:r>
      <w:r w:rsidR="00C76149">
        <w:rPr>
          <w:rFonts w:hint="eastAsia"/>
          <w:lang w:eastAsia="zh-CN"/>
        </w:rPr>
        <w:t>如</w:t>
      </w:r>
      <w:r w:rsidR="00C76149">
        <w:rPr>
          <w:lang w:eastAsia="zh-CN"/>
        </w:rPr>
        <w:t>，</w:t>
      </w:r>
      <w:r w:rsidR="00C76149">
        <w:rPr>
          <w:rFonts w:hint="eastAsia"/>
          <w:lang w:eastAsia="zh-CN"/>
        </w:rPr>
        <w:t>网络</w:t>
      </w:r>
      <w:r w:rsidR="00C76149">
        <w:rPr>
          <w:lang w:eastAsia="zh-CN"/>
        </w:rPr>
        <w:t>自动控制和管理）</w:t>
      </w:r>
      <w:r w:rsidR="00C76149">
        <w:rPr>
          <w:rFonts w:hint="eastAsia"/>
          <w:lang w:eastAsia="zh-CN"/>
        </w:rPr>
        <w:t>；</w:t>
      </w:r>
      <w:bookmarkEnd w:id="64"/>
    </w:p>
    <w:p w:rsidR="00FA4559" w:rsidRPr="00AD446A" w:rsidRDefault="00FA4559" w:rsidP="0085079E">
      <w:pPr>
        <w:tabs>
          <w:tab w:val="clear" w:pos="1191"/>
          <w:tab w:val="clear" w:pos="1588"/>
          <w:tab w:val="clear" w:pos="1985"/>
        </w:tabs>
        <w:overflowPunct/>
        <w:spacing w:before="80"/>
        <w:ind w:left="794" w:hanging="794"/>
        <w:rPr>
          <w:lang w:eastAsia="zh-CN"/>
        </w:rPr>
      </w:pPr>
      <w:bookmarkStart w:id="65" w:name="lt_pId141"/>
      <w:r>
        <w:rPr>
          <w:lang w:eastAsia="zh-CN"/>
        </w:rPr>
        <w:t>•</w:t>
      </w:r>
      <w:r>
        <w:rPr>
          <w:lang w:eastAsia="zh-CN"/>
        </w:rPr>
        <w:tab/>
      </w:r>
      <w:r w:rsidR="0085079E">
        <w:rPr>
          <w:rFonts w:hint="eastAsia"/>
          <w:lang w:eastAsia="zh-CN"/>
        </w:rPr>
        <w:t>至少在</w:t>
      </w:r>
      <w:r w:rsidR="0085079E">
        <w:rPr>
          <w:lang w:eastAsia="zh-CN"/>
        </w:rPr>
        <w:t>主管组下次会议开始前四个日历周</w:t>
      </w:r>
      <w:r w:rsidR="0085079E">
        <w:rPr>
          <w:rFonts w:hint="eastAsia"/>
          <w:lang w:eastAsia="zh-CN"/>
        </w:rPr>
        <w:t>根据</w:t>
      </w:r>
      <w:r w:rsidR="0085079E">
        <w:rPr>
          <w:lang w:eastAsia="zh-CN"/>
        </w:rPr>
        <w:t>ITU-T A.7</w:t>
      </w:r>
      <w:r w:rsidR="0085079E">
        <w:rPr>
          <w:rFonts w:hint="eastAsia"/>
          <w:lang w:eastAsia="zh-CN"/>
        </w:rPr>
        <w:t>建议书</w:t>
      </w:r>
      <w:r w:rsidR="0085079E">
        <w:rPr>
          <w:lang w:eastAsia="zh-CN"/>
        </w:rPr>
        <w:t>向</w:t>
      </w:r>
      <w:r w:rsidR="0085079E">
        <w:rPr>
          <w:lang w:eastAsia="zh-CN"/>
        </w:rPr>
        <w:t>ITU-T</w:t>
      </w:r>
      <w:r w:rsidR="0085079E">
        <w:rPr>
          <w:lang w:eastAsia="zh-CN"/>
        </w:rPr>
        <w:t>第</w:t>
      </w:r>
      <w:r w:rsidR="0085079E">
        <w:rPr>
          <w:rFonts w:hint="eastAsia"/>
          <w:lang w:eastAsia="zh-CN"/>
        </w:rPr>
        <w:t>13</w:t>
      </w:r>
      <w:r w:rsidR="0085079E">
        <w:rPr>
          <w:rFonts w:hint="eastAsia"/>
          <w:lang w:eastAsia="zh-CN"/>
        </w:rPr>
        <w:t>研究组</w:t>
      </w:r>
      <w:r w:rsidR="0085079E">
        <w:rPr>
          <w:lang w:eastAsia="zh-CN"/>
        </w:rPr>
        <w:t>发送最后的实际成果；</w:t>
      </w:r>
      <w:bookmarkEnd w:id="65"/>
    </w:p>
    <w:p w:rsidR="00FA4559" w:rsidRPr="00FB7A30" w:rsidRDefault="00FA4559" w:rsidP="0085079E">
      <w:pPr>
        <w:tabs>
          <w:tab w:val="clear" w:pos="1191"/>
          <w:tab w:val="clear" w:pos="1588"/>
          <w:tab w:val="clear" w:pos="1985"/>
        </w:tabs>
        <w:overflowPunct/>
        <w:spacing w:before="80"/>
        <w:ind w:left="794" w:hanging="794"/>
        <w:rPr>
          <w:lang w:eastAsia="zh-CN"/>
        </w:rPr>
      </w:pPr>
      <w:bookmarkStart w:id="66" w:name="lt_pId142"/>
      <w:r>
        <w:rPr>
          <w:lang w:eastAsia="zh-CN"/>
        </w:rPr>
        <w:t>•</w:t>
      </w:r>
      <w:r>
        <w:rPr>
          <w:lang w:eastAsia="zh-CN"/>
        </w:rPr>
        <w:tab/>
      </w:r>
      <w:r w:rsidR="0085079E">
        <w:rPr>
          <w:rFonts w:hint="eastAsia"/>
          <w:lang w:eastAsia="zh-CN"/>
        </w:rPr>
        <w:t>分析</w:t>
      </w:r>
      <w:r w:rsidR="0085079E">
        <w:rPr>
          <w:lang w:eastAsia="zh-CN"/>
        </w:rPr>
        <w:t>与面向未来网络的机器学习有关的标准化差距，并</w:t>
      </w:r>
      <w:r w:rsidRPr="00744807">
        <w:rPr>
          <w:rFonts w:hint="eastAsia"/>
          <w:lang w:eastAsia="zh-CN"/>
        </w:rPr>
        <w:t>在考虑到不同标准制定机构（</w:t>
      </w:r>
      <w:r w:rsidRPr="00744807">
        <w:rPr>
          <w:rFonts w:hint="eastAsia"/>
          <w:lang w:eastAsia="zh-CN"/>
        </w:rPr>
        <w:t>SDO</w:t>
      </w:r>
      <w:r w:rsidRPr="00744807">
        <w:rPr>
          <w:rFonts w:hint="eastAsia"/>
          <w:lang w:eastAsia="zh-CN"/>
        </w:rPr>
        <w:t>）和论坛</w:t>
      </w:r>
      <w:r>
        <w:rPr>
          <w:rFonts w:hint="eastAsia"/>
          <w:lang w:eastAsia="zh-CN"/>
        </w:rPr>
        <w:t>当前</w:t>
      </w:r>
      <w:r w:rsidRPr="00744807">
        <w:rPr>
          <w:rFonts w:hint="eastAsia"/>
          <w:lang w:eastAsia="zh-CN"/>
        </w:rPr>
        <w:t>从事的活动的基础上，制定</w:t>
      </w:r>
      <w:r w:rsidR="0085079E">
        <w:rPr>
          <w:rFonts w:hint="eastAsia"/>
          <w:lang w:eastAsia="zh-CN"/>
        </w:rPr>
        <w:t>未来</w:t>
      </w:r>
      <w:r w:rsidR="0085079E">
        <w:rPr>
          <w:lang w:eastAsia="zh-CN"/>
        </w:rPr>
        <w:t>的</w:t>
      </w:r>
      <w:r w:rsidR="0085079E">
        <w:rPr>
          <w:rFonts w:hint="eastAsia"/>
          <w:lang w:eastAsia="zh-CN"/>
        </w:rPr>
        <w:t>标准化路线图；</w:t>
      </w:r>
      <w:bookmarkEnd w:id="66"/>
    </w:p>
    <w:p w:rsidR="00FA4559" w:rsidRPr="00FB7A30" w:rsidRDefault="00FA4559" w:rsidP="00B0728C">
      <w:pPr>
        <w:tabs>
          <w:tab w:val="clear" w:pos="1191"/>
          <w:tab w:val="clear" w:pos="1588"/>
          <w:tab w:val="clear" w:pos="1985"/>
        </w:tabs>
        <w:overflowPunct/>
        <w:spacing w:before="80"/>
        <w:ind w:left="794" w:hanging="794"/>
        <w:rPr>
          <w:lang w:eastAsia="zh-CN"/>
        </w:rPr>
      </w:pPr>
      <w:bookmarkStart w:id="67" w:name="lt_pId143"/>
      <w:r>
        <w:rPr>
          <w:lang w:val="en-US" w:eastAsia="zh-CN"/>
        </w:rPr>
        <w:t>•</w:t>
      </w:r>
      <w:r>
        <w:rPr>
          <w:lang w:val="en-US" w:eastAsia="zh-CN"/>
        </w:rPr>
        <w:tab/>
      </w:r>
      <w:r w:rsidR="00B0728C">
        <w:rPr>
          <w:rFonts w:hint="eastAsia"/>
          <w:lang w:val="en-US" w:eastAsia="zh-CN"/>
        </w:rPr>
        <w:t>编制</w:t>
      </w:r>
      <w:r w:rsidR="00B0728C">
        <w:rPr>
          <w:lang w:val="en-US" w:eastAsia="zh-CN"/>
        </w:rPr>
        <w:t>一份</w:t>
      </w:r>
      <w:r w:rsidR="00B0728C">
        <w:rPr>
          <w:rFonts w:hint="eastAsia"/>
          <w:lang w:val="en-US" w:eastAsia="zh-CN"/>
        </w:rPr>
        <w:t>处理</w:t>
      </w:r>
      <w:r w:rsidR="00B0728C">
        <w:rPr>
          <w:lang w:val="en-US" w:eastAsia="zh-CN"/>
        </w:rPr>
        <w:t>机器学习问题的标准化机构、论坛、</w:t>
      </w:r>
      <w:r w:rsidR="00B0728C">
        <w:rPr>
          <w:rFonts w:hint="eastAsia"/>
          <w:lang w:val="en-US" w:eastAsia="zh-CN"/>
        </w:rPr>
        <w:t>联盟</w:t>
      </w:r>
      <w:r w:rsidR="00B0728C">
        <w:rPr>
          <w:lang w:val="en-US" w:eastAsia="zh-CN"/>
        </w:rPr>
        <w:t>及其它实体清单，</w:t>
      </w:r>
      <w:r w:rsidR="00B0728C">
        <w:rPr>
          <w:rFonts w:hint="eastAsia"/>
          <w:lang w:val="en-US" w:eastAsia="zh-CN"/>
        </w:rPr>
        <w:t>并与</w:t>
      </w:r>
      <w:r w:rsidR="00B0728C">
        <w:rPr>
          <w:lang w:val="en-US" w:eastAsia="zh-CN"/>
        </w:rPr>
        <w:t>能够推动机器学习标准化活动的组织建立联系；</w:t>
      </w:r>
      <w:bookmarkEnd w:id="67"/>
    </w:p>
    <w:p w:rsidR="00017004" w:rsidRPr="00FA4559" w:rsidRDefault="00FA4559" w:rsidP="00B0728C">
      <w:pPr>
        <w:tabs>
          <w:tab w:val="clear" w:pos="1191"/>
          <w:tab w:val="clear" w:pos="1588"/>
          <w:tab w:val="clear" w:pos="1985"/>
        </w:tabs>
        <w:overflowPunct/>
        <w:spacing w:before="80"/>
        <w:ind w:left="794" w:hanging="794"/>
        <w:rPr>
          <w:lang w:eastAsia="zh-CN"/>
        </w:rPr>
      </w:pPr>
      <w:bookmarkStart w:id="68" w:name="lt_pId144"/>
      <w:r>
        <w:rPr>
          <w:lang w:eastAsia="zh-CN"/>
        </w:rPr>
        <w:t>•</w:t>
      </w:r>
      <w:r>
        <w:rPr>
          <w:lang w:eastAsia="zh-CN"/>
        </w:rPr>
        <w:tab/>
      </w:r>
      <w:r w:rsidR="00B0728C">
        <w:rPr>
          <w:rFonts w:hint="eastAsia"/>
          <w:lang w:eastAsia="zh-CN"/>
        </w:rPr>
        <w:t>组织</w:t>
      </w:r>
      <w:r w:rsidR="00B0728C">
        <w:rPr>
          <w:lang w:eastAsia="zh-CN"/>
        </w:rPr>
        <w:t>有关面向未来网络的机器学习</w:t>
      </w:r>
      <w:r w:rsidR="00B0728C">
        <w:rPr>
          <w:rFonts w:hint="eastAsia"/>
          <w:lang w:eastAsia="zh-CN"/>
        </w:rPr>
        <w:t>的</w:t>
      </w:r>
      <w:r w:rsidR="00B0728C">
        <w:rPr>
          <w:lang w:eastAsia="zh-CN"/>
        </w:rPr>
        <w:t>主题讲习班和论坛，将所</w:t>
      </w:r>
      <w:r w:rsidR="00B0728C">
        <w:rPr>
          <w:rFonts w:hint="eastAsia"/>
          <w:lang w:eastAsia="zh-CN"/>
        </w:rPr>
        <w:t>有</w:t>
      </w:r>
      <w:r w:rsidR="00B0728C">
        <w:rPr>
          <w:lang w:eastAsia="zh-CN"/>
        </w:rPr>
        <w:t>利益攸关方汇聚一堂</w:t>
      </w:r>
      <w:r w:rsidR="00B0728C">
        <w:rPr>
          <w:rFonts w:hint="eastAsia"/>
          <w:lang w:eastAsia="zh-CN"/>
        </w:rPr>
        <w:t>，推动</w:t>
      </w:r>
      <w:r w:rsidR="00B0728C">
        <w:rPr>
          <w:lang w:eastAsia="zh-CN"/>
        </w:rPr>
        <w:t>焦点组的活动，并鼓励国际电联成员和非国际电联成员参与焦点组的工作。</w:t>
      </w:r>
      <w:bookmarkEnd w:id="68"/>
      <w:r w:rsidRPr="00FB7A30">
        <w:rPr>
          <w:lang w:eastAsia="zh-CN"/>
        </w:rPr>
        <w:t xml:space="preserve"> </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zh-CN"/>
        </w:rPr>
        <w:lastRenderedPageBreak/>
        <w:t>5</w:t>
      </w:r>
      <w:r w:rsidRPr="00017004">
        <w:rPr>
          <w:rFonts w:ascii="Calibri" w:eastAsia="SimSun" w:hAnsi="Calibri"/>
          <w:lang w:eastAsia="zh-CN"/>
        </w:rPr>
        <w:tab/>
      </w:r>
      <w:r w:rsidRPr="00017004">
        <w:rPr>
          <w:rFonts w:ascii="Calibri" w:eastAsia="SimSun" w:hAnsi="Calibri"/>
          <w:lang w:eastAsia="zh-CN"/>
        </w:rPr>
        <w:t>关系</w:t>
      </w:r>
    </w:p>
    <w:p w:rsidR="00017004" w:rsidRPr="00A773E7" w:rsidRDefault="0079350C" w:rsidP="00F1588A">
      <w:pPr>
        <w:ind w:firstLineChars="200" w:firstLine="480"/>
        <w:rPr>
          <w:lang w:eastAsia="zh-CN"/>
        </w:rPr>
      </w:pPr>
      <w:r w:rsidRPr="00A773E7">
        <w:rPr>
          <w:rFonts w:hint="eastAsia"/>
          <w:lang w:eastAsia="zh-CN"/>
        </w:rPr>
        <w:t>本焦点组将通过尽可能</w:t>
      </w:r>
      <w:r w:rsidR="009C2792" w:rsidRPr="00A773E7">
        <w:rPr>
          <w:rFonts w:hint="eastAsia"/>
          <w:lang w:eastAsia="zh-CN"/>
        </w:rPr>
        <w:t>同期</w:t>
      </w:r>
      <w:r w:rsidRPr="00A773E7">
        <w:rPr>
          <w:rFonts w:hint="eastAsia"/>
          <w:lang w:eastAsia="zh-CN"/>
        </w:rPr>
        <w:t>同地</w:t>
      </w:r>
      <w:r w:rsidR="009C2792" w:rsidRPr="00A773E7">
        <w:rPr>
          <w:rFonts w:hint="eastAsia"/>
          <w:lang w:eastAsia="zh-CN"/>
        </w:rPr>
        <w:t>举行</w:t>
      </w:r>
      <w:r w:rsidR="00F1588A">
        <w:rPr>
          <w:rFonts w:hint="eastAsia"/>
          <w:lang w:eastAsia="zh-CN"/>
        </w:rPr>
        <w:t>会议的形式</w:t>
      </w:r>
      <w:r w:rsidRPr="00A773E7">
        <w:rPr>
          <w:rFonts w:hint="eastAsia"/>
          <w:lang w:eastAsia="zh-CN"/>
        </w:rPr>
        <w:t>与</w:t>
      </w:r>
      <w:r w:rsidR="00B310BC" w:rsidRPr="00A773E7">
        <w:rPr>
          <w:rFonts w:hint="eastAsia"/>
          <w:lang w:eastAsia="zh-CN"/>
        </w:rPr>
        <w:t>第</w:t>
      </w:r>
      <w:r w:rsidR="00F1588A">
        <w:rPr>
          <w:lang w:eastAsia="zh-CN"/>
        </w:rPr>
        <w:t>13</w:t>
      </w:r>
      <w:r w:rsidR="00B310BC" w:rsidRPr="00A773E7">
        <w:rPr>
          <w:rFonts w:hint="eastAsia"/>
          <w:lang w:eastAsia="zh-CN"/>
        </w:rPr>
        <w:t>研究组</w:t>
      </w:r>
      <w:r w:rsidRPr="00A773E7">
        <w:rPr>
          <w:rFonts w:hint="eastAsia"/>
          <w:lang w:eastAsia="zh-CN"/>
        </w:rPr>
        <w:t>开展密切合作</w:t>
      </w:r>
      <w:r w:rsidR="00F1588A">
        <w:rPr>
          <w:rFonts w:hint="eastAsia"/>
          <w:lang w:eastAsia="zh-CN"/>
        </w:rPr>
        <w:t>，</w:t>
      </w:r>
      <w:r w:rsidR="00F1588A">
        <w:rPr>
          <w:lang w:eastAsia="zh-CN"/>
        </w:rPr>
        <w:t>通过多种方式（</w:t>
      </w:r>
      <w:r w:rsidR="00F1588A">
        <w:rPr>
          <w:rFonts w:hint="eastAsia"/>
          <w:lang w:eastAsia="zh-CN"/>
        </w:rPr>
        <w:t>如</w:t>
      </w:r>
      <w:r w:rsidR="00F1588A">
        <w:rPr>
          <w:lang w:eastAsia="zh-CN"/>
        </w:rPr>
        <w:t>，联络</w:t>
      </w:r>
      <w:r w:rsidR="00F1588A">
        <w:rPr>
          <w:rFonts w:hint="eastAsia"/>
          <w:lang w:eastAsia="zh-CN"/>
        </w:rPr>
        <w:t>声明</w:t>
      </w:r>
      <w:r w:rsidR="00F1588A">
        <w:rPr>
          <w:lang w:eastAsia="zh-CN"/>
        </w:rPr>
        <w:t>）</w:t>
      </w:r>
      <w:r w:rsidR="00F1588A">
        <w:rPr>
          <w:rFonts w:hint="eastAsia"/>
          <w:lang w:eastAsia="zh-CN"/>
        </w:rPr>
        <w:t>与</w:t>
      </w:r>
      <w:r w:rsidR="00F1588A">
        <w:rPr>
          <w:lang w:eastAsia="zh-CN"/>
        </w:rPr>
        <w:t>ITU-R 5D</w:t>
      </w:r>
      <w:r w:rsidR="00F1588A">
        <w:rPr>
          <w:lang w:eastAsia="zh-CN"/>
        </w:rPr>
        <w:t>工作组建立和保持协作安排。</w:t>
      </w:r>
      <w:r w:rsidR="00F1588A">
        <w:rPr>
          <w:rFonts w:hint="eastAsia"/>
          <w:lang w:eastAsia="zh-CN"/>
        </w:rPr>
        <w:t>此外，</w:t>
      </w:r>
      <w:r w:rsidR="00017004" w:rsidRPr="00A773E7">
        <w:rPr>
          <w:lang w:eastAsia="zh-CN"/>
        </w:rPr>
        <w:t>FG</w:t>
      </w:r>
      <w:r w:rsidR="00F1588A">
        <w:rPr>
          <w:lang w:eastAsia="zh-CN"/>
        </w:rPr>
        <w:t>-ML5G</w:t>
      </w:r>
      <w:r w:rsidRPr="00A773E7">
        <w:rPr>
          <w:rFonts w:hint="eastAsia"/>
          <w:lang w:eastAsia="zh-CN"/>
        </w:rPr>
        <w:t>也</w:t>
      </w:r>
      <w:r w:rsidR="00017004" w:rsidRPr="00A773E7">
        <w:rPr>
          <w:lang w:eastAsia="zh-CN"/>
        </w:rPr>
        <w:t>将根据</w:t>
      </w:r>
      <w:r w:rsidR="00017004" w:rsidRPr="00A773E7">
        <w:rPr>
          <w:lang w:eastAsia="zh-CN"/>
        </w:rPr>
        <w:t>ITU-T A.7</w:t>
      </w:r>
      <w:r w:rsidR="00017004" w:rsidRPr="00A773E7">
        <w:rPr>
          <w:lang w:eastAsia="zh-CN"/>
        </w:rPr>
        <w:t>建议书与</w:t>
      </w:r>
      <w:r w:rsidR="002027CD">
        <w:rPr>
          <w:rFonts w:hint="eastAsia"/>
          <w:lang w:eastAsia="zh-CN"/>
        </w:rPr>
        <w:t>其它</w:t>
      </w:r>
      <w:r w:rsidR="00017004" w:rsidRPr="00A773E7">
        <w:rPr>
          <w:lang w:eastAsia="zh-CN"/>
        </w:rPr>
        <w:t>相关</w:t>
      </w:r>
      <w:r w:rsidR="00F1588A">
        <w:rPr>
          <w:rFonts w:hint="eastAsia"/>
          <w:lang w:eastAsia="zh-CN"/>
        </w:rPr>
        <w:t>组</w:t>
      </w:r>
      <w:r w:rsidR="00F1588A">
        <w:rPr>
          <w:lang w:eastAsia="zh-CN"/>
        </w:rPr>
        <w:t>和</w:t>
      </w:r>
      <w:r w:rsidR="00017004" w:rsidRPr="00A773E7">
        <w:rPr>
          <w:lang w:eastAsia="zh-CN"/>
        </w:rPr>
        <w:t>实体</w:t>
      </w:r>
      <w:r w:rsidRPr="00A773E7">
        <w:rPr>
          <w:rFonts w:hint="eastAsia"/>
          <w:lang w:eastAsia="zh-CN"/>
        </w:rPr>
        <w:t>开展</w:t>
      </w:r>
      <w:r w:rsidR="00F1588A">
        <w:rPr>
          <w:rFonts w:hint="eastAsia"/>
          <w:lang w:eastAsia="zh-CN"/>
        </w:rPr>
        <w:t>协</w:t>
      </w:r>
      <w:r w:rsidR="00017004" w:rsidRPr="00A773E7">
        <w:rPr>
          <w:lang w:eastAsia="zh-CN"/>
        </w:rPr>
        <w:t>作</w:t>
      </w:r>
      <w:r w:rsidR="00024D31" w:rsidRPr="00A773E7">
        <w:rPr>
          <w:rFonts w:hint="eastAsia"/>
          <w:lang w:eastAsia="zh-CN"/>
        </w:rPr>
        <w:t>（如有需要</w:t>
      </w:r>
      <w:r w:rsidRPr="00A773E7">
        <w:rPr>
          <w:rFonts w:hint="eastAsia"/>
          <w:lang w:eastAsia="zh-CN"/>
        </w:rPr>
        <w:t>）</w:t>
      </w:r>
      <w:r w:rsidR="00F1588A">
        <w:rPr>
          <w:rFonts w:hint="eastAsia"/>
          <w:lang w:eastAsia="zh-CN"/>
        </w:rPr>
        <w:t>，</w:t>
      </w:r>
      <w:r w:rsidR="00017004" w:rsidRPr="00A773E7">
        <w:rPr>
          <w:lang w:eastAsia="zh-CN"/>
        </w:rPr>
        <w:t>包括：</w:t>
      </w:r>
      <w:r w:rsidRPr="00A773E7">
        <w:rPr>
          <w:rFonts w:hint="eastAsia"/>
          <w:lang w:eastAsia="zh-CN"/>
        </w:rPr>
        <w:t>市政部门、</w:t>
      </w:r>
      <w:r w:rsidR="00017004" w:rsidRPr="00A773E7">
        <w:rPr>
          <w:lang w:eastAsia="zh-CN"/>
        </w:rPr>
        <w:t>非政府组织（</w:t>
      </w:r>
      <w:r w:rsidR="00017004" w:rsidRPr="00A773E7">
        <w:rPr>
          <w:lang w:eastAsia="zh-CN"/>
        </w:rPr>
        <w:t>NGO</w:t>
      </w:r>
      <w:r w:rsidR="00017004" w:rsidRPr="00A773E7">
        <w:rPr>
          <w:lang w:eastAsia="zh-CN"/>
        </w:rPr>
        <w:t>）、决策机构、标准制定机构</w:t>
      </w:r>
      <w:r w:rsidRPr="00A773E7">
        <w:rPr>
          <w:rFonts w:hint="eastAsia"/>
          <w:lang w:eastAsia="zh-CN"/>
        </w:rPr>
        <w:t>（</w:t>
      </w:r>
      <w:r w:rsidRPr="00A773E7">
        <w:rPr>
          <w:rFonts w:hint="eastAsia"/>
          <w:lang w:eastAsia="zh-CN"/>
        </w:rPr>
        <w:t>SDO</w:t>
      </w:r>
      <w:r w:rsidRPr="00A773E7">
        <w:rPr>
          <w:rFonts w:hint="eastAsia"/>
          <w:lang w:eastAsia="zh-CN"/>
        </w:rPr>
        <w:t>）</w:t>
      </w:r>
      <w:r w:rsidR="00017004" w:rsidRPr="00A773E7">
        <w:rPr>
          <w:lang w:eastAsia="zh-CN"/>
        </w:rPr>
        <w:t>、行业论坛和联盟、公司、</w:t>
      </w:r>
      <w:r w:rsidR="00F1588A">
        <w:rPr>
          <w:rFonts w:hint="eastAsia"/>
          <w:lang w:eastAsia="zh-CN"/>
        </w:rPr>
        <w:t>学术</w:t>
      </w:r>
      <w:r w:rsidRPr="00A773E7">
        <w:rPr>
          <w:lang w:eastAsia="zh-CN"/>
        </w:rPr>
        <w:t>机构</w:t>
      </w:r>
      <w:r w:rsidR="00F1588A">
        <w:rPr>
          <w:rFonts w:hint="eastAsia"/>
          <w:lang w:eastAsia="zh-CN"/>
        </w:rPr>
        <w:t>、</w:t>
      </w:r>
      <w:r w:rsidR="00F1588A">
        <w:rPr>
          <w:lang w:eastAsia="zh-CN"/>
        </w:rPr>
        <w:t>研究机构</w:t>
      </w:r>
      <w:r w:rsidRPr="00A773E7">
        <w:rPr>
          <w:lang w:eastAsia="zh-CN"/>
        </w:rPr>
        <w:t>和</w:t>
      </w:r>
      <w:r w:rsidR="002027CD">
        <w:rPr>
          <w:rFonts w:hint="eastAsia"/>
          <w:lang w:eastAsia="zh-CN"/>
        </w:rPr>
        <w:t>其它</w:t>
      </w:r>
      <w:r w:rsidR="00017004" w:rsidRPr="00A773E7">
        <w:rPr>
          <w:lang w:eastAsia="zh-CN"/>
        </w:rPr>
        <w:t>相关组织。</w:t>
      </w:r>
    </w:p>
    <w:p w:rsidR="00017004" w:rsidRPr="00017004" w:rsidRDefault="00017004" w:rsidP="00875758">
      <w:pPr>
        <w:pStyle w:val="Heading1"/>
        <w:rPr>
          <w:rFonts w:ascii="Calibri" w:eastAsia="SimSun" w:hAnsi="Calibri"/>
          <w:lang w:eastAsia="ja-JP"/>
        </w:rPr>
      </w:pPr>
      <w:r w:rsidRPr="00017004">
        <w:rPr>
          <w:rFonts w:ascii="Calibri" w:eastAsia="SimSun" w:hAnsi="Calibri"/>
          <w:lang w:eastAsia="ja-JP"/>
        </w:rPr>
        <w:t>6</w:t>
      </w:r>
      <w:r w:rsidRPr="00017004">
        <w:rPr>
          <w:rFonts w:ascii="Calibri" w:eastAsia="SimSun" w:hAnsi="Calibri"/>
          <w:lang w:eastAsia="ja-JP"/>
        </w:rPr>
        <w:tab/>
      </w:r>
      <w:r w:rsidRPr="00017004">
        <w:rPr>
          <w:rFonts w:ascii="Calibri" w:eastAsia="SimSun" w:hAnsi="Calibri"/>
          <w:lang w:eastAsia="zh-CN"/>
        </w:rPr>
        <w:t>主管组</w:t>
      </w:r>
    </w:p>
    <w:p w:rsidR="0079350C" w:rsidRPr="00A773E7" w:rsidRDefault="00FA4559" w:rsidP="00F1588A">
      <w:pPr>
        <w:keepNext/>
        <w:keepLines/>
        <w:ind w:firstLineChars="200" w:firstLine="480"/>
        <w:rPr>
          <w:lang w:eastAsia="zh-CN"/>
        </w:rPr>
      </w:pPr>
      <w:bookmarkStart w:id="69" w:name="lt_pId153"/>
      <w:r w:rsidRPr="00B04388">
        <w:rPr>
          <w:lang w:eastAsia="zh-CN"/>
        </w:rPr>
        <w:t>FG-ML5G</w:t>
      </w:r>
      <w:r w:rsidR="00B04388">
        <w:rPr>
          <w:rFonts w:hint="eastAsia"/>
          <w:lang w:eastAsia="zh-CN"/>
        </w:rPr>
        <w:t>的</w:t>
      </w:r>
      <w:r w:rsidR="00B04388">
        <w:rPr>
          <w:lang w:eastAsia="zh-CN"/>
        </w:rPr>
        <w:t>主管组是</w:t>
      </w:r>
      <w:r w:rsidR="00B04388">
        <w:rPr>
          <w:rFonts w:hint="eastAsia"/>
          <w:lang w:eastAsia="zh-CN"/>
        </w:rPr>
        <w:t>“侧重于</w:t>
      </w:r>
      <w:r w:rsidR="00B04388">
        <w:rPr>
          <w:lang w:eastAsia="zh-CN"/>
        </w:rPr>
        <w:t>IMT-2020</w:t>
      </w:r>
      <w:r w:rsidR="00B04388">
        <w:rPr>
          <w:rFonts w:hint="eastAsia"/>
          <w:lang w:eastAsia="zh-CN"/>
        </w:rPr>
        <w:t>、</w:t>
      </w:r>
      <w:r w:rsidR="00B04388">
        <w:rPr>
          <w:lang w:eastAsia="zh-CN"/>
        </w:rPr>
        <w:t>云计算和可信赖的网络基础设施的未来网络</w:t>
      </w:r>
      <w:r w:rsidR="00B04388">
        <w:rPr>
          <w:rFonts w:hint="eastAsia"/>
          <w:lang w:eastAsia="zh-CN"/>
        </w:rPr>
        <w:t>”</w:t>
      </w:r>
      <w:r w:rsidR="00F1588A">
        <w:rPr>
          <w:rFonts w:hint="eastAsia"/>
          <w:lang w:eastAsia="zh-CN"/>
        </w:rPr>
        <w:t>的</w:t>
      </w:r>
      <w:r w:rsidRPr="00B04388">
        <w:rPr>
          <w:b/>
          <w:lang w:eastAsia="zh-CN"/>
        </w:rPr>
        <w:t>ITU-T</w:t>
      </w:r>
      <w:r w:rsidR="00B04388">
        <w:rPr>
          <w:rFonts w:hint="eastAsia"/>
          <w:b/>
          <w:lang w:eastAsia="zh-CN"/>
        </w:rPr>
        <w:t>第</w:t>
      </w:r>
      <w:r w:rsidR="00B04388">
        <w:rPr>
          <w:rFonts w:hint="eastAsia"/>
          <w:b/>
          <w:lang w:eastAsia="zh-CN"/>
        </w:rPr>
        <w:t>13</w:t>
      </w:r>
      <w:r w:rsidR="00B04388">
        <w:rPr>
          <w:rFonts w:hint="eastAsia"/>
          <w:b/>
          <w:lang w:eastAsia="zh-CN"/>
        </w:rPr>
        <w:t>研究组</w:t>
      </w:r>
      <w:bookmarkEnd w:id="69"/>
      <w:r w:rsidR="00B04388">
        <w:rPr>
          <w:rFonts w:asciiTheme="minorEastAsia" w:eastAsiaTheme="minorEastAsia" w:hAnsiTheme="minorEastAsia" w:hint="eastAsia"/>
          <w:lang w:eastAsia="zh-CN"/>
        </w:rPr>
        <w:t>。</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7</w:t>
      </w:r>
      <w:r w:rsidRPr="00017004">
        <w:rPr>
          <w:rFonts w:ascii="Calibri" w:eastAsia="SimSun" w:hAnsi="Calibri"/>
          <w:lang w:eastAsia="ja-JP"/>
        </w:rPr>
        <w:tab/>
      </w:r>
      <w:r w:rsidRPr="00017004">
        <w:rPr>
          <w:rFonts w:ascii="Calibri" w:eastAsia="SimSun" w:hAnsi="Calibri"/>
          <w:lang w:eastAsia="zh-CN"/>
        </w:rPr>
        <w:t>领导班子</w:t>
      </w:r>
    </w:p>
    <w:p w:rsidR="00D70DAC" w:rsidRPr="00A773E7" w:rsidRDefault="00D70DAC" w:rsidP="00A773E7">
      <w:pPr>
        <w:ind w:firstLineChars="200" w:firstLine="480"/>
        <w:rPr>
          <w:lang w:eastAsia="zh-CN"/>
        </w:rPr>
      </w:pPr>
      <w:r w:rsidRPr="00A773E7">
        <w:rPr>
          <w:rFonts w:hint="eastAsia"/>
          <w:lang w:eastAsia="zh-CN"/>
        </w:rPr>
        <w:t>参见</w:t>
      </w:r>
      <w:r w:rsidRPr="00A773E7">
        <w:rPr>
          <w:rFonts w:hint="eastAsia"/>
          <w:lang w:eastAsia="zh-CN"/>
        </w:rPr>
        <w:t>ITU-T A.7</w:t>
      </w:r>
      <w:r w:rsidRPr="00A773E7">
        <w:rPr>
          <w:rFonts w:hint="eastAsia"/>
          <w:lang w:eastAsia="zh-CN"/>
        </w:rPr>
        <w:t>建议书第</w:t>
      </w:r>
      <w:r w:rsidRPr="00A773E7">
        <w:rPr>
          <w:rFonts w:hint="eastAsia"/>
          <w:lang w:eastAsia="zh-CN"/>
        </w:rPr>
        <w:t>2.3</w:t>
      </w:r>
      <w:r w:rsidR="00E9382B">
        <w:rPr>
          <w:rFonts w:hint="eastAsia"/>
          <w:lang w:eastAsia="zh-CN"/>
        </w:rPr>
        <w:t>条</w:t>
      </w:r>
      <w:r w:rsidRPr="00A773E7">
        <w:rPr>
          <w:rFonts w:hint="eastAsia"/>
          <w:lang w:eastAsia="zh-CN"/>
        </w:rPr>
        <w:t>。</w:t>
      </w:r>
    </w:p>
    <w:p w:rsidR="00017004" w:rsidRPr="002C2EDC" w:rsidRDefault="00017004" w:rsidP="00017004">
      <w:pPr>
        <w:pStyle w:val="Heading1"/>
        <w:rPr>
          <w:rFonts w:ascii="Calibri" w:eastAsia="SimSun" w:hAnsi="Calibri"/>
          <w:lang w:val="it-IT" w:eastAsia="ja-JP"/>
        </w:rPr>
      </w:pPr>
      <w:r w:rsidRPr="002C2EDC">
        <w:rPr>
          <w:rFonts w:ascii="Calibri" w:eastAsia="SimSun" w:hAnsi="Calibri"/>
          <w:lang w:val="it-IT" w:eastAsia="ja-JP"/>
        </w:rPr>
        <w:t>8</w:t>
      </w:r>
      <w:r w:rsidRPr="002C2EDC">
        <w:rPr>
          <w:rFonts w:ascii="Calibri" w:eastAsia="SimSun" w:hAnsi="Calibri"/>
          <w:lang w:val="it-IT" w:eastAsia="ja-JP"/>
        </w:rPr>
        <w:tab/>
      </w:r>
      <w:r w:rsidRPr="00017004">
        <w:rPr>
          <w:rFonts w:ascii="Calibri" w:eastAsia="SimSun" w:hAnsi="Calibri"/>
          <w:lang w:eastAsia="zh-CN"/>
        </w:rPr>
        <w:t>参与</w:t>
      </w:r>
    </w:p>
    <w:p w:rsidR="00017004" w:rsidRPr="00A773E7" w:rsidRDefault="00017004" w:rsidP="00E9382B">
      <w:pPr>
        <w:ind w:firstLineChars="200" w:firstLine="480"/>
        <w:rPr>
          <w:lang w:eastAsia="zh-CN"/>
        </w:rPr>
      </w:pPr>
      <w:r w:rsidRPr="00A773E7">
        <w:rPr>
          <w:lang w:eastAsia="zh-CN"/>
        </w:rPr>
        <w:t>参见</w:t>
      </w:r>
      <w:r w:rsidRPr="002C2EDC">
        <w:rPr>
          <w:lang w:val="it-IT" w:eastAsia="zh-CN"/>
        </w:rPr>
        <w:t>ITU-T A.7</w:t>
      </w:r>
      <w:r w:rsidRPr="00A773E7">
        <w:rPr>
          <w:lang w:eastAsia="zh-CN"/>
        </w:rPr>
        <w:t>建议书第</w:t>
      </w:r>
      <w:r w:rsidRPr="002C2EDC">
        <w:rPr>
          <w:lang w:val="it-IT" w:eastAsia="zh-CN"/>
        </w:rPr>
        <w:t>3</w:t>
      </w:r>
      <w:r w:rsidR="00E9382B">
        <w:rPr>
          <w:rFonts w:hint="eastAsia"/>
          <w:lang w:val="it-IT" w:eastAsia="zh-CN"/>
        </w:rPr>
        <w:t>条</w:t>
      </w:r>
      <w:r w:rsidRPr="00A773E7">
        <w:rPr>
          <w:lang w:eastAsia="zh-CN"/>
        </w:rPr>
        <w:t>。应将与会者名单留作参考，并报告主管组。</w:t>
      </w:r>
    </w:p>
    <w:p w:rsidR="00017004" w:rsidRPr="00A773E7" w:rsidRDefault="00D70DAC" w:rsidP="00A773E7">
      <w:pPr>
        <w:ind w:firstLineChars="200" w:firstLine="480"/>
        <w:rPr>
          <w:lang w:eastAsia="zh-CN"/>
        </w:rPr>
      </w:pPr>
      <w:r w:rsidRPr="00A773E7">
        <w:rPr>
          <w:lang w:eastAsia="zh-CN"/>
        </w:rPr>
        <w:t>应当指出，参与</w:t>
      </w:r>
      <w:r w:rsidRPr="00A773E7">
        <w:rPr>
          <w:rFonts w:hint="eastAsia"/>
          <w:lang w:eastAsia="zh-CN"/>
        </w:rPr>
        <w:t>本</w:t>
      </w:r>
      <w:r w:rsidR="00E9382B">
        <w:rPr>
          <w:lang w:eastAsia="zh-CN"/>
        </w:rPr>
        <w:t>焦点组的工作</w:t>
      </w:r>
      <w:r w:rsidR="00017004" w:rsidRPr="00A773E7">
        <w:rPr>
          <w:lang w:eastAsia="zh-CN"/>
        </w:rPr>
        <w:t>须以提交文稿和积极参加活动为基础。</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9</w:t>
      </w:r>
      <w:r w:rsidRPr="00017004">
        <w:rPr>
          <w:rFonts w:ascii="Calibri" w:eastAsia="SimSun" w:hAnsi="Calibri"/>
          <w:lang w:eastAsia="ja-JP"/>
        </w:rPr>
        <w:tab/>
      </w:r>
      <w:r w:rsidRPr="00017004">
        <w:rPr>
          <w:rFonts w:ascii="Calibri" w:eastAsia="SimSun" w:hAnsi="Calibri"/>
          <w:lang w:eastAsia="zh-CN"/>
        </w:rPr>
        <w:t>行政支持</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5</w:t>
      </w:r>
      <w:r w:rsidR="00E9382B">
        <w:rPr>
          <w:rFonts w:hint="eastAsia"/>
          <w:lang w:eastAsia="zh-CN"/>
        </w:rPr>
        <w:t>条</w:t>
      </w:r>
      <w:r w:rsidRPr="00A773E7">
        <w:rPr>
          <w:lang w:eastAsia="zh-CN"/>
        </w:rPr>
        <w:t>。</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10</w:t>
      </w:r>
      <w:r w:rsidRPr="00017004">
        <w:rPr>
          <w:rFonts w:ascii="Calibri" w:eastAsia="SimSun" w:hAnsi="Calibri"/>
          <w:lang w:eastAsia="ja-JP"/>
        </w:rPr>
        <w:tab/>
      </w:r>
      <w:r w:rsidRPr="00017004">
        <w:rPr>
          <w:rFonts w:ascii="Calibri" w:eastAsia="SimSun" w:hAnsi="Calibri"/>
          <w:lang w:eastAsia="zh-CN"/>
        </w:rPr>
        <w:t>一般资金来源</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4</w:t>
      </w:r>
      <w:r w:rsidR="00E9382B">
        <w:rPr>
          <w:rFonts w:hint="eastAsia"/>
          <w:lang w:eastAsia="zh-CN"/>
        </w:rPr>
        <w:t>条</w:t>
      </w:r>
      <w:r w:rsidRPr="00A773E7">
        <w:rPr>
          <w:lang w:eastAsia="zh-CN"/>
        </w:rPr>
        <w:t>和</w:t>
      </w:r>
      <w:r w:rsidR="00D70DAC" w:rsidRPr="00A773E7">
        <w:rPr>
          <w:rFonts w:hint="eastAsia"/>
          <w:lang w:eastAsia="zh-CN"/>
        </w:rPr>
        <w:t>第</w:t>
      </w:r>
      <w:r w:rsidRPr="00A773E7">
        <w:rPr>
          <w:lang w:eastAsia="zh-CN"/>
        </w:rPr>
        <w:t>10.2</w:t>
      </w:r>
      <w:r w:rsidR="00E9382B">
        <w:rPr>
          <w:rFonts w:hint="eastAsia"/>
          <w:lang w:eastAsia="zh-CN"/>
        </w:rPr>
        <w:t>条</w:t>
      </w:r>
      <w:r w:rsidRPr="00A773E7">
        <w:rPr>
          <w:lang w:eastAsia="zh-CN"/>
        </w:rPr>
        <w:t>。</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11</w:t>
      </w:r>
      <w:r w:rsidRPr="00017004">
        <w:rPr>
          <w:rFonts w:ascii="Calibri" w:eastAsia="SimSun" w:hAnsi="Calibri"/>
          <w:lang w:eastAsia="ja-JP"/>
        </w:rPr>
        <w:tab/>
      </w:r>
      <w:r w:rsidRPr="00017004">
        <w:rPr>
          <w:rFonts w:ascii="Calibri" w:eastAsia="SimSun" w:hAnsi="Calibri"/>
          <w:lang w:eastAsia="zh-CN"/>
        </w:rPr>
        <w:t>会议</w:t>
      </w:r>
    </w:p>
    <w:p w:rsidR="00017004" w:rsidRPr="00A773E7" w:rsidRDefault="00E9382B" w:rsidP="00E9382B">
      <w:pPr>
        <w:ind w:firstLineChars="200" w:firstLine="480"/>
        <w:rPr>
          <w:lang w:eastAsia="zh-CN"/>
        </w:rPr>
      </w:pPr>
      <w:bookmarkStart w:id="70" w:name="lt_pId170"/>
      <w:r>
        <w:rPr>
          <w:rFonts w:hint="eastAsia"/>
          <w:lang w:eastAsia="zh-CN"/>
        </w:rPr>
        <w:t>焦点组</w:t>
      </w:r>
      <w:r>
        <w:rPr>
          <w:lang w:eastAsia="zh-CN"/>
        </w:rPr>
        <w:t>将定期召开会议。</w:t>
      </w:r>
      <w:bookmarkEnd w:id="70"/>
      <w:r w:rsidR="00017004" w:rsidRPr="00A773E7">
        <w:rPr>
          <w:lang w:eastAsia="zh-CN"/>
        </w:rPr>
        <w:t>会议的频次和地点将由焦点组</w:t>
      </w:r>
      <w:r>
        <w:rPr>
          <w:rFonts w:hint="eastAsia"/>
          <w:lang w:eastAsia="zh-CN"/>
        </w:rPr>
        <w:t>管理层</w:t>
      </w:r>
      <w:r>
        <w:rPr>
          <w:lang w:eastAsia="zh-CN"/>
        </w:rPr>
        <w:t>确定</w:t>
      </w:r>
      <w:r>
        <w:rPr>
          <w:rFonts w:hint="eastAsia"/>
          <w:lang w:eastAsia="zh-CN"/>
        </w:rPr>
        <w:t>。总</w:t>
      </w:r>
      <w:r w:rsidRPr="00A773E7">
        <w:rPr>
          <w:lang w:eastAsia="zh-CN"/>
        </w:rPr>
        <w:t>体会议计划</w:t>
      </w:r>
      <w:r>
        <w:rPr>
          <w:rFonts w:hint="eastAsia"/>
          <w:lang w:eastAsia="zh-CN"/>
        </w:rPr>
        <w:t>将</w:t>
      </w:r>
      <w:r w:rsidR="009C2792" w:rsidRPr="00A773E7">
        <w:rPr>
          <w:rFonts w:hint="eastAsia"/>
          <w:lang w:eastAsia="zh-CN"/>
        </w:rPr>
        <w:t>在批准职责范围后</w:t>
      </w:r>
      <w:r w:rsidR="00017004" w:rsidRPr="00A773E7">
        <w:rPr>
          <w:lang w:eastAsia="zh-CN"/>
        </w:rPr>
        <w:t>公布。焦点组将最大限度地使用远程协作工具，并</w:t>
      </w:r>
      <w:r w:rsidR="009C2792" w:rsidRPr="00A773E7">
        <w:rPr>
          <w:rFonts w:hint="eastAsia"/>
          <w:lang w:eastAsia="zh-CN"/>
        </w:rPr>
        <w:t>鼓励</w:t>
      </w:r>
      <w:r w:rsidR="00017004" w:rsidRPr="00A773E7">
        <w:rPr>
          <w:lang w:eastAsia="zh-CN"/>
        </w:rPr>
        <w:t>与现有</w:t>
      </w:r>
      <w:r w:rsidR="009C2792" w:rsidRPr="00A773E7">
        <w:rPr>
          <w:rFonts w:hint="eastAsia"/>
          <w:lang w:eastAsia="zh-CN"/>
        </w:rPr>
        <w:t>的</w:t>
      </w:r>
      <w:r w:rsidR="00B310BC" w:rsidRPr="00A773E7">
        <w:rPr>
          <w:rFonts w:hint="eastAsia"/>
          <w:lang w:eastAsia="zh-CN"/>
        </w:rPr>
        <w:t>第</w:t>
      </w:r>
      <w:r w:rsidR="00FA4559">
        <w:rPr>
          <w:lang w:eastAsia="zh-CN"/>
        </w:rPr>
        <w:t>13</w:t>
      </w:r>
      <w:r w:rsidR="00B310BC" w:rsidRPr="00A773E7">
        <w:rPr>
          <w:rFonts w:hint="eastAsia"/>
          <w:lang w:eastAsia="zh-CN"/>
        </w:rPr>
        <w:t>研究组</w:t>
      </w:r>
      <w:r w:rsidR="00017004" w:rsidRPr="00A773E7">
        <w:rPr>
          <w:lang w:eastAsia="zh-CN"/>
        </w:rPr>
        <w:t>会议同期同地举行。</w:t>
      </w:r>
    </w:p>
    <w:p w:rsidR="00017004" w:rsidRPr="00A773E7" w:rsidRDefault="009C2792" w:rsidP="00A773E7">
      <w:pPr>
        <w:ind w:firstLineChars="200" w:firstLine="480"/>
        <w:rPr>
          <w:lang w:eastAsia="zh-CN"/>
        </w:rPr>
      </w:pPr>
      <w:r w:rsidRPr="00A773E7">
        <w:rPr>
          <w:lang w:eastAsia="zh-CN"/>
        </w:rPr>
        <w:t>会议召开</w:t>
      </w:r>
      <w:r w:rsidRPr="00A773E7">
        <w:rPr>
          <w:rFonts w:hint="eastAsia"/>
          <w:lang w:eastAsia="zh-CN"/>
        </w:rPr>
        <w:t>日期</w:t>
      </w:r>
      <w:r w:rsidR="00E9382B">
        <w:rPr>
          <w:lang w:eastAsia="zh-CN"/>
        </w:rPr>
        <w:t>将至少提前四周以电子方式（</w:t>
      </w:r>
      <w:r w:rsidR="00017004" w:rsidRPr="00A773E7">
        <w:rPr>
          <w:lang w:eastAsia="zh-CN"/>
        </w:rPr>
        <w:t>如</w:t>
      </w:r>
      <w:r w:rsidR="00E9382B">
        <w:rPr>
          <w:rFonts w:hint="eastAsia"/>
          <w:lang w:eastAsia="zh-CN"/>
        </w:rPr>
        <w:t>，</w:t>
      </w:r>
      <w:r w:rsidR="00E9382B">
        <w:rPr>
          <w:lang w:eastAsia="zh-CN"/>
        </w:rPr>
        <w:t>电子邮件、网站等</w:t>
      </w:r>
      <w:r w:rsidR="00017004" w:rsidRPr="00A773E7">
        <w:rPr>
          <w:lang w:eastAsia="zh-CN"/>
        </w:rPr>
        <w:t>）公布。</w:t>
      </w:r>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12</w:t>
      </w:r>
      <w:r w:rsidRPr="00017004">
        <w:rPr>
          <w:rFonts w:ascii="Calibri" w:eastAsia="SimSun" w:hAnsi="Calibri"/>
          <w:lang w:eastAsia="ja-JP"/>
        </w:rPr>
        <w:tab/>
      </w:r>
      <w:r w:rsidRPr="00017004">
        <w:rPr>
          <w:rFonts w:ascii="Calibri" w:eastAsia="SimSun" w:hAnsi="Calibri"/>
          <w:lang w:eastAsia="zh-CN"/>
        </w:rPr>
        <w:t>技术文稿</w:t>
      </w:r>
    </w:p>
    <w:p w:rsidR="00017004" w:rsidRPr="00A773E7" w:rsidRDefault="00E9382B" w:rsidP="00E9382B">
      <w:pPr>
        <w:ind w:firstLineChars="200" w:firstLine="480"/>
        <w:rPr>
          <w:lang w:eastAsia="zh-CN"/>
        </w:rPr>
      </w:pPr>
      <w:bookmarkStart w:id="71" w:name="lt_pId177"/>
      <w:r>
        <w:rPr>
          <w:rFonts w:hint="eastAsia"/>
          <w:lang w:eastAsia="zh-CN"/>
        </w:rPr>
        <w:t>参见</w:t>
      </w:r>
      <w:r w:rsidR="00FA4559" w:rsidRPr="009322EB">
        <w:rPr>
          <w:lang w:eastAsia="zh-CN"/>
        </w:rPr>
        <w:t>ITU-T A.7</w:t>
      </w:r>
      <w:r>
        <w:rPr>
          <w:rFonts w:hint="eastAsia"/>
          <w:lang w:eastAsia="zh-CN"/>
        </w:rPr>
        <w:t>建议书</w:t>
      </w:r>
      <w:r>
        <w:rPr>
          <w:lang w:eastAsia="zh-CN"/>
        </w:rPr>
        <w:t>第</w:t>
      </w:r>
      <w:r>
        <w:rPr>
          <w:rFonts w:hint="eastAsia"/>
          <w:lang w:eastAsia="zh-CN"/>
        </w:rPr>
        <w:t>8</w:t>
      </w:r>
      <w:r>
        <w:rPr>
          <w:rFonts w:hint="eastAsia"/>
          <w:lang w:eastAsia="zh-CN"/>
        </w:rPr>
        <w:t>条</w:t>
      </w:r>
      <w:r>
        <w:rPr>
          <w:lang w:eastAsia="zh-CN"/>
        </w:rPr>
        <w:t>。</w:t>
      </w:r>
      <w:bookmarkEnd w:id="71"/>
    </w:p>
    <w:p w:rsidR="00017004" w:rsidRPr="00017004" w:rsidRDefault="00017004" w:rsidP="00017004">
      <w:pPr>
        <w:pStyle w:val="Heading1"/>
        <w:rPr>
          <w:rFonts w:ascii="Calibri" w:eastAsia="SimSun" w:hAnsi="Calibri"/>
          <w:lang w:eastAsia="ja-JP"/>
        </w:rPr>
      </w:pPr>
      <w:r w:rsidRPr="00017004">
        <w:rPr>
          <w:rFonts w:ascii="Calibri" w:eastAsia="SimSun" w:hAnsi="Calibri"/>
          <w:lang w:eastAsia="ja-JP"/>
        </w:rPr>
        <w:t>13</w:t>
      </w:r>
      <w:r w:rsidRPr="00017004">
        <w:rPr>
          <w:rFonts w:ascii="Calibri" w:eastAsia="SimSun" w:hAnsi="Calibri"/>
          <w:lang w:eastAsia="ja-JP"/>
        </w:rPr>
        <w:tab/>
      </w:r>
      <w:r w:rsidRPr="00017004">
        <w:rPr>
          <w:rFonts w:ascii="Calibri" w:eastAsia="SimSun" w:hAnsi="Calibri"/>
          <w:lang w:eastAsia="zh-CN"/>
        </w:rPr>
        <w:t>工作语文</w:t>
      </w:r>
    </w:p>
    <w:p w:rsidR="00017004" w:rsidRPr="00A773E7" w:rsidRDefault="00017004" w:rsidP="00A773E7">
      <w:pPr>
        <w:ind w:firstLineChars="200" w:firstLine="480"/>
        <w:rPr>
          <w:lang w:eastAsia="zh-CN"/>
        </w:rPr>
      </w:pPr>
      <w:r w:rsidRPr="00A773E7">
        <w:rPr>
          <w:lang w:eastAsia="zh-CN"/>
        </w:rPr>
        <w:t>工作语文为英文。</w:t>
      </w:r>
    </w:p>
    <w:p w:rsidR="00017004" w:rsidRPr="00017004" w:rsidRDefault="00017004" w:rsidP="00875758">
      <w:pPr>
        <w:pStyle w:val="Heading1"/>
        <w:rPr>
          <w:rFonts w:ascii="Calibri" w:eastAsia="SimSun" w:hAnsi="Calibri"/>
          <w:lang w:eastAsia="ja-JP"/>
        </w:rPr>
      </w:pPr>
      <w:r w:rsidRPr="00017004">
        <w:rPr>
          <w:rFonts w:ascii="Calibri" w:eastAsia="SimSun" w:hAnsi="Calibri"/>
          <w:lang w:eastAsia="ja-JP"/>
        </w:rPr>
        <w:lastRenderedPageBreak/>
        <w:t>14</w:t>
      </w:r>
      <w:r w:rsidRPr="00017004">
        <w:rPr>
          <w:rFonts w:ascii="Calibri" w:eastAsia="SimSun" w:hAnsi="Calibri"/>
          <w:lang w:eastAsia="ja-JP"/>
        </w:rPr>
        <w:tab/>
      </w:r>
      <w:r w:rsidRPr="00017004">
        <w:rPr>
          <w:rFonts w:ascii="Calibri" w:eastAsia="SimSun" w:hAnsi="Calibri"/>
          <w:lang w:eastAsia="zh-CN"/>
        </w:rPr>
        <w:t>实际成果的批准</w:t>
      </w:r>
    </w:p>
    <w:p w:rsidR="00017004" w:rsidRPr="00A773E7" w:rsidRDefault="00017004" w:rsidP="00875758">
      <w:pPr>
        <w:keepNext/>
        <w:keepLines/>
        <w:ind w:firstLineChars="200" w:firstLine="480"/>
        <w:rPr>
          <w:lang w:eastAsia="zh-CN"/>
        </w:rPr>
      </w:pPr>
      <w:r w:rsidRPr="00A773E7">
        <w:rPr>
          <w:lang w:eastAsia="zh-CN"/>
        </w:rPr>
        <w:t>须在达成一致意见的情况下批准实际成果。</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15</w:t>
      </w:r>
      <w:r w:rsidRPr="00017004">
        <w:rPr>
          <w:rFonts w:ascii="Calibri" w:eastAsia="SimSun" w:hAnsi="Calibri"/>
          <w:lang w:eastAsia="zh-CN"/>
        </w:rPr>
        <w:tab/>
      </w:r>
      <w:r w:rsidRPr="00017004">
        <w:rPr>
          <w:rFonts w:ascii="Calibri" w:eastAsia="SimSun" w:hAnsi="Calibri"/>
          <w:lang w:eastAsia="zh-CN"/>
        </w:rPr>
        <w:t>工作导则</w:t>
      </w:r>
    </w:p>
    <w:p w:rsidR="00017004" w:rsidRPr="00A773E7" w:rsidRDefault="00017004" w:rsidP="00A773E7">
      <w:pPr>
        <w:ind w:firstLineChars="200" w:firstLine="480"/>
        <w:rPr>
          <w:lang w:eastAsia="zh-CN"/>
        </w:rPr>
      </w:pPr>
      <w:r w:rsidRPr="00A773E7">
        <w:rPr>
          <w:lang w:eastAsia="zh-CN"/>
        </w:rPr>
        <w:t>工作程序须遵循报告人会议的程序。焦点组未制定额外的工作导则。</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16</w:t>
      </w:r>
      <w:r w:rsidRPr="00017004">
        <w:rPr>
          <w:rFonts w:ascii="Calibri" w:eastAsia="SimSun" w:hAnsi="Calibri"/>
          <w:lang w:eastAsia="zh-CN"/>
        </w:rPr>
        <w:tab/>
      </w:r>
      <w:r w:rsidRPr="00017004">
        <w:rPr>
          <w:rFonts w:ascii="Calibri" w:eastAsia="SimSun" w:hAnsi="Calibri"/>
          <w:lang w:eastAsia="zh-CN"/>
        </w:rPr>
        <w:t>进展报告</w:t>
      </w:r>
    </w:p>
    <w:p w:rsidR="00017004" w:rsidRPr="00A773E7" w:rsidRDefault="00017004" w:rsidP="00A773E7">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11</w:t>
      </w:r>
      <w:r w:rsidR="00E9382B">
        <w:rPr>
          <w:rFonts w:hint="eastAsia"/>
          <w:lang w:eastAsia="zh-CN"/>
        </w:rPr>
        <w:t>条</w:t>
      </w:r>
      <w:r w:rsidRPr="00A773E7">
        <w:rPr>
          <w:lang w:eastAsia="zh-CN"/>
        </w:rPr>
        <w:t>。</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17</w:t>
      </w:r>
      <w:r w:rsidRPr="00017004">
        <w:rPr>
          <w:rFonts w:ascii="Calibri" w:eastAsia="SimSun" w:hAnsi="Calibri"/>
          <w:lang w:eastAsia="zh-CN"/>
        </w:rPr>
        <w:tab/>
      </w:r>
      <w:r w:rsidR="00390978">
        <w:rPr>
          <w:rFonts w:ascii="Calibri" w:eastAsia="SimSun" w:hAnsi="Calibri"/>
          <w:lang w:eastAsia="zh-CN"/>
        </w:rPr>
        <w:t>宣</w:t>
      </w:r>
      <w:r w:rsidR="00390978">
        <w:rPr>
          <w:rFonts w:ascii="Calibri" w:eastAsia="SimSun" w:hAnsi="Calibri" w:hint="eastAsia"/>
          <w:lang w:eastAsia="zh-CN"/>
        </w:rPr>
        <w:t>布</w:t>
      </w:r>
      <w:r w:rsidRPr="00017004">
        <w:rPr>
          <w:rFonts w:ascii="Calibri" w:eastAsia="SimSun" w:hAnsi="Calibri"/>
          <w:lang w:eastAsia="zh-CN"/>
        </w:rPr>
        <w:t>焦点组成立</w:t>
      </w:r>
    </w:p>
    <w:p w:rsidR="00017004" w:rsidRPr="00A773E7" w:rsidRDefault="00017004" w:rsidP="00390978">
      <w:pPr>
        <w:ind w:firstLineChars="200" w:firstLine="480"/>
        <w:rPr>
          <w:lang w:eastAsia="zh-CN"/>
        </w:rPr>
      </w:pPr>
      <w:r w:rsidRPr="00A773E7">
        <w:rPr>
          <w:lang w:eastAsia="zh-CN"/>
        </w:rPr>
        <w:t>焦点组的成立情况</w:t>
      </w:r>
      <w:r w:rsidR="00CA40F3">
        <w:rPr>
          <w:rFonts w:hint="eastAsia"/>
          <w:lang w:eastAsia="zh-CN"/>
        </w:rPr>
        <w:t>将</w:t>
      </w:r>
      <w:r w:rsidR="00CA40F3">
        <w:rPr>
          <w:lang w:eastAsia="zh-CN"/>
        </w:rPr>
        <w:t>通过电信标准化局通函通报国际电联所有成员，亦</w:t>
      </w:r>
      <w:r w:rsidRPr="00A773E7">
        <w:rPr>
          <w:lang w:eastAsia="zh-CN"/>
        </w:rPr>
        <w:t>通过</w:t>
      </w:r>
      <w:r w:rsidRPr="00A773E7">
        <w:rPr>
          <w:lang w:eastAsia="zh-CN"/>
        </w:rPr>
        <w:t>ITU-T</w:t>
      </w:r>
      <w:r w:rsidR="00CA40F3">
        <w:rPr>
          <w:lang w:eastAsia="zh-CN"/>
        </w:rPr>
        <w:t>新闻</w:t>
      </w:r>
      <w:r w:rsidR="00CA40F3">
        <w:rPr>
          <w:rFonts w:hint="eastAsia"/>
          <w:lang w:eastAsia="zh-CN"/>
        </w:rPr>
        <w:t>资讯</w:t>
      </w:r>
      <w:r w:rsidR="009C2792" w:rsidRPr="00A773E7">
        <w:rPr>
          <w:rFonts w:hint="eastAsia"/>
          <w:lang w:eastAsia="zh-CN"/>
        </w:rPr>
        <w:t>、新闻</w:t>
      </w:r>
      <w:r w:rsidR="00CA40F3">
        <w:rPr>
          <w:rFonts w:hint="eastAsia"/>
          <w:lang w:eastAsia="zh-CN"/>
        </w:rPr>
        <w:t>稿</w:t>
      </w:r>
      <w:r w:rsidR="002027CD">
        <w:rPr>
          <w:rFonts w:hint="eastAsia"/>
          <w:lang w:eastAsia="zh-CN"/>
        </w:rPr>
        <w:t>及</w:t>
      </w:r>
      <w:r w:rsidR="009C2792" w:rsidRPr="00A773E7">
        <w:rPr>
          <w:lang w:eastAsia="zh-CN"/>
        </w:rPr>
        <w:t>其它方式（包括与</w:t>
      </w:r>
      <w:r w:rsidR="002027CD">
        <w:rPr>
          <w:rFonts w:hint="eastAsia"/>
          <w:lang w:eastAsia="zh-CN"/>
        </w:rPr>
        <w:t>其它</w:t>
      </w:r>
      <w:r w:rsidR="00E9382B">
        <w:rPr>
          <w:lang w:eastAsia="zh-CN"/>
        </w:rPr>
        <w:t>相关组织</w:t>
      </w:r>
      <w:r w:rsidRPr="00A773E7">
        <w:rPr>
          <w:lang w:eastAsia="zh-CN"/>
        </w:rPr>
        <w:t>沟通）予以宣</w:t>
      </w:r>
      <w:r w:rsidR="00390978">
        <w:rPr>
          <w:rFonts w:hint="eastAsia"/>
          <w:lang w:eastAsia="zh-CN"/>
        </w:rPr>
        <w:t>布</w:t>
      </w:r>
      <w:r w:rsidRPr="00A773E7">
        <w:rPr>
          <w:lang w:eastAsia="zh-CN"/>
        </w:rPr>
        <w:t>。</w:t>
      </w:r>
    </w:p>
    <w:p w:rsidR="00017004" w:rsidRPr="00017004" w:rsidRDefault="00017004" w:rsidP="00017004">
      <w:pPr>
        <w:pStyle w:val="Heading1"/>
        <w:rPr>
          <w:rFonts w:ascii="Calibri" w:eastAsia="SimSun" w:hAnsi="Calibri"/>
          <w:lang w:eastAsia="zh-CN"/>
        </w:rPr>
      </w:pPr>
      <w:r w:rsidRPr="00017004">
        <w:rPr>
          <w:rFonts w:ascii="Calibri" w:eastAsia="SimSun" w:hAnsi="Calibri"/>
          <w:lang w:eastAsia="zh-CN"/>
        </w:rPr>
        <w:t>18</w:t>
      </w:r>
      <w:r w:rsidRPr="00017004">
        <w:rPr>
          <w:rFonts w:ascii="Calibri" w:eastAsia="SimSun" w:hAnsi="Calibri"/>
          <w:lang w:eastAsia="zh-CN"/>
        </w:rPr>
        <w:tab/>
      </w:r>
      <w:r w:rsidRPr="00017004">
        <w:rPr>
          <w:rFonts w:ascii="Calibri" w:eastAsia="SimSun" w:hAnsi="Calibri"/>
          <w:lang w:eastAsia="zh-CN"/>
        </w:rPr>
        <w:t>焦点组的阶段性成果和持续时间</w:t>
      </w:r>
    </w:p>
    <w:p w:rsidR="00017004" w:rsidRPr="00A773E7" w:rsidRDefault="00017004" w:rsidP="00CA40F3">
      <w:pPr>
        <w:ind w:firstLineChars="200" w:firstLine="480"/>
        <w:rPr>
          <w:lang w:eastAsia="zh-CN"/>
        </w:rPr>
      </w:pPr>
      <w:r w:rsidRPr="00A773E7">
        <w:rPr>
          <w:lang w:eastAsia="zh-CN"/>
        </w:rPr>
        <w:t>焦点组将在第一次会议之后存续一年</w:t>
      </w:r>
      <w:r w:rsidR="00CA40F3">
        <w:rPr>
          <w:rFonts w:hint="eastAsia"/>
          <w:lang w:eastAsia="zh-CN"/>
        </w:rPr>
        <w:t>，</w:t>
      </w:r>
      <w:r w:rsidR="00CA40F3">
        <w:rPr>
          <w:lang w:eastAsia="zh-CN"/>
        </w:rPr>
        <w:t>但若有必要，可根据</w:t>
      </w:r>
      <w:r w:rsidR="00CA40F3">
        <w:rPr>
          <w:rFonts w:hint="eastAsia"/>
          <w:lang w:eastAsia="zh-CN"/>
        </w:rPr>
        <w:t>主管组</w:t>
      </w:r>
      <w:r w:rsidR="00CA40F3">
        <w:rPr>
          <w:lang w:eastAsia="zh-CN"/>
        </w:rPr>
        <w:t>的决定延长期限</w:t>
      </w:r>
      <w:r w:rsidR="009C2792" w:rsidRPr="00A773E7">
        <w:rPr>
          <w:rFonts w:hint="eastAsia"/>
          <w:lang w:eastAsia="zh-CN"/>
        </w:rPr>
        <w:t>（</w:t>
      </w:r>
      <w:r w:rsidR="009C2792" w:rsidRPr="00A773E7">
        <w:rPr>
          <w:lang w:eastAsia="zh-CN"/>
        </w:rPr>
        <w:t>参见</w:t>
      </w:r>
      <w:r w:rsidR="009C2792" w:rsidRPr="00A773E7">
        <w:rPr>
          <w:lang w:eastAsia="zh-CN"/>
        </w:rPr>
        <w:t>ITU-T A.7</w:t>
      </w:r>
      <w:r w:rsidR="009C2792" w:rsidRPr="00A773E7">
        <w:rPr>
          <w:lang w:eastAsia="zh-CN"/>
        </w:rPr>
        <w:t>建议书第</w:t>
      </w:r>
      <w:r w:rsidR="009C2792" w:rsidRPr="00A773E7">
        <w:rPr>
          <w:rFonts w:hint="eastAsia"/>
          <w:lang w:eastAsia="zh-CN"/>
        </w:rPr>
        <w:t>2.2</w:t>
      </w:r>
      <w:r w:rsidR="00CA40F3">
        <w:rPr>
          <w:rFonts w:hint="eastAsia"/>
          <w:lang w:eastAsia="zh-CN"/>
        </w:rPr>
        <w:t>条</w:t>
      </w:r>
      <w:r w:rsidR="009C2792" w:rsidRPr="00A773E7">
        <w:rPr>
          <w:rFonts w:hint="eastAsia"/>
          <w:lang w:eastAsia="zh-CN"/>
        </w:rPr>
        <w:t>）。</w:t>
      </w:r>
    </w:p>
    <w:p w:rsidR="00017004" w:rsidRPr="00017004" w:rsidRDefault="00017004" w:rsidP="00083168">
      <w:pPr>
        <w:pStyle w:val="Heading1"/>
        <w:rPr>
          <w:rFonts w:ascii="Calibri" w:eastAsia="SimSun" w:hAnsi="Calibri"/>
          <w:lang w:eastAsia="zh-CN"/>
        </w:rPr>
      </w:pPr>
      <w:r w:rsidRPr="00017004">
        <w:rPr>
          <w:rFonts w:ascii="Calibri" w:eastAsia="SimSun" w:hAnsi="Calibri"/>
          <w:lang w:eastAsia="zh-CN"/>
        </w:rPr>
        <w:t>19</w:t>
      </w:r>
      <w:r w:rsidRPr="00017004">
        <w:rPr>
          <w:rFonts w:ascii="Calibri" w:eastAsia="SimSun" w:hAnsi="Calibri"/>
          <w:lang w:eastAsia="zh-CN"/>
        </w:rPr>
        <w:tab/>
      </w:r>
      <w:r w:rsidRPr="00017004">
        <w:rPr>
          <w:rFonts w:ascii="Calibri" w:eastAsia="SimSun" w:hAnsi="Calibri"/>
          <w:lang w:eastAsia="zh-CN"/>
        </w:rPr>
        <w:t>专利政策</w:t>
      </w:r>
    </w:p>
    <w:p w:rsidR="00017004" w:rsidRPr="00A773E7" w:rsidRDefault="00017004" w:rsidP="00CA40F3">
      <w:pPr>
        <w:ind w:firstLineChars="200" w:firstLine="480"/>
        <w:rPr>
          <w:lang w:eastAsia="zh-CN"/>
        </w:rPr>
      </w:pPr>
      <w:r w:rsidRPr="00A773E7">
        <w:rPr>
          <w:lang w:eastAsia="zh-CN"/>
        </w:rPr>
        <w:t>参见</w:t>
      </w:r>
      <w:r w:rsidRPr="00A773E7">
        <w:rPr>
          <w:lang w:eastAsia="zh-CN"/>
        </w:rPr>
        <w:t>ITU-T A.7</w:t>
      </w:r>
      <w:r w:rsidRPr="00A773E7">
        <w:rPr>
          <w:lang w:eastAsia="zh-CN"/>
        </w:rPr>
        <w:t>建议书第</w:t>
      </w:r>
      <w:r w:rsidRPr="00A773E7">
        <w:rPr>
          <w:lang w:eastAsia="zh-CN"/>
        </w:rPr>
        <w:t>9</w:t>
      </w:r>
      <w:r w:rsidR="00CA40F3">
        <w:rPr>
          <w:rFonts w:hint="eastAsia"/>
          <w:lang w:eastAsia="zh-CN"/>
        </w:rPr>
        <w:t>条</w:t>
      </w:r>
      <w:r w:rsidRPr="00A773E7">
        <w:rPr>
          <w:lang w:eastAsia="zh-CN"/>
        </w:rPr>
        <w:t>。</w:t>
      </w:r>
    </w:p>
    <w:p w:rsidR="00017004" w:rsidRDefault="00017004" w:rsidP="00017004">
      <w:pPr>
        <w:tabs>
          <w:tab w:val="clear" w:pos="794"/>
          <w:tab w:val="clear" w:pos="1191"/>
          <w:tab w:val="clear" w:pos="1588"/>
          <w:tab w:val="clear" w:pos="1985"/>
        </w:tabs>
        <w:overflowPunct/>
        <w:autoSpaceDE/>
        <w:autoSpaceDN/>
        <w:adjustRightInd/>
        <w:spacing w:before="0"/>
        <w:textAlignment w:val="auto"/>
        <w:rPr>
          <w:color w:val="000000"/>
          <w:szCs w:val="24"/>
          <w:lang w:eastAsia="zh-CN"/>
        </w:rPr>
      </w:pPr>
      <w:r>
        <w:rPr>
          <w:color w:val="000000"/>
          <w:szCs w:val="24"/>
          <w:lang w:eastAsia="zh-CN"/>
        </w:rPr>
        <w:br w:type="page"/>
      </w:r>
    </w:p>
    <w:p w:rsidR="00017004" w:rsidRDefault="00017004" w:rsidP="00764D74">
      <w:pPr>
        <w:pStyle w:val="AnnexNo"/>
        <w:rPr>
          <w:lang w:eastAsia="zh-CN"/>
        </w:rPr>
      </w:pPr>
      <w:r>
        <w:rPr>
          <w:rFonts w:hint="eastAsia"/>
          <w:lang w:eastAsia="zh-CN"/>
        </w:rPr>
        <w:lastRenderedPageBreak/>
        <w:t>附件</w:t>
      </w:r>
      <w:r>
        <w:rPr>
          <w:lang w:eastAsia="zh-CN"/>
        </w:rPr>
        <w:t>2</w:t>
      </w:r>
    </w:p>
    <w:p w:rsidR="00017004" w:rsidRPr="00023B02" w:rsidRDefault="00017004" w:rsidP="005A0220">
      <w:pPr>
        <w:tabs>
          <w:tab w:val="clear" w:pos="794"/>
          <w:tab w:val="clear" w:pos="1191"/>
          <w:tab w:val="clear" w:pos="1588"/>
          <w:tab w:val="clear" w:pos="1985"/>
        </w:tabs>
        <w:overflowPunct/>
        <w:autoSpaceDE/>
        <w:autoSpaceDN/>
        <w:adjustRightInd/>
        <w:spacing w:before="240" w:after="120"/>
        <w:jc w:val="center"/>
        <w:textAlignment w:val="auto"/>
        <w:rPr>
          <w:b/>
          <w:sz w:val="28"/>
          <w:lang w:eastAsia="zh-CN"/>
        </w:rPr>
      </w:pPr>
      <w:r w:rsidRPr="00023B02">
        <w:rPr>
          <w:b/>
          <w:sz w:val="28"/>
          <w:lang w:eastAsia="zh-CN"/>
        </w:rPr>
        <w:t>ITU-T FG</w:t>
      </w:r>
      <w:r>
        <w:rPr>
          <w:b/>
          <w:sz w:val="28"/>
          <w:lang w:eastAsia="zh-CN"/>
        </w:rPr>
        <w:t>-</w:t>
      </w:r>
      <w:r w:rsidR="00764D74" w:rsidRPr="00764D74">
        <w:rPr>
          <w:b/>
          <w:sz w:val="28"/>
          <w:lang w:eastAsia="zh-CN"/>
        </w:rPr>
        <w:t>ML5G</w:t>
      </w:r>
      <w:r>
        <w:rPr>
          <w:rFonts w:hint="eastAsia"/>
          <w:b/>
          <w:sz w:val="28"/>
          <w:lang w:eastAsia="zh-CN"/>
        </w:rPr>
        <w:t>第一次</w:t>
      </w:r>
      <w:r>
        <w:rPr>
          <w:b/>
          <w:sz w:val="28"/>
          <w:lang w:eastAsia="zh-CN"/>
        </w:rPr>
        <w:t>会议</w:t>
      </w:r>
      <w:r w:rsidR="009C2792">
        <w:rPr>
          <w:rFonts w:hint="eastAsia"/>
          <w:b/>
          <w:sz w:val="28"/>
          <w:lang w:eastAsia="zh-CN"/>
        </w:rPr>
        <w:t>：</w:t>
      </w:r>
      <w:r>
        <w:rPr>
          <w:b/>
          <w:sz w:val="28"/>
          <w:lang w:eastAsia="zh-CN"/>
        </w:rPr>
        <w:br/>
      </w:r>
      <w:r w:rsidR="00764D74">
        <w:rPr>
          <w:rFonts w:hint="eastAsia"/>
          <w:b/>
          <w:sz w:val="28"/>
          <w:lang w:eastAsia="zh-CN"/>
        </w:rPr>
        <w:t>201</w:t>
      </w:r>
      <w:r w:rsidR="00764D74">
        <w:rPr>
          <w:b/>
          <w:sz w:val="28"/>
          <w:lang w:eastAsia="zh-CN"/>
        </w:rPr>
        <w:t>8</w:t>
      </w:r>
      <w:r w:rsidR="009C2792">
        <w:rPr>
          <w:rFonts w:hint="eastAsia"/>
          <w:b/>
          <w:sz w:val="28"/>
          <w:lang w:eastAsia="zh-CN"/>
        </w:rPr>
        <w:t>年</w:t>
      </w:r>
      <w:r w:rsidR="00764D74">
        <w:rPr>
          <w:b/>
          <w:sz w:val="28"/>
          <w:lang w:eastAsia="zh-CN"/>
        </w:rPr>
        <w:t>1</w:t>
      </w:r>
      <w:r w:rsidR="009C2792">
        <w:rPr>
          <w:rFonts w:hint="eastAsia"/>
          <w:b/>
          <w:sz w:val="28"/>
          <w:lang w:eastAsia="zh-CN"/>
        </w:rPr>
        <w:t>月</w:t>
      </w:r>
      <w:r w:rsidR="00764D74">
        <w:rPr>
          <w:rFonts w:hint="eastAsia"/>
          <w:b/>
          <w:sz w:val="28"/>
          <w:lang w:eastAsia="zh-CN"/>
        </w:rPr>
        <w:t>30</w:t>
      </w:r>
      <w:r w:rsidR="00764D74">
        <w:rPr>
          <w:rFonts w:hint="eastAsia"/>
          <w:b/>
          <w:sz w:val="28"/>
          <w:lang w:eastAsia="zh-CN"/>
        </w:rPr>
        <w:t>日至</w:t>
      </w:r>
      <w:r w:rsidR="00764D74">
        <w:rPr>
          <w:rFonts w:hint="eastAsia"/>
          <w:b/>
          <w:sz w:val="28"/>
          <w:lang w:eastAsia="zh-CN"/>
        </w:rPr>
        <w:t>2</w:t>
      </w:r>
      <w:r w:rsidR="00764D74">
        <w:rPr>
          <w:rFonts w:hint="eastAsia"/>
          <w:b/>
          <w:sz w:val="28"/>
          <w:lang w:eastAsia="zh-CN"/>
        </w:rPr>
        <w:t>月</w:t>
      </w:r>
      <w:r w:rsidR="00764D74">
        <w:rPr>
          <w:rFonts w:hint="eastAsia"/>
          <w:b/>
          <w:sz w:val="28"/>
          <w:lang w:eastAsia="zh-CN"/>
        </w:rPr>
        <w:t>2</w:t>
      </w:r>
      <w:r w:rsidR="005A0220">
        <w:rPr>
          <w:rFonts w:hint="eastAsia"/>
          <w:b/>
          <w:sz w:val="28"/>
          <w:lang w:eastAsia="zh-CN"/>
        </w:rPr>
        <w:t>日，瑞士</w:t>
      </w:r>
      <w:r w:rsidR="009C2792">
        <w:rPr>
          <w:rFonts w:hint="eastAsia"/>
          <w:b/>
          <w:sz w:val="28"/>
          <w:lang w:eastAsia="zh-CN"/>
        </w:rPr>
        <w:t>日内瓦</w:t>
      </w:r>
    </w:p>
    <w:p w:rsidR="00017004" w:rsidRDefault="009C2792" w:rsidP="00017004">
      <w:pPr>
        <w:tabs>
          <w:tab w:val="clear" w:pos="794"/>
          <w:tab w:val="clear" w:pos="1191"/>
          <w:tab w:val="clear" w:pos="1588"/>
          <w:tab w:val="clear" w:pos="1985"/>
        </w:tabs>
        <w:overflowPunct/>
        <w:autoSpaceDE/>
        <w:autoSpaceDN/>
        <w:adjustRightInd/>
        <w:jc w:val="center"/>
        <w:textAlignment w:val="auto"/>
        <w:rPr>
          <w:rFonts w:ascii="Times New Roman" w:hAnsi="Times New Roman"/>
          <w:szCs w:val="24"/>
          <w:lang w:eastAsia="zh-CN"/>
        </w:rPr>
      </w:pPr>
      <w:r>
        <w:rPr>
          <w:rFonts w:hint="eastAsia"/>
          <w:b/>
          <w:sz w:val="28"/>
          <w:lang w:eastAsia="zh-CN"/>
        </w:rPr>
        <w:t>与会者实用信息</w:t>
      </w:r>
    </w:p>
    <w:p w:rsidR="00017004" w:rsidRPr="00800720" w:rsidRDefault="009C2792" w:rsidP="00017004">
      <w:pPr>
        <w:tabs>
          <w:tab w:val="left" w:pos="1418"/>
          <w:tab w:val="left" w:pos="1702"/>
          <w:tab w:val="left" w:pos="2160"/>
        </w:tabs>
        <w:spacing w:before="360" w:after="120"/>
        <w:ind w:right="91"/>
        <w:jc w:val="center"/>
        <w:rPr>
          <w:b/>
          <w:bCs/>
          <w:szCs w:val="24"/>
          <w:lang w:eastAsia="zh-CN"/>
        </w:rPr>
      </w:pPr>
      <w:r>
        <w:rPr>
          <w:rFonts w:hint="eastAsia"/>
          <w:b/>
          <w:bCs/>
          <w:szCs w:val="24"/>
          <w:lang w:eastAsia="zh-CN"/>
        </w:rPr>
        <w:t>工作方法与设施</w:t>
      </w:r>
    </w:p>
    <w:p w:rsidR="00017004" w:rsidRPr="00904185" w:rsidRDefault="009C2792" w:rsidP="002027CD">
      <w:pPr>
        <w:spacing w:before="0" w:after="120"/>
        <w:rPr>
          <w:rFonts w:cstheme="majorBidi"/>
          <w:bCs/>
          <w:sz w:val="22"/>
          <w:szCs w:val="22"/>
          <w:lang w:eastAsia="zh-CN"/>
        </w:rPr>
      </w:pPr>
      <w:r w:rsidRPr="00904185">
        <w:rPr>
          <w:rFonts w:cstheme="majorBidi" w:hint="eastAsia"/>
          <w:b/>
          <w:bCs/>
          <w:sz w:val="22"/>
          <w:szCs w:val="22"/>
          <w:lang w:eastAsia="zh-CN"/>
        </w:rPr>
        <w:t>提交和</w:t>
      </w:r>
      <w:r w:rsidR="00904185" w:rsidRPr="00904185">
        <w:rPr>
          <w:rFonts w:cstheme="majorBidi" w:hint="eastAsia"/>
          <w:b/>
          <w:bCs/>
          <w:sz w:val="22"/>
          <w:szCs w:val="22"/>
          <w:lang w:eastAsia="zh-CN"/>
        </w:rPr>
        <w:t>访问</w:t>
      </w:r>
      <w:r w:rsidR="00017004" w:rsidRPr="00904185">
        <w:rPr>
          <w:rFonts w:cstheme="majorBidi" w:hint="eastAsia"/>
          <w:b/>
          <w:bCs/>
          <w:sz w:val="22"/>
          <w:szCs w:val="22"/>
          <w:lang w:eastAsia="zh-CN"/>
        </w:rPr>
        <w:t>文件</w:t>
      </w:r>
      <w:r w:rsidRPr="00904185">
        <w:rPr>
          <w:rFonts w:hint="eastAsia"/>
          <w:b/>
          <w:bCs/>
          <w:sz w:val="22"/>
          <w:szCs w:val="22"/>
          <w:lang w:eastAsia="zh-CN"/>
        </w:rPr>
        <w:t>：</w:t>
      </w:r>
      <w:r w:rsidR="00017004" w:rsidRPr="00904185">
        <w:rPr>
          <w:rFonts w:cstheme="majorBidi" w:hint="eastAsia"/>
          <w:bCs/>
          <w:sz w:val="22"/>
          <w:szCs w:val="22"/>
          <w:lang w:eastAsia="zh-CN"/>
        </w:rPr>
        <w:t>会议将为无纸会议。</w:t>
      </w:r>
      <w:r w:rsidR="002027CD">
        <w:rPr>
          <w:rFonts w:cstheme="majorBidi" w:hint="eastAsia"/>
          <w:bCs/>
          <w:sz w:val="22"/>
          <w:szCs w:val="22"/>
          <w:lang w:eastAsia="zh-CN"/>
        </w:rPr>
        <w:t>鼓励提交</w:t>
      </w:r>
      <w:r w:rsidR="009C664E" w:rsidRPr="00904185">
        <w:rPr>
          <w:rFonts w:cstheme="majorBidi" w:hint="eastAsia"/>
          <w:bCs/>
          <w:sz w:val="22"/>
          <w:szCs w:val="22"/>
          <w:lang w:eastAsia="zh-CN"/>
        </w:rPr>
        <w:t>书面文稿，并应在</w:t>
      </w:r>
      <w:r w:rsidR="00764D74" w:rsidRPr="00904185">
        <w:rPr>
          <w:rFonts w:cstheme="majorBidi" w:hint="eastAsia"/>
          <w:b/>
          <w:sz w:val="22"/>
          <w:szCs w:val="22"/>
          <w:lang w:eastAsia="zh-CN"/>
        </w:rPr>
        <w:t>201</w:t>
      </w:r>
      <w:r w:rsidR="00764D74" w:rsidRPr="00904185">
        <w:rPr>
          <w:rFonts w:cstheme="majorBidi"/>
          <w:b/>
          <w:sz w:val="22"/>
          <w:szCs w:val="22"/>
          <w:lang w:eastAsia="zh-CN"/>
        </w:rPr>
        <w:t>8</w:t>
      </w:r>
      <w:r w:rsidR="009C664E" w:rsidRPr="00904185">
        <w:rPr>
          <w:rFonts w:cstheme="majorBidi" w:hint="eastAsia"/>
          <w:b/>
          <w:sz w:val="22"/>
          <w:szCs w:val="22"/>
          <w:lang w:eastAsia="zh-CN"/>
        </w:rPr>
        <w:t>年</w:t>
      </w:r>
      <w:r w:rsidR="00764D74" w:rsidRPr="00904185">
        <w:rPr>
          <w:rFonts w:cstheme="majorBidi"/>
          <w:b/>
          <w:sz w:val="22"/>
          <w:szCs w:val="22"/>
          <w:lang w:eastAsia="zh-CN"/>
        </w:rPr>
        <w:t>1</w:t>
      </w:r>
      <w:r w:rsidR="009C664E" w:rsidRPr="00904185">
        <w:rPr>
          <w:rFonts w:cstheme="majorBidi" w:hint="eastAsia"/>
          <w:b/>
          <w:sz w:val="22"/>
          <w:szCs w:val="22"/>
          <w:lang w:eastAsia="zh-CN"/>
        </w:rPr>
        <w:t>月</w:t>
      </w:r>
      <w:r w:rsidR="00764D74" w:rsidRPr="00904185">
        <w:rPr>
          <w:rFonts w:cstheme="majorBidi" w:hint="eastAsia"/>
          <w:b/>
          <w:sz w:val="22"/>
          <w:szCs w:val="22"/>
          <w:lang w:eastAsia="zh-CN"/>
        </w:rPr>
        <w:t>1</w:t>
      </w:r>
      <w:r w:rsidR="00764D74" w:rsidRPr="00904185">
        <w:rPr>
          <w:rFonts w:cstheme="majorBidi"/>
          <w:b/>
          <w:sz w:val="22"/>
          <w:szCs w:val="22"/>
          <w:lang w:eastAsia="zh-CN"/>
        </w:rPr>
        <w:t>9</w:t>
      </w:r>
      <w:r w:rsidR="009C664E" w:rsidRPr="00904185">
        <w:rPr>
          <w:rFonts w:cstheme="majorBidi" w:hint="eastAsia"/>
          <w:b/>
          <w:sz w:val="22"/>
          <w:szCs w:val="22"/>
          <w:lang w:eastAsia="zh-CN"/>
        </w:rPr>
        <w:t>日</w:t>
      </w:r>
      <w:r w:rsidR="009C664E" w:rsidRPr="00904185">
        <w:rPr>
          <w:rFonts w:cstheme="majorBidi" w:hint="eastAsia"/>
          <w:bCs/>
          <w:sz w:val="22"/>
          <w:szCs w:val="22"/>
          <w:lang w:eastAsia="zh-CN"/>
        </w:rPr>
        <w:t>之前</w:t>
      </w:r>
      <w:r w:rsidR="00904185" w:rsidRPr="00904185">
        <w:rPr>
          <w:rFonts w:cstheme="majorBidi" w:hint="eastAsia"/>
          <w:bCs/>
          <w:sz w:val="22"/>
          <w:szCs w:val="22"/>
          <w:lang w:eastAsia="zh-CN"/>
        </w:rPr>
        <w:t>使用</w:t>
      </w:r>
      <w:hyperlink r:id="rId21" w:history="1">
        <w:r w:rsidR="00904185" w:rsidRPr="00904185">
          <w:rPr>
            <w:rStyle w:val="Hyperlink"/>
            <w:sz w:val="22"/>
            <w:szCs w:val="22"/>
            <w:lang w:eastAsia="zh-CN"/>
          </w:rPr>
          <w:t>FG-ML5G</w:t>
        </w:r>
        <w:r w:rsidR="00904185" w:rsidRPr="00904185">
          <w:rPr>
            <w:rStyle w:val="Hyperlink"/>
            <w:rFonts w:hint="eastAsia"/>
            <w:sz w:val="22"/>
            <w:szCs w:val="22"/>
            <w:lang w:eastAsia="zh-CN"/>
          </w:rPr>
          <w:t>主页</w:t>
        </w:r>
      </w:hyperlink>
      <w:r w:rsidR="00904185" w:rsidRPr="00904185">
        <w:rPr>
          <w:rFonts w:cstheme="majorBidi" w:hint="eastAsia"/>
          <w:bCs/>
          <w:sz w:val="22"/>
          <w:szCs w:val="22"/>
          <w:lang w:eastAsia="zh-CN"/>
        </w:rPr>
        <w:t>上提供的文件模板，</w:t>
      </w:r>
      <w:r w:rsidR="009C664E" w:rsidRPr="00904185">
        <w:rPr>
          <w:rFonts w:cstheme="majorBidi" w:hint="eastAsia"/>
          <w:bCs/>
          <w:sz w:val="22"/>
          <w:szCs w:val="22"/>
          <w:lang w:eastAsia="zh-CN"/>
        </w:rPr>
        <w:t>通过电子邮件</w:t>
      </w:r>
      <w:r w:rsidR="002027CD">
        <w:rPr>
          <w:rFonts w:cstheme="majorBidi" w:hint="eastAsia"/>
          <w:bCs/>
          <w:sz w:val="22"/>
          <w:szCs w:val="22"/>
          <w:lang w:eastAsia="zh-CN"/>
        </w:rPr>
        <w:t>发送</w:t>
      </w:r>
      <w:r w:rsidR="002027CD">
        <w:rPr>
          <w:rFonts w:cstheme="majorBidi"/>
          <w:bCs/>
          <w:sz w:val="22"/>
          <w:szCs w:val="22"/>
          <w:lang w:eastAsia="zh-CN"/>
        </w:rPr>
        <w:t>至</w:t>
      </w:r>
      <w:hyperlink r:id="rId22" w:history="1">
        <w:r w:rsidR="00764D74" w:rsidRPr="00904185">
          <w:rPr>
            <w:rStyle w:val="Hyperlink"/>
            <w:sz w:val="22"/>
            <w:szCs w:val="22"/>
            <w:lang w:eastAsia="zh-CN"/>
          </w:rPr>
          <w:t>tsbfgml5g@itu.int</w:t>
        </w:r>
      </w:hyperlink>
      <w:r w:rsidR="009C664E" w:rsidRPr="00904185">
        <w:rPr>
          <w:rFonts w:cstheme="majorBidi" w:hint="eastAsia"/>
          <w:bCs/>
          <w:sz w:val="22"/>
          <w:szCs w:val="22"/>
          <w:lang w:eastAsia="zh-CN"/>
        </w:rPr>
        <w:t>。</w:t>
      </w:r>
      <w:r w:rsidR="002F2550">
        <w:fldChar w:fldCharType="begin"/>
      </w:r>
      <w:r w:rsidR="002F2550">
        <w:rPr>
          <w:lang w:eastAsia="zh-CN"/>
        </w:rPr>
        <w:instrText xml:space="preserve"> HYPERLINK "https://www.itu.int/en/ITU-T/focusgroups/ml5g/Pages/default.aspx" </w:instrText>
      </w:r>
      <w:r w:rsidR="002F2550">
        <w:fldChar w:fldCharType="separate"/>
      </w:r>
      <w:r w:rsidR="009C664E" w:rsidRPr="00904185">
        <w:rPr>
          <w:rStyle w:val="Hyperlink"/>
          <w:sz w:val="22"/>
          <w:szCs w:val="22"/>
          <w:lang w:eastAsia="zh-CN"/>
        </w:rPr>
        <w:t>FG-</w:t>
      </w:r>
      <w:r w:rsidR="00764D74" w:rsidRPr="00904185">
        <w:rPr>
          <w:rStyle w:val="Hyperlink"/>
          <w:sz w:val="22"/>
          <w:szCs w:val="22"/>
          <w:lang w:eastAsia="zh-CN"/>
        </w:rPr>
        <w:t>ML5G</w:t>
      </w:r>
      <w:r w:rsidR="009C664E" w:rsidRPr="00904185">
        <w:rPr>
          <w:rStyle w:val="Hyperlink"/>
          <w:rFonts w:hint="eastAsia"/>
          <w:sz w:val="22"/>
          <w:szCs w:val="22"/>
          <w:lang w:eastAsia="zh-CN"/>
        </w:rPr>
        <w:t>主页</w:t>
      </w:r>
      <w:r w:rsidR="002F2550">
        <w:rPr>
          <w:rStyle w:val="Hyperlink"/>
          <w:sz w:val="22"/>
          <w:szCs w:val="22"/>
          <w:lang w:eastAsia="zh-CN"/>
        </w:rPr>
        <w:fldChar w:fldCharType="end"/>
      </w:r>
      <w:r w:rsidR="00904185" w:rsidRPr="00904185">
        <w:rPr>
          <w:rStyle w:val="Hyperlink"/>
          <w:rFonts w:hint="eastAsia"/>
          <w:color w:val="auto"/>
          <w:sz w:val="22"/>
          <w:szCs w:val="22"/>
          <w:u w:val="none"/>
          <w:lang w:eastAsia="zh-CN"/>
        </w:rPr>
        <w:t>将</w:t>
      </w:r>
      <w:r w:rsidR="009C664E" w:rsidRPr="00904185">
        <w:rPr>
          <w:rFonts w:cstheme="majorBidi" w:hint="eastAsia"/>
          <w:bCs/>
          <w:sz w:val="22"/>
          <w:szCs w:val="22"/>
          <w:lang w:eastAsia="zh-CN"/>
        </w:rPr>
        <w:t>提供</w:t>
      </w:r>
      <w:r w:rsidR="00904185" w:rsidRPr="00904185">
        <w:rPr>
          <w:rFonts w:cstheme="majorBidi" w:hint="eastAsia"/>
          <w:bCs/>
          <w:sz w:val="22"/>
          <w:szCs w:val="22"/>
          <w:lang w:eastAsia="zh-CN"/>
        </w:rPr>
        <w:t>对所有输入和输出文件的访问（需要</w:t>
      </w:r>
      <w:r w:rsidR="00904185" w:rsidRPr="00904185">
        <w:rPr>
          <w:rFonts w:cstheme="majorBidi" w:hint="eastAsia"/>
          <w:bCs/>
          <w:sz w:val="22"/>
          <w:szCs w:val="22"/>
          <w:lang w:eastAsia="zh-CN"/>
        </w:rPr>
        <w:t>TIES</w:t>
      </w:r>
      <w:r w:rsidR="00904185" w:rsidRPr="00904185">
        <w:rPr>
          <w:rFonts w:cstheme="majorBidi" w:hint="eastAsia"/>
          <w:bCs/>
          <w:sz w:val="22"/>
          <w:szCs w:val="22"/>
          <w:lang w:eastAsia="zh-CN"/>
        </w:rPr>
        <w:t>或访客帐户）</w:t>
      </w:r>
      <w:r w:rsidR="009C664E" w:rsidRPr="00904185">
        <w:rPr>
          <w:rFonts w:cstheme="majorBidi" w:hint="eastAsia"/>
          <w:bCs/>
          <w:sz w:val="22"/>
          <w:szCs w:val="22"/>
          <w:lang w:eastAsia="zh-CN"/>
        </w:rPr>
        <w:t>。</w:t>
      </w:r>
    </w:p>
    <w:p w:rsidR="00017004" w:rsidRPr="00904185" w:rsidRDefault="00017004" w:rsidP="00904185">
      <w:pPr>
        <w:spacing w:before="0" w:after="120"/>
        <w:rPr>
          <w:sz w:val="22"/>
          <w:szCs w:val="22"/>
          <w:lang w:eastAsia="zh-CN"/>
        </w:rPr>
      </w:pPr>
      <w:r w:rsidRPr="00904185">
        <w:rPr>
          <w:rFonts w:hint="eastAsia"/>
          <w:b/>
          <w:bCs/>
          <w:sz w:val="22"/>
          <w:szCs w:val="22"/>
          <w:lang w:eastAsia="zh-CN"/>
        </w:rPr>
        <w:t>无线局域网：</w:t>
      </w:r>
      <w:r w:rsidRPr="00904185">
        <w:rPr>
          <w:rFonts w:hint="eastAsia"/>
          <w:sz w:val="22"/>
          <w:szCs w:val="22"/>
          <w:lang w:eastAsia="zh-CN"/>
        </w:rPr>
        <w:t>国际电联</w:t>
      </w:r>
      <w:r w:rsidR="009C664E" w:rsidRPr="00904185">
        <w:rPr>
          <w:rFonts w:hint="eastAsia"/>
          <w:sz w:val="22"/>
          <w:szCs w:val="22"/>
          <w:lang w:eastAsia="zh-CN"/>
        </w:rPr>
        <w:t>总部的所有会议厅将</w:t>
      </w:r>
      <w:r w:rsidRPr="00904185">
        <w:rPr>
          <w:rFonts w:hint="eastAsia"/>
          <w:sz w:val="22"/>
          <w:szCs w:val="22"/>
          <w:lang w:eastAsia="zh-CN"/>
        </w:rPr>
        <w:t>提供无线局域网设施（网络名称</w:t>
      </w:r>
      <w:r w:rsidRPr="00904185">
        <w:rPr>
          <w:rFonts w:asciiTheme="minorEastAsia" w:hAnsiTheme="minorEastAsia" w:hint="eastAsia"/>
          <w:sz w:val="22"/>
          <w:szCs w:val="22"/>
          <w:lang w:eastAsia="zh-CN"/>
        </w:rPr>
        <w:t>：</w:t>
      </w:r>
      <w:r w:rsidRPr="00904185">
        <w:rPr>
          <w:rFonts w:asciiTheme="minorEastAsia" w:hAnsiTheme="minorEastAsia"/>
          <w:sz w:val="22"/>
          <w:szCs w:val="22"/>
          <w:lang w:eastAsia="zh-CN"/>
        </w:rPr>
        <w:t>“</w:t>
      </w:r>
      <w:proofErr w:type="spellStart"/>
      <w:r w:rsidRPr="00904185">
        <w:rPr>
          <w:sz w:val="22"/>
          <w:szCs w:val="22"/>
          <w:lang w:eastAsia="zh-CN"/>
        </w:rPr>
        <w:t>ITUwifi</w:t>
      </w:r>
      <w:proofErr w:type="spellEnd"/>
      <w:r w:rsidRPr="00904185">
        <w:rPr>
          <w:rFonts w:asciiTheme="minorEastAsia" w:hAnsiTheme="minorEastAsia"/>
          <w:sz w:val="22"/>
          <w:szCs w:val="22"/>
          <w:lang w:eastAsia="zh-CN"/>
        </w:rPr>
        <w:t>”</w:t>
      </w:r>
      <w:r w:rsidRPr="00904185">
        <w:rPr>
          <w:rFonts w:hint="eastAsia"/>
          <w:sz w:val="22"/>
          <w:szCs w:val="22"/>
          <w:lang w:eastAsia="zh-CN"/>
        </w:rPr>
        <w:t>，密码：</w:t>
      </w:r>
      <w:r w:rsidRPr="00904185">
        <w:rPr>
          <w:sz w:val="22"/>
          <w:szCs w:val="22"/>
          <w:lang w:eastAsia="zh-CN"/>
        </w:rPr>
        <w:t>itu@GVA1211</w:t>
      </w:r>
      <w:r w:rsidR="009C664E" w:rsidRPr="00904185">
        <w:rPr>
          <w:rFonts w:hint="eastAsia"/>
          <w:sz w:val="22"/>
          <w:szCs w:val="22"/>
          <w:lang w:eastAsia="zh-CN"/>
        </w:rPr>
        <w:t>），供与会者使用。详细</w:t>
      </w:r>
      <w:r w:rsidRPr="00904185">
        <w:rPr>
          <w:rFonts w:hint="eastAsia"/>
          <w:sz w:val="22"/>
          <w:szCs w:val="22"/>
          <w:lang w:eastAsia="zh-CN"/>
        </w:rPr>
        <w:t>信息见</w:t>
      </w:r>
      <w:r w:rsidR="009C664E" w:rsidRPr="00904185">
        <w:rPr>
          <w:rFonts w:hint="eastAsia"/>
          <w:sz w:val="22"/>
          <w:szCs w:val="22"/>
          <w:lang w:eastAsia="zh-CN"/>
        </w:rPr>
        <w:t>现场和</w:t>
      </w:r>
      <w:r w:rsidRPr="00904185">
        <w:rPr>
          <w:rFonts w:hint="eastAsia"/>
          <w:sz w:val="22"/>
          <w:szCs w:val="22"/>
          <w:lang w:eastAsia="zh-CN"/>
        </w:rPr>
        <w:t>ITU-T</w:t>
      </w:r>
      <w:r w:rsidRPr="00904185">
        <w:rPr>
          <w:rFonts w:hint="eastAsia"/>
          <w:sz w:val="22"/>
          <w:szCs w:val="22"/>
          <w:lang w:eastAsia="zh-CN"/>
        </w:rPr>
        <w:t>网站（</w:t>
      </w:r>
      <w:r w:rsidR="002F2550">
        <w:fldChar w:fldCharType="begin"/>
      </w:r>
      <w:r w:rsidR="002F2550">
        <w:rPr>
          <w:lang w:eastAsia="zh-CN"/>
        </w:rPr>
        <w:instrText xml:space="preserve"> HYPERLINK "http://itu.int/ITU-T/edh/faqs-support.html" </w:instrText>
      </w:r>
      <w:r w:rsidR="002F2550">
        <w:fldChar w:fldCharType="separate"/>
      </w:r>
      <w:r w:rsidR="00764D74" w:rsidRPr="00904185">
        <w:rPr>
          <w:rStyle w:val="Hyperlink"/>
          <w:sz w:val="22"/>
          <w:szCs w:val="22"/>
          <w:lang w:eastAsia="zh-CN"/>
        </w:rPr>
        <w:t>http://itu.int/ITU-T/edh/faqs-support.html</w:t>
      </w:r>
      <w:r w:rsidR="002F2550">
        <w:rPr>
          <w:rStyle w:val="Hyperlink"/>
          <w:sz w:val="22"/>
          <w:szCs w:val="22"/>
          <w:lang w:eastAsia="zh-CN"/>
        </w:rPr>
        <w:fldChar w:fldCharType="end"/>
      </w:r>
      <w:r w:rsidRPr="00904185">
        <w:rPr>
          <w:rFonts w:hint="eastAsia"/>
          <w:sz w:val="22"/>
          <w:szCs w:val="22"/>
          <w:lang w:eastAsia="zh-CN"/>
        </w:rPr>
        <w:t>）。</w:t>
      </w:r>
    </w:p>
    <w:p w:rsidR="00017004" w:rsidRPr="00904185" w:rsidRDefault="00017004" w:rsidP="00875758">
      <w:pPr>
        <w:spacing w:before="0" w:after="120"/>
        <w:rPr>
          <w:sz w:val="22"/>
          <w:szCs w:val="22"/>
          <w:lang w:val="en-US" w:eastAsia="zh-CN"/>
        </w:rPr>
      </w:pPr>
      <w:r w:rsidRPr="00904185">
        <w:rPr>
          <w:rFonts w:hint="eastAsia"/>
          <w:b/>
          <w:bCs/>
          <w:sz w:val="22"/>
          <w:szCs w:val="22"/>
          <w:lang w:val="en-US" w:eastAsia="zh-CN"/>
        </w:rPr>
        <w:t>电子储物箱：</w:t>
      </w:r>
      <w:r w:rsidR="009C664E" w:rsidRPr="00904185">
        <w:rPr>
          <w:sz w:val="22"/>
          <w:szCs w:val="22"/>
          <w:lang w:val="en-US" w:eastAsia="zh-CN"/>
        </w:rPr>
        <w:t>会议期间</w:t>
      </w:r>
      <w:r w:rsidR="009C664E" w:rsidRPr="00904185">
        <w:rPr>
          <w:rFonts w:hint="eastAsia"/>
          <w:sz w:val="22"/>
          <w:szCs w:val="22"/>
          <w:lang w:val="en-US" w:eastAsia="zh-CN"/>
        </w:rPr>
        <w:t>将为与会者提供电子储物箱，使用与会者的</w:t>
      </w:r>
      <w:r w:rsidRPr="00904185">
        <w:rPr>
          <w:rFonts w:hint="eastAsia"/>
          <w:sz w:val="22"/>
          <w:szCs w:val="22"/>
          <w:lang w:val="en-US" w:eastAsia="zh-CN"/>
        </w:rPr>
        <w:t>ITU-T</w:t>
      </w:r>
      <w:r w:rsidR="009C664E" w:rsidRPr="00904185">
        <w:rPr>
          <w:rFonts w:hint="eastAsia"/>
          <w:sz w:val="22"/>
          <w:szCs w:val="22"/>
          <w:lang w:val="en-US" w:eastAsia="zh-CN"/>
        </w:rPr>
        <w:t xml:space="preserve"> </w:t>
      </w:r>
      <w:r w:rsidRPr="00904185">
        <w:rPr>
          <w:sz w:val="22"/>
          <w:szCs w:val="22"/>
          <w:lang w:eastAsia="zh-CN"/>
        </w:rPr>
        <w:t>RFID</w:t>
      </w:r>
      <w:r w:rsidRPr="00904185">
        <w:rPr>
          <w:rFonts w:hint="eastAsia"/>
          <w:sz w:val="22"/>
          <w:szCs w:val="22"/>
          <w:lang w:val="en-US" w:eastAsia="zh-CN"/>
        </w:rPr>
        <w:t>胸卡开关电子储物箱。</w:t>
      </w:r>
      <w:r w:rsidR="009C664E" w:rsidRPr="00904185">
        <w:rPr>
          <w:rFonts w:hint="eastAsia"/>
          <w:sz w:val="22"/>
          <w:szCs w:val="22"/>
          <w:lang w:val="en-US" w:eastAsia="zh-CN"/>
        </w:rPr>
        <w:t>电子储物箱</w:t>
      </w:r>
      <w:r w:rsidR="009C664E" w:rsidRPr="00904185">
        <w:rPr>
          <w:sz w:val="22"/>
          <w:szCs w:val="22"/>
          <w:lang w:val="en-US" w:eastAsia="zh-CN"/>
        </w:rPr>
        <w:t>设在</w:t>
      </w:r>
      <w:hyperlink r:id="rId23" w:history="1">
        <w:proofErr w:type="spellStart"/>
        <w:r w:rsidR="009C664E" w:rsidRPr="00904185">
          <w:rPr>
            <w:rStyle w:val="Hyperlink"/>
            <w:sz w:val="22"/>
            <w:szCs w:val="22"/>
            <w:lang w:eastAsia="zh-CN"/>
          </w:rPr>
          <w:t>Montbrillant</w:t>
        </w:r>
        <w:proofErr w:type="spellEnd"/>
        <w:r w:rsidR="009C664E" w:rsidRPr="00904185">
          <w:rPr>
            <w:rStyle w:val="Hyperlink"/>
            <w:rFonts w:hint="eastAsia"/>
            <w:sz w:val="22"/>
            <w:szCs w:val="22"/>
            <w:lang w:eastAsia="zh-CN"/>
          </w:rPr>
          <w:t>大楼</w:t>
        </w:r>
      </w:hyperlink>
      <w:r w:rsidR="009C664E" w:rsidRPr="00904185">
        <w:rPr>
          <w:rFonts w:hint="eastAsia"/>
          <w:sz w:val="22"/>
          <w:szCs w:val="22"/>
          <w:lang w:val="en-US" w:eastAsia="zh-CN"/>
        </w:rPr>
        <w:t>一层</w:t>
      </w:r>
      <w:r w:rsidR="009C664E" w:rsidRPr="00904185">
        <w:rPr>
          <w:sz w:val="22"/>
          <w:szCs w:val="22"/>
          <w:lang w:val="en-US" w:eastAsia="zh-CN"/>
        </w:rPr>
        <w:t>。</w:t>
      </w:r>
    </w:p>
    <w:p w:rsidR="00017004" w:rsidRPr="00904185" w:rsidRDefault="00017004" w:rsidP="009C7546">
      <w:pPr>
        <w:spacing w:before="0" w:after="120"/>
        <w:rPr>
          <w:sz w:val="22"/>
          <w:szCs w:val="22"/>
          <w:lang w:eastAsia="zh-CN"/>
        </w:rPr>
      </w:pPr>
      <w:r w:rsidRPr="00904185">
        <w:rPr>
          <w:rFonts w:hint="eastAsia"/>
          <w:b/>
          <w:bCs/>
          <w:sz w:val="22"/>
          <w:szCs w:val="22"/>
          <w:lang w:eastAsia="zh-CN"/>
        </w:rPr>
        <w:t>打印机：</w:t>
      </w:r>
      <w:r w:rsidR="009C664E" w:rsidRPr="00904185">
        <w:rPr>
          <w:rFonts w:hint="eastAsia"/>
          <w:sz w:val="22"/>
          <w:szCs w:val="22"/>
          <w:lang w:eastAsia="zh-CN"/>
        </w:rPr>
        <w:t>在与会者</w:t>
      </w:r>
      <w:r w:rsidRPr="00904185">
        <w:rPr>
          <w:rFonts w:hint="eastAsia"/>
          <w:sz w:val="22"/>
          <w:szCs w:val="22"/>
          <w:lang w:eastAsia="zh-CN"/>
        </w:rPr>
        <w:t>休息处以及靠近</w:t>
      </w:r>
      <w:r w:rsidR="00904185">
        <w:rPr>
          <w:rFonts w:hint="eastAsia"/>
          <w:sz w:val="22"/>
          <w:szCs w:val="22"/>
          <w:lang w:eastAsia="zh-CN"/>
        </w:rPr>
        <w:t>所</w:t>
      </w:r>
      <w:r w:rsidR="009C7546">
        <w:rPr>
          <w:rFonts w:hint="eastAsia"/>
          <w:sz w:val="22"/>
          <w:szCs w:val="22"/>
          <w:lang w:eastAsia="zh-CN"/>
        </w:rPr>
        <w:t>有</w:t>
      </w:r>
      <w:hyperlink r:id="rId24" w:history="1">
        <w:r w:rsidRPr="00904185">
          <w:rPr>
            <w:rStyle w:val="Hyperlink"/>
            <w:rFonts w:hint="eastAsia"/>
            <w:sz w:val="22"/>
            <w:szCs w:val="22"/>
            <w:lang w:eastAsia="zh-CN"/>
          </w:rPr>
          <w:t>主要会议厅</w:t>
        </w:r>
      </w:hyperlink>
      <w:r w:rsidRPr="00904185">
        <w:rPr>
          <w:rFonts w:hint="eastAsia"/>
          <w:sz w:val="22"/>
          <w:szCs w:val="22"/>
          <w:lang w:val="en-US" w:eastAsia="zh-CN"/>
        </w:rPr>
        <w:t>处均有打印机可用。为避免需在</w:t>
      </w:r>
      <w:r w:rsidR="009C664E" w:rsidRPr="00904185">
        <w:rPr>
          <w:rFonts w:hint="eastAsia"/>
          <w:sz w:val="22"/>
          <w:szCs w:val="22"/>
          <w:lang w:val="en-US" w:eastAsia="zh-CN"/>
        </w:rPr>
        <w:t>与会者的</w:t>
      </w:r>
      <w:r w:rsidRPr="00904185">
        <w:rPr>
          <w:rFonts w:hint="eastAsia"/>
          <w:sz w:val="22"/>
          <w:szCs w:val="22"/>
          <w:lang w:val="en-US" w:eastAsia="zh-CN"/>
        </w:rPr>
        <w:t>计算机上安装驱动程序，文件</w:t>
      </w:r>
      <w:r w:rsidRPr="00904185">
        <w:rPr>
          <w:rFonts w:hint="eastAsia"/>
          <w:sz w:val="22"/>
          <w:szCs w:val="22"/>
          <w:lang w:eastAsia="zh-CN"/>
        </w:rPr>
        <w:t>可通过电子邮件将其</w:t>
      </w:r>
      <w:r w:rsidR="009C664E" w:rsidRPr="00904185">
        <w:rPr>
          <w:rFonts w:hint="eastAsia"/>
          <w:sz w:val="22"/>
          <w:szCs w:val="22"/>
          <w:lang w:eastAsia="zh-CN"/>
        </w:rPr>
        <w:t>以</w:t>
      </w:r>
      <w:r w:rsidRPr="00904185">
        <w:rPr>
          <w:rFonts w:hint="eastAsia"/>
          <w:sz w:val="22"/>
          <w:szCs w:val="22"/>
          <w:lang w:eastAsia="zh-CN"/>
        </w:rPr>
        <w:t>“电子打印”</w:t>
      </w:r>
      <w:r w:rsidR="009C664E" w:rsidRPr="00904185">
        <w:rPr>
          <w:rFonts w:hint="eastAsia"/>
          <w:sz w:val="22"/>
          <w:szCs w:val="22"/>
          <w:lang w:eastAsia="zh-CN"/>
        </w:rPr>
        <w:t>形式</w:t>
      </w:r>
      <w:r w:rsidRPr="00904185">
        <w:rPr>
          <w:rFonts w:hint="eastAsia"/>
          <w:sz w:val="22"/>
          <w:szCs w:val="22"/>
          <w:lang w:eastAsia="zh-CN"/>
        </w:rPr>
        <w:t>传给所用的打印机。详情</w:t>
      </w:r>
      <w:r w:rsidR="009C664E" w:rsidRPr="00904185">
        <w:rPr>
          <w:rFonts w:hint="eastAsia"/>
          <w:sz w:val="22"/>
          <w:szCs w:val="22"/>
          <w:lang w:eastAsia="zh-CN"/>
        </w:rPr>
        <w:t>参</w:t>
      </w:r>
      <w:r w:rsidRPr="00904185">
        <w:rPr>
          <w:rFonts w:hint="eastAsia"/>
          <w:sz w:val="22"/>
          <w:szCs w:val="22"/>
          <w:lang w:eastAsia="zh-CN"/>
        </w:rPr>
        <w:t>见：</w:t>
      </w:r>
      <w:hyperlink r:id="rId25" w:history="1">
        <w:r w:rsidRPr="00904185">
          <w:rPr>
            <w:rStyle w:val="Hyperlink"/>
            <w:sz w:val="22"/>
            <w:szCs w:val="22"/>
            <w:lang w:eastAsia="zh-CN"/>
          </w:rPr>
          <w:t>http://itu.int/ITU-T/go/e-print</w:t>
        </w:r>
      </w:hyperlink>
      <w:r w:rsidRPr="00904185">
        <w:rPr>
          <w:rFonts w:hint="eastAsia"/>
          <w:sz w:val="22"/>
          <w:szCs w:val="22"/>
          <w:lang w:eastAsia="zh-CN"/>
        </w:rPr>
        <w:t>。</w:t>
      </w:r>
    </w:p>
    <w:p w:rsidR="00A773E7" w:rsidRPr="00065EB9" w:rsidRDefault="00017004" w:rsidP="00875758">
      <w:pPr>
        <w:spacing w:before="0" w:after="120"/>
        <w:rPr>
          <w:szCs w:val="24"/>
          <w:lang w:val="en-US" w:eastAsia="zh-CN"/>
        </w:rPr>
      </w:pPr>
      <w:r w:rsidRPr="00904185">
        <w:rPr>
          <w:rFonts w:hint="eastAsia"/>
          <w:b/>
          <w:bCs/>
          <w:sz w:val="22"/>
          <w:szCs w:val="22"/>
          <w:lang w:eastAsia="zh-CN"/>
        </w:rPr>
        <w:t>借用手提电脑：</w:t>
      </w:r>
      <w:r w:rsidRPr="00904185">
        <w:rPr>
          <w:rFonts w:hint="eastAsia"/>
          <w:sz w:val="22"/>
          <w:szCs w:val="22"/>
          <w:lang w:eastAsia="zh-CN"/>
        </w:rPr>
        <w:t>国际电联</w:t>
      </w:r>
      <w:r w:rsidRPr="00904185">
        <w:rPr>
          <w:rFonts w:hint="eastAsia"/>
          <w:sz w:val="22"/>
          <w:szCs w:val="22"/>
          <w:lang w:val="zh-CN" w:eastAsia="zh-CN"/>
        </w:rPr>
        <w:t>服务台</w:t>
      </w:r>
      <w:r w:rsidRPr="00904185">
        <w:rPr>
          <w:rFonts w:hint="eastAsia"/>
          <w:sz w:val="22"/>
          <w:szCs w:val="22"/>
          <w:lang w:val="en-US" w:eastAsia="zh-CN"/>
        </w:rPr>
        <w:t>（</w:t>
      </w:r>
      <w:hyperlink r:id="rId26" w:history="1">
        <w:r w:rsidRPr="00904185">
          <w:rPr>
            <w:rStyle w:val="Hyperlink"/>
            <w:sz w:val="22"/>
            <w:szCs w:val="22"/>
            <w:lang w:eastAsia="zh-CN"/>
          </w:rPr>
          <w:t>servicedesk@itu.int</w:t>
        </w:r>
      </w:hyperlink>
      <w:r w:rsidR="00AA4BD8" w:rsidRPr="00904185">
        <w:rPr>
          <w:rFonts w:hint="eastAsia"/>
          <w:sz w:val="22"/>
          <w:szCs w:val="22"/>
          <w:lang w:val="en-US" w:eastAsia="zh-CN"/>
        </w:rPr>
        <w:t>）将会</w:t>
      </w:r>
      <w:r w:rsidR="00AA4BD8" w:rsidRPr="00904185">
        <w:rPr>
          <w:rFonts w:hint="eastAsia"/>
          <w:sz w:val="22"/>
          <w:szCs w:val="22"/>
          <w:lang w:val="zh-CN" w:eastAsia="zh-CN"/>
        </w:rPr>
        <w:t>提供数量有限的</w:t>
      </w:r>
      <w:r w:rsidRPr="00904185">
        <w:rPr>
          <w:rFonts w:hint="eastAsia"/>
          <w:sz w:val="22"/>
          <w:szCs w:val="22"/>
          <w:lang w:val="zh-CN" w:eastAsia="zh-CN"/>
        </w:rPr>
        <w:t>手提电脑</w:t>
      </w:r>
      <w:r w:rsidRPr="00904185">
        <w:rPr>
          <w:rFonts w:hint="eastAsia"/>
          <w:sz w:val="22"/>
          <w:szCs w:val="22"/>
          <w:lang w:val="en-US" w:eastAsia="zh-CN"/>
        </w:rPr>
        <w:t>，按先来者</w:t>
      </w:r>
      <w:r w:rsidRPr="00904185">
        <w:rPr>
          <w:sz w:val="22"/>
          <w:szCs w:val="22"/>
          <w:lang w:val="en-US" w:eastAsia="zh-CN"/>
        </w:rPr>
        <w:t>优先</w:t>
      </w:r>
      <w:r w:rsidRPr="00904185">
        <w:rPr>
          <w:rFonts w:hint="eastAsia"/>
          <w:sz w:val="22"/>
          <w:szCs w:val="22"/>
          <w:lang w:val="en-US" w:eastAsia="zh-CN"/>
        </w:rPr>
        <w:t>的原则，供</w:t>
      </w:r>
      <w:r w:rsidR="00AA4BD8" w:rsidRPr="00904185">
        <w:rPr>
          <w:rFonts w:hint="eastAsia"/>
          <w:sz w:val="22"/>
          <w:szCs w:val="22"/>
          <w:lang w:eastAsia="zh-CN"/>
        </w:rPr>
        <w:t>与会者</w:t>
      </w:r>
      <w:r w:rsidRPr="00904185">
        <w:rPr>
          <w:rFonts w:hint="eastAsia"/>
          <w:sz w:val="22"/>
          <w:szCs w:val="22"/>
          <w:lang w:eastAsia="zh-CN"/>
        </w:rPr>
        <w:t>使用</w:t>
      </w:r>
      <w:r w:rsidRPr="00904185">
        <w:rPr>
          <w:rFonts w:hint="eastAsia"/>
          <w:sz w:val="22"/>
          <w:szCs w:val="22"/>
          <w:lang w:val="zh-CN" w:eastAsia="zh-CN"/>
        </w:rPr>
        <w:t>。</w:t>
      </w:r>
    </w:p>
    <w:p w:rsidR="00017004" w:rsidRPr="00065EB9" w:rsidRDefault="00017004" w:rsidP="00017004">
      <w:pPr>
        <w:tabs>
          <w:tab w:val="clear" w:pos="794"/>
          <w:tab w:val="clear" w:pos="1191"/>
          <w:tab w:val="clear" w:pos="1588"/>
          <w:tab w:val="clear" w:pos="1985"/>
        </w:tabs>
        <w:spacing w:before="360" w:after="120"/>
        <w:ind w:right="91"/>
        <w:jc w:val="center"/>
        <w:rPr>
          <w:b/>
          <w:bCs/>
          <w:szCs w:val="24"/>
          <w:lang w:eastAsia="zh-CN"/>
        </w:rPr>
      </w:pPr>
      <w:r w:rsidRPr="00065EB9">
        <w:rPr>
          <w:rFonts w:hint="eastAsia"/>
          <w:b/>
          <w:bCs/>
          <w:szCs w:val="24"/>
          <w:lang w:eastAsia="zh-CN"/>
        </w:rPr>
        <w:t>预注册</w:t>
      </w:r>
    </w:p>
    <w:p w:rsidR="00A773E7" w:rsidRPr="00065EB9" w:rsidRDefault="00017004" w:rsidP="00904185">
      <w:pPr>
        <w:rPr>
          <w:szCs w:val="24"/>
          <w:lang w:eastAsia="zh-CN"/>
        </w:rPr>
      </w:pPr>
      <w:r w:rsidRPr="00904185">
        <w:rPr>
          <w:rFonts w:hint="eastAsia"/>
          <w:b/>
          <w:sz w:val="22"/>
          <w:szCs w:val="22"/>
          <w:lang w:eastAsia="zh-CN"/>
        </w:rPr>
        <w:t>预注册：</w:t>
      </w:r>
      <w:r w:rsidR="00024D31" w:rsidRPr="00904185">
        <w:rPr>
          <w:rFonts w:hint="eastAsia"/>
          <w:b/>
          <w:bCs/>
          <w:sz w:val="22"/>
          <w:szCs w:val="22"/>
          <w:lang w:eastAsia="zh-CN"/>
        </w:rPr>
        <w:t>须</w:t>
      </w:r>
      <w:r w:rsidR="00904185" w:rsidRPr="00904185">
        <w:rPr>
          <w:rFonts w:hint="eastAsia"/>
          <w:b/>
          <w:bCs/>
          <w:sz w:val="22"/>
          <w:szCs w:val="22"/>
          <w:lang w:eastAsia="zh-CN"/>
        </w:rPr>
        <w:t>在</w:t>
      </w:r>
      <w:r w:rsidR="00904185" w:rsidRPr="00904185">
        <w:rPr>
          <w:rFonts w:hint="eastAsia"/>
          <w:b/>
          <w:bCs/>
          <w:sz w:val="22"/>
          <w:szCs w:val="22"/>
          <w:lang w:eastAsia="zh-CN"/>
        </w:rPr>
        <w:t>1</w:t>
      </w:r>
      <w:r w:rsidR="00904185" w:rsidRPr="00904185">
        <w:rPr>
          <w:rFonts w:hint="eastAsia"/>
          <w:b/>
          <w:bCs/>
          <w:sz w:val="22"/>
          <w:szCs w:val="22"/>
          <w:lang w:eastAsia="zh-CN"/>
        </w:rPr>
        <w:t>月</w:t>
      </w:r>
      <w:r w:rsidR="00904185" w:rsidRPr="00904185">
        <w:rPr>
          <w:rFonts w:hint="eastAsia"/>
          <w:b/>
          <w:bCs/>
          <w:sz w:val="22"/>
          <w:szCs w:val="22"/>
          <w:lang w:eastAsia="zh-CN"/>
        </w:rPr>
        <w:t>19</w:t>
      </w:r>
      <w:r w:rsidR="00904185" w:rsidRPr="00904185">
        <w:rPr>
          <w:rFonts w:hint="eastAsia"/>
          <w:b/>
          <w:bCs/>
          <w:sz w:val="22"/>
          <w:szCs w:val="22"/>
          <w:lang w:eastAsia="zh-CN"/>
        </w:rPr>
        <w:t>日</w:t>
      </w:r>
      <w:r w:rsidR="00904185" w:rsidRPr="00904185">
        <w:rPr>
          <w:b/>
          <w:bCs/>
          <w:sz w:val="22"/>
          <w:szCs w:val="22"/>
          <w:lang w:eastAsia="zh-CN"/>
        </w:rPr>
        <w:t>之前</w:t>
      </w:r>
      <w:r w:rsidR="00024D31" w:rsidRPr="00904185">
        <w:rPr>
          <w:rFonts w:hint="eastAsia"/>
          <w:sz w:val="22"/>
          <w:szCs w:val="22"/>
          <w:lang w:eastAsia="zh-CN"/>
        </w:rPr>
        <w:t>通过</w:t>
      </w:r>
      <w:hyperlink r:id="rId27" w:history="1">
        <w:r w:rsidR="00024D31" w:rsidRPr="00904185">
          <w:rPr>
            <w:rStyle w:val="Hyperlink"/>
            <w:sz w:val="22"/>
            <w:szCs w:val="22"/>
            <w:lang w:eastAsia="zh-CN"/>
          </w:rPr>
          <w:t>FG-</w:t>
        </w:r>
        <w:r w:rsidR="00764D74" w:rsidRPr="00904185">
          <w:rPr>
            <w:rStyle w:val="Hyperlink"/>
            <w:sz w:val="22"/>
            <w:szCs w:val="22"/>
            <w:lang w:eastAsia="zh-CN"/>
          </w:rPr>
          <w:t>ML5G</w:t>
        </w:r>
        <w:r w:rsidR="00024D31" w:rsidRPr="00904185">
          <w:rPr>
            <w:rStyle w:val="Hyperlink"/>
            <w:rFonts w:hint="eastAsia"/>
            <w:sz w:val="22"/>
            <w:szCs w:val="22"/>
            <w:lang w:eastAsia="zh-CN"/>
          </w:rPr>
          <w:t>主页</w:t>
        </w:r>
      </w:hyperlink>
      <w:r w:rsidR="00024D31" w:rsidRPr="00904185">
        <w:rPr>
          <w:rFonts w:hint="eastAsia"/>
          <w:sz w:val="22"/>
          <w:szCs w:val="22"/>
          <w:lang w:eastAsia="zh-CN"/>
        </w:rPr>
        <w:t>完成现场或远程与会者的预注册。</w:t>
      </w:r>
    </w:p>
    <w:p w:rsidR="00017004" w:rsidRPr="00065EB9" w:rsidRDefault="00017004" w:rsidP="00904185">
      <w:pPr>
        <w:spacing w:before="360" w:after="240"/>
        <w:jc w:val="center"/>
        <w:rPr>
          <w:b/>
          <w:bCs/>
          <w:szCs w:val="24"/>
          <w:lang w:eastAsia="zh-CN"/>
        </w:rPr>
      </w:pPr>
      <w:r w:rsidRPr="00065EB9">
        <w:rPr>
          <w:rFonts w:hint="eastAsia"/>
          <w:b/>
          <w:bCs/>
          <w:szCs w:val="24"/>
          <w:lang w:eastAsia="zh-CN"/>
        </w:rPr>
        <w:t>到访日内瓦：酒店、公共交通和签证</w:t>
      </w:r>
    </w:p>
    <w:p w:rsidR="00017004" w:rsidRPr="00065EB9" w:rsidRDefault="00017004" w:rsidP="00904185">
      <w:pPr>
        <w:rPr>
          <w:szCs w:val="24"/>
          <w:lang w:eastAsia="zh-CN"/>
        </w:rPr>
      </w:pPr>
      <w:r w:rsidRPr="00904185">
        <w:rPr>
          <w:rFonts w:hint="eastAsia"/>
          <w:b/>
          <w:bCs/>
          <w:sz w:val="22"/>
          <w:szCs w:val="22"/>
          <w:lang w:eastAsia="zh-CN"/>
        </w:rPr>
        <w:t>到访日内瓦：</w:t>
      </w:r>
      <w:r w:rsidRPr="00904185">
        <w:rPr>
          <w:rFonts w:hint="eastAsia"/>
          <w:sz w:val="22"/>
          <w:szCs w:val="22"/>
          <w:lang w:eastAsia="zh-CN"/>
        </w:rPr>
        <w:t>为</w:t>
      </w:r>
      <w:r w:rsidR="00024D31" w:rsidRPr="00904185">
        <w:rPr>
          <w:rFonts w:hint="eastAsia"/>
          <w:sz w:val="22"/>
          <w:szCs w:val="22"/>
          <w:lang w:eastAsia="zh-CN"/>
        </w:rPr>
        <w:t>在日内瓦参加国际电联会议的与会者</w:t>
      </w:r>
      <w:r w:rsidRPr="00904185">
        <w:rPr>
          <w:rFonts w:hint="eastAsia"/>
          <w:sz w:val="22"/>
          <w:szCs w:val="22"/>
          <w:lang w:eastAsia="zh-CN"/>
        </w:rPr>
        <w:t>准备的实用信息可在以下网址找到：</w:t>
      </w:r>
      <w:hyperlink r:id="rId28" w:history="1">
        <w:r w:rsidRPr="00904185">
          <w:rPr>
            <w:color w:val="0000FF"/>
            <w:sz w:val="22"/>
            <w:szCs w:val="22"/>
            <w:u w:val="single"/>
          </w:rPr>
          <w:t>http://itu.int/en/delegates-corner</w:t>
        </w:r>
      </w:hyperlink>
      <w:r w:rsidRPr="00904185">
        <w:rPr>
          <w:rFonts w:hint="eastAsia"/>
          <w:sz w:val="22"/>
          <w:szCs w:val="22"/>
          <w:lang w:eastAsia="zh-CN"/>
        </w:rPr>
        <w:t>。</w:t>
      </w:r>
    </w:p>
    <w:p w:rsidR="00017004" w:rsidRPr="00065EB9" w:rsidRDefault="00017004" w:rsidP="00904185">
      <w:pPr>
        <w:rPr>
          <w:szCs w:val="24"/>
          <w:lang w:eastAsia="zh-CN"/>
        </w:rPr>
      </w:pPr>
      <w:r w:rsidRPr="00904185">
        <w:rPr>
          <w:b/>
          <w:sz w:val="22"/>
          <w:szCs w:val="22"/>
          <w:lang w:eastAsia="zh-CN"/>
        </w:rPr>
        <w:t>酒店</w:t>
      </w:r>
      <w:r w:rsidRPr="00904185">
        <w:rPr>
          <w:rFonts w:hint="eastAsia"/>
          <w:b/>
          <w:sz w:val="22"/>
          <w:szCs w:val="22"/>
          <w:lang w:eastAsia="zh-CN"/>
        </w:rPr>
        <w:t>折扣</w:t>
      </w:r>
      <w:r w:rsidRPr="00904185">
        <w:rPr>
          <w:b/>
          <w:bCs/>
          <w:sz w:val="22"/>
          <w:szCs w:val="22"/>
          <w:lang w:eastAsia="zh-CN"/>
        </w:rPr>
        <w:t>：</w:t>
      </w:r>
      <w:r w:rsidR="00024D31" w:rsidRPr="00904185">
        <w:rPr>
          <w:rFonts w:hint="eastAsia"/>
          <w:sz w:val="22"/>
          <w:szCs w:val="22"/>
          <w:lang w:eastAsia="zh-CN"/>
        </w:rPr>
        <w:t>一些日内瓦酒店为出席国际电联会议的与会者</w:t>
      </w:r>
      <w:r w:rsidRPr="00904185">
        <w:rPr>
          <w:rFonts w:hint="eastAsia"/>
          <w:sz w:val="22"/>
          <w:szCs w:val="22"/>
          <w:lang w:eastAsia="zh-CN"/>
        </w:rPr>
        <w:t>提供优惠价格，并提供一张使用日内瓦公共交通系统的免费卡。欲</w:t>
      </w:r>
      <w:r w:rsidRPr="00904185">
        <w:rPr>
          <w:sz w:val="22"/>
          <w:szCs w:val="22"/>
          <w:lang w:eastAsia="zh-CN"/>
        </w:rPr>
        <w:t>了解</w:t>
      </w:r>
      <w:r w:rsidR="00024D31" w:rsidRPr="00904185">
        <w:rPr>
          <w:rFonts w:hint="eastAsia"/>
          <w:sz w:val="22"/>
          <w:szCs w:val="22"/>
          <w:lang w:eastAsia="zh-CN"/>
        </w:rPr>
        <w:t>参与优惠活动的酒店名单以及</w:t>
      </w:r>
      <w:r w:rsidRPr="00904185">
        <w:rPr>
          <w:rFonts w:hint="eastAsia"/>
          <w:sz w:val="22"/>
          <w:szCs w:val="22"/>
          <w:lang w:eastAsia="zh-CN"/>
        </w:rPr>
        <w:t>取得折扣的指南，请访问以下网址：</w:t>
      </w:r>
      <w:hyperlink r:id="rId29" w:history="1">
        <w:r w:rsidRPr="00904185">
          <w:rPr>
            <w:rStyle w:val="Hyperlink"/>
            <w:sz w:val="22"/>
            <w:szCs w:val="22"/>
            <w:lang w:eastAsia="zh-CN"/>
          </w:rPr>
          <w:t>http://itu.int/travel/</w:t>
        </w:r>
      </w:hyperlink>
      <w:r w:rsidRPr="00904185">
        <w:rPr>
          <w:rFonts w:hint="eastAsia"/>
          <w:sz w:val="22"/>
          <w:szCs w:val="22"/>
          <w:lang w:eastAsia="zh-CN"/>
        </w:rPr>
        <w:t>。</w:t>
      </w:r>
    </w:p>
    <w:p w:rsidR="00764D74" w:rsidRDefault="00017004" w:rsidP="009C7546">
      <w:pPr>
        <w:rPr>
          <w:szCs w:val="24"/>
          <w:lang w:eastAsia="zh-CN"/>
        </w:rPr>
      </w:pPr>
      <w:r w:rsidRPr="00904185">
        <w:rPr>
          <w:rFonts w:hint="eastAsia"/>
          <w:b/>
          <w:sz w:val="22"/>
          <w:szCs w:val="22"/>
          <w:lang w:eastAsia="zh-CN"/>
        </w:rPr>
        <w:t>签证支持</w:t>
      </w:r>
      <w:r w:rsidRPr="00904185">
        <w:rPr>
          <w:rFonts w:hint="eastAsia"/>
          <w:b/>
          <w:bCs/>
          <w:sz w:val="22"/>
          <w:szCs w:val="22"/>
          <w:lang w:eastAsia="zh-CN"/>
        </w:rPr>
        <w:t>：</w:t>
      </w:r>
      <w:r w:rsidRPr="00904185">
        <w:rPr>
          <w:rFonts w:hint="eastAsia"/>
          <w:sz w:val="22"/>
          <w:szCs w:val="22"/>
          <w:lang w:eastAsia="zh-CN"/>
        </w:rPr>
        <w:t>如有</w:t>
      </w:r>
      <w:r w:rsidRPr="00904185">
        <w:rPr>
          <w:sz w:val="22"/>
          <w:szCs w:val="22"/>
          <w:lang w:eastAsia="zh-CN"/>
        </w:rPr>
        <w:t>需要，</w:t>
      </w:r>
      <w:r w:rsidRPr="00904185">
        <w:rPr>
          <w:rFonts w:hint="eastAsia"/>
          <w:bCs/>
          <w:sz w:val="22"/>
          <w:szCs w:val="22"/>
          <w:lang w:eastAsia="zh-CN"/>
        </w:rPr>
        <w:t>须在</w:t>
      </w:r>
      <w:r w:rsidR="00024D31" w:rsidRPr="00904185">
        <w:rPr>
          <w:rFonts w:hint="eastAsia"/>
          <w:bCs/>
          <w:sz w:val="22"/>
          <w:szCs w:val="22"/>
          <w:lang w:eastAsia="zh-CN"/>
        </w:rPr>
        <w:t>到达瑞士之日</w:t>
      </w:r>
      <w:r w:rsidRPr="00904185">
        <w:rPr>
          <w:rFonts w:hint="eastAsia"/>
          <w:bCs/>
          <w:sz w:val="22"/>
          <w:szCs w:val="22"/>
          <w:lang w:eastAsia="zh-CN"/>
        </w:rPr>
        <w:t>前向驻贵国的瑞士代表机构（</w:t>
      </w:r>
      <w:r w:rsidR="00024D31" w:rsidRPr="00904185">
        <w:rPr>
          <w:rFonts w:hint="eastAsia"/>
          <w:bCs/>
          <w:sz w:val="22"/>
          <w:szCs w:val="22"/>
          <w:lang w:eastAsia="zh-CN"/>
        </w:rPr>
        <w:t>大</w:t>
      </w:r>
      <w:r w:rsidRPr="00904185">
        <w:rPr>
          <w:rFonts w:hint="eastAsia"/>
          <w:bCs/>
          <w:sz w:val="22"/>
          <w:szCs w:val="22"/>
          <w:lang w:eastAsia="zh-CN"/>
        </w:rPr>
        <w:t>使馆或领事馆）申请</w:t>
      </w:r>
      <w:r w:rsidRPr="00904185">
        <w:rPr>
          <w:rFonts w:hint="eastAsia"/>
          <w:sz w:val="22"/>
          <w:szCs w:val="22"/>
          <w:lang w:eastAsia="zh-CN"/>
        </w:rPr>
        <w:t>签证</w:t>
      </w:r>
      <w:r w:rsidRPr="00904185">
        <w:rPr>
          <w:rFonts w:hint="eastAsia"/>
          <w:bCs/>
          <w:sz w:val="22"/>
          <w:szCs w:val="22"/>
          <w:lang w:eastAsia="zh-CN"/>
        </w:rPr>
        <w:t>。</w:t>
      </w:r>
      <w:r w:rsidRPr="00904185">
        <w:rPr>
          <w:rFonts w:hint="eastAsia"/>
          <w:sz w:val="22"/>
          <w:szCs w:val="22"/>
          <w:lang w:eastAsia="zh-CN"/>
        </w:rPr>
        <w:t>如果贵国没有此类机构，则请向驻出发国最近的此类机构申请。</w:t>
      </w:r>
      <w:bookmarkStart w:id="72" w:name="lt_pId223"/>
      <w:r w:rsidR="00E0228B">
        <w:rPr>
          <w:rFonts w:hint="eastAsia"/>
          <w:sz w:val="22"/>
          <w:szCs w:val="22"/>
          <w:lang w:eastAsia="zh-CN"/>
        </w:rPr>
        <w:t>由于</w:t>
      </w:r>
      <w:r w:rsidR="00E0228B">
        <w:rPr>
          <w:sz w:val="22"/>
          <w:szCs w:val="22"/>
          <w:lang w:eastAsia="zh-CN"/>
        </w:rPr>
        <w:t>截止日期各不相同，</w:t>
      </w:r>
      <w:r w:rsidR="00E0228B">
        <w:rPr>
          <w:rFonts w:hint="eastAsia"/>
          <w:sz w:val="22"/>
          <w:szCs w:val="22"/>
          <w:lang w:eastAsia="zh-CN"/>
        </w:rPr>
        <w:t>因此</w:t>
      </w:r>
      <w:r w:rsidR="00E0228B">
        <w:rPr>
          <w:sz w:val="22"/>
          <w:szCs w:val="22"/>
          <w:lang w:eastAsia="zh-CN"/>
        </w:rPr>
        <w:t>建议直接</w:t>
      </w:r>
      <w:r w:rsidR="00E0228B">
        <w:rPr>
          <w:rFonts w:hint="eastAsia"/>
          <w:sz w:val="22"/>
          <w:szCs w:val="22"/>
          <w:lang w:eastAsia="zh-CN"/>
        </w:rPr>
        <w:t>向</w:t>
      </w:r>
      <w:r w:rsidR="00E0228B">
        <w:rPr>
          <w:sz w:val="22"/>
          <w:szCs w:val="22"/>
          <w:lang w:eastAsia="zh-CN"/>
        </w:rPr>
        <w:t>相关代表机构</w:t>
      </w:r>
      <w:r w:rsidR="009C7546">
        <w:rPr>
          <w:rFonts w:hint="eastAsia"/>
          <w:sz w:val="22"/>
          <w:szCs w:val="22"/>
          <w:lang w:eastAsia="zh-CN"/>
        </w:rPr>
        <w:t>咨询</w:t>
      </w:r>
      <w:r w:rsidR="00E0228B">
        <w:rPr>
          <w:sz w:val="22"/>
          <w:szCs w:val="22"/>
          <w:lang w:eastAsia="zh-CN"/>
        </w:rPr>
        <w:t>并尽早申请。</w:t>
      </w:r>
      <w:bookmarkEnd w:id="72"/>
    </w:p>
    <w:p w:rsidR="00017004" w:rsidRPr="00E0228B" w:rsidRDefault="00017004" w:rsidP="009C7546">
      <w:pPr>
        <w:ind w:firstLineChars="200" w:firstLine="440"/>
        <w:rPr>
          <w:sz w:val="22"/>
          <w:szCs w:val="22"/>
          <w:lang w:eastAsia="zh-CN"/>
        </w:rPr>
      </w:pPr>
      <w:r w:rsidRPr="00E0228B">
        <w:rPr>
          <w:rFonts w:hint="eastAsia"/>
          <w:sz w:val="22"/>
          <w:szCs w:val="22"/>
          <w:lang w:eastAsia="zh-CN"/>
        </w:rPr>
        <w:t>如</w:t>
      </w:r>
      <w:r w:rsidR="00024D31" w:rsidRPr="00E0228B">
        <w:rPr>
          <w:rFonts w:hint="eastAsia"/>
          <w:sz w:val="22"/>
          <w:szCs w:val="22"/>
          <w:lang w:eastAsia="zh-CN"/>
        </w:rPr>
        <w:t>果遇到问题，国际电联可根据您所代表的主管部门或实体提出的正式申请与有相应职权</w:t>
      </w:r>
      <w:r w:rsidRPr="00E0228B">
        <w:rPr>
          <w:rFonts w:hint="eastAsia"/>
          <w:sz w:val="22"/>
          <w:szCs w:val="22"/>
          <w:lang w:eastAsia="zh-CN"/>
        </w:rPr>
        <w:t>的瑞士当局接触，以便为发放签证提供方便。</w:t>
      </w:r>
      <w:r w:rsidR="00024D31" w:rsidRPr="00E0228B">
        <w:rPr>
          <w:rFonts w:hint="eastAsia"/>
          <w:spacing w:val="2"/>
          <w:sz w:val="22"/>
          <w:szCs w:val="22"/>
          <w:lang w:eastAsia="zh-CN"/>
        </w:rPr>
        <w:t>此类申请必须说明申请人员的姓名、职务、出生日期、护照信息，以及</w:t>
      </w:r>
      <w:r w:rsidRPr="00E0228B">
        <w:rPr>
          <w:rFonts w:hint="eastAsia"/>
          <w:spacing w:val="2"/>
          <w:sz w:val="22"/>
          <w:szCs w:val="22"/>
          <w:lang w:eastAsia="zh-CN"/>
        </w:rPr>
        <w:t>所有</w:t>
      </w:r>
      <w:r w:rsidRPr="00E0228B">
        <w:rPr>
          <w:spacing w:val="2"/>
          <w:sz w:val="22"/>
          <w:szCs w:val="22"/>
          <w:lang w:eastAsia="zh-CN"/>
        </w:rPr>
        <w:t>申请人</w:t>
      </w:r>
      <w:r w:rsidRPr="00E0228B">
        <w:rPr>
          <w:rFonts w:hint="eastAsia"/>
          <w:sz w:val="22"/>
          <w:szCs w:val="22"/>
          <w:lang w:eastAsia="zh-CN"/>
        </w:rPr>
        <w:t>的注册确认通知。</w:t>
      </w:r>
      <w:r w:rsidR="00024D31" w:rsidRPr="00E0228B">
        <w:rPr>
          <w:rFonts w:hint="eastAsia"/>
          <w:sz w:val="22"/>
          <w:szCs w:val="22"/>
          <w:lang w:eastAsia="zh-CN"/>
        </w:rPr>
        <w:t>申请签证支持</w:t>
      </w:r>
      <w:r w:rsidRPr="00E0228B">
        <w:rPr>
          <w:rFonts w:hint="eastAsia"/>
          <w:sz w:val="22"/>
          <w:szCs w:val="22"/>
          <w:lang w:eastAsia="zh-CN"/>
        </w:rPr>
        <w:t>应</w:t>
      </w:r>
      <w:r w:rsidR="00E0228B" w:rsidRPr="00E0228B">
        <w:rPr>
          <w:rFonts w:hint="eastAsia"/>
          <w:b/>
          <w:bCs/>
          <w:sz w:val="22"/>
          <w:szCs w:val="22"/>
          <w:lang w:eastAsia="zh-CN"/>
        </w:rPr>
        <w:t>至少</w:t>
      </w:r>
      <w:r w:rsidR="00E0228B" w:rsidRPr="00E0228B">
        <w:rPr>
          <w:b/>
          <w:bCs/>
          <w:sz w:val="22"/>
          <w:szCs w:val="22"/>
          <w:lang w:eastAsia="zh-CN"/>
        </w:rPr>
        <w:t>在会议开始前一个月</w:t>
      </w:r>
      <w:r w:rsidRPr="00E0228B">
        <w:rPr>
          <w:rFonts w:hint="eastAsia"/>
          <w:sz w:val="22"/>
          <w:szCs w:val="22"/>
          <w:lang w:eastAsia="zh-CN"/>
        </w:rPr>
        <w:t>通过电子邮件（</w:t>
      </w:r>
      <w:hyperlink r:id="rId30" w:history="1">
        <w:r w:rsidRPr="00E0228B">
          <w:rPr>
            <w:rStyle w:val="Hyperlink"/>
            <w:sz w:val="22"/>
            <w:szCs w:val="22"/>
            <w:lang w:eastAsia="zh-CN"/>
          </w:rPr>
          <w:t>tsbreg@itu.int</w:t>
        </w:r>
      </w:hyperlink>
      <w:r w:rsidRPr="00E0228B">
        <w:rPr>
          <w:rFonts w:hint="eastAsia"/>
          <w:sz w:val="22"/>
          <w:szCs w:val="22"/>
          <w:lang w:eastAsia="zh-CN"/>
        </w:rPr>
        <w:t>）或传真（</w:t>
      </w:r>
      <w:r w:rsidRPr="00E0228B">
        <w:rPr>
          <w:rFonts w:hint="eastAsia"/>
          <w:sz w:val="22"/>
          <w:szCs w:val="22"/>
          <w:lang w:eastAsia="zh-CN"/>
        </w:rPr>
        <w:t>+41 22 730 5853</w:t>
      </w:r>
      <w:r w:rsidRPr="00E0228B">
        <w:rPr>
          <w:rFonts w:hint="eastAsia"/>
          <w:sz w:val="22"/>
          <w:szCs w:val="22"/>
          <w:lang w:eastAsia="zh-CN"/>
        </w:rPr>
        <w:t>）发至电信标准化局</w:t>
      </w:r>
      <w:r w:rsidR="00E0228B">
        <w:rPr>
          <w:rFonts w:hint="eastAsia"/>
          <w:sz w:val="22"/>
          <w:szCs w:val="22"/>
          <w:lang w:eastAsia="zh-CN"/>
        </w:rPr>
        <w:t>，</w:t>
      </w:r>
      <w:r w:rsidR="009C7546">
        <w:rPr>
          <w:rFonts w:hint="eastAsia"/>
          <w:sz w:val="22"/>
          <w:szCs w:val="22"/>
          <w:lang w:eastAsia="zh-CN"/>
        </w:rPr>
        <w:t>并</w:t>
      </w:r>
      <w:r w:rsidR="00E0228B" w:rsidRPr="00E0228B">
        <w:rPr>
          <w:rFonts w:hint="eastAsia"/>
          <w:sz w:val="22"/>
          <w:szCs w:val="22"/>
          <w:lang w:eastAsia="zh-CN"/>
        </w:rPr>
        <w:t>请</w:t>
      </w:r>
      <w:r w:rsidR="00E0228B" w:rsidRPr="00E0228B">
        <w:rPr>
          <w:sz w:val="22"/>
          <w:szCs w:val="22"/>
          <w:lang w:eastAsia="zh-CN"/>
        </w:rPr>
        <w:t>注明</w:t>
      </w:r>
      <w:r w:rsidR="00E0228B" w:rsidRPr="00E0228B">
        <w:rPr>
          <w:rFonts w:hint="eastAsia"/>
          <w:sz w:val="22"/>
          <w:szCs w:val="22"/>
          <w:lang w:eastAsia="zh-CN"/>
        </w:rPr>
        <w:t>“</w:t>
      </w:r>
      <w:r w:rsidR="00E0228B" w:rsidRPr="00E0228B">
        <w:rPr>
          <w:rFonts w:hint="eastAsia"/>
          <w:b/>
          <w:sz w:val="22"/>
          <w:szCs w:val="22"/>
          <w:lang w:eastAsia="zh-CN"/>
        </w:rPr>
        <w:t>visa request</w:t>
      </w:r>
      <w:r w:rsidR="00E0228B" w:rsidRPr="00E0228B">
        <w:rPr>
          <w:rFonts w:hint="eastAsia"/>
          <w:sz w:val="22"/>
          <w:szCs w:val="22"/>
          <w:lang w:eastAsia="zh-CN"/>
        </w:rPr>
        <w:t>”（</w:t>
      </w:r>
      <w:r w:rsidR="00E0228B" w:rsidRPr="00E0228B">
        <w:rPr>
          <w:rFonts w:hint="eastAsia"/>
          <w:b/>
          <w:sz w:val="22"/>
          <w:szCs w:val="22"/>
          <w:lang w:eastAsia="zh-CN"/>
        </w:rPr>
        <w:t>签证申请</w:t>
      </w:r>
      <w:r w:rsidR="00E0228B" w:rsidRPr="00E0228B">
        <w:rPr>
          <w:rFonts w:hint="eastAsia"/>
          <w:sz w:val="22"/>
          <w:szCs w:val="22"/>
          <w:lang w:eastAsia="zh-CN"/>
        </w:rPr>
        <w:t>）</w:t>
      </w:r>
      <w:r w:rsidRPr="00E0228B">
        <w:rPr>
          <w:rFonts w:hint="eastAsia"/>
          <w:sz w:val="22"/>
          <w:szCs w:val="22"/>
          <w:lang w:eastAsia="zh-CN"/>
        </w:rPr>
        <w:t>。申请模板</w:t>
      </w:r>
      <w:r w:rsidR="009C7546">
        <w:rPr>
          <w:rFonts w:hint="eastAsia"/>
          <w:sz w:val="22"/>
          <w:szCs w:val="22"/>
          <w:lang w:eastAsia="zh-CN"/>
        </w:rPr>
        <w:t>见</w:t>
      </w:r>
      <w:hyperlink r:id="rId31" w:history="1">
        <w:r w:rsidRPr="00E0228B">
          <w:rPr>
            <w:rFonts w:hint="eastAsia"/>
            <w:color w:val="0000FF"/>
            <w:sz w:val="22"/>
            <w:szCs w:val="22"/>
            <w:u w:val="single"/>
            <w:lang w:eastAsia="zh-CN"/>
          </w:rPr>
          <w:t>此</w:t>
        </w:r>
      </w:hyperlink>
      <w:r w:rsidR="00E0228B">
        <w:rPr>
          <w:rFonts w:hint="eastAsia"/>
          <w:color w:val="0000FF"/>
          <w:sz w:val="22"/>
          <w:szCs w:val="22"/>
          <w:u w:val="single"/>
          <w:lang w:eastAsia="zh-CN"/>
        </w:rPr>
        <w:t>处</w:t>
      </w:r>
      <w:r w:rsidRPr="00E0228B">
        <w:rPr>
          <w:rFonts w:hint="eastAsia"/>
          <w:sz w:val="22"/>
          <w:szCs w:val="22"/>
          <w:lang w:eastAsia="zh-CN"/>
        </w:rPr>
        <w:t>。</w:t>
      </w:r>
    </w:p>
    <w:p w:rsidR="00017004" w:rsidRDefault="00017004" w:rsidP="00E9382B">
      <w:pPr>
        <w:pStyle w:val="Reasons"/>
        <w:rPr>
          <w:lang w:eastAsia="zh-CN"/>
        </w:rPr>
      </w:pPr>
    </w:p>
    <w:p w:rsidR="00F25B02" w:rsidRPr="0055099D" w:rsidRDefault="00017004" w:rsidP="00875758">
      <w:pPr>
        <w:jc w:val="center"/>
        <w:rPr>
          <w:lang w:eastAsia="zh-CN"/>
        </w:rPr>
      </w:pPr>
      <w:r>
        <w:rPr>
          <w:lang w:eastAsia="zh-CN"/>
        </w:rPr>
        <w:t>______________</w:t>
      </w:r>
    </w:p>
    <w:sectPr w:rsidR="00F25B02" w:rsidRPr="0055099D" w:rsidSect="00CC6BEC">
      <w:headerReference w:type="even" r:id="rId32"/>
      <w:headerReference w:type="default" r:id="rId33"/>
      <w:footerReference w:type="first" r:id="rId34"/>
      <w:pgSz w:w="11907" w:h="16840" w:code="9"/>
      <w:pgMar w:top="1134" w:right="1134" w:bottom="1134" w:left="1134"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85" w:rsidRDefault="00904185">
      <w:r>
        <w:separator/>
      </w:r>
    </w:p>
  </w:endnote>
  <w:endnote w:type="continuationSeparator" w:id="0">
    <w:p w:rsidR="00904185" w:rsidRDefault="00904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87" w:usb1="00000000" w:usb2="00000000" w:usb3="00000000" w:csb0="0000001B"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85" w:rsidRPr="00CE3398" w:rsidRDefault="00904185" w:rsidP="00CE3398">
    <w:pPr>
      <w:pStyle w:val="Footer"/>
      <w:jc w:val="center"/>
      <w:rPr>
        <w:b/>
        <w:bCs/>
        <w:szCs w:val="18"/>
      </w:rPr>
    </w:pPr>
    <w:r w:rsidRPr="00965DD5">
      <w:rPr>
        <w:caps w:val="0"/>
        <w:szCs w:val="18"/>
        <w:lang w:val="fr-CH"/>
      </w:rPr>
      <w:t xml:space="preserve">International </w:t>
    </w:r>
    <w:proofErr w:type="spellStart"/>
    <w:r w:rsidRPr="00965DD5">
      <w:rPr>
        <w:caps w:val="0"/>
        <w:szCs w:val="18"/>
        <w:lang w:val="fr-CH"/>
      </w:rPr>
      <w:t>Telecommunication</w:t>
    </w:r>
    <w:proofErr w:type="spellEnd"/>
    <w:r w:rsidRPr="00965DD5">
      <w:rPr>
        <w:caps w:val="0"/>
        <w:szCs w:val="18"/>
        <w:lang w:val="fr-CH"/>
      </w:rPr>
      <w:t xml:space="preserve"> Union • Place des Nations • CH</w:t>
    </w:r>
    <w:r w:rsidRPr="00965DD5">
      <w:rPr>
        <w:caps w:val="0"/>
        <w:szCs w:val="18"/>
        <w:lang w:val="fr-CH"/>
      </w:rPr>
      <w:noBreakHyphen/>
      <w:t xml:space="preserve">1211 Geneva 20 • </w:t>
    </w:r>
    <w:proofErr w:type="spellStart"/>
    <w:r w:rsidRPr="00965DD5">
      <w:rPr>
        <w:caps w:val="0"/>
        <w:szCs w:val="18"/>
        <w:lang w:val="fr-CH"/>
      </w:rPr>
      <w:t>Switzerland</w:t>
    </w:r>
    <w:proofErr w:type="spellEnd"/>
    <w:r w:rsidRPr="00965DD5">
      <w:rPr>
        <w:caps w:val="0"/>
        <w:szCs w:val="18"/>
        <w:lang w:val="fr-CH"/>
      </w:rPr>
      <w:t xml:space="preserve"> </w:t>
    </w:r>
    <w:r w:rsidRPr="00965DD5">
      <w:rPr>
        <w:szCs w:val="18"/>
        <w:lang w:val="fr-CH"/>
      </w:rPr>
      <w:br/>
    </w:r>
    <w:r w:rsidRPr="00965DD5">
      <w:rPr>
        <w:caps w:val="0"/>
        <w:szCs w:val="18"/>
        <w:lang w:val="fr-CH"/>
      </w:rPr>
      <w:t xml:space="preserve">Tel: +41 22 730 5111 • Fax: +41 22 733 7256 • E-mail: </w:t>
    </w:r>
    <w:hyperlink r:id="rId1" w:history="1">
      <w:r w:rsidRPr="00965DD5">
        <w:rPr>
          <w:rStyle w:val="Hyperlink"/>
          <w:caps w:val="0"/>
          <w:szCs w:val="18"/>
          <w:lang w:val="fr-CH"/>
        </w:rPr>
        <w:t>itumail@itu.int</w:t>
      </w:r>
    </w:hyperlink>
    <w:r w:rsidRPr="00965DD5">
      <w:rPr>
        <w:szCs w:val="18"/>
        <w:lang w:val="fr-CH"/>
      </w:rPr>
      <w:t xml:space="preserve"> • </w:t>
    </w:r>
    <w:hyperlink r:id="rId2" w:history="1">
      <w:r w:rsidRPr="00965DD5">
        <w:rPr>
          <w:rStyle w:val="Hyperlink"/>
          <w:caps w:val="0"/>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85" w:rsidRDefault="00904185">
      <w:r>
        <w:separator/>
      </w:r>
    </w:p>
  </w:footnote>
  <w:footnote w:type="continuationSeparator" w:id="0">
    <w:p w:rsidR="00904185" w:rsidRDefault="00904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85" w:rsidRPr="002C2EDC" w:rsidRDefault="001A0AA3" w:rsidP="002C2EDC">
    <w:pPr>
      <w:spacing w:before="0"/>
      <w:jc w:val="center"/>
      <w:rPr>
        <w:rFonts w:ascii="Calibri" w:eastAsia="Times New Roman" w:hAnsi="Calibri"/>
        <w:noProof/>
        <w:sz w:val="18"/>
      </w:rPr>
    </w:pPr>
    <w:sdt>
      <w:sdtPr>
        <w:rPr>
          <w:rFonts w:ascii="Calibri" w:eastAsia="Times New Roman" w:hAnsi="Calibri"/>
          <w:sz w:val="18"/>
        </w:rPr>
        <w:id w:val="13664213"/>
        <w:docPartObj>
          <w:docPartGallery w:val="Page Numbers (Top of Page)"/>
          <w:docPartUnique/>
        </w:docPartObj>
      </w:sdtPr>
      <w:sdtEndPr>
        <w:rPr>
          <w:noProof/>
        </w:rPr>
      </w:sdtEndPr>
      <w:sdtContent>
        <w:r w:rsidR="00904185" w:rsidRPr="002C2EDC">
          <w:rPr>
            <w:rFonts w:ascii="Calibri" w:eastAsia="Times New Roman" w:hAnsi="Calibri"/>
            <w:noProof/>
            <w:sz w:val="18"/>
          </w:rPr>
          <w:t>-</w:t>
        </w:r>
        <w:r w:rsidR="00904185" w:rsidRPr="002C2EDC">
          <w:rPr>
            <w:rFonts w:ascii="Calibri" w:eastAsia="Times New Roman" w:hAnsi="Calibri"/>
            <w:sz w:val="18"/>
          </w:rPr>
          <w:t xml:space="preserve"> </w:t>
        </w:r>
        <w:r w:rsidR="00904185" w:rsidRPr="002C2EDC">
          <w:rPr>
            <w:rFonts w:ascii="Calibri" w:eastAsia="Times New Roman" w:hAnsi="Calibri"/>
            <w:sz w:val="18"/>
          </w:rPr>
          <w:fldChar w:fldCharType="begin"/>
        </w:r>
        <w:r w:rsidR="00904185" w:rsidRPr="002C2EDC">
          <w:rPr>
            <w:rFonts w:ascii="Calibri" w:eastAsia="Times New Roman" w:hAnsi="Calibri"/>
            <w:sz w:val="18"/>
          </w:rPr>
          <w:instrText xml:space="preserve"> PAGE   \* MERGEFORMAT </w:instrText>
        </w:r>
        <w:r w:rsidR="00904185" w:rsidRPr="002C2EDC">
          <w:rPr>
            <w:rFonts w:ascii="Calibri" w:eastAsia="Times New Roman" w:hAnsi="Calibri"/>
            <w:sz w:val="18"/>
          </w:rPr>
          <w:fldChar w:fldCharType="separate"/>
        </w:r>
        <w:r>
          <w:rPr>
            <w:rFonts w:ascii="Calibri" w:eastAsia="Times New Roman" w:hAnsi="Calibri"/>
            <w:noProof/>
            <w:sz w:val="18"/>
          </w:rPr>
          <w:t>6</w:t>
        </w:r>
        <w:r w:rsidR="00904185" w:rsidRPr="002C2EDC">
          <w:rPr>
            <w:rFonts w:ascii="Calibri" w:eastAsia="Times New Roman" w:hAnsi="Calibri"/>
            <w:noProof/>
            <w:sz w:val="18"/>
          </w:rPr>
          <w:fldChar w:fldCharType="end"/>
        </w:r>
      </w:sdtContent>
    </w:sdt>
    <w:r w:rsidR="00904185" w:rsidRPr="002C2EDC">
      <w:rPr>
        <w:rFonts w:ascii="Calibri" w:eastAsia="Times New Roman" w:hAnsi="Calibri"/>
        <w:noProof/>
        <w:sz w:val="18"/>
      </w:rPr>
      <w:t xml:space="preserve"> -</w:t>
    </w:r>
  </w:p>
  <w:p w:rsidR="00904185" w:rsidRPr="00CE3398" w:rsidRDefault="00904185" w:rsidP="00CE3398">
    <w:pPr>
      <w:spacing w:before="0"/>
      <w:jc w:val="center"/>
      <w:rPr>
        <w:rFonts w:ascii="Calibri" w:hAnsi="Calibri" w:cs="Calibri"/>
        <w:sz w:val="18"/>
        <w:lang w:val="en-US"/>
      </w:rPr>
    </w:pPr>
    <w:r w:rsidRPr="00CE3398">
      <w:rPr>
        <w:rFonts w:ascii="Calibri" w:hAnsi="Calibri" w:cs="Calibri" w:hint="eastAsia"/>
        <w:noProof/>
        <w:sz w:val="18"/>
      </w:rPr>
      <w:t>电信标准化局第</w:t>
    </w:r>
    <w:r>
      <w:rPr>
        <w:rFonts w:ascii="Calibri" w:hAnsi="Calibri" w:cs="Calibri" w:hint="eastAsia"/>
        <w:noProof/>
        <w:sz w:val="18"/>
        <w:lang w:eastAsia="zh-CN"/>
      </w:rPr>
      <w:t>61</w:t>
    </w:r>
    <w:r w:rsidRPr="00CE3398">
      <w:rPr>
        <w:rFonts w:ascii="Calibri" w:hAnsi="Calibri" w:cs="Calibri" w:hint="eastAsia"/>
        <w:noProof/>
        <w:sz w:val="18"/>
      </w:rPr>
      <w:t>号通函</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185" w:rsidRPr="002C2EDC" w:rsidRDefault="001A0AA3" w:rsidP="0099096C">
    <w:pPr>
      <w:spacing w:before="0"/>
      <w:jc w:val="center"/>
      <w:rPr>
        <w:rFonts w:ascii="Calibri" w:eastAsia="Times New Roman" w:hAnsi="Calibri"/>
        <w:noProof/>
        <w:sz w:val="18"/>
      </w:rPr>
    </w:pPr>
    <w:sdt>
      <w:sdtPr>
        <w:rPr>
          <w:rFonts w:ascii="Calibri" w:eastAsia="Times New Roman" w:hAnsi="Calibri"/>
          <w:sz w:val="18"/>
        </w:rPr>
        <w:id w:val="-2072032795"/>
        <w:docPartObj>
          <w:docPartGallery w:val="Page Numbers (Top of Page)"/>
          <w:docPartUnique/>
        </w:docPartObj>
      </w:sdtPr>
      <w:sdtEndPr>
        <w:rPr>
          <w:noProof/>
        </w:rPr>
      </w:sdtEndPr>
      <w:sdtContent>
        <w:r w:rsidR="00904185" w:rsidRPr="002C2EDC">
          <w:rPr>
            <w:rFonts w:ascii="Calibri" w:eastAsia="Times New Roman" w:hAnsi="Calibri"/>
            <w:noProof/>
            <w:sz w:val="18"/>
          </w:rPr>
          <w:t>-</w:t>
        </w:r>
        <w:r w:rsidR="00904185" w:rsidRPr="002C2EDC">
          <w:rPr>
            <w:rFonts w:ascii="Calibri" w:eastAsia="Times New Roman" w:hAnsi="Calibri"/>
            <w:sz w:val="18"/>
          </w:rPr>
          <w:t xml:space="preserve"> </w:t>
        </w:r>
        <w:r w:rsidR="00904185" w:rsidRPr="002C2EDC">
          <w:rPr>
            <w:rFonts w:ascii="Calibri" w:eastAsia="Times New Roman" w:hAnsi="Calibri"/>
            <w:sz w:val="18"/>
          </w:rPr>
          <w:fldChar w:fldCharType="begin"/>
        </w:r>
        <w:r w:rsidR="00904185" w:rsidRPr="002C2EDC">
          <w:rPr>
            <w:rFonts w:ascii="Calibri" w:eastAsia="Times New Roman" w:hAnsi="Calibri"/>
            <w:sz w:val="18"/>
          </w:rPr>
          <w:instrText xml:space="preserve"> PAGE   \* MERGEFORMAT </w:instrText>
        </w:r>
        <w:r w:rsidR="00904185" w:rsidRPr="002C2EDC">
          <w:rPr>
            <w:rFonts w:ascii="Calibri" w:eastAsia="Times New Roman" w:hAnsi="Calibri"/>
            <w:sz w:val="18"/>
          </w:rPr>
          <w:fldChar w:fldCharType="separate"/>
        </w:r>
        <w:r>
          <w:rPr>
            <w:rFonts w:ascii="Calibri" w:eastAsia="Times New Roman" w:hAnsi="Calibri"/>
            <w:noProof/>
            <w:sz w:val="18"/>
          </w:rPr>
          <w:t>7</w:t>
        </w:r>
        <w:r w:rsidR="00904185" w:rsidRPr="002C2EDC">
          <w:rPr>
            <w:rFonts w:ascii="Calibri" w:eastAsia="Times New Roman" w:hAnsi="Calibri"/>
            <w:noProof/>
            <w:sz w:val="18"/>
          </w:rPr>
          <w:fldChar w:fldCharType="end"/>
        </w:r>
      </w:sdtContent>
    </w:sdt>
    <w:r w:rsidR="00904185" w:rsidRPr="002C2EDC">
      <w:rPr>
        <w:rFonts w:ascii="Calibri" w:eastAsia="Times New Roman" w:hAnsi="Calibri"/>
        <w:noProof/>
        <w:sz w:val="18"/>
      </w:rPr>
      <w:t xml:space="preserve"> -</w:t>
    </w:r>
  </w:p>
  <w:p w:rsidR="00904185" w:rsidRPr="00CE3398" w:rsidRDefault="00904185" w:rsidP="00CE3398">
    <w:pPr>
      <w:spacing w:before="0"/>
      <w:jc w:val="center"/>
      <w:rPr>
        <w:rFonts w:ascii="Calibri" w:hAnsi="Calibri" w:cs="Calibri"/>
        <w:sz w:val="18"/>
        <w:lang w:val="en-US"/>
      </w:rPr>
    </w:pPr>
    <w:r w:rsidRPr="00CE3398">
      <w:rPr>
        <w:rFonts w:ascii="Calibri" w:hAnsi="Calibri" w:cs="Calibri" w:hint="eastAsia"/>
        <w:noProof/>
        <w:sz w:val="18"/>
      </w:rPr>
      <w:t>电信标准化局第</w:t>
    </w:r>
    <w:r w:rsidRPr="00CE3398">
      <w:rPr>
        <w:rFonts w:ascii="Calibri" w:hAnsi="Calibri" w:cs="Calibri" w:hint="eastAsia"/>
        <w:noProof/>
        <w:sz w:val="18"/>
        <w:lang w:eastAsia="zh-CN"/>
      </w:rPr>
      <w:t>6</w:t>
    </w:r>
    <w:r w:rsidRPr="00CE3398">
      <w:rPr>
        <w:rFonts w:ascii="Calibri" w:hAnsi="Calibri" w:cs="Calibri" w:hint="eastAsia"/>
        <w:noProof/>
        <w:sz w:val="18"/>
      </w:rPr>
      <w:t>1</w:t>
    </w:r>
    <w:r w:rsidRPr="00CE3398">
      <w:rPr>
        <w:rFonts w:ascii="Calibri" w:hAnsi="Calibri" w:cs="Calibri" w:hint="eastAsia"/>
        <w:noProof/>
        <w:sz w:val="18"/>
      </w:rPr>
      <w:t>号通函</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22FC"/>
    <w:multiLevelType w:val="hybridMultilevel"/>
    <w:tmpl w:val="B0263F7A"/>
    <w:lvl w:ilvl="0" w:tplc="EB8A9122">
      <w:start w:val="1"/>
      <w:numFmt w:val="bullet"/>
      <w:lvlText w:val="o"/>
      <w:lvlJc w:val="left"/>
      <w:pPr>
        <w:ind w:left="1212" w:hanging="852"/>
      </w:pPr>
      <w:rPr>
        <w:rFonts w:ascii="Courier New" w:hAnsi="Courier New" w:cs="Courier New" w:hint="default"/>
      </w:rPr>
    </w:lvl>
    <w:lvl w:ilvl="1" w:tplc="29E8EC54" w:tentative="1">
      <w:start w:val="1"/>
      <w:numFmt w:val="lowerLetter"/>
      <w:lvlText w:val="%2."/>
      <w:lvlJc w:val="left"/>
      <w:pPr>
        <w:ind w:left="1440" w:hanging="360"/>
      </w:pPr>
    </w:lvl>
    <w:lvl w:ilvl="2" w:tplc="FFC84B30" w:tentative="1">
      <w:start w:val="1"/>
      <w:numFmt w:val="lowerRoman"/>
      <w:lvlText w:val="%3."/>
      <w:lvlJc w:val="right"/>
      <w:pPr>
        <w:ind w:left="2160" w:hanging="180"/>
      </w:pPr>
    </w:lvl>
    <w:lvl w:ilvl="3" w:tplc="F528CB2C" w:tentative="1">
      <w:start w:val="1"/>
      <w:numFmt w:val="decimal"/>
      <w:lvlText w:val="%4."/>
      <w:lvlJc w:val="left"/>
      <w:pPr>
        <w:ind w:left="2880" w:hanging="360"/>
      </w:pPr>
    </w:lvl>
    <w:lvl w:ilvl="4" w:tplc="F16C61E8" w:tentative="1">
      <w:start w:val="1"/>
      <w:numFmt w:val="lowerLetter"/>
      <w:lvlText w:val="%5."/>
      <w:lvlJc w:val="left"/>
      <w:pPr>
        <w:ind w:left="3600" w:hanging="360"/>
      </w:pPr>
    </w:lvl>
    <w:lvl w:ilvl="5" w:tplc="68E0C418" w:tentative="1">
      <w:start w:val="1"/>
      <w:numFmt w:val="lowerRoman"/>
      <w:lvlText w:val="%6."/>
      <w:lvlJc w:val="right"/>
      <w:pPr>
        <w:ind w:left="4320" w:hanging="180"/>
      </w:pPr>
    </w:lvl>
    <w:lvl w:ilvl="6" w:tplc="62A0F0E6" w:tentative="1">
      <w:start w:val="1"/>
      <w:numFmt w:val="decimal"/>
      <w:lvlText w:val="%7."/>
      <w:lvlJc w:val="left"/>
      <w:pPr>
        <w:ind w:left="5040" w:hanging="360"/>
      </w:pPr>
    </w:lvl>
    <w:lvl w:ilvl="7" w:tplc="5958E39E" w:tentative="1">
      <w:start w:val="1"/>
      <w:numFmt w:val="lowerLetter"/>
      <w:lvlText w:val="%8."/>
      <w:lvlJc w:val="left"/>
      <w:pPr>
        <w:ind w:left="5760" w:hanging="360"/>
      </w:pPr>
    </w:lvl>
    <w:lvl w:ilvl="8" w:tplc="B9DCDA14" w:tentative="1">
      <w:start w:val="1"/>
      <w:numFmt w:val="lowerRoman"/>
      <w:lvlText w:val="%9."/>
      <w:lvlJc w:val="right"/>
      <w:pPr>
        <w:ind w:left="6480" w:hanging="180"/>
      </w:pPr>
    </w:lvl>
  </w:abstractNum>
  <w:abstractNum w:abstractNumId="1" w15:restartNumberingAfterBreak="0">
    <w:nsid w:val="581B5878"/>
    <w:multiLevelType w:val="hybridMultilevel"/>
    <w:tmpl w:val="6F78CA84"/>
    <w:lvl w:ilvl="0" w:tplc="E26CE74C">
      <w:start w:val="1"/>
      <w:numFmt w:val="bullet"/>
      <w:lvlText w:val=""/>
      <w:lvlJc w:val="left"/>
      <w:pPr>
        <w:ind w:left="720" w:hanging="360"/>
      </w:pPr>
      <w:rPr>
        <w:rFonts w:ascii="Symbol" w:hAnsi="Symbol" w:hint="default"/>
      </w:rPr>
    </w:lvl>
    <w:lvl w:ilvl="1" w:tplc="CAE0904C" w:tentative="1">
      <w:start w:val="1"/>
      <w:numFmt w:val="bullet"/>
      <w:lvlText w:val="o"/>
      <w:lvlJc w:val="left"/>
      <w:pPr>
        <w:ind w:left="1440" w:hanging="360"/>
      </w:pPr>
      <w:rPr>
        <w:rFonts w:ascii="Courier New" w:hAnsi="Courier New" w:cs="Courier New" w:hint="default"/>
      </w:rPr>
    </w:lvl>
    <w:lvl w:ilvl="2" w:tplc="40E0209E" w:tentative="1">
      <w:start w:val="1"/>
      <w:numFmt w:val="bullet"/>
      <w:lvlText w:val=""/>
      <w:lvlJc w:val="left"/>
      <w:pPr>
        <w:ind w:left="2160" w:hanging="360"/>
      </w:pPr>
      <w:rPr>
        <w:rFonts w:ascii="Wingdings" w:hAnsi="Wingdings" w:hint="default"/>
      </w:rPr>
    </w:lvl>
    <w:lvl w:ilvl="3" w:tplc="961AF4F0" w:tentative="1">
      <w:start w:val="1"/>
      <w:numFmt w:val="bullet"/>
      <w:lvlText w:val=""/>
      <w:lvlJc w:val="left"/>
      <w:pPr>
        <w:ind w:left="2880" w:hanging="360"/>
      </w:pPr>
      <w:rPr>
        <w:rFonts w:ascii="Symbol" w:hAnsi="Symbol" w:hint="default"/>
      </w:rPr>
    </w:lvl>
    <w:lvl w:ilvl="4" w:tplc="5E38F9EC" w:tentative="1">
      <w:start w:val="1"/>
      <w:numFmt w:val="bullet"/>
      <w:lvlText w:val="o"/>
      <w:lvlJc w:val="left"/>
      <w:pPr>
        <w:ind w:left="3600" w:hanging="360"/>
      </w:pPr>
      <w:rPr>
        <w:rFonts w:ascii="Courier New" w:hAnsi="Courier New" w:cs="Courier New" w:hint="default"/>
      </w:rPr>
    </w:lvl>
    <w:lvl w:ilvl="5" w:tplc="8C785ABA" w:tentative="1">
      <w:start w:val="1"/>
      <w:numFmt w:val="bullet"/>
      <w:lvlText w:val=""/>
      <w:lvlJc w:val="left"/>
      <w:pPr>
        <w:ind w:left="4320" w:hanging="360"/>
      </w:pPr>
      <w:rPr>
        <w:rFonts w:ascii="Wingdings" w:hAnsi="Wingdings" w:hint="default"/>
      </w:rPr>
    </w:lvl>
    <w:lvl w:ilvl="6" w:tplc="FE2C6666" w:tentative="1">
      <w:start w:val="1"/>
      <w:numFmt w:val="bullet"/>
      <w:lvlText w:val=""/>
      <w:lvlJc w:val="left"/>
      <w:pPr>
        <w:ind w:left="5040" w:hanging="360"/>
      </w:pPr>
      <w:rPr>
        <w:rFonts w:ascii="Symbol" w:hAnsi="Symbol" w:hint="default"/>
      </w:rPr>
    </w:lvl>
    <w:lvl w:ilvl="7" w:tplc="CDD019BA" w:tentative="1">
      <w:start w:val="1"/>
      <w:numFmt w:val="bullet"/>
      <w:lvlText w:val="o"/>
      <w:lvlJc w:val="left"/>
      <w:pPr>
        <w:ind w:left="5760" w:hanging="360"/>
      </w:pPr>
      <w:rPr>
        <w:rFonts w:ascii="Courier New" w:hAnsi="Courier New" w:cs="Courier New" w:hint="default"/>
      </w:rPr>
    </w:lvl>
    <w:lvl w:ilvl="8" w:tplc="32E0437E"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C4C"/>
    <w:rsid w:val="00017004"/>
    <w:rsid w:val="00024D31"/>
    <w:rsid w:val="00027EE3"/>
    <w:rsid w:val="00041121"/>
    <w:rsid w:val="00053301"/>
    <w:rsid w:val="00057CFB"/>
    <w:rsid w:val="00070602"/>
    <w:rsid w:val="00072C4C"/>
    <w:rsid w:val="00076F28"/>
    <w:rsid w:val="000776E5"/>
    <w:rsid w:val="00081BA5"/>
    <w:rsid w:val="00083168"/>
    <w:rsid w:val="00090E72"/>
    <w:rsid w:val="00091497"/>
    <w:rsid w:val="000938AC"/>
    <w:rsid w:val="00094C0B"/>
    <w:rsid w:val="000A03EC"/>
    <w:rsid w:val="000A2484"/>
    <w:rsid w:val="000A6A3A"/>
    <w:rsid w:val="000C12B1"/>
    <w:rsid w:val="000C4F7A"/>
    <w:rsid w:val="000D1DA5"/>
    <w:rsid w:val="000D205A"/>
    <w:rsid w:val="000D22C5"/>
    <w:rsid w:val="000F67FA"/>
    <w:rsid w:val="000F7CEA"/>
    <w:rsid w:val="00107C89"/>
    <w:rsid w:val="00113BC0"/>
    <w:rsid w:val="001154A8"/>
    <w:rsid w:val="00117471"/>
    <w:rsid w:val="001314B5"/>
    <w:rsid w:val="00131755"/>
    <w:rsid w:val="001448EC"/>
    <w:rsid w:val="00160A43"/>
    <w:rsid w:val="00163AA5"/>
    <w:rsid w:val="001815CA"/>
    <w:rsid w:val="001A0AA3"/>
    <w:rsid w:val="001A641B"/>
    <w:rsid w:val="001B7130"/>
    <w:rsid w:val="001B7C08"/>
    <w:rsid w:val="001C5996"/>
    <w:rsid w:val="001D6E70"/>
    <w:rsid w:val="001D737E"/>
    <w:rsid w:val="001E0930"/>
    <w:rsid w:val="001E6C28"/>
    <w:rsid w:val="001F3663"/>
    <w:rsid w:val="002027CD"/>
    <w:rsid w:val="00204823"/>
    <w:rsid w:val="00210C1D"/>
    <w:rsid w:val="002217BC"/>
    <w:rsid w:val="002255DE"/>
    <w:rsid w:val="00227FB0"/>
    <w:rsid w:val="002331F8"/>
    <w:rsid w:val="0023394B"/>
    <w:rsid w:val="00234A9B"/>
    <w:rsid w:val="00246125"/>
    <w:rsid w:val="00267EEF"/>
    <w:rsid w:val="00272B42"/>
    <w:rsid w:val="00280608"/>
    <w:rsid w:val="00282732"/>
    <w:rsid w:val="00283917"/>
    <w:rsid w:val="00283BAA"/>
    <w:rsid w:val="00284869"/>
    <w:rsid w:val="0028751B"/>
    <w:rsid w:val="00296FCC"/>
    <w:rsid w:val="002A114E"/>
    <w:rsid w:val="002A22D4"/>
    <w:rsid w:val="002A653A"/>
    <w:rsid w:val="002B6C2B"/>
    <w:rsid w:val="002C2EDC"/>
    <w:rsid w:val="002D3D14"/>
    <w:rsid w:val="002E05E3"/>
    <w:rsid w:val="002E42A1"/>
    <w:rsid w:val="002E6F22"/>
    <w:rsid w:val="002F2550"/>
    <w:rsid w:val="003036BC"/>
    <w:rsid w:val="00303A2A"/>
    <w:rsid w:val="003062D0"/>
    <w:rsid w:val="003064AD"/>
    <w:rsid w:val="00313752"/>
    <w:rsid w:val="00313DAE"/>
    <w:rsid w:val="00333A9E"/>
    <w:rsid w:val="003347A5"/>
    <w:rsid w:val="00334A24"/>
    <w:rsid w:val="00343E77"/>
    <w:rsid w:val="003546D7"/>
    <w:rsid w:val="0035674D"/>
    <w:rsid w:val="00372530"/>
    <w:rsid w:val="0038372D"/>
    <w:rsid w:val="00390978"/>
    <w:rsid w:val="003B0056"/>
    <w:rsid w:val="003B2CB1"/>
    <w:rsid w:val="003B3FAC"/>
    <w:rsid w:val="003B4E58"/>
    <w:rsid w:val="003D39BC"/>
    <w:rsid w:val="003D74CE"/>
    <w:rsid w:val="003E52C9"/>
    <w:rsid w:val="003F1CCA"/>
    <w:rsid w:val="003F27BD"/>
    <w:rsid w:val="00403142"/>
    <w:rsid w:val="00422060"/>
    <w:rsid w:val="00422E08"/>
    <w:rsid w:val="00433B71"/>
    <w:rsid w:val="00442B64"/>
    <w:rsid w:val="0046198E"/>
    <w:rsid w:val="00464015"/>
    <w:rsid w:val="0046665B"/>
    <w:rsid w:val="004731F5"/>
    <w:rsid w:val="0048045A"/>
    <w:rsid w:val="00481991"/>
    <w:rsid w:val="00481A40"/>
    <w:rsid w:val="00481B30"/>
    <w:rsid w:val="00482F1F"/>
    <w:rsid w:val="00486359"/>
    <w:rsid w:val="0049488D"/>
    <w:rsid w:val="00494C67"/>
    <w:rsid w:val="004A1CC5"/>
    <w:rsid w:val="004A3D7E"/>
    <w:rsid w:val="004A7AF5"/>
    <w:rsid w:val="004F0EAF"/>
    <w:rsid w:val="004F3CD2"/>
    <w:rsid w:val="004F5BA9"/>
    <w:rsid w:val="004F72BB"/>
    <w:rsid w:val="00533EE6"/>
    <w:rsid w:val="005476D3"/>
    <w:rsid w:val="0055099D"/>
    <w:rsid w:val="00561B75"/>
    <w:rsid w:val="00567360"/>
    <w:rsid w:val="0057420A"/>
    <w:rsid w:val="00590119"/>
    <w:rsid w:val="00594CFE"/>
    <w:rsid w:val="00597BE4"/>
    <w:rsid w:val="005A0220"/>
    <w:rsid w:val="005B1F7F"/>
    <w:rsid w:val="005B44B0"/>
    <w:rsid w:val="005C04FD"/>
    <w:rsid w:val="005C26FD"/>
    <w:rsid w:val="005C7FDF"/>
    <w:rsid w:val="005D5A45"/>
    <w:rsid w:val="005E2F06"/>
    <w:rsid w:val="005F0821"/>
    <w:rsid w:val="006024E6"/>
    <w:rsid w:val="00610326"/>
    <w:rsid w:val="00621618"/>
    <w:rsid w:val="00626613"/>
    <w:rsid w:val="00627AE8"/>
    <w:rsid w:val="0063445E"/>
    <w:rsid w:val="006652D4"/>
    <w:rsid w:val="00682EF6"/>
    <w:rsid w:val="0068734E"/>
    <w:rsid w:val="006945DD"/>
    <w:rsid w:val="006A10A9"/>
    <w:rsid w:val="006A3C72"/>
    <w:rsid w:val="006A6022"/>
    <w:rsid w:val="006B463C"/>
    <w:rsid w:val="006C1015"/>
    <w:rsid w:val="006C6EBE"/>
    <w:rsid w:val="006D22B1"/>
    <w:rsid w:val="006D42C6"/>
    <w:rsid w:val="006D6DBA"/>
    <w:rsid w:val="006E512A"/>
    <w:rsid w:val="006E74AC"/>
    <w:rsid w:val="006F1207"/>
    <w:rsid w:val="006F2F28"/>
    <w:rsid w:val="006F5687"/>
    <w:rsid w:val="0071448A"/>
    <w:rsid w:val="0073574A"/>
    <w:rsid w:val="00740C2A"/>
    <w:rsid w:val="007524F8"/>
    <w:rsid w:val="00752C9E"/>
    <w:rsid w:val="007568DA"/>
    <w:rsid w:val="00764D74"/>
    <w:rsid w:val="007717EE"/>
    <w:rsid w:val="00773066"/>
    <w:rsid w:val="007742E1"/>
    <w:rsid w:val="0079350C"/>
    <w:rsid w:val="007959A4"/>
    <w:rsid w:val="00796E70"/>
    <w:rsid w:val="007A1E12"/>
    <w:rsid w:val="007A1EF6"/>
    <w:rsid w:val="007A4CF9"/>
    <w:rsid w:val="007D689E"/>
    <w:rsid w:val="007E2DA1"/>
    <w:rsid w:val="007E6AE2"/>
    <w:rsid w:val="007E6EE4"/>
    <w:rsid w:val="00825A1B"/>
    <w:rsid w:val="00833A21"/>
    <w:rsid w:val="00834349"/>
    <w:rsid w:val="00841612"/>
    <w:rsid w:val="0084436D"/>
    <w:rsid w:val="0085079E"/>
    <w:rsid w:val="0085525D"/>
    <w:rsid w:val="00865B8E"/>
    <w:rsid w:val="0087102F"/>
    <w:rsid w:val="00875758"/>
    <w:rsid w:val="0087618D"/>
    <w:rsid w:val="00885348"/>
    <w:rsid w:val="008A502D"/>
    <w:rsid w:val="008A6258"/>
    <w:rsid w:val="008A6278"/>
    <w:rsid w:val="008B2BDA"/>
    <w:rsid w:val="008B676A"/>
    <w:rsid w:val="008C6996"/>
    <w:rsid w:val="008E7931"/>
    <w:rsid w:val="008F0A16"/>
    <w:rsid w:val="00904185"/>
    <w:rsid w:val="009128F1"/>
    <w:rsid w:val="00916EFE"/>
    <w:rsid w:val="009424FC"/>
    <w:rsid w:val="00943D67"/>
    <w:rsid w:val="00955904"/>
    <w:rsid w:val="00956D38"/>
    <w:rsid w:val="00963113"/>
    <w:rsid w:val="009727EA"/>
    <w:rsid w:val="00974486"/>
    <w:rsid w:val="0099096C"/>
    <w:rsid w:val="009B1D2B"/>
    <w:rsid w:val="009B43F5"/>
    <w:rsid w:val="009C2792"/>
    <w:rsid w:val="009C2FF6"/>
    <w:rsid w:val="009C6159"/>
    <w:rsid w:val="009C664E"/>
    <w:rsid w:val="009C7546"/>
    <w:rsid w:val="009D173C"/>
    <w:rsid w:val="009E2379"/>
    <w:rsid w:val="009F27BD"/>
    <w:rsid w:val="009F6486"/>
    <w:rsid w:val="009F74E9"/>
    <w:rsid w:val="00A07212"/>
    <w:rsid w:val="00A1090D"/>
    <w:rsid w:val="00A16AB0"/>
    <w:rsid w:val="00A1745B"/>
    <w:rsid w:val="00A372A1"/>
    <w:rsid w:val="00A465E1"/>
    <w:rsid w:val="00A504DB"/>
    <w:rsid w:val="00A55D76"/>
    <w:rsid w:val="00A773E7"/>
    <w:rsid w:val="00A821E4"/>
    <w:rsid w:val="00A85FAD"/>
    <w:rsid w:val="00A903D4"/>
    <w:rsid w:val="00A92750"/>
    <w:rsid w:val="00A93999"/>
    <w:rsid w:val="00AA35BE"/>
    <w:rsid w:val="00AA4BD8"/>
    <w:rsid w:val="00AC6B57"/>
    <w:rsid w:val="00AC79FD"/>
    <w:rsid w:val="00AD0D67"/>
    <w:rsid w:val="00AE02AA"/>
    <w:rsid w:val="00AE1D7D"/>
    <w:rsid w:val="00AE2D4B"/>
    <w:rsid w:val="00AE479C"/>
    <w:rsid w:val="00AE734B"/>
    <w:rsid w:val="00AF6C53"/>
    <w:rsid w:val="00B01F79"/>
    <w:rsid w:val="00B04388"/>
    <w:rsid w:val="00B0728C"/>
    <w:rsid w:val="00B1445A"/>
    <w:rsid w:val="00B235FA"/>
    <w:rsid w:val="00B310BC"/>
    <w:rsid w:val="00B33117"/>
    <w:rsid w:val="00B36D50"/>
    <w:rsid w:val="00B505CA"/>
    <w:rsid w:val="00B506BA"/>
    <w:rsid w:val="00B56B75"/>
    <w:rsid w:val="00B61A4D"/>
    <w:rsid w:val="00B64F3B"/>
    <w:rsid w:val="00B9194C"/>
    <w:rsid w:val="00B95E1A"/>
    <w:rsid w:val="00B96F44"/>
    <w:rsid w:val="00BA46C8"/>
    <w:rsid w:val="00BB5392"/>
    <w:rsid w:val="00BC7AEE"/>
    <w:rsid w:val="00BD100F"/>
    <w:rsid w:val="00BD56AF"/>
    <w:rsid w:val="00BE339D"/>
    <w:rsid w:val="00BE49E3"/>
    <w:rsid w:val="00BF6D20"/>
    <w:rsid w:val="00BF7334"/>
    <w:rsid w:val="00C03E87"/>
    <w:rsid w:val="00C04472"/>
    <w:rsid w:val="00C22100"/>
    <w:rsid w:val="00C43CBC"/>
    <w:rsid w:val="00C4772D"/>
    <w:rsid w:val="00C55DE8"/>
    <w:rsid w:val="00C6016A"/>
    <w:rsid w:val="00C7008A"/>
    <w:rsid w:val="00C732FF"/>
    <w:rsid w:val="00C76149"/>
    <w:rsid w:val="00C83817"/>
    <w:rsid w:val="00C916ED"/>
    <w:rsid w:val="00C92530"/>
    <w:rsid w:val="00CA40F3"/>
    <w:rsid w:val="00CC108C"/>
    <w:rsid w:val="00CC6BEC"/>
    <w:rsid w:val="00CD40D6"/>
    <w:rsid w:val="00CE13B6"/>
    <w:rsid w:val="00CE3398"/>
    <w:rsid w:val="00CF2A50"/>
    <w:rsid w:val="00CF2CEE"/>
    <w:rsid w:val="00CF2EEC"/>
    <w:rsid w:val="00D05C2D"/>
    <w:rsid w:val="00D13D1A"/>
    <w:rsid w:val="00D15E11"/>
    <w:rsid w:val="00D16F47"/>
    <w:rsid w:val="00D17037"/>
    <w:rsid w:val="00D34F86"/>
    <w:rsid w:val="00D54F3F"/>
    <w:rsid w:val="00D56B0C"/>
    <w:rsid w:val="00D57DAD"/>
    <w:rsid w:val="00D63234"/>
    <w:rsid w:val="00D70DAC"/>
    <w:rsid w:val="00D760C2"/>
    <w:rsid w:val="00D92EE2"/>
    <w:rsid w:val="00DA1615"/>
    <w:rsid w:val="00DC0B86"/>
    <w:rsid w:val="00DC1F2E"/>
    <w:rsid w:val="00DC46EC"/>
    <w:rsid w:val="00DD52D5"/>
    <w:rsid w:val="00DF1088"/>
    <w:rsid w:val="00DF2821"/>
    <w:rsid w:val="00E021ED"/>
    <w:rsid w:val="00E0228B"/>
    <w:rsid w:val="00E135FA"/>
    <w:rsid w:val="00E24077"/>
    <w:rsid w:val="00E3201D"/>
    <w:rsid w:val="00E35907"/>
    <w:rsid w:val="00E3607A"/>
    <w:rsid w:val="00E41E39"/>
    <w:rsid w:val="00E47AFF"/>
    <w:rsid w:val="00E65F9A"/>
    <w:rsid w:val="00E804DA"/>
    <w:rsid w:val="00E80ADC"/>
    <w:rsid w:val="00E905BB"/>
    <w:rsid w:val="00E9382B"/>
    <w:rsid w:val="00EB13DD"/>
    <w:rsid w:val="00EB16C4"/>
    <w:rsid w:val="00EB47C6"/>
    <w:rsid w:val="00EB6547"/>
    <w:rsid w:val="00EC3924"/>
    <w:rsid w:val="00EC4B70"/>
    <w:rsid w:val="00EC52D2"/>
    <w:rsid w:val="00EE0B16"/>
    <w:rsid w:val="00EE137E"/>
    <w:rsid w:val="00EF083A"/>
    <w:rsid w:val="00F06F6A"/>
    <w:rsid w:val="00F07A3C"/>
    <w:rsid w:val="00F118B4"/>
    <w:rsid w:val="00F1588A"/>
    <w:rsid w:val="00F1605C"/>
    <w:rsid w:val="00F2245E"/>
    <w:rsid w:val="00F25B02"/>
    <w:rsid w:val="00F304AF"/>
    <w:rsid w:val="00F315BB"/>
    <w:rsid w:val="00F346AB"/>
    <w:rsid w:val="00F444AC"/>
    <w:rsid w:val="00F63DC9"/>
    <w:rsid w:val="00F71DCD"/>
    <w:rsid w:val="00F75381"/>
    <w:rsid w:val="00F876D6"/>
    <w:rsid w:val="00F91BB2"/>
    <w:rsid w:val="00F9383A"/>
    <w:rsid w:val="00FA1B73"/>
    <w:rsid w:val="00FA41D3"/>
    <w:rsid w:val="00FA4559"/>
    <w:rsid w:val="00FA5998"/>
    <w:rsid w:val="00FC3C1C"/>
    <w:rsid w:val="00FF3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A19B47A5-E7AE-4749-B3F6-36ED637B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aliases w:val="le1,1,AboutDocument,h1,1st level,l1,título 1,Normal + Font: Helvetica,Bold,Space Before 12 pt,Not Bold,Titre 1b,Gesamzüberschrift,Test"/>
    <w:basedOn w:val="Normal"/>
    <w:next w:val="Normal"/>
    <w:link w:val="Heading1Char"/>
    <w:qFormat/>
    <w:rsid w:val="00D54F3F"/>
    <w:pPr>
      <w:keepNext/>
      <w:keepLines/>
      <w:spacing w:before="280"/>
      <w:ind w:left="1134" w:hanging="1134"/>
      <w:outlineLvl w:val="0"/>
    </w:pPr>
    <w:rPr>
      <w:rFonts w:eastAsia="Times New Roman"/>
      <w:b/>
      <w:sz w:val="28"/>
    </w:rPr>
  </w:style>
  <w:style w:type="paragraph" w:styleId="Heading2">
    <w:name w:val="heading 2"/>
    <w:aliases w:val="UNDERRUBRIK 1-2,le2,2,l2"/>
    <w:basedOn w:val="Heading1"/>
    <w:next w:val="Normal"/>
    <w:link w:val="Heading2Char"/>
    <w:qFormat/>
    <w:rsid w:val="00D54F3F"/>
    <w:pPr>
      <w:spacing w:before="200"/>
      <w:outlineLvl w:val="1"/>
    </w:pPr>
    <w:rPr>
      <w:sz w:val="24"/>
    </w:rPr>
  </w:style>
  <w:style w:type="paragraph" w:styleId="Heading3">
    <w:name w:val="heading 3"/>
    <w:basedOn w:val="Heading1"/>
    <w:next w:val="Normal"/>
    <w:link w:val="Heading3Char"/>
    <w:qFormat/>
    <w:rsid w:val="00D54F3F"/>
    <w:pPr>
      <w:spacing w:before="200"/>
      <w:outlineLvl w:val="2"/>
    </w:pPr>
    <w:rPr>
      <w:sz w:val="24"/>
    </w:rPr>
  </w:style>
  <w:style w:type="paragraph" w:styleId="Heading4">
    <w:name w:val="heading 4"/>
    <w:aliases w:val="le4,4,H4"/>
    <w:basedOn w:val="Heading3"/>
    <w:next w:val="Normal"/>
    <w:link w:val="Heading4Char"/>
    <w:qFormat/>
    <w:rsid w:val="00D54F3F"/>
    <w:pPr>
      <w:outlineLvl w:val="3"/>
    </w:pPr>
  </w:style>
  <w:style w:type="paragraph" w:styleId="Heading5">
    <w:name w:val="heading 5"/>
    <w:basedOn w:val="Heading4"/>
    <w:next w:val="Normal"/>
    <w:link w:val="Heading5Char"/>
    <w:qFormat/>
    <w:rsid w:val="00D54F3F"/>
    <w:pPr>
      <w:outlineLvl w:val="4"/>
    </w:pPr>
  </w:style>
  <w:style w:type="paragraph" w:styleId="Heading6">
    <w:name w:val="heading 6"/>
    <w:basedOn w:val="Heading4"/>
    <w:next w:val="Normal"/>
    <w:link w:val="Heading6Char"/>
    <w:qFormat/>
    <w:rsid w:val="00D54F3F"/>
    <w:pPr>
      <w:outlineLvl w:val="5"/>
    </w:pPr>
  </w:style>
  <w:style w:type="paragraph" w:styleId="Heading7">
    <w:name w:val="heading 7"/>
    <w:basedOn w:val="Heading6"/>
    <w:next w:val="Normal"/>
    <w:link w:val="Heading7Char"/>
    <w:qFormat/>
    <w:rsid w:val="00D54F3F"/>
    <w:pPr>
      <w:outlineLvl w:val="6"/>
    </w:pPr>
  </w:style>
  <w:style w:type="paragraph" w:styleId="Heading8">
    <w:name w:val="heading 8"/>
    <w:basedOn w:val="Heading6"/>
    <w:next w:val="Normal"/>
    <w:link w:val="Heading8Char"/>
    <w:qFormat/>
    <w:rsid w:val="00D54F3F"/>
    <w:pPr>
      <w:outlineLvl w:val="7"/>
    </w:pPr>
  </w:style>
  <w:style w:type="paragraph" w:styleId="Heading9">
    <w:name w:val="heading 9"/>
    <w:basedOn w:val="Heading6"/>
    <w:next w:val="Normal"/>
    <w:link w:val="Heading9Char"/>
    <w:qFormat/>
    <w:rsid w:val="00D54F3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uiPriority w:val="99"/>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ho,header odd,first,heading one,Odd Header,he,encabezado,Page No"/>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uiPriority w:val="39"/>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link w:val="TabletextChar"/>
    <w:rsid w:val="000D1DA5"/>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eastAsia="Times New Roman"/>
    </w:rPr>
  </w:style>
  <w:style w:type="character" w:styleId="FootnoteReference">
    <w:name w:val="footnote reference"/>
    <w:basedOn w:val="DefaultParagraphFont"/>
    <w:rsid w:val="000D1DA5"/>
    <w:rPr>
      <w:position w:val="6"/>
      <w:sz w:val="16"/>
    </w:rPr>
  </w:style>
  <w:style w:type="paragraph" w:styleId="FootnoteText">
    <w:name w:val="footnote text"/>
    <w:basedOn w:val="Normal"/>
    <w:link w:val="FootnoteTextChar"/>
    <w:rsid w:val="000D1DA5"/>
    <w:pPr>
      <w:keepLines/>
      <w:tabs>
        <w:tab w:val="left" w:pos="256"/>
      </w:tabs>
      <w:overflowPunct/>
      <w:autoSpaceDE/>
      <w:autoSpaceDN/>
      <w:adjustRightInd/>
      <w:ind w:left="256" w:hanging="256"/>
      <w:textAlignment w:val="auto"/>
    </w:pPr>
  </w:style>
  <w:style w:type="character" w:customStyle="1" w:styleId="FootnoteTextChar">
    <w:name w:val="Footnote Text Char"/>
    <w:basedOn w:val="DefaultParagraphFont"/>
    <w:link w:val="FootnoteText"/>
    <w:rsid w:val="000D1DA5"/>
    <w:rPr>
      <w:rFonts w:asciiTheme="minorHAnsi" w:hAnsiTheme="minorHAnsi"/>
      <w:sz w:val="24"/>
      <w:lang w:val="en-GB" w:eastAsia="en-US"/>
    </w:rPr>
  </w:style>
  <w:style w:type="paragraph" w:customStyle="1" w:styleId="enumlev1">
    <w:name w:val="enumlev1"/>
    <w:basedOn w:val="Normal"/>
    <w:link w:val="enumlev1Char"/>
    <w:rsid w:val="000D1DA5"/>
    <w:pPr>
      <w:overflowPunct/>
      <w:autoSpaceDE/>
      <w:autoSpaceDN/>
      <w:adjustRightInd/>
      <w:spacing w:before="80"/>
      <w:ind w:left="794" w:hanging="794"/>
      <w:textAlignment w:val="auto"/>
    </w:pPr>
  </w:style>
  <w:style w:type="paragraph" w:customStyle="1" w:styleId="AnnexNo">
    <w:name w:val="Annex_No"/>
    <w:basedOn w:val="Normal"/>
    <w:next w:val="Normal"/>
    <w:rsid w:val="000D1DA5"/>
    <w:pPr>
      <w:keepNext/>
      <w:keepLines/>
      <w:spacing w:before="480" w:after="80"/>
      <w:jc w:val="center"/>
    </w:pPr>
    <w:rPr>
      <w:caps/>
      <w:sz w:val="28"/>
    </w:rPr>
  </w:style>
  <w:style w:type="paragraph" w:customStyle="1" w:styleId="Title1">
    <w:name w:val="Title 1"/>
    <w:basedOn w:val="Normal"/>
    <w:next w:val="Normal"/>
    <w:rsid w:val="000D1DA5"/>
    <w:pPr>
      <w:tabs>
        <w:tab w:val="left" w:pos="567"/>
        <w:tab w:val="left" w:pos="1701"/>
        <w:tab w:val="left" w:pos="2835"/>
      </w:tabs>
      <w:spacing w:before="240"/>
      <w:jc w:val="center"/>
    </w:pPr>
    <w:rPr>
      <w:b/>
      <w:caps/>
      <w:sz w:val="28"/>
    </w:rPr>
  </w:style>
  <w:style w:type="character" w:customStyle="1" w:styleId="Heading1Char">
    <w:name w:val="Heading 1 Char"/>
    <w:aliases w:val="le1 Char1,1 Char1,AboutDocument Char1,h1 Char1,1st level Char1,l1 Char1,título 1 Char1,Normal + Font: Helvetica Char1,Bold Char1,Space Before 12 pt Char1,Not Bold Char1,Titre 1b Char1,Gesamzüberschrift Char1,Test Char1"/>
    <w:basedOn w:val="DefaultParagraphFont"/>
    <w:link w:val="Heading1"/>
    <w:rsid w:val="00D54F3F"/>
    <w:rPr>
      <w:rFonts w:asciiTheme="minorHAnsi" w:eastAsia="Times New Roman" w:hAnsiTheme="minorHAnsi"/>
      <w:b/>
      <w:sz w:val="28"/>
      <w:lang w:val="en-GB" w:eastAsia="en-US"/>
    </w:rPr>
  </w:style>
  <w:style w:type="character" w:customStyle="1" w:styleId="Heading2Char">
    <w:name w:val="Heading 2 Char"/>
    <w:aliases w:val="UNDERRUBRIK 1-2 Char1,le2 Char1,2 Char1,l2 Char1"/>
    <w:basedOn w:val="DefaultParagraphFont"/>
    <w:link w:val="Heading2"/>
    <w:rsid w:val="00D54F3F"/>
    <w:rPr>
      <w:rFonts w:asciiTheme="minorHAnsi" w:eastAsia="Times New Roman" w:hAnsiTheme="minorHAnsi"/>
      <w:b/>
      <w:sz w:val="24"/>
      <w:lang w:val="en-GB" w:eastAsia="en-US"/>
    </w:rPr>
  </w:style>
  <w:style w:type="character" w:customStyle="1" w:styleId="Heading3Char">
    <w:name w:val="Heading 3 Char"/>
    <w:basedOn w:val="DefaultParagraphFont"/>
    <w:link w:val="Heading3"/>
    <w:rsid w:val="00D54F3F"/>
    <w:rPr>
      <w:rFonts w:asciiTheme="minorHAnsi" w:eastAsia="Times New Roman" w:hAnsiTheme="minorHAnsi"/>
      <w:b/>
      <w:sz w:val="24"/>
      <w:lang w:val="en-GB" w:eastAsia="en-US"/>
    </w:rPr>
  </w:style>
  <w:style w:type="character" w:customStyle="1" w:styleId="Heading4Char">
    <w:name w:val="Heading 4 Char"/>
    <w:aliases w:val="le4 Char1,4 Char1,H4 Char1"/>
    <w:basedOn w:val="DefaultParagraphFont"/>
    <w:link w:val="Heading4"/>
    <w:rsid w:val="00D54F3F"/>
    <w:rPr>
      <w:rFonts w:asciiTheme="minorHAnsi" w:eastAsia="Times New Roman" w:hAnsiTheme="minorHAnsi"/>
      <w:b/>
      <w:sz w:val="24"/>
      <w:lang w:val="en-GB" w:eastAsia="en-US"/>
    </w:rPr>
  </w:style>
  <w:style w:type="character" w:customStyle="1" w:styleId="Heading5Char">
    <w:name w:val="Heading 5 Char"/>
    <w:basedOn w:val="DefaultParagraphFont"/>
    <w:link w:val="Heading5"/>
    <w:rsid w:val="00D54F3F"/>
    <w:rPr>
      <w:rFonts w:asciiTheme="minorHAnsi" w:eastAsia="Times New Roman" w:hAnsiTheme="minorHAnsi"/>
      <w:b/>
      <w:sz w:val="24"/>
      <w:lang w:val="en-GB" w:eastAsia="en-US"/>
    </w:rPr>
  </w:style>
  <w:style w:type="character" w:customStyle="1" w:styleId="Heading6Char">
    <w:name w:val="Heading 6 Char"/>
    <w:basedOn w:val="DefaultParagraphFont"/>
    <w:link w:val="Heading6"/>
    <w:rsid w:val="00D54F3F"/>
    <w:rPr>
      <w:rFonts w:asciiTheme="minorHAnsi" w:eastAsia="Times New Roman" w:hAnsiTheme="minorHAnsi"/>
      <w:b/>
      <w:sz w:val="24"/>
      <w:lang w:val="en-GB" w:eastAsia="en-US"/>
    </w:rPr>
  </w:style>
  <w:style w:type="character" w:customStyle="1" w:styleId="Heading7Char">
    <w:name w:val="Heading 7 Char"/>
    <w:basedOn w:val="DefaultParagraphFont"/>
    <w:link w:val="Heading7"/>
    <w:rsid w:val="00D54F3F"/>
    <w:rPr>
      <w:rFonts w:asciiTheme="minorHAnsi" w:eastAsia="Times New Roman" w:hAnsiTheme="minorHAnsi"/>
      <w:b/>
      <w:sz w:val="24"/>
      <w:lang w:val="en-GB" w:eastAsia="en-US"/>
    </w:rPr>
  </w:style>
  <w:style w:type="character" w:customStyle="1" w:styleId="Heading8Char">
    <w:name w:val="Heading 8 Char"/>
    <w:basedOn w:val="DefaultParagraphFont"/>
    <w:link w:val="Heading8"/>
    <w:rsid w:val="00D54F3F"/>
    <w:rPr>
      <w:rFonts w:asciiTheme="minorHAnsi" w:eastAsia="Times New Roman" w:hAnsiTheme="minorHAnsi"/>
      <w:b/>
      <w:sz w:val="24"/>
      <w:lang w:val="en-GB" w:eastAsia="en-US"/>
    </w:rPr>
  </w:style>
  <w:style w:type="character" w:customStyle="1" w:styleId="Heading9Char">
    <w:name w:val="Heading 9 Char"/>
    <w:basedOn w:val="DefaultParagraphFont"/>
    <w:link w:val="Heading9"/>
    <w:rsid w:val="00D54F3F"/>
    <w:rPr>
      <w:rFonts w:asciiTheme="minorHAnsi" w:eastAsia="Times New Roman" w:hAnsiTheme="minorHAnsi"/>
      <w:b/>
      <w:sz w:val="24"/>
      <w:lang w:val="en-GB" w:eastAsia="en-US"/>
    </w:rPr>
  </w:style>
  <w:style w:type="character" w:customStyle="1" w:styleId="HeaderChar">
    <w:name w:val="Header Char"/>
    <w:aliases w:val="ho Char,header odd Char,first Char,heading one Char,Odd Header Char,he Char,encabezado Char,Page No Char"/>
    <w:basedOn w:val="DefaultParagraphFont"/>
    <w:link w:val="Header"/>
    <w:uiPriority w:val="99"/>
    <w:rsid w:val="00D54F3F"/>
    <w:rPr>
      <w:rFonts w:asciiTheme="minorHAnsi" w:hAnsiTheme="minorHAnsi"/>
      <w:sz w:val="22"/>
      <w:lang w:val="en-GB" w:eastAsia="en-US"/>
    </w:rPr>
  </w:style>
  <w:style w:type="character" w:customStyle="1" w:styleId="FooterChar">
    <w:name w:val="Footer Char"/>
    <w:basedOn w:val="DefaultParagraphFont"/>
    <w:link w:val="Footer"/>
    <w:uiPriority w:val="99"/>
    <w:rsid w:val="00D54F3F"/>
    <w:rPr>
      <w:rFonts w:asciiTheme="minorHAnsi" w:hAnsiTheme="minorHAnsi"/>
      <w:caps/>
      <w:sz w:val="18"/>
      <w:lang w:val="en-GB" w:eastAsia="en-US"/>
    </w:rPr>
  </w:style>
  <w:style w:type="paragraph" w:styleId="ListParagraph">
    <w:name w:val="List Paragraph"/>
    <w:basedOn w:val="Normal"/>
    <w:uiPriority w:val="34"/>
    <w:qFormat/>
    <w:rsid w:val="00D54F3F"/>
    <w:pPr>
      <w:tabs>
        <w:tab w:val="clear" w:pos="794"/>
        <w:tab w:val="clear" w:pos="1191"/>
        <w:tab w:val="clear" w:pos="1588"/>
        <w:tab w:val="clear" w:pos="1985"/>
      </w:tabs>
      <w:overflowPunct/>
      <w:autoSpaceDE/>
      <w:autoSpaceDN/>
      <w:adjustRightInd/>
      <w:spacing w:before="0"/>
      <w:ind w:left="720"/>
      <w:contextualSpacing/>
      <w:textAlignment w:val="auto"/>
    </w:pPr>
    <w:rPr>
      <w:rFonts w:ascii="Times New Roman" w:eastAsia="Times New Roman" w:hAnsi="Times New Roman"/>
      <w:szCs w:val="24"/>
      <w:lang w:val="en-US"/>
    </w:rPr>
  </w:style>
  <w:style w:type="character" w:styleId="PlaceholderText">
    <w:name w:val="Placeholder Text"/>
    <w:basedOn w:val="DefaultParagraphFont"/>
    <w:uiPriority w:val="99"/>
    <w:semiHidden/>
    <w:rsid w:val="00D54F3F"/>
    <w:rPr>
      <w:color w:val="808080"/>
    </w:rPr>
  </w:style>
  <w:style w:type="paragraph" w:styleId="BalloonText">
    <w:name w:val="Balloon Text"/>
    <w:basedOn w:val="Normal"/>
    <w:link w:val="BalloonTextChar"/>
    <w:unhideWhenUsed/>
    <w:rsid w:val="00D54F3F"/>
    <w:pPr>
      <w:tabs>
        <w:tab w:val="clear" w:pos="794"/>
        <w:tab w:val="clear" w:pos="1191"/>
        <w:tab w:val="clear" w:pos="1588"/>
        <w:tab w:val="clear" w:pos="1985"/>
      </w:tabs>
      <w:overflowPunct/>
      <w:autoSpaceDE/>
      <w:autoSpaceDN/>
      <w:adjustRightInd/>
      <w:spacing w:before="0"/>
      <w:textAlignment w:val="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rsid w:val="00D54F3F"/>
    <w:rPr>
      <w:rFonts w:ascii="Segoe UI" w:eastAsiaTheme="minorEastAsia" w:hAnsi="Segoe UI" w:cs="Segoe UI"/>
      <w:sz w:val="18"/>
      <w:szCs w:val="18"/>
      <w:lang w:val="en-GB"/>
    </w:rPr>
  </w:style>
  <w:style w:type="character" w:styleId="FollowedHyperlink">
    <w:name w:val="FollowedHyperlink"/>
    <w:basedOn w:val="DefaultParagraphFont"/>
    <w:unhideWhenUsed/>
    <w:rsid w:val="00D54F3F"/>
    <w:rPr>
      <w:color w:val="800080" w:themeColor="followedHyperlink"/>
      <w:u w:val="single"/>
    </w:rPr>
  </w:style>
  <w:style w:type="paragraph" w:customStyle="1" w:styleId="Normalaftertitle">
    <w:name w:val="Normal after title"/>
    <w:basedOn w:val="Normal"/>
    <w:next w:val="Normal"/>
    <w:link w:val="NormalaftertitleChar"/>
    <w:rsid w:val="00D54F3F"/>
    <w:pPr>
      <w:spacing w:before="280"/>
    </w:pPr>
    <w:rPr>
      <w:rFonts w:eastAsia="Times New Roman"/>
    </w:rPr>
  </w:style>
  <w:style w:type="paragraph" w:customStyle="1" w:styleId="Source">
    <w:name w:val="Source"/>
    <w:basedOn w:val="Normal"/>
    <w:next w:val="Normalaftertitle"/>
    <w:rsid w:val="00D54F3F"/>
    <w:rPr>
      <w:rFonts w:eastAsia="Times New Roman"/>
      <w:b/>
    </w:rPr>
  </w:style>
  <w:style w:type="character" w:styleId="PageNumber">
    <w:name w:val="page number"/>
    <w:basedOn w:val="DefaultParagraphFont"/>
    <w:rsid w:val="00D54F3F"/>
    <w:rPr>
      <w:rFonts w:asciiTheme="minorHAnsi" w:hAnsiTheme="minorHAnsi"/>
    </w:rPr>
  </w:style>
  <w:style w:type="paragraph" w:customStyle="1" w:styleId="Committee">
    <w:name w:val="Committee"/>
    <w:basedOn w:val="Normal"/>
    <w:qFormat/>
    <w:rsid w:val="00D54F3F"/>
    <w:rPr>
      <w:rFonts w:eastAsia="Times New Roman" w:cs="Times New Roman Bold"/>
      <w:b/>
      <w:caps/>
    </w:rPr>
  </w:style>
  <w:style w:type="paragraph" w:customStyle="1" w:styleId="CEOcontributionStart">
    <w:name w:val="CEO_contributionStart"/>
    <w:basedOn w:val="Normal"/>
    <w:rsid w:val="00D54F3F"/>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rsid w:val="00D54F3F"/>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character" w:customStyle="1" w:styleId="enumlev1Char">
    <w:name w:val="enumlev1 Char"/>
    <w:basedOn w:val="DefaultParagraphFont"/>
    <w:link w:val="enumlev1"/>
    <w:rsid w:val="00D54F3F"/>
    <w:rPr>
      <w:rFonts w:asciiTheme="minorHAnsi" w:hAnsiTheme="minorHAnsi"/>
      <w:sz w:val="24"/>
      <w:lang w:val="en-GB" w:eastAsia="en-US"/>
    </w:rPr>
  </w:style>
  <w:style w:type="paragraph" w:customStyle="1" w:styleId="Banner">
    <w:name w:val="Banner"/>
    <w:basedOn w:val="Normal"/>
    <w:rsid w:val="00D54F3F"/>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character" w:customStyle="1" w:styleId="NormalaftertitleChar">
    <w:name w:val="Normal after title Char"/>
    <w:basedOn w:val="DefaultParagraphFont"/>
    <w:link w:val="Normalaftertitle"/>
    <w:locked/>
    <w:rsid w:val="00D54F3F"/>
    <w:rPr>
      <w:rFonts w:asciiTheme="minorHAnsi" w:eastAsia="Times New Roman" w:hAnsiTheme="minorHAnsi"/>
      <w:sz w:val="24"/>
      <w:lang w:val="en-GB" w:eastAsia="en-US"/>
    </w:rPr>
  </w:style>
  <w:style w:type="table" w:customStyle="1" w:styleId="ListTable1Light-Accent51">
    <w:name w:val="List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D54F3F"/>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Normalaftertitle0">
    <w:name w:val="Normal_after_title"/>
    <w:basedOn w:val="Normal"/>
    <w:next w:val="Normal"/>
    <w:rsid w:val="00D54F3F"/>
    <w:pPr>
      <w:spacing w:before="360"/>
    </w:pPr>
    <w:rPr>
      <w:rFonts w:eastAsia="Times New Roman"/>
    </w:rPr>
  </w:style>
  <w:style w:type="paragraph" w:customStyle="1" w:styleId="Artheading">
    <w:name w:val="Art_heading"/>
    <w:basedOn w:val="Normal"/>
    <w:next w:val="Normal"/>
    <w:rsid w:val="00D54F3F"/>
    <w:pPr>
      <w:spacing w:before="480"/>
      <w:jc w:val="center"/>
    </w:pPr>
    <w:rPr>
      <w:rFonts w:eastAsia="Times New Roman"/>
      <w:b/>
      <w:sz w:val="28"/>
    </w:rPr>
  </w:style>
  <w:style w:type="paragraph" w:customStyle="1" w:styleId="ArtNo">
    <w:name w:val="Art_No"/>
    <w:basedOn w:val="Normal"/>
    <w:next w:val="Arttitle"/>
    <w:rsid w:val="00D54F3F"/>
    <w:pPr>
      <w:keepNext/>
      <w:keepLines/>
      <w:spacing w:before="480"/>
      <w:jc w:val="center"/>
    </w:pPr>
    <w:rPr>
      <w:rFonts w:eastAsia="Times New Roman"/>
      <w:caps/>
      <w:sz w:val="28"/>
    </w:rPr>
  </w:style>
  <w:style w:type="paragraph" w:customStyle="1" w:styleId="Arttitle">
    <w:name w:val="Art_title"/>
    <w:basedOn w:val="Normal"/>
    <w:next w:val="Normal"/>
    <w:rsid w:val="00D54F3F"/>
    <w:pPr>
      <w:keepNext/>
      <w:keepLines/>
      <w:spacing w:before="240"/>
      <w:jc w:val="center"/>
    </w:pPr>
    <w:rPr>
      <w:rFonts w:eastAsia="Times New Roman"/>
      <w:b/>
      <w:sz w:val="28"/>
    </w:rPr>
  </w:style>
  <w:style w:type="paragraph" w:customStyle="1" w:styleId="ASN1">
    <w:name w:val="ASN.1"/>
    <w:basedOn w:val="Normal"/>
    <w:rsid w:val="00D54F3F"/>
    <w:pPr>
      <w:tabs>
        <w:tab w:val="left" w:pos="567"/>
        <w:tab w:val="left" w:pos="1701"/>
        <w:tab w:val="left" w:pos="2835"/>
        <w:tab w:val="left" w:pos="3402"/>
        <w:tab w:val="left" w:pos="3969"/>
        <w:tab w:val="left" w:pos="4536"/>
        <w:tab w:val="left" w:pos="5103"/>
        <w:tab w:val="left" w:pos="5670"/>
      </w:tabs>
      <w:spacing w:before="0"/>
    </w:pPr>
    <w:rPr>
      <w:rFonts w:ascii="Courier New" w:eastAsia="Times New Roman" w:hAnsi="Courier New"/>
      <w:b/>
      <w:noProof/>
      <w:sz w:val="20"/>
    </w:rPr>
  </w:style>
  <w:style w:type="paragraph" w:customStyle="1" w:styleId="Call">
    <w:name w:val="Call"/>
    <w:basedOn w:val="Normal"/>
    <w:next w:val="Normal"/>
    <w:rsid w:val="00D54F3F"/>
    <w:pPr>
      <w:keepNext/>
      <w:keepLines/>
      <w:spacing w:before="160"/>
      <w:ind w:left="1134"/>
    </w:pPr>
    <w:rPr>
      <w:rFonts w:eastAsia="Times New Roman"/>
      <w:i/>
    </w:rPr>
  </w:style>
  <w:style w:type="paragraph" w:customStyle="1" w:styleId="ChapNo">
    <w:name w:val="Chap_No"/>
    <w:basedOn w:val="ArtNo"/>
    <w:next w:val="Chaptitle"/>
    <w:rsid w:val="00D54F3F"/>
    <w:rPr>
      <w:b/>
    </w:rPr>
  </w:style>
  <w:style w:type="paragraph" w:customStyle="1" w:styleId="Chaptitle">
    <w:name w:val="Chap_title"/>
    <w:basedOn w:val="Arttitle"/>
    <w:next w:val="Normal"/>
    <w:rsid w:val="00D54F3F"/>
  </w:style>
  <w:style w:type="character" w:styleId="EndnoteReference">
    <w:name w:val="endnote reference"/>
    <w:basedOn w:val="DefaultParagraphFont"/>
    <w:semiHidden/>
    <w:rsid w:val="00D54F3F"/>
    <w:rPr>
      <w:vertAlign w:val="superscript"/>
    </w:rPr>
  </w:style>
  <w:style w:type="paragraph" w:customStyle="1" w:styleId="enumlev2">
    <w:name w:val="enumlev2"/>
    <w:basedOn w:val="enumlev1"/>
    <w:rsid w:val="00D54F3F"/>
    <w:pPr>
      <w:overflowPunct w:val="0"/>
      <w:autoSpaceDE w:val="0"/>
      <w:autoSpaceDN w:val="0"/>
      <w:adjustRightInd w:val="0"/>
      <w:ind w:left="1021" w:hanging="227"/>
      <w:textAlignment w:val="baseline"/>
    </w:pPr>
    <w:rPr>
      <w:rFonts w:eastAsia="Times New Roman"/>
    </w:rPr>
  </w:style>
  <w:style w:type="paragraph" w:customStyle="1" w:styleId="enumlev3">
    <w:name w:val="enumlev3"/>
    <w:basedOn w:val="enumlev2"/>
    <w:rsid w:val="00D54F3F"/>
    <w:pPr>
      <w:ind w:left="1588" w:hanging="397"/>
    </w:pPr>
  </w:style>
  <w:style w:type="paragraph" w:customStyle="1" w:styleId="Equation">
    <w:name w:val="Equation"/>
    <w:basedOn w:val="Normal"/>
    <w:rsid w:val="00D54F3F"/>
    <w:pPr>
      <w:tabs>
        <w:tab w:val="center" w:pos="4820"/>
        <w:tab w:val="right" w:pos="9639"/>
      </w:tabs>
    </w:pPr>
    <w:rPr>
      <w:rFonts w:eastAsia="Times New Roman"/>
    </w:rPr>
  </w:style>
  <w:style w:type="paragraph" w:customStyle="1" w:styleId="Equationlegend">
    <w:name w:val="Equation_legend"/>
    <w:basedOn w:val="NormalIndent"/>
    <w:rsid w:val="00D54F3F"/>
    <w:pPr>
      <w:tabs>
        <w:tab w:val="right" w:pos="1871"/>
        <w:tab w:val="left" w:pos="2041"/>
      </w:tabs>
      <w:spacing w:before="80"/>
      <w:ind w:left="2041" w:hanging="2041"/>
    </w:pPr>
  </w:style>
  <w:style w:type="paragraph" w:customStyle="1" w:styleId="Figurelegend0">
    <w:name w:val="Figure_legend"/>
    <w:basedOn w:val="Normal"/>
    <w:rsid w:val="00D54F3F"/>
    <w:pPr>
      <w:keepNext/>
      <w:keepLines/>
      <w:spacing w:before="20" w:after="20"/>
    </w:pPr>
    <w:rPr>
      <w:rFonts w:eastAsia="Times New Roman"/>
      <w:sz w:val="18"/>
    </w:rPr>
  </w:style>
  <w:style w:type="paragraph" w:customStyle="1" w:styleId="Figurewithouttitle">
    <w:name w:val="Figure_without_title"/>
    <w:basedOn w:val="FigureNo"/>
    <w:next w:val="Normal"/>
    <w:rsid w:val="00D54F3F"/>
    <w:pPr>
      <w:keepNext w:val="0"/>
    </w:pPr>
  </w:style>
  <w:style w:type="paragraph" w:customStyle="1" w:styleId="Note">
    <w:name w:val="Note"/>
    <w:basedOn w:val="Normal"/>
    <w:rsid w:val="00D54F3F"/>
    <w:pPr>
      <w:tabs>
        <w:tab w:val="left" w:pos="284"/>
      </w:tabs>
      <w:spacing w:before="80"/>
    </w:pPr>
    <w:rPr>
      <w:rFonts w:eastAsia="Times New Roman"/>
    </w:rPr>
  </w:style>
  <w:style w:type="paragraph" w:styleId="Index2">
    <w:name w:val="index 2"/>
    <w:basedOn w:val="Normal"/>
    <w:next w:val="Normal"/>
    <w:semiHidden/>
    <w:rsid w:val="00D54F3F"/>
    <w:pPr>
      <w:ind w:left="283"/>
    </w:pPr>
    <w:rPr>
      <w:rFonts w:eastAsia="Times New Roman"/>
    </w:rPr>
  </w:style>
  <w:style w:type="paragraph" w:styleId="Index3">
    <w:name w:val="index 3"/>
    <w:basedOn w:val="Normal"/>
    <w:next w:val="Normal"/>
    <w:semiHidden/>
    <w:rsid w:val="00D54F3F"/>
    <w:pPr>
      <w:ind w:left="566"/>
    </w:pPr>
    <w:rPr>
      <w:rFonts w:eastAsia="Times New Roman"/>
    </w:rPr>
  </w:style>
  <w:style w:type="paragraph" w:customStyle="1" w:styleId="PartNo">
    <w:name w:val="Part_No"/>
    <w:basedOn w:val="AnnexNo"/>
    <w:next w:val="Partref"/>
    <w:rsid w:val="00D54F3F"/>
    <w:rPr>
      <w:rFonts w:eastAsia="Times New Roman"/>
    </w:rPr>
  </w:style>
  <w:style w:type="paragraph" w:customStyle="1" w:styleId="Partref">
    <w:name w:val="Part_ref"/>
    <w:basedOn w:val="Annexref"/>
    <w:next w:val="Parttitle"/>
    <w:rsid w:val="00D54F3F"/>
  </w:style>
  <w:style w:type="paragraph" w:customStyle="1" w:styleId="Parttitle">
    <w:name w:val="Part_title"/>
    <w:basedOn w:val="Annextitle"/>
    <w:next w:val="Normalaftertitle"/>
    <w:rsid w:val="00D54F3F"/>
  </w:style>
  <w:style w:type="paragraph" w:customStyle="1" w:styleId="RecNo">
    <w:name w:val="Rec_No"/>
    <w:basedOn w:val="Normal"/>
    <w:next w:val="Rectitle"/>
    <w:rsid w:val="00D54F3F"/>
    <w:pPr>
      <w:keepNext/>
      <w:keepLines/>
      <w:spacing w:before="480"/>
      <w:jc w:val="center"/>
    </w:pPr>
    <w:rPr>
      <w:rFonts w:eastAsia="Times New Roman"/>
      <w:caps/>
      <w:sz w:val="28"/>
    </w:rPr>
  </w:style>
  <w:style w:type="paragraph" w:customStyle="1" w:styleId="Rectitle">
    <w:name w:val="Rec_title"/>
    <w:basedOn w:val="RecNo"/>
    <w:next w:val="Recref"/>
    <w:rsid w:val="00D54F3F"/>
    <w:pPr>
      <w:spacing w:before="240"/>
    </w:pPr>
    <w:rPr>
      <w:b/>
      <w:caps w:val="0"/>
    </w:rPr>
  </w:style>
  <w:style w:type="paragraph" w:customStyle="1" w:styleId="Recref">
    <w:name w:val="Rec_ref"/>
    <w:basedOn w:val="Rectitle"/>
    <w:next w:val="Recdate"/>
    <w:rsid w:val="00D54F3F"/>
    <w:pPr>
      <w:spacing w:before="120"/>
    </w:pPr>
    <w:rPr>
      <w:b w:val="0"/>
      <w:sz w:val="22"/>
    </w:rPr>
  </w:style>
  <w:style w:type="paragraph" w:customStyle="1" w:styleId="Recdate">
    <w:name w:val="Rec_date"/>
    <w:basedOn w:val="Recref"/>
    <w:next w:val="Normalaftertitle"/>
    <w:rsid w:val="00D54F3F"/>
    <w:pPr>
      <w:jc w:val="right"/>
    </w:pPr>
  </w:style>
  <w:style w:type="paragraph" w:customStyle="1" w:styleId="Questiondate">
    <w:name w:val="Question_date"/>
    <w:basedOn w:val="Recdate"/>
    <w:next w:val="Normalaftertitle"/>
    <w:rsid w:val="00D54F3F"/>
  </w:style>
  <w:style w:type="paragraph" w:customStyle="1" w:styleId="QuestionNo">
    <w:name w:val="Question_No"/>
    <w:basedOn w:val="RecNo"/>
    <w:next w:val="Questiontitle"/>
    <w:rsid w:val="00D54F3F"/>
  </w:style>
  <w:style w:type="paragraph" w:customStyle="1" w:styleId="Questiontitle">
    <w:name w:val="Question_title"/>
    <w:basedOn w:val="Rectitle"/>
    <w:next w:val="Questionref"/>
    <w:rsid w:val="00D54F3F"/>
  </w:style>
  <w:style w:type="paragraph" w:customStyle="1" w:styleId="Questionref">
    <w:name w:val="Question_ref"/>
    <w:basedOn w:val="Recref"/>
    <w:next w:val="Questiondate"/>
    <w:rsid w:val="00D54F3F"/>
  </w:style>
  <w:style w:type="paragraph" w:customStyle="1" w:styleId="Reftext">
    <w:name w:val="Ref_text"/>
    <w:basedOn w:val="Normal"/>
    <w:rsid w:val="00D54F3F"/>
    <w:pPr>
      <w:ind w:left="1134" w:hanging="1134"/>
    </w:pPr>
    <w:rPr>
      <w:rFonts w:eastAsia="Times New Roman"/>
    </w:rPr>
  </w:style>
  <w:style w:type="paragraph" w:customStyle="1" w:styleId="Reftitle">
    <w:name w:val="Ref_title"/>
    <w:basedOn w:val="Normal"/>
    <w:next w:val="Reftext"/>
    <w:rsid w:val="00D54F3F"/>
    <w:pPr>
      <w:spacing w:before="480"/>
      <w:jc w:val="center"/>
    </w:pPr>
    <w:rPr>
      <w:rFonts w:eastAsia="Times New Roman"/>
      <w:caps/>
    </w:rPr>
  </w:style>
  <w:style w:type="paragraph" w:customStyle="1" w:styleId="Repdate">
    <w:name w:val="Rep_date"/>
    <w:basedOn w:val="Recdate"/>
    <w:next w:val="Normalaftertitle"/>
    <w:rsid w:val="00D54F3F"/>
  </w:style>
  <w:style w:type="paragraph" w:customStyle="1" w:styleId="RepNo">
    <w:name w:val="Rep_No"/>
    <w:basedOn w:val="RecNo"/>
    <w:next w:val="Reptitle"/>
    <w:rsid w:val="00D54F3F"/>
  </w:style>
  <w:style w:type="paragraph" w:customStyle="1" w:styleId="Reptitle">
    <w:name w:val="Rep_title"/>
    <w:basedOn w:val="Rectitle"/>
    <w:next w:val="Repref"/>
    <w:rsid w:val="00D54F3F"/>
  </w:style>
  <w:style w:type="paragraph" w:customStyle="1" w:styleId="Repref">
    <w:name w:val="Rep_ref"/>
    <w:basedOn w:val="Recref"/>
    <w:next w:val="Repdate"/>
    <w:rsid w:val="00D54F3F"/>
  </w:style>
  <w:style w:type="paragraph" w:customStyle="1" w:styleId="Resdate">
    <w:name w:val="Res_date"/>
    <w:basedOn w:val="Recdate"/>
    <w:next w:val="Normalaftertitle"/>
    <w:rsid w:val="00D54F3F"/>
  </w:style>
  <w:style w:type="paragraph" w:customStyle="1" w:styleId="ResNo">
    <w:name w:val="Res_No"/>
    <w:basedOn w:val="RecNo"/>
    <w:next w:val="Restitle"/>
    <w:rsid w:val="00D54F3F"/>
  </w:style>
  <w:style w:type="paragraph" w:customStyle="1" w:styleId="Restitle">
    <w:name w:val="Res_title"/>
    <w:basedOn w:val="Rectitle"/>
    <w:next w:val="Resref"/>
    <w:rsid w:val="00D54F3F"/>
  </w:style>
  <w:style w:type="paragraph" w:customStyle="1" w:styleId="Resref">
    <w:name w:val="Res_ref"/>
    <w:basedOn w:val="Recref"/>
    <w:next w:val="Resdate"/>
    <w:rsid w:val="00D54F3F"/>
  </w:style>
  <w:style w:type="paragraph" w:customStyle="1" w:styleId="SectionNo">
    <w:name w:val="Section_No"/>
    <w:basedOn w:val="AnnexNo"/>
    <w:next w:val="Sectiontitle"/>
    <w:rsid w:val="00D54F3F"/>
    <w:rPr>
      <w:rFonts w:eastAsia="Times New Roman"/>
    </w:rPr>
  </w:style>
  <w:style w:type="paragraph" w:customStyle="1" w:styleId="Sectiontitle">
    <w:name w:val="Section_title"/>
    <w:basedOn w:val="Annextitle"/>
    <w:next w:val="Normalaftertitle"/>
    <w:rsid w:val="00D54F3F"/>
  </w:style>
  <w:style w:type="paragraph" w:customStyle="1" w:styleId="SpecialFooter">
    <w:name w:val="Special Footer"/>
    <w:basedOn w:val="Footer"/>
    <w:rsid w:val="00D54F3F"/>
    <w:pPr>
      <w:tabs>
        <w:tab w:val="left" w:pos="567"/>
        <w:tab w:val="left" w:pos="794"/>
        <w:tab w:val="left" w:pos="1134"/>
        <w:tab w:val="left" w:pos="1191"/>
        <w:tab w:val="left" w:pos="1588"/>
        <w:tab w:val="left" w:pos="1701"/>
        <w:tab w:val="left" w:pos="1985"/>
        <w:tab w:val="left" w:pos="2268"/>
        <w:tab w:val="left" w:pos="2835"/>
      </w:tabs>
      <w:jc w:val="both"/>
    </w:pPr>
    <w:rPr>
      <w:rFonts w:eastAsia="Times New Roman"/>
      <w:caps w:val="0"/>
      <w:sz w:val="16"/>
    </w:rPr>
  </w:style>
  <w:style w:type="paragraph" w:customStyle="1" w:styleId="Tablehead">
    <w:name w:val="Table_head"/>
    <w:basedOn w:val="Tabletext"/>
    <w:next w:val="Tabletext"/>
    <w:rsid w:val="00D54F3F"/>
    <w:pPr>
      <w:keepNext/>
      <w:spacing w:before="80" w:after="80"/>
      <w:jc w:val="center"/>
    </w:pPr>
    <w:rPr>
      <w:b/>
    </w:rPr>
  </w:style>
  <w:style w:type="paragraph" w:customStyle="1" w:styleId="Tablelegend">
    <w:name w:val="Table_legend"/>
    <w:basedOn w:val="Tabletext"/>
    <w:rsid w:val="00D54F3F"/>
    <w:pPr>
      <w:tabs>
        <w:tab w:val="clear" w:pos="284"/>
      </w:tabs>
      <w:spacing w:before="120"/>
    </w:pPr>
  </w:style>
  <w:style w:type="paragraph" w:customStyle="1" w:styleId="TableNo">
    <w:name w:val="Table_No"/>
    <w:basedOn w:val="Normal"/>
    <w:next w:val="Tabletitle"/>
    <w:rsid w:val="00D54F3F"/>
    <w:pPr>
      <w:keepNext/>
      <w:spacing w:before="560" w:after="120"/>
      <w:jc w:val="center"/>
    </w:pPr>
    <w:rPr>
      <w:rFonts w:eastAsia="Times New Roman"/>
      <w:caps/>
      <w:sz w:val="20"/>
    </w:rPr>
  </w:style>
  <w:style w:type="paragraph" w:customStyle="1" w:styleId="Tabletitle">
    <w:name w:val="Table_title"/>
    <w:basedOn w:val="Normal"/>
    <w:next w:val="Tabletext"/>
    <w:rsid w:val="00D54F3F"/>
    <w:pPr>
      <w:keepNext/>
      <w:keepLines/>
      <w:spacing w:before="0" w:after="120"/>
      <w:jc w:val="center"/>
    </w:pPr>
    <w:rPr>
      <w:rFonts w:eastAsia="Times New Roman"/>
      <w:b/>
      <w:sz w:val="20"/>
    </w:rPr>
  </w:style>
  <w:style w:type="paragraph" w:customStyle="1" w:styleId="Tableref">
    <w:name w:val="Table_ref"/>
    <w:basedOn w:val="Normal"/>
    <w:next w:val="Tabletitle"/>
    <w:rsid w:val="00D54F3F"/>
    <w:pPr>
      <w:keepNext/>
      <w:spacing w:before="560"/>
      <w:jc w:val="center"/>
    </w:pPr>
    <w:rPr>
      <w:rFonts w:eastAsia="Times New Roman"/>
      <w:sz w:val="20"/>
    </w:rPr>
  </w:style>
  <w:style w:type="paragraph" w:customStyle="1" w:styleId="Title2">
    <w:name w:val="Title 2"/>
    <w:basedOn w:val="Source"/>
    <w:next w:val="Title3"/>
    <w:rsid w:val="00D54F3F"/>
    <w:pPr>
      <w:overflowPunct/>
      <w:autoSpaceDE/>
      <w:autoSpaceDN/>
      <w:adjustRightInd/>
      <w:spacing w:before="480"/>
      <w:jc w:val="center"/>
      <w:textAlignment w:val="auto"/>
    </w:pPr>
    <w:rPr>
      <w:b w:val="0"/>
      <w:caps/>
      <w:sz w:val="28"/>
    </w:rPr>
  </w:style>
  <w:style w:type="paragraph" w:customStyle="1" w:styleId="Title3">
    <w:name w:val="Title 3"/>
    <w:basedOn w:val="Title2"/>
    <w:next w:val="Title4"/>
    <w:rsid w:val="00D54F3F"/>
    <w:pPr>
      <w:spacing w:before="240"/>
    </w:pPr>
    <w:rPr>
      <w:caps w:val="0"/>
    </w:rPr>
  </w:style>
  <w:style w:type="paragraph" w:customStyle="1" w:styleId="Title4">
    <w:name w:val="Title 4"/>
    <w:basedOn w:val="Title3"/>
    <w:next w:val="Heading1"/>
    <w:rsid w:val="00D54F3F"/>
    <w:rPr>
      <w:b/>
    </w:rPr>
  </w:style>
  <w:style w:type="paragraph" w:customStyle="1" w:styleId="toc0">
    <w:name w:val="toc 0"/>
    <w:basedOn w:val="Normal"/>
    <w:next w:val="TOC1"/>
    <w:rsid w:val="00D54F3F"/>
    <w:pPr>
      <w:tabs>
        <w:tab w:val="right" w:pos="9781"/>
      </w:tabs>
    </w:pPr>
    <w:rPr>
      <w:rFonts w:eastAsia="Times New Roman"/>
      <w:b/>
    </w:rPr>
  </w:style>
  <w:style w:type="paragraph" w:styleId="TOC1">
    <w:name w:val="toc 1"/>
    <w:basedOn w:val="Normal"/>
    <w:uiPriority w:val="39"/>
    <w:rsid w:val="00D54F3F"/>
    <w:pPr>
      <w:keepLines/>
      <w:tabs>
        <w:tab w:val="left" w:pos="567"/>
        <w:tab w:val="left" w:leader="dot" w:pos="7938"/>
        <w:tab w:val="center" w:pos="9526"/>
      </w:tabs>
      <w:spacing w:before="240"/>
      <w:ind w:left="567" w:hanging="567"/>
    </w:pPr>
    <w:rPr>
      <w:rFonts w:eastAsia="Times New Roman"/>
    </w:rPr>
  </w:style>
  <w:style w:type="paragraph" w:styleId="TOC2">
    <w:name w:val="toc 2"/>
    <w:basedOn w:val="TOC1"/>
    <w:uiPriority w:val="39"/>
    <w:rsid w:val="00D54F3F"/>
    <w:pPr>
      <w:spacing w:before="120"/>
    </w:pPr>
  </w:style>
  <w:style w:type="paragraph" w:styleId="TOC3">
    <w:name w:val="toc 3"/>
    <w:basedOn w:val="TOC2"/>
    <w:rsid w:val="00D54F3F"/>
  </w:style>
  <w:style w:type="paragraph" w:styleId="TOC4">
    <w:name w:val="toc 4"/>
    <w:basedOn w:val="TOC3"/>
    <w:rsid w:val="00D54F3F"/>
  </w:style>
  <w:style w:type="paragraph" w:styleId="TOC5">
    <w:name w:val="toc 5"/>
    <w:basedOn w:val="TOC4"/>
    <w:rsid w:val="00D54F3F"/>
  </w:style>
  <w:style w:type="paragraph" w:styleId="TOC6">
    <w:name w:val="toc 6"/>
    <w:basedOn w:val="TOC4"/>
    <w:semiHidden/>
    <w:rsid w:val="00D54F3F"/>
  </w:style>
  <w:style w:type="paragraph" w:styleId="TOC7">
    <w:name w:val="toc 7"/>
    <w:basedOn w:val="TOC4"/>
    <w:semiHidden/>
    <w:rsid w:val="00D54F3F"/>
  </w:style>
  <w:style w:type="paragraph" w:styleId="TOC8">
    <w:name w:val="toc 8"/>
    <w:basedOn w:val="TOC4"/>
    <w:semiHidden/>
    <w:rsid w:val="00D54F3F"/>
  </w:style>
  <w:style w:type="character" w:customStyle="1" w:styleId="Appdef">
    <w:name w:val="App_def"/>
    <w:basedOn w:val="DefaultParagraphFont"/>
    <w:rsid w:val="00D54F3F"/>
    <w:rPr>
      <w:rFonts w:asciiTheme="minorHAnsi" w:hAnsiTheme="minorHAnsi"/>
      <w:b/>
      <w:sz w:val="28"/>
    </w:rPr>
  </w:style>
  <w:style w:type="character" w:customStyle="1" w:styleId="Appref">
    <w:name w:val="App_ref"/>
    <w:basedOn w:val="DefaultParagraphFont"/>
    <w:rsid w:val="00D54F3F"/>
    <w:rPr>
      <w:rFonts w:asciiTheme="minorHAnsi" w:hAnsiTheme="minorHAnsi"/>
      <w:sz w:val="28"/>
    </w:rPr>
  </w:style>
  <w:style w:type="character" w:customStyle="1" w:styleId="Artdef">
    <w:name w:val="Art_def"/>
    <w:basedOn w:val="DefaultParagraphFont"/>
    <w:rsid w:val="00D54F3F"/>
    <w:rPr>
      <w:rFonts w:asciiTheme="minorHAnsi" w:hAnsiTheme="minorHAnsi"/>
      <w:b/>
    </w:rPr>
  </w:style>
  <w:style w:type="character" w:customStyle="1" w:styleId="Artref">
    <w:name w:val="Art_ref"/>
    <w:basedOn w:val="DefaultParagraphFont"/>
    <w:rsid w:val="00D54F3F"/>
  </w:style>
  <w:style w:type="character" w:customStyle="1" w:styleId="Recdef">
    <w:name w:val="Rec_def"/>
    <w:basedOn w:val="DefaultParagraphFont"/>
    <w:rsid w:val="00D54F3F"/>
    <w:rPr>
      <w:rFonts w:asciiTheme="minorHAnsi" w:hAnsiTheme="minorHAnsi"/>
      <w:b/>
      <w:sz w:val="22"/>
    </w:rPr>
  </w:style>
  <w:style w:type="character" w:customStyle="1" w:styleId="Resdef">
    <w:name w:val="Res_def"/>
    <w:basedOn w:val="DefaultParagraphFont"/>
    <w:rsid w:val="00D54F3F"/>
    <w:rPr>
      <w:rFonts w:asciiTheme="minorHAnsi" w:hAnsiTheme="minorHAnsi"/>
      <w:b/>
      <w:sz w:val="22"/>
    </w:rPr>
  </w:style>
  <w:style w:type="character" w:customStyle="1" w:styleId="Tablefreq">
    <w:name w:val="Table_freq"/>
    <w:basedOn w:val="DefaultParagraphFont"/>
    <w:rsid w:val="00D54F3F"/>
    <w:rPr>
      <w:b/>
      <w:color w:val="auto"/>
      <w:sz w:val="20"/>
    </w:rPr>
  </w:style>
  <w:style w:type="paragraph" w:customStyle="1" w:styleId="Formal">
    <w:name w:val="Formal"/>
    <w:basedOn w:val="ASN1"/>
    <w:rsid w:val="00D54F3F"/>
    <w:rPr>
      <w:b w:val="0"/>
    </w:rPr>
  </w:style>
  <w:style w:type="paragraph" w:customStyle="1" w:styleId="Section1">
    <w:name w:val="Section_1"/>
    <w:basedOn w:val="Normal"/>
    <w:rsid w:val="00D54F3F"/>
    <w:pPr>
      <w:tabs>
        <w:tab w:val="center" w:pos="4820"/>
      </w:tabs>
      <w:spacing w:before="360"/>
      <w:jc w:val="center"/>
    </w:pPr>
    <w:rPr>
      <w:rFonts w:eastAsia="Times New Roman"/>
      <w:b/>
    </w:rPr>
  </w:style>
  <w:style w:type="paragraph" w:customStyle="1" w:styleId="Section2">
    <w:name w:val="Section_2"/>
    <w:basedOn w:val="Section1"/>
    <w:rsid w:val="00D54F3F"/>
    <w:rPr>
      <w:b w:val="0"/>
      <w:i/>
    </w:rPr>
  </w:style>
  <w:style w:type="paragraph" w:customStyle="1" w:styleId="Headingi">
    <w:name w:val="Heading_i"/>
    <w:basedOn w:val="Normal"/>
    <w:next w:val="Normal"/>
    <w:rsid w:val="00D54F3F"/>
    <w:pPr>
      <w:keepNext/>
      <w:spacing w:before="160"/>
    </w:pPr>
    <w:rPr>
      <w:rFonts w:eastAsia="Times New Roman"/>
      <w:i/>
    </w:rPr>
  </w:style>
  <w:style w:type="paragraph" w:customStyle="1" w:styleId="Headingb">
    <w:name w:val="Heading_b"/>
    <w:basedOn w:val="Normal"/>
    <w:next w:val="Normal"/>
    <w:rsid w:val="00D54F3F"/>
    <w:pPr>
      <w:keepNext/>
      <w:spacing w:before="160"/>
    </w:pPr>
    <w:rPr>
      <w:rFonts w:eastAsia="Times New Roman"/>
      <w:b/>
    </w:rPr>
  </w:style>
  <w:style w:type="paragraph" w:customStyle="1" w:styleId="Figure">
    <w:name w:val="Figure"/>
    <w:basedOn w:val="Normal"/>
    <w:next w:val="Figuretitle"/>
    <w:rsid w:val="00D54F3F"/>
    <w:pPr>
      <w:keepNext/>
      <w:keepLines/>
      <w:jc w:val="center"/>
    </w:pPr>
    <w:rPr>
      <w:rFonts w:eastAsia="Times New Roman"/>
    </w:rPr>
  </w:style>
  <w:style w:type="paragraph" w:customStyle="1" w:styleId="Figuretitle">
    <w:name w:val="Figure_title"/>
    <w:basedOn w:val="Tabletitle"/>
    <w:next w:val="Normal"/>
    <w:rsid w:val="00D54F3F"/>
    <w:pPr>
      <w:spacing w:after="480"/>
    </w:pPr>
  </w:style>
  <w:style w:type="paragraph" w:customStyle="1" w:styleId="FigureNo">
    <w:name w:val="Figure_No"/>
    <w:basedOn w:val="Normal"/>
    <w:next w:val="Figuretitle"/>
    <w:rsid w:val="00D54F3F"/>
    <w:pPr>
      <w:keepNext/>
      <w:keepLines/>
      <w:spacing w:before="480" w:after="120"/>
      <w:jc w:val="center"/>
    </w:pPr>
    <w:rPr>
      <w:rFonts w:eastAsia="Times New Roman"/>
      <w:caps/>
      <w:sz w:val="20"/>
    </w:rPr>
  </w:style>
  <w:style w:type="paragraph" w:customStyle="1" w:styleId="Annexref">
    <w:name w:val="Annex_ref"/>
    <w:basedOn w:val="Normal"/>
    <w:next w:val="Normal"/>
    <w:rsid w:val="00D54F3F"/>
    <w:pPr>
      <w:keepNext/>
      <w:keepLines/>
      <w:spacing w:after="280"/>
      <w:jc w:val="center"/>
    </w:pPr>
    <w:rPr>
      <w:rFonts w:eastAsia="Times New Roman"/>
    </w:rPr>
  </w:style>
  <w:style w:type="paragraph" w:customStyle="1" w:styleId="Annextitle">
    <w:name w:val="Annex_title"/>
    <w:basedOn w:val="Normal"/>
    <w:next w:val="Normal"/>
    <w:rsid w:val="00D54F3F"/>
    <w:pPr>
      <w:keepNext/>
      <w:keepLines/>
      <w:spacing w:before="240" w:after="280"/>
      <w:jc w:val="center"/>
    </w:pPr>
    <w:rPr>
      <w:rFonts w:eastAsia="Times New Roman"/>
      <w:b/>
      <w:sz w:val="28"/>
    </w:rPr>
  </w:style>
  <w:style w:type="paragraph" w:customStyle="1" w:styleId="AppendixNo">
    <w:name w:val="Appendix_No"/>
    <w:basedOn w:val="AnnexNo"/>
    <w:next w:val="Annexref"/>
    <w:rsid w:val="00D54F3F"/>
    <w:rPr>
      <w:rFonts w:eastAsia="Times New Roman"/>
    </w:rPr>
  </w:style>
  <w:style w:type="paragraph" w:customStyle="1" w:styleId="Appendixref">
    <w:name w:val="Appendix_ref"/>
    <w:basedOn w:val="Annexref"/>
    <w:next w:val="Annextitle"/>
    <w:rsid w:val="00D54F3F"/>
  </w:style>
  <w:style w:type="paragraph" w:customStyle="1" w:styleId="Appendixtitle">
    <w:name w:val="Appendix_title"/>
    <w:basedOn w:val="Annextitle"/>
    <w:next w:val="Normal"/>
    <w:rsid w:val="00D54F3F"/>
  </w:style>
  <w:style w:type="paragraph" w:customStyle="1" w:styleId="Border">
    <w:name w:val="Border"/>
    <w:basedOn w:val="Tabletext"/>
    <w:rsid w:val="00D54F3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D54F3F"/>
    <w:pPr>
      <w:ind w:left="1134"/>
    </w:pPr>
    <w:rPr>
      <w:rFonts w:eastAsia="Times New Roman"/>
    </w:rPr>
  </w:style>
  <w:style w:type="paragraph" w:styleId="Index4">
    <w:name w:val="index 4"/>
    <w:basedOn w:val="Normal"/>
    <w:next w:val="Normal"/>
    <w:rsid w:val="00D54F3F"/>
    <w:pPr>
      <w:ind w:left="849"/>
    </w:pPr>
    <w:rPr>
      <w:rFonts w:eastAsia="Times New Roman"/>
    </w:rPr>
  </w:style>
  <w:style w:type="paragraph" w:styleId="Index5">
    <w:name w:val="index 5"/>
    <w:basedOn w:val="Normal"/>
    <w:next w:val="Normal"/>
    <w:rsid w:val="00D54F3F"/>
    <w:pPr>
      <w:ind w:left="1132"/>
    </w:pPr>
    <w:rPr>
      <w:rFonts w:eastAsia="Times New Roman"/>
    </w:rPr>
  </w:style>
  <w:style w:type="paragraph" w:styleId="Index6">
    <w:name w:val="index 6"/>
    <w:basedOn w:val="Normal"/>
    <w:next w:val="Normal"/>
    <w:rsid w:val="00D54F3F"/>
    <w:pPr>
      <w:ind w:left="1415"/>
    </w:pPr>
    <w:rPr>
      <w:rFonts w:eastAsia="Times New Roman"/>
    </w:rPr>
  </w:style>
  <w:style w:type="paragraph" w:styleId="Index7">
    <w:name w:val="index 7"/>
    <w:basedOn w:val="Normal"/>
    <w:next w:val="Normal"/>
    <w:rsid w:val="00D54F3F"/>
    <w:pPr>
      <w:ind w:left="1698"/>
    </w:pPr>
    <w:rPr>
      <w:rFonts w:eastAsia="Times New Roman"/>
    </w:rPr>
  </w:style>
  <w:style w:type="paragraph" w:styleId="IndexHeading">
    <w:name w:val="index heading"/>
    <w:basedOn w:val="Normal"/>
    <w:next w:val="Index1"/>
    <w:rsid w:val="00D54F3F"/>
    <w:rPr>
      <w:rFonts w:eastAsia="Times New Roman"/>
    </w:rPr>
  </w:style>
  <w:style w:type="character" w:styleId="LineNumber">
    <w:name w:val="line number"/>
    <w:basedOn w:val="DefaultParagraphFont"/>
    <w:rsid w:val="00D54F3F"/>
  </w:style>
  <w:style w:type="paragraph" w:customStyle="1" w:styleId="Proposal">
    <w:name w:val="Proposal"/>
    <w:basedOn w:val="Normal"/>
    <w:next w:val="Normal"/>
    <w:rsid w:val="00D54F3F"/>
    <w:pPr>
      <w:keepNext/>
      <w:spacing w:before="240"/>
    </w:pPr>
    <w:rPr>
      <w:rFonts w:eastAsia="Times New Roman" w:hAnsi="Times New Roman Bold"/>
    </w:rPr>
  </w:style>
  <w:style w:type="paragraph" w:customStyle="1" w:styleId="Reasons">
    <w:name w:val="Reasons"/>
    <w:basedOn w:val="Normal"/>
    <w:qFormat/>
    <w:rsid w:val="00D54F3F"/>
    <w:rPr>
      <w:rFonts w:eastAsia="Times New Roman"/>
    </w:rPr>
  </w:style>
  <w:style w:type="paragraph" w:customStyle="1" w:styleId="Section3">
    <w:name w:val="Section_3"/>
    <w:basedOn w:val="Section1"/>
    <w:rsid w:val="00D54F3F"/>
    <w:rPr>
      <w:b w:val="0"/>
    </w:rPr>
  </w:style>
  <w:style w:type="paragraph" w:customStyle="1" w:styleId="TableTextS5">
    <w:name w:val="Table_TextS5"/>
    <w:basedOn w:val="Normal"/>
    <w:rsid w:val="00D54F3F"/>
    <w:pPr>
      <w:tabs>
        <w:tab w:val="left" w:pos="170"/>
        <w:tab w:val="left" w:pos="567"/>
        <w:tab w:val="left" w:pos="737"/>
        <w:tab w:val="left" w:pos="2977"/>
        <w:tab w:val="left" w:pos="3266"/>
      </w:tabs>
      <w:spacing w:before="40" w:after="40"/>
    </w:pPr>
    <w:rPr>
      <w:rFonts w:eastAsia="Times New Roman"/>
      <w:sz w:val="20"/>
    </w:rPr>
  </w:style>
  <w:style w:type="paragraph" w:customStyle="1" w:styleId="LetterEnd">
    <w:name w:val="Letter_End"/>
    <w:basedOn w:val="Normal"/>
    <w:rsid w:val="00D54F3F"/>
    <w:pPr>
      <w:tabs>
        <w:tab w:val="left" w:pos="1361"/>
        <w:tab w:val="left" w:pos="1758"/>
        <w:tab w:val="left" w:pos="2155"/>
        <w:tab w:val="left" w:pos="2552"/>
      </w:tabs>
      <w:overflowPunct/>
      <w:autoSpaceDE/>
      <w:autoSpaceDN/>
      <w:adjustRightInd/>
      <w:spacing w:before="284"/>
      <w:ind w:left="567" w:firstLine="851"/>
      <w:textAlignment w:val="auto"/>
    </w:pPr>
    <w:rPr>
      <w:rFonts w:eastAsia="Times New Roman"/>
    </w:rPr>
  </w:style>
  <w:style w:type="paragraph" w:customStyle="1" w:styleId="LetterStart">
    <w:name w:val="Letter_Start"/>
    <w:basedOn w:val="Normal"/>
    <w:rsid w:val="00D54F3F"/>
    <w:pPr>
      <w:tabs>
        <w:tab w:val="left" w:pos="1361"/>
        <w:tab w:val="left" w:pos="1758"/>
        <w:tab w:val="left" w:pos="2155"/>
        <w:tab w:val="left" w:pos="2552"/>
      </w:tabs>
      <w:overflowPunct/>
      <w:autoSpaceDE/>
      <w:autoSpaceDN/>
      <w:adjustRightInd/>
      <w:spacing w:before="284"/>
      <w:ind w:left="567"/>
      <w:textAlignment w:val="auto"/>
    </w:pPr>
    <w:rPr>
      <w:rFonts w:eastAsia="Times New Roman"/>
    </w:rPr>
  </w:style>
  <w:style w:type="paragraph" w:styleId="BodyText2">
    <w:name w:val="Body Text 2"/>
    <w:basedOn w:val="Normal"/>
    <w:link w:val="BodyText2Char"/>
    <w:rsid w:val="00D54F3F"/>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basedOn w:val="DefaultParagraphFont"/>
    <w:link w:val="BodyText2"/>
    <w:rsid w:val="00D54F3F"/>
    <w:rPr>
      <w:rFonts w:asciiTheme="minorHAnsi" w:eastAsia="Times New Roman" w:hAnsiTheme="minorHAnsi"/>
      <w:sz w:val="24"/>
      <w:lang w:val="en-GB" w:eastAsia="en-US"/>
    </w:rPr>
  </w:style>
  <w:style w:type="paragraph" w:styleId="BodyText3">
    <w:name w:val="Body Text 3"/>
    <w:basedOn w:val="Normal"/>
    <w:link w:val="BodyText3Char"/>
    <w:rsid w:val="00D54F3F"/>
    <w:pPr>
      <w:overflowPunct/>
      <w:autoSpaceDE/>
      <w:autoSpaceDN/>
      <w:adjustRightInd/>
      <w:spacing w:before="1701"/>
      <w:ind w:right="91"/>
      <w:textAlignment w:val="auto"/>
    </w:pPr>
    <w:rPr>
      <w:rFonts w:eastAsia="Times New Roman"/>
    </w:rPr>
  </w:style>
  <w:style w:type="character" w:customStyle="1" w:styleId="BodyText3Char">
    <w:name w:val="Body Text 3 Char"/>
    <w:basedOn w:val="DefaultParagraphFont"/>
    <w:link w:val="BodyText3"/>
    <w:rsid w:val="00D54F3F"/>
    <w:rPr>
      <w:rFonts w:asciiTheme="minorHAnsi" w:eastAsia="Times New Roman" w:hAnsiTheme="minorHAnsi"/>
      <w:sz w:val="24"/>
      <w:lang w:val="en-GB" w:eastAsia="en-US"/>
    </w:rPr>
  </w:style>
  <w:style w:type="paragraph" w:styleId="NormalWeb">
    <w:name w:val="Normal (Web)"/>
    <w:basedOn w:val="Normal"/>
    <w:rsid w:val="00D54F3F"/>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PlainText">
    <w:name w:val="Plain Text"/>
    <w:basedOn w:val="Normal"/>
    <w:link w:val="PlainTextChar"/>
    <w:uiPriority w:val="99"/>
    <w:unhideWhenUsed/>
    <w:rsid w:val="00D54F3F"/>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D54F3F"/>
    <w:rPr>
      <w:rFonts w:eastAsiaTheme="minorEastAsia"/>
      <w:sz w:val="21"/>
      <w:szCs w:val="21"/>
    </w:rPr>
  </w:style>
  <w:style w:type="numbering" w:customStyle="1" w:styleId="NoList1">
    <w:name w:val="No List1"/>
    <w:next w:val="NoList"/>
    <w:uiPriority w:val="99"/>
    <w:semiHidden/>
    <w:unhideWhenUsed/>
    <w:rsid w:val="00D54F3F"/>
  </w:style>
  <w:style w:type="paragraph" w:customStyle="1" w:styleId="TableLegend0">
    <w:name w:val="Table_Legend"/>
    <w:basedOn w:val="TableText0"/>
    <w:rsid w:val="00D54F3F"/>
    <w:pPr>
      <w:spacing w:before="120"/>
    </w:pPr>
  </w:style>
  <w:style w:type="paragraph" w:customStyle="1" w:styleId="TableText0">
    <w:name w:val="Table_Text"/>
    <w:basedOn w:val="Normal"/>
    <w:rsid w:val="00D54F3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eastAsia="Times New Roman" w:hAnsi="Times New Roman"/>
      <w:sz w:val="22"/>
    </w:rPr>
  </w:style>
  <w:style w:type="paragraph" w:customStyle="1" w:styleId="TableTitle0">
    <w:name w:val="Table_Title"/>
    <w:basedOn w:val="Table"/>
    <w:next w:val="TableText0"/>
    <w:rsid w:val="00D54F3F"/>
    <w:pPr>
      <w:keepLines/>
      <w:spacing w:before="0"/>
    </w:pPr>
    <w:rPr>
      <w:b/>
      <w:caps w:val="0"/>
    </w:rPr>
  </w:style>
  <w:style w:type="paragraph" w:customStyle="1" w:styleId="Table">
    <w:name w:val="Table_#"/>
    <w:basedOn w:val="Normal"/>
    <w:next w:val="TableTitle0"/>
    <w:rsid w:val="00D54F3F"/>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54F3F"/>
    <w:pPr>
      <w:keepNext/>
      <w:spacing w:before="80" w:after="80"/>
      <w:jc w:val="center"/>
    </w:pPr>
    <w:rPr>
      <w:b/>
    </w:rPr>
  </w:style>
  <w:style w:type="paragraph" w:customStyle="1" w:styleId="Figure0">
    <w:name w:val="Figure_#"/>
    <w:basedOn w:val="Table"/>
    <w:next w:val="FigureTitle0"/>
    <w:rsid w:val="00D54F3F"/>
    <w:pPr>
      <w:spacing w:before="480"/>
    </w:pPr>
  </w:style>
  <w:style w:type="paragraph" w:customStyle="1" w:styleId="FigureTitle0">
    <w:name w:val="Figure_Title"/>
    <w:basedOn w:val="TableTitle0"/>
    <w:next w:val="Normal"/>
    <w:rsid w:val="00D54F3F"/>
    <w:pPr>
      <w:keepNext w:val="0"/>
      <w:spacing w:after="480"/>
    </w:pPr>
  </w:style>
  <w:style w:type="paragraph" w:customStyle="1" w:styleId="Annex">
    <w:name w:val="Annex_#"/>
    <w:basedOn w:val="Normal"/>
    <w:next w:val="AnnexRef0"/>
    <w:rsid w:val="00D54F3F"/>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54F3F"/>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
    <w:rsid w:val="00D54F3F"/>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54F3F"/>
  </w:style>
  <w:style w:type="paragraph" w:customStyle="1" w:styleId="AppendixRef0">
    <w:name w:val="Appendix_Ref"/>
    <w:basedOn w:val="AnnexRef0"/>
    <w:next w:val="AppendixTitle0"/>
    <w:rsid w:val="00D54F3F"/>
  </w:style>
  <w:style w:type="paragraph" w:customStyle="1" w:styleId="AppendixTitle0">
    <w:name w:val="Appendix_Title"/>
    <w:basedOn w:val="AnnexTitle0"/>
    <w:next w:val="Normalaftertitle"/>
    <w:rsid w:val="00D54F3F"/>
  </w:style>
  <w:style w:type="paragraph" w:customStyle="1" w:styleId="RefTitle0">
    <w:name w:val="Ref_Title"/>
    <w:basedOn w:val="Normal"/>
    <w:next w:val="RefText0"/>
    <w:rsid w:val="00D54F3F"/>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54F3F"/>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54F3F"/>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54F3F"/>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54F3F"/>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54F3F"/>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54F3F"/>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54F3F"/>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54F3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54F3F"/>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rPr>
  </w:style>
  <w:style w:type="paragraph" w:customStyle="1" w:styleId="Keywords">
    <w:name w:val="Keywords"/>
    <w:basedOn w:val="Normal"/>
    <w:rsid w:val="00D54F3F"/>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54F3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54F3F"/>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54F3F"/>
    <w:rPr>
      <w:rFonts w:eastAsia="Times New Roman"/>
      <w:sz w:val="24"/>
      <w:lang w:val="en-GB" w:eastAsia="en-US"/>
    </w:rPr>
  </w:style>
  <w:style w:type="paragraph" w:customStyle="1" w:styleId="meeting">
    <w:name w:val="meeting"/>
    <w:basedOn w:val="Head"/>
    <w:next w:val="Head"/>
    <w:rsid w:val="00D54F3F"/>
    <w:pPr>
      <w:tabs>
        <w:tab w:val="left" w:pos="7371"/>
      </w:tabs>
      <w:spacing w:after="560"/>
    </w:pPr>
  </w:style>
  <w:style w:type="paragraph" w:customStyle="1" w:styleId="BodyText0">
    <w:name w:val="BodyText"/>
    <w:basedOn w:val="Normal"/>
    <w:rsid w:val="00D54F3F"/>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54F3F"/>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54F3F"/>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54F3F"/>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54F3F"/>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54F3F"/>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54F3F"/>
  </w:style>
  <w:style w:type="paragraph" w:customStyle="1" w:styleId="ITUbureau">
    <w:name w:val="ITU_bureau"/>
    <w:basedOn w:val="Normal"/>
    <w:rsid w:val="00D54F3F"/>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54F3F"/>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54F3F"/>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54F3F"/>
    <w:pPr>
      <w:tabs>
        <w:tab w:val="clear" w:pos="794"/>
        <w:tab w:val="clear" w:pos="1191"/>
        <w:tab w:val="clear" w:pos="1588"/>
        <w:tab w:val="left" w:pos="1418"/>
        <w:tab w:val="left" w:pos="2268"/>
      </w:tabs>
      <w:ind w:firstLine="1304"/>
    </w:pPr>
    <w:rPr>
      <w:rFonts w:ascii="Times New Roman" w:hAnsi="Times New Roman"/>
    </w:rPr>
  </w:style>
  <w:style w:type="paragraph" w:customStyle="1" w:styleId="Tiret">
    <w:name w:val="Tiret"/>
    <w:basedOn w:val="Normal"/>
    <w:rsid w:val="00D54F3F"/>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54F3F"/>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54F3F"/>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54F3F"/>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hAnsi="Times New Roman"/>
      <w:b w:val="0"/>
      <w:i/>
    </w:rPr>
  </w:style>
  <w:style w:type="paragraph" w:customStyle="1" w:styleId="Qlist">
    <w:name w:val="Qlist"/>
    <w:basedOn w:val="Normal"/>
    <w:rsid w:val="00D54F3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rsid w:val="00D54F3F"/>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hAnsi="Times New Roman"/>
    </w:rPr>
  </w:style>
  <w:style w:type="character" w:customStyle="1" w:styleId="BodyTextChar">
    <w:name w:val="Body Text Char"/>
    <w:basedOn w:val="DefaultParagraphFont"/>
    <w:link w:val="BodyText"/>
    <w:rsid w:val="00D54F3F"/>
    <w:rPr>
      <w:rFonts w:ascii="Futura Lt BT" w:hAnsi="Futura Lt BT"/>
      <w:sz w:val="18"/>
      <w:lang w:val="fr-FR" w:eastAsia="en-US"/>
    </w:rPr>
  </w:style>
  <w:style w:type="paragraph" w:customStyle="1" w:styleId="pnew">
    <w:name w:val="pnew"/>
    <w:basedOn w:val="Normal"/>
    <w:rsid w:val="00D54F3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color w:val="000000"/>
      <w:szCs w:val="24"/>
      <w:lang w:val="en-US" w:eastAsia="zh-CN"/>
    </w:rPr>
  </w:style>
  <w:style w:type="character" w:styleId="CommentReference">
    <w:name w:val="annotation reference"/>
    <w:basedOn w:val="DefaultParagraphFont"/>
    <w:rsid w:val="00D54F3F"/>
    <w:rPr>
      <w:sz w:val="16"/>
      <w:szCs w:val="16"/>
    </w:rPr>
  </w:style>
  <w:style w:type="paragraph" w:styleId="CommentText">
    <w:name w:val="annotation text"/>
    <w:basedOn w:val="Normal"/>
    <w:link w:val="CommentTextChar"/>
    <w:rsid w:val="00D54F3F"/>
    <w:pPr>
      <w:overflowPunct/>
      <w:autoSpaceDE/>
      <w:autoSpaceDN/>
      <w:adjustRightInd/>
      <w:textAlignment w:val="auto"/>
    </w:pPr>
    <w:rPr>
      <w:rFonts w:ascii="Times New Roman" w:eastAsia="Times New Roman" w:hAnsi="Times New Roman"/>
      <w:sz w:val="20"/>
    </w:rPr>
  </w:style>
  <w:style w:type="character" w:customStyle="1" w:styleId="CommentTextChar">
    <w:name w:val="Comment Text Char"/>
    <w:basedOn w:val="DefaultParagraphFont"/>
    <w:link w:val="CommentText"/>
    <w:rsid w:val="00D54F3F"/>
    <w:rPr>
      <w:rFonts w:eastAsia="Times New Roman"/>
      <w:lang w:val="en-GB" w:eastAsia="en-US"/>
    </w:rPr>
  </w:style>
  <w:style w:type="paragraph" w:styleId="CommentSubject">
    <w:name w:val="annotation subject"/>
    <w:basedOn w:val="CommentText"/>
    <w:next w:val="CommentText"/>
    <w:link w:val="CommentSubjectChar"/>
    <w:rsid w:val="00D54F3F"/>
    <w:rPr>
      <w:b/>
      <w:bCs/>
    </w:rPr>
  </w:style>
  <w:style w:type="character" w:customStyle="1" w:styleId="CommentSubjectChar">
    <w:name w:val="Comment Subject Char"/>
    <w:basedOn w:val="CommentTextChar"/>
    <w:link w:val="CommentSubject"/>
    <w:rsid w:val="00D54F3F"/>
    <w:rPr>
      <w:rFonts w:eastAsia="Times New Roman"/>
      <w:b/>
      <w:bCs/>
      <w:lang w:val="en-GB" w:eastAsia="en-US"/>
    </w:rPr>
  </w:style>
  <w:style w:type="paragraph" w:styleId="Revision">
    <w:name w:val="Revision"/>
    <w:hidden/>
    <w:uiPriority w:val="99"/>
    <w:semiHidden/>
    <w:rsid w:val="00D54F3F"/>
    <w:rPr>
      <w:rFonts w:eastAsia="Times New Roman"/>
      <w:sz w:val="24"/>
      <w:lang w:val="en-GB" w:eastAsia="en-US"/>
    </w:rPr>
  </w:style>
  <w:style w:type="numbering" w:customStyle="1" w:styleId="NoList11">
    <w:name w:val="No List11"/>
    <w:next w:val="NoList"/>
    <w:uiPriority w:val="99"/>
    <w:semiHidden/>
    <w:unhideWhenUsed/>
    <w:rsid w:val="00D54F3F"/>
  </w:style>
  <w:style w:type="table" w:customStyle="1" w:styleId="TableGrid1">
    <w:name w:val="Table Grid1"/>
    <w:basedOn w:val="TableNormal"/>
    <w:next w:val="TableGrid"/>
    <w:rsid w:val="00D54F3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D54F3F"/>
  </w:style>
  <w:style w:type="paragraph" w:customStyle="1" w:styleId="AnnexNotitle">
    <w:name w:val="Annex_No &amp; title"/>
    <w:basedOn w:val="Normal"/>
    <w:next w:val="Normal"/>
    <w:rsid w:val="00D54F3F"/>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54F3F"/>
    <w:pPr>
      <w:ind w:left="720" w:hanging="360"/>
    </w:pPr>
    <w:rPr>
      <w:rFonts w:ascii="Times New Roman" w:eastAsia="MS Mincho" w:hAnsi="Times New Roman"/>
    </w:rPr>
  </w:style>
  <w:style w:type="paragraph" w:customStyle="1" w:styleId="RFCHeading2">
    <w:name w:val="RFC Heading2"/>
    <w:basedOn w:val="Normal"/>
    <w:rsid w:val="00D54F3F"/>
    <w:pPr>
      <w:ind w:left="1440" w:hanging="360"/>
    </w:pPr>
    <w:rPr>
      <w:rFonts w:ascii="Times New Roman" w:eastAsia="MS Mincho" w:hAnsi="Times New Roman"/>
    </w:rPr>
  </w:style>
  <w:style w:type="paragraph" w:customStyle="1" w:styleId="RFCHeading3">
    <w:name w:val="RFC Heading3"/>
    <w:basedOn w:val="Normal"/>
    <w:rsid w:val="00D54F3F"/>
    <w:pPr>
      <w:ind w:left="2160" w:hanging="180"/>
    </w:pPr>
    <w:rPr>
      <w:rFonts w:ascii="Times New Roman" w:eastAsia="MS Mincho" w:hAnsi="Times New Roman"/>
    </w:rPr>
  </w:style>
  <w:style w:type="paragraph" w:customStyle="1" w:styleId="RFCHeading4">
    <w:name w:val="RFC Heading4"/>
    <w:basedOn w:val="Normal"/>
    <w:rsid w:val="00D54F3F"/>
    <w:pPr>
      <w:ind w:left="2880" w:hanging="360"/>
    </w:pPr>
    <w:rPr>
      <w:rFonts w:ascii="Times New Roman" w:eastAsia="MS Mincho" w:hAnsi="Times New Roman"/>
    </w:rPr>
  </w:style>
  <w:style w:type="paragraph" w:customStyle="1" w:styleId="DefaultParagraphFontParaChar">
    <w:name w:val="Default Paragraph Font Para Char"/>
    <w:basedOn w:val="Normal"/>
    <w:rsid w:val="00834349"/>
    <w:pPr>
      <w:tabs>
        <w:tab w:val="clear" w:pos="794"/>
        <w:tab w:val="clear" w:pos="1191"/>
        <w:tab w:val="clear" w:pos="1588"/>
        <w:tab w:val="clear" w:pos="1985"/>
      </w:tabs>
      <w:overflowPunct/>
      <w:autoSpaceDE/>
      <w:autoSpaceDN/>
      <w:adjustRightInd/>
      <w:spacing w:before="0" w:after="160" w:line="240" w:lineRule="exact"/>
      <w:textAlignment w:val="auto"/>
    </w:pPr>
    <w:rPr>
      <w:rFonts w:ascii="Tahoma" w:hAnsi="Tahoma"/>
      <w:sz w:val="20"/>
      <w:lang w:val="en-US"/>
    </w:rPr>
  </w:style>
  <w:style w:type="paragraph" w:customStyle="1" w:styleId="itu">
    <w:name w:val="itu"/>
    <w:basedOn w:val="Normal"/>
    <w:rsid w:val="00834349"/>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imes New Roman" w:hAnsi="Futura Lt BT"/>
      <w:sz w:val="18"/>
    </w:rPr>
  </w:style>
  <w:style w:type="character" w:customStyle="1" w:styleId="AnnexChar">
    <w:name w:val="Annex_# Char"/>
    <w:rsid w:val="00834349"/>
    <w:rPr>
      <w:rFonts w:eastAsia="MS Mincho"/>
      <w:caps/>
      <w:sz w:val="24"/>
      <w:lang w:val="en-GB" w:eastAsia="en-US" w:bidi="ar-SA"/>
    </w:rPr>
  </w:style>
  <w:style w:type="paragraph" w:customStyle="1" w:styleId="AppendixNotitle">
    <w:name w:val="Appendix_No &amp; title"/>
    <w:basedOn w:val="AnnexNotitle"/>
    <w:next w:val="Normal"/>
    <w:rsid w:val="00834349"/>
  </w:style>
  <w:style w:type="paragraph" w:customStyle="1" w:styleId="FigureNotitle">
    <w:name w:val="Figure_No &amp; title"/>
    <w:basedOn w:val="Normal"/>
    <w:next w:val="Normal"/>
    <w:rsid w:val="00834349"/>
    <w:pPr>
      <w:keepLines/>
      <w:spacing w:before="240" w:after="120"/>
      <w:jc w:val="center"/>
    </w:pPr>
    <w:rPr>
      <w:rFonts w:ascii="Times New Roman" w:eastAsia="MS Mincho" w:hAnsi="Times New Roman"/>
      <w:b/>
    </w:rPr>
  </w:style>
  <w:style w:type="paragraph" w:customStyle="1" w:styleId="FigureNoBR">
    <w:name w:val="Figure_No_BR"/>
    <w:basedOn w:val="Normal"/>
    <w:next w:val="Normal"/>
    <w:rsid w:val="00834349"/>
    <w:pPr>
      <w:keepNext/>
      <w:keepLines/>
      <w:spacing w:before="480" w:after="120"/>
      <w:jc w:val="center"/>
    </w:pPr>
    <w:rPr>
      <w:rFonts w:ascii="Times New Roman" w:eastAsia="MS Mincho" w:hAnsi="Times New Roman"/>
      <w:caps/>
    </w:rPr>
  </w:style>
  <w:style w:type="paragraph" w:customStyle="1" w:styleId="TabletitleBR">
    <w:name w:val="Table_title_BR"/>
    <w:basedOn w:val="Normal"/>
    <w:next w:val="Normal"/>
    <w:rsid w:val="00834349"/>
    <w:pPr>
      <w:keepNext/>
      <w:keepLines/>
      <w:spacing w:before="0" w:after="120"/>
      <w:jc w:val="center"/>
    </w:pPr>
    <w:rPr>
      <w:rFonts w:ascii="Times New Roman" w:eastAsia="MS Mincho" w:hAnsi="Times New Roman"/>
      <w:b/>
    </w:rPr>
  </w:style>
  <w:style w:type="paragraph" w:customStyle="1" w:styleId="FiguretitleBR">
    <w:name w:val="Figure_title_BR"/>
    <w:basedOn w:val="TabletitleBR"/>
    <w:next w:val="Normal"/>
    <w:rsid w:val="00834349"/>
    <w:pPr>
      <w:keepNext w:val="0"/>
      <w:spacing w:after="480"/>
    </w:pPr>
  </w:style>
  <w:style w:type="paragraph" w:customStyle="1" w:styleId="FooterQP">
    <w:name w:val="Footer_QP"/>
    <w:basedOn w:val="Normal"/>
    <w:rsid w:val="00834349"/>
    <w:pPr>
      <w:tabs>
        <w:tab w:val="clear" w:pos="794"/>
        <w:tab w:val="clear" w:pos="1191"/>
        <w:tab w:val="clear" w:pos="1588"/>
        <w:tab w:val="clear" w:pos="1985"/>
        <w:tab w:val="left" w:pos="907"/>
        <w:tab w:val="right" w:pos="8789"/>
        <w:tab w:val="right" w:pos="9639"/>
      </w:tabs>
      <w:spacing w:before="0"/>
    </w:pPr>
    <w:rPr>
      <w:rFonts w:ascii="Times New Roman" w:eastAsia="MS Mincho" w:hAnsi="Times New Roman"/>
      <w:b/>
      <w:sz w:val="22"/>
    </w:rPr>
  </w:style>
  <w:style w:type="paragraph" w:customStyle="1" w:styleId="RecNoBR">
    <w:name w:val="Rec_No_BR"/>
    <w:basedOn w:val="Normal"/>
    <w:next w:val="Normal"/>
    <w:rsid w:val="00834349"/>
    <w:pPr>
      <w:keepNext/>
      <w:keepLines/>
      <w:spacing w:before="480"/>
      <w:jc w:val="center"/>
    </w:pPr>
    <w:rPr>
      <w:rFonts w:ascii="Times New Roman" w:eastAsia="MS Mincho" w:hAnsi="Times New Roman"/>
      <w:caps/>
      <w:sz w:val="28"/>
    </w:rPr>
  </w:style>
  <w:style w:type="paragraph" w:customStyle="1" w:styleId="QuestionNoBR">
    <w:name w:val="Question_No_BR"/>
    <w:basedOn w:val="RecNoBR"/>
    <w:next w:val="Normal"/>
    <w:rsid w:val="00834349"/>
  </w:style>
  <w:style w:type="paragraph" w:customStyle="1" w:styleId="RepNoBR">
    <w:name w:val="Rep_No_BR"/>
    <w:basedOn w:val="RecNoBR"/>
    <w:next w:val="Normal"/>
    <w:rsid w:val="00834349"/>
  </w:style>
  <w:style w:type="paragraph" w:customStyle="1" w:styleId="ResNoBR">
    <w:name w:val="Res_No_BR"/>
    <w:basedOn w:val="RecNoBR"/>
    <w:next w:val="Normal"/>
    <w:rsid w:val="00834349"/>
  </w:style>
  <w:style w:type="paragraph" w:customStyle="1" w:styleId="TableNotitle">
    <w:name w:val="Table_No &amp; title"/>
    <w:basedOn w:val="Normal"/>
    <w:next w:val="Tablehead"/>
    <w:rsid w:val="00834349"/>
    <w:pPr>
      <w:keepNext/>
      <w:keepLines/>
      <w:spacing w:before="360" w:after="120"/>
      <w:jc w:val="center"/>
    </w:pPr>
    <w:rPr>
      <w:rFonts w:ascii="Times New Roman" w:eastAsia="MS Mincho" w:hAnsi="Times New Roman"/>
      <w:b/>
    </w:rPr>
  </w:style>
  <w:style w:type="paragraph" w:customStyle="1" w:styleId="TableNoBR">
    <w:name w:val="Table_No_BR"/>
    <w:basedOn w:val="Normal"/>
    <w:next w:val="TabletitleBR"/>
    <w:rsid w:val="00834349"/>
    <w:pPr>
      <w:keepNext/>
      <w:spacing w:before="560" w:after="120"/>
      <w:jc w:val="center"/>
    </w:pPr>
    <w:rPr>
      <w:rFonts w:ascii="Times New Roman" w:eastAsia="MS Mincho" w:hAnsi="Times New Roman"/>
      <w:caps/>
    </w:rPr>
  </w:style>
  <w:style w:type="paragraph" w:styleId="Date">
    <w:name w:val="Date"/>
    <w:basedOn w:val="Normal"/>
    <w:next w:val="Normal"/>
    <w:link w:val="DateChar"/>
    <w:rsid w:val="00834349"/>
    <w:rPr>
      <w:rFonts w:ascii="Times New Roman" w:eastAsia="MS Mincho" w:hAnsi="Times New Roman"/>
      <w:lang w:eastAsia="ja-JP"/>
    </w:rPr>
  </w:style>
  <w:style w:type="character" w:customStyle="1" w:styleId="DateChar">
    <w:name w:val="Date Char"/>
    <w:basedOn w:val="DefaultParagraphFont"/>
    <w:link w:val="Date"/>
    <w:rsid w:val="00834349"/>
    <w:rPr>
      <w:rFonts w:eastAsia="MS Mincho"/>
      <w:sz w:val="24"/>
      <w:lang w:val="en-GB" w:eastAsia="ja-JP"/>
    </w:rPr>
  </w:style>
  <w:style w:type="paragraph" w:styleId="BodyTextIndent">
    <w:name w:val="Body Text Indent"/>
    <w:basedOn w:val="Normal"/>
    <w:link w:val="BodyTextIndentChar"/>
    <w:rsid w:val="00834349"/>
    <w:pPr>
      <w:tabs>
        <w:tab w:val="clear" w:pos="1191"/>
      </w:tabs>
      <w:ind w:left="794"/>
      <w:jc w:val="both"/>
    </w:pPr>
    <w:rPr>
      <w:rFonts w:ascii="Times New Roman" w:eastAsia="MS Mincho" w:hAnsi="Times New Roman"/>
      <w:lang w:val="en-US" w:eastAsia="ja-JP"/>
    </w:rPr>
  </w:style>
  <w:style w:type="character" w:customStyle="1" w:styleId="BodyTextIndentChar">
    <w:name w:val="Body Text Indent Char"/>
    <w:basedOn w:val="DefaultParagraphFont"/>
    <w:link w:val="BodyTextIndent"/>
    <w:rsid w:val="00834349"/>
    <w:rPr>
      <w:rFonts w:eastAsia="MS Mincho"/>
      <w:sz w:val="24"/>
      <w:lang w:eastAsia="ja-JP"/>
    </w:rPr>
  </w:style>
  <w:style w:type="numbering" w:customStyle="1" w:styleId="1">
    <w:name w:val="リストなし1"/>
    <w:next w:val="NoList"/>
    <w:semiHidden/>
    <w:rsid w:val="00834349"/>
  </w:style>
  <w:style w:type="paragraph" w:customStyle="1" w:styleId="AnnexNoTitle0">
    <w:name w:val="Annex_NoTitle"/>
    <w:basedOn w:val="Normal"/>
    <w:next w:val="Normalaftertitle0"/>
    <w:rsid w:val="00834349"/>
    <w:pPr>
      <w:keepNext/>
      <w:keepLines/>
      <w:spacing w:before="720"/>
      <w:jc w:val="center"/>
    </w:pPr>
    <w:rPr>
      <w:rFonts w:ascii="Times New Roman" w:eastAsia="Batang" w:hAnsi="Times New Roman"/>
      <w:b/>
      <w:sz w:val="28"/>
    </w:rPr>
  </w:style>
  <w:style w:type="paragraph" w:customStyle="1" w:styleId="AppendixNoTitle0">
    <w:name w:val="Appendix_NoTitle"/>
    <w:basedOn w:val="AnnexNoTitle0"/>
    <w:next w:val="Normalaftertitle0"/>
    <w:rsid w:val="00834349"/>
  </w:style>
  <w:style w:type="paragraph" w:customStyle="1" w:styleId="FigureNoTitle0">
    <w:name w:val="Figure_NoTitle"/>
    <w:basedOn w:val="Normal"/>
    <w:next w:val="Normalaftertitle0"/>
    <w:rsid w:val="00834349"/>
    <w:pPr>
      <w:keepLines/>
      <w:spacing w:before="240" w:after="120"/>
      <w:jc w:val="center"/>
    </w:pPr>
    <w:rPr>
      <w:rFonts w:ascii="Times New Roman" w:eastAsia="Batang" w:hAnsi="Times New Roman"/>
      <w:b/>
    </w:rPr>
  </w:style>
  <w:style w:type="paragraph" w:customStyle="1" w:styleId="TableNoTitle0">
    <w:name w:val="Table_NoTitle"/>
    <w:basedOn w:val="Normal"/>
    <w:next w:val="Tablehead"/>
    <w:rsid w:val="00834349"/>
    <w:pPr>
      <w:keepNext/>
      <w:keepLines/>
      <w:spacing w:before="360" w:after="120"/>
      <w:jc w:val="center"/>
    </w:pPr>
    <w:rPr>
      <w:rFonts w:ascii="Times New Roman" w:eastAsia="Batang" w:hAnsi="Times New Roman"/>
      <w:b/>
    </w:rPr>
  </w:style>
  <w:style w:type="paragraph" w:customStyle="1" w:styleId="RecCCITT">
    <w:name w:val="Rec_CCITT_#"/>
    <w:basedOn w:val="Normal"/>
    <w:rsid w:val="00834349"/>
    <w:pPr>
      <w:keepNext/>
      <w:keepLines/>
      <w:tabs>
        <w:tab w:val="clear" w:pos="794"/>
        <w:tab w:val="clear" w:pos="1191"/>
        <w:tab w:val="clear" w:pos="1588"/>
        <w:tab w:val="clear" w:pos="1985"/>
      </w:tabs>
      <w:spacing w:before="0"/>
    </w:pPr>
    <w:rPr>
      <w:rFonts w:ascii="Times New Roman" w:eastAsia="MS Mincho" w:hAnsi="Times New Roman"/>
      <w:b/>
    </w:rPr>
  </w:style>
  <w:style w:type="character" w:customStyle="1" w:styleId="TabletextChar">
    <w:name w:val="Table_text Char"/>
    <w:link w:val="Tabletext"/>
    <w:rsid w:val="00834349"/>
    <w:rPr>
      <w:rFonts w:asciiTheme="minorHAnsi" w:eastAsia="Times New Roman" w:hAnsiTheme="minorHAnsi"/>
      <w:sz w:val="24"/>
      <w:lang w:val="en-GB" w:eastAsia="en-US"/>
    </w:rPr>
  </w:style>
  <w:style w:type="character" w:customStyle="1" w:styleId="Heading1Char1">
    <w:name w:val="Heading 1 Char1"/>
    <w:aliases w:val="le1 Char,1 Char,AboutDocument Char,h1 Char,1st level Char,l1 Char,título 1 Char,Normal + Font: Helvetica Char,Bold Char,Space Before 12 pt Char,Not Bold Char,Titre 1b Char,Gesamzüberschrift Char,Test Char"/>
    <w:rsid w:val="00834349"/>
    <w:rPr>
      <w:rFonts w:ascii="Cambria" w:eastAsia="SimSun" w:hAnsi="Cambria" w:cs="Times New Roman"/>
      <w:b/>
      <w:bCs/>
      <w:color w:val="365F91"/>
      <w:sz w:val="28"/>
      <w:szCs w:val="28"/>
      <w:lang w:val="en-GB" w:eastAsia="en-US"/>
    </w:rPr>
  </w:style>
  <w:style w:type="character" w:customStyle="1" w:styleId="Heading2Char1">
    <w:name w:val="Heading 2 Char1"/>
    <w:aliases w:val="UNDERRUBRIK 1-2 Char,le2 Char,2 Char,l2 Char"/>
    <w:semiHidden/>
    <w:rsid w:val="00834349"/>
    <w:rPr>
      <w:rFonts w:ascii="Cambria" w:eastAsia="SimSun" w:hAnsi="Cambria" w:cs="Times New Roman"/>
      <w:b/>
      <w:bCs/>
      <w:color w:val="4F81BD"/>
      <w:sz w:val="26"/>
      <w:szCs w:val="26"/>
      <w:lang w:val="en-GB" w:eastAsia="en-US"/>
    </w:rPr>
  </w:style>
  <w:style w:type="character" w:customStyle="1" w:styleId="Heading4Char1">
    <w:name w:val="Heading 4 Char1"/>
    <w:aliases w:val="le4 Char,4 Char,H4 Char"/>
    <w:semiHidden/>
    <w:rsid w:val="00834349"/>
    <w:rPr>
      <w:rFonts w:ascii="Cambria" w:eastAsia="SimSun" w:hAnsi="Cambria" w:cs="Times New Roman"/>
      <w:b/>
      <w:bCs/>
      <w:i/>
      <w:iCs/>
      <w:color w:val="4F81BD"/>
      <w:sz w:val="24"/>
      <w:lang w:val="en-GB" w:eastAsia="en-US"/>
    </w:rPr>
  </w:style>
  <w:style w:type="paragraph" w:styleId="HTMLPreformatted">
    <w:name w:val="HTML Preformatted"/>
    <w:basedOn w:val="Normal"/>
    <w:link w:val="HTMLPreformattedChar"/>
    <w:unhideWhenUsed/>
    <w:rsid w:val="00834349"/>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cs="Courier New"/>
      <w:sz w:val="20"/>
      <w:lang w:val="nl-NL" w:eastAsia="nl-NL"/>
    </w:rPr>
  </w:style>
  <w:style w:type="character" w:customStyle="1" w:styleId="HTMLPreformattedChar">
    <w:name w:val="HTML Preformatted Char"/>
    <w:basedOn w:val="DefaultParagraphFont"/>
    <w:link w:val="HTMLPreformatted"/>
    <w:rsid w:val="00834349"/>
    <w:rPr>
      <w:rFonts w:ascii="Courier New" w:eastAsia="MS Mincho" w:hAnsi="Courier New" w:cs="Courier New"/>
      <w:lang w:val="nl-NL" w:eastAsia="nl-NL"/>
    </w:rPr>
  </w:style>
  <w:style w:type="paragraph" w:styleId="EndnoteText">
    <w:name w:val="endnote text"/>
    <w:basedOn w:val="Normal"/>
    <w:link w:val="EndnoteTextChar1"/>
    <w:unhideWhenUsed/>
    <w:rsid w:val="00834349"/>
    <w:pPr>
      <w:spacing w:before="0"/>
      <w:textAlignment w:val="auto"/>
    </w:pPr>
    <w:rPr>
      <w:rFonts w:ascii="Times New Roman" w:eastAsia="MS Mincho" w:hAnsi="Times New Roman"/>
      <w:sz w:val="20"/>
    </w:rPr>
  </w:style>
  <w:style w:type="character" w:customStyle="1" w:styleId="EndnoteTextChar">
    <w:name w:val="Endnote Text Char"/>
    <w:basedOn w:val="DefaultParagraphFont"/>
    <w:rsid w:val="00834349"/>
    <w:rPr>
      <w:rFonts w:asciiTheme="minorHAnsi" w:hAnsiTheme="minorHAnsi"/>
      <w:lang w:val="en-GB" w:eastAsia="en-US"/>
    </w:rPr>
  </w:style>
  <w:style w:type="paragraph" w:customStyle="1" w:styleId="Normaaftertitle">
    <w:name w:val="Norma_ after_title"/>
    <w:basedOn w:val="Normal"/>
    <w:next w:val="Normal"/>
    <w:rsid w:val="00834349"/>
    <w:pPr>
      <w:spacing w:before="320"/>
      <w:jc w:val="both"/>
      <w:textAlignment w:val="auto"/>
    </w:pPr>
    <w:rPr>
      <w:rFonts w:ascii="Times New Roman" w:eastAsia="MS Mincho" w:hAnsi="Times New Roman"/>
    </w:rPr>
  </w:style>
  <w:style w:type="character" w:customStyle="1" w:styleId="DocnumberChar">
    <w:name w:val="Docnumber Char"/>
    <w:link w:val="Docnumber"/>
    <w:locked/>
    <w:rsid w:val="00834349"/>
    <w:rPr>
      <w:rFonts w:eastAsia="MS Mincho"/>
      <w:b/>
      <w:bCs/>
      <w:sz w:val="40"/>
      <w:lang w:val="en-GB" w:eastAsia="en-US"/>
    </w:rPr>
  </w:style>
  <w:style w:type="paragraph" w:customStyle="1" w:styleId="Docnumber">
    <w:name w:val="Docnumber"/>
    <w:basedOn w:val="Normal"/>
    <w:link w:val="DocnumberChar"/>
    <w:rsid w:val="00834349"/>
    <w:pPr>
      <w:jc w:val="right"/>
      <w:textAlignment w:val="auto"/>
    </w:pPr>
    <w:rPr>
      <w:rFonts w:ascii="Times New Roman" w:eastAsia="MS Mincho" w:hAnsi="Times New Roman"/>
      <w:b/>
      <w:bCs/>
      <w:sz w:val="40"/>
    </w:rPr>
  </w:style>
  <w:style w:type="paragraph" w:customStyle="1" w:styleId="10">
    <w:name w:val="吹き出し1"/>
    <w:basedOn w:val="Normal"/>
    <w:rsid w:val="00834349"/>
    <w:pPr>
      <w:spacing w:before="0"/>
      <w:textAlignment w:val="auto"/>
    </w:pPr>
    <w:rPr>
      <w:rFonts w:ascii="Cambria" w:hAnsi="Cambria"/>
      <w:sz w:val="18"/>
      <w:szCs w:val="18"/>
    </w:rPr>
  </w:style>
  <w:style w:type="paragraph" w:customStyle="1" w:styleId="11">
    <w:name w:val="リスト段落1"/>
    <w:basedOn w:val="Normal"/>
    <w:rsid w:val="00834349"/>
    <w:pPr>
      <w:ind w:leftChars="400" w:left="840"/>
      <w:textAlignment w:val="auto"/>
    </w:pPr>
    <w:rPr>
      <w:rFonts w:ascii="Times New Roman" w:eastAsia="MS Mincho" w:hAnsi="Times New Roman"/>
    </w:rPr>
  </w:style>
  <w:style w:type="paragraph" w:customStyle="1" w:styleId="g">
    <w:name w:val="g"/>
    <w:basedOn w:val="FigureNoTitle0"/>
    <w:rsid w:val="00834349"/>
    <w:pPr>
      <w:textAlignment w:val="auto"/>
    </w:pPr>
    <w:rPr>
      <w:rFonts w:eastAsia="MS Mincho"/>
    </w:rPr>
  </w:style>
  <w:style w:type="character" w:customStyle="1" w:styleId="CommentTextChar1">
    <w:name w:val="Comment Text Char1"/>
    <w:locked/>
    <w:rsid w:val="00834349"/>
    <w:rPr>
      <w:rFonts w:eastAsia="MS Mincho"/>
      <w:lang w:val="en-GB" w:eastAsia="en-US"/>
    </w:rPr>
  </w:style>
  <w:style w:type="character" w:customStyle="1" w:styleId="EndnoteTextChar1">
    <w:name w:val="Endnote Text Char1"/>
    <w:link w:val="EndnoteText"/>
    <w:locked/>
    <w:rsid w:val="00834349"/>
    <w:rPr>
      <w:rFonts w:eastAsia="MS Mincho"/>
      <w:lang w:val="en-GB" w:eastAsia="en-US"/>
    </w:rPr>
  </w:style>
  <w:style w:type="character" w:customStyle="1" w:styleId="DateChar1">
    <w:name w:val="Date Char1"/>
    <w:locked/>
    <w:rsid w:val="00834349"/>
    <w:rPr>
      <w:rFonts w:eastAsia="MS Mincho"/>
      <w:sz w:val="24"/>
      <w:lang w:val="en-GB" w:eastAsia="en-US"/>
    </w:rPr>
  </w:style>
  <w:style w:type="character" w:customStyle="1" w:styleId="SignatureChar1">
    <w:name w:val="Signature Char1"/>
    <w:locked/>
    <w:rsid w:val="00834349"/>
    <w:rPr>
      <w:rFonts w:eastAsia="MS Mincho"/>
      <w:sz w:val="24"/>
      <w:lang w:val="en-GB" w:eastAsia="en-US"/>
    </w:rPr>
  </w:style>
  <w:style w:type="character" w:customStyle="1" w:styleId="BalloonTextChar1">
    <w:name w:val="Balloon Text Char1"/>
    <w:rsid w:val="00834349"/>
    <w:rPr>
      <w:rFonts w:ascii="Tahoma" w:hAnsi="Tahoma" w:cs="Tahoma" w:hint="default"/>
      <w:sz w:val="16"/>
      <w:szCs w:val="16"/>
      <w:lang w:val="en-GB" w:eastAsia="en-US"/>
    </w:rPr>
  </w:style>
  <w:style w:type="character" w:customStyle="1" w:styleId="BodyTextChar1">
    <w:name w:val="Body Text Char1"/>
    <w:locked/>
    <w:rsid w:val="00834349"/>
    <w:rPr>
      <w:rFonts w:ascii="Futura Lt BT" w:hAnsi="Futura Lt BT"/>
      <w:sz w:val="18"/>
      <w:lang w:val="fr-FR" w:eastAsia="en-US"/>
    </w:rPr>
  </w:style>
  <w:style w:type="character" w:customStyle="1" w:styleId="BodyTextIndentChar1">
    <w:name w:val="Body Text Indent Char1"/>
    <w:locked/>
    <w:rsid w:val="00834349"/>
    <w:rPr>
      <w:rFonts w:eastAsia="MS Mincho"/>
      <w:sz w:val="24"/>
      <w:lang w:val="en-GB" w:eastAsia="ja-JP"/>
    </w:rPr>
  </w:style>
  <w:style w:type="table" w:customStyle="1" w:styleId="TableGridLight1">
    <w:name w:val="Table Grid Light1"/>
    <w:basedOn w:val="TableNormal"/>
    <w:uiPriority w:val="40"/>
    <w:rsid w:val="00834349"/>
    <w:rPr>
      <w:rFonts w:ascii="CG Times" w:eastAsia="Times New Roman"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F25B02"/>
    <w:rPr>
      <w:b/>
      <w:bCs/>
      <w:i w:val="0"/>
      <w:iCs w:val="0"/>
    </w:rPr>
  </w:style>
  <w:style w:type="character" w:customStyle="1" w:styleId="st">
    <w:name w:val="st"/>
    <w:rsid w:val="00F25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112097">
      <w:bodyDiv w:val="1"/>
      <w:marLeft w:val="0"/>
      <w:marRight w:val="0"/>
      <w:marTop w:val="0"/>
      <w:marBottom w:val="0"/>
      <w:divBdr>
        <w:top w:val="none" w:sz="0" w:space="0" w:color="auto"/>
        <w:left w:val="none" w:sz="0" w:space="0" w:color="auto"/>
        <w:bottom w:val="none" w:sz="0" w:space="0" w:color="auto"/>
        <w:right w:val="none" w:sz="0" w:space="0" w:color="auto"/>
      </w:divBdr>
    </w:div>
    <w:div w:id="1348098966">
      <w:bodyDiv w:val="1"/>
      <w:marLeft w:val="0"/>
      <w:marRight w:val="0"/>
      <w:marTop w:val="0"/>
      <w:marBottom w:val="0"/>
      <w:divBdr>
        <w:top w:val="none" w:sz="0" w:space="0" w:color="auto"/>
        <w:left w:val="none" w:sz="0" w:space="0" w:color="auto"/>
        <w:bottom w:val="none" w:sz="0" w:space="0" w:color="auto"/>
        <w:right w:val="none" w:sz="0" w:space="0" w:color="auto"/>
      </w:divBdr>
    </w:div>
    <w:div w:id="1739013979">
      <w:bodyDiv w:val="1"/>
      <w:marLeft w:val="0"/>
      <w:marRight w:val="0"/>
      <w:marTop w:val="0"/>
      <w:marBottom w:val="0"/>
      <w:divBdr>
        <w:top w:val="none" w:sz="0" w:space="0" w:color="auto"/>
        <w:left w:val="none" w:sz="0" w:space="0" w:color="auto"/>
        <w:bottom w:val="none" w:sz="0" w:space="0" w:color="auto"/>
        <w:right w:val="none" w:sz="0" w:space="0" w:color="auto"/>
      </w:divBdr>
    </w:div>
    <w:div w:id="1786776150">
      <w:bodyDiv w:val="1"/>
      <w:marLeft w:val="0"/>
      <w:marRight w:val="0"/>
      <w:marTop w:val="0"/>
      <w:marBottom w:val="0"/>
      <w:divBdr>
        <w:top w:val="none" w:sz="0" w:space="0" w:color="auto"/>
        <w:left w:val="none" w:sz="0" w:space="0" w:color="auto"/>
        <w:bottom w:val="none" w:sz="0" w:space="0" w:color="auto"/>
        <w:right w:val="none" w:sz="0" w:space="0" w:color="auto"/>
      </w:divBdr>
    </w:div>
    <w:div w:id="1843739320">
      <w:bodyDiv w:val="1"/>
      <w:marLeft w:val="0"/>
      <w:marRight w:val="0"/>
      <w:marTop w:val="0"/>
      <w:marBottom w:val="0"/>
      <w:divBdr>
        <w:top w:val="none" w:sz="0" w:space="0" w:color="auto"/>
        <w:left w:val="none" w:sz="0" w:space="0" w:color="auto"/>
        <w:bottom w:val="none" w:sz="0" w:space="0" w:color="auto"/>
        <w:right w:val="none" w:sz="0" w:space="0" w:color="auto"/>
      </w:divBdr>
    </w:div>
    <w:div w:id="20367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T-REC-A.7" TargetMode="External"/><Relationship Id="rId18" Type="http://schemas.openxmlformats.org/officeDocument/2006/relationships/hyperlink" Target="https://www.itu.int/en/ITU-T/focusgroups/ml5g/Pages/default.aspx" TargetMode="External"/><Relationship Id="rId26" Type="http://schemas.openxmlformats.org/officeDocument/2006/relationships/hyperlink" Target="mailto:servicedesk@itu.int" TargetMode="External"/><Relationship Id="rId3" Type="http://schemas.openxmlformats.org/officeDocument/2006/relationships/styles" Target="styles.xml"/><Relationship Id="rId21" Type="http://schemas.openxmlformats.org/officeDocument/2006/relationships/hyperlink" Target="https://www.itu.int/en/ITU-T/focusgroups/ml5g/Pages/default.aspx"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en/ITU-T/focusgroups/ml5g" TargetMode="External"/><Relationship Id="rId17" Type="http://schemas.openxmlformats.org/officeDocument/2006/relationships/hyperlink" Target="https://www.itu.int/en/ITU-T/focusgroups/ml5g/Pages/default.aspx" TargetMode="External"/><Relationship Id="rId25" Type="http://schemas.openxmlformats.org/officeDocument/2006/relationships/hyperlink" Target="http://itu.int/ITU-T/go/e-print"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itu.int/en/ITU-T/focusgroups/ml5g/Pages/default.aspx" TargetMode="External"/><Relationship Id="rId20" Type="http://schemas.openxmlformats.org/officeDocument/2006/relationships/image" Target="media/image2.png"/><Relationship Id="rId29"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ml5g/Pages/default.aspx" TargetMode="External"/><Relationship Id="rId24" Type="http://schemas.openxmlformats.org/officeDocument/2006/relationships/hyperlink" Target="https://www.itu.int/en/about/Documents/itu-plan.pdf"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sbfgml5g@itu.int" TargetMode="External"/><Relationship Id="rId23" Type="http://schemas.openxmlformats.org/officeDocument/2006/relationships/hyperlink" Target="https://www.itu.int/en/about/Documents/itu-plan.pdf" TargetMode="External"/><Relationship Id="rId28" Type="http://schemas.openxmlformats.org/officeDocument/2006/relationships/hyperlink" Target="http://itu.int/en/delegates-corner" TargetMode="External"/><Relationship Id="rId36" Type="http://schemas.openxmlformats.org/officeDocument/2006/relationships/theme" Target="theme/theme1.xml"/><Relationship Id="rId10" Type="http://schemas.openxmlformats.org/officeDocument/2006/relationships/hyperlink" Target="http://www.itu.int/en/ITU-T/focusgroups/dpm/Pages/default.aspx" TargetMode="External"/><Relationship Id="rId19" Type="http://schemas.openxmlformats.org/officeDocument/2006/relationships/hyperlink" Target="mailto:tsbfgml5g@itu.int" TargetMode="External"/><Relationship Id="rId31" Type="http://schemas.openxmlformats.org/officeDocument/2006/relationships/hyperlink" Target="http://itu.int/en/ITU-T/info/Documents/Visa-support-letter_MODEL.pdf" TargetMode="External"/><Relationship Id="rId4" Type="http://schemas.openxmlformats.org/officeDocument/2006/relationships/settings" Target="settings.xml"/><Relationship Id="rId9" Type="http://schemas.openxmlformats.org/officeDocument/2006/relationships/hyperlink" Target="mailto:tsbfgml5g@itu.int" TargetMode="External"/><Relationship Id="rId14" Type="http://schemas.openxmlformats.org/officeDocument/2006/relationships/hyperlink" Target="mailto:FG-ML5G&#20027;&#39029;" TargetMode="External"/><Relationship Id="rId22" Type="http://schemas.openxmlformats.org/officeDocument/2006/relationships/hyperlink" Target="mailto:tsbfgml5g@itu.int" TargetMode="External"/><Relationship Id="rId27" Type="http://schemas.openxmlformats.org/officeDocument/2006/relationships/hyperlink" Target="https://www.itu.int/en/ITU-T/focusgroups/ml5g/Pages/default.aspx" TargetMode="External"/><Relationship Id="rId30" Type="http://schemas.openxmlformats.org/officeDocument/2006/relationships/hyperlink" Target="mailto:tsbre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6BA77-8B48-409D-96AD-A0A23C50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12</TotalTime>
  <Pages>7</Pages>
  <Words>4486</Words>
  <Characters>2722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7194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 Tianxiang</dc:creator>
  <dc:description>006C.DOCX  For: _x000d_Document date: _x000d_Saved by ITU51010110 at 12:16:44 on 24/04/15</dc:description>
  <cp:lastModifiedBy>Millet, Lia</cp:lastModifiedBy>
  <cp:revision>6</cp:revision>
  <cp:lastPrinted>2017-12-11T17:00:00Z</cp:lastPrinted>
  <dcterms:created xsi:type="dcterms:W3CDTF">2017-11-30T08:03:00Z</dcterms:created>
  <dcterms:modified xsi:type="dcterms:W3CDTF">2017-12-11T17:00:00Z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006C.DOCX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