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41117" w:rsidRPr="009372C0" w:rsidTr="00CB634F">
        <w:trPr>
          <w:cantSplit/>
        </w:trPr>
        <w:tc>
          <w:tcPr>
            <w:tcW w:w="1418" w:type="dxa"/>
            <w:vAlign w:val="center"/>
          </w:tcPr>
          <w:p w:rsidR="00341117" w:rsidRPr="009372C0" w:rsidRDefault="00341117" w:rsidP="00CB6E04">
            <w:pPr>
              <w:tabs>
                <w:tab w:val="right" w:pos="8732"/>
              </w:tabs>
              <w:spacing w:before="0"/>
              <w:rPr>
                <w:rFonts w:asciiTheme="minorHAnsi" w:hAnsiTheme="minorHAnsi"/>
                <w:b/>
                <w:bCs/>
                <w:iCs/>
                <w:color w:val="FFFFFF"/>
                <w:sz w:val="30"/>
                <w:szCs w:val="30"/>
              </w:rPr>
            </w:pPr>
            <w:r w:rsidRPr="009372C0">
              <w:rPr>
                <w:noProof/>
                <w:lang w:val="en-GB"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41117" w:rsidRPr="009372C0" w:rsidRDefault="00341117" w:rsidP="00CB6E04">
            <w:pPr>
              <w:spacing w:before="0"/>
              <w:rPr>
                <w:rFonts w:asciiTheme="minorHAnsi" w:hAnsiTheme="minorHAnsi" w:cs="Times New Roman Bold"/>
                <w:b/>
                <w:bCs/>
                <w:iCs/>
                <w:smallCaps/>
                <w:sz w:val="34"/>
                <w:szCs w:val="34"/>
              </w:rPr>
            </w:pPr>
            <w:r w:rsidRPr="009372C0">
              <w:rPr>
                <w:rFonts w:asciiTheme="minorHAnsi" w:hAnsiTheme="minorHAnsi" w:cs="Times New Roman Bold"/>
                <w:b/>
                <w:bCs/>
                <w:iCs/>
                <w:smallCaps/>
                <w:sz w:val="34"/>
                <w:szCs w:val="34"/>
              </w:rPr>
              <w:t>Union internationale des télécommunications</w:t>
            </w:r>
          </w:p>
          <w:p w:rsidR="00341117" w:rsidRPr="009372C0" w:rsidRDefault="00341117" w:rsidP="00CB6E04">
            <w:pPr>
              <w:tabs>
                <w:tab w:val="right" w:pos="8732"/>
              </w:tabs>
              <w:spacing w:before="0"/>
              <w:rPr>
                <w:rFonts w:asciiTheme="minorHAnsi" w:hAnsiTheme="minorHAnsi"/>
                <w:b/>
                <w:bCs/>
                <w:iCs/>
                <w:color w:val="FFFFFF"/>
                <w:sz w:val="30"/>
                <w:szCs w:val="30"/>
              </w:rPr>
            </w:pPr>
            <w:r w:rsidRPr="009372C0">
              <w:rPr>
                <w:rFonts w:asciiTheme="minorHAnsi" w:hAnsiTheme="minorHAnsi" w:cs="Times New Roman Bold"/>
                <w:b/>
                <w:bCs/>
                <w:iCs/>
                <w:smallCaps/>
                <w:sz w:val="28"/>
                <w:szCs w:val="28"/>
              </w:rPr>
              <w:t>B</w:t>
            </w:r>
            <w:r w:rsidRPr="009372C0">
              <w:rPr>
                <w:rFonts w:asciiTheme="minorHAnsi" w:hAnsiTheme="minorHAnsi"/>
                <w:b/>
                <w:bCs/>
                <w:iCs/>
                <w:smallCaps/>
                <w:sz w:val="28"/>
                <w:szCs w:val="28"/>
              </w:rPr>
              <w:t>ureau de la Normalisation des Télécommunications</w:t>
            </w:r>
          </w:p>
        </w:tc>
        <w:tc>
          <w:tcPr>
            <w:tcW w:w="1984" w:type="dxa"/>
            <w:vAlign w:val="center"/>
          </w:tcPr>
          <w:p w:rsidR="00341117" w:rsidRPr="009372C0" w:rsidRDefault="00341117" w:rsidP="00CB6E04">
            <w:pPr>
              <w:spacing w:before="0"/>
              <w:jc w:val="right"/>
              <w:rPr>
                <w:rFonts w:asciiTheme="minorHAnsi" w:hAnsiTheme="minorHAnsi"/>
                <w:color w:val="FFFFFF"/>
                <w:sz w:val="26"/>
                <w:szCs w:val="26"/>
              </w:rPr>
            </w:pPr>
          </w:p>
        </w:tc>
      </w:tr>
    </w:tbl>
    <w:p w:rsidR="00341117" w:rsidRPr="009372C0" w:rsidRDefault="00341117" w:rsidP="00CB6E04">
      <w:pPr>
        <w:tabs>
          <w:tab w:val="clear" w:pos="794"/>
          <w:tab w:val="clear" w:pos="1191"/>
          <w:tab w:val="clear" w:pos="1588"/>
          <w:tab w:val="clear" w:pos="1985"/>
          <w:tab w:val="left" w:pos="4962"/>
        </w:tabs>
        <w:spacing w:before="0"/>
        <w:rPr>
          <w:rFonts w:asciiTheme="minorHAnsi" w:hAnsiTheme="minorHAnsi"/>
        </w:rPr>
      </w:pPr>
    </w:p>
    <w:p w:rsidR="00517A03" w:rsidRPr="009372C0" w:rsidRDefault="00517A03" w:rsidP="00CB6E04">
      <w:pPr>
        <w:tabs>
          <w:tab w:val="clear" w:pos="794"/>
          <w:tab w:val="clear" w:pos="1191"/>
          <w:tab w:val="clear" w:pos="1588"/>
          <w:tab w:val="clear" w:pos="1985"/>
          <w:tab w:val="left" w:pos="4962"/>
        </w:tabs>
        <w:spacing w:before="0"/>
        <w:rPr>
          <w:rFonts w:asciiTheme="minorHAnsi" w:hAnsiTheme="minorHAnsi"/>
        </w:rPr>
      </w:pPr>
      <w:r w:rsidRPr="009372C0">
        <w:rPr>
          <w:rFonts w:asciiTheme="minorHAnsi" w:hAnsiTheme="minorHAnsi"/>
        </w:rPr>
        <w:tab/>
        <w:t xml:space="preserve">Genève, le </w:t>
      </w:r>
      <w:r w:rsidR="0070693C">
        <w:rPr>
          <w:rFonts w:asciiTheme="minorHAnsi" w:hAnsiTheme="minorHAnsi"/>
        </w:rPr>
        <w:t>14 septembre 2017</w:t>
      </w:r>
    </w:p>
    <w:p w:rsidR="00517A03" w:rsidRPr="009372C0" w:rsidRDefault="00517A03" w:rsidP="00CB6E04">
      <w:pPr>
        <w:spacing w:before="0"/>
        <w:rPr>
          <w:rFonts w:asciiTheme="minorHAnsi" w:hAnsiTheme="minorHAnsi"/>
        </w:rPr>
      </w:pPr>
    </w:p>
    <w:tbl>
      <w:tblPr>
        <w:tblW w:w="10057" w:type="dxa"/>
        <w:tblInd w:w="8" w:type="dxa"/>
        <w:tblLayout w:type="fixed"/>
        <w:tblCellMar>
          <w:left w:w="0" w:type="dxa"/>
          <w:right w:w="0" w:type="dxa"/>
        </w:tblCellMar>
        <w:tblLook w:val="0000" w:firstRow="0" w:lastRow="0" w:firstColumn="0" w:lastColumn="0" w:noHBand="0" w:noVBand="0"/>
      </w:tblPr>
      <w:tblGrid>
        <w:gridCol w:w="1126"/>
        <w:gridCol w:w="3751"/>
        <w:gridCol w:w="5038"/>
        <w:gridCol w:w="142"/>
      </w:tblGrid>
      <w:tr w:rsidR="00517A03" w:rsidRPr="009372C0" w:rsidTr="00F523B2">
        <w:trPr>
          <w:cantSplit/>
          <w:trHeight w:val="340"/>
        </w:trPr>
        <w:tc>
          <w:tcPr>
            <w:tcW w:w="1126" w:type="dxa"/>
          </w:tcPr>
          <w:p w:rsidR="00517A03" w:rsidRPr="009372C0" w:rsidRDefault="00517A03" w:rsidP="00CB6E04">
            <w:pPr>
              <w:tabs>
                <w:tab w:val="left" w:pos="4111"/>
              </w:tabs>
              <w:spacing w:before="10"/>
              <w:ind w:left="57"/>
              <w:rPr>
                <w:rFonts w:asciiTheme="minorHAnsi" w:hAnsiTheme="minorHAnsi"/>
              </w:rPr>
            </w:pPr>
            <w:r w:rsidRPr="009372C0">
              <w:rPr>
                <w:rFonts w:asciiTheme="minorHAnsi" w:hAnsiTheme="minorHAnsi"/>
              </w:rPr>
              <w:t>Réf.:</w:t>
            </w:r>
          </w:p>
          <w:p w:rsidR="00517A03" w:rsidRPr="009372C0" w:rsidRDefault="00517A03" w:rsidP="00CB6E04">
            <w:pPr>
              <w:tabs>
                <w:tab w:val="left" w:pos="4111"/>
              </w:tabs>
              <w:spacing w:before="10"/>
              <w:ind w:left="57"/>
              <w:rPr>
                <w:rFonts w:asciiTheme="minorHAnsi" w:hAnsiTheme="minorHAnsi"/>
              </w:rPr>
            </w:pPr>
          </w:p>
          <w:p w:rsidR="00517A03" w:rsidRPr="009372C0" w:rsidRDefault="00FB3147" w:rsidP="00CB6E04">
            <w:pPr>
              <w:tabs>
                <w:tab w:val="left" w:pos="4111"/>
              </w:tabs>
              <w:spacing w:before="10"/>
              <w:ind w:left="57"/>
              <w:rPr>
                <w:rFonts w:asciiTheme="minorHAnsi" w:hAnsiTheme="minorHAnsi"/>
              </w:rPr>
            </w:pPr>
            <w:r w:rsidRPr="009372C0">
              <w:rPr>
                <w:rFonts w:asciiTheme="minorHAnsi" w:hAnsiTheme="minorHAnsi"/>
              </w:rPr>
              <w:t>Contact:</w:t>
            </w:r>
          </w:p>
          <w:p w:rsidR="00517A03" w:rsidRPr="009372C0" w:rsidRDefault="00517A03" w:rsidP="00F523B2">
            <w:pPr>
              <w:tabs>
                <w:tab w:val="left" w:pos="4111"/>
              </w:tabs>
              <w:spacing w:before="10"/>
              <w:ind w:left="57"/>
              <w:rPr>
                <w:rFonts w:asciiTheme="minorHAnsi" w:hAnsiTheme="minorHAnsi"/>
              </w:rPr>
            </w:pPr>
            <w:r w:rsidRPr="009372C0">
              <w:rPr>
                <w:rFonts w:asciiTheme="minorHAnsi" w:hAnsiTheme="minorHAnsi"/>
              </w:rPr>
              <w:t>Tél.:</w:t>
            </w:r>
            <w:r w:rsidRPr="009372C0">
              <w:rPr>
                <w:rFonts w:asciiTheme="minorHAnsi" w:hAnsiTheme="minorHAnsi"/>
              </w:rPr>
              <w:br/>
            </w:r>
            <w:r w:rsidR="00F523B2">
              <w:rPr>
                <w:rFonts w:asciiTheme="minorHAnsi" w:hAnsiTheme="minorHAnsi"/>
              </w:rPr>
              <w:t>Télécopie</w:t>
            </w:r>
            <w:r w:rsidRPr="009372C0">
              <w:rPr>
                <w:rFonts w:asciiTheme="minorHAnsi" w:hAnsiTheme="minorHAnsi"/>
              </w:rPr>
              <w:t>:</w:t>
            </w:r>
            <w:r w:rsidRPr="009372C0">
              <w:rPr>
                <w:rFonts w:asciiTheme="minorHAnsi" w:hAnsiTheme="minorHAnsi"/>
              </w:rPr>
              <w:br/>
            </w:r>
          </w:p>
        </w:tc>
        <w:tc>
          <w:tcPr>
            <w:tcW w:w="3751" w:type="dxa"/>
          </w:tcPr>
          <w:p w:rsidR="00517A03" w:rsidRPr="00C43347" w:rsidRDefault="00FB3147" w:rsidP="00CB6E04">
            <w:pPr>
              <w:tabs>
                <w:tab w:val="left" w:pos="4111"/>
              </w:tabs>
              <w:spacing w:before="10"/>
              <w:ind w:left="57"/>
              <w:rPr>
                <w:rFonts w:asciiTheme="minorHAnsi" w:hAnsiTheme="minorHAnsi"/>
                <w:b/>
                <w:lang w:val="fr-CH"/>
              </w:rPr>
            </w:pPr>
            <w:r w:rsidRPr="00C43347">
              <w:rPr>
                <w:rFonts w:asciiTheme="minorHAnsi" w:hAnsiTheme="minorHAnsi"/>
                <w:b/>
                <w:lang w:val="fr-CH"/>
              </w:rPr>
              <w:t xml:space="preserve">Circulaire TSB </w:t>
            </w:r>
            <w:r w:rsidR="00691CA1" w:rsidRPr="00C43347">
              <w:rPr>
                <w:rFonts w:asciiTheme="minorHAnsi" w:hAnsiTheme="minorHAnsi"/>
                <w:b/>
                <w:lang w:val="fr-CH"/>
              </w:rPr>
              <w:t>44</w:t>
            </w:r>
          </w:p>
          <w:p w:rsidR="00517A03" w:rsidRPr="00C43347" w:rsidRDefault="00691CA1" w:rsidP="00CB6E04">
            <w:pPr>
              <w:tabs>
                <w:tab w:val="left" w:pos="4111"/>
              </w:tabs>
              <w:spacing w:before="10"/>
              <w:ind w:left="57"/>
              <w:rPr>
                <w:rFonts w:asciiTheme="minorHAnsi" w:hAnsiTheme="minorHAnsi"/>
                <w:b/>
                <w:lang w:val="fr-CH"/>
              </w:rPr>
            </w:pPr>
            <w:r w:rsidRPr="00C43347">
              <w:rPr>
                <w:rFonts w:asciiTheme="minorHAnsi" w:hAnsiTheme="minorHAnsi"/>
                <w:szCs w:val="24"/>
                <w:lang w:val="fr-CH"/>
              </w:rPr>
              <w:t>FNC-2018/SP</w:t>
            </w:r>
          </w:p>
          <w:p w:rsidR="00517A03" w:rsidRPr="00F1368B" w:rsidRDefault="00C05E59" w:rsidP="00CB6E04">
            <w:pPr>
              <w:tabs>
                <w:tab w:val="left" w:pos="4111"/>
              </w:tabs>
              <w:spacing w:before="10"/>
              <w:ind w:left="57"/>
              <w:rPr>
                <w:rFonts w:asciiTheme="minorHAnsi" w:hAnsiTheme="minorHAnsi"/>
                <w:lang w:val="fr-CH"/>
              </w:rPr>
            </w:pPr>
            <w:r w:rsidRPr="00F1368B">
              <w:rPr>
                <w:rFonts w:asciiTheme="minorHAnsi" w:hAnsiTheme="minorHAnsi"/>
                <w:lang w:val="fr-CH"/>
              </w:rPr>
              <w:t>Stefano Polidori</w:t>
            </w:r>
          </w:p>
          <w:p w:rsidR="00517A03" w:rsidRPr="00307913" w:rsidRDefault="00517A03" w:rsidP="00CB6E04">
            <w:pPr>
              <w:tabs>
                <w:tab w:val="left" w:pos="4111"/>
              </w:tabs>
              <w:spacing w:before="10"/>
              <w:ind w:left="57"/>
              <w:rPr>
                <w:rFonts w:asciiTheme="minorHAnsi" w:hAnsiTheme="minorHAnsi"/>
                <w:lang w:val="en-US"/>
              </w:rPr>
            </w:pPr>
            <w:r w:rsidRPr="00307913">
              <w:rPr>
                <w:rFonts w:asciiTheme="minorHAnsi" w:hAnsiTheme="minorHAnsi"/>
                <w:lang w:val="en-US"/>
              </w:rPr>
              <w:t xml:space="preserve">+41 22 730 </w:t>
            </w:r>
            <w:r w:rsidR="00C43347">
              <w:rPr>
                <w:rFonts w:asciiTheme="minorHAnsi" w:hAnsiTheme="minorHAnsi"/>
                <w:lang w:val="en-US"/>
              </w:rPr>
              <w:t>5858</w:t>
            </w:r>
            <w:r w:rsidRPr="00307913">
              <w:rPr>
                <w:rFonts w:asciiTheme="minorHAnsi" w:hAnsiTheme="minorHAnsi"/>
                <w:lang w:val="en-US"/>
              </w:rPr>
              <w:br/>
              <w:t>+41 22 730 5853</w:t>
            </w:r>
            <w:r w:rsidRPr="00307913">
              <w:rPr>
                <w:rFonts w:asciiTheme="minorHAnsi" w:hAnsiTheme="minorHAnsi"/>
                <w:lang w:val="en-US"/>
              </w:rPr>
              <w:br/>
            </w:r>
          </w:p>
        </w:tc>
        <w:tc>
          <w:tcPr>
            <w:tcW w:w="5180" w:type="dxa"/>
            <w:gridSpan w:val="2"/>
          </w:tcPr>
          <w:p w:rsidR="00517A03" w:rsidRPr="009372C0" w:rsidRDefault="00517A03" w:rsidP="00CB6E04">
            <w:pPr>
              <w:tabs>
                <w:tab w:val="clear" w:pos="794"/>
                <w:tab w:val="clear" w:pos="1191"/>
                <w:tab w:val="clear" w:pos="1588"/>
                <w:tab w:val="clear" w:pos="1985"/>
                <w:tab w:val="left" w:pos="284"/>
              </w:tabs>
              <w:spacing w:before="0"/>
              <w:ind w:left="284" w:hanging="227"/>
              <w:rPr>
                <w:rFonts w:asciiTheme="minorHAnsi" w:hAnsiTheme="minorHAnsi"/>
              </w:rPr>
            </w:pPr>
            <w:bookmarkStart w:id="0" w:name="Addressee_F"/>
            <w:bookmarkEnd w:id="0"/>
            <w:r w:rsidRPr="009372C0">
              <w:rPr>
                <w:rFonts w:asciiTheme="minorHAnsi" w:hAnsiTheme="minorHAnsi"/>
              </w:rPr>
              <w:t>-</w:t>
            </w:r>
            <w:r w:rsidRPr="009372C0">
              <w:rPr>
                <w:rFonts w:asciiTheme="minorHAnsi" w:hAnsiTheme="minorHAnsi"/>
              </w:rPr>
              <w:tab/>
              <w:t>Aux administrations des Etats Membres de l</w:t>
            </w:r>
            <w:r w:rsidR="00167472" w:rsidRPr="009372C0">
              <w:rPr>
                <w:rFonts w:asciiTheme="minorHAnsi" w:hAnsiTheme="minorHAnsi"/>
              </w:rPr>
              <w:t>'</w:t>
            </w:r>
            <w:r w:rsidRPr="009372C0">
              <w:rPr>
                <w:rFonts w:asciiTheme="minorHAnsi" w:hAnsiTheme="minorHAnsi"/>
              </w:rPr>
              <w:t>Union</w:t>
            </w:r>
            <w:r w:rsidR="00307913">
              <w:rPr>
                <w:rFonts w:asciiTheme="minorHAnsi" w:hAnsiTheme="minorHAnsi"/>
              </w:rPr>
              <w:t>;</w:t>
            </w:r>
          </w:p>
          <w:p w:rsidR="00FB3147" w:rsidRPr="009372C0" w:rsidRDefault="00FB3147" w:rsidP="00CB6E04">
            <w:pPr>
              <w:tabs>
                <w:tab w:val="clear" w:pos="794"/>
                <w:tab w:val="clear" w:pos="1191"/>
                <w:tab w:val="clear" w:pos="1588"/>
                <w:tab w:val="clear" w:pos="1985"/>
                <w:tab w:val="left" w:pos="284"/>
              </w:tabs>
              <w:spacing w:before="0"/>
              <w:ind w:left="284" w:hanging="227"/>
              <w:rPr>
                <w:rFonts w:asciiTheme="minorHAnsi" w:hAnsiTheme="minorHAnsi"/>
                <w:szCs w:val="24"/>
              </w:rPr>
            </w:pPr>
            <w:r w:rsidRPr="009372C0">
              <w:rPr>
                <w:rFonts w:asciiTheme="minorHAnsi" w:hAnsiTheme="minorHAnsi"/>
              </w:rPr>
              <w:t>-</w:t>
            </w:r>
            <w:r w:rsidRPr="009372C0">
              <w:rPr>
                <w:rFonts w:asciiTheme="minorHAnsi" w:hAnsiTheme="minorHAnsi"/>
              </w:rPr>
              <w:tab/>
            </w:r>
            <w:r w:rsidRPr="009372C0">
              <w:rPr>
                <w:rFonts w:asciiTheme="minorHAnsi" w:hAnsiTheme="minorHAnsi"/>
                <w:szCs w:val="24"/>
              </w:rPr>
              <w:t>Aux Membres des Secteurs UIT-T, UIT-R et UIT-D;</w:t>
            </w:r>
          </w:p>
          <w:p w:rsidR="00FB3147" w:rsidRPr="009372C0" w:rsidRDefault="00FB3147" w:rsidP="00CB6E04">
            <w:pPr>
              <w:tabs>
                <w:tab w:val="clear" w:pos="794"/>
                <w:tab w:val="clear" w:pos="1191"/>
                <w:tab w:val="clear" w:pos="1588"/>
                <w:tab w:val="clear" w:pos="1985"/>
                <w:tab w:val="left" w:pos="284"/>
              </w:tabs>
              <w:spacing w:before="0"/>
              <w:ind w:left="284" w:hanging="227"/>
              <w:rPr>
                <w:rFonts w:asciiTheme="minorHAnsi" w:hAnsiTheme="minorHAnsi"/>
                <w:szCs w:val="24"/>
              </w:rPr>
            </w:pPr>
            <w:r w:rsidRPr="009372C0">
              <w:rPr>
                <w:rFonts w:asciiTheme="minorHAnsi" w:hAnsiTheme="minorHAnsi"/>
              </w:rPr>
              <w:t>-</w:t>
            </w:r>
            <w:r w:rsidRPr="009372C0">
              <w:rPr>
                <w:rFonts w:asciiTheme="minorHAnsi" w:hAnsiTheme="minorHAnsi"/>
              </w:rPr>
              <w:tab/>
            </w:r>
            <w:r w:rsidRPr="009372C0">
              <w:rPr>
                <w:rFonts w:asciiTheme="minorHAnsi" w:hAnsiTheme="minorHAnsi"/>
                <w:szCs w:val="24"/>
              </w:rPr>
              <w:t>Aux Associés de l'UIT-T;</w:t>
            </w:r>
          </w:p>
          <w:p w:rsidR="00FB3147" w:rsidRPr="009372C0" w:rsidRDefault="00FB3147" w:rsidP="00CB6E04">
            <w:pPr>
              <w:tabs>
                <w:tab w:val="clear" w:pos="794"/>
                <w:tab w:val="clear" w:pos="1191"/>
                <w:tab w:val="clear" w:pos="1588"/>
                <w:tab w:val="clear" w:pos="1985"/>
                <w:tab w:val="left" w:pos="284"/>
              </w:tabs>
              <w:spacing w:before="0"/>
              <w:ind w:left="284" w:hanging="227"/>
              <w:rPr>
                <w:rFonts w:asciiTheme="minorHAnsi" w:hAnsiTheme="minorHAnsi"/>
              </w:rPr>
            </w:pPr>
            <w:r w:rsidRPr="009372C0">
              <w:rPr>
                <w:rFonts w:asciiTheme="minorHAnsi" w:hAnsiTheme="minorHAnsi"/>
              </w:rPr>
              <w:t>-</w:t>
            </w:r>
            <w:r w:rsidRPr="009372C0">
              <w:rPr>
                <w:rFonts w:asciiTheme="minorHAnsi" w:hAnsiTheme="minorHAnsi"/>
              </w:rPr>
              <w:tab/>
            </w:r>
            <w:r w:rsidRPr="009372C0">
              <w:rPr>
                <w:rFonts w:asciiTheme="minorHAnsi" w:hAnsiTheme="minorHAnsi"/>
                <w:szCs w:val="24"/>
              </w:rPr>
              <w:t>Aux établissements universitaires participant aux travaux de l'UIT</w:t>
            </w:r>
          </w:p>
        </w:tc>
      </w:tr>
      <w:tr w:rsidR="00517A03" w:rsidRPr="009372C0" w:rsidTr="00F523B2">
        <w:trPr>
          <w:cantSplit/>
        </w:trPr>
        <w:tc>
          <w:tcPr>
            <w:tcW w:w="1126" w:type="dxa"/>
          </w:tcPr>
          <w:p w:rsidR="00517A03" w:rsidRPr="00377007" w:rsidRDefault="00F523B2" w:rsidP="00F523B2">
            <w:pPr>
              <w:tabs>
                <w:tab w:val="left" w:pos="4111"/>
              </w:tabs>
              <w:spacing w:before="10"/>
              <w:ind w:left="57"/>
              <w:rPr>
                <w:rFonts w:asciiTheme="minorHAnsi" w:hAnsiTheme="minorHAnsi"/>
                <w:sz w:val="20"/>
              </w:rPr>
            </w:pPr>
            <w:r w:rsidRPr="00377007">
              <w:rPr>
                <w:rFonts w:asciiTheme="minorHAnsi" w:hAnsiTheme="minorHAnsi"/>
              </w:rPr>
              <w:t>Courriel</w:t>
            </w:r>
            <w:r w:rsidR="00650B03" w:rsidRPr="00377007">
              <w:rPr>
                <w:rFonts w:asciiTheme="minorHAnsi" w:hAnsiTheme="minorHAnsi"/>
              </w:rPr>
              <w:t>:</w:t>
            </w:r>
          </w:p>
        </w:tc>
        <w:tc>
          <w:tcPr>
            <w:tcW w:w="3751" w:type="dxa"/>
          </w:tcPr>
          <w:p w:rsidR="00517A03" w:rsidRPr="00377007" w:rsidRDefault="00377007" w:rsidP="00CB6E04">
            <w:pPr>
              <w:tabs>
                <w:tab w:val="left" w:pos="4111"/>
              </w:tabs>
              <w:spacing w:before="0"/>
              <w:ind w:left="57"/>
              <w:rPr>
                <w:rFonts w:asciiTheme="minorHAnsi" w:hAnsiTheme="minorHAnsi"/>
              </w:rPr>
            </w:pPr>
            <w:hyperlink r:id="rId9" w:history="1">
              <w:r w:rsidR="003C7A78" w:rsidRPr="00377007">
                <w:rPr>
                  <w:rStyle w:val="Hyperlink"/>
                  <w:rFonts w:asciiTheme="minorHAnsi" w:hAnsiTheme="minorHAnsi"/>
                  <w:lang w:val="en-US"/>
                </w:rPr>
                <w:t>tsbcar@itu.int</w:t>
              </w:r>
            </w:hyperlink>
          </w:p>
        </w:tc>
        <w:tc>
          <w:tcPr>
            <w:tcW w:w="5180" w:type="dxa"/>
            <w:gridSpan w:val="2"/>
          </w:tcPr>
          <w:p w:rsidR="00517A03" w:rsidRPr="009372C0" w:rsidRDefault="00517A03" w:rsidP="00CB6E04">
            <w:pPr>
              <w:tabs>
                <w:tab w:val="left" w:pos="4111"/>
              </w:tabs>
              <w:spacing w:before="0"/>
              <w:rPr>
                <w:rFonts w:asciiTheme="minorHAnsi" w:hAnsiTheme="minorHAnsi"/>
              </w:rPr>
            </w:pPr>
            <w:r w:rsidRPr="009372C0">
              <w:rPr>
                <w:rFonts w:asciiTheme="minorHAnsi" w:hAnsiTheme="minorHAnsi"/>
                <w:b/>
              </w:rPr>
              <w:t>Copie</w:t>
            </w:r>
            <w:r w:rsidRPr="009372C0">
              <w:rPr>
                <w:rFonts w:asciiTheme="minorHAnsi" w:hAnsiTheme="minorHAnsi"/>
              </w:rPr>
              <w:t>:</w:t>
            </w:r>
          </w:p>
          <w:p w:rsidR="00517A03" w:rsidRPr="009372C0" w:rsidRDefault="00517A03" w:rsidP="00CB6E04">
            <w:pPr>
              <w:tabs>
                <w:tab w:val="clear" w:pos="794"/>
                <w:tab w:val="left" w:pos="226"/>
                <w:tab w:val="left" w:pos="4111"/>
              </w:tabs>
              <w:spacing w:before="0"/>
              <w:ind w:left="226" w:hanging="226"/>
              <w:rPr>
                <w:rFonts w:asciiTheme="minorHAnsi" w:hAnsiTheme="minorHAnsi"/>
              </w:rPr>
            </w:pPr>
            <w:r w:rsidRPr="009372C0">
              <w:rPr>
                <w:rFonts w:asciiTheme="minorHAnsi" w:hAnsiTheme="minorHAnsi"/>
              </w:rPr>
              <w:t>-</w:t>
            </w:r>
            <w:r w:rsidRPr="009372C0">
              <w:rPr>
                <w:rFonts w:asciiTheme="minorHAnsi" w:hAnsiTheme="minorHAnsi"/>
              </w:rPr>
              <w:tab/>
              <w:t>Aux Président</w:t>
            </w:r>
            <w:r w:rsidR="00B46026">
              <w:rPr>
                <w:rFonts w:asciiTheme="minorHAnsi" w:hAnsiTheme="minorHAnsi"/>
              </w:rPr>
              <w:t>s</w:t>
            </w:r>
            <w:r w:rsidRPr="009372C0">
              <w:rPr>
                <w:rFonts w:asciiTheme="minorHAnsi" w:hAnsiTheme="minorHAnsi"/>
              </w:rPr>
              <w:t xml:space="preserve"> et Vice-Présidents de</w:t>
            </w:r>
            <w:r w:rsidR="00FB3147" w:rsidRPr="009372C0">
              <w:rPr>
                <w:rFonts w:asciiTheme="minorHAnsi" w:hAnsiTheme="minorHAnsi"/>
              </w:rPr>
              <w:t>s</w:t>
            </w:r>
            <w:r w:rsidRPr="009372C0">
              <w:rPr>
                <w:rFonts w:asciiTheme="minorHAnsi" w:hAnsiTheme="minorHAnsi"/>
              </w:rPr>
              <w:t xml:space="preserve"> Commission</w:t>
            </w:r>
            <w:r w:rsidR="00FB3147" w:rsidRPr="009372C0">
              <w:rPr>
                <w:rFonts w:asciiTheme="minorHAnsi" w:hAnsiTheme="minorHAnsi"/>
              </w:rPr>
              <w:t>s</w:t>
            </w:r>
            <w:r w:rsidRPr="009372C0">
              <w:rPr>
                <w:rFonts w:asciiTheme="minorHAnsi" w:hAnsiTheme="minorHAnsi"/>
              </w:rPr>
              <w:t xml:space="preserve"> d</w:t>
            </w:r>
            <w:r w:rsidR="00167472" w:rsidRPr="009372C0">
              <w:rPr>
                <w:rFonts w:asciiTheme="minorHAnsi" w:hAnsiTheme="minorHAnsi"/>
              </w:rPr>
              <w:t>'</w:t>
            </w:r>
            <w:r w:rsidR="00FB3147" w:rsidRPr="009372C0">
              <w:rPr>
                <w:rFonts w:asciiTheme="minorHAnsi" w:hAnsiTheme="minorHAnsi"/>
              </w:rPr>
              <w:t>études</w:t>
            </w:r>
            <w:r w:rsidR="00307913">
              <w:rPr>
                <w:rFonts w:asciiTheme="minorHAnsi" w:hAnsiTheme="minorHAnsi"/>
              </w:rPr>
              <w:t xml:space="preserve"> de l</w:t>
            </w:r>
            <w:r w:rsidR="00307913" w:rsidRPr="009372C0">
              <w:rPr>
                <w:rFonts w:asciiTheme="minorHAnsi" w:hAnsiTheme="minorHAnsi"/>
              </w:rPr>
              <w:t>'</w:t>
            </w:r>
            <w:r w:rsidR="00307913">
              <w:rPr>
                <w:rFonts w:asciiTheme="minorHAnsi" w:hAnsiTheme="minorHAnsi"/>
              </w:rPr>
              <w:t>UIT-T</w:t>
            </w:r>
            <w:r w:rsidRPr="009372C0">
              <w:rPr>
                <w:rFonts w:asciiTheme="minorHAnsi" w:hAnsiTheme="minorHAnsi"/>
              </w:rPr>
              <w:t>;</w:t>
            </w:r>
          </w:p>
          <w:p w:rsidR="00517A03" w:rsidRPr="009372C0" w:rsidRDefault="00517A03" w:rsidP="00CB6E04">
            <w:pPr>
              <w:tabs>
                <w:tab w:val="clear" w:pos="794"/>
                <w:tab w:val="left" w:pos="226"/>
                <w:tab w:val="left" w:pos="4111"/>
              </w:tabs>
              <w:spacing w:before="0"/>
              <w:ind w:left="226" w:hanging="226"/>
              <w:rPr>
                <w:rFonts w:asciiTheme="minorHAnsi" w:hAnsiTheme="minorHAnsi"/>
              </w:rPr>
            </w:pPr>
            <w:r w:rsidRPr="009372C0">
              <w:rPr>
                <w:rFonts w:asciiTheme="minorHAnsi" w:hAnsiTheme="minorHAnsi"/>
              </w:rPr>
              <w:t>-</w:t>
            </w:r>
            <w:r w:rsidRPr="009372C0">
              <w:rPr>
                <w:rFonts w:asciiTheme="minorHAnsi" w:hAnsiTheme="minorHAnsi"/>
              </w:rPr>
              <w:tab/>
              <w:t>Au Directeur du Bureau de développement des télécommunications;</w:t>
            </w:r>
          </w:p>
          <w:p w:rsidR="00517A03" w:rsidRPr="009372C0" w:rsidRDefault="00517A03" w:rsidP="00CB6E04">
            <w:pPr>
              <w:tabs>
                <w:tab w:val="clear" w:pos="794"/>
                <w:tab w:val="left" w:pos="226"/>
                <w:tab w:val="left" w:pos="4111"/>
              </w:tabs>
              <w:spacing w:before="0"/>
              <w:ind w:left="226" w:hanging="226"/>
              <w:rPr>
                <w:rFonts w:asciiTheme="minorHAnsi" w:hAnsiTheme="minorHAnsi"/>
              </w:rPr>
            </w:pPr>
            <w:r w:rsidRPr="009372C0">
              <w:rPr>
                <w:rFonts w:asciiTheme="minorHAnsi" w:hAnsiTheme="minorHAnsi"/>
              </w:rPr>
              <w:t>-</w:t>
            </w:r>
            <w:r w:rsidRPr="009372C0">
              <w:rPr>
                <w:rFonts w:asciiTheme="minorHAnsi" w:hAnsiTheme="minorHAnsi"/>
              </w:rPr>
              <w:tab/>
              <w:t>Au Directeur du Bureau des</w:t>
            </w:r>
            <w:r w:rsidRPr="009372C0">
              <w:rPr>
                <w:rFonts w:asciiTheme="minorHAnsi" w:hAnsiTheme="minorHAnsi"/>
              </w:rPr>
              <w:br/>
              <w:t>radiocommunications</w:t>
            </w:r>
          </w:p>
        </w:tc>
      </w:tr>
      <w:tr w:rsidR="00517A03" w:rsidRPr="009372C0" w:rsidTr="00F523B2">
        <w:trPr>
          <w:gridAfter w:val="1"/>
          <w:wAfter w:w="142" w:type="dxa"/>
          <w:cantSplit/>
          <w:trHeight w:val="680"/>
        </w:trPr>
        <w:tc>
          <w:tcPr>
            <w:tcW w:w="1126" w:type="dxa"/>
          </w:tcPr>
          <w:p w:rsidR="00517A03" w:rsidRPr="009372C0" w:rsidRDefault="00517A03" w:rsidP="00CB6E04">
            <w:pPr>
              <w:tabs>
                <w:tab w:val="left" w:pos="4111"/>
              </w:tabs>
              <w:ind w:left="57"/>
              <w:rPr>
                <w:rFonts w:asciiTheme="minorHAnsi" w:hAnsiTheme="minorHAnsi"/>
                <w:sz w:val="22"/>
              </w:rPr>
            </w:pPr>
            <w:r w:rsidRPr="009372C0">
              <w:rPr>
                <w:rFonts w:asciiTheme="minorHAnsi" w:hAnsiTheme="minorHAnsi"/>
                <w:sz w:val="22"/>
              </w:rPr>
              <w:t>Objet:</w:t>
            </w:r>
          </w:p>
        </w:tc>
        <w:tc>
          <w:tcPr>
            <w:tcW w:w="8789" w:type="dxa"/>
            <w:gridSpan w:val="2"/>
          </w:tcPr>
          <w:p w:rsidR="00517A03" w:rsidRPr="009372C0" w:rsidRDefault="00FB3147" w:rsidP="005B4378">
            <w:pPr>
              <w:tabs>
                <w:tab w:val="left" w:pos="4111"/>
              </w:tabs>
              <w:ind w:left="57"/>
              <w:rPr>
                <w:rFonts w:asciiTheme="minorHAnsi" w:hAnsiTheme="minorHAnsi"/>
              </w:rPr>
            </w:pPr>
            <w:r w:rsidRPr="009372C0">
              <w:rPr>
                <w:rFonts w:asciiTheme="minorHAnsi" w:hAnsiTheme="minorHAnsi"/>
                <w:b/>
              </w:rPr>
              <w:t xml:space="preserve">Colloque sur </w:t>
            </w:r>
            <w:r w:rsidR="00977F08">
              <w:rPr>
                <w:rFonts w:asciiTheme="minorHAnsi" w:hAnsiTheme="minorHAnsi"/>
                <w:b/>
              </w:rPr>
              <w:t>la</w:t>
            </w:r>
            <w:r w:rsidRPr="009372C0">
              <w:rPr>
                <w:rFonts w:asciiTheme="minorHAnsi" w:hAnsiTheme="minorHAnsi"/>
                <w:b/>
              </w:rPr>
              <w:t xml:space="preserve"> voiture branchée de demain</w:t>
            </w:r>
            <w:r w:rsidR="003C7A78">
              <w:rPr>
                <w:rFonts w:asciiTheme="minorHAnsi" w:hAnsiTheme="minorHAnsi"/>
                <w:b/>
              </w:rPr>
              <w:t xml:space="preserve"> (FNC-2018)</w:t>
            </w:r>
            <w:r w:rsidRPr="009372C0">
              <w:rPr>
                <w:rFonts w:asciiTheme="minorHAnsi" w:hAnsiTheme="minorHAnsi"/>
                <w:b/>
              </w:rPr>
              <w:t xml:space="preserve"> – Salon international de l'automobile de Genève, </w:t>
            </w:r>
            <w:r w:rsidR="003C7A78">
              <w:rPr>
                <w:rFonts w:asciiTheme="minorHAnsi" w:hAnsiTheme="minorHAnsi"/>
                <w:b/>
              </w:rPr>
              <w:t>8</w:t>
            </w:r>
            <w:r w:rsidRPr="009372C0">
              <w:rPr>
                <w:rFonts w:asciiTheme="minorHAnsi" w:hAnsiTheme="minorHAnsi"/>
                <w:b/>
              </w:rPr>
              <w:t xml:space="preserve"> mars 201</w:t>
            </w:r>
            <w:r w:rsidR="003C7A78">
              <w:rPr>
                <w:rFonts w:asciiTheme="minorHAnsi" w:hAnsiTheme="minorHAnsi"/>
                <w:b/>
              </w:rPr>
              <w:t>8</w:t>
            </w:r>
            <w:r w:rsidR="00E72D4F">
              <w:rPr>
                <w:rFonts w:asciiTheme="minorHAnsi" w:hAnsiTheme="minorHAnsi"/>
                <w:b/>
              </w:rPr>
              <w:t>; et</w:t>
            </w:r>
            <w:r w:rsidR="005B4378">
              <w:rPr>
                <w:rFonts w:asciiTheme="minorHAnsi" w:hAnsiTheme="minorHAnsi"/>
                <w:b/>
              </w:rPr>
              <w:br/>
            </w:r>
            <w:r w:rsidRPr="009372C0">
              <w:rPr>
                <w:rFonts w:asciiTheme="minorHAnsi" w:hAnsiTheme="minorHAnsi"/>
                <w:b/>
              </w:rPr>
              <w:t xml:space="preserve">Réunion de la Collaboration sur les normes de communication pour les systèmes de transport intelligents, Genève, </w:t>
            </w:r>
            <w:r w:rsidR="003C7A78">
              <w:rPr>
                <w:rFonts w:asciiTheme="minorHAnsi" w:hAnsiTheme="minorHAnsi"/>
                <w:b/>
              </w:rPr>
              <w:t>9</w:t>
            </w:r>
            <w:r w:rsidRPr="009372C0">
              <w:rPr>
                <w:rFonts w:asciiTheme="minorHAnsi" w:hAnsiTheme="minorHAnsi"/>
                <w:b/>
              </w:rPr>
              <w:t xml:space="preserve"> mars 201</w:t>
            </w:r>
            <w:r w:rsidR="003C7A78">
              <w:rPr>
                <w:rFonts w:asciiTheme="minorHAnsi" w:hAnsiTheme="minorHAnsi"/>
                <w:b/>
              </w:rPr>
              <w:t>8</w:t>
            </w:r>
            <w:r w:rsidR="00E72D4F">
              <w:rPr>
                <w:rFonts w:asciiTheme="minorHAnsi" w:hAnsiTheme="minorHAnsi"/>
                <w:b/>
              </w:rPr>
              <w:t>.</w:t>
            </w:r>
          </w:p>
        </w:tc>
      </w:tr>
    </w:tbl>
    <w:p w:rsidR="00FB3147" w:rsidRPr="009372C0" w:rsidRDefault="00FB3147" w:rsidP="00CB6E04">
      <w:pPr>
        <w:spacing w:before="360"/>
        <w:ind w:right="-142"/>
        <w:rPr>
          <w:rFonts w:asciiTheme="minorHAnsi" w:hAnsiTheme="minorHAnsi"/>
        </w:rPr>
      </w:pPr>
      <w:bookmarkStart w:id="1" w:name="StartTyping_F"/>
      <w:bookmarkEnd w:id="1"/>
      <w:r w:rsidRPr="009372C0">
        <w:rPr>
          <w:rFonts w:asciiTheme="minorHAnsi" w:hAnsiTheme="minorHAnsi"/>
        </w:rPr>
        <w:t>Madame, Monsieur,</w:t>
      </w:r>
    </w:p>
    <w:p w:rsidR="00FB3147" w:rsidRPr="009372C0" w:rsidRDefault="00FB3147" w:rsidP="00CB6E04">
      <w:pPr>
        <w:rPr>
          <w:rFonts w:asciiTheme="minorHAnsi" w:hAnsiTheme="minorHAnsi"/>
        </w:rPr>
      </w:pPr>
      <w:r w:rsidRPr="009372C0">
        <w:rPr>
          <w:rFonts w:asciiTheme="minorHAnsi" w:hAnsiTheme="minorHAnsi"/>
          <w:bCs/>
        </w:rPr>
        <w:t>1</w:t>
      </w:r>
      <w:r w:rsidRPr="009372C0">
        <w:rPr>
          <w:rFonts w:asciiTheme="minorHAnsi" w:hAnsiTheme="minorHAnsi"/>
        </w:rPr>
        <w:tab/>
        <w:t xml:space="preserve">J'ai l'honneur de vous informer que </w:t>
      </w:r>
      <w:r w:rsidRPr="003C08D8">
        <w:rPr>
          <w:rFonts w:asciiTheme="minorHAnsi" w:hAnsiTheme="minorHAnsi"/>
          <w:b/>
          <w:bCs/>
        </w:rPr>
        <w:t>l'UIT</w:t>
      </w:r>
      <w:r w:rsidRPr="009372C0">
        <w:rPr>
          <w:rFonts w:asciiTheme="minorHAnsi" w:hAnsiTheme="minorHAnsi"/>
        </w:rPr>
        <w:t xml:space="preserve"> et la </w:t>
      </w:r>
      <w:r w:rsidRPr="003C08D8">
        <w:rPr>
          <w:rFonts w:asciiTheme="minorHAnsi" w:hAnsiTheme="minorHAnsi"/>
          <w:b/>
          <w:bCs/>
        </w:rPr>
        <w:t>CEE-ONU</w:t>
      </w:r>
      <w:r w:rsidRPr="009372C0">
        <w:rPr>
          <w:rFonts w:asciiTheme="minorHAnsi" w:hAnsiTheme="minorHAnsi"/>
        </w:rPr>
        <w:t xml:space="preserve"> vont organiser </w:t>
      </w:r>
      <w:r w:rsidR="003C08D8">
        <w:rPr>
          <w:rFonts w:asciiTheme="minorHAnsi" w:hAnsiTheme="minorHAnsi"/>
        </w:rPr>
        <w:t xml:space="preserve">la </w:t>
      </w:r>
      <w:r w:rsidR="003C08D8" w:rsidRPr="00597BA5">
        <w:rPr>
          <w:rFonts w:asciiTheme="minorHAnsi" w:hAnsiTheme="minorHAnsi"/>
          <w:b/>
          <w:bCs/>
        </w:rPr>
        <w:t>13ème</w:t>
      </w:r>
      <w:r w:rsidR="003C08D8" w:rsidRPr="003C08D8">
        <w:rPr>
          <w:rFonts w:asciiTheme="minorHAnsi" w:hAnsiTheme="minorHAnsi"/>
        </w:rPr>
        <w:t xml:space="preserve"> </w:t>
      </w:r>
      <w:r w:rsidR="003C08D8">
        <w:rPr>
          <w:rFonts w:asciiTheme="minorHAnsi" w:hAnsiTheme="minorHAnsi"/>
        </w:rPr>
        <w:t>édition du</w:t>
      </w:r>
      <w:r w:rsidRPr="009372C0">
        <w:rPr>
          <w:rFonts w:asciiTheme="minorHAnsi" w:hAnsiTheme="minorHAnsi"/>
        </w:rPr>
        <w:t xml:space="preserve"> </w:t>
      </w:r>
      <w:r w:rsidR="002A6D08">
        <w:rPr>
          <w:rFonts w:asciiTheme="minorHAnsi" w:hAnsiTheme="minorHAnsi"/>
          <w:b/>
          <w:bCs/>
        </w:rPr>
        <w:t>C</w:t>
      </w:r>
      <w:r w:rsidRPr="0082366C">
        <w:rPr>
          <w:rFonts w:asciiTheme="minorHAnsi" w:hAnsiTheme="minorHAnsi"/>
          <w:b/>
          <w:bCs/>
        </w:rPr>
        <w:t xml:space="preserve">olloque </w:t>
      </w:r>
      <w:r w:rsidR="003C08D8" w:rsidRPr="0082366C">
        <w:rPr>
          <w:rFonts w:asciiTheme="minorHAnsi" w:hAnsiTheme="minorHAnsi"/>
          <w:b/>
          <w:bCs/>
        </w:rPr>
        <w:t>sur</w:t>
      </w:r>
      <w:r w:rsidRPr="0082366C">
        <w:rPr>
          <w:rFonts w:asciiTheme="minorHAnsi" w:hAnsiTheme="minorHAnsi"/>
          <w:b/>
          <w:bCs/>
        </w:rPr>
        <w:t xml:space="preserve"> </w:t>
      </w:r>
      <w:r w:rsidR="00945074">
        <w:rPr>
          <w:rFonts w:asciiTheme="minorHAnsi" w:hAnsiTheme="minorHAnsi"/>
          <w:b/>
          <w:bCs/>
        </w:rPr>
        <w:t>l</w:t>
      </w:r>
      <w:r w:rsidRPr="009372C0">
        <w:rPr>
          <w:rFonts w:asciiTheme="minorHAnsi" w:hAnsiTheme="minorHAnsi"/>
          <w:b/>
        </w:rPr>
        <w:t>a voiture branchée de demain</w:t>
      </w:r>
      <w:r w:rsidR="0082366C">
        <w:rPr>
          <w:rFonts w:asciiTheme="minorHAnsi" w:hAnsiTheme="minorHAnsi"/>
          <w:b/>
          <w:bCs/>
        </w:rPr>
        <w:t xml:space="preserve"> (FNC-2018)</w:t>
      </w:r>
      <w:r w:rsidRPr="009372C0">
        <w:rPr>
          <w:rFonts w:asciiTheme="minorHAnsi" w:hAnsiTheme="minorHAnsi"/>
        </w:rPr>
        <w:t xml:space="preserve">, qui aura lieu le </w:t>
      </w:r>
      <w:r w:rsidR="0089779B">
        <w:rPr>
          <w:rFonts w:asciiTheme="minorHAnsi" w:hAnsiTheme="minorHAnsi"/>
          <w:b/>
          <w:bCs/>
        </w:rPr>
        <w:t>8</w:t>
      </w:r>
      <w:r w:rsidRPr="009372C0">
        <w:rPr>
          <w:rFonts w:asciiTheme="minorHAnsi" w:hAnsiTheme="minorHAnsi"/>
          <w:b/>
          <w:bCs/>
        </w:rPr>
        <w:t xml:space="preserve"> mars 201</w:t>
      </w:r>
      <w:r w:rsidR="0089779B">
        <w:rPr>
          <w:rFonts w:asciiTheme="minorHAnsi" w:hAnsiTheme="minorHAnsi"/>
          <w:b/>
          <w:bCs/>
        </w:rPr>
        <w:t>8</w:t>
      </w:r>
      <w:r w:rsidRPr="009372C0">
        <w:rPr>
          <w:rFonts w:asciiTheme="minorHAnsi" w:hAnsiTheme="minorHAnsi"/>
        </w:rPr>
        <w:t xml:space="preserve"> à l'occasion du 8</w:t>
      </w:r>
      <w:r w:rsidR="0089779B">
        <w:rPr>
          <w:rFonts w:asciiTheme="minorHAnsi" w:hAnsiTheme="minorHAnsi"/>
        </w:rPr>
        <w:t>8</w:t>
      </w:r>
      <w:r w:rsidRPr="009372C0">
        <w:rPr>
          <w:rFonts w:asciiTheme="minorHAnsi" w:hAnsiTheme="minorHAnsi"/>
        </w:rPr>
        <w:t>ème Salon international de l'automobile de Genève à PALEXPO (Genève, Suisse).</w:t>
      </w:r>
      <w:r w:rsidR="0089779B">
        <w:rPr>
          <w:rFonts w:asciiTheme="minorHAnsi" w:hAnsiTheme="minorHAnsi"/>
        </w:rPr>
        <w:t xml:space="preserve"> </w:t>
      </w:r>
      <w:r w:rsidR="00FD5400">
        <w:rPr>
          <w:rFonts w:asciiTheme="minorHAnsi" w:hAnsiTheme="minorHAnsi"/>
        </w:rPr>
        <w:t xml:space="preserve">Le colloque se </w:t>
      </w:r>
      <w:r w:rsidR="0089779B">
        <w:rPr>
          <w:rFonts w:asciiTheme="minorHAnsi" w:hAnsiTheme="minorHAnsi"/>
        </w:rPr>
        <w:t>tiendra</w:t>
      </w:r>
      <w:r w:rsidR="00FD5400">
        <w:rPr>
          <w:rFonts w:asciiTheme="minorHAnsi" w:hAnsiTheme="minorHAnsi"/>
        </w:rPr>
        <w:t xml:space="preserve"> comme d’habitude</w:t>
      </w:r>
      <w:r w:rsidR="0089779B">
        <w:rPr>
          <w:rFonts w:asciiTheme="minorHAnsi" w:hAnsiTheme="minorHAnsi"/>
        </w:rPr>
        <w:t xml:space="preserve"> juste avant la réunion de </w:t>
      </w:r>
      <w:r w:rsidR="00F77E9D">
        <w:rPr>
          <w:rFonts w:asciiTheme="minorHAnsi" w:hAnsiTheme="minorHAnsi"/>
        </w:rPr>
        <w:t xml:space="preserve">la </w:t>
      </w:r>
      <w:r w:rsidR="0089779B">
        <w:rPr>
          <w:rFonts w:asciiTheme="minorHAnsi" w:hAnsiTheme="minorHAnsi"/>
        </w:rPr>
        <w:t>Collaboration sur les normes de communication pour les systèmes de transport intelligents (CITS)</w:t>
      </w:r>
      <w:r w:rsidR="00702D3F">
        <w:rPr>
          <w:rFonts w:asciiTheme="minorHAnsi" w:hAnsiTheme="minorHAnsi"/>
        </w:rPr>
        <w:t>,</w:t>
      </w:r>
      <w:r w:rsidR="0089779B">
        <w:rPr>
          <w:rFonts w:asciiTheme="minorHAnsi" w:hAnsiTheme="minorHAnsi"/>
        </w:rPr>
        <w:t xml:space="preserve"> prévue le 9 mars 2018 au siège de l’UIT </w:t>
      </w:r>
      <w:r w:rsidR="00702D3F">
        <w:rPr>
          <w:rFonts w:asciiTheme="minorHAnsi" w:hAnsiTheme="minorHAnsi"/>
        </w:rPr>
        <w:t>(</w:t>
      </w:r>
      <w:r w:rsidR="0089779B">
        <w:rPr>
          <w:rFonts w:asciiTheme="minorHAnsi" w:hAnsiTheme="minorHAnsi"/>
        </w:rPr>
        <w:t>Genève</w:t>
      </w:r>
      <w:r w:rsidR="00702D3F">
        <w:rPr>
          <w:rFonts w:asciiTheme="minorHAnsi" w:hAnsiTheme="minorHAnsi"/>
        </w:rPr>
        <w:t>)</w:t>
      </w:r>
      <w:r w:rsidR="0089779B">
        <w:rPr>
          <w:rFonts w:asciiTheme="minorHAnsi" w:hAnsiTheme="minorHAnsi"/>
        </w:rPr>
        <w:t>.</w:t>
      </w:r>
    </w:p>
    <w:p w:rsidR="00FB3147" w:rsidRPr="009372C0" w:rsidRDefault="00EC703E" w:rsidP="00CB6E04">
      <w:pPr>
        <w:rPr>
          <w:rFonts w:asciiTheme="minorHAnsi" w:hAnsiTheme="minorHAnsi"/>
        </w:rPr>
      </w:pPr>
      <w:r>
        <w:rPr>
          <w:rFonts w:asciiTheme="minorHAnsi" w:hAnsiTheme="minorHAnsi"/>
        </w:rPr>
        <w:t>Le colloque</w:t>
      </w:r>
      <w:r w:rsidR="00FB3147" w:rsidRPr="009372C0">
        <w:rPr>
          <w:rFonts w:asciiTheme="minorHAnsi" w:hAnsiTheme="minorHAnsi"/>
        </w:rPr>
        <w:t xml:space="preserve"> commencera à 9 h 30 le premier jour. L'enregistrement des participant</w:t>
      </w:r>
      <w:r w:rsidR="00E72D4F">
        <w:rPr>
          <w:rFonts w:asciiTheme="minorHAnsi" w:hAnsiTheme="minorHAnsi"/>
        </w:rPr>
        <w:t>s débutera à 8 h 30 à PALEXPO. L</w:t>
      </w:r>
      <w:r w:rsidR="00FB3147" w:rsidRPr="009372C0">
        <w:rPr>
          <w:rFonts w:asciiTheme="minorHAnsi" w:hAnsiTheme="minorHAnsi"/>
        </w:rPr>
        <w:t xml:space="preserve">es précisions relatives à la salle de réunion où se déroulera </w:t>
      </w:r>
      <w:r w:rsidR="00E8331B">
        <w:rPr>
          <w:rFonts w:asciiTheme="minorHAnsi" w:hAnsiTheme="minorHAnsi"/>
        </w:rPr>
        <w:t xml:space="preserve">le colloque </w:t>
      </w:r>
      <w:r w:rsidR="00FB3147" w:rsidRPr="009372C0">
        <w:rPr>
          <w:rFonts w:asciiTheme="minorHAnsi" w:hAnsiTheme="minorHAnsi"/>
        </w:rPr>
        <w:t>seront affichées aux entrées du Centre de conférences, à PALEXPO</w:t>
      </w:r>
      <w:r w:rsidR="001D43CF">
        <w:rPr>
          <w:rFonts w:asciiTheme="minorHAnsi" w:hAnsiTheme="minorHAnsi"/>
        </w:rPr>
        <w:t>, ainsi que sur le site web consacré au colloque</w:t>
      </w:r>
      <w:r w:rsidR="00D31ADF">
        <w:rPr>
          <w:rFonts w:asciiTheme="minorHAnsi" w:hAnsiTheme="minorHAnsi"/>
        </w:rPr>
        <w:t xml:space="preserve"> (voir </w:t>
      </w:r>
      <w:r w:rsidR="00E72D4F">
        <w:rPr>
          <w:rFonts w:asciiTheme="minorHAnsi" w:hAnsiTheme="minorHAnsi"/>
        </w:rPr>
        <w:t>l'</w:t>
      </w:r>
      <w:r w:rsidR="00D31ADF">
        <w:rPr>
          <w:rFonts w:asciiTheme="minorHAnsi" w:hAnsiTheme="minorHAnsi"/>
        </w:rPr>
        <w:t>Annexe 1)</w:t>
      </w:r>
      <w:r w:rsidR="00FB3147" w:rsidRPr="009372C0">
        <w:rPr>
          <w:rFonts w:asciiTheme="minorHAnsi" w:hAnsiTheme="minorHAnsi"/>
        </w:rPr>
        <w:t>.</w:t>
      </w:r>
    </w:p>
    <w:p w:rsidR="00FB3147" w:rsidRPr="009372C0" w:rsidRDefault="00FB3147" w:rsidP="00CB6E04">
      <w:pPr>
        <w:rPr>
          <w:rFonts w:asciiTheme="minorHAnsi" w:hAnsiTheme="minorHAnsi"/>
        </w:rPr>
      </w:pPr>
      <w:r w:rsidRPr="009372C0">
        <w:rPr>
          <w:rFonts w:asciiTheme="minorHAnsi" w:hAnsiTheme="minorHAnsi"/>
          <w:bCs/>
        </w:rPr>
        <w:t>2</w:t>
      </w:r>
      <w:r w:rsidRPr="009372C0">
        <w:rPr>
          <w:rFonts w:asciiTheme="minorHAnsi" w:hAnsiTheme="minorHAnsi"/>
        </w:rPr>
        <w:tab/>
        <w:t>Les discussions auront lieu en anglais seulement.</w:t>
      </w:r>
    </w:p>
    <w:p w:rsidR="00FB3147" w:rsidRPr="009372C0" w:rsidRDefault="00FB3147" w:rsidP="00CB6E04">
      <w:pPr>
        <w:rPr>
          <w:rFonts w:asciiTheme="minorHAnsi" w:hAnsiTheme="minorHAnsi"/>
        </w:rPr>
      </w:pPr>
      <w:r w:rsidRPr="009372C0">
        <w:rPr>
          <w:rFonts w:asciiTheme="minorHAnsi" w:hAnsiTheme="minorHAnsi"/>
          <w:bCs/>
        </w:rPr>
        <w:t>3</w:t>
      </w:r>
      <w:r w:rsidRPr="009372C0">
        <w:rPr>
          <w:rFonts w:asciiTheme="minorHAnsi" w:hAnsiTheme="minorHAnsi"/>
        </w:rPr>
        <w:tab/>
        <w:t>La participation est ouverte aux Etats Membres, aux Membres de Secteur et aux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 La participation au colloque sera gratuite; toutefois, le nombre de places étant limité, il est conseillé de s'inscrire à l'avance.</w:t>
      </w:r>
    </w:p>
    <w:p w:rsidR="005B4378" w:rsidRDefault="005B4378" w:rsidP="00CB6E04">
      <w:pPr>
        <w:rPr>
          <w:rFonts w:asciiTheme="minorHAnsi" w:hAnsiTheme="minorHAnsi"/>
        </w:rPr>
      </w:pPr>
      <w:r>
        <w:rPr>
          <w:rFonts w:asciiTheme="minorHAnsi" w:hAnsiTheme="minorHAnsi"/>
        </w:rPr>
        <w:br w:type="page"/>
      </w:r>
    </w:p>
    <w:p w:rsidR="00FB3147" w:rsidRPr="009372C0" w:rsidRDefault="00FB3147" w:rsidP="00CB6E04">
      <w:pPr>
        <w:rPr>
          <w:rFonts w:asciiTheme="minorHAnsi" w:hAnsiTheme="minorHAnsi"/>
        </w:rPr>
      </w:pPr>
      <w:r w:rsidRPr="009372C0">
        <w:rPr>
          <w:rFonts w:asciiTheme="minorHAnsi" w:hAnsiTheme="minorHAnsi"/>
        </w:rPr>
        <w:lastRenderedPageBreak/>
        <w:t>4</w:t>
      </w:r>
      <w:r w:rsidRPr="009372C0">
        <w:rPr>
          <w:rFonts w:asciiTheme="minorHAnsi" w:hAnsiTheme="minorHAnsi"/>
        </w:rPr>
        <w:tab/>
        <w:t>Tenu au cours du premier jour pour le public du Salon international de l'automobile de Genève, ce colloque international</w:t>
      </w:r>
      <w:r w:rsidRPr="009372C0">
        <w:rPr>
          <w:rFonts w:asciiTheme="minorHAnsi" w:hAnsiTheme="minorHAnsi"/>
          <w:szCs w:val="24"/>
        </w:rPr>
        <w:t xml:space="preserve"> </w:t>
      </w:r>
      <w:r w:rsidRPr="009372C0">
        <w:rPr>
          <w:rFonts w:asciiTheme="minorHAnsi" w:hAnsiTheme="minorHAnsi"/>
        </w:rPr>
        <w:t>rassemblera des représentants de l'industrie automobile, du secteur des technologies de l'information et de la communication (TIC), des gouvernements et des régulateurs, qui feront le point sur les communications à bord de véhicules et la conduite automatisée, et discuteront des perspectives d'avenir dans ce domaine.</w:t>
      </w:r>
      <w:r w:rsidRPr="009372C0">
        <w:rPr>
          <w:rStyle w:val="PageNumber"/>
          <w:rFonts w:asciiTheme="minorHAnsi" w:hAnsiTheme="minorHAnsi"/>
          <w:szCs w:val="24"/>
        </w:rPr>
        <w:t xml:space="preserve"> Les participants à ce colloque international examineront les progrès </w:t>
      </w:r>
      <w:r w:rsidR="00F1368B">
        <w:rPr>
          <w:rStyle w:val="PageNumber"/>
          <w:rFonts w:asciiTheme="minorHAnsi" w:hAnsiTheme="minorHAnsi"/>
          <w:szCs w:val="24"/>
        </w:rPr>
        <w:t xml:space="preserve">qui ont été </w:t>
      </w:r>
      <w:r w:rsidRPr="009372C0">
        <w:rPr>
          <w:rStyle w:val="PageNumber"/>
          <w:rFonts w:asciiTheme="minorHAnsi" w:hAnsiTheme="minorHAnsi"/>
          <w:szCs w:val="24"/>
        </w:rPr>
        <w:t xml:space="preserve">réalisés </w:t>
      </w:r>
      <w:r w:rsidR="001A00D0">
        <w:rPr>
          <w:rStyle w:val="PageNumber"/>
          <w:rFonts w:asciiTheme="minorHAnsi" w:hAnsiTheme="minorHAnsi"/>
          <w:szCs w:val="24"/>
        </w:rPr>
        <w:t xml:space="preserve">dans le domaine de la sécurité routière </w:t>
      </w:r>
      <w:r w:rsidR="00E72D4F">
        <w:rPr>
          <w:rStyle w:val="PageNumber"/>
          <w:rFonts w:asciiTheme="minorHAnsi" w:hAnsiTheme="minorHAnsi"/>
          <w:szCs w:val="24"/>
        </w:rPr>
        <w:t>grâce aux</w:t>
      </w:r>
      <w:r w:rsidRPr="009372C0">
        <w:rPr>
          <w:rStyle w:val="PageNumber"/>
          <w:rFonts w:asciiTheme="minorHAnsi" w:hAnsiTheme="minorHAnsi"/>
          <w:szCs w:val="24"/>
        </w:rPr>
        <w:t xml:space="preserve"> véhicules connectés, sous les angles de la technologie, de l'économie et de la réglementation. Au cours de séances techniques, l'accent sera mis sur le rôle essentiel de la connectivité, de la cybersécurité, </w:t>
      </w:r>
      <w:r w:rsidR="00E72D4F">
        <w:rPr>
          <w:rStyle w:val="PageNumber"/>
          <w:rFonts w:asciiTheme="minorHAnsi" w:hAnsiTheme="minorHAnsi"/>
          <w:szCs w:val="24"/>
        </w:rPr>
        <w:t>de la chaîne</w:t>
      </w:r>
      <w:r w:rsidR="00507E41">
        <w:rPr>
          <w:rStyle w:val="PageNumber"/>
          <w:rFonts w:asciiTheme="minorHAnsi" w:hAnsiTheme="minorHAnsi"/>
          <w:szCs w:val="24"/>
        </w:rPr>
        <w:t xml:space="preserve"> de bloc</w:t>
      </w:r>
      <w:r w:rsidR="00E72D4F">
        <w:rPr>
          <w:rStyle w:val="PageNumber"/>
          <w:rFonts w:asciiTheme="minorHAnsi" w:hAnsiTheme="minorHAnsi"/>
          <w:szCs w:val="24"/>
        </w:rPr>
        <w:t>s</w:t>
      </w:r>
      <w:r w:rsidR="00507E41">
        <w:rPr>
          <w:rStyle w:val="PageNumber"/>
          <w:rFonts w:asciiTheme="minorHAnsi" w:hAnsiTheme="minorHAnsi"/>
          <w:szCs w:val="24"/>
        </w:rPr>
        <w:t xml:space="preserve">, de la réalité virtuelle et </w:t>
      </w:r>
      <w:r w:rsidRPr="009372C0">
        <w:rPr>
          <w:rStyle w:val="PageNumber"/>
          <w:rFonts w:asciiTheme="minorHAnsi" w:hAnsiTheme="minorHAnsi"/>
          <w:szCs w:val="24"/>
        </w:rPr>
        <w:t>d</w:t>
      </w:r>
      <w:r w:rsidR="00507E41">
        <w:rPr>
          <w:rStyle w:val="PageNumber"/>
          <w:rFonts w:asciiTheme="minorHAnsi" w:hAnsiTheme="minorHAnsi"/>
          <w:szCs w:val="24"/>
        </w:rPr>
        <w:t>e l'intelligence artificielle</w:t>
      </w:r>
      <w:r w:rsidRPr="009372C0">
        <w:rPr>
          <w:rStyle w:val="PageNumber"/>
          <w:rFonts w:asciiTheme="minorHAnsi" w:hAnsiTheme="minorHAnsi"/>
          <w:szCs w:val="24"/>
        </w:rPr>
        <w:t>.</w:t>
      </w:r>
      <w:r w:rsidRPr="009372C0">
        <w:rPr>
          <w:rFonts w:asciiTheme="minorHAnsi" w:hAnsiTheme="minorHAnsi"/>
        </w:rPr>
        <w:t xml:space="preserve"> </w:t>
      </w:r>
      <w:r w:rsidRPr="009372C0">
        <w:rPr>
          <w:rStyle w:val="PageNumber"/>
          <w:rFonts w:asciiTheme="minorHAnsi" w:hAnsiTheme="minorHAnsi"/>
          <w:szCs w:val="24"/>
        </w:rPr>
        <w:t>Ce colloque sera également l'occasion de réfléchir à la manière dont les organismes de normalisation peuvent collaborer au mieux pour répondre aux besoins de l'industrie et parvenir à l'interopérabilité.</w:t>
      </w:r>
    </w:p>
    <w:p w:rsidR="00FB3147" w:rsidRPr="009372C0" w:rsidRDefault="00FB3147" w:rsidP="00CB6E04">
      <w:pPr>
        <w:rPr>
          <w:rFonts w:asciiTheme="minorHAnsi" w:hAnsiTheme="minorHAnsi"/>
          <w:szCs w:val="24"/>
        </w:rPr>
      </w:pPr>
      <w:r w:rsidRPr="009372C0">
        <w:rPr>
          <w:rFonts w:asciiTheme="minorHAnsi" w:hAnsiTheme="minorHAnsi"/>
          <w:bCs/>
        </w:rPr>
        <w:t>5</w:t>
      </w:r>
      <w:r w:rsidRPr="009372C0">
        <w:rPr>
          <w:rFonts w:asciiTheme="minorHAnsi" w:hAnsiTheme="minorHAnsi"/>
        </w:rPr>
        <w:tab/>
      </w:r>
      <w:r w:rsidR="00576E36">
        <w:rPr>
          <w:rFonts w:asciiTheme="minorHAnsi" w:hAnsiTheme="minorHAnsi"/>
        </w:rPr>
        <w:t>Des informations relatives au colloque, y compris un</w:t>
      </w:r>
      <w:r w:rsidRPr="009372C0">
        <w:rPr>
          <w:rFonts w:asciiTheme="minorHAnsi" w:hAnsiTheme="minorHAnsi"/>
        </w:rPr>
        <w:t xml:space="preserve"> projet de programme</w:t>
      </w:r>
      <w:r w:rsidR="00576E36">
        <w:rPr>
          <w:rFonts w:asciiTheme="minorHAnsi" w:hAnsiTheme="minorHAnsi"/>
        </w:rPr>
        <w:t xml:space="preserve">, </w:t>
      </w:r>
      <w:r w:rsidRPr="009372C0">
        <w:rPr>
          <w:rFonts w:asciiTheme="minorHAnsi" w:hAnsiTheme="minorHAnsi"/>
        </w:rPr>
        <w:t>ser</w:t>
      </w:r>
      <w:r w:rsidR="00576E36">
        <w:rPr>
          <w:rFonts w:asciiTheme="minorHAnsi" w:hAnsiTheme="minorHAnsi"/>
        </w:rPr>
        <w:t>ont</w:t>
      </w:r>
      <w:r w:rsidRPr="009372C0">
        <w:rPr>
          <w:rFonts w:asciiTheme="minorHAnsi" w:hAnsiTheme="minorHAnsi"/>
        </w:rPr>
        <w:t xml:space="preserve"> disponible</w:t>
      </w:r>
      <w:r w:rsidR="00576E36">
        <w:rPr>
          <w:rFonts w:asciiTheme="minorHAnsi" w:hAnsiTheme="minorHAnsi"/>
        </w:rPr>
        <w:t>s</w:t>
      </w:r>
      <w:r w:rsidRPr="009372C0">
        <w:rPr>
          <w:rFonts w:asciiTheme="minorHAnsi" w:hAnsiTheme="minorHAnsi"/>
        </w:rPr>
        <w:t xml:space="preserve"> sur le site web de l'événement (</w:t>
      </w:r>
      <w:hyperlink r:id="rId10" w:history="1">
        <w:r w:rsidR="00926725" w:rsidRPr="001142B4">
          <w:rPr>
            <w:rStyle w:val="Hyperlink"/>
            <w:rFonts w:asciiTheme="minorHAnsi" w:hAnsiTheme="minorHAnsi"/>
          </w:rPr>
          <w:t>http://www.itu.int/en/fnc/2018/</w:t>
        </w:r>
      </w:hyperlink>
      <w:r w:rsidRPr="009372C0">
        <w:rPr>
          <w:rFonts w:asciiTheme="minorHAnsi" w:hAnsiTheme="minorHAnsi"/>
          <w:szCs w:val="24"/>
        </w:rPr>
        <w:t xml:space="preserve">). </w:t>
      </w:r>
      <w:r w:rsidR="00926725" w:rsidRPr="00926725">
        <w:rPr>
          <w:rFonts w:asciiTheme="minorHAnsi" w:hAnsiTheme="minorHAnsi"/>
          <w:szCs w:val="24"/>
        </w:rPr>
        <w:t>Les participants sont priés de consulter régulièrement le site pour prendre connaissance des dernières informations.</w:t>
      </w:r>
      <w:r w:rsidR="00926725">
        <w:rPr>
          <w:rFonts w:asciiTheme="minorHAnsi" w:hAnsiTheme="minorHAnsi"/>
          <w:szCs w:val="24"/>
        </w:rPr>
        <w:t xml:space="preserve"> </w:t>
      </w:r>
      <w:r w:rsidRPr="009372C0">
        <w:rPr>
          <w:rFonts w:asciiTheme="minorHAnsi" w:hAnsiTheme="minorHAnsi"/>
          <w:szCs w:val="24"/>
        </w:rPr>
        <w:t>Pour toute demande d'information complémentaire concernant le programme, n'hésitez pas à vous mettre en rapport avec M.</w:t>
      </w:r>
      <w:r w:rsidR="009372C0">
        <w:rPr>
          <w:rFonts w:asciiTheme="minorHAnsi" w:hAnsiTheme="minorHAnsi"/>
          <w:szCs w:val="24"/>
        </w:rPr>
        <w:t> </w:t>
      </w:r>
      <w:r w:rsidR="00926725">
        <w:rPr>
          <w:rFonts w:asciiTheme="minorHAnsi" w:hAnsiTheme="minorHAnsi"/>
          <w:szCs w:val="24"/>
        </w:rPr>
        <w:t>Stefano Polid</w:t>
      </w:r>
      <w:r w:rsidR="00E67C8D">
        <w:rPr>
          <w:rFonts w:asciiTheme="minorHAnsi" w:hAnsiTheme="minorHAnsi"/>
          <w:szCs w:val="24"/>
        </w:rPr>
        <w:t>o</w:t>
      </w:r>
      <w:r w:rsidR="00926725">
        <w:rPr>
          <w:rFonts w:asciiTheme="minorHAnsi" w:hAnsiTheme="minorHAnsi"/>
          <w:szCs w:val="24"/>
        </w:rPr>
        <w:t>ri</w:t>
      </w:r>
      <w:r w:rsidRPr="009372C0">
        <w:rPr>
          <w:rFonts w:asciiTheme="minorHAnsi" w:hAnsiTheme="minorHAnsi"/>
          <w:szCs w:val="24"/>
        </w:rPr>
        <w:t xml:space="preserve"> (</w:t>
      </w:r>
      <w:hyperlink r:id="rId11" w:history="1">
        <w:r w:rsidR="00E67C8D" w:rsidRPr="001142B4">
          <w:rPr>
            <w:rStyle w:val="Hyperlink"/>
            <w:rFonts w:asciiTheme="minorHAnsi" w:hAnsiTheme="minorHAnsi"/>
            <w:szCs w:val="24"/>
          </w:rPr>
          <w:t>stefano.polidori@itu.int</w:t>
        </w:r>
      </w:hyperlink>
      <w:r w:rsidR="00F80696" w:rsidRPr="00F80696">
        <w:rPr>
          <w:rFonts w:asciiTheme="minorHAnsi" w:hAnsiTheme="minorHAnsi"/>
          <w:szCs w:val="24"/>
        </w:rPr>
        <w:t>).</w:t>
      </w:r>
      <w:r w:rsidR="00F80696">
        <w:rPr>
          <w:rFonts w:asciiTheme="minorHAnsi" w:hAnsiTheme="minorHAnsi"/>
          <w:szCs w:val="24"/>
        </w:rPr>
        <w:t xml:space="preserve"> Pour </w:t>
      </w:r>
      <w:r w:rsidR="00600685">
        <w:rPr>
          <w:rFonts w:asciiTheme="minorHAnsi" w:hAnsiTheme="minorHAnsi"/>
          <w:szCs w:val="24"/>
        </w:rPr>
        <w:t xml:space="preserve">de plus amples renseignements sur les possibilités de parrainage </w:t>
      </w:r>
      <w:r w:rsidR="002B5B39">
        <w:rPr>
          <w:rFonts w:asciiTheme="minorHAnsi" w:hAnsiTheme="minorHAnsi"/>
          <w:szCs w:val="24"/>
        </w:rPr>
        <w:t>dans le cadre</w:t>
      </w:r>
      <w:r w:rsidR="00600685">
        <w:rPr>
          <w:rFonts w:asciiTheme="minorHAnsi" w:hAnsiTheme="minorHAnsi"/>
          <w:szCs w:val="24"/>
        </w:rPr>
        <w:t xml:space="preserve"> du colloque, veuillez écrire à l’adresse</w:t>
      </w:r>
      <w:r w:rsidR="00E01376">
        <w:rPr>
          <w:rFonts w:asciiTheme="minorHAnsi" w:hAnsiTheme="minorHAnsi"/>
          <w:szCs w:val="24"/>
        </w:rPr>
        <w:t>:</w:t>
      </w:r>
      <w:r w:rsidR="00600685">
        <w:rPr>
          <w:rFonts w:asciiTheme="minorHAnsi" w:hAnsiTheme="minorHAnsi"/>
          <w:szCs w:val="24"/>
        </w:rPr>
        <w:t xml:space="preserve"> </w:t>
      </w:r>
      <w:hyperlink r:id="rId12" w:history="1">
        <w:r w:rsidR="00600685" w:rsidRPr="001142B4">
          <w:rPr>
            <w:rStyle w:val="Hyperlink"/>
            <w:rFonts w:asciiTheme="minorHAnsi" w:hAnsiTheme="minorHAnsi"/>
            <w:szCs w:val="24"/>
          </w:rPr>
          <w:t>tsbcar@itu.int</w:t>
        </w:r>
      </w:hyperlink>
      <w:r w:rsidR="00600685">
        <w:rPr>
          <w:rFonts w:asciiTheme="minorHAnsi" w:hAnsiTheme="minorHAnsi"/>
          <w:szCs w:val="24"/>
        </w:rPr>
        <w:t xml:space="preserve">. </w:t>
      </w:r>
    </w:p>
    <w:p w:rsidR="00FB3147" w:rsidRPr="009372C0" w:rsidRDefault="00FB3147" w:rsidP="00B46026">
      <w:pPr>
        <w:rPr>
          <w:rFonts w:asciiTheme="minorHAnsi" w:hAnsiTheme="minorHAnsi"/>
        </w:rPr>
      </w:pPr>
      <w:r w:rsidRPr="009372C0">
        <w:rPr>
          <w:rFonts w:asciiTheme="minorHAnsi" w:hAnsiTheme="minorHAnsi"/>
          <w:szCs w:val="24"/>
        </w:rPr>
        <w:t>6</w:t>
      </w:r>
      <w:r w:rsidRPr="009372C0">
        <w:rPr>
          <w:rFonts w:asciiTheme="minorHAnsi" w:hAnsiTheme="minorHAnsi"/>
          <w:szCs w:val="24"/>
        </w:rPr>
        <w:tab/>
        <w:t xml:space="preserve">Une réunion ouverte de la </w:t>
      </w:r>
      <w:r w:rsidRPr="009372C0">
        <w:rPr>
          <w:rFonts w:asciiTheme="minorHAnsi" w:hAnsiTheme="minorHAnsi"/>
          <w:b/>
          <w:bCs/>
          <w:szCs w:val="24"/>
        </w:rPr>
        <w:t xml:space="preserve">Collaboration sur les normes de communication pour les systèmes </w:t>
      </w:r>
      <w:r w:rsidR="00B46026" w:rsidRPr="009372C0">
        <w:rPr>
          <w:rFonts w:asciiTheme="minorHAnsi" w:hAnsiTheme="minorHAnsi"/>
          <w:b/>
        </w:rPr>
        <w:t>de transport intelligents</w:t>
      </w:r>
      <w:r w:rsidR="00B46026">
        <w:rPr>
          <w:rFonts w:asciiTheme="minorHAnsi" w:hAnsiTheme="minorHAnsi"/>
          <w:szCs w:val="24"/>
        </w:rPr>
        <w:t xml:space="preserve"> </w:t>
      </w:r>
      <w:r w:rsidR="00E72D4F">
        <w:rPr>
          <w:rFonts w:asciiTheme="minorHAnsi" w:hAnsiTheme="minorHAnsi"/>
          <w:szCs w:val="24"/>
        </w:rPr>
        <w:t>sera organisée</w:t>
      </w:r>
      <w:r w:rsidR="00F93043">
        <w:rPr>
          <w:rFonts w:asciiTheme="minorHAnsi" w:hAnsiTheme="minorHAnsi"/>
          <w:szCs w:val="24"/>
        </w:rPr>
        <w:t xml:space="preserve"> juste après le colloque,</w:t>
      </w:r>
      <w:r w:rsidRPr="009372C0">
        <w:rPr>
          <w:rFonts w:asciiTheme="minorHAnsi" w:hAnsiTheme="minorHAnsi"/>
          <w:szCs w:val="24"/>
        </w:rPr>
        <w:t xml:space="preserve"> le</w:t>
      </w:r>
      <w:r w:rsidR="00F97067">
        <w:rPr>
          <w:rFonts w:asciiTheme="minorHAnsi" w:hAnsiTheme="minorHAnsi"/>
          <w:szCs w:val="24"/>
        </w:rPr>
        <w:t xml:space="preserve"> </w:t>
      </w:r>
      <w:r w:rsidR="00F97067">
        <w:rPr>
          <w:rFonts w:asciiTheme="minorHAnsi" w:hAnsiTheme="minorHAnsi"/>
          <w:b/>
          <w:bCs/>
          <w:szCs w:val="24"/>
        </w:rPr>
        <w:t>9</w:t>
      </w:r>
      <w:r w:rsidRPr="009372C0">
        <w:rPr>
          <w:rFonts w:asciiTheme="minorHAnsi" w:hAnsiTheme="minorHAnsi"/>
          <w:b/>
          <w:bCs/>
          <w:szCs w:val="24"/>
        </w:rPr>
        <w:t xml:space="preserve"> mars 201</w:t>
      </w:r>
      <w:r w:rsidR="00F97067">
        <w:rPr>
          <w:rFonts w:asciiTheme="minorHAnsi" w:hAnsiTheme="minorHAnsi"/>
          <w:b/>
          <w:bCs/>
          <w:szCs w:val="24"/>
        </w:rPr>
        <w:t>8</w:t>
      </w:r>
      <w:r w:rsidR="00E72D4F">
        <w:rPr>
          <w:rFonts w:asciiTheme="minorHAnsi" w:hAnsiTheme="minorHAnsi"/>
          <w:szCs w:val="24"/>
        </w:rPr>
        <w:t>,</w:t>
      </w:r>
      <w:r w:rsidRPr="009372C0">
        <w:rPr>
          <w:rFonts w:asciiTheme="minorHAnsi" w:hAnsiTheme="minorHAnsi"/>
          <w:szCs w:val="24"/>
        </w:rPr>
        <w:t xml:space="preserve"> au siège de l'UIT, afin d'examiner la situation de la normalisation dans ce domaine et d'envisager les étapes à venir. </w:t>
      </w:r>
      <w:r w:rsidRPr="009372C0">
        <w:rPr>
          <w:rFonts w:asciiTheme="minorHAnsi" w:hAnsiTheme="minorHAnsi"/>
        </w:rPr>
        <w:t>Vous trouverez plus de renseignements sur cette réunion</w:t>
      </w:r>
      <w:r w:rsidR="00F97067">
        <w:rPr>
          <w:rFonts w:asciiTheme="minorHAnsi" w:hAnsiTheme="minorHAnsi"/>
        </w:rPr>
        <w:t>, y compris sur les modalités d’inscription,</w:t>
      </w:r>
      <w:r w:rsidRPr="009372C0">
        <w:rPr>
          <w:rFonts w:asciiTheme="minorHAnsi" w:hAnsiTheme="minorHAnsi"/>
        </w:rPr>
        <w:t xml:space="preserve"> à l'adresse:</w:t>
      </w:r>
      <w:r w:rsidRPr="009372C0">
        <w:rPr>
          <w:rFonts w:asciiTheme="minorHAnsi" w:hAnsiTheme="minorHAnsi"/>
          <w:szCs w:val="24"/>
        </w:rPr>
        <w:t xml:space="preserve"> </w:t>
      </w:r>
      <w:hyperlink r:id="rId13" w:history="1">
        <w:r w:rsidRPr="009372C0">
          <w:rPr>
            <w:rFonts w:asciiTheme="minorHAnsi" w:hAnsiTheme="minorHAnsi"/>
            <w:color w:val="0000FF"/>
            <w:szCs w:val="24"/>
            <w:u w:val="single"/>
          </w:rPr>
          <w:t>http://itu.int/go/ITScomms</w:t>
        </w:r>
      </w:hyperlink>
      <w:r w:rsidRPr="009372C0">
        <w:rPr>
          <w:rFonts w:asciiTheme="minorHAnsi" w:hAnsiTheme="minorHAnsi"/>
          <w:szCs w:val="24"/>
        </w:rPr>
        <w:t>. La participation à distance sera possible pour les personnes inscrites.</w:t>
      </w:r>
    </w:p>
    <w:p w:rsidR="00FB3147" w:rsidRPr="009372C0" w:rsidRDefault="00FB3147" w:rsidP="00CB6E04">
      <w:pPr>
        <w:rPr>
          <w:rFonts w:asciiTheme="minorHAnsi" w:hAnsiTheme="minorHAnsi"/>
        </w:rPr>
      </w:pPr>
      <w:r w:rsidRPr="009372C0">
        <w:rPr>
          <w:rFonts w:asciiTheme="minorHAnsi" w:hAnsiTheme="minorHAnsi"/>
        </w:rPr>
        <w:t>7</w:t>
      </w:r>
      <w:r w:rsidRPr="009372C0">
        <w:rPr>
          <w:rFonts w:asciiTheme="minorHAnsi" w:hAnsiTheme="minorHAnsi"/>
        </w:rPr>
        <w:tab/>
        <w:t>Vous trouverez des informations pratiques sur le lieu du colloque ainsi qu'une liste d'offices de tourisme à l'</w:t>
      </w:r>
      <w:r w:rsidRPr="009372C0">
        <w:rPr>
          <w:rFonts w:asciiTheme="minorHAnsi" w:hAnsiTheme="minorHAnsi"/>
          <w:b/>
        </w:rPr>
        <w:t xml:space="preserve">Annexe 1 </w:t>
      </w:r>
      <w:r w:rsidRPr="009372C0">
        <w:rPr>
          <w:rFonts w:asciiTheme="minorHAnsi" w:hAnsiTheme="minorHAnsi"/>
          <w:bCs/>
        </w:rPr>
        <w:t>ci-après</w:t>
      </w:r>
      <w:r w:rsidRPr="009372C0">
        <w:rPr>
          <w:rFonts w:asciiTheme="minorHAnsi" w:hAnsiTheme="minorHAnsi"/>
        </w:rPr>
        <w:t>.</w:t>
      </w:r>
    </w:p>
    <w:p w:rsidR="00FB3147" w:rsidRPr="009372C0" w:rsidRDefault="00286058" w:rsidP="00CB6E04">
      <w:pPr>
        <w:rPr>
          <w:rFonts w:asciiTheme="minorHAnsi" w:hAnsiTheme="minorHAnsi"/>
        </w:rPr>
      </w:pPr>
      <w:r>
        <w:rPr>
          <w:rFonts w:asciiTheme="minorHAnsi" w:hAnsiTheme="minorHAnsi"/>
          <w:bCs/>
        </w:rPr>
        <w:t>8</w:t>
      </w:r>
      <w:r w:rsidR="00FB3147" w:rsidRPr="009372C0">
        <w:rPr>
          <w:rFonts w:asciiTheme="minorHAnsi" w:hAnsiTheme="minorHAnsi"/>
        </w:rPr>
        <w:tab/>
        <w:t>Pour faciliter vos démarches, vous trouverez un formulaire de confirmation de réservation d'hôtel à l'</w:t>
      </w:r>
      <w:r w:rsidR="00FB3147" w:rsidRPr="009372C0">
        <w:rPr>
          <w:rFonts w:asciiTheme="minorHAnsi" w:hAnsiTheme="minorHAnsi"/>
          <w:b/>
        </w:rPr>
        <w:t>Annexe 2</w:t>
      </w:r>
      <w:r w:rsidR="00FB3147" w:rsidRPr="009372C0">
        <w:rPr>
          <w:rFonts w:asciiTheme="minorHAnsi" w:hAnsiTheme="minorHAnsi"/>
        </w:rPr>
        <w:t xml:space="preserve"> (voir le lien: </w:t>
      </w:r>
      <w:hyperlink r:id="rId14" w:history="1">
        <w:r w:rsidR="00FB3147" w:rsidRPr="009372C0">
          <w:rPr>
            <w:rStyle w:val="Hyperlink"/>
            <w:rFonts w:asciiTheme="minorHAnsi" w:hAnsiTheme="minorHAnsi"/>
          </w:rPr>
          <w:t>http://www.itu.int/travel/</w:t>
        </w:r>
      </w:hyperlink>
      <w:r w:rsidR="00FB3147" w:rsidRPr="009372C0">
        <w:rPr>
          <w:rFonts w:asciiTheme="minorHAnsi" w:hAnsiTheme="minorHAnsi"/>
        </w:rPr>
        <w:t xml:space="preserve"> pour </w:t>
      </w:r>
      <w:r w:rsidR="002B5B39">
        <w:rPr>
          <w:rFonts w:asciiTheme="minorHAnsi" w:hAnsiTheme="minorHAnsi"/>
        </w:rPr>
        <w:t xml:space="preserve">la </w:t>
      </w:r>
      <w:r w:rsidR="003C4495">
        <w:rPr>
          <w:rFonts w:asciiTheme="minorHAnsi" w:hAnsiTheme="minorHAnsi"/>
        </w:rPr>
        <w:t>liste d</w:t>
      </w:r>
      <w:r w:rsidR="002B5B39">
        <w:rPr>
          <w:rFonts w:asciiTheme="minorHAnsi" w:hAnsiTheme="minorHAnsi"/>
        </w:rPr>
        <w:t xml:space="preserve">es </w:t>
      </w:r>
      <w:r w:rsidR="00FB3147" w:rsidRPr="009372C0">
        <w:rPr>
          <w:rFonts w:asciiTheme="minorHAnsi" w:hAnsiTheme="minorHAnsi"/>
        </w:rPr>
        <w:t>hôtels). Il sera peut</w:t>
      </w:r>
      <w:r w:rsidR="00FB3147" w:rsidRPr="009372C0">
        <w:rPr>
          <w:rFonts w:asciiTheme="minorHAnsi" w:hAnsiTheme="minorHAnsi"/>
        </w:rPr>
        <w:noBreakHyphen/>
        <w:t>être difficile de se loger pendant le 8</w:t>
      </w:r>
      <w:r>
        <w:rPr>
          <w:rFonts w:asciiTheme="minorHAnsi" w:hAnsiTheme="minorHAnsi"/>
        </w:rPr>
        <w:t>8</w:t>
      </w:r>
      <w:r w:rsidR="00FB3147" w:rsidRPr="009372C0">
        <w:rPr>
          <w:rFonts w:asciiTheme="minorHAnsi" w:hAnsiTheme="minorHAnsi"/>
        </w:rPr>
        <w:t>ème Salon international de l'automobile de Genève, et nous encourageons donc vivement les participants à faire leur réservation dès que possible.</w:t>
      </w:r>
    </w:p>
    <w:p w:rsidR="00FB3147" w:rsidRDefault="00286058" w:rsidP="00CB6E04">
      <w:pPr>
        <w:rPr>
          <w:rFonts w:asciiTheme="minorHAnsi" w:hAnsiTheme="minorHAnsi"/>
        </w:rPr>
      </w:pPr>
      <w:r>
        <w:rPr>
          <w:rFonts w:asciiTheme="minorHAnsi" w:hAnsiTheme="minorHAnsi"/>
        </w:rPr>
        <w:t>9</w:t>
      </w:r>
      <w:r w:rsidR="00FB3147" w:rsidRPr="009372C0">
        <w:rPr>
          <w:rFonts w:asciiTheme="minorHAnsi" w:hAnsiTheme="minorHAnsi"/>
        </w:rPr>
        <w:tab/>
        <w:t>Les participants sont priés de bien v</w:t>
      </w:r>
      <w:r>
        <w:rPr>
          <w:rFonts w:asciiTheme="minorHAnsi" w:hAnsiTheme="minorHAnsi"/>
        </w:rPr>
        <w:t xml:space="preserve">ouloir s'inscrire en ligne pour </w:t>
      </w:r>
      <w:r w:rsidR="00FB3147" w:rsidRPr="009372C0">
        <w:rPr>
          <w:rFonts w:asciiTheme="minorHAnsi" w:hAnsiTheme="minorHAnsi"/>
        </w:rPr>
        <w:t xml:space="preserve">le </w:t>
      </w:r>
      <w:r w:rsidR="00FB3147" w:rsidRPr="009372C0">
        <w:rPr>
          <w:rFonts w:asciiTheme="minorHAnsi" w:hAnsiTheme="minorHAnsi"/>
          <w:b/>
          <w:bCs/>
        </w:rPr>
        <w:t>Colloque sur la voiture branchée de demain</w:t>
      </w:r>
      <w:r w:rsidR="00FB3147" w:rsidRPr="009372C0">
        <w:rPr>
          <w:rFonts w:asciiTheme="minorHAnsi" w:hAnsiTheme="minorHAnsi"/>
        </w:rPr>
        <w:t xml:space="preserve">, qui aura lieu à </w:t>
      </w:r>
      <w:r w:rsidR="001950AD" w:rsidRPr="009372C0">
        <w:rPr>
          <w:rFonts w:asciiTheme="minorHAnsi" w:hAnsiTheme="minorHAnsi"/>
        </w:rPr>
        <w:t xml:space="preserve">PALEXPO </w:t>
      </w:r>
      <w:r w:rsidR="00FB3147" w:rsidRPr="009372C0">
        <w:rPr>
          <w:rFonts w:asciiTheme="minorHAnsi" w:hAnsiTheme="minorHAnsi"/>
        </w:rPr>
        <w:t>(</w:t>
      </w:r>
      <w:r w:rsidR="00E72D4F" w:rsidRPr="009372C0">
        <w:rPr>
          <w:rFonts w:asciiTheme="minorHAnsi" w:hAnsiTheme="minorHAnsi"/>
        </w:rPr>
        <w:t>Genève</w:t>
      </w:r>
      <w:r w:rsidR="00FB3147" w:rsidRPr="009372C0">
        <w:rPr>
          <w:rFonts w:asciiTheme="minorHAnsi" w:hAnsiTheme="minorHAnsi"/>
        </w:rPr>
        <w:t xml:space="preserve">), le </w:t>
      </w:r>
      <w:r>
        <w:rPr>
          <w:rFonts w:asciiTheme="minorHAnsi" w:hAnsiTheme="minorHAnsi"/>
        </w:rPr>
        <w:t>8</w:t>
      </w:r>
      <w:r w:rsidR="009372C0">
        <w:rPr>
          <w:rFonts w:asciiTheme="minorHAnsi" w:hAnsiTheme="minorHAnsi"/>
        </w:rPr>
        <w:t> </w:t>
      </w:r>
      <w:r w:rsidR="00FB3147" w:rsidRPr="009372C0">
        <w:rPr>
          <w:rFonts w:asciiTheme="minorHAnsi" w:hAnsiTheme="minorHAnsi"/>
        </w:rPr>
        <w:t>mars</w:t>
      </w:r>
      <w:r w:rsidR="009372C0">
        <w:rPr>
          <w:rFonts w:asciiTheme="minorHAnsi" w:hAnsiTheme="minorHAnsi"/>
        </w:rPr>
        <w:t> </w:t>
      </w:r>
      <w:r w:rsidR="00FB3147" w:rsidRPr="009372C0">
        <w:rPr>
          <w:rFonts w:asciiTheme="minorHAnsi" w:hAnsiTheme="minorHAnsi"/>
        </w:rPr>
        <w:t>201</w:t>
      </w:r>
      <w:r>
        <w:rPr>
          <w:rFonts w:asciiTheme="minorHAnsi" w:hAnsiTheme="minorHAnsi"/>
        </w:rPr>
        <w:t>8</w:t>
      </w:r>
      <w:r w:rsidR="00FB3147" w:rsidRPr="009372C0">
        <w:rPr>
          <w:rFonts w:asciiTheme="minorHAnsi" w:hAnsiTheme="minorHAnsi"/>
        </w:rPr>
        <w:t xml:space="preserve">, via l'adresse: </w:t>
      </w:r>
      <w:hyperlink r:id="rId15" w:history="1">
        <w:r w:rsidRPr="001142B4">
          <w:rPr>
            <w:rStyle w:val="Hyperlink"/>
            <w:rFonts w:asciiTheme="minorHAnsi" w:hAnsiTheme="minorHAnsi"/>
          </w:rPr>
          <w:t>http://itu.int/reg/tmisc/3001011</w:t>
        </w:r>
      </w:hyperlink>
      <w:r>
        <w:rPr>
          <w:rFonts w:asciiTheme="minorHAnsi" w:hAnsiTheme="minorHAnsi"/>
        </w:rPr>
        <w:t xml:space="preserve"> (veuillez noter que l</w:t>
      </w:r>
      <w:r w:rsidR="00FB3147" w:rsidRPr="009372C0">
        <w:rPr>
          <w:rFonts w:asciiTheme="minorHAnsi" w:hAnsiTheme="minorHAnsi"/>
        </w:rPr>
        <w:t>e nombre de places est limité</w:t>
      </w:r>
      <w:r w:rsidR="007A427F">
        <w:rPr>
          <w:rFonts w:asciiTheme="minorHAnsi" w:hAnsiTheme="minorHAnsi"/>
        </w:rPr>
        <w:t>).</w:t>
      </w:r>
    </w:p>
    <w:p w:rsidR="0039352B" w:rsidRPr="00F77E9D" w:rsidRDefault="0039352B" w:rsidP="00CB6E04">
      <w:pPr>
        <w:rPr>
          <w:rFonts w:asciiTheme="minorHAnsi" w:hAnsiTheme="minorHAnsi"/>
          <w:i/>
          <w:iCs/>
          <w:lang w:val="fr-CH"/>
        </w:rPr>
      </w:pPr>
      <w:r>
        <w:rPr>
          <w:rFonts w:asciiTheme="minorHAnsi" w:hAnsiTheme="minorHAnsi"/>
          <w:i/>
          <w:iCs/>
        </w:rPr>
        <w:t>[NOTE:</w:t>
      </w:r>
      <w:r w:rsidR="004B6D8D">
        <w:rPr>
          <w:rFonts w:asciiTheme="minorHAnsi" w:hAnsiTheme="minorHAnsi"/>
          <w:i/>
          <w:iCs/>
        </w:rPr>
        <w:t xml:space="preserve"> L’inscription en ligne pour la </w:t>
      </w:r>
      <w:r w:rsidR="004B6D8D">
        <w:rPr>
          <w:rFonts w:asciiTheme="minorHAnsi" w:hAnsiTheme="minorHAnsi"/>
          <w:b/>
          <w:bCs/>
          <w:i/>
          <w:iCs/>
        </w:rPr>
        <w:t xml:space="preserve">réunion </w:t>
      </w:r>
      <w:r w:rsidR="002A6D08">
        <w:rPr>
          <w:rFonts w:asciiTheme="minorHAnsi" w:hAnsiTheme="minorHAnsi"/>
          <w:b/>
          <w:bCs/>
          <w:i/>
          <w:iCs/>
        </w:rPr>
        <w:t xml:space="preserve">de la Collaboration </w:t>
      </w:r>
      <w:r w:rsidR="004B6D8D">
        <w:rPr>
          <w:rFonts w:asciiTheme="minorHAnsi" w:hAnsiTheme="minorHAnsi"/>
          <w:b/>
          <w:bCs/>
          <w:i/>
          <w:iCs/>
        </w:rPr>
        <w:t>CITS</w:t>
      </w:r>
      <w:r w:rsidR="004B6D8D">
        <w:rPr>
          <w:rFonts w:asciiTheme="minorHAnsi" w:hAnsiTheme="minorHAnsi"/>
          <w:i/>
          <w:iCs/>
        </w:rPr>
        <w:t xml:space="preserve">, qui </w:t>
      </w:r>
      <w:r w:rsidR="00DF0497">
        <w:rPr>
          <w:rFonts w:asciiTheme="minorHAnsi" w:hAnsiTheme="minorHAnsi"/>
          <w:i/>
          <w:iCs/>
        </w:rPr>
        <w:t>se déroulera</w:t>
      </w:r>
      <w:r w:rsidR="001950AD">
        <w:rPr>
          <w:rFonts w:asciiTheme="minorHAnsi" w:hAnsiTheme="minorHAnsi"/>
          <w:i/>
          <w:iCs/>
        </w:rPr>
        <w:t xml:space="preserve"> le 9 mars </w:t>
      </w:r>
      <w:r w:rsidR="004B6D8D">
        <w:rPr>
          <w:rFonts w:asciiTheme="minorHAnsi" w:hAnsiTheme="minorHAnsi"/>
          <w:i/>
          <w:iCs/>
        </w:rPr>
        <w:t xml:space="preserve">2018 au siège de l’UIT (Genève), </w:t>
      </w:r>
      <w:r w:rsidR="00B802FB">
        <w:rPr>
          <w:rFonts w:asciiTheme="minorHAnsi" w:hAnsiTheme="minorHAnsi"/>
          <w:i/>
          <w:iCs/>
        </w:rPr>
        <w:t>pourra s’effectuer</w:t>
      </w:r>
      <w:r w:rsidR="00503112">
        <w:rPr>
          <w:rFonts w:asciiTheme="minorHAnsi" w:hAnsiTheme="minorHAnsi"/>
          <w:i/>
          <w:iCs/>
        </w:rPr>
        <w:t xml:space="preserve"> sur le site web d</w:t>
      </w:r>
      <w:r w:rsidR="00F77E9D">
        <w:rPr>
          <w:rFonts w:asciiTheme="minorHAnsi" w:hAnsiTheme="minorHAnsi"/>
          <w:i/>
          <w:iCs/>
        </w:rPr>
        <w:t>e la</w:t>
      </w:r>
      <w:r w:rsidR="00503112">
        <w:rPr>
          <w:rFonts w:asciiTheme="minorHAnsi" w:hAnsiTheme="minorHAnsi"/>
          <w:i/>
          <w:iCs/>
        </w:rPr>
        <w:t xml:space="preserve"> </w:t>
      </w:r>
      <w:r w:rsidR="003930D1">
        <w:rPr>
          <w:rFonts w:asciiTheme="minorHAnsi" w:hAnsiTheme="minorHAnsi"/>
          <w:i/>
          <w:iCs/>
        </w:rPr>
        <w:t xml:space="preserve">Collaboration </w:t>
      </w:r>
      <w:r w:rsidR="001950AD">
        <w:rPr>
          <w:rFonts w:asciiTheme="minorHAnsi" w:hAnsiTheme="minorHAnsi"/>
          <w:i/>
          <w:iCs/>
        </w:rPr>
        <w:t>CITS, à </w:t>
      </w:r>
      <w:r w:rsidR="00503112">
        <w:rPr>
          <w:rFonts w:asciiTheme="minorHAnsi" w:hAnsiTheme="minorHAnsi"/>
          <w:i/>
          <w:iCs/>
        </w:rPr>
        <w:t xml:space="preserve">l’adresse </w:t>
      </w:r>
      <w:hyperlink r:id="rId16" w:history="1">
        <w:r w:rsidR="00503112" w:rsidRPr="00503112">
          <w:rPr>
            <w:rFonts w:ascii="Calibri" w:hAnsi="Calibri"/>
            <w:i/>
            <w:iCs/>
            <w:color w:val="0000FF"/>
            <w:szCs w:val="24"/>
            <w:u w:val="single"/>
            <w:lang w:val="fr-CH"/>
          </w:rPr>
          <w:t>http://itu.int/go/ITScomms</w:t>
        </w:r>
      </w:hyperlink>
      <w:r w:rsidR="00F77E9D">
        <w:rPr>
          <w:rFonts w:asciiTheme="minorHAnsi" w:hAnsiTheme="minorHAnsi"/>
          <w:i/>
          <w:iCs/>
        </w:rPr>
        <w:t>].</w:t>
      </w:r>
    </w:p>
    <w:p w:rsidR="00FB3147" w:rsidRPr="009372C0" w:rsidRDefault="00FB3147" w:rsidP="00456980">
      <w:pPr>
        <w:rPr>
          <w:rFonts w:asciiTheme="minorHAnsi" w:hAnsiTheme="minorHAnsi"/>
        </w:rPr>
      </w:pPr>
      <w:r w:rsidRPr="009372C0">
        <w:rPr>
          <w:rFonts w:asciiTheme="minorHAnsi" w:hAnsiTheme="minorHAnsi"/>
        </w:rPr>
        <w:t>1</w:t>
      </w:r>
      <w:r w:rsidR="00456980">
        <w:rPr>
          <w:rFonts w:asciiTheme="minorHAnsi" w:hAnsiTheme="minorHAnsi"/>
        </w:rPr>
        <w:t>0</w:t>
      </w:r>
      <w:r w:rsidRPr="009372C0">
        <w:rPr>
          <w:rFonts w:asciiTheme="minorHAnsi" w:hAnsiTheme="minorHAnsi"/>
        </w:rPr>
        <w:tab/>
      </w:r>
      <w:r w:rsidR="00DF0497">
        <w:rPr>
          <w:rFonts w:asciiTheme="minorHAnsi" w:hAnsiTheme="minorHAnsi"/>
        </w:rPr>
        <w:t>Pour</w:t>
      </w:r>
      <w:r w:rsidRPr="009372C0">
        <w:rPr>
          <w:rFonts w:asciiTheme="minorHAnsi" w:hAnsiTheme="minorHAnsi"/>
        </w:rPr>
        <w:t xml:space="preserve"> les ressortissants de certains pays, l'entrée et le séjour, quelle qu'en soit la durée, sur le territoire de la Suisse sont soumis à l'obtention d'un visa. </w:t>
      </w:r>
      <w:r w:rsidRPr="009372C0">
        <w:rPr>
          <w:rFonts w:asciiTheme="minorHAnsi" w:hAnsiTheme="minorHAnsi"/>
          <w:b/>
          <w:bCs/>
        </w:rPr>
        <w:t>Ce visa</w:t>
      </w:r>
      <w:r w:rsidR="001950AD">
        <w:rPr>
          <w:rFonts w:asciiTheme="minorHAnsi" w:hAnsiTheme="minorHAnsi"/>
          <w:b/>
          <w:bCs/>
        </w:rPr>
        <w:t xml:space="preserve"> doit être demandé au moins six </w:t>
      </w:r>
      <w:r w:rsidRPr="009372C0">
        <w:rPr>
          <w:rFonts w:asciiTheme="minorHAnsi" w:hAnsiTheme="minorHAnsi"/>
          <w:b/>
          <w:bCs/>
        </w:rPr>
        <w:t xml:space="preserve">(6) semaines avant la date du début </w:t>
      </w:r>
      <w:r w:rsidR="002B4E02">
        <w:rPr>
          <w:rFonts w:asciiTheme="minorHAnsi" w:hAnsiTheme="minorHAnsi"/>
          <w:b/>
          <w:bCs/>
        </w:rPr>
        <w:t>du colloque</w:t>
      </w:r>
      <w:r w:rsidRPr="009372C0">
        <w:rPr>
          <w:rFonts w:asciiTheme="minorHAnsi" w:hAnsiTheme="minorHAnsi"/>
        </w:rPr>
        <w:t xml:space="preserve"> et obtenu auprès de la représentation de la Suisse (ambassade ou consulat) dans votre pays, ou, à défaut, dans le pays le plus proche de votre pays de départ.</w:t>
      </w:r>
      <w:r w:rsidR="009269F7">
        <w:rPr>
          <w:rFonts w:asciiTheme="minorHAnsi" w:hAnsiTheme="minorHAnsi"/>
        </w:rPr>
        <w:t xml:space="preserve"> </w:t>
      </w:r>
      <w:r w:rsidRPr="009372C0">
        <w:rPr>
          <w:rFonts w:asciiTheme="minorHAnsi" w:hAnsiTheme="minorHAnsi"/>
        </w:rPr>
        <w:t xml:space="preserve">En cas de problème pour des </w:t>
      </w:r>
      <w:r w:rsidRPr="009372C0">
        <w:rPr>
          <w:rFonts w:asciiTheme="minorHAnsi" w:hAnsiTheme="minorHAnsi"/>
          <w:b/>
          <w:bCs/>
        </w:rPr>
        <w:t>Etats Membres, des Membres de Secteur et des Associés de l'UIT ou des établissements universitaires participant aux travaux de l'UIT</w:t>
      </w:r>
      <w:r w:rsidRPr="009372C0">
        <w:rPr>
          <w:rFonts w:asciiTheme="minorHAnsi" w:hAnsiTheme="minorHAnsi"/>
        </w:rPr>
        <w:t xml:space="preserve">, et sur demande officielle de leur part au TSB, l'Union peut intervenir auprès des autorités suisses compétentes pour faciliter l'émission de ce visa, mais uniquement </w:t>
      </w:r>
      <w:r w:rsidRPr="00E72D4F">
        <w:rPr>
          <w:rFonts w:asciiTheme="minorHAnsi" w:hAnsiTheme="minorHAnsi"/>
          <w:b/>
          <w:bCs/>
          <w:u w:val="single"/>
        </w:rPr>
        <w:t>pendant la période de six semaines susmentionnée</w:t>
      </w:r>
      <w:r w:rsidRPr="009372C0">
        <w:rPr>
          <w:rFonts w:asciiTheme="minorHAnsi" w:hAnsiTheme="minorHAnsi"/>
        </w:rPr>
        <w:t>. Cette demande doit être faite par l'administration ou l'entité que vous représentez. Cette lettre doit préciser le nom et les fonctions, la dat</w:t>
      </w:r>
      <w:r w:rsidR="005B4378">
        <w:rPr>
          <w:rFonts w:asciiTheme="minorHAnsi" w:hAnsiTheme="minorHAnsi"/>
        </w:rPr>
        <w:t>e de naissance, le numéro ainsi </w:t>
      </w:r>
      <w:r w:rsidRPr="009372C0">
        <w:rPr>
          <w:rFonts w:asciiTheme="minorHAnsi" w:hAnsiTheme="minorHAnsi"/>
        </w:rPr>
        <w:t xml:space="preserve">que la date de délivrance et d'expiration du passeport de la (des) personne(s) pour laquelle (lesquelles) le (les) visa(s) est (sont) demandé(s), et être accompagnée d'une copie de la notification de confirmation d'inscription approuvée pour </w:t>
      </w:r>
      <w:r w:rsidR="000914DC">
        <w:rPr>
          <w:rFonts w:asciiTheme="minorHAnsi" w:hAnsiTheme="minorHAnsi"/>
        </w:rPr>
        <w:t>le colloque ou l’événement</w:t>
      </w:r>
      <w:r w:rsidRPr="009372C0">
        <w:rPr>
          <w:rFonts w:asciiTheme="minorHAnsi" w:hAnsiTheme="minorHAnsi"/>
        </w:rPr>
        <w:t xml:space="preserve"> en question de l'UIT. Elle doit être envoyée au TSB, avec la mention "</w:t>
      </w:r>
      <w:r w:rsidRPr="009372C0">
        <w:rPr>
          <w:rFonts w:asciiTheme="minorHAnsi" w:hAnsiTheme="minorHAnsi"/>
          <w:b/>
          <w:bCs/>
        </w:rPr>
        <w:t>demande de visa</w:t>
      </w:r>
      <w:r w:rsidR="005B4378">
        <w:rPr>
          <w:rFonts w:asciiTheme="minorHAnsi" w:hAnsiTheme="minorHAnsi"/>
        </w:rPr>
        <w:t>", par télécopie (N°: +41 </w:t>
      </w:r>
      <w:r w:rsidRPr="009372C0">
        <w:rPr>
          <w:rFonts w:asciiTheme="minorHAnsi" w:hAnsiTheme="minorHAnsi"/>
        </w:rPr>
        <w:t>22 730 5853) ou par courrier électronique (</w:t>
      </w:r>
      <w:hyperlink r:id="rId17" w:history="1">
        <w:r w:rsidRPr="009372C0">
          <w:rPr>
            <w:rStyle w:val="Hyperlink"/>
            <w:rFonts w:asciiTheme="minorHAnsi" w:hAnsiTheme="minorHAnsi"/>
          </w:rPr>
          <w:t>tsbreg@itu.int</w:t>
        </w:r>
      </w:hyperlink>
      <w:r w:rsidRPr="009372C0">
        <w:rPr>
          <w:rFonts w:asciiTheme="minorHAnsi" w:hAnsiTheme="minorHAnsi"/>
        </w:rPr>
        <w:t xml:space="preserve">). </w:t>
      </w:r>
      <w:r w:rsidR="005B4378">
        <w:rPr>
          <w:rFonts w:asciiTheme="minorHAnsi" w:hAnsiTheme="minorHAnsi"/>
          <w:b/>
          <w:bCs/>
          <w:u w:val="single"/>
        </w:rPr>
        <w:t>Veuillez également noter que </w:t>
      </w:r>
      <w:r w:rsidRPr="009372C0">
        <w:rPr>
          <w:rFonts w:asciiTheme="minorHAnsi" w:hAnsiTheme="minorHAnsi"/>
          <w:b/>
          <w:bCs/>
          <w:u w:val="single"/>
        </w:rPr>
        <w:t>l'UIT peut prêter assistance uniquement aux représentants des Etats Membres de l'UIT, des Membres de Secteur de l'UIT, des Associés de l'UIT ou des établissements universitaires participant aux travaux de l'UIT.</w:t>
      </w:r>
    </w:p>
    <w:p w:rsidR="00FB3147" w:rsidRPr="009372C0" w:rsidRDefault="00FB3147" w:rsidP="00CB6E04">
      <w:pPr>
        <w:spacing w:before="240"/>
        <w:rPr>
          <w:rFonts w:asciiTheme="minorHAnsi" w:hAnsiTheme="minorHAnsi"/>
        </w:rPr>
      </w:pPr>
      <w:r w:rsidRPr="009372C0">
        <w:rPr>
          <w:rFonts w:asciiTheme="minorHAnsi" w:hAnsiTheme="minorHAnsi"/>
        </w:rPr>
        <w:t>Veuillez agréer, Madame, Monsieur, l'assurance de ma considération distinguée.</w:t>
      </w:r>
    </w:p>
    <w:p w:rsidR="001B1A3A" w:rsidRDefault="00377007" w:rsidP="00CB6E04">
      <w:pPr>
        <w:spacing w:before="0"/>
        <w:rPr>
          <w:rFonts w:asciiTheme="minorHAnsi" w:hAnsiTheme="minorHAnsi"/>
        </w:rPr>
      </w:pPr>
      <w:r>
        <w:rPr>
          <w:rFonts w:asciiTheme="minorHAnsi" w:hAnsiTheme="minorHAnsi"/>
          <w:noProof/>
          <w:lang w:val="en-GB" w:eastAsia="zh-CN"/>
        </w:rPr>
        <w:drawing>
          <wp:anchor distT="0" distB="0" distL="114300" distR="114300" simplePos="0" relativeHeight="251658240" behindDoc="1" locked="0" layoutInCell="1" allowOverlap="1">
            <wp:simplePos x="0" y="0"/>
            <wp:positionH relativeFrom="column">
              <wp:posOffset>-13335</wp:posOffset>
            </wp:positionH>
            <wp:positionV relativeFrom="paragraph">
              <wp:posOffset>63500</wp:posOffset>
            </wp:positionV>
            <wp:extent cx="754379" cy="565785"/>
            <wp:effectExtent l="0" t="0" r="825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FR.PNG"/>
                    <pic:cNvPicPr/>
                  </pic:nvPicPr>
                  <pic:blipFill>
                    <a:blip r:embed="rId18">
                      <a:extLst>
                        <a:ext uri="{28A0092B-C50C-407E-A947-70E740481C1C}">
                          <a14:useLocalDpi xmlns:a14="http://schemas.microsoft.com/office/drawing/2010/main" val="0"/>
                        </a:ext>
                      </a:extLst>
                    </a:blip>
                    <a:stretch>
                      <a:fillRect/>
                    </a:stretch>
                  </pic:blipFill>
                  <pic:spPr>
                    <a:xfrm>
                      <a:off x="0" y="0"/>
                      <a:ext cx="754379" cy="565785"/>
                    </a:xfrm>
                    <a:prstGeom prst="rect">
                      <a:avLst/>
                    </a:prstGeom>
                  </pic:spPr>
                </pic:pic>
              </a:graphicData>
            </a:graphic>
            <wp14:sizeRelH relativeFrom="margin">
              <wp14:pctWidth>0</wp14:pctWidth>
            </wp14:sizeRelH>
            <wp14:sizeRelV relativeFrom="margin">
              <wp14:pctHeight>0</wp14:pctHeight>
            </wp14:sizeRelV>
          </wp:anchor>
        </w:drawing>
      </w:r>
    </w:p>
    <w:p w:rsidR="001B1A3A" w:rsidRDefault="001B1A3A" w:rsidP="00CB6E04">
      <w:pPr>
        <w:spacing w:before="0"/>
        <w:rPr>
          <w:rFonts w:asciiTheme="minorHAnsi" w:hAnsiTheme="minorHAnsi"/>
        </w:rPr>
      </w:pPr>
      <w:bookmarkStart w:id="2" w:name="_GoBack"/>
      <w:bookmarkEnd w:id="2"/>
    </w:p>
    <w:p w:rsidR="001B1A3A" w:rsidRDefault="001B1A3A" w:rsidP="00CB6E04">
      <w:pPr>
        <w:spacing w:before="0"/>
        <w:rPr>
          <w:rFonts w:asciiTheme="minorHAnsi" w:hAnsiTheme="minorHAnsi"/>
        </w:rPr>
      </w:pPr>
    </w:p>
    <w:p w:rsidR="00FB3147" w:rsidRPr="009372C0" w:rsidRDefault="00FB3147" w:rsidP="00CB6E04">
      <w:pPr>
        <w:spacing w:before="0"/>
        <w:rPr>
          <w:rFonts w:asciiTheme="minorHAnsi" w:hAnsiTheme="minorHAnsi"/>
        </w:rPr>
      </w:pPr>
      <w:r w:rsidRPr="009372C0">
        <w:rPr>
          <w:rFonts w:asciiTheme="minorHAnsi" w:hAnsiTheme="minorHAnsi"/>
        </w:rPr>
        <w:t>Chaesub Lee</w:t>
      </w:r>
      <w:r w:rsidRPr="009372C0">
        <w:rPr>
          <w:rFonts w:asciiTheme="minorHAnsi" w:hAnsiTheme="minorHAnsi"/>
        </w:rPr>
        <w:br/>
        <w:t xml:space="preserve">Directeur du Bureau de la normalisation </w:t>
      </w:r>
      <w:r w:rsidRPr="009372C0">
        <w:rPr>
          <w:rFonts w:asciiTheme="minorHAnsi" w:hAnsiTheme="minorHAnsi"/>
        </w:rPr>
        <w:br/>
        <w:t>des télécommunications</w:t>
      </w:r>
    </w:p>
    <w:p w:rsidR="00FB3147" w:rsidRPr="00307913" w:rsidRDefault="00FB3147" w:rsidP="00CB6E04">
      <w:pPr>
        <w:spacing w:before="2400"/>
        <w:rPr>
          <w:rFonts w:asciiTheme="minorHAnsi" w:hAnsiTheme="minorHAnsi"/>
          <w:b/>
          <w:lang w:val="en-US"/>
        </w:rPr>
      </w:pPr>
      <w:r w:rsidRPr="00307913">
        <w:rPr>
          <w:rFonts w:asciiTheme="minorHAnsi" w:hAnsiTheme="minorHAnsi"/>
          <w:b/>
          <w:bCs/>
          <w:lang w:val="en-US"/>
        </w:rPr>
        <w:t>Annexes</w:t>
      </w:r>
      <w:r w:rsidRPr="009269F7">
        <w:rPr>
          <w:rFonts w:asciiTheme="minorHAnsi" w:hAnsiTheme="minorHAnsi"/>
          <w:b/>
          <w:bCs/>
          <w:lang w:val="en-US"/>
        </w:rPr>
        <w:t xml:space="preserve">: </w:t>
      </w:r>
      <w:r w:rsidRPr="00527284">
        <w:rPr>
          <w:rFonts w:asciiTheme="minorHAnsi" w:hAnsiTheme="minorHAnsi"/>
          <w:lang w:val="en-US"/>
        </w:rPr>
        <w:t xml:space="preserve">2 </w:t>
      </w:r>
    </w:p>
    <w:p w:rsidR="00FB3147" w:rsidRPr="00307913" w:rsidRDefault="00FB3147" w:rsidP="00CB6E04">
      <w:pPr>
        <w:tabs>
          <w:tab w:val="clear" w:pos="794"/>
          <w:tab w:val="clear" w:pos="1191"/>
          <w:tab w:val="clear" w:pos="1588"/>
          <w:tab w:val="clear" w:pos="1985"/>
        </w:tabs>
        <w:overflowPunct/>
        <w:autoSpaceDE/>
        <w:autoSpaceDN/>
        <w:adjustRightInd/>
        <w:spacing w:before="0"/>
        <w:textAlignment w:val="auto"/>
        <w:rPr>
          <w:rFonts w:asciiTheme="minorHAnsi" w:hAnsiTheme="minorHAnsi"/>
          <w:bCs/>
          <w:lang w:val="en-US"/>
        </w:rPr>
      </w:pPr>
      <w:r w:rsidRPr="00307913">
        <w:rPr>
          <w:rFonts w:asciiTheme="minorHAnsi" w:hAnsiTheme="minorHAnsi"/>
          <w:bCs/>
          <w:lang w:val="en-US"/>
        </w:rPr>
        <w:br w:type="page"/>
      </w:r>
    </w:p>
    <w:p w:rsidR="002D7CF7" w:rsidRPr="002D7CF7" w:rsidRDefault="002D7CF7" w:rsidP="00CB6E04">
      <w:pPr>
        <w:jc w:val="center"/>
        <w:rPr>
          <w:rFonts w:asciiTheme="minorHAnsi" w:hAnsiTheme="minorHAnsi"/>
          <w:lang w:val="en-US"/>
        </w:rPr>
      </w:pPr>
      <w:r w:rsidRPr="002D7CF7">
        <w:rPr>
          <w:rFonts w:asciiTheme="minorHAnsi" w:hAnsiTheme="minorHAnsi"/>
          <w:b/>
          <w:bCs/>
          <w:lang w:val="en-US"/>
        </w:rPr>
        <w:t>ANNEX</w:t>
      </w:r>
      <w:r w:rsidR="00527284">
        <w:rPr>
          <w:rFonts w:asciiTheme="minorHAnsi" w:hAnsiTheme="minorHAnsi"/>
          <w:b/>
          <w:bCs/>
          <w:lang w:val="en-US"/>
        </w:rPr>
        <w:t>E</w:t>
      </w:r>
      <w:r w:rsidRPr="002D7CF7">
        <w:rPr>
          <w:rFonts w:asciiTheme="minorHAnsi" w:hAnsiTheme="minorHAnsi"/>
          <w:b/>
          <w:bCs/>
          <w:lang w:val="en-US"/>
        </w:rPr>
        <w:t xml:space="preserve"> 1</w:t>
      </w:r>
      <w:r w:rsidRPr="002D7CF7">
        <w:rPr>
          <w:rFonts w:asciiTheme="minorHAnsi" w:hAnsiTheme="minorHAnsi"/>
          <w:lang w:val="en-US"/>
        </w:rPr>
        <w:br/>
      </w:r>
      <w:r w:rsidRPr="002D7CF7">
        <w:rPr>
          <w:rFonts w:asciiTheme="minorHAnsi" w:hAnsiTheme="minorHAnsi"/>
          <w:b/>
          <w:bCs/>
          <w:lang w:val="en-GB"/>
        </w:rPr>
        <w:br/>
        <w:t>Practical information</w:t>
      </w:r>
    </w:p>
    <w:p w:rsidR="002D7CF7" w:rsidRPr="002D7CF7" w:rsidRDefault="002D7CF7" w:rsidP="00CB6E04">
      <w:pPr>
        <w:rPr>
          <w:rFonts w:asciiTheme="minorHAnsi" w:hAnsiTheme="minorHAnsi"/>
          <w:lang w:val="en-GB"/>
        </w:rPr>
      </w:pPr>
      <w:r w:rsidRPr="002D7CF7">
        <w:rPr>
          <w:rFonts w:asciiTheme="minorHAnsi" w:hAnsiTheme="minorHAnsi"/>
          <w:lang w:val="en-GB"/>
        </w:rPr>
        <w:t>The FNC-2018 will be held during the 88</w:t>
      </w:r>
      <w:r w:rsidRPr="002D7CF7">
        <w:rPr>
          <w:rFonts w:asciiTheme="minorHAnsi" w:hAnsiTheme="minorHAnsi"/>
          <w:vertAlign w:val="superscript"/>
          <w:lang w:val="en-GB"/>
        </w:rPr>
        <w:t>th</w:t>
      </w:r>
      <w:r w:rsidRPr="002D7CF7">
        <w:rPr>
          <w:rFonts w:asciiTheme="minorHAnsi" w:hAnsiTheme="minorHAnsi"/>
          <w:lang w:val="en-GB"/>
        </w:rPr>
        <w:t xml:space="preserve"> Geneva International Motor Show. The symposium will be held in </w:t>
      </w:r>
      <w:r w:rsidRPr="002D7CF7">
        <w:rPr>
          <w:rFonts w:asciiTheme="minorHAnsi" w:hAnsiTheme="minorHAnsi"/>
          <w:b/>
          <w:bCs/>
          <w:lang w:val="en-GB"/>
        </w:rPr>
        <w:t>Room K</w:t>
      </w:r>
      <w:r w:rsidRPr="002D7CF7">
        <w:rPr>
          <w:rFonts w:asciiTheme="minorHAnsi" w:hAnsiTheme="minorHAnsi"/>
          <w:lang w:val="en-GB"/>
        </w:rPr>
        <w:t xml:space="preserve"> of the Conference Centre, located on the mezzanine level in Hall 1 of Geneva PALEXPO.</w:t>
      </w:r>
    </w:p>
    <w:p w:rsidR="002D7CF7" w:rsidRPr="002D7CF7" w:rsidRDefault="002D7CF7" w:rsidP="00CB6E04">
      <w:pPr>
        <w:rPr>
          <w:rFonts w:asciiTheme="minorHAnsi" w:hAnsiTheme="minorHAnsi"/>
          <w:lang w:val="en-GB"/>
        </w:rPr>
      </w:pPr>
      <w:r w:rsidRPr="002D7CF7">
        <w:rPr>
          <w:rFonts w:asciiTheme="minorHAnsi" w:hAnsiTheme="minorHAnsi"/>
          <w:lang w:val="en-GB"/>
        </w:rPr>
        <w:t xml:space="preserve">Maps indicating the location of the Conference Centre at Geneva PALEXPO as well as access for the disabled can be found at the following link: </w:t>
      </w:r>
      <w:hyperlink r:id="rId19" w:history="1">
        <w:r w:rsidRPr="002D7CF7">
          <w:rPr>
            <w:rStyle w:val="Hyperlink"/>
            <w:rFonts w:asciiTheme="minorHAnsi" w:hAnsiTheme="minorHAnsi"/>
            <w:lang w:val="en-GB"/>
          </w:rPr>
          <w:t>http://www.palexpo.ch/</w:t>
        </w:r>
      </w:hyperlink>
      <w:r w:rsidRPr="002D7CF7">
        <w:rPr>
          <w:rFonts w:asciiTheme="minorHAnsi" w:hAnsiTheme="minorHAnsi"/>
          <w:lang w:val="en-GB"/>
        </w:rPr>
        <w:t xml:space="preserve">. </w:t>
      </w:r>
    </w:p>
    <w:p w:rsidR="002D7CF7" w:rsidRDefault="002D7CF7" w:rsidP="00CB6E04">
      <w:pPr>
        <w:rPr>
          <w:rFonts w:asciiTheme="minorHAnsi" w:hAnsiTheme="minorHAnsi"/>
          <w:b/>
          <w:bCs/>
          <w:lang w:val="en-GB"/>
        </w:rPr>
      </w:pPr>
      <w:r w:rsidRPr="002D7CF7">
        <w:rPr>
          <w:rFonts w:asciiTheme="minorHAnsi" w:hAnsiTheme="minorHAnsi"/>
          <w:b/>
          <w:bCs/>
          <w:lang w:val="en-GB"/>
        </w:rPr>
        <w:t xml:space="preserve">Contact Information for Tourist Offices in </w:t>
      </w:r>
      <w:smartTag w:uri="urn:schemas-microsoft-com:office:smarttags" w:element="City">
        <w:r w:rsidRPr="002D7CF7">
          <w:rPr>
            <w:rFonts w:asciiTheme="minorHAnsi" w:hAnsiTheme="minorHAnsi"/>
            <w:b/>
            <w:bCs/>
            <w:lang w:val="en-GB"/>
          </w:rPr>
          <w:t>Geneva</w:t>
        </w:r>
      </w:smartTag>
      <w:r w:rsidRPr="002D7CF7">
        <w:rPr>
          <w:rFonts w:asciiTheme="minorHAnsi" w:hAnsiTheme="minorHAnsi"/>
          <w:b/>
          <w:bCs/>
          <w:lang w:val="en-GB"/>
        </w:rPr>
        <w:t>, Vaud and neighbouring France</w:t>
      </w:r>
    </w:p>
    <w:p w:rsidR="001950AD" w:rsidRPr="002D7CF7" w:rsidRDefault="001950AD" w:rsidP="00CB6E04">
      <w:pPr>
        <w:rPr>
          <w:rFonts w:asciiTheme="minorHAnsi" w:hAnsiTheme="minorHAnsi"/>
          <w:b/>
          <w:bCs/>
          <w:lang w:val="en-GB"/>
        </w:rPr>
      </w:pPr>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1986"/>
        <w:gridCol w:w="1984"/>
        <w:gridCol w:w="2126"/>
        <w:gridCol w:w="2551"/>
      </w:tblGrid>
      <w:tr w:rsidR="002D7CF7" w:rsidRPr="001B22EC" w:rsidTr="00FE7BB0">
        <w:trPr>
          <w:jc w:val="center"/>
        </w:trPr>
        <w:tc>
          <w:tcPr>
            <w:tcW w:w="702" w:type="pct"/>
          </w:tcPr>
          <w:p w:rsidR="002D7CF7" w:rsidRPr="001B22EC" w:rsidRDefault="002D7CF7" w:rsidP="001950AD">
            <w:pPr>
              <w:rPr>
                <w:rFonts w:asciiTheme="minorHAnsi" w:hAnsiTheme="minorHAnsi"/>
                <w:b/>
                <w:bCs/>
                <w:sz w:val="21"/>
                <w:szCs w:val="21"/>
                <w:lang w:val="en-GB"/>
              </w:rPr>
            </w:pPr>
            <w:r w:rsidRPr="001B22EC">
              <w:rPr>
                <w:rFonts w:asciiTheme="minorHAnsi" w:hAnsiTheme="minorHAnsi"/>
                <w:b/>
                <w:bCs/>
                <w:sz w:val="21"/>
                <w:szCs w:val="21"/>
                <w:lang w:val="en-GB"/>
              </w:rPr>
              <w:t>Tourist Office for:</w:t>
            </w:r>
          </w:p>
        </w:tc>
        <w:tc>
          <w:tcPr>
            <w:tcW w:w="987" w:type="pct"/>
          </w:tcPr>
          <w:p w:rsidR="002D7CF7" w:rsidRPr="001B22EC" w:rsidRDefault="002D7CF7" w:rsidP="001950AD">
            <w:pPr>
              <w:rPr>
                <w:rFonts w:asciiTheme="minorHAnsi" w:hAnsiTheme="minorHAnsi"/>
                <w:b/>
                <w:bCs/>
                <w:sz w:val="21"/>
                <w:szCs w:val="21"/>
                <w:lang w:val="en-GB"/>
              </w:rPr>
            </w:pPr>
            <w:r w:rsidRPr="001B22EC">
              <w:rPr>
                <w:rFonts w:asciiTheme="minorHAnsi" w:hAnsiTheme="minorHAnsi"/>
                <w:b/>
                <w:bCs/>
                <w:sz w:val="21"/>
                <w:szCs w:val="21"/>
                <w:lang w:val="en-GB"/>
              </w:rPr>
              <w:t>Tel:</w:t>
            </w:r>
          </w:p>
        </w:tc>
        <w:tc>
          <w:tcPr>
            <w:tcW w:w="986" w:type="pct"/>
          </w:tcPr>
          <w:p w:rsidR="002D7CF7" w:rsidRPr="001B22EC" w:rsidRDefault="002D7CF7" w:rsidP="001950AD">
            <w:pPr>
              <w:rPr>
                <w:rFonts w:asciiTheme="minorHAnsi" w:hAnsiTheme="minorHAnsi"/>
                <w:b/>
                <w:bCs/>
                <w:sz w:val="21"/>
                <w:szCs w:val="21"/>
                <w:lang w:val="en-GB"/>
              </w:rPr>
            </w:pPr>
            <w:r w:rsidRPr="001B22EC">
              <w:rPr>
                <w:rFonts w:asciiTheme="minorHAnsi" w:hAnsiTheme="minorHAnsi"/>
                <w:b/>
                <w:bCs/>
                <w:sz w:val="21"/>
                <w:szCs w:val="21"/>
                <w:lang w:val="en-GB"/>
              </w:rPr>
              <w:t>Fax:</w:t>
            </w:r>
          </w:p>
        </w:tc>
        <w:tc>
          <w:tcPr>
            <w:tcW w:w="1057" w:type="pct"/>
          </w:tcPr>
          <w:p w:rsidR="002D7CF7" w:rsidRPr="001B22EC" w:rsidRDefault="002D7CF7" w:rsidP="001950AD">
            <w:pPr>
              <w:rPr>
                <w:rFonts w:asciiTheme="minorHAnsi" w:hAnsiTheme="minorHAnsi"/>
                <w:b/>
                <w:bCs/>
                <w:sz w:val="21"/>
                <w:szCs w:val="21"/>
                <w:lang w:val="en-GB"/>
              </w:rPr>
            </w:pPr>
            <w:r w:rsidRPr="001B22EC">
              <w:rPr>
                <w:rFonts w:asciiTheme="minorHAnsi" w:hAnsiTheme="minorHAnsi"/>
                <w:b/>
                <w:bCs/>
                <w:sz w:val="21"/>
                <w:szCs w:val="21"/>
                <w:lang w:val="en-GB"/>
              </w:rPr>
              <w:t>Address</w:t>
            </w:r>
          </w:p>
        </w:tc>
        <w:tc>
          <w:tcPr>
            <w:tcW w:w="1268" w:type="pct"/>
          </w:tcPr>
          <w:p w:rsidR="002D7CF7" w:rsidRPr="001B22EC" w:rsidRDefault="002D7CF7" w:rsidP="001950AD">
            <w:pPr>
              <w:rPr>
                <w:rFonts w:asciiTheme="minorHAnsi" w:hAnsiTheme="minorHAnsi"/>
                <w:b/>
                <w:bCs/>
                <w:sz w:val="21"/>
                <w:szCs w:val="21"/>
                <w:lang w:val="en-GB"/>
              </w:rPr>
            </w:pPr>
            <w:r w:rsidRPr="001B22EC">
              <w:rPr>
                <w:rFonts w:asciiTheme="minorHAnsi" w:hAnsiTheme="minorHAnsi"/>
                <w:b/>
                <w:bCs/>
                <w:sz w:val="21"/>
                <w:szCs w:val="21"/>
                <w:lang w:val="en-GB"/>
              </w:rPr>
              <w:t>URL</w:t>
            </w:r>
          </w:p>
        </w:tc>
      </w:tr>
      <w:tr w:rsidR="002D7CF7" w:rsidRPr="001B22EC" w:rsidTr="00FE7BB0">
        <w:trPr>
          <w:jc w:val="center"/>
        </w:trPr>
        <w:tc>
          <w:tcPr>
            <w:tcW w:w="702" w:type="pct"/>
          </w:tcPr>
          <w:p w:rsidR="002D7CF7" w:rsidRPr="001B22EC" w:rsidRDefault="002D7CF7" w:rsidP="001950AD">
            <w:pPr>
              <w:rPr>
                <w:rFonts w:asciiTheme="minorHAnsi" w:hAnsiTheme="minorHAnsi"/>
                <w:b/>
                <w:bCs/>
                <w:sz w:val="21"/>
                <w:szCs w:val="21"/>
                <w:lang w:val="fr-CH"/>
              </w:rPr>
            </w:pPr>
            <w:r w:rsidRPr="001B22EC">
              <w:rPr>
                <w:rFonts w:asciiTheme="minorHAnsi" w:hAnsiTheme="minorHAnsi"/>
                <w:b/>
                <w:bCs/>
                <w:sz w:val="21"/>
                <w:szCs w:val="21"/>
                <w:lang w:val="fr-CH"/>
              </w:rPr>
              <w:t>Geneva</w:t>
            </w:r>
          </w:p>
        </w:tc>
        <w:tc>
          <w:tcPr>
            <w:tcW w:w="98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 xml:space="preserve">+41 (0) 22 909 70 00 </w:t>
            </w:r>
          </w:p>
        </w:tc>
        <w:tc>
          <w:tcPr>
            <w:tcW w:w="986"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+41 (0) 22 909 70 11</w:t>
            </w:r>
          </w:p>
        </w:tc>
        <w:tc>
          <w:tcPr>
            <w:tcW w:w="105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 xml:space="preserve">18, rue du Mont-Blanc </w:t>
            </w:r>
            <w:r w:rsidRPr="001B22EC">
              <w:rPr>
                <w:rFonts w:asciiTheme="minorHAnsi" w:hAnsiTheme="minorHAnsi"/>
                <w:sz w:val="21"/>
                <w:szCs w:val="21"/>
                <w:lang w:val="fr-CH"/>
              </w:rPr>
              <w:br/>
              <w:t>1201 Geneva</w:t>
            </w:r>
          </w:p>
        </w:tc>
        <w:tc>
          <w:tcPr>
            <w:tcW w:w="1268" w:type="pct"/>
          </w:tcPr>
          <w:p w:rsidR="002D7CF7" w:rsidRPr="001B22EC" w:rsidRDefault="00377007" w:rsidP="001950AD">
            <w:pPr>
              <w:rPr>
                <w:rFonts w:asciiTheme="minorHAnsi" w:hAnsiTheme="minorHAnsi"/>
                <w:sz w:val="21"/>
                <w:szCs w:val="21"/>
                <w:lang w:val="fr-CH"/>
              </w:rPr>
            </w:pPr>
            <w:hyperlink r:id="rId20" w:tgtFrame="_blank" w:history="1">
              <w:r w:rsidR="002D7CF7" w:rsidRPr="001B22EC">
                <w:rPr>
                  <w:rStyle w:val="Hyperlink"/>
                  <w:rFonts w:asciiTheme="minorHAnsi" w:hAnsiTheme="minorHAnsi"/>
                  <w:sz w:val="21"/>
                  <w:szCs w:val="21"/>
                  <w:lang w:val="fr-CH"/>
                </w:rPr>
                <w:t>www.geneve-tourisme.ch</w:t>
              </w:r>
            </w:hyperlink>
          </w:p>
        </w:tc>
      </w:tr>
      <w:tr w:rsidR="002D7CF7" w:rsidRPr="001B22EC" w:rsidTr="00FE7BB0">
        <w:trPr>
          <w:jc w:val="center"/>
        </w:trPr>
        <w:tc>
          <w:tcPr>
            <w:tcW w:w="702" w:type="pct"/>
          </w:tcPr>
          <w:p w:rsidR="002D7CF7" w:rsidRPr="001B22EC" w:rsidRDefault="002D7CF7" w:rsidP="001950AD">
            <w:pPr>
              <w:rPr>
                <w:rFonts w:asciiTheme="minorHAnsi" w:hAnsiTheme="minorHAnsi"/>
                <w:b/>
                <w:bCs/>
                <w:sz w:val="21"/>
                <w:szCs w:val="21"/>
                <w:lang w:val="fr-CH"/>
              </w:rPr>
            </w:pPr>
            <w:r w:rsidRPr="001B22EC">
              <w:rPr>
                <w:rFonts w:asciiTheme="minorHAnsi" w:hAnsiTheme="minorHAnsi"/>
                <w:b/>
                <w:bCs/>
                <w:sz w:val="21"/>
                <w:szCs w:val="21"/>
                <w:lang w:val="fr-CH"/>
              </w:rPr>
              <w:t>Morges</w:t>
            </w:r>
          </w:p>
        </w:tc>
        <w:tc>
          <w:tcPr>
            <w:tcW w:w="98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+41 (0) 21 801 32 33</w:t>
            </w:r>
          </w:p>
        </w:tc>
        <w:tc>
          <w:tcPr>
            <w:tcW w:w="986"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+41 (0) 21 801 31 30</w:t>
            </w:r>
          </w:p>
        </w:tc>
        <w:tc>
          <w:tcPr>
            <w:tcW w:w="105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Rue du Château 1110 Morges</w:t>
            </w:r>
          </w:p>
        </w:tc>
        <w:tc>
          <w:tcPr>
            <w:tcW w:w="1268" w:type="pct"/>
          </w:tcPr>
          <w:p w:rsidR="002D7CF7" w:rsidRPr="001B22EC" w:rsidRDefault="00377007" w:rsidP="001950AD">
            <w:pPr>
              <w:rPr>
                <w:rFonts w:asciiTheme="minorHAnsi" w:hAnsiTheme="minorHAnsi"/>
                <w:sz w:val="21"/>
                <w:szCs w:val="21"/>
                <w:lang w:val="fr-CH"/>
              </w:rPr>
            </w:pPr>
            <w:hyperlink r:id="rId21" w:history="1">
              <w:r w:rsidR="002D7CF7" w:rsidRPr="001B22EC">
                <w:rPr>
                  <w:rStyle w:val="Hyperlink"/>
                  <w:rFonts w:asciiTheme="minorHAnsi" w:hAnsiTheme="minorHAnsi"/>
                  <w:sz w:val="21"/>
                  <w:szCs w:val="21"/>
                  <w:lang w:val="fr-CH"/>
                </w:rPr>
                <w:t>www.morges.ch/</w:t>
              </w:r>
            </w:hyperlink>
          </w:p>
        </w:tc>
      </w:tr>
      <w:tr w:rsidR="002D7CF7" w:rsidRPr="001B22EC" w:rsidTr="00FE7BB0">
        <w:trPr>
          <w:jc w:val="center"/>
        </w:trPr>
        <w:tc>
          <w:tcPr>
            <w:tcW w:w="702" w:type="pct"/>
          </w:tcPr>
          <w:p w:rsidR="002D7CF7" w:rsidRPr="001B22EC" w:rsidRDefault="002D7CF7" w:rsidP="001950AD">
            <w:pPr>
              <w:rPr>
                <w:rFonts w:asciiTheme="minorHAnsi" w:hAnsiTheme="minorHAnsi"/>
                <w:b/>
                <w:bCs/>
                <w:sz w:val="21"/>
                <w:szCs w:val="21"/>
                <w:lang w:val="fr-CH"/>
              </w:rPr>
            </w:pPr>
            <w:r w:rsidRPr="001B22EC">
              <w:rPr>
                <w:rFonts w:asciiTheme="minorHAnsi" w:hAnsiTheme="minorHAnsi"/>
                <w:b/>
                <w:bCs/>
                <w:sz w:val="21"/>
                <w:szCs w:val="21"/>
                <w:lang w:val="fr-CH"/>
              </w:rPr>
              <w:t>Vaud</w:t>
            </w:r>
          </w:p>
        </w:tc>
        <w:tc>
          <w:tcPr>
            <w:tcW w:w="98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+41 (0) 21 613 26 26</w:t>
            </w:r>
          </w:p>
        </w:tc>
        <w:tc>
          <w:tcPr>
            <w:tcW w:w="986"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+41 (0) 21 613 26 00</w:t>
            </w:r>
          </w:p>
        </w:tc>
        <w:tc>
          <w:tcPr>
            <w:tcW w:w="105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Avenue d'Ouchy 60</w:t>
            </w:r>
            <w:r w:rsidRPr="001B22EC">
              <w:rPr>
                <w:rFonts w:asciiTheme="minorHAnsi" w:hAnsiTheme="minorHAnsi"/>
                <w:sz w:val="21"/>
                <w:szCs w:val="21"/>
                <w:lang w:val="fr-CH"/>
              </w:rPr>
              <w:br/>
              <w:t xml:space="preserve">Case Postale 164 </w:t>
            </w:r>
          </w:p>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1000 Lausanne 6</w:t>
            </w:r>
          </w:p>
        </w:tc>
        <w:tc>
          <w:tcPr>
            <w:tcW w:w="1268" w:type="pct"/>
          </w:tcPr>
          <w:p w:rsidR="002D7CF7" w:rsidRPr="001B22EC" w:rsidRDefault="00377007" w:rsidP="001950AD">
            <w:pPr>
              <w:rPr>
                <w:rFonts w:asciiTheme="minorHAnsi" w:hAnsiTheme="minorHAnsi"/>
                <w:sz w:val="21"/>
                <w:szCs w:val="21"/>
                <w:lang w:val="fr-CH"/>
              </w:rPr>
            </w:pPr>
            <w:hyperlink r:id="rId22" w:history="1">
              <w:r w:rsidR="002D7CF7" w:rsidRPr="001B22EC">
                <w:rPr>
                  <w:rStyle w:val="Hyperlink"/>
                  <w:rFonts w:asciiTheme="minorHAnsi" w:hAnsiTheme="minorHAnsi"/>
                  <w:sz w:val="21"/>
                  <w:szCs w:val="21"/>
                  <w:lang w:val="fr-CH"/>
                </w:rPr>
                <w:t>www.vaudtourisme.ch/</w:t>
              </w:r>
            </w:hyperlink>
            <w:r w:rsidR="002D7CF7" w:rsidRPr="001B22EC">
              <w:rPr>
                <w:rFonts w:asciiTheme="minorHAnsi" w:hAnsiTheme="minorHAnsi"/>
                <w:sz w:val="21"/>
                <w:szCs w:val="21"/>
                <w:lang w:val="fr-CH"/>
              </w:rPr>
              <w:t xml:space="preserve"> </w:t>
            </w:r>
          </w:p>
        </w:tc>
      </w:tr>
      <w:tr w:rsidR="002D7CF7" w:rsidRPr="001B22EC" w:rsidTr="00FE7BB0">
        <w:trPr>
          <w:jc w:val="center"/>
        </w:trPr>
        <w:tc>
          <w:tcPr>
            <w:tcW w:w="702" w:type="pct"/>
          </w:tcPr>
          <w:p w:rsidR="002D7CF7" w:rsidRPr="001B22EC" w:rsidRDefault="002D7CF7" w:rsidP="001950AD">
            <w:pPr>
              <w:rPr>
                <w:rFonts w:asciiTheme="minorHAnsi" w:hAnsiTheme="minorHAnsi"/>
                <w:b/>
                <w:bCs/>
                <w:sz w:val="21"/>
                <w:szCs w:val="21"/>
                <w:lang w:val="fr-CH"/>
              </w:rPr>
            </w:pPr>
            <w:r w:rsidRPr="001B22EC">
              <w:rPr>
                <w:rFonts w:asciiTheme="minorHAnsi" w:hAnsiTheme="minorHAnsi"/>
                <w:b/>
                <w:bCs/>
                <w:sz w:val="21"/>
                <w:szCs w:val="21"/>
                <w:lang w:val="fr-CH"/>
              </w:rPr>
              <w:t>Evian</w:t>
            </w:r>
          </w:p>
        </w:tc>
        <w:tc>
          <w:tcPr>
            <w:tcW w:w="98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+33 (0) 450 75 04 26</w:t>
            </w:r>
          </w:p>
        </w:tc>
        <w:tc>
          <w:tcPr>
            <w:tcW w:w="986"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es-ES_tradnl"/>
              </w:rPr>
              <w:t>+33 (0) 450 75 61 08</w:t>
            </w:r>
          </w:p>
        </w:tc>
        <w:tc>
          <w:tcPr>
            <w:tcW w:w="105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BP 18 - 74502 Evian-les-Bains Cedex - France</w:t>
            </w:r>
          </w:p>
        </w:tc>
        <w:tc>
          <w:tcPr>
            <w:tcW w:w="1268" w:type="pct"/>
          </w:tcPr>
          <w:p w:rsidR="002D7CF7" w:rsidRPr="001B22EC" w:rsidRDefault="00377007" w:rsidP="001950AD">
            <w:pPr>
              <w:rPr>
                <w:rFonts w:asciiTheme="minorHAnsi" w:hAnsiTheme="minorHAnsi"/>
                <w:sz w:val="21"/>
                <w:szCs w:val="21"/>
                <w:lang w:val="fr-CH"/>
              </w:rPr>
            </w:pPr>
            <w:hyperlink r:id="rId23" w:tgtFrame="_top" w:history="1">
              <w:r w:rsidR="002D7CF7" w:rsidRPr="001B22EC">
                <w:rPr>
                  <w:rStyle w:val="Hyperlink"/>
                  <w:rFonts w:asciiTheme="minorHAnsi" w:hAnsiTheme="minorHAnsi"/>
                  <w:sz w:val="21"/>
                  <w:szCs w:val="21"/>
                  <w:lang w:val="fr-CH"/>
                </w:rPr>
                <w:t>www.eviantourism.com</w:t>
              </w:r>
            </w:hyperlink>
          </w:p>
        </w:tc>
      </w:tr>
      <w:tr w:rsidR="002D7CF7" w:rsidRPr="001B22EC" w:rsidTr="00FE7BB0">
        <w:trPr>
          <w:jc w:val="center"/>
        </w:trPr>
        <w:tc>
          <w:tcPr>
            <w:tcW w:w="702" w:type="pct"/>
          </w:tcPr>
          <w:p w:rsidR="002D7CF7" w:rsidRPr="001B22EC" w:rsidRDefault="002D7CF7" w:rsidP="001950AD">
            <w:pPr>
              <w:rPr>
                <w:rFonts w:asciiTheme="minorHAnsi" w:hAnsiTheme="minorHAnsi"/>
                <w:b/>
                <w:bCs/>
                <w:sz w:val="21"/>
                <w:szCs w:val="21"/>
                <w:lang w:val="fr-CH"/>
              </w:rPr>
            </w:pPr>
            <w:r w:rsidRPr="001B22EC">
              <w:rPr>
                <w:rFonts w:asciiTheme="minorHAnsi" w:hAnsiTheme="minorHAnsi"/>
                <w:b/>
                <w:bCs/>
                <w:sz w:val="21"/>
                <w:szCs w:val="21"/>
                <w:lang w:val="fr-CH"/>
              </w:rPr>
              <w:t>Annecy</w:t>
            </w:r>
          </w:p>
        </w:tc>
        <w:tc>
          <w:tcPr>
            <w:tcW w:w="98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+33 (0) 450 45 00 33</w:t>
            </w:r>
          </w:p>
        </w:tc>
        <w:tc>
          <w:tcPr>
            <w:tcW w:w="986"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+33 (0) 450 51 87 20</w:t>
            </w:r>
          </w:p>
        </w:tc>
        <w:tc>
          <w:tcPr>
            <w:tcW w:w="105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 xml:space="preserve">Bonlieu </w:t>
            </w:r>
            <w:r w:rsidRPr="001B22EC">
              <w:rPr>
                <w:rFonts w:asciiTheme="minorHAnsi" w:hAnsiTheme="minorHAnsi"/>
                <w:sz w:val="21"/>
                <w:szCs w:val="21"/>
                <w:lang w:val="fr-CH"/>
              </w:rPr>
              <w:br/>
              <w:t>1 rue Jean Jaurès, 74000 Annecy</w:t>
            </w:r>
            <w:r w:rsidRPr="001B22EC">
              <w:rPr>
                <w:rFonts w:asciiTheme="minorHAnsi" w:hAnsiTheme="minorHAnsi"/>
                <w:sz w:val="21"/>
                <w:szCs w:val="21"/>
                <w:lang w:val="fr-CH"/>
              </w:rPr>
              <w:br/>
              <w:t>France</w:t>
            </w:r>
          </w:p>
        </w:tc>
        <w:tc>
          <w:tcPr>
            <w:tcW w:w="1268" w:type="pct"/>
          </w:tcPr>
          <w:p w:rsidR="002D7CF7" w:rsidRPr="001B22EC" w:rsidRDefault="00377007" w:rsidP="001950AD">
            <w:pPr>
              <w:rPr>
                <w:rFonts w:asciiTheme="minorHAnsi" w:hAnsiTheme="minorHAnsi"/>
                <w:sz w:val="21"/>
                <w:szCs w:val="21"/>
                <w:lang w:val="fr-CH"/>
              </w:rPr>
            </w:pPr>
            <w:hyperlink r:id="rId24" w:history="1">
              <w:r w:rsidR="002D7CF7" w:rsidRPr="001B22EC">
                <w:rPr>
                  <w:rStyle w:val="Hyperlink"/>
                  <w:rFonts w:asciiTheme="minorHAnsi" w:hAnsiTheme="minorHAnsi"/>
                  <w:sz w:val="21"/>
                  <w:szCs w:val="21"/>
                  <w:lang w:val="fr-CH"/>
                </w:rPr>
                <w:t>www.lac-annecy.com</w:t>
              </w:r>
            </w:hyperlink>
          </w:p>
        </w:tc>
      </w:tr>
      <w:tr w:rsidR="002D7CF7" w:rsidRPr="001B22EC" w:rsidTr="00FE7BB0">
        <w:trPr>
          <w:jc w:val="center"/>
        </w:trPr>
        <w:tc>
          <w:tcPr>
            <w:tcW w:w="702" w:type="pct"/>
          </w:tcPr>
          <w:p w:rsidR="002D7CF7" w:rsidRPr="001B22EC" w:rsidRDefault="002D7CF7" w:rsidP="001950AD">
            <w:pPr>
              <w:rPr>
                <w:rFonts w:asciiTheme="minorHAnsi" w:hAnsiTheme="minorHAnsi"/>
                <w:b/>
                <w:bCs/>
                <w:sz w:val="21"/>
                <w:szCs w:val="21"/>
                <w:lang w:val="fr-CH"/>
              </w:rPr>
            </w:pPr>
            <w:r w:rsidRPr="001B22EC">
              <w:rPr>
                <w:rFonts w:asciiTheme="minorHAnsi" w:hAnsiTheme="minorHAnsi"/>
                <w:b/>
                <w:bCs/>
                <w:sz w:val="21"/>
                <w:szCs w:val="21"/>
                <w:lang w:val="fr-CH"/>
              </w:rPr>
              <w:t>Divonne-les-Bains</w:t>
            </w:r>
          </w:p>
        </w:tc>
        <w:tc>
          <w:tcPr>
            <w:tcW w:w="98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+33 (0) 450 20 01 22</w:t>
            </w:r>
          </w:p>
        </w:tc>
        <w:tc>
          <w:tcPr>
            <w:tcW w:w="986"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+33 (0) 450 20 00 40</w:t>
            </w:r>
          </w:p>
        </w:tc>
        <w:tc>
          <w:tcPr>
            <w:tcW w:w="1057" w:type="pct"/>
          </w:tcPr>
          <w:p w:rsidR="002D7CF7" w:rsidRPr="001B22EC" w:rsidRDefault="002D7CF7" w:rsidP="001950AD">
            <w:pPr>
              <w:rPr>
                <w:rFonts w:asciiTheme="minorHAnsi" w:hAnsiTheme="minorHAnsi"/>
                <w:sz w:val="21"/>
                <w:szCs w:val="21"/>
                <w:lang w:val="fr-CH"/>
              </w:rPr>
            </w:pPr>
            <w:r w:rsidRPr="001B22EC">
              <w:rPr>
                <w:rFonts w:asciiTheme="minorHAnsi" w:hAnsiTheme="minorHAnsi"/>
                <w:sz w:val="21"/>
                <w:szCs w:val="21"/>
                <w:lang w:val="fr-CH"/>
              </w:rPr>
              <w:t xml:space="preserve">Rue des Bains - B.P. 90, 01220 Divonne-Les-Bains </w:t>
            </w:r>
            <w:r w:rsidRPr="001B22EC">
              <w:rPr>
                <w:rFonts w:asciiTheme="minorHAnsi" w:hAnsiTheme="minorHAnsi"/>
                <w:sz w:val="21"/>
                <w:szCs w:val="21"/>
                <w:lang w:val="fr-CH"/>
              </w:rPr>
              <w:br/>
              <w:t>France</w:t>
            </w:r>
          </w:p>
        </w:tc>
        <w:tc>
          <w:tcPr>
            <w:tcW w:w="1268" w:type="pct"/>
          </w:tcPr>
          <w:p w:rsidR="002D7CF7" w:rsidRPr="001B22EC" w:rsidRDefault="00377007" w:rsidP="001950AD">
            <w:pPr>
              <w:rPr>
                <w:rFonts w:asciiTheme="minorHAnsi" w:hAnsiTheme="minorHAnsi"/>
                <w:sz w:val="21"/>
                <w:szCs w:val="21"/>
                <w:lang w:val="fr-CH"/>
              </w:rPr>
            </w:pPr>
            <w:hyperlink r:id="rId25" w:tgtFrame="_blank" w:history="1">
              <w:r w:rsidR="002D7CF7" w:rsidRPr="001B22EC">
                <w:rPr>
                  <w:rStyle w:val="Hyperlink"/>
                  <w:rFonts w:asciiTheme="minorHAnsi" w:hAnsiTheme="minorHAnsi"/>
                  <w:sz w:val="21"/>
                  <w:szCs w:val="21"/>
                  <w:lang w:val="fr-CH"/>
                </w:rPr>
                <w:t>www.divonnelesbains.com</w:t>
              </w:r>
            </w:hyperlink>
          </w:p>
        </w:tc>
      </w:tr>
    </w:tbl>
    <w:p w:rsidR="002D7CF7" w:rsidRPr="001B22EC" w:rsidRDefault="002D7CF7" w:rsidP="00CB6E04">
      <w:pPr>
        <w:rPr>
          <w:rFonts w:asciiTheme="minorHAnsi" w:hAnsiTheme="minorHAnsi"/>
          <w:szCs w:val="24"/>
          <w:lang w:val="en-GB"/>
        </w:rPr>
      </w:pPr>
      <w:r w:rsidRPr="001B22EC">
        <w:rPr>
          <w:rFonts w:asciiTheme="minorHAnsi" w:hAnsiTheme="minorHAnsi"/>
          <w:szCs w:val="24"/>
          <w:lang w:val="en-GB"/>
        </w:rPr>
        <w:t>Others:</w:t>
      </w:r>
    </w:p>
    <w:p w:rsidR="002D7CF7" w:rsidRPr="001B22EC" w:rsidRDefault="00377007" w:rsidP="00CB6E04">
      <w:pPr>
        <w:rPr>
          <w:rFonts w:asciiTheme="minorHAnsi" w:hAnsiTheme="minorHAnsi"/>
          <w:szCs w:val="24"/>
          <w:lang w:val="en-GB"/>
        </w:rPr>
      </w:pPr>
      <w:hyperlink r:id="rId26" w:history="1">
        <w:r w:rsidR="002D7CF7" w:rsidRPr="001B22EC">
          <w:rPr>
            <w:rStyle w:val="Hyperlink"/>
            <w:rFonts w:asciiTheme="minorHAnsi" w:hAnsiTheme="minorHAnsi"/>
            <w:szCs w:val="24"/>
            <w:lang w:val="en-GB"/>
          </w:rPr>
          <w:t>www.swisshotels.com</w:t>
        </w:r>
      </w:hyperlink>
      <w:r w:rsidR="002D7CF7" w:rsidRPr="001B22EC">
        <w:rPr>
          <w:rFonts w:asciiTheme="minorHAnsi" w:hAnsiTheme="minorHAnsi"/>
          <w:szCs w:val="24"/>
          <w:lang w:val="en-GB"/>
        </w:rPr>
        <w:t xml:space="preserve"> </w:t>
      </w:r>
    </w:p>
    <w:p w:rsidR="002D7CF7" w:rsidRPr="002D7CF7" w:rsidRDefault="00377007" w:rsidP="00CB6E04">
      <w:pPr>
        <w:rPr>
          <w:rFonts w:asciiTheme="minorHAnsi" w:hAnsiTheme="minorHAnsi"/>
          <w:lang w:val="en-GB"/>
        </w:rPr>
      </w:pPr>
      <w:hyperlink r:id="rId27" w:tgtFrame="_blank" w:history="1">
        <w:r w:rsidR="002D7CF7" w:rsidRPr="001B22EC">
          <w:rPr>
            <w:rStyle w:val="Hyperlink"/>
            <w:rFonts w:asciiTheme="minorHAnsi" w:hAnsiTheme="minorHAnsi"/>
            <w:szCs w:val="24"/>
            <w:lang w:val="en-GB"/>
          </w:rPr>
          <w:t>www.MySwitzerland.com</w:t>
        </w:r>
      </w:hyperlink>
      <w:r w:rsidR="002D7CF7" w:rsidRPr="002D7CF7">
        <w:rPr>
          <w:rFonts w:asciiTheme="minorHAnsi" w:hAnsiTheme="minorHAnsi"/>
          <w:lang w:val="en-GB"/>
        </w:rPr>
        <w:br w:type="page"/>
      </w:r>
    </w:p>
    <w:p w:rsidR="002D7CF7" w:rsidRPr="002D7CF7" w:rsidRDefault="002D7CF7" w:rsidP="00CB6E04">
      <w:pPr>
        <w:jc w:val="center"/>
        <w:rPr>
          <w:rFonts w:asciiTheme="minorHAnsi" w:hAnsiTheme="minorHAnsi"/>
          <w:lang w:val="en-GB"/>
        </w:rPr>
      </w:pPr>
      <w:r w:rsidRPr="002D7CF7">
        <w:rPr>
          <w:rFonts w:asciiTheme="minorHAnsi" w:hAnsiTheme="minorHAnsi"/>
          <w:b/>
          <w:bCs/>
          <w:lang w:val="en-US"/>
        </w:rPr>
        <w:t>ANNEX</w:t>
      </w:r>
      <w:r w:rsidR="00527284">
        <w:rPr>
          <w:rFonts w:asciiTheme="minorHAnsi" w:hAnsiTheme="minorHAnsi"/>
          <w:b/>
          <w:bCs/>
          <w:lang w:val="en-US"/>
        </w:rPr>
        <w:t>E</w:t>
      </w:r>
      <w:r w:rsidRPr="002D7CF7">
        <w:rPr>
          <w:rFonts w:asciiTheme="minorHAnsi" w:hAnsiTheme="minorHAnsi"/>
          <w:b/>
          <w:bCs/>
          <w:lang w:val="en-US"/>
        </w:rPr>
        <w:t xml:space="preserve"> 2</w:t>
      </w:r>
    </w:p>
    <w:p w:rsidR="002D7CF7" w:rsidRPr="002D7CF7" w:rsidRDefault="002D7CF7" w:rsidP="00CB6E04">
      <w:pPr>
        <w:jc w:val="center"/>
        <w:rPr>
          <w:rFonts w:asciiTheme="minorHAnsi" w:hAnsiTheme="minorHAnsi"/>
          <w:lang w:val="en-GB"/>
        </w:rPr>
      </w:pPr>
    </w:p>
    <w:tbl>
      <w:tblPr>
        <w:tblW w:w="0" w:type="auto"/>
        <w:jc w:val="center"/>
        <w:tblLayout w:type="fixed"/>
        <w:tblLook w:val="0000" w:firstRow="0" w:lastRow="0" w:firstColumn="0" w:lastColumn="0" w:noHBand="0" w:noVBand="0"/>
      </w:tblPr>
      <w:tblGrid>
        <w:gridCol w:w="9781"/>
      </w:tblGrid>
      <w:tr w:rsidR="002D7CF7" w:rsidRPr="00377007" w:rsidTr="00FE7BB0">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2D7CF7" w:rsidRPr="002D7CF7" w:rsidRDefault="002D7CF7" w:rsidP="00CB6E04">
            <w:pPr>
              <w:jc w:val="center"/>
              <w:rPr>
                <w:rFonts w:asciiTheme="minorHAnsi" w:hAnsiTheme="minorHAnsi"/>
                <w:lang w:val="en-US"/>
              </w:rPr>
            </w:pPr>
            <w:r w:rsidRPr="002D7CF7">
              <w:rPr>
                <w:rFonts w:asciiTheme="minorHAnsi" w:hAnsiTheme="minorHAnsi"/>
                <w:i/>
                <w:lang w:val="en-GB"/>
              </w:rPr>
              <w:t xml:space="preserve">This confirmation form </w:t>
            </w:r>
            <w:r w:rsidRPr="002D7CF7">
              <w:rPr>
                <w:rFonts w:asciiTheme="minorHAnsi" w:hAnsiTheme="minorHAnsi"/>
                <w:bCs/>
                <w:i/>
                <w:lang w:val="en-GB"/>
              </w:rPr>
              <w:t xml:space="preserve">should </w:t>
            </w:r>
            <w:r w:rsidRPr="002D7CF7">
              <w:rPr>
                <w:rFonts w:asciiTheme="minorHAnsi" w:hAnsiTheme="minorHAnsi"/>
                <w:b/>
                <w:i/>
                <w:lang w:val="en-GB"/>
              </w:rPr>
              <w:t xml:space="preserve">be sent directly to the hotel </w:t>
            </w:r>
            <w:r w:rsidRPr="002D7CF7">
              <w:rPr>
                <w:rFonts w:asciiTheme="minorHAnsi" w:hAnsiTheme="minorHAnsi"/>
                <w:i/>
                <w:lang w:val="en-GB"/>
              </w:rPr>
              <w:t>of your choice</w:t>
            </w:r>
          </w:p>
        </w:tc>
      </w:tr>
    </w:tbl>
    <w:p w:rsidR="002D7CF7" w:rsidRPr="002D7CF7" w:rsidRDefault="002D7CF7" w:rsidP="00CB6E04">
      <w:pPr>
        <w:jc w:val="center"/>
        <w:rPr>
          <w:rFonts w:asciiTheme="minorHAnsi" w:hAnsiTheme="minorHAnsi"/>
          <w:lang w:val="en-GB"/>
        </w:rPr>
      </w:pPr>
    </w:p>
    <w:tbl>
      <w:tblPr>
        <w:tblW w:w="9781" w:type="dxa"/>
        <w:jc w:val="center"/>
        <w:tblLayout w:type="fixed"/>
        <w:tblLook w:val="0000" w:firstRow="0" w:lastRow="0" w:firstColumn="0" w:lastColumn="0" w:noHBand="0" w:noVBand="0"/>
      </w:tblPr>
      <w:tblGrid>
        <w:gridCol w:w="1336"/>
        <w:gridCol w:w="7109"/>
        <w:gridCol w:w="1336"/>
      </w:tblGrid>
      <w:tr w:rsidR="002D7CF7" w:rsidRPr="002D7CF7" w:rsidTr="001B22EC">
        <w:trPr>
          <w:cantSplit/>
          <w:jc w:val="center"/>
        </w:trPr>
        <w:tc>
          <w:tcPr>
            <w:tcW w:w="1336" w:type="dxa"/>
            <w:vAlign w:val="center"/>
          </w:tcPr>
          <w:p w:rsidR="002D7CF7" w:rsidRPr="002D7CF7" w:rsidRDefault="002D7CF7" w:rsidP="00CB6E04">
            <w:pPr>
              <w:jc w:val="center"/>
              <w:rPr>
                <w:rFonts w:asciiTheme="minorHAnsi" w:hAnsiTheme="minorHAnsi"/>
                <w:lang w:val="en-GB"/>
              </w:rPr>
            </w:pPr>
            <w:r w:rsidRPr="002D7CF7">
              <w:rPr>
                <w:rFonts w:asciiTheme="minorHAnsi" w:hAnsiTheme="minorHAnsi"/>
                <w:noProof/>
                <w:lang w:val="en-GB" w:eastAsia="zh-CN"/>
              </w:rPr>
              <w:drawing>
                <wp:inline distT="0" distB="0" distL="0" distR="0" wp14:anchorId="0818B07D" wp14:editId="36374E54">
                  <wp:extent cx="616152" cy="6985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18518" cy="701182"/>
                          </a:xfrm>
                          <a:prstGeom prst="rect">
                            <a:avLst/>
                          </a:prstGeom>
                        </pic:spPr>
                      </pic:pic>
                    </a:graphicData>
                  </a:graphic>
                </wp:inline>
              </w:drawing>
            </w:r>
          </w:p>
        </w:tc>
        <w:tc>
          <w:tcPr>
            <w:tcW w:w="7109" w:type="dxa"/>
            <w:vAlign w:val="center"/>
          </w:tcPr>
          <w:p w:rsidR="002D7CF7" w:rsidRPr="001B22EC" w:rsidRDefault="002D7CF7" w:rsidP="00CB6E04">
            <w:pPr>
              <w:jc w:val="center"/>
              <w:rPr>
                <w:rFonts w:asciiTheme="minorHAnsi" w:hAnsiTheme="minorHAnsi"/>
                <w:b/>
                <w:bCs/>
                <w:sz w:val="28"/>
                <w:szCs w:val="28"/>
                <w:lang w:val="es-ES_tradnl"/>
              </w:rPr>
            </w:pPr>
            <w:r w:rsidRPr="001B22EC">
              <w:rPr>
                <w:rFonts w:asciiTheme="minorHAnsi" w:hAnsiTheme="minorHAnsi"/>
                <w:b/>
                <w:bCs/>
                <w:sz w:val="28"/>
                <w:szCs w:val="28"/>
                <w:lang w:val="es-ES_tradnl"/>
              </w:rPr>
              <w:t>INTERNATIONAL TELECOMMUNICATION UNION</w:t>
            </w:r>
          </w:p>
        </w:tc>
        <w:tc>
          <w:tcPr>
            <w:tcW w:w="1336" w:type="dxa"/>
            <w:vAlign w:val="center"/>
          </w:tcPr>
          <w:p w:rsidR="002D7CF7" w:rsidRPr="002D7CF7" w:rsidRDefault="002D7CF7" w:rsidP="00CB6E04">
            <w:pPr>
              <w:jc w:val="center"/>
              <w:rPr>
                <w:rFonts w:asciiTheme="minorHAnsi" w:hAnsiTheme="minorHAnsi"/>
                <w:lang w:val="en-GB"/>
              </w:rPr>
            </w:pPr>
            <w:r w:rsidRPr="002D7CF7">
              <w:rPr>
                <w:rFonts w:asciiTheme="minorHAnsi" w:hAnsiTheme="minorHAnsi"/>
                <w:noProof/>
                <w:lang w:val="en-GB" w:eastAsia="zh-CN"/>
              </w:rPr>
              <w:drawing>
                <wp:inline distT="0" distB="0" distL="0" distR="0" wp14:anchorId="02C4B8B9" wp14:editId="4FEF3A44">
                  <wp:extent cx="576942" cy="65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80099" cy="657629"/>
                          </a:xfrm>
                          <a:prstGeom prst="rect">
                            <a:avLst/>
                          </a:prstGeom>
                        </pic:spPr>
                      </pic:pic>
                    </a:graphicData>
                  </a:graphic>
                </wp:inline>
              </w:drawing>
            </w:r>
          </w:p>
        </w:tc>
      </w:tr>
    </w:tbl>
    <w:p w:rsidR="001B22EC" w:rsidRPr="001B22EC" w:rsidRDefault="001B22EC" w:rsidP="00CB6E04">
      <w:pPr>
        <w:tabs>
          <w:tab w:val="center" w:pos="4678"/>
        </w:tabs>
        <w:spacing w:before="240" w:after="240"/>
        <w:ind w:left="284" w:right="231"/>
        <w:jc w:val="center"/>
        <w:rPr>
          <w:rFonts w:ascii="Calibri" w:hAnsi="Calibri"/>
          <w:b/>
          <w:bCs/>
          <w:szCs w:val="24"/>
          <w:lang w:val="en-US"/>
        </w:rPr>
      </w:pPr>
      <w:r w:rsidRPr="001B22EC">
        <w:rPr>
          <w:rFonts w:ascii="Calibri" w:hAnsi="Calibri"/>
          <w:b/>
          <w:bCs/>
          <w:szCs w:val="24"/>
          <w:lang w:val="en-US"/>
        </w:rPr>
        <w:t>TELECOMMUNICATION STANDARDIZATION SECTOR</w:t>
      </w:r>
    </w:p>
    <w:p w:rsidR="001B22EC" w:rsidRPr="001B22EC" w:rsidRDefault="001B22EC" w:rsidP="00CB6E04">
      <w:pPr>
        <w:tabs>
          <w:tab w:val="center" w:pos="4678"/>
        </w:tabs>
        <w:spacing w:before="0" w:after="240"/>
        <w:ind w:right="-142"/>
        <w:jc w:val="both"/>
        <w:rPr>
          <w:rFonts w:ascii="Calibri" w:hAnsi="Calibri"/>
          <w:lang w:val="en-GB"/>
        </w:rPr>
      </w:pPr>
      <w:r w:rsidRPr="001B22EC">
        <w:rPr>
          <w:rFonts w:ascii="Calibri" w:hAnsi="Calibri"/>
          <w:lang w:val="en-GB"/>
        </w:rPr>
        <w:t>Symposium on the Future Networked Car (FNC-2018) on 8 March 2018 in Geneva.</w:t>
      </w:r>
    </w:p>
    <w:p w:rsidR="001B22EC" w:rsidRPr="001B22EC" w:rsidRDefault="001B22EC" w:rsidP="00CB6E04">
      <w:pPr>
        <w:jc w:val="both"/>
        <w:rPr>
          <w:rFonts w:ascii="Calibri" w:hAnsi="Calibri"/>
          <w:lang w:val="en-GB"/>
        </w:rPr>
      </w:pPr>
      <w:r w:rsidRPr="001B22EC">
        <w:rPr>
          <w:rFonts w:ascii="Calibri" w:hAnsi="Calibri"/>
          <w:lang w:val="en-GB"/>
        </w:rPr>
        <w:t>Confirmation of the reservation made on (date) ____________ with (hotel) ___________________</w:t>
      </w:r>
    </w:p>
    <w:p w:rsidR="001B22EC" w:rsidRPr="001B22EC" w:rsidRDefault="001B22EC" w:rsidP="00CB6E04">
      <w:pPr>
        <w:spacing w:before="360" w:after="240"/>
        <w:jc w:val="both"/>
        <w:rPr>
          <w:rFonts w:ascii="Calibri" w:hAnsi="Calibri"/>
          <w:b/>
          <w:bCs/>
          <w:u w:val="single"/>
          <w:lang w:val="en-GB"/>
        </w:rPr>
      </w:pPr>
      <w:r w:rsidRPr="001B22EC">
        <w:rPr>
          <w:rFonts w:ascii="Calibri" w:hAnsi="Calibri"/>
          <w:b/>
          <w:bCs/>
          <w:u w:val="single"/>
          <w:lang w:val="en-GB"/>
        </w:rPr>
        <w:t>at the ITU preferential tariff</w:t>
      </w:r>
    </w:p>
    <w:p w:rsidR="001B22EC" w:rsidRPr="001B22EC" w:rsidRDefault="001B22EC" w:rsidP="00CB6E04">
      <w:pPr>
        <w:spacing w:before="360" w:after="240"/>
        <w:jc w:val="both"/>
        <w:rPr>
          <w:rFonts w:ascii="Calibri" w:hAnsi="Calibri"/>
          <w:lang w:val="en-GB"/>
        </w:rPr>
      </w:pPr>
      <w:r w:rsidRPr="001B22EC">
        <w:rPr>
          <w:rFonts w:ascii="Calibri" w:hAnsi="Calibri"/>
          <w:lang w:val="en-GB"/>
        </w:rPr>
        <w:t>____________ single/double room(s)</w:t>
      </w:r>
    </w:p>
    <w:p w:rsidR="001B22EC" w:rsidRPr="001B22EC" w:rsidRDefault="001B22EC" w:rsidP="00CB6E04">
      <w:pPr>
        <w:jc w:val="both"/>
        <w:rPr>
          <w:rFonts w:ascii="Calibri" w:hAnsi="Calibri"/>
          <w:lang w:val="en-GB"/>
        </w:rPr>
      </w:pPr>
      <w:r w:rsidRPr="001B22EC">
        <w:rPr>
          <w:rFonts w:ascii="Calibri" w:hAnsi="Calibri"/>
          <w:lang w:val="en-GB"/>
        </w:rPr>
        <w:t>arriving on (date) ____________ at (time) ____________ departing on (date) ____________</w:t>
      </w:r>
    </w:p>
    <w:p w:rsidR="001B22EC" w:rsidRPr="001B22EC" w:rsidRDefault="001B22EC" w:rsidP="00CB6E04">
      <w:pPr>
        <w:spacing w:before="360"/>
        <w:jc w:val="both"/>
        <w:rPr>
          <w:rFonts w:ascii="Calibri" w:eastAsia="SimSun" w:hAnsi="Calibri"/>
          <w:lang w:val="en-GB"/>
        </w:rPr>
      </w:pPr>
      <w:r w:rsidRPr="001B22EC">
        <w:rPr>
          <w:rFonts w:ascii="Calibri" w:eastAsia="SimSun" w:hAnsi="Calibri"/>
          <w:b/>
          <w:bCs/>
          <w:lang w:val="en-GB"/>
        </w:rPr>
        <w:t>GENEVA TRANSPORT CARD</w:t>
      </w:r>
      <w:r w:rsidRPr="001B22EC">
        <w:rPr>
          <w:rFonts w:ascii="Calibri" w:eastAsia="SimSun" w:hAnsi="Calibri"/>
          <w:lang w:val="en-GB"/>
        </w:rPr>
        <w:t xml:space="preserve">: Hotels and residences in the canton of Geneva now provide a free "Geneva Transport Card" valid for the duration of the stay. This card will give you free access to Geneva public transport, including buses, trams, boats and trains as far as Versoix and the airport. </w:t>
      </w:r>
    </w:p>
    <w:p w:rsidR="001B22EC" w:rsidRPr="001B22EC" w:rsidRDefault="001B22EC" w:rsidP="00CB6E04">
      <w:pPr>
        <w:spacing w:before="360"/>
        <w:jc w:val="both"/>
        <w:rPr>
          <w:rFonts w:ascii="Calibri" w:hAnsi="Calibri"/>
          <w:lang w:val="en-GB"/>
        </w:rPr>
      </w:pPr>
      <w:r w:rsidRPr="001B22EC">
        <w:rPr>
          <w:rFonts w:ascii="Calibri" w:hAnsi="Calibri"/>
          <w:lang w:val="en-GB"/>
        </w:rPr>
        <w:t>Family name:</w:t>
      </w:r>
      <w:r w:rsidRPr="001B22EC">
        <w:rPr>
          <w:rFonts w:ascii="Calibri" w:hAnsi="Calibri"/>
          <w:lang w:val="en-GB"/>
        </w:rPr>
        <w:tab/>
        <w:t>_________________________________</w:t>
      </w:r>
    </w:p>
    <w:p w:rsidR="001B22EC" w:rsidRPr="001B22EC" w:rsidRDefault="001B22EC" w:rsidP="00CB6E04">
      <w:pPr>
        <w:spacing w:after="240"/>
        <w:jc w:val="both"/>
        <w:rPr>
          <w:rFonts w:ascii="Calibri" w:hAnsi="Calibri"/>
          <w:lang w:val="en-GB"/>
        </w:rPr>
      </w:pPr>
      <w:r w:rsidRPr="001B22EC">
        <w:rPr>
          <w:rFonts w:ascii="Calibri" w:hAnsi="Calibri"/>
          <w:lang w:val="en-GB"/>
        </w:rPr>
        <w:t>First name:</w:t>
      </w:r>
      <w:r w:rsidRPr="001B22EC">
        <w:rPr>
          <w:rFonts w:ascii="Calibri" w:hAnsi="Calibri"/>
          <w:lang w:val="en-GB"/>
        </w:rPr>
        <w:tab/>
      </w:r>
      <w:r w:rsidRPr="001B22EC">
        <w:rPr>
          <w:rFonts w:ascii="Calibri" w:hAnsi="Calibri"/>
          <w:lang w:val="en-GB"/>
        </w:rPr>
        <w:tab/>
        <w:t>_________________________________</w:t>
      </w:r>
    </w:p>
    <w:p w:rsidR="001B22EC" w:rsidRPr="001B22EC" w:rsidRDefault="001B22EC" w:rsidP="00CB6E04">
      <w:pPr>
        <w:jc w:val="both"/>
        <w:rPr>
          <w:rFonts w:ascii="Calibri" w:hAnsi="Calibri"/>
          <w:lang w:val="en-GB"/>
        </w:rPr>
      </w:pPr>
      <w:r w:rsidRPr="001B22EC">
        <w:rPr>
          <w:rFonts w:ascii="Calibri" w:hAnsi="Calibri"/>
          <w:lang w:val="en-GB"/>
        </w:rPr>
        <w:t>Address:</w:t>
      </w:r>
      <w:r w:rsidRPr="001B22EC">
        <w:rPr>
          <w:rFonts w:ascii="Calibri" w:hAnsi="Calibri"/>
          <w:lang w:val="en-GB"/>
        </w:rPr>
        <w:tab/>
        <w:t>_______________________________</w:t>
      </w:r>
      <w:r w:rsidRPr="001B22EC">
        <w:rPr>
          <w:rFonts w:ascii="Calibri" w:hAnsi="Calibri"/>
          <w:lang w:val="en-GB"/>
        </w:rPr>
        <w:tab/>
        <w:t>Tel:</w:t>
      </w:r>
      <w:r w:rsidRPr="001B22EC">
        <w:rPr>
          <w:rFonts w:ascii="Calibri" w:hAnsi="Calibri"/>
          <w:lang w:val="en-GB"/>
        </w:rPr>
        <w:tab/>
        <w:t>________________________________</w:t>
      </w:r>
    </w:p>
    <w:p w:rsidR="001B22EC" w:rsidRPr="001B22EC" w:rsidRDefault="001B22EC" w:rsidP="00CB6E04">
      <w:pPr>
        <w:jc w:val="both"/>
        <w:rPr>
          <w:rFonts w:ascii="Calibri" w:hAnsi="Calibri"/>
          <w:lang w:val="en-GB"/>
        </w:rPr>
      </w:pPr>
      <w:r w:rsidRPr="001B22EC">
        <w:rPr>
          <w:rFonts w:ascii="Calibri" w:hAnsi="Calibri"/>
          <w:lang w:val="en-GB"/>
        </w:rPr>
        <w:t>_________________________________________</w:t>
      </w:r>
      <w:r w:rsidRPr="001B22EC">
        <w:rPr>
          <w:rFonts w:ascii="Calibri" w:hAnsi="Calibri"/>
          <w:lang w:val="en-GB"/>
        </w:rPr>
        <w:tab/>
        <w:t>Fax:</w:t>
      </w:r>
      <w:r w:rsidRPr="001B22EC">
        <w:rPr>
          <w:rFonts w:ascii="Calibri" w:hAnsi="Calibri"/>
          <w:lang w:val="en-GB"/>
        </w:rPr>
        <w:tab/>
        <w:t>________________________________</w:t>
      </w:r>
    </w:p>
    <w:p w:rsidR="001B22EC" w:rsidRPr="001B22EC" w:rsidRDefault="001B22EC" w:rsidP="00CB6E04">
      <w:pPr>
        <w:jc w:val="both"/>
        <w:rPr>
          <w:rFonts w:ascii="Calibri" w:hAnsi="Calibri"/>
          <w:lang w:val="en-GB"/>
        </w:rPr>
      </w:pPr>
      <w:r w:rsidRPr="001B22EC">
        <w:rPr>
          <w:rFonts w:ascii="Calibri" w:hAnsi="Calibri"/>
          <w:lang w:val="en-GB"/>
        </w:rPr>
        <w:t>_________________________________________</w:t>
      </w:r>
      <w:r w:rsidRPr="001B22EC">
        <w:rPr>
          <w:rFonts w:ascii="Calibri" w:hAnsi="Calibri"/>
          <w:lang w:val="en-GB"/>
        </w:rPr>
        <w:tab/>
        <w:t>E-mail:</w:t>
      </w:r>
      <w:r w:rsidRPr="001B22EC">
        <w:rPr>
          <w:rFonts w:ascii="Calibri" w:hAnsi="Calibri"/>
          <w:lang w:val="en-GB"/>
        </w:rPr>
        <w:tab/>
        <w:t>________________________________</w:t>
      </w:r>
    </w:p>
    <w:p w:rsidR="001B22EC" w:rsidRPr="001B22EC" w:rsidRDefault="001B22EC" w:rsidP="00CB6E04">
      <w:pPr>
        <w:spacing w:before="480" w:after="240"/>
        <w:jc w:val="both"/>
        <w:rPr>
          <w:rFonts w:ascii="Calibri" w:hAnsi="Calibri"/>
          <w:lang w:val="en-GB"/>
        </w:rPr>
      </w:pPr>
      <w:r w:rsidRPr="001B22EC">
        <w:rPr>
          <w:rFonts w:ascii="Calibri" w:hAnsi="Calibri"/>
          <w:lang w:val="en-GB"/>
        </w:rPr>
        <w:t>Credit card to guarantee this reservation: AX/VISA/DINERS/EC  (or other) _____________________</w:t>
      </w:r>
    </w:p>
    <w:p w:rsidR="001B22EC" w:rsidRPr="001B22EC" w:rsidRDefault="001B22EC" w:rsidP="00CB6E04">
      <w:pPr>
        <w:spacing w:after="120"/>
        <w:rPr>
          <w:rFonts w:ascii="Calibri" w:hAnsi="Calibri"/>
          <w:lang w:val="en-GB"/>
        </w:rPr>
      </w:pPr>
      <w:r w:rsidRPr="001B22EC">
        <w:rPr>
          <w:rFonts w:ascii="Calibri" w:hAnsi="Calibri"/>
          <w:lang w:val="en-GB"/>
        </w:rPr>
        <w:t>No.: _____________________________________</w:t>
      </w:r>
      <w:r w:rsidRPr="001B22EC">
        <w:rPr>
          <w:rFonts w:ascii="Calibri" w:hAnsi="Calibri"/>
          <w:lang w:val="en-GB"/>
        </w:rPr>
        <w:tab/>
        <w:t xml:space="preserve"> Valid until: _____________________________</w:t>
      </w:r>
    </w:p>
    <w:p w:rsidR="001B22EC" w:rsidRPr="001B22EC" w:rsidRDefault="001B22EC" w:rsidP="00CB6E04">
      <w:pPr>
        <w:spacing w:before="360"/>
        <w:rPr>
          <w:rFonts w:ascii="Calibri" w:hAnsi="Calibri"/>
          <w:lang w:val="en-GB"/>
        </w:rPr>
      </w:pPr>
      <w:r w:rsidRPr="001B22EC">
        <w:rPr>
          <w:rFonts w:ascii="Calibri" w:hAnsi="Calibri"/>
          <w:lang w:val="en-GB"/>
        </w:rPr>
        <w:t>Date: ____________________________________</w:t>
      </w:r>
      <w:r w:rsidRPr="001B22EC">
        <w:rPr>
          <w:rFonts w:ascii="Calibri" w:hAnsi="Calibri"/>
          <w:lang w:val="en-GB"/>
        </w:rPr>
        <w:tab/>
        <w:t>Signature: ______________________________</w:t>
      </w:r>
    </w:p>
    <w:p w:rsidR="002D7CF7" w:rsidRPr="001B22EC" w:rsidRDefault="002D7CF7" w:rsidP="00CB6E04">
      <w:pPr>
        <w:rPr>
          <w:rFonts w:asciiTheme="minorHAnsi" w:hAnsiTheme="minorHAnsi"/>
          <w:lang w:val="en-US"/>
        </w:rPr>
      </w:pPr>
    </w:p>
    <w:p w:rsidR="002D7CF7" w:rsidRPr="002D7CF7" w:rsidRDefault="002D7CF7" w:rsidP="00CB6E04">
      <w:pPr>
        <w:rPr>
          <w:rFonts w:asciiTheme="minorHAnsi" w:hAnsiTheme="minorHAnsi"/>
          <w:bCs/>
          <w:lang w:val="en-US"/>
        </w:rPr>
      </w:pPr>
    </w:p>
    <w:p w:rsidR="00B46026" w:rsidRDefault="00B46026" w:rsidP="0032202E">
      <w:pPr>
        <w:pStyle w:val="Reasons"/>
      </w:pPr>
    </w:p>
    <w:p w:rsidR="00B46026" w:rsidRDefault="00B46026">
      <w:pPr>
        <w:jc w:val="center"/>
      </w:pPr>
      <w:r>
        <w:t>______________</w:t>
      </w:r>
    </w:p>
    <w:sectPr w:rsidR="00B46026" w:rsidSect="00CB6E04">
      <w:headerReference w:type="default" r:id="rId30"/>
      <w:footerReference w:type="first" r:id="rId31"/>
      <w:pgSz w:w="11907" w:h="16840" w:code="9"/>
      <w:pgMar w:top="1134" w:right="1089" w:bottom="1134" w:left="1089" w:header="567" w:footer="51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2D1" w:rsidRDefault="00AF62D1">
      <w:r>
        <w:separator/>
      </w:r>
    </w:p>
  </w:endnote>
  <w:endnote w:type="continuationSeparator" w:id="0">
    <w:p w:rsidR="00AF62D1" w:rsidRDefault="00AF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E04" w:rsidRPr="00CB6E04" w:rsidRDefault="00CB6E04" w:rsidP="00CB6E04">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CB6E04">
      <w:rPr>
        <w:rFonts w:asciiTheme="minorHAnsi" w:hAnsiTheme="minorHAnsi"/>
        <w:sz w:val="18"/>
        <w:szCs w:val="18"/>
        <w:lang w:val="fr-CH"/>
      </w:rPr>
      <w:t>Union internationale des télécommunications • Place des Nations, CH</w:t>
    </w:r>
    <w:r w:rsidRPr="00CB6E04">
      <w:rPr>
        <w:rFonts w:asciiTheme="minorHAnsi" w:hAnsiTheme="minorHAnsi"/>
        <w:sz w:val="18"/>
        <w:szCs w:val="18"/>
        <w:lang w:val="fr-CH"/>
      </w:rPr>
      <w:noBreakHyphen/>
      <w:t xml:space="preserve">1211 Genève 20, Suisse </w:t>
    </w:r>
    <w:r w:rsidRPr="00CB6E04">
      <w:rPr>
        <w:rFonts w:asciiTheme="minorHAnsi" w:hAnsiTheme="minorHAnsi"/>
        <w:sz w:val="18"/>
        <w:szCs w:val="18"/>
        <w:lang w:val="fr-CH"/>
      </w:rPr>
      <w:br/>
      <w:t xml:space="preserve">Tél.: +41 22 730 5111 • Fax: +41 22 733 7256 • courriel: </w:t>
    </w:r>
    <w:hyperlink r:id="rId1" w:history="1">
      <w:r w:rsidRPr="00CB6E04">
        <w:rPr>
          <w:rStyle w:val="Hyperlink"/>
          <w:rFonts w:asciiTheme="minorHAnsi" w:hAnsiTheme="minorHAnsi"/>
          <w:sz w:val="18"/>
          <w:szCs w:val="18"/>
        </w:rPr>
        <w:t>itumail@itu.int</w:t>
      </w:r>
    </w:hyperlink>
    <w:r w:rsidRPr="00CB6E04">
      <w:rPr>
        <w:rFonts w:asciiTheme="minorHAnsi" w:hAnsiTheme="minorHAnsi"/>
        <w:sz w:val="18"/>
        <w:szCs w:val="18"/>
        <w:lang w:val="fr-CH"/>
      </w:rPr>
      <w:t xml:space="preserve"> • </w:t>
    </w:r>
    <w:hyperlink r:id="rId2" w:history="1">
      <w:r w:rsidRPr="00CB6E04">
        <w:rPr>
          <w:rStyle w:val="Hyperlink"/>
          <w:rFonts w:asciiTheme="minorHAnsi" w:hAnsiTheme="minorHAnsi"/>
          <w:sz w:val="18"/>
          <w:szCs w:val="18"/>
        </w:rPr>
        <w:t>www.itu.int</w:t>
      </w:r>
    </w:hyperlink>
    <w:r w:rsidRPr="00CB6E04">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2D1" w:rsidRDefault="00AF62D1">
      <w:r>
        <w:t>____________________</w:t>
      </w:r>
    </w:p>
  </w:footnote>
  <w:footnote w:type="continuationSeparator" w:id="0">
    <w:p w:rsidR="00AF62D1" w:rsidRDefault="00AF6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8"/>
        <w:szCs w:val="18"/>
      </w:rPr>
      <w:id w:val="178700863"/>
      <w:docPartObj>
        <w:docPartGallery w:val="Page Numbers (Top of Page)"/>
        <w:docPartUnique/>
      </w:docPartObj>
    </w:sdtPr>
    <w:sdtEndPr>
      <w:rPr>
        <w:noProof/>
      </w:rPr>
    </w:sdtEndPr>
    <w:sdtContent>
      <w:p w:rsidR="00CB6E04" w:rsidRPr="00CB6E04" w:rsidRDefault="00CB6E04">
        <w:pPr>
          <w:pStyle w:val="Header"/>
          <w:rPr>
            <w:rFonts w:asciiTheme="minorHAnsi" w:hAnsiTheme="minorHAnsi"/>
            <w:sz w:val="18"/>
            <w:szCs w:val="18"/>
          </w:rPr>
        </w:pPr>
        <w:r w:rsidRPr="00CB6E04">
          <w:rPr>
            <w:rFonts w:asciiTheme="minorHAnsi" w:hAnsiTheme="minorHAnsi"/>
            <w:sz w:val="18"/>
            <w:szCs w:val="18"/>
          </w:rPr>
          <w:t xml:space="preserve">- </w:t>
        </w:r>
        <w:r w:rsidRPr="00CB6E04">
          <w:rPr>
            <w:rFonts w:asciiTheme="minorHAnsi" w:hAnsiTheme="minorHAnsi"/>
            <w:sz w:val="18"/>
            <w:szCs w:val="18"/>
          </w:rPr>
          <w:fldChar w:fldCharType="begin"/>
        </w:r>
        <w:r w:rsidRPr="00CB6E04">
          <w:rPr>
            <w:rFonts w:asciiTheme="minorHAnsi" w:hAnsiTheme="minorHAnsi"/>
            <w:sz w:val="18"/>
            <w:szCs w:val="18"/>
          </w:rPr>
          <w:instrText xml:space="preserve"> PAGE   \* MERGEFORMAT </w:instrText>
        </w:r>
        <w:r w:rsidRPr="00CB6E04">
          <w:rPr>
            <w:rFonts w:asciiTheme="minorHAnsi" w:hAnsiTheme="minorHAnsi"/>
            <w:sz w:val="18"/>
            <w:szCs w:val="18"/>
          </w:rPr>
          <w:fldChar w:fldCharType="separate"/>
        </w:r>
        <w:r w:rsidR="00377007">
          <w:rPr>
            <w:rFonts w:asciiTheme="minorHAnsi" w:hAnsiTheme="minorHAnsi"/>
            <w:noProof/>
            <w:sz w:val="18"/>
            <w:szCs w:val="18"/>
          </w:rPr>
          <w:t>5</w:t>
        </w:r>
        <w:r w:rsidRPr="00CB6E04">
          <w:rPr>
            <w:rFonts w:asciiTheme="minorHAnsi" w:hAnsiTheme="minorHAnsi"/>
            <w:noProof/>
            <w:sz w:val="18"/>
            <w:szCs w:val="18"/>
          </w:rPr>
          <w:fldChar w:fldCharType="end"/>
        </w:r>
        <w:r w:rsidRPr="00CB6E04">
          <w:rPr>
            <w:rFonts w:asciiTheme="minorHAnsi" w:hAnsiTheme="minorHAnsi"/>
            <w:noProof/>
            <w:sz w:val="18"/>
            <w:szCs w:val="18"/>
          </w:rPr>
          <w:t xml:space="preserve"> -</w:t>
        </w:r>
      </w:p>
    </w:sdtContent>
  </w:sdt>
  <w:p w:rsidR="00CB6E04" w:rsidRPr="00CB6E04" w:rsidRDefault="00CB6E04">
    <w:pPr>
      <w:pStyle w:val="Header"/>
      <w:rPr>
        <w:rFonts w:asciiTheme="minorHAnsi" w:hAnsiTheme="minorHAnsi"/>
        <w:sz w:val="18"/>
        <w:szCs w:val="18"/>
      </w:rPr>
    </w:pPr>
    <w:r>
      <w:rPr>
        <w:rFonts w:asciiTheme="minorHAnsi" w:hAnsiTheme="minorHAnsi"/>
        <w:sz w:val="18"/>
        <w:szCs w:val="18"/>
      </w:rPr>
      <w:t>Ci</w:t>
    </w:r>
    <w:r w:rsidR="00C47C1C">
      <w:rPr>
        <w:rFonts w:asciiTheme="minorHAnsi" w:hAnsiTheme="minorHAnsi"/>
        <w:sz w:val="18"/>
        <w:szCs w:val="18"/>
      </w:rPr>
      <w:t>r</w:t>
    </w:r>
    <w:r>
      <w:rPr>
        <w:rFonts w:asciiTheme="minorHAnsi" w:hAnsiTheme="minorHAnsi"/>
        <w:sz w:val="18"/>
        <w:szCs w:val="18"/>
      </w:rPr>
      <w:t>culaire TSB 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51113205"/>
    <w:multiLevelType w:val="hybridMultilevel"/>
    <w:tmpl w:val="66AE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59"/>
    <w:rsid w:val="000039EE"/>
    <w:rsid w:val="00005622"/>
    <w:rsid w:val="0002519E"/>
    <w:rsid w:val="00035B43"/>
    <w:rsid w:val="00044B20"/>
    <w:rsid w:val="000758B3"/>
    <w:rsid w:val="000914DC"/>
    <w:rsid w:val="000B0D96"/>
    <w:rsid w:val="000B59D8"/>
    <w:rsid w:val="000C1F6B"/>
    <w:rsid w:val="000C56BE"/>
    <w:rsid w:val="001026FD"/>
    <w:rsid w:val="001077FD"/>
    <w:rsid w:val="00115DD7"/>
    <w:rsid w:val="00167472"/>
    <w:rsid w:val="00167F92"/>
    <w:rsid w:val="00173738"/>
    <w:rsid w:val="001950AD"/>
    <w:rsid w:val="001A00D0"/>
    <w:rsid w:val="001B1A3A"/>
    <w:rsid w:val="001B22EC"/>
    <w:rsid w:val="001B79A3"/>
    <w:rsid w:val="001D43CF"/>
    <w:rsid w:val="002152A3"/>
    <w:rsid w:val="00286058"/>
    <w:rsid w:val="002A6D08"/>
    <w:rsid w:val="002B49E6"/>
    <w:rsid w:val="002B4E02"/>
    <w:rsid w:val="002B5B39"/>
    <w:rsid w:val="002D7CF7"/>
    <w:rsid w:val="002E395D"/>
    <w:rsid w:val="00307913"/>
    <w:rsid w:val="003131F0"/>
    <w:rsid w:val="0033137A"/>
    <w:rsid w:val="00333A80"/>
    <w:rsid w:val="00341117"/>
    <w:rsid w:val="00364E95"/>
    <w:rsid w:val="00372875"/>
    <w:rsid w:val="00377007"/>
    <w:rsid w:val="003930D1"/>
    <w:rsid w:val="0039352B"/>
    <w:rsid w:val="003B1E80"/>
    <w:rsid w:val="003B66E8"/>
    <w:rsid w:val="003C08D8"/>
    <w:rsid w:val="003C4495"/>
    <w:rsid w:val="003C7A78"/>
    <w:rsid w:val="004033F1"/>
    <w:rsid w:val="00414B0C"/>
    <w:rsid w:val="00423C21"/>
    <w:rsid w:val="004257AC"/>
    <w:rsid w:val="0043711B"/>
    <w:rsid w:val="00456980"/>
    <w:rsid w:val="004977C9"/>
    <w:rsid w:val="004B6D8D"/>
    <w:rsid w:val="004B732E"/>
    <w:rsid w:val="004D51F4"/>
    <w:rsid w:val="004D64E0"/>
    <w:rsid w:val="00503112"/>
    <w:rsid w:val="00507E41"/>
    <w:rsid w:val="005120A2"/>
    <w:rsid w:val="0051210D"/>
    <w:rsid w:val="005136D2"/>
    <w:rsid w:val="00517A03"/>
    <w:rsid w:val="00527284"/>
    <w:rsid w:val="00576E36"/>
    <w:rsid w:val="00597BA5"/>
    <w:rsid w:val="005A3DD9"/>
    <w:rsid w:val="005B1DFC"/>
    <w:rsid w:val="005B4378"/>
    <w:rsid w:val="00600685"/>
    <w:rsid w:val="00601682"/>
    <w:rsid w:val="00625E79"/>
    <w:rsid w:val="00626059"/>
    <w:rsid w:val="006333F7"/>
    <w:rsid w:val="006427A1"/>
    <w:rsid w:val="00644741"/>
    <w:rsid w:val="00650B03"/>
    <w:rsid w:val="00691CA1"/>
    <w:rsid w:val="00697BC1"/>
    <w:rsid w:val="006A6FFE"/>
    <w:rsid w:val="006C5A91"/>
    <w:rsid w:val="00702D3F"/>
    <w:rsid w:val="00706352"/>
    <w:rsid w:val="0070693C"/>
    <w:rsid w:val="00716BBC"/>
    <w:rsid w:val="007321BC"/>
    <w:rsid w:val="00760063"/>
    <w:rsid w:val="00775E4B"/>
    <w:rsid w:val="0079553B"/>
    <w:rsid w:val="00795679"/>
    <w:rsid w:val="007A40FE"/>
    <w:rsid w:val="007A427F"/>
    <w:rsid w:val="00810105"/>
    <w:rsid w:val="008157E0"/>
    <w:rsid w:val="0082366C"/>
    <w:rsid w:val="00854E1D"/>
    <w:rsid w:val="00880F13"/>
    <w:rsid w:val="00887FA6"/>
    <w:rsid w:val="0089779B"/>
    <w:rsid w:val="008B5AB0"/>
    <w:rsid w:val="008C4397"/>
    <w:rsid w:val="008C465A"/>
    <w:rsid w:val="008F2C9B"/>
    <w:rsid w:val="00902AF1"/>
    <w:rsid w:val="00923CD6"/>
    <w:rsid w:val="00926725"/>
    <w:rsid w:val="009269F7"/>
    <w:rsid w:val="00935AA8"/>
    <w:rsid w:val="009372C0"/>
    <w:rsid w:val="00945074"/>
    <w:rsid w:val="00971C9A"/>
    <w:rsid w:val="00977F08"/>
    <w:rsid w:val="009D51FA"/>
    <w:rsid w:val="009F1E23"/>
    <w:rsid w:val="00A15179"/>
    <w:rsid w:val="00A31AEA"/>
    <w:rsid w:val="00A51537"/>
    <w:rsid w:val="00A5280F"/>
    <w:rsid w:val="00A60FC1"/>
    <w:rsid w:val="00A87B37"/>
    <w:rsid w:val="00A97C37"/>
    <w:rsid w:val="00AC37B5"/>
    <w:rsid w:val="00AD752F"/>
    <w:rsid w:val="00AF08A4"/>
    <w:rsid w:val="00AF62D1"/>
    <w:rsid w:val="00B27B41"/>
    <w:rsid w:val="00B46026"/>
    <w:rsid w:val="00B75F75"/>
    <w:rsid w:val="00B802FB"/>
    <w:rsid w:val="00B8573E"/>
    <w:rsid w:val="00BB24C0"/>
    <w:rsid w:val="00C05E59"/>
    <w:rsid w:val="00C26F2E"/>
    <w:rsid w:val="00C43347"/>
    <w:rsid w:val="00C45376"/>
    <w:rsid w:val="00C47C1C"/>
    <w:rsid w:val="00C9028F"/>
    <w:rsid w:val="00CA0416"/>
    <w:rsid w:val="00CB1125"/>
    <w:rsid w:val="00CB6E04"/>
    <w:rsid w:val="00CD042E"/>
    <w:rsid w:val="00CF2560"/>
    <w:rsid w:val="00CF5B46"/>
    <w:rsid w:val="00D31ADF"/>
    <w:rsid w:val="00D46B68"/>
    <w:rsid w:val="00D542A5"/>
    <w:rsid w:val="00D606C4"/>
    <w:rsid w:val="00D61666"/>
    <w:rsid w:val="00DC3D47"/>
    <w:rsid w:val="00DD77DA"/>
    <w:rsid w:val="00DF0497"/>
    <w:rsid w:val="00DF4418"/>
    <w:rsid w:val="00E01376"/>
    <w:rsid w:val="00E06C61"/>
    <w:rsid w:val="00E13DB3"/>
    <w:rsid w:val="00E2408B"/>
    <w:rsid w:val="00E62CEA"/>
    <w:rsid w:val="00E67C8D"/>
    <w:rsid w:val="00E72AE1"/>
    <w:rsid w:val="00E72D4F"/>
    <w:rsid w:val="00E8331B"/>
    <w:rsid w:val="00EC703E"/>
    <w:rsid w:val="00ED6A7A"/>
    <w:rsid w:val="00EE4C36"/>
    <w:rsid w:val="00F1368B"/>
    <w:rsid w:val="00F346CE"/>
    <w:rsid w:val="00F34F98"/>
    <w:rsid w:val="00F356A5"/>
    <w:rsid w:val="00F40540"/>
    <w:rsid w:val="00F523B2"/>
    <w:rsid w:val="00F66E9B"/>
    <w:rsid w:val="00F67402"/>
    <w:rsid w:val="00F766A2"/>
    <w:rsid w:val="00F77E9D"/>
    <w:rsid w:val="00F80696"/>
    <w:rsid w:val="00F821DA"/>
    <w:rsid w:val="00F93043"/>
    <w:rsid w:val="00F9451D"/>
    <w:rsid w:val="00F97067"/>
    <w:rsid w:val="00FB3147"/>
    <w:rsid w:val="00FD5400"/>
    <w:rsid w:val="00FF085A"/>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6145"/>
    <o:shapelayout v:ext="edit">
      <o:idmap v:ext="edit" data="1"/>
    </o:shapelayout>
  </w:shapeDefaults>
  <w:decimalSymbol w:val="."/>
  <w:listSeparator w:val=","/>
  <w15:docId w15:val="{2BCEE248-C8E5-4126-AF49-504B6059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EA"/>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A31AEA"/>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A31AEA"/>
    <w:pPr>
      <w:spacing w:before="320"/>
      <w:outlineLvl w:val="1"/>
    </w:pPr>
  </w:style>
  <w:style w:type="paragraph" w:styleId="Heading3">
    <w:name w:val="heading 3"/>
    <w:basedOn w:val="Heading1"/>
    <w:next w:val="Normal"/>
    <w:qFormat/>
    <w:rsid w:val="00A31AEA"/>
    <w:pPr>
      <w:spacing w:before="200"/>
      <w:outlineLvl w:val="2"/>
    </w:pPr>
  </w:style>
  <w:style w:type="paragraph" w:styleId="Heading4">
    <w:name w:val="heading 4"/>
    <w:basedOn w:val="Heading3"/>
    <w:next w:val="Normal"/>
    <w:qFormat/>
    <w:rsid w:val="00A31AEA"/>
    <w:pPr>
      <w:tabs>
        <w:tab w:val="clear" w:pos="794"/>
        <w:tab w:val="left" w:pos="1191"/>
      </w:tabs>
      <w:ind w:left="993" w:hanging="993"/>
      <w:outlineLvl w:val="3"/>
    </w:pPr>
  </w:style>
  <w:style w:type="paragraph" w:styleId="Heading5">
    <w:name w:val="heading 5"/>
    <w:basedOn w:val="Heading3"/>
    <w:next w:val="Normal"/>
    <w:qFormat/>
    <w:rsid w:val="00A31AEA"/>
    <w:pPr>
      <w:tabs>
        <w:tab w:val="clear" w:pos="794"/>
        <w:tab w:val="left" w:pos="1191"/>
      </w:tabs>
      <w:outlineLvl w:val="4"/>
    </w:pPr>
  </w:style>
  <w:style w:type="paragraph" w:styleId="Heading6">
    <w:name w:val="heading 6"/>
    <w:basedOn w:val="Heading3"/>
    <w:next w:val="Normal"/>
    <w:qFormat/>
    <w:rsid w:val="00A31AEA"/>
    <w:pPr>
      <w:tabs>
        <w:tab w:val="clear" w:pos="794"/>
        <w:tab w:val="left" w:pos="1191"/>
      </w:tabs>
      <w:outlineLvl w:val="5"/>
    </w:pPr>
  </w:style>
  <w:style w:type="paragraph" w:styleId="Heading7">
    <w:name w:val="heading 7"/>
    <w:basedOn w:val="Heading3"/>
    <w:next w:val="Normal"/>
    <w:qFormat/>
    <w:rsid w:val="00A31AEA"/>
    <w:pPr>
      <w:tabs>
        <w:tab w:val="clear" w:pos="794"/>
        <w:tab w:val="left" w:pos="1191"/>
      </w:tabs>
      <w:outlineLvl w:val="6"/>
    </w:pPr>
  </w:style>
  <w:style w:type="paragraph" w:styleId="Heading8">
    <w:name w:val="heading 8"/>
    <w:basedOn w:val="Heading3"/>
    <w:next w:val="Normal"/>
    <w:qFormat/>
    <w:rsid w:val="00A31AEA"/>
    <w:pPr>
      <w:tabs>
        <w:tab w:val="clear" w:pos="794"/>
        <w:tab w:val="left" w:pos="1191"/>
      </w:tabs>
      <w:outlineLvl w:val="7"/>
    </w:pPr>
  </w:style>
  <w:style w:type="paragraph" w:styleId="Heading9">
    <w:name w:val="heading 9"/>
    <w:basedOn w:val="Heading3"/>
    <w:next w:val="Normal"/>
    <w:qFormat/>
    <w:rsid w:val="00A31AEA"/>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A31AEA"/>
  </w:style>
  <w:style w:type="paragraph" w:styleId="TOC7">
    <w:name w:val="toc 7"/>
    <w:basedOn w:val="TOC3"/>
    <w:semiHidden/>
    <w:rsid w:val="00A31AEA"/>
  </w:style>
  <w:style w:type="paragraph" w:styleId="TOC6">
    <w:name w:val="toc 6"/>
    <w:basedOn w:val="TOC3"/>
    <w:semiHidden/>
    <w:rsid w:val="00A31AEA"/>
  </w:style>
  <w:style w:type="paragraph" w:styleId="TOC5">
    <w:name w:val="toc 5"/>
    <w:basedOn w:val="TOC3"/>
    <w:semiHidden/>
    <w:rsid w:val="00A31AEA"/>
  </w:style>
  <w:style w:type="paragraph" w:styleId="TOC4">
    <w:name w:val="toc 4"/>
    <w:basedOn w:val="TOC3"/>
    <w:semiHidden/>
    <w:rsid w:val="00A31AEA"/>
  </w:style>
  <w:style w:type="paragraph" w:styleId="TOC3">
    <w:name w:val="toc 3"/>
    <w:basedOn w:val="TOC2"/>
    <w:semiHidden/>
    <w:rsid w:val="00A31AEA"/>
    <w:pPr>
      <w:spacing w:before="80"/>
    </w:pPr>
  </w:style>
  <w:style w:type="paragraph" w:styleId="TOC2">
    <w:name w:val="toc 2"/>
    <w:basedOn w:val="TOC1"/>
    <w:semiHidden/>
    <w:rsid w:val="00A31AEA"/>
    <w:pPr>
      <w:spacing w:before="120"/>
    </w:pPr>
  </w:style>
  <w:style w:type="paragraph" w:styleId="TOC1">
    <w:name w:val="toc 1"/>
    <w:basedOn w:val="Normal"/>
    <w:semiHidden/>
    <w:rsid w:val="00A31AEA"/>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A31AEA"/>
    <w:pPr>
      <w:ind w:left="1698"/>
    </w:pPr>
  </w:style>
  <w:style w:type="paragraph" w:styleId="Index6">
    <w:name w:val="index 6"/>
    <w:basedOn w:val="Normal"/>
    <w:next w:val="Normal"/>
    <w:semiHidden/>
    <w:rsid w:val="00A31AEA"/>
    <w:pPr>
      <w:ind w:left="1415"/>
    </w:pPr>
  </w:style>
  <w:style w:type="paragraph" w:styleId="Index5">
    <w:name w:val="index 5"/>
    <w:basedOn w:val="Normal"/>
    <w:next w:val="Normal"/>
    <w:semiHidden/>
    <w:rsid w:val="00A31AEA"/>
    <w:pPr>
      <w:ind w:left="1132"/>
    </w:pPr>
  </w:style>
  <w:style w:type="paragraph" w:styleId="Index4">
    <w:name w:val="index 4"/>
    <w:basedOn w:val="Normal"/>
    <w:next w:val="Normal"/>
    <w:semiHidden/>
    <w:rsid w:val="00A31AEA"/>
    <w:pPr>
      <w:ind w:left="849"/>
    </w:pPr>
  </w:style>
  <w:style w:type="paragraph" w:styleId="Index3">
    <w:name w:val="index 3"/>
    <w:basedOn w:val="Normal"/>
    <w:next w:val="Normal"/>
    <w:semiHidden/>
    <w:rsid w:val="00A31AEA"/>
    <w:pPr>
      <w:ind w:left="566"/>
    </w:pPr>
  </w:style>
  <w:style w:type="paragraph" w:styleId="Index2">
    <w:name w:val="index 2"/>
    <w:basedOn w:val="Normal"/>
    <w:next w:val="Normal"/>
    <w:semiHidden/>
    <w:rsid w:val="00A31AEA"/>
    <w:pPr>
      <w:ind w:left="283"/>
    </w:pPr>
  </w:style>
  <w:style w:type="paragraph" w:styleId="Index1">
    <w:name w:val="index 1"/>
    <w:basedOn w:val="Normal"/>
    <w:next w:val="Normal"/>
    <w:semiHidden/>
    <w:rsid w:val="00A31AEA"/>
  </w:style>
  <w:style w:type="character" w:styleId="LineNumber">
    <w:name w:val="line number"/>
    <w:basedOn w:val="DefaultParagraphFont"/>
    <w:rsid w:val="00A31AEA"/>
  </w:style>
  <w:style w:type="paragraph" w:styleId="IndexHeading">
    <w:name w:val="index heading"/>
    <w:basedOn w:val="Normal"/>
    <w:next w:val="Index1"/>
    <w:semiHidden/>
    <w:rsid w:val="00A31AEA"/>
  </w:style>
  <w:style w:type="paragraph" w:styleId="Footer">
    <w:name w:val="footer"/>
    <w:basedOn w:val="Normal"/>
    <w:link w:val="FooterChar"/>
    <w:rsid w:val="00A31AEA"/>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rsid w:val="00A31AEA"/>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A31AEA"/>
    <w:rPr>
      <w:position w:val="6"/>
      <w:sz w:val="16"/>
    </w:rPr>
  </w:style>
  <w:style w:type="paragraph" w:styleId="FootnoteText">
    <w:name w:val="footnote text"/>
    <w:basedOn w:val="Normal"/>
    <w:semiHidden/>
    <w:rsid w:val="00A31AEA"/>
    <w:pPr>
      <w:keepLines/>
      <w:tabs>
        <w:tab w:val="left" w:pos="256"/>
      </w:tabs>
      <w:ind w:left="256" w:hanging="256"/>
    </w:pPr>
  </w:style>
  <w:style w:type="paragraph" w:styleId="NormalIndent">
    <w:name w:val="Normal Indent"/>
    <w:basedOn w:val="Normal"/>
    <w:rsid w:val="00A31AEA"/>
    <w:pPr>
      <w:ind w:left="794"/>
    </w:pPr>
  </w:style>
  <w:style w:type="paragraph" w:customStyle="1" w:styleId="TableLegend">
    <w:name w:val="Table_Legend"/>
    <w:basedOn w:val="TableText"/>
    <w:rsid w:val="00A31AEA"/>
    <w:pPr>
      <w:spacing w:before="120"/>
    </w:pPr>
  </w:style>
  <w:style w:type="paragraph" w:customStyle="1" w:styleId="TableText">
    <w:name w:val="Table_Text"/>
    <w:basedOn w:val="Normal"/>
    <w:rsid w:val="00A31A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A31AEA"/>
    <w:pPr>
      <w:keepLines/>
      <w:spacing w:before="0"/>
    </w:pPr>
    <w:rPr>
      <w:b/>
      <w:caps w:val="0"/>
    </w:rPr>
  </w:style>
  <w:style w:type="paragraph" w:customStyle="1" w:styleId="Table">
    <w:name w:val="Table_#"/>
    <w:basedOn w:val="Normal"/>
    <w:next w:val="TableTitle"/>
    <w:rsid w:val="00A31AEA"/>
    <w:pPr>
      <w:keepNext/>
      <w:spacing w:before="560" w:after="120"/>
      <w:jc w:val="center"/>
    </w:pPr>
    <w:rPr>
      <w:caps/>
    </w:rPr>
  </w:style>
  <w:style w:type="paragraph" w:customStyle="1" w:styleId="enumlev1">
    <w:name w:val="enumlev1"/>
    <w:basedOn w:val="Normal"/>
    <w:rsid w:val="00A31AEA"/>
    <w:pPr>
      <w:spacing w:before="80"/>
      <w:ind w:left="794" w:hanging="794"/>
    </w:pPr>
  </w:style>
  <w:style w:type="paragraph" w:customStyle="1" w:styleId="enumlev2">
    <w:name w:val="enumlev2"/>
    <w:basedOn w:val="enumlev1"/>
    <w:rsid w:val="00A31AEA"/>
    <w:pPr>
      <w:ind w:left="1191" w:hanging="397"/>
    </w:pPr>
  </w:style>
  <w:style w:type="paragraph" w:customStyle="1" w:styleId="enumlev3">
    <w:name w:val="enumlev3"/>
    <w:basedOn w:val="enumlev2"/>
    <w:rsid w:val="00A31AEA"/>
    <w:pPr>
      <w:ind w:left="1588"/>
    </w:pPr>
  </w:style>
  <w:style w:type="paragraph" w:customStyle="1" w:styleId="TableHead">
    <w:name w:val="Table_Head"/>
    <w:basedOn w:val="TableText"/>
    <w:rsid w:val="00A31AEA"/>
    <w:pPr>
      <w:keepNext/>
      <w:spacing w:before="80" w:after="80"/>
      <w:jc w:val="center"/>
    </w:pPr>
    <w:rPr>
      <w:b/>
    </w:rPr>
  </w:style>
  <w:style w:type="paragraph" w:customStyle="1" w:styleId="FigureLegend">
    <w:name w:val="Figure_Legend"/>
    <w:basedOn w:val="Normal"/>
    <w:rsid w:val="00A31AEA"/>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A31AEA"/>
    <w:pPr>
      <w:spacing w:before="480"/>
    </w:pPr>
  </w:style>
  <w:style w:type="paragraph" w:customStyle="1" w:styleId="FigureTitle">
    <w:name w:val="Figure_Title"/>
    <w:basedOn w:val="TableTitle"/>
    <w:next w:val="Normal"/>
    <w:rsid w:val="00A31AEA"/>
    <w:pPr>
      <w:keepNext w:val="0"/>
      <w:spacing w:after="480"/>
    </w:pPr>
  </w:style>
  <w:style w:type="paragraph" w:customStyle="1" w:styleId="Annex">
    <w:name w:val="Annex_#"/>
    <w:basedOn w:val="Normal"/>
    <w:next w:val="AnnexRef"/>
    <w:rsid w:val="00A31AEA"/>
    <w:pPr>
      <w:keepNext/>
      <w:keepLines/>
      <w:spacing w:before="480" w:after="80"/>
      <w:jc w:val="center"/>
    </w:pPr>
    <w:rPr>
      <w:caps/>
    </w:rPr>
  </w:style>
  <w:style w:type="paragraph" w:customStyle="1" w:styleId="AnnexRef">
    <w:name w:val="Annex_Ref"/>
    <w:basedOn w:val="Normal"/>
    <w:next w:val="AnnexTitle"/>
    <w:rsid w:val="00A31AEA"/>
    <w:pPr>
      <w:keepNext/>
      <w:keepLines/>
      <w:jc w:val="center"/>
    </w:pPr>
  </w:style>
  <w:style w:type="paragraph" w:customStyle="1" w:styleId="AnnexTitle">
    <w:name w:val="Annex_Title"/>
    <w:basedOn w:val="Normal"/>
    <w:next w:val="Normal"/>
    <w:rsid w:val="00A31AEA"/>
    <w:pPr>
      <w:keepNext/>
      <w:keepLines/>
      <w:spacing w:before="240" w:after="280"/>
      <w:jc w:val="center"/>
    </w:pPr>
    <w:rPr>
      <w:b/>
    </w:rPr>
  </w:style>
  <w:style w:type="paragraph" w:customStyle="1" w:styleId="Appendix">
    <w:name w:val="Appendix_#"/>
    <w:basedOn w:val="Annex"/>
    <w:next w:val="AppendixRef"/>
    <w:rsid w:val="00A31AEA"/>
  </w:style>
  <w:style w:type="paragraph" w:customStyle="1" w:styleId="AppendixRef">
    <w:name w:val="Appendix_Ref"/>
    <w:basedOn w:val="AnnexRef"/>
    <w:next w:val="AppendixTitle"/>
    <w:rsid w:val="00A31AEA"/>
  </w:style>
  <w:style w:type="paragraph" w:customStyle="1" w:styleId="AppendixTitle">
    <w:name w:val="Appendix_Title"/>
    <w:basedOn w:val="AnnexTitle"/>
    <w:next w:val="Normal"/>
    <w:rsid w:val="00A31AEA"/>
  </w:style>
  <w:style w:type="paragraph" w:customStyle="1" w:styleId="RefTitle">
    <w:name w:val="Ref_Title"/>
    <w:basedOn w:val="Normal"/>
    <w:next w:val="RefText"/>
    <w:rsid w:val="00A31AEA"/>
    <w:pPr>
      <w:spacing w:before="480"/>
      <w:jc w:val="center"/>
    </w:pPr>
    <w:rPr>
      <w:caps/>
    </w:rPr>
  </w:style>
  <w:style w:type="paragraph" w:customStyle="1" w:styleId="RefText">
    <w:name w:val="Ref_Text"/>
    <w:basedOn w:val="Normal"/>
    <w:rsid w:val="00A31AEA"/>
    <w:pPr>
      <w:ind w:left="794" w:hanging="794"/>
    </w:pPr>
  </w:style>
  <w:style w:type="paragraph" w:customStyle="1" w:styleId="Equation">
    <w:name w:val="Equation"/>
    <w:basedOn w:val="Normal"/>
    <w:rsid w:val="00A31AEA"/>
    <w:pPr>
      <w:tabs>
        <w:tab w:val="clear" w:pos="1191"/>
        <w:tab w:val="clear" w:pos="1588"/>
        <w:tab w:val="clear" w:pos="1985"/>
        <w:tab w:val="center" w:pos="4876"/>
        <w:tab w:val="right" w:pos="9752"/>
      </w:tabs>
    </w:pPr>
  </w:style>
  <w:style w:type="paragraph" w:customStyle="1" w:styleId="Head">
    <w:name w:val="Head"/>
    <w:basedOn w:val="Normal"/>
    <w:rsid w:val="00A31AEA"/>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A31AEA"/>
    <w:pPr>
      <w:keepNext/>
      <w:keepLines/>
      <w:spacing w:before="240"/>
      <w:jc w:val="center"/>
    </w:pPr>
    <w:rPr>
      <w:b/>
      <w:caps/>
    </w:rPr>
  </w:style>
  <w:style w:type="paragraph" w:customStyle="1" w:styleId="Normalaftertitle">
    <w:name w:val="Normal after title"/>
    <w:basedOn w:val="Normal"/>
    <w:next w:val="Normal"/>
    <w:rsid w:val="00A31AEA"/>
    <w:pPr>
      <w:spacing w:before="320"/>
    </w:pPr>
  </w:style>
  <w:style w:type="paragraph" w:customStyle="1" w:styleId="call">
    <w:name w:val="call"/>
    <w:basedOn w:val="Normal"/>
    <w:next w:val="Normal"/>
    <w:rsid w:val="00A31AEA"/>
    <w:pPr>
      <w:keepNext/>
      <w:keepLines/>
      <w:spacing w:before="160"/>
      <w:ind w:left="794"/>
    </w:pPr>
    <w:rPr>
      <w:i/>
    </w:rPr>
  </w:style>
  <w:style w:type="paragraph" w:customStyle="1" w:styleId="Rec">
    <w:name w:val="Rec_#"/>
    <w:basedOn w:val="Normal"/>
    <w:next w:val="RecTitle"/>
    <w:rsid w:val="00A31AEA"/>
    <w:pPr>
      <w:keepNext/>
      <w:keepLines/>
      <w:spacing w:before="480"/>
      <w:jc w:val="center"/>
    </w:pPr>
    <w:rPr>
      <w:caps/>
    </w:rPr>
  </w:style>
  <w:style w:type="paragraph" w:customStyle="1" w:styleId="toc0">
    <w:name w:val="toc 0"/>
    <w:basedOn w:val="Normal"/>
    <w:next w:val="TOC1"/>
    <w:rsid w:val="00A31AEA"/>
    <w:pPr>
      <w:tabs>
        <w:tab w:val="clear" w:pos="794"/>
        <w:tab w:val="clear" w:pos="1191"/>
        <w:tab w:val="clear" w:pos="1588"/>
        <w:tab w:val="clear" w:pos="1985"/>
        <w:tab w:val="right" w:pos="9781"/>
      </w:tabs>
    </w:pPr>
    <w:rPr>
      <w:b/>
    </w:rPr>
  </w:style>
  <w:style w:type="paragraph" w:styleId="List">
    <w:name w:val="List"/>
    <w:basedOn w:val="Normal"/>
    <w:rsid w:val="00A31AEA"/>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A31AEA"/>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A31AEA"/>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A31AEA"/>
    <w:pPr>
      <w:tabs>
        <w:tab w:val="clear" w:pos="794"/>
        <w:tab w:val="clear" w:pos="1191"/>
        <w:tab w:val="clear" w:pos="1588"/>
        <w:tab w:val="clear" w:pos="1985"/>
        <w:tab w:val="left" w:pos="4820"/>
        <w:tab w:val="left" w:pos="5529"/>
      </w:tabs>
      <w:ind w:left="794"/>
    </w:pPr>
  </w:style>
  <w:style w:type="character" w:styleId="Hyperlink">
    <w:name w:val="Hyperlink"/>
    <w:aliases w:val="超级链接"/>
    <w:rsid w:val="00A31AEA"/>
    <w:rPr>
      <w:color w:val="0000FF"/>
      <w:u w:val="single"/>
    </w:rPr>
  </w:style>
  <w:style w:type="paragraph" w:customStyle="1" w:styleId="Keywords">
    <w:name w:val="Keywords"/>
    <w:basedOn w:val="Normal"/>
    <w:rsid w:val="00A31AEA"/>
    <w:pPr>
      <w:tabs>
        <w:tab w:val="clear" w:pos="1191"/>
        <w:tab w:val="clear" w:pos="1588"/>
      </w:tabs>
      <w:ind w:left="794" w:hanging="794"/>
    </w:pPr>
  </w:style>
  <w:style w:type="paragraph" w:styleId="BodyText">
    <w:name w:val="Body Text"/>
    <w:basedOn w:val="Normal"/>
    <w:rsid w:val="00A31AEA"/>
    <w:pPr>
      <w:spacing w:after="120"/>
    </w:pPr>
  </w:style>
  <w:style w:type="paragraph" w:customStyle="1" w:styleId="EquationLegend">
    <w:name w:val="Equation_Legend"/>
    <w:basedOn w:val="Normal"/>
    <w:rsid w:val="00A31AEA"/>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rsid w:val="00A31AEA"/>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A31AEA"/>
    <w:pPr>
      <w:tabs>
        <w:tab w:val="left" w:pos="7371"/>
      </w:tabs>
      <w:spacing w:after="560"/>
    </w:pPr>
  </w:style>
  <w:style w:type="paragraph" w:customStyle="1" w:styleId="ASN1">
    <w:name w:val="ASN.1"/>
    <w:basedOn w:val="Normal"/>
    <w:rsid w:val="00A31AE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rsid w:val="00A31AEA"/>
    <w:pPr>
      <w:tabs>
        <w:tab w:val="clear" w:pos="5954"/>
        <w:tab w:val="clear" w:pos="9639"/>
      </w:tabs>
    </w:pPr>
    <w:rPr>
      <w:caps w:val="0"/>
    </w:rPr>
  </w:style>
  <w:style w:type="paragraph" w:customStyle="1" w:styleId="Note">
    <w:name w:val="Note"/>
    <w:basedOn w:val="Normal"/>
    <w:rsid w:val="00A31AEA"/>
    <w:pPr>
      <w:tabs>
        <w:tab w:val="left" w:pos="397"/>
      </w:tabs>
    </w:pPr>
  </w:style>
  <w:style w:type="paragraph" w:styleId="TOC9">
    <w:name w:val="toc 9"/>
    <w:basedOn w:val="TOC3"/>
    <w:semiHidden/>
    <w:rsid w:val="00A31AEA"/>
  </w:style>
  <w:style w:type="paragraph" w:customStyle="1" w:styleId="headingb">
    <w:name w:val="heading_b"/>
    <w:basedOn w:val="Heading3"/>
    <w:next w:val="Normal"/>
    <w:rsid w:val="00A31AEA"/>
    <w:pPr>
      <w:spacing w:before="160"/>
      <w:ind w:left="0" w:firstLine="0"/>
      <w:outlineLvl w:val="9"/>
    </w:pPr>
  </w:style>
  <w:style w:type="paragraph" w:customStyle="1" w:styleId="headingi">
    <w:name w:val="heading_i"/>
    <w:basedOn w:val="Heading3"/>
    <w:next w:val="Normal"/>
    <w:rsid w:val="00A31AEA"/>
    <w:pPr>
      <w:spacing w:before="160"/>
      <w:ind w:left="0" w:firstLine="0"/>
      <w:outlineLvl w:val="9"/>
    </w:pPr>
    <w:rPr>
      <w:b w:val="0"/>
      <w:i/>
    </w:rPr>
  </w:style>
  <w:style w:type="character" w:styleId="PageNumber">
    <w:name w:val="page number"/>
    <w:basedOn w:val="DefaultParagraphFont"/>
    <w:rsid w:val="00A31AEA"/>
  </w:style>
  <w:style w:type="paragraph" w:customStyle="1" w:styleId="Style1">
    <w:name w:val="Style1"/>
    <w:basedOn w:val="Normal"/>
    <w:next w:val="Index1"/>
    <w:rsid w:val="00A31AEA"/>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A31AEA"/>
    <w:rPr>
      <w:rFonts w:ascii="Times New Roman" w:hAnsi="Times New Roman"/>
      <w:sz w:val="22"/>
      <w:lang w:val="fr-FR" w:eastAsia="en-US"/>
    </w:rPr>
  </w:style>
  <w:style w:type="paragraph" w:customStyle="1" w:styleId="ITUintr">
    <w:name w:val="ITU_intr"/>
    <w:basedOn w:val="Normal"/>
    <w:next w:val="Normal"/>
    <w:rsid w:val="00A31AE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A31AE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A31AE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A31AEA"/>
    <w:rPr>
      <w:rFonts w:ascii="Times New Roman" w:hAnsi="Times New Roman"/>
      <w:caps/>
      <w:sz w:val="18"/>
      <w:lang w:val="fr-FR" w:eastAsia="en-US"/>
    </w:rPr>
  </w:style>
  <w:style w:type="paragraph" w:styleId="ListParagraph">
    <w:name w:val="List Paragraph"/>
    <w:basedOn w:val="Normal"/>
    <w:uiPriority w:val="34"/>
    <w:qFormat/>
    <w:rsid w:val="00FB3147"/>
    <w:pPr>
      <w:ind w:left="720"/>
      <w:contextualSpacing/>
    </w:pPr>
  </w:style>
  <w:style w:type="paragraph" w:customStyle="1" w:styleId="LetterEnd">
    <w:name w:val="Letter_End"/>
    <w:basedOn w:val="Normal"/>
    <w:rsid w:val="00FB3147"/>
    <w:pPr>
      <w:tabs>
        <w:tab w:val="clear" w:pos="794"/>
        <w:tab w:val="clear" w:pos="1191"/>
        <w:tab w:val="clear" w:pos="1588"/>
        <w:tab w:val="clear" w:pos="1985"/>
        <w:tab w:val="left" w:pos="1361"/>
        <w:tab w:val="left" w:pos="1758"/>
        <w:tab w:val="left" w:pos="2155"/>
        <w:tab w:val="left" w:pos="2552"/>
      </w:tabs>
      <w:overflowPunct/>
      <w:autoSpaceDE/>
      <w:autoSpaceDN/>
      <w:adjustRightInd/>
      <w:spacing w:before="284"/>
      <w:ind w:left="567" w:firstLine="851"/>
      <w:textAlignment w:val="auto"/>
    </w:pPr>
    <w:rPr>
      <w:rFonts w:asciiTheme="minorHAnsi" w:hAnsiTheme="minorHAnsi"/>
      <w:lang w:val="en-GB"/>
    </w:rPr>
  </w:style>
  <w:style w:type="character" w:customStyle="1" w:styleId="txt">
    <w:name w:val="txt"/>
    <w:basedOn w:val="DefaultParagraphFont"/>
    <w:rsid w:val="00FB3147"/>
    <w:rPr>
      <w:rFonts w:cs="Times New Roman"/>
    </w:rPr>
  </w:style>
  <w:style w:type="paragraph" w:customStyle="1" w:styleId="Reasons">
    <w:name w:val="Reasons"/>
    <w:basedOn w:val="Normal"/>
    <w:qFormat/>
    <w:rsid w:val="00A87B37"/>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Tabletext0">
    <w:name w:val="Table_text"/>
    <w:basedOn w:val="Normal"/>
    <w:rsid w:val="00650B03"/>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pPr>
    <w:rPr>
      <w:rFonts w:asciiTheme="minorHAnsi" w:hAnsi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go/ITScomms" TargetMode="External"/><Relationship Id="rId18" Type="http://schemas.openxmlformats.org/officeDocument/2006/relationships/image" Target="media/image2.PNG"/><Relationship Id="rId26" Type="http://schemas.openxmlformats.org/officeDocument/2006/relationships/hyperlink" Target="http://www.swisshotels.com" TargetMode="External"/><Relationship Id="rId3" Type="http://schemas.openxmlformats.org/officeDocument/2006/relationships/styles" Target="styles.xml"/><Relationship Id="rId21" Type="http://schemas.openxmlformats.org/officeDocument/2006/relationships/hyperlink" Target="http://www.morges.ch/" TargetMode="External"/><Relationship Id="rId7" Type="http://schemas.openxmlformats.org/officeDocument/2006/relationships/endnotes" Target="endnotes.xml"/><Relationship Id="rId12" Type="http://schemas.openxmlformats.org/officeDocument/2006/relationships/hyperlink" Target="mailto:tsbcar@itu.int" TargetMode="External"/><Relationship Id="rId17" Type="http://schemas.openxmlformats.org/officeDocument/2006/relationships/hyperlink" Target="mailto:tsbreg@itu.int" TargetMode="External"/><Relationship Id="rId25" Type="http://schemas.openxmlformats.org/officeDocument/2006/relationships/hyperlink" Target="http://www.tourisme.fr/module/stat/url/url.asp?insee=01143&amp;url=http://www.divonnelesbain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tu.int/go/ITScomms" TargetMode="External"/><Relationship Id="rId20" Type="http://schemas.openxmlformats.org/officeDocument/2006/relationships/hyperlink" Target="http://www.geneve-tourisme.ch"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fano.polidori@itu.int" TargetMode="External"/><Relationship Id="rId24" Type="http://schemas.openxmlformats.org/officeDocument/2006/relationships/hyperlink" Target="http://www.lac-annecy.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tu.int/reg/tmisc/3001011" TargetMode="External"/><Relationship Id="rId23" Type="http://schemas.openxmlformats.org/officeDocument/2006/relationships/hyperlink" Target="http://www.eviantourism.com/" TargetMode="External"/><Relationship Id="rId28" Type="http://schemas.openxmlformats.org/officeDocument/2006/relationships/image" Target="media/image3.jpeg"/><Relationship Id="rId10" Type="http://schemas.openxmlformats.org/officeDocument/2006/relationships/hyperlink" Target="http://www.itu.int/en/fnc/2018/" TargetMode="External"/><Relationship Id="rId19" Type="http://schemas.openxmlformats.org/officeDocument/2006/relationships/hyperlink" Target="http://www.palexpo.ch/"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car@itu.int" TargetMode="External"/><Relationship Id="rId14" Type="http://schemas.openxmlformats.org/officeDocument/2006/relationships/hyperlink" Target="http://www.itu.int/travel/" TargetMode="External"/><Relationship Id="rId22" Type="http://schemas.openxmlformats.org/officeDocument/2006/relationships/hyperlink" Target="http://www.vaudtourisme.ch/" TargetMode="External"/><Relationship Id="rId27" Type="http://schemas.openxmlformats.org/officeDocument/2006/relationships/hyperlink" Target="http://www.MySwitzerland.com"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IRC-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176F6-5677-4DB9-8531-8E2953FD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PF_TSBCIRC-F.dotx</Template>
  <TotalTime>52</TotalTime>
  <Pages>5</Pages>
  <Words>1466</Words>
  <Characters>9400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10845</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Gozel, Elsa</dc:creator>
  <cp:lastModifiedBy>Millet, Lia</cp:lastModifiedBy>
  <cp:revision>13</cp:revision>
  <cp:lastPrinted>2017-11-13T08:01:00Z</cp:lastPrinted>
  <dcterms:created xsi:type="dcterms:W3CDTF">2017-11-08T07:02:00Z</dcterms:created>
  <dcterms:modified xsi:type="dcterms:W3CDTF">2017-11-13T08:02:00Z</dcterms:modified>
</cp:coreProperties>
</file>