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8"/>
        <w:bidiVisual/>
        <w:tblW w:w="5000" w:type="pct"/>
        <w:tblLook w:val="0000" w:firstRow="0" w:lastRow="0" w:firstColumn="0" w:lastColumn="0" w:noHBand="0" w:noVBand="0"/>
      </w:tblPr>
      <w:tblGrid>
        <w:gridCol w:w="1384"/>
        <w:gridCol w:w="8255"/>
      </w:tblGrid>
      <w:tr w:rsidR="00A15845" w:rsidRPr="00A15845" w:rsidTr="00E12D60">
        <w:trPr>
          <w:cantSplit/>
          <w:trHeight w:val="1418"/>
        </w:trPr>
        <w:tc>
          <w:tcPr>
            <w:tcW w:w="718" w:type="pct"/>
          </w:tcPr>
          <w:p w:rsidR="00A15845" w:rsidRPr="00A15845" w:rsidRDefault="00A15845" w:rsidP="00E12D6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Pr>
                <w:noProof/>
                <w:rtl/>
                <w:lang w:val="en-GB" w:eastAsia="zh-CN"/>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E12D60">
            <w:pPr>
              <w:spacing w:before="24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E12D6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A15845">
              <w:rPr>
                <w:rFonts w:hint="cs"/>
                <w:b/>
                <w:bCs/>
                <w:sz w:val="26"/>
                <w:szCs w:val="36"/>
                <w:rtl/>
              </w:rPr>
              <w:t>مكتب تقييس الاتصالات</w:t>
            </w:r>
          </w:p>
        </w:tc>
      </w:tr>
    </w:tbl>
    <w:p w:rsidR="00A15845" w:rsidRPr="00985018" w:rsidRDefault="00A15845"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rPr>
          <w:rFonts w:eastAsiaTheme="minorEastAsia"/>
          <w:sz w:val="14"/>
          <w:szCs w:val="22"/>
          <w:rtl/>
          <w:lang w:eastAsia="zh-CN" w:bidi="ar-EG"/>
        </w:rPr>
      </w:pPr>
    </w:p>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240" w:line="340" w:lineRule="exact"/>
              <w:jc w:val="left"/>
              <w:rPr>
                <w:rFonts w:eastAsiaTheme="minorEastAsia"/>
                <w:lang w:eastAsia="zh-CN" w:bidi="ar-SY"/>
              </w:rPr>
            </w:pPr>
          </w:p>
        </w:tc>
        <w:tc>
          <w:tcPr>
            <w:tcW w:w="1734" w:type="pct"/>
          </w:tcPr>
          <w:p w:rsidR="00A15845" w:rsidRPr="00A15845" w:rsidRDefault="00A15845"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240" w:line="340" w:lineRule="exact"/>
              <w:jc w:val="left"/>
              <w:rPr>
                <w:rFonts w:eastAsiaTheme="minorEastAsia"/>
                <w:b/>
                <w:lang w:eastAsia="zh-CN" w:bidi="ar-SY"/>
              </w:rPr>
            </w:pPr>
          </w:p>
        </w:tc>
        <w:tc>
          <w:tcPr>
            <w:tcW w:w="2470" w:type="pct"/>
          </w:tcPr>
          <w:p w:rsidR="00A15845" w:rsidRPr="00A15845" w:rsidRDefault="00425492"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240" w:line="340" w:lineRule="exact"/>
              <w:jc w:val="left"/>
              <w:rPr>
                <w:rFonts w:eastAsiaTheme="minorEastAsia"/>
                <w:lang w:eastAsia="zh-CN"/>
              </w:rPr>
            </w:pPr>
            <w:r w:rsidRPr="00425492">
              <w:rPr>
                <w:rFonts w:eastAsiaTheme="minorEastAsia" w:hint="cs"/>
                <w:rtl/>
                <w:lang w:eastAsia="zh-CN"/>
              </w:rPr>
              <w:t xml:space="preserve">جنيف، </w:t>
            </w:r>
            <w:r w:rsidR="00575237">
              <w:rPr>
                <w:rFonts w:eastAsiaTheme="minorEastAsia"/>
                <w:lang w:eastAsia="zh-CN"/>
              </w:rPr>
              <w:t>13</w:t>
            </w:r>
            <w:r w:rsidRPr="00425492">
              <w:rPr>
                <w:rFonts w:eastAsiaTheme="minorEastAsia" w:hint="cs"/>
                <w:rtl/>
                <w:lang w:eastAsia="zh-CN" w:bidi="ar-EG"/>
              </w:rPr>
              <w:t xml:space="preserve"> </w:t>
            </w:r>
            <w:r w:rsidR="00575237">
              <w:rPr>
                <w:rFonts w:eastAsiaTheme="minorEastAsia" w:hint="cs"/>
                <w:rtl/>
                <w:lang w:eastAsia="zh-CN" w:bidi="ar-EG"/>
              </w:rPr>
              <w:t>سبتمبر</w:t>
            </w:r>
            <w:r w:rsidRPr="00425492">
              <w:rPr>
                <w:rFonts w:eastAsiaTheme="minorEastAsia" w:hint="cs"/>
                <w:rtl/>
                <w:lang w:eastAsia="zh-CN" w:bidi="ar-EG"/>
              </w:rPr>
              <w:t xml:space="preserve"> </w:t>
            </w:r>
            <w:r w:rsidRPr="00425492">
              <w:rPr>
                <w:rFonts w:eastAsiaTheme="minorEastAsia"/>
                <w:lang w:eastAsia="zh-CN"/>
              </w:rPr>
              <w:t>2017</w:t>
            </w:r>
          </w:p>
        </w:tc>
      </w:tr>
      <w:tr w:rsidR="00A15845" w:rsidRPr="00A15845" w:rsidTr="00425492">
        <w:trPr>
          <w:cantSplit/>
          <w:trHeight w:val="340"/>
        </w:trPr>
        <w:tc>
          <w:tcPr>
            <w:tcW w:w="796" w:type="pct"/>
          </w:tcPr>
          <w:p w:rsidR="00A15845" w:rsidRPr="00A15845" w:rsidRDefault="00A15845"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rtl/>
                <w:lang w:eastAsia="zh-CN" w:bidi="ar-EG"/>
              </w:rPr>
            </w:pPr>
            <w:r w:rsidRPr="00A15845">
              <w:rPr>
                <w:rFonts w:eastAsiaTheme="minorEastAsia" w:hint="cs"/>
                <w:rtl/>
                <w:lang w:eastAsia="zh-CN"/>
              </w:rPr>
              <w:t>المرجع:</w:t>
            </w:r>
          </w:p>
        </w:tc>
        <w:tc>
          <w:tcPr>
            <w:tcW w:w="1734" w:type="pct"/>
          </w:tcPr>
          <w:p w:rsidR="00A15845" w:rsidRDefault="00094551"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b/>
                <w:bCs/>
                <w:rtl/>
                <w:lang w:eastAsia="zh-CN" w:bidi="ar-SY"/>
              </w:rPr>
            </w:pPr>
            <w:r w:rsidRPr="00094551">
              <w:rPr>
                <w:rFonts w:eastAsiaTheme="minorEastAsia"/>
                <w:b/>
                <w:bCs/>
                <w:lang w:eastAsia="zh-CN" w:bidi="ar-SY"/>
              </w:rPr>
              <w:t>TSB Circular </w:t>
            </w:r>
            <w:r w:rsidR="00575237">
              <w:rPr>
                <w:rFonts w:eastAsiaTheme="minorEastAsia"/>
                <w:b/>
                <w:bCs/>
                <w:lang w:eastAsia="zh-CN" w:bidi="ar-SY"/>
              </w:rPr>
              <w:t>43</w:t>
            </w:r>
          </w:p>
          <w:p w:rsidR="00094551" w:rsidRPr="00A15845" w:rsidRDefault="00251337"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bCs/>
                <w:lang w:eastAsia="zh-CN" w:bidi="ar-SY"/>
              </w:rPr>
            </w:pPr>
            <w:r>
              <w:rPr>
                <w:rFonts w:eastAsiaTheme="minorEastAsia"/>
                <w:bCs/>
                <w:lang w:eastAsia="zh-CN" w:bidi="ar-SY"/>
              </w:rPr>
              <w:t>TSB </w:t>
            </w:r>
            <w:r w:rsidR="00575237">
              <w:rPr>
                <w:rFonts w:eastAsiaTheme="minorEastAsia"/>
                <w:bCs/>
                <w:lang w:eastAsia="zh-CN" w:bidi="ar-SY"/>
              </w:rPr>
              <w:t>Events</w:t>
            </w:r>
            <w:r w:rsidR="00094551" w:rsidRPr="00094551">
              <w:rPr>
                <w:rFonts w:eastAsiaTheme="minorEastAsia"/>
                <w:bCs/>
                <w:lang w:eastAsia="zh-CN" w:bidi="ar-SY"/>
              </w:rPr>
              <w:t>/</w:t>
            </w:r>
            <w:r w:rsidR="00575237">
              <w:rPr>
                <w:rFonts w:eastAsiaTheme="minorEastAsia"/>
                <w:bCs/>
                <w:lang w:eastAsia="zh-CN" w:bidi="ar-SY"/>
              </w:rPr>
              <w:t>DA</w:t>
            </w:r>
          </w:p>
        </w:tc>
        <w:tc>
          <w:tcPr>
            <w:tcW w:w="2470" w:type="pct"/>
            <w:vMerge w:val="restart"/>
          </w:tcPr>
          <w:p w:rsidR="00A15845" w:rsidRDefault="00425492" w:rsidP="009E0B93">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ind w:left="794" w:hanging="794"/>
              <w:jc w:val="left"/>
              <w:rPr>
                <w:b/>
                <w:bCs/>
              </w:rPr>
            </w:pPr>
            <w:r w:rsidRPr="00BD6508">
              <w:rPr>
                <w:rFonts w:hint="cs"/>
                <w:b/>
                <w:bCs/>
                <w:rtl/>
              </w:rPr>
              <w:t>إلى:</w:t>
            </w:r>
          </w:p>
          <w:p w:rsidR="00094551" w:rsidRPr="00094551" w:rsidRDefault="00094551" w:rsidP="009E0B93">
            <w:pPr>
              <w:tabs>
                <w:tab w:val="left" w:pos="284"/>
                <w:tab w:val="left" w:pos="4111"/>
              </w:tabs>
              <w:spacing w:before="20" w:after="20" w:line="300" w:lineRule="exact"/>
              <w:ind w:left="284" w:hanging="284"/>
              <w:rPr>
                <w:rtl/>
                <w:lang w:bidi="ar-EG"/>
              </w:rPr>
            </w:pPr>
            <w:r w:rsidRPr="00094551">
              <w:rPr>
                <w:rFonts w:hint="cs"/>
                <w:rtl/>
              </w:rPr>
              <w:t>-</w:t>
            </w:r>
            <w:r w:rsidRPr="00094551">
              <w:rPr>
                <w:rtl/>
              </w:rPr>
              <w:tab/>
            </w:r>
            <w:r w:rsidRPr="00094551">
              <w:rPr>
                <w:rFonts w:hint="cs"/>
                <w:rtl/>
              </w:rPr>
              <w:t>إدارات الدول الأعضاء في الاتحاد</w:t>
            </w:r>
            <w:r w:rsidRPr="00094551">
              <w:rPr>
                <w:rFonts w:hint="cs"/>
                <w:rtl/>
                <w:lang w:bidi="ar-EG"/>
              </w:rPr>
              <w:t>؛</w:t>
            </w:r>
          </w:p>
          <w:p w:rsidR="00094551" w:rsidRPr="00094551" w:rsidRDefault="00094551" w:rsidP="009E0B93">
            <w:pPr>
              <w:tabs>
                <w:tab w:val="left" w:pos="284"/>
                <w:tab w:val="left" w:pos="4111"/>
              </w:tabs>
              <w:spacing w:before="20" w:after="20" w:line="300" w:lineRule="exact"/>
              <w:ind w:left="284" w:hanging="284"/>
            </w:pPr>
            <w:r w:rsidRPr="00094551">
              <w:rPr>
                <w:rFonts w:hint="cs"/>
                <w:rtl/>
              </w:rPr>
              <w:t>-</w:t>
            </w:r>
            <w:r w:rsidRPr="00094551">
              <w:rPr>
                <w:rtl/>
              </w:rPr>
              <w:tab/>
            </w:r>
            <w:r w:rsidRPr="00094551">
              <w:rPr>
                <w:rFonts w:hint="cs"/>
                <w:rtl/>
                <w:lang w:bidi="ar-EG"/>
              </w:rPr>
              <w:t>أعضاء قطاع تقييس الاتصالات في الاتحاد؛</w:t>
            </w:r>
          </w:p>
          <w:p w:rsidR="00094551" w:rsidRPr="00094551" w:rsidRDefault="00094551" w:rsidP="009E0B93">
            <w:pPr>
              <w:tabs>
                <w:tab w:val="left" w:pos="284"/>
                <w:tab w:val="left" w:pos="4111"/>
              </w:tabs>
              <w:spacing w:before="20" w:after="20" w:line="300" w:lineRule="exact"/>
              <w:ind w:left="284" w:hanging="284"/>
            </w:pPr>
            <w:r w:rsidRPr="00094551">
              <w:rPr>
                <w:rFonts w:hint="cs"/>
                <w:rtl/>
              </w:rPr>
              <w:t>-</w:t>
            </w:r>
            <w:r w:rsidRPr="00094551">
              <w:rPr>
                <w:rtl/>
              </w:rPr>
              <w:tab/>
            </w:r>
            <w:r w:rsidRPr="00094551">
              <w:rPr>
                <w:rFonts w:hint="cs"/>
                <w:rtl/>
              </w:rPr>
              <w:t>المنتسبين إلى قطاع تقييس الاتصالات؛</w:t>
            </w:r>
          </w:p>
          <w:p w:rsidR="00425492" w:rsidRPr="00425492" w:rsidRDefault="00094551" w:rsidP="009E0B93">
            <w:pPr>
              <w:tabs>
                <w:tab w:val="clear" w:pos="794"/>
                <w:tab w:val="left" w:pos="284"/>
                <w:tab w:val="left" w:pos="4111"/>
              </w:tabs>
              <w:spacing w:before="20" w:after="20" w:line="300" w:lineRule="exact"/>
              <w:ind w:left="284" w:hanging="284"/>
              <w:rPr>
                <w:lang w:bidi="ar-EG"/>
              </w:rPr>
            </w:pPr>
            <w:r w:rsidRPr="00094551">
              <w:rPr>
                <w:rFonts w:hint="cs"/>
                <w:rtl/>
              </w:rPr>
              <w:t>-</w:t>
            </w:r>
            <w:r w:rsidRPr="00094551">
              <w:rPr>
                <w:rtl/>
              </w:rPr>
              <w:tab/>
            </w:r>
            <w:r w:rsidRPr="00094551">
              <w:rPr>
                <w:rFonts w:hint="cs"/>
                <w:rtl/>
              </w:rPr>
              <w:t>الهيئات الأكاديمية المنضمة إلى</w:t>
            </w:r>
            <w:r w:rsidRPr="00094551">
              <w:rPr>
                <w:rFonts w:hint="cs"/>
                <w:rtl/>
                <w:lang w:bidi="ar-EG"/>
              </w:rPr>
              <w:t xml:space="preserve"> الاتحاد</w:t>
            </w:r>
          </w:p>
        </w:tc>
      </w:tr>
      <w:tr w:rsidR="00094551" w:rsidRPr="00A15845" w:rsidTr="00425492">
        <w:trPr>
          <w:cantSplit/>
          <w:trHeight w:val="340"/>
        </w:trPr>
        <w:tc>
          <w:tcPr>
            <w:tcW w:w="796" w:type="pct"/>
          </w:tcPr>
          <w:p w:rsidR="00094551" w:rsidRPr="00A15845" w:rsidRDefault="00094551"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rtl/>
                <w:lang w:eastAsia="zh-CN"/>
              </w:rPr>
            </w:pPr>
            <w:r w:rsidRPr="00094551">
              <w:rPr>
                <w:rFonts w:eastAsiaTheme="minorEastAsia" w:hint="cs"/>
                <w:rtl/>
                <w:lang w:eastAsia="zh-CN" w:bidi="ar-SY"/>
              </w:rPr>
              <w:t>جهة الاتصال:</w:t>
            </w:r>
          </w:p>
        </w:tc>
        <w:tc>
          <w:tcPr>
            <w:tcW w:w="1734" w:type="pct"/>
          </w:tcPr>
          <w:p w:rsidR="00094551" w:rsidRPr="00094551" w:rsidRDefault="00575237" w:rsidP="009E0B93">
            <w:pPr>
              <w:tabs>
                <w:tab w:val="clear"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ind w:left="25"/>
              <w:jc w:val="left"/>
              <w:rPr>
                <w:rFonts w:eastAsiaTheme="minorEastAsia"/>
                <w:b/>
                <w:bCs/>
                <w:lang w:eastAsia="zh-CN" w:bidi="ar-SY"/>
              </w:rPr>
            </w:pPr>
            <w:r>
              <w:rPr>
                <w:rFonts w:eastAsiaTheme="minorEastAsia" w:hint="cs"/>
                <w:b/>
                <w:bCs/>
                <w:rtl/>
                <w:lang w:eastAsia="zh-CN" w:bidi="ar-EG"/>
              </w:rPr>
              <w:t>دونيس أندريف</w:t>
            </w:r>
            <w:r w:rsidR="00094551" w:rsidRPr="00094551">
              <w:rPr>
                <w:rFonts w:eastAsiaTheme="minorEastAsia" w:hint="cs"/>
                <w:b/>
                <w:bCs/>
                <w:rtl/>
                <w:lang w:eastAsia="zh-CN" w:bidi="ar-EG"/>
              </w:rPr>
              <w:t xml:space="preserve"> </w:t>
            </w:r>
            <w:r w:rsidR="00094551" w:rsidRPr="00094551">
              <w:rPr>
                <w:rFonts w:eastAsiaTheme="minorEastAsia"/>
                <w:b/>
                <w:bCs/>
                <w:lang w:eastAsia="zh-CN" w:bidi="ar-SY"/>
              </w:rPr>
              <w:t>(</w:t>
            </w:r>
            <w:r>
              <w:rPr>
                <w:rFonts w:eastAsiaTheme="minorEastAsia"/>
                <w:b/>
                <w:bCs/>
                <w:lang w:eastAsia="zh-CN" w:bidi="ar-SY"/>
              </w:rPr>
              <w:t>Denis Andreev</w:t>
            </w:r>
            <w:r w:rsidR="00094551" w:rsidRPr="00094551">
              <w:rPr>
                <w:rFonts w:eastAsiaTheme="minorEastAsia"/>
                <w:b/>
                <w:bCs/>
                <w:lang w:eastAsia="zh-CN" w:bidi="ar-SY"/>
              </w:rPr>
              <w:t>)</w:t>
            </w:r>
          </w:p>
        </w:tc>
        <w:tc>
          <w:tcPr>
            <w:tcW w:w="2470" w:type="pct"/>
            <w:vMerge/>
          </w:tcPr>
          <w:p w:rsidR="00094551" w:rsidRPr="00BD6508" w:rsidRDefault="00094551" w:rsidP="009E0B93">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ind w:left="794" w:hanging="794"/>
              <w:jc w:val="left"/>
              <w:rPr>
                <w:b/>
                <w:bCs/>
                <w:rtl/>
              </w:rPr>
            </w:pPr>
          </w:p>
        </w:tc>
      </w:tr>
      <w:tr w:rsidR="00A15845" w:rsidRPr="00A15845" w:rsidTr="00425492">
        <w:trPr>
          <w:cantSplit/>
          <w:trHeight w:val="340"/>
        </w:trPr>
        <w:tc>
          <w:tcPr>
            <w:tcW w:w="796" w:type="pct"/>
          </w:tcPr>
          <w:p w:rsidR="00A15845" w:rsidRPr="00A15845" w:rsidRDefault="00A15845"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34" w:type="pct"/>
          </w:tcPr>
          <w:p w:rsidR="00A15845" w:rsidRPr="00A15845" w:rsidRDefault="00094551"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b/>
                <w:rtl/>
                <w:lang w:eastAsia="zh-CN" w:bidi="ar-EG"/>
              </w:rPr>
            </w:pPr>
            <w:r w:rsidRPr="00094551">
              <w:rPr>
                <w:rFonts w:eastAsiaTheme="minorEastAsia"/>
                <w:lang w:eastAsia="zh-CN" w:bidi="ar-SY"/>
              </w:rPr>
              <w:t>+41 22 730 </w:t>
            </w:r>
            <w:r w:rsidR="00575237">
              <w:rPr>
                <w:rFonts w:eastAsiaTheme="minorEastAsia"/>
                <w:lang w:eastAsia="zh-CN" w:bidi="ar-SY"/>
              </w:rPr>
              <w:t>5780</w:t>
            </w:r>
          </w:p>
        </w:tc>
        <w:tc>
          <w:tcPr>
            <w:tcW w:w="2470" w:type="pct"/>
            <w:vMerge/>
          </w:tcPr>
          <w:p w:rsidR="00A15845" w:rsidRPr="00A15845" w:rsidRDefault="00A15845" w:rsidP="009E0B93">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rtl/>
                <w:lang w:eastAsia="zh-CN"/>
              </w:rPr>
            </w:pPr>
            <w:r w:rsidRPr="00A15845">
              <w:rPr>
                <w:rFonts w:eastAsiaTheme="minorEastAsia" w:hint="cs"/>
                <w:rtl/>
                <w:lang w:eastAsia="zh-CN"/>
              </w:rPr>
              <w:t>الفاكس:</w:t>
            </w:r>
          </w:p>
        </w:tc>
        <w:tc>
          <w:tcPr>
            <w:tcW w:w="1734" w:type="pct"/>
          </w:tcPr>
          <w:p w:rsidR="00A15845" w:rsidRPr="00A15845" w:rsidRDefault="00094551" w:rsidP="009E0B9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eastAsiaTheme="minorEastAsia"/>
                <w:b/>
                <w:lang w:eastAsia="zh-CN" w:bidi="ar-SY"/>
              </w:rPr>
            </w:pPr>
            <w:r w:rsidRPr="00094551">
              <w:rPr>
                <w:rFonts w:eastAsiaTheme="minorEastAsia"/>
                <w:lang w:eastAsia="zh-CN" w:bidi="ar-SY"/>
              </w:rPr>
              <w:t>+41 22 730 5853</w:t>
            </w:r>
          </w:p>
        </w:tc>
        <w:tc>
          <w:tcPr>
            <w:tcW w:w="2470" w:type="pct"/>
            <w:vMerge/>
          </w:tcPr>
          <w:p w:rsidR="00A15845" w:rsidRPr="00A15845" w:rsidRDefault="00A15845" w:rsidP="009E0B93">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ind w:left="3062" w:hanging="3005"/>
              <w:jc w:val="left"/>
              <w:rPr>
                <w:rFonts w:eastAsiaTheme="minorEastAsia"/>
                <w:rtl/>
                <w:lang w:eastAsia="zh-CN"/>
              </w:rPr>
            </w:pPr>
          </w:p>
        </w:tc>
      </w:tr>
      <w:tr w:rsidR="00A15845" w:rsidRPr="00A15845" w:rsidTr="00425492">
        <w:trPr>
          <w:cantSplit/>
        </w:trPr>
        <w:tc>
          <w:tcPr>
            <w:tcW w:w="796" w:type="pct"/>
          </w:tcPr>
          <w:p w:rsidR="00A15845" w:rsidRPr="00A15845" w:rsidRDefault="00A15845" w:rsidP="00150F4B">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A15845">
              <w:rPr>
                <w:rFonts w:eastAsiaTheme="minorEastAsia" w:hint="cs"/>
                <w:rtl/>
                <w:lang w:eastAsia="zh-CN"/>
              </w:rPr>
              <w:t>البريد الإلكتروني:</w:t>
            </w:r>
          </w:p>
        </w:tc>
        <w:tc>
          <w:tcPr>
            <w:tcW w:w="1734" w:type="pct"/>
          </w:tcPr>
          <w:p w:rsidR="00A15845" w:rsidRPr="00A15845" w:rsidRDefault="00825D25" w:rsidP="00150F4B">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hyperlink r:id="rId11" w:history="1">
              <w:r w:rsidR="00575237" w:rsidRPr="00EF3078">
                <w:rPr>
                  <w:rStyle w:val="Hyperlink"/>
                  <w:szCs w:val="22"/>
                </w:rPr>
                <w:t>tsbevents@itu.int</w:t>
              </w:r>
            </w:hyperlink>
          </w:p>
        </w:tc>
        <w:tc>
          <w:tcPr>
            <w:tcW w:w="2470" w:type="pct"/>
          </w:tcPr>
          <w:p w:rsidR="00425492" w:rsidRPr="001132C8" w:rsidRDefault="00425492" w:rsidP="00150F4B">
            <w:pPr>
              <w:tabs>
                <w:tab w:val="left" w:pos="284"/>
                <w:tab w:val="left" w:pos="4111"/>
              </w:tabs>
              <w:spacing w:before="60" w:after="60" w:line="300" w:lineRule="exact"/>
              <w:rPr>
                <w:b/>
                <w:bCs/>
                <w:rtl/>
              </w:rPr>
            </w:pPr>
            <w:r w:rsidRPr="001132C8">
              <w:rPr>
                <w:rFonts w:hint="cs"/>
                <w:b/>
                <w:bCs/>
                <w:rtl/>
              </w:rPr>
              <w:t>نسخة إلى:</w:t>
            </w:r>
          </w:p>
          <w:p w:rsidR="00094551" w:rsidRPr="00094551" w:rsidRDefault="00094551" w:rsidP="00150F4B">
            <w:pPr>
              <w:tabs>
                <w:tab w:val="left" w:pos="284"/>
                <w:tab w:val="left" w:pos="4111"/>
              </w:tabs>
              <w:spacing w:before="0" w:line="300" w:lineRule="exact"/>
              <w:ind w:left="284" w:hanging="284"/>
              <w:rPr>
                <w:rtl/>
              </w:rPr>
            </w:pPr>
            <w:r w:rsidRPr="00094551">
              <w:rPr>
                <w:rFonts w:hint="cs"/>
                <w:rtl/>
              </w:rPr>
              <w:t>-</w:t>
            </w:r>
            <w:r w:rsidRPr="00094551">
              <w:rPr>
                <w:rtl/>
              </w:rPr>
              <w:tab/>
            </w:r>
            <w:r w:rsidRPr="00094551">
              <w:rPr>
                <w:rFonts w:hint="cs"/>
                <w:rtl/>
              </w:rPr>
              <w:t>رؤساء لجان دراسات قطاع تقييس الاتصالات ونوابهم؛</w:t>
            </w:r>
          </w:p>
          <w:p w:rsidR="00094551" w:rsidRPr="00094551" w:rsidRDefault="00094551" w:rsidP="00150F4B">
            <w:pPr>
              <w:tabs>
                <w:tab w:val="left" w:pos="284"/>
                <w:tab w:val="left" w:pos="4111"/>
              </w:tabs>
              <w:spacing w:before="0" w:line="300" w:lineRule="exact"/>
              <w:ind w:left="284" w:hanging="284"/>
              <w:rPr>
                <w:rtl/>
              </w:rPr>
            </w:pPr>
            <w:r w:rsidRPr="00094551">
              <w:rPr>
                <w:rFonts w:hint="cs"/>
                <w:rtl/>
              </w:rPr>
              <w:t>-</w:t>
            </w:r>
            <w:r w:rsidRPr="00094551">
              <w:rPr>
                <w:rtl/>
              </w:rPr>
              <w:tab/>
              <w:t>مدير مكتب تنمية الاتصالات</w:t>
            </w:r>
            <w:r w:rsidRPr="00094551">
              <w:rPr>
                <w:rFonts w:hint="cs"/>
                <w:rtl/>
              </w:rPr>
              <w:t>؛</w:t>
            </w:r>
          </w:p>
          <w:p w:rsidR="00A15845" w:rsidRPr="00A15845" w:rsidRDefault="00094551" w:rsidP="00A3540F">
            <w:pPr>
              <w:tabs>
                <w:tab w:val="left" w:pos="284"/>
                <w:tab w:val="left" w:pos="4111"/>
              </w:tabs>
              <w:spacing w:before="0" w:after="60" w:line="300" w:lineRule="exact"/>
              <w:ind w:left="284" w:hanging="284"/>
              <w:rPr>
                <w:rFonts w:eastAsiaTheme="minorEastAsia"/>
                <w:rtl/>
                <w:lang w:eastAsia="zh-CN"/>
              </w:rPr>
            </w:pPr>
            <w:r w:rsidRPr="00094551">
              <w:rPr>
                <w:rFonts w:hint="cs"/>
                <w:rtl/>
              </w:rPr>
              <w:t>-</w:t>
            </w:r>
            <w:r w:rsidRPr="00094551">
              <w:rPr>
                <w:rtl/>
              </w:rPr>
              <w:tab/>
              <w:t>مدير مكتب الاتصالات الراديوية</w:t>
            </w:r>
          </w:p>
        </w:tc>
      </w:tr>
      <w:tr w:rsidR="00A15845" w:rsidRPr="00A15845" w:rsidTr="00425492">
        <w:trPr>
          <w:cantSplit/>
        </w:trPr>
        <w:tc>
          <w:tcPr>
            <w:tcW w:w="796" w:type="pct"/>
          </w:tcPr>
          <w:p w:rsidR="00A15845" w:rsidRPr="00A15845" w:rsidRDefault="00A15845" w:rsidP="004A4F6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exact"/>
              <w:jc w:val="left"/>
              <w:rPr>
                <w:rFonts w:eastAsiaTheme="minorEastAsia"/>
                <w:rtl/>
                <w:lang w:eastAsia="zh-CN" w:bidi="ar-SY"/>
              </w:rPr>
            </w:pPr>
          </w:p>
        </w:tc>
        <w:tc>
          <w:tcPr>
            <w:tcW w:w="1734" w:type="pct"/>
          </w:tcPr>
          <w:p w:rsidR="00A15845" w:rsidRPr="00A15845" w:rsidRDefault="00A15845" w:rsidP="004A4F6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exact"/>
              <w:jc w:val="left"/>
              <w:rPr>
                <w:rFonts w:eastAsiaTheme="minorEastAsia"/>
                <w:lang w:eastAsia="zh-CN" w:bidi="ar-SY"/>
              </w:rPr>
            </w:pPr>
          </w:p>
        </w:tc>
        <w:tc>
          <w:tcPr>
            <w:tcW w:w="2470" w:type="pct"/>
          </w:tcPr>
          <w:p w:rsidR="00A15845" w:rsidRPr="00A15845" w:rsidRDefault="00A15845" w:rsidP="004A4F6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exact"/>
              <w:jc w:val="left"/>
              <w:rPr>
                <w:rFonts w:eastAsiaTheme="minorEastAsia"/>
                <w:b/>
                <w:bCs/>
                <w:rtl/>
                <w:lang w:eastAsia="zh-CN" w:bidi="ar-EG"/>
              </w:rPr>
            </w:pPr>
          </w:p>
        </w:tc>
      </w:tr>
      <w:tr w:rsidR="00A15845" w:rsidRPr="00A15845" w:rsidTr="00425492">
        <w:trPr>
          <w:cantSplit/>
        </w:trPr>
        <w:tc>
          <w:tcPr>
            <w:tcW w:w="796" w:type="pct"/>
          </w:tcPr>
          <w:p w:rsidR="00A15845" w:rsidRPr="00A15845" w:rsidRDefault="00A15845"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094551" w:rsidP="0098501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ind w:left="57" w:right="57"/>
              <w:rPr>
                <w:rFonts w:eastAsiaTheme="minorEastAsia"/>
                <w:b/>
                <w:bCs/>
                <w:rtl/>
                <w:lang w:eastAsia="zh-CN" w:bidi="ar-EG"/>
              </w:rPr>
            </w:pPr>
            <w:r w:rsidRPr="00094551">
              <w:rPr>
                <w:rFonts w:eastAsiaTheme="minorEastAsia" w:hint="cs"/>
                <w:b/>
                <w:bCs/>
                <w:rtl/>
                <w:lang w:eastAsia="zh-CN"/>
              </w:rPr>
              <w:t xml:space="preserve">ورشة عمل بشأن </w:t>
            </w:r>
            <w:r w:rsidR="0026408A">
              <w:rPr>
                <w:rFonts w:eastAsiaTheme="minorEastAsia" w:hint="cs"/>
                <w:b/>
                <w:bCs/>
                <w:rtl/>
                <w:lang w:eastAsia="zh-CN" w:bidi="ar-EG"/>
              </w:rPr>
              <w:t>"</w:t>
            </w:r>
            <w:r w:rsidR="00575237">
              <w:rPr>
                <w:rFonts w:eastAsiaTheme="minorEastAsia" w:hint="cs"/>
                <w:b/>
                <w:bCs/>
                <w:rtl/>
                <w:lang w:eastAsia="zh-CN"/>
              </w:rPr>
              <w:t xml:space="preserve">مستوي التحكم في </w:t>
            </w:r>
            <w:r w:rsidRPr="00094551">
              <w:rPr>
                <w:rFonts w:eastAsiaTheme="minorEastAsia" w:hint="cs"/>
                <w:b/>
                <w:bCs/>
                <w:rtl/>
                <w:lang w:eastAsia="zh-CN"/>
              </w:rPr>
              <w:t>الاتصالات المتنقلة الدولية</w:t>
            </w:r>
            <w:r w:rsidR="002515C3">
              <w:rPr>
                <w:rFonts w:eastAsiaTheme="minorEastAsia"/>
                <w:b/>
                <w:bCs/>
                <w:rtl/>
                <w:lang w:eastAsia="zh-CN" w:bidi="ar-EG"/>
              </w:rPr>
              <w:noBreakHyphen/>
            </w:r>
            <w:r w:rsidRPr="00094551">
              <w:rPr>
                <w:rFonts w:eastAsiaTheme="minorEastAsia"/>
                <w:b/>
                <w:bCs/>
                <w:lang w:eastAsia="zh-CN"/>
              </w:rPr>
              <w:t>2020</w:t>
            </w:r>
            <w:r w:rsidR="00575237">
              <w:rPr>
                <w:rFonts w:eastAsiaTheme="minorEastAsia" w:hint="cs"/>
                <w:b/>
                <w:bCs/>
                <w:rtl/>
                <w:lang w:eastAsia="zh-CN" w:bidi="ar-EG"/>
              </w:rPr>
              <w:t xml:space="preserve"> والشبكات الناشئة. القضايا الحالية وسبيل المضي قدماً"</w:t>
            </w:r>
            <w:r w:rsidR="00575237">
              <w:rPr>
                <w:rFonts w:eastAsiaTheme="minorEastAsia" w:hint="cs"/>
                <w:b/>
                <w:bCs/>
                <w:rtl/>
                <w:lang w:eastAsia="zh-CN"/>
              </w:rPr>
              <w:t xml:space="preserve"> </w:t>
            </w:r>
            <w:r w:rsidRPr="00094551">
              <w:rPr>
                <w:rFonts w:eastAsiaTheme="minorEastAsia" w:hint="cs"/>
                <w:b/>
                <w:bCs/>
                <w:rtl/>
                <w:lang w:eastAsia="zh-CN"/>
              </w:rPr>
              <w:t xml:space="preserve">جنيف، سويسرا، </w:t>
            </w:r>
            <w:r w:rsidR="00575237">
              <w:rPr>
                <w:rFonts w:eastAsiaTheme="minorEastAsia"/>
                <w:b/>
                <w:bCs/>
                <w:lang w:eastAsia="zh-CN"/>
              </w:rPr>
              <w:t>15</w:t>
            </w:r>
            <w:r w:rsidRPr="00094551">
              <w:rPr>
                <w:rFonts w:eastAsiaTheme="minorEastAsia" w:hint="cs"/>
                <w:b/>
                <w:bCs/>
                <w:rtl/>
                <w:lang w:eastAsia="zh-CN" w:bidi="ar-EG"/>
              </w:rPr>
              <w:t xml:space="preserve"> </w:t>
            </w:r>
            <w:r w:rsidR="00575237">
              <w:rPr>
                <w:rFonts w:eastAsiaTheme="minorEastAsia" w:hint="cs"/>
                <w:b/>
                <w:bCs/>
                <w:rtl/>
                <w:lang w:eastAsia="zh-CN" w:bidi="ar-EG"/>
              </w:rPr>
              <w:t>نوفمبر</w:t>
            </w:r>
            <w:r w:rsidRPr="00094551">
              <w:rPr>
                <w:rFonts w:eastAsiaTheme="minorEastAsia" w:hint="cs"/>
                <w:b/>
                <w:bCs/>
                <w:rtl/>
                <w:lang w:eastAsia="zh-CN" w:bidi="ar-EG"/>
              </w:rPr>
              <w:t xml:space="preserve"> </w:t>
            </w:r>
            <w:r w:rsidRPr="00094551">
              <w:rPr>
                <w:rFonts w:eastAsiaTheme="minorEastAsia"/>
                <w:b/>
                <w:bCs/>
                <w:lang w:eastAsia="zh-CN"/>
              </w:rPr>
              <w:t>2017</w:t>
            </w:r>
          </w:p>
        </w:tc>
      </w:tr>
    </w:tbl>
    <w:p w:rsidR="00A15845" w:rsidRPr="00A15845" w:rsidRDefault="00A15845" w:rsidP="00C61D30">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line="190" w:lineRule="auto"/>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C61D3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90" w:lineRule="auto"/>
        <w:rPr>
          <w:rFonts w:eastAsiaTheme="minorEastAsia"/>
          <w:rtl/>
          <w:lang w:eastAsia="zh-CN"/>
        </w:rPr>
      </w:pPr>
      <w:r w:rsidRPr="00A15845">
        <w:rPr>
          <w:rFonts w:eastAsiaTheme="minorEastAsia" w:hint="cs"/>
          <w:rtl/>
          <w:lang w:eastAsia="zh-CN"/>
        </w:rPr>
        <w:t>تحية طيبة وبعد،</w:t>
      </w:r>
    </w:p>
    <w:p w:rsidR="00094551" w:rsidRPr="00594C62" w:rsidRDefault="00094551" w:rsidP="00C61D30">
      <w:pPr>
        <w:spacing w:line="190" w:lineRule="auto"/>
        <w:rPr>
          <w:rFonts w:eastAsiaTheme="minorEastAsia"/>
          <w:rtl/>
          <w:lang w:eastAsia="zh-CN"/>
        </w:rPr>
      </w:pPr>
      <w:r w:rsidRPr="00594C62">
        <w:rPr>
          <w:rFonts w:eastAsiaTheme="minorEastAsia"/>
          <w:lang w:eastAsia="zh-CN" w:bidi="ar-SY"/>
        </w:rPr>
        <w:t>1</w:t>
      </w:r>
      <w:r w:rsidRPr="00594C62">
        <w:rPr>
          <w:rFonts w:eastAsiaTheme="minorEastAsia"/>
          <w:rtl/>
          <w:lang w:eastAsia="zh-CN"/>
        </w:rPr>
        <w:tab/>
      </w:r>
      <w:r w:rsidRPr="00594C62">
        <w:rPr>
          <w:rFonts w:eastAsiaTheme="minorEastAsia" w:hint="cs"/>
          <w:rtl/>
          <w:lang w:eastAsia="zh-CN"/>
        </w:rPr>
        <w:t xml:space="preserve">أود أن أحيطكم علماً </w:t>
      </w:r>
      <w:r w:rsidR="00C85EDA" w:rsidRPr="00594C62">
        <w:rPr>
          <w:rFonts w:eastAsiaTheme="minorEastAsia" w:hint="cs"/>
          <w:rtl/>
          <w:lang w:eastAsia="zh-CN"/>
        </w:rPr>
        <w:t>بأن</w:t>
      </w:r>
      <w:r w:rsidRPr="00594C62">
        <w:rPr>
          <w:rFonts w:eastAsiaTheme="minorEastAsia" w:hint="cs"/>
          <w:rtl/>
          <w:lang w:eastAsia="zh-CN"/>
        </w:rPr>
        <w:t xml:space="preserve"> </w:t>
      </w:r>
      <w:r w:rsidRPr="00594C62">
        <w:rPr>
          <w:rFonts w:eastAsiaTheme="minorEastAsia" w:hint="cs"/>
          <w:b/>
          <w:bCs/>
          <w:rtl/>
          <w:lang w:eastAsia="zh-CN"/>
        </w:rPr>
        <w:t xml:space="preserve">ورشة </w:t>
      </w:r>
      <w:r w:rsidR="00C85EDA" w:rsidRPr="00594C62">
        <w:rPr>
          <w:rFonts w:eastAsiaTheme="minorEastAsia" w:hint="cs"/>
          <w:b/>
          <w:bCs/>
          <w:rtl/>
          <w:lang w:eastAsia="zh-CN"/>
        </w:rPr>
        <w:t>ال</w:t>
      </w:r>
      <w:r w:rsidRPr="00594C62">
        <w:rPr>
          <w:rFonts w:eastAsiaTheme="minorEastAsia" w:hint="cs"/>
          <w:b/>
          <w:bCs/>
          <w:rtl/>
          <w:lang w:eastAsia="zh-CN"/>
        </w:rPr>
        <w:t xml:space="preserve">عمل بشأن </w:t>
      </w:r>
      <w:r w:rsidR="000351EC">
        <w:rPr>
          <w:rFonts w:eastAsiaTheme="minorEastAsia" w:hint="cs"/>
          <w:b/>
          <w:bCs/>
          <w:rtl/>
          <w:lang w:eastAsia="zh-CN"/>
        </w:rPr>
        <w:t>"مستوي</w:t>
      </w:r>
      <w:r w:rsidR="00C85EDA" w:rsidRPr="00594C62">
        <w:rPr>
          <w:rFonts w:eastAsiaTheme="minorEastAsia" w:hint="cs"/>
          <w:b/>
          <w:bCs/>
          <w:rtl/>
          <w:lang w:eastAsia="zh-CN"/>
        </w:rPr>
        <w:t xml:space="preserve"> التحكم في </w:t>
      </w:r>
      <w:r w:rsidRPr="00594C62">
        <w:rPr>
          <w:rFonts w:eastAsiaTheme="minorEastAsia" w:hint="cs"/>
          <w:b/>
          <w:bCs/>
          <w:rtl/>
          <w:lang w:eastAsia="zh-CN"/>
        </w:rPr>
        <w:t>الاتصالات المتنقلة</w:t>
      </w:r>
      <w:r w:rsidR="0012341A" w:rsidRPr="00594C62">
        <w:rPr>
          <w:rFonts w:eastAsiaTheme="minorEastAsia"/>
          <w:b/>
          <w:bCs/>
          <w:rtl/>
          <w:lang w:eastAsia="zh-CN"/>
        </w:rPr>
        <w:noBreakHyphen/>
      </w:r>
      <w:r w:rsidRPr="00594C62">
        <w:rPr>
          <w:rFonts w:eastAsiaTheme="minorEastAsia"/>
          <w:b/>
          <w:bCs/>
          <w:lang w:eastAsia="zh-CN" w:bidi="ar-SY"/>
        </w:rPr>
        <w:t>2020</w:t>
      </w:r>
      <w:r w:rsidR="00C85EDA" w:rsidRPr="00594C62">
        <w:rPr>
          <w:rFonts w:eastAsiaTheme="minorEastAsia" w:hint="cs"/>
          <w:b/>
          <w:bCs/>
          <w:rtl/>
          <w:lang w:eastAsia="zh-CN"/>
        </w:rPr>
        <w:t xml:space="preserve"> والشبكات الناشئة. القضايا الحالية وسبيل المضي قدماً، </w:t>
      </w:r>
      <w:r w:rsidR="00C85EDA" w:rsidRPr="00594C62">
        <w:rPr>
          <w:rFonts w:eastAsiaTheme="minorEastAsia" w:hint="cs"/>
          <w:rtl/>
          <w:lang w:eastAsia="zh-CN"/>
        </w:rPr>
        <w:t>ستُعقد</w:t>
      </w:r>
      <w:r w:rsidRPr="00594C62">
        <w:rPr>
          <w:rFonts w:eastAsiaTheme="minorEastAsia" w:hint="cs"/>
          <w:rtl/>
          <w:lang w:eastAsia="zh-CN"/>
        </w:rPr>
        <w:t xml:space="preserve"> </w:t>
      </w:r>
      <w:r w:rsidR="0012341A" w:rsidRPr="00594C62">
        <w:rPr>
          <w:rFonts w:eastAsiaTheme="minorEastAsia" w:hint="cs"/>
          <w:rtl/>
          <w:lang w:eastAsia="zh-CN" w:bidi="ar-EG"/>
        </w:rPr>
        <w:t>في</w:t>
      </w:r>
      <w:r w:rsidR="0012341A" w:rsidRPr="00594C62">
        <w:rPr>
          <w:rFonts w:eastAsiaTheme="minorEastAsia" w:hint="eastAsia"/>
          <w:rtl/>
          <w:lang w:eastAsia="zh-CN" w:bidi="ar-EG"/>
        </w:rPr>
        <w:t> </w:t>
      </w:r>
      <w:r w:rsidRPr="00594C62">
        <w:rPr>
          <w:rFonts w:eastAsiaTheme="minorEastAsia" w:hint="cs"/>
          <w:rtl/>
          <w:lang w:eastAsia="zh-CN" w:bidi="ar-EG"/>
        </w:rPr>
        <w:t xml:space="preserve">مقر الاتحاد بجنيف، يوم </w:t>
      </w:r>
      <w:r w:rsidR="00C85EDA" w:rsidRPr="00594C62">
        <w:rPr>
          <w:rFonts w:eastAsiaTheme="minorEastAsia"/>
          <w:b/>
          <w:bCs/>
          <w:lang w:eastAsia="zh-CN" w:bidi="ar-SY"/>
        </w:rPr>
        <w:t>15</w:t>
      </w:r>
      <w:r w:rsidRPr="00594C62">
        <w:rPr>
          <w:rFonts w:eastAsiaTheme="minorEastAsia" w:hint="cs"/>
          <w:b/>
          <w:bCs/>
          <w:rtl/>
          <w:lang w:eastAsia="zh-CN"/>
        </w:rPr>
        <w:t xml:space="preserve"> </w:t>
      </w:r>
      <w:r w:rsidR="00C85EDA" w:rsidRPr="00594C62">
        <w:rPr>
          <w:rFonts w:eastAsiaTheme="minorEastAsia" w:hint="cs"/>
          <w:b/>
          <w:bCs/>
          <w:rtl/>
          <w:lang w:eastAsia="zh-CN"/>
        </w:rPr>
        <w:t>نوفمبر</w:t>
      </w:r>
      <w:r w:rsidRPr="00594C62">
        <w:rPr>
          <w:rFonts w:eastAsiaTheme="minorEastAsia" w:hint="cs"/>
          <w:b/>
          <w:bCs/>
          <w:rtl/>
          <w:lang w:eastAsia="zh-CN"/>
        </w:rPr>
        <w:t xml:space="preserve"> </w:t>
      </w:r>
      <w:r w:rsidRPr="00594C62">
        <w:rPr>
          <w:rFonts w:eastAsiaTheme="minorEastAsia"/>
          <w:b/>
          <w:bCs/>
          <w:lang w:eastAsia="zh-CN" w:bidi="ar-SY"/>
        </w:rPr>
        <w:t>2017</w:t>
      </w:r>
      <w:r w:rsidRPr="00594C62">
        <w:rPr>
          <w:rFonts w:eastAsiaTheme="minorEastAsia" w:hint="cs"/>
          <w:rtl/>
          <w:lang w:eastAsia="zh-CN"/>
        </w:rPr>
        <w:t>.</w:t>
      </w:r>
    </w:p>
    <w:p w:rsidR="003042F4" w:rsidRDefault="003042F4" w:rsidP="00C61D30">
      <w:pPr>
        <w:spacing w:line="190" w:lineRule="auto"/>
        <w:rPr>
          <w:rFonts w:eastAsiaTheme="minorEastAsia"/>
          <w:rtl/>
          <w:lang w:eastAsia="zh-CN" w:bidi="ar-EG"/>
        </w:rPr>
      </w:pPr>
      <w:r>
        <w:rPr>
          <w:rFonts w:eastAsiaTheme="minorEastAsia" w:hint="cs"/>
          <w:rtl/>
          <w:lang w:eastAsia="zh-CN"/>
        </w:rPr>
        <w:t xml:space="preserve">وستُعقد ورشة العمل </w:t>
      </w:r>
      <w:r w:rsidR="008A7863">
        <w:rPr>
          <w:rFonts w:eastAsiaTheme="minorEastAsia" w:hint="cs"/>
          <w:rtl/>
          <w:lang w:eastAsia="zh-CN"/>
        </w:rPr>
        <w:t>خلال</w:t>
      </w:r>
      <w:r>
        <w:rPr>
          <w:rFonts w:eastAsiaTheme="minorEastAsia" w:hint="cs"/>
          <w:rtl/>
          <w:lang w:eastAsia="zh-CN"/>
        </w:rPr>
        <w:t xml:space="preserve"> الاجتماع</w:t>
      </w:r>
      <w:r w:rsidR="008A7863">
        <w:rPr>
          <w:rFonts w:eastAsiaTheme="minorEastAsia" w:hint="cs"/>
          <w:rtl/>
          <w:lang w:eastAsia="zh-CN"/>
        </w:rPr>
        <w:t xml:space="preserve">ين </w:t>
      </w:r>
      <w:r>
        <w:rPr>
          <w:rFonts w:eastAsiaTheme="minorEastAsia" w:hint="cs"/>
          <w:rtl/>
          <w:lang w:eastAsia="zh-CN"/>
        </w:rPr>
        <w:t>المقبل</w:t>
      </w:r>
      <w:r w:rsidR="008A7863">
        <w:rPr>
          <w:rFonts w:eastAsiaTheme="minorEastAsia" w:hint="cs"/>
          <w:rtl/>
          <w:lang w:eastAsia="zh-CN"/>
        </w:rPr>
        <w:t>ين</w:t>
      </w:r>
      <w:r>
        <w:rPr>
          <w:rFonts w:eastAsiaTheme="minorEastAsia" w:hint="cs"/>
          <w:rtl/>
          <w:lang w:eastAsia="zh-CN"/>
        </w:rPr>
        <w:t xml:space="preserve"> للجنة الدراسات </w:t>
      </w:r>
      <w:r>
        <w:rPr>
          <w:rFonts w:eastAsiaTheme="minorEastAsia"/>
          <w:lang w:eastAsia="zh-CN"/>
        </w:rPr>
        <w:t>11</w:t>
      </w:r>
      <w:r>
        <w:rPr>
          <w:rFonts w:eastAsiaTheme="minorEastAsia" w:hint="cs"/>
          <w:rtl/>
          <w:lang w:eastAsia="zh-CN" w:bidi="ar-EG"/>
        </w:rPr>
        <w:t xml:space="preserve"> لقطاع تقييس الاتصالات (</w:t>
      </w:r>
      <w:r>
        <w:rPr>
          <w:rFonts w:eastAsiaTheme="minorEastAsia"/>
          <w:lang w:eastAsia="zh-CN" w:bidi="ar-EG"/>
        </w:rPr>
        <w:t>17-8</w:t>
      </w:r>
      <w:r>
        <w:rPr>
          <w:rFonts w:eastAsiaTheme="minorEastAsia" w:hint="cs"/>
          <w:rtl/>
          <w:lang w:eastAsia="zh-CN" w:bidi="ar-EG"/>
        </w:rPr>
        <w:t xml:space="preserve"> نوفمبر </w:t>
      </w:r>
      <w:r>
        <w:rPr>
          <w:rFonts w:eastAsiaTheme="minorEastAsia"/>
          <w:lang w:eastAsia="zh-CN" w:bidi="ar-EG"/>
        </w:rPr>
        <w:t>2017</w:t>
      </w:r>
      <w:r>
        <w:rPr>
          <w:rFonts w:eastAsiaTheme="minorEastAsia" w:hint="cs"/>
          <w:rtl/>
          <w:lang w:eastAsia="zh-CN" w:bidi="ar-EG"/>
        </w:rPr>
        <w:t>) ولجنة الدراسات</w:t>
      </w:r>
      <w:r w:rsidR="006D50E8">
        <w:rPr>
          <w:rFonts w:eastAsiaTheme="minorEastAsia" w:hint="eastAsia"/>
          <w:rtl/>
          <w:lang w:eastAsia="zh-CN" w:bidi="ar-EG"/>
        </w:rPr>
        <w:t> </w:t>
      </w:r>
      <w:r>
        <w:rPr>
          <w:rFonts w:eastAsiaTheme="minorEastAsia"/>
          <w:lang w:eastAsia="zh-CN" w:bidi="ar-EG"/>
        </w:rPr>
        <w:t>13</w:t>
      </w:r>
      <w:r>
        <w:rPr>
          <w:rFonts w:eastAsiaTheme="minorEastAsia" w:hint="cs"/>
          <w:rtl/>
          <w:lang w:eastAsia="zh-CN" w:bidi="ar-EG"/>
        </w:rPr>
        <w:t xml:space="preserve"> لقطاع تقييس الاتصالات (</w:t>
      </w:r>
      <w:r>
        <w:rPr>
          <w:rFonts w:eastAsiaTheme="minorEastAsia"/>
          <w:lang w:eastAsia="zh-CN" w:bidi="ar-EG"/>
        </w:rPr>
        <w:t>17-6</w:t>
      </w:r>
      <w:r>
        <w:rPr>
          <w:rFonts w:eastAsiaTheme="minorEastAsia" w:hint="cs"/>
          <w:rtl/>
          <w:lang w:eastAsia="zh-CN" w:bidi="ar-EG"/>
        </w:rPr>
        <w:t xml:space="preserve"> نوفمبر </w:t>
      </w:r>
      <w:r>
        <w:rPr>
          <w:rFonts w:eastAsiaTheme="minorEastAsia"/>
          <w:lang w:eastAsia="zh-CN" w:bidi="ar-EG"/>
        </w:rPr>
        <w:t>2017</w:t>
      </w:r>
      <w:r>
        <w:rPr>
          <w:rFonts w:eastAsiaTheme="minorEastAsia" w:hint="cs"/>
          <w:rtl/>
          <w:lang w:eastAsia="zh-CN" w:bidi="ar-EG"/>
        </w:rPr>
        <w:t xml:space="preserve">) </w:t>
      </w:r>
      <w:r w:rsidR="008A7863">
        <w:rPr>
          <w:rFonts w:eastAsiaTheme="minorEastAsia" w:hint="cs"/>
          <w:rtl/>
          <w:lang w:eastAsia="zh-CN" w:bidi="ar-EG"/>
        </w:rPr>
        <w:t xml:space="preserve">وستتيح لخبراء كل من </w:t>
      </w:r>
      <w:r w:rsidR="00D170D9" w:rsidRPr="00D170D9">
        <w:rPr>
          <w:rFonts w:eastAsiaTheme="minorEastAsia" w:hint="cs"/>
          <w:rtl/>
          <w:lang w:eastAsia="zh-CN" w:bidi="ar-EG"/>
        </w:rPr>
        <w:t>لجنتي</w:t>
      </w:r>
      <w:r w:rsidR="008A7863" w:rsidRPr="00D170D9">
        <w:rPr>
          <w:rFonts w:eastAsiaTheme="minorEastAsia" w:hint="cs"/>
          <w:rtl/>
          <w:lang w:eastAsia="zh-CN" w:bidi="ar-EG"/>
        </w:rPr>
        <w:t xml:space="preserve"> الدراسات</w:t>
      </w:r>
      <w:r w:rsidR="008A7863">
        <w:rPr>
          <w:rFonts w:eastAsiaTheme="minorEastAsia" w:hint="cs"/>
          <w:rtl/>
          <w:lang w:eastAsia="zh-CN" w:bidi="ar-EG"/>
        </w:rPr>
        <w:t xml:space="preserve"> والأطراف المهتمة الأخرى الفرصة لتبادل وجهات نظرها بشأن الأنشطة الحالية والمقبلة لقطاع تقييس الاتصالات المتصلة بمستوي التحكم والبروتوكولات المستخدمة في الشبكات القائمة على </w:t>
      </w:r>
      <w:r w:rsidR="00D50EAA">
        <w:rPr>
          <w:rFonts w:eastAsiaTheme="minorEastAsia" w:hint="cs"/>
          <w:rtl/>
          <w:lang w:eastAsia="zh-CN" w:bidi="ar-EG"/>
        </w:rPr>
        <w:t xml:space="preserve">تكنولوجيا </w:t>
      </w:r>
      <w:r w:rsidR="008A7863">
        <w:rPr>
          <w:rFonts w:eastAsiaTheme="minorEastAsia" w:hint="cs"/>
          <w:rtl/>
          <w:lang w:eastAsia="zh-CN" w:bidi="ar-EG"/>
        </w:rPr>
        <w:t xml:space="preserve">الجيل الخامس </w:t>
      </w:r>
      <w:r w:rsidR="008A7863">
        <w:rPr>
          <w:rFonts w:eastAsiaTheme="minorEastAsia"/>
          <w:lang w:eastAsia="zh-CN" w:bidi="ar-EG"/>
        </w:rPr>
        <w:t>(5G)</w:t>
      </w:r>
      <w:r w:rsidR="008A7863">
        <w:rPr>
          <w:rFonts w:eastAsiaTheme="minorEastAsia" w:hint="cs"/>
          <w:rtl/>
          <w:lang w:eastAsia="zh-CN" w:bidi="ar-EG"/>
        </w:rPr>
        <w:t>.</w:t>
      </w:r>
    </w:p>
    <w:p w:rsidR="008A7863" w:rsidRDefault="002F7979" w:rsidP="00C61D30">
      <w:pPr>
        <w:spacing w:line="190" w:lineRule="auto"/>
        <w:rPr>
          <w:rFonts w:eastAsiaTheme="minorEastAsia"/>
          <w:rtl/>
          <w:lang w:eastAsia="zh-CN" w:bidi="ar-EG"/>
        </w:rPr>
      </w:pPr>
      <w:r>
        <w:rPr>
          <w:rFonts w:eastAsiaTheme="minorEastAsia" w:hint="cs"/>
          <w:rtl/>
          <w:lang w:eastAsia="zh-CN" w:bidi="ar-EG"/>
        </w:rPr>
        <w:t xml:space="preserve">ويمكن الاطلاع على مزيد من التفاصيل حول اجتماع لجنة الدراسات </w:t>
      </w:r>
      <w:r w:rsidR="00095F22">
        <w:rPr>
          <w:rFonts w:eastAsiaTheme="minorEastAsia"/>
          <w:lang w:eastAsia="zh-CN" w:bidi="ar-EG"/>
        </w:rPr>
        <w:t>11</w:t>
      </w:r>
      <w:r>
        <w:rPr>
          <w:rFonts w:eastAsiaTheme="minorEastAsia" w:hint="cs"/>
          <w:rtl/>
          <w:lang w:eastAsia="zh-CN" w:bidi="ar-EG"/>
        </w:rPr>
        <w:t xml:space="preserve"> لقطاع تقييس الاتصالات في العنوان التالي: </w:t>
      </w:r>
      <w:hyperlink r:id="rId12" w:history="1">
        <w:r w:rsidR="00095F22" w:rsidRPr="00E37CC3">
          <w:rPr>
            <w:rStyle w:val="Hyperlink"/>
          </w:rPr>
          <w:t>http://itu.int/go/tsg11</w:t>
        </w:r>
      </w:hyperlink>
      <w:r w:rsidR="00095F22">
        <w:rPr>
          <w:rFonts w:eastAsiaTheme="minorEastAsia" w:hint="cs"/>
          <w:rtl/>
          <w:lang w:eastAsia="zh-CN" w:bidi="ar-EG"/>
        </w:rPr>
        <w:t>.</w:t>
      </w:r>
    </w:p>
    <w:p w:rsidR="00095F22" w:rsidRDefault="00095F22" w:rsidP="00C61D30">
      <w:pPr>
        <w:spacing w:line="190" w:lineRule="auto"/>
        <w:rPr>
          <w:rFonts w:eastAsiaTheme="minorEastAsia"/>
          <w:rtl/>
          <w:lang w:eastAsia="zh-CN" w:bidi="ar-EG"/>
        </w:rPr>
      </w:pPr>
      <w:r>
        <w:rPr>
          <w:rFonts w:eastAsiaTheme="minorEastAsia" w:hint="cs"/>
          <w:rtl/>
          <w:lang w:eastAsia="zh-CN" w:bidi="ar-EG"/>
        </w:rPr>
        <w:t xml:space="preserve">ويمكن الاطلاع على مزيد من التفاصيل حول اجتماع لجنة الدراسات </w:t>
      </w:r>
      <w:r>
        <w:rPr>
          <w:rFonts w:eastAsiaTheme="minorEastAsia"/>
          <w:lang w:eastAsia="zh-CN" w:bidi="ar-EG"/>
        </w:rPr>
        <w:t>13</w:t>
      </w:r>
      <w:r>
        <w:rPr>
          <w:rFonts w:eastAsiaTheme="minorEastAsia" w:hint="cs"/>
          <w:rtl/>
          <w:lang w:eastAsia="zh-CN" w:bidi="ar-EG"/>
        </w:rPr>
        <w:t xml:space="preserve"> لقطاع تقييس الاتصالات في العنوان التالي:</w:t>
      </w:r>
      <w:r w:rsidR="00BC4E10">
        <w:rPr>
          <w:rFonts w:eastAsiaTheme="minorEastAsia" w:hint="cs"/>
          <w:rtl/>
          <w:lang w:eastAsia="zh-CN" w:bidi="ar-EG"/>
        </w:rPr>
        <w:t xml:space="preserve"> </w:t>
      </w:r>
      <w:hyperlink r:id="rId13" w:history="1">
        <w:r w:rsidR="00BC4E10" w:rsidRPr="00102391">
          <w:rPr>
            <w:rStyle w:val="Hyperlink"/>
          </w:rPr>
          <w:t>http://itu.int/go/tsg1</w:t>
        </w:r>
        <w:r w:rsidR="00BC4E10" w:rsidRPr="00E37CC3">
          <w:rPr>
            <w:rStyle w:val="Hyperlink"/>
          </w:rPr>
          <w:t>3</w:t>
        </w:r>
      </w:hyperlink>
      <w:r w:rsidR="00C37162">
        <w:rPr>
          <w:rFonts w:eastAsiaTheme="minorEastAsia" w:hint="cs"/>
          <w:rtl/>
          <w:lang w:eastAsia="zh-CN" w:bidi="ar-EG"/>
        </w:rPr>
        <w:t>.</w:t>
      </w:r>
    </w:p>
    <w:p w:rsidR="00094551" w:rsidRPr="00094551" w:rsidRDefault="00094551" w:rsidP="00C61D30">
      <w:pPr>
        <w:spacing w:line="190" w:lineRule="auto"/>
        <w:rPr>
          <w:rFonts w:eastAsiaTheme="minorEastAsia"/>
          <w:rtl/>
          <w:lang w:eastAsia="zh-CN" w:bidi="ar-SY"/>
        </w:rPr>
      </w:pPr>
      <w:r w:rsidRPr="00094551">
        <w:rPr>
          <w:rFonts w:eastAsiaTheme="minorEastAsia" w:hint="cs"/>
          <w:rtl/>
          <w:lang w:eastAsia="zh-CN" w:bidi="ar-SY"/>
        </w:rPr>
        <w:t xml:space="preserve">وستفتتح ورشة العمل في الساعة </w:t>
      </w:r>
      <w:r w:rsidRPr="00094551">
        <w:rPr>
          <w:rFonts w:eastAsiaTheme="minorEastAsia"/>
          <w:lang w:eastAsia="zh-CN" w:bidi="ar-SY"/>
        </w:rPr>
        <w:t>09</w:t>
      </w:r>
      <w:r w:rsidR="00D50EAA">
        <w:rPr>
          <w:rFonts w:eastAsiaTheme="minorEastAsia"/>
          <w:lang w:eastAsia="zh-CN" w:bidi="ar-SY"/>
        </w:rPr>
        <w:t>3</w:t>
      </w:r>
      <w:r w:rsidRPr="00094551">
        <w:rPr>
          <w:rFonts w:eastAsiaTheme="minorEastAsia"/>
          <w:lang w:eastAsia="zh-CN" w:bidi="ar-SY"/>
        </w:rPr>
        <w:t>0</w:t>
      </w:r>
      <w:r w:rsidRPr="00094551">
        <w:rPr>
          <w:rFonts w:eastAsiaTheme="minorEastAsia" w:hint="cs"/>
          <w:rtl/>
          <w:lang w:eastAsia="zh-CN" w:bidi="ar-SY"/>
        </w:rPr>
        <w:t>. وسيبدأ تسجيل المشاركين في الساعة</w:t>
      </w:r>
      <w:r w:rsidRPr="00094551">
        <w:rPr>
          <w:rFonts w:eastAsiaTheme="minorEastAsia" w:hint="eastAsia"/>
          <w:rtl/>
          <w:lang w:eastAsia="zh-CN" w:bidi="ar-SY"/>
        </w:rPr>
        <w:t> </w:t>
      </w:r>
      <w:r w:rsidRPr="00094551">
        <w:rPr>
          <w:rFonts w:eastAsiaTheme="minorEastAsia"/>
          <w:lang w:eastAsia="zh-CN" w:bidi="ar-SY"/>
        </w:rPr>
        <w:t>0830</w:t>
      </w:r>
      <w:r w:rsidRPr="00094551">
        <w:rPr>
          <w:rFonts w:eastAsiaTheme="minorEastAsia" w:hint="cs"/>
          <w:rtl/>
          <w:lang w:eastAsia="zh-CN" w:bidi="ar-EG"/>
        </w:rPr>
        <w:t xml:space="preserve"> عند مدخل مبنى مونبريان. </w:t>
      </w:r>
      <w:r w:rsidRPr="00094551">
        <w:rPr>
          <w:rFonts w:eastAsiaTheme="minorEastAsia" w:hint="cs"/>
          <w:rtl/>
          <w:lang w:eastAsia="zh-CN" w:bidi="ar-SY"/>
        </w:rPr>
        <w:t>وستُعرض معلومات تفصيلية عن قاعات الاجتماع على الشاشات الموجودة عند مداخل مقر الات</w:t>
      </w:r>
      <w:r w:rsidRPr="00094551">
        <w:rPr>
          <w:rFonts w:eastAsiaTheme="minorEastAsia" w:hint="cs"/>
          <w:rtl/>
          <w:lang w:eastAsia="zh-CN" w:bidi="ar-EG"/>
        </w:rPr>
        <w:t>ح</w:t>
      </w:r>
      <w:r w:rsidRPr="00094551">
        <w:rPr>
          <w:rFonts w:eastAsiaTheme="minorEastAsia" w:hint="cs"/>
          <w:rtl/>
          <w:lang w:eastAsia="zh-CN" w:bidi="ar-SY"/>
        </w:rPr>
        <w:t>اد.</w:t>
      </w:r>
    </w:p>
    <w:p w:rsidR="00094551" w:rsidRPr="00094551" w:rsidRDefault="00094551" w:rsidP="00C61D30">
      <w:pPr>
        <w:spacing w:line="190" w:lineRule="auto"/>
        <w:rPr>
          <w:rFonts w:eastAsiaTheme="minorEastAsia"/>
          <w:rtl/>
          <w:lang w:eastAsia="zh-CN"/>
        </w:rPr>
      </w:pPr>
      <w:r w:rsidRPr="00094551">
        <w:rPr>
          <w:rFonts w:eastAsiaTheme="minorEastAsia"/>
          <w:lang w:eastAsia="zh-CN" w:bidi="ar-SY"/>
        </w:rPr>
        <w:t>2</w:t>
      </w:r>
      <w:r w:rsidRPr="00094551">
        <w:rPr>
          <w:rFonts w:eastAsiaTheme="minorEastAsia"/>
          <w:lang w:eastAsia="zh-CN" w:bidi="ar-SY"/>
        </w:rPr>
        <w:tab/>
      </w:r>
      <w:r w:rsidRPr="00094551">
        <w:rPr>
          <w:rFonts w:eastAsiaTheme="minorEastAsia" w:hint="cs"/>
          <w:rtl/>
          <w:lang w:eastAsia="zh-CN" w:bidi="ar-SY"/>
        </w:rPr>
        <w:t>وستدور ورشة العمل هذه باللغة الإنكليزية فقط</w:t>
      </w:r>
      <w:r w:rsidRPr="00094551">
        <w:rPr>
          <w:rFonts w:eastAsiaTheme="minorEastAsia" w:hint="cs"/>
          <w:rtl/>
          <w:lang w:eastAsia="zh-CN"/>
        </w:rPr>
        <w:t>.</w:t>
      </w:r>
    </w:p>
    <w:p w:rsidR="00094551" w:rsidRDefault="00094551" w:rsidP="00C61D30">
      <w:pPr>
        <w:spacing w:line="190" w:lineRule="auto"/>
        <w:rPr>
          <w:rFonts w:eastAsiaTheme="minorEastAsia"/>
          <w:lang w:eastAsia="zh-CN"/>
        </w:rPr>
      </w:pPr>
      <w:r w:rsidRPr="00094551">
        <w:rPr>
          <w:rFonts w:eastAsiaTheme="minorEastAsia"/>
          <w:lang w:eastAsia="zh-CN" w:bidi="ar-SY"/>
        </w:rPr>
        <w:t>3</w:t>
      </w:r>
      <w:r w:rsidRPr="00094551">
        <w:rPr>
          <w:rFonts w:eastAsiaTheme="minorEastAsia"/>
          <w:lang w:eastAsia="zh-CN" w:bidi="ar-SY"/>
        </w:rPr>
        <w:tab/>
      </w:r>
      <w:r w:rsidRPr="00094551">
        <w:rPr>
          <w:rFonts w:eastAsiaTheme="minorEastAsia"/>
          <w:rtl/>
          <w:lang w:eastAsia="zh-CN"/>
        </w:rPr>
        <w:t>وباب المشاركة</w:t>
      </w:r>
      <w:r w:rsidRPr="00094551">
        <w:rPr>
          <w:rFonts w:eastAsiaTheme="minorEastAsia" w:hint="cs"/>
          <w:rtl/>
          <w:lang w:eastAsia="zh-CN"/>
        </w:rPr>
        <w:t xml:space="preserve"> في ورشة العمل</w:t>
      </w:r>
      <w:r w:rsidRPr="00094551">
        <w:rPr>
          <w:rFonts w:eastAsiaTheme="minorEastAsia"/>
          <w:rtl/>
          <w:lang w:eastAsia="zh-CN"/>
        </w:rPr>
        <w:t xml:space="preserve"> مفتوح أمام الدول الأعضاء في الاتحاد وأعضاء القطاع والمنتسبين </w:t>
      </w:r>
      <w:r w:rsidR="003564B2">
        <w:rPr>
          <w:rFonts w:eastAsiaTheme="minorEastAsia" w:hint="cs"/>
          <w:rtl/>
          <w:lang w:eastAsia="zh-CN"/>
        </w:rPr>
        <w:t>والمؤسسات</w:t>
      </w:r>
      <w:r w:rsidRPr="00094551">
        <w:rPr>
          <w:rFonts w:eastAsiaTheme="minorEastAsia"/>
          <w:rtl/>
          <w:lang w:eastAsia="zh-CN"/>
        </w:rPr>
        <w:t xml:space="preserve"> الأكاديمية وأمام أي شخص من أي بلد عضو في الاتحاد يرغب في المساهمة في العمل. ويشمل ذلك أيضاً الأفراد الأعضاء في المنظمات الدولية والإقليمية والوطنية. والمشاركة في ورشة العمل مجانية</w:t>
      </w:r>
      <w:r w:rsidRPr="00094551">
        <w:rPr>
          <w:rFonts w:eastAsiaTheme="minorEastAsia" w:hint="cs"/>
          <w:rtl/>
          <w:lang w:eastAsia="zh-CN"/>
        </w:rPr>
        <w:t xml:space="preserve"> </w:t>
      </w:r>
      <w:r w:rsidRPr="00094551">
        <w:rPr>
          <w:rFonts w:eastAsiaTheme="minorEastAsia"/>
          <w:rtl/>
          <w:lang w:eastAsia="zh-CN"/>
        </w:rPr>
        <w:t>ولكن لن تقدم أي منح لحضوره</w:t>
      </w:r>
      <w:r w:rsidRPr="00094551">
        <w:rPr>
          <w:rFonts w:eastAsiaTheme="minorEastAsia" w:hint="cs"/>
          <w:rtl/>
          <w:lang w:eastAsia="zh-CN"/>
        </w:rPr>
        <w:t>ا.</w:t>
      </w:r>
    </w:p>
    <w:p w:rsidR="00825D25" w:rsidRPr="00094551" w:rsidRDefault="00825D25" w:rsidP="00C61D30">
      <w:pPr>
        <w:spacing w:line="190" w:lineRule="auto"/>
        <w:rPr>
          <w:rFonts w:eastAsiaTheme="minorEastAsia"/>
          <w:rtl/>
          <w:lang w:eastAsia="zh-CN"/>
        </w:rPr>
      </w:pPr>
    </w:p>
    <w:p w:rsidR="00094551" w:rsidRPr="00094551" w:rsidRDefault="00094551" w:rsidP="00C61D30">
      <w:pPr>
        <w:spacing w:line="190" w:lineRule="auto"/>
        <w:rPr>
          <w:rFonts w:eastAsiaTheme="minorEastAsia"/>
          <w:rtl/>
          <w:lang w:eastAsia="zh-CN"/>
        </w:rPr>
      </w:pPr>
      <w:r w:rsidRPr="00094551">
        <w:rPr>
          <w:rFonts w:eastAsiaTheme="minorEastAsia"/>
          <w:lang w:eastAsia="zh-CN" w:bidi="ar-SY"/>
        </w:rPr>
        <w:lastRenderedPageBreak/>
        <w:t>4</w:t>
      </w:r>
      <w:r w:rsidRPr="00094551">
        <w:rPr>
          <w:rFonts w:eastAsiaTheme="minorEastAsia" w:hint="cs"/>
          <w:rtl/>
          <w:lang w:eastAsia="zh-CN" w:bidi="ar-EG"/>
        </w:rPr>
        <w:tab/>
        <w:t xml:space="preserve">والغرض من </w:t>
      </w:r>
      <w:r w:rsidRPr="00094551">
        <w:rPr>
          <w:rFonts w:eastAsiaTheme="minorEastAsia" w:hint="cs"/>
          <w:rtl/>
          <w:lang w:eastAsia="zh-CN"/>
        </w:rPr>
        <w:t>ورشة العمل إتاحة منصة لجميع أصحاب المصلحة المعنيين وترمي إلى ما يلي:</w:t>
      </w:r>
    </w:p>
    <w:p w:rsidR="004D5D56" w:rsidRPr="00094551" w:rsidRDefault="00182243" w:rsidP="00C61D30">
      <w:pPr>
        <w:pStyle w:val="enumlev1"/>
        <w:spacing w:line="190" w:lineRule="auto"/>
        <w:ind w:left="794" w:hanging="794"/>
        <w:rPr>
          <w:rFonts w:eastAsiaTheme="minorEastAsia"/>
          <w:rtl/>
          <w:lang w:eastAsia="zh-CN" w:bidi="ar-EG"/>
        </w:rPr>
      </w:pPr>
      <w:r w:rsidRPr="00094551">
        <w:rPr>
          <w:rFonts w:eastAsiaTheme="minorEastAsia"/>
          <w:lang w:eastAsia="zh-CN" w:bidi="ar-SY"/>
        </w:rPr>
        <w:t>•</w:t>
      </w:r>
      <w:r w:rsidRPr="00094551">
        <w:rPr>
          <w:rFonts w:eastAsiaTheme="minorEastAsia"/>
          <w:rtl/>
          <w:lang w:eastAsia="zh-CN"/>
        </w:rPr>
        <w:tab/>
      </w:r>
      <w:r w:rsidR="00823608">
        <w:rPr>
          <w:rFonts w:eastAsiaTheme="minorEastAsia" w:hint="cs"/>
          <w:rtl/>
          <w:lang w:eastAsia="zh-CN" w:bidi="ar-EG"/>
        </w:rPr>
        <w:t xml:space="preserve">مناقشة القضايا الحالية والتقدم الذي </w:t>
      </w:r>
      <w:r w:rsidR="00D50EAA">
        <w:rPr>
          <w:rFonts w:eastAsiaTheme="minorEastAsia" w:hint="cs"/>
          <w:rtl/>
          <w:lang w:eastAsia="zh-CN" w:bidi="ar-EG"/>
        </w:rPr>
        <w:t>أحرزه</w:t>
      </w:r>
      <w:r w:rsidR="00823608">
        <w:rPr>
          <w:rFonts w:eastAsiaTheme="minorEastAsia" w:hint="cs"/>
          <w:rtl/>
          <w:lang w:eastAsia="zh-CN" w:bidi="ar-EG"/>
        </w:rPr>
        <w:t xml:space="preserve"> قطاع تقييس الاتصالات </w:t>
      </w:r>
      <w:r w:rsidR="00D50EAA">
        <w:rPr>
          <w:rFonts w:eastAsiaTheme="minorEastAsia" w:hint="cs"/>
          <w:rtl/>
          <w:lang w:eastAsia="zh-CN" w:bidi="ar-EG"/>
        </w:rPr>
        <w:t>بشأن</w:t>
      </w:r>
      <w:r w:rsidR="00823608">
        <w:rPr>
          <w:rFonts w:eastAsiaTheme="minorEastAsia" w:hint="cs"/>
          <w:rtl/>
          <w:lang w:eastAsia="zh-CN" w:bidi="ar-EG"/>
        </w:rPr>
        <w:t xml:space="preserve"> بروتوكولات التشوير فيما يتعلق بالشبكات الناشئة وتطبيقاتها وتوصيلها البيني</w:t>
      </w:r>
      <w:r w:rsidRPr="00094551">
        <w:rPr>
          <w:rFonts w:eastAsiaTheme="minorEastAsia" w:hint="cs"/>
          <w:rtl/>
          <w:lang w:eastAsia="zh-CN" w:bidi="ar-EG"/>
        </w:rPr>
        <w:t>؛</w:t>
      </w:r>
    </w:p>
    <w:p w:rsidR="004D5D56" w:rsidRPr="00007882" w:rsidRDefault="00182243" w:rsidP="00C61D30">
      <w:pPr>
        <w:pStyle w:val="enumlev1"/>
        <w:spacing w:line="190" w:lineRule="auto"/>
        <w:ind w:left="794" w:hanging="794"/>
        <w:rPr>
          <w:rFonts w:eastAsiaTheme="minorEastAsia"/>
          <w:spacing w:val="-8"/>
          <w:rtl/>
          <w:lang w:eastAsia="zh-CN" w:bidi="ar-EG"/>
        </w:rPr>
      </w:pPr>
      <w:r w:rsidRPr="00007882">
        <w:rPr>
          <w:rFonts w:eastAsiaTheme="minorEastAsia"/>
          <w:spacing w:val="-8"/>
          <w:lang w:eastAsia="zh-CN" w:bidi="ar-SY"/>
        </w:rPr>
        <w:t>•</w:t>
      </w:r>
      <w:r w:rsidRPr="00007882">
        <w:rPr>
          <w:rFonts w:eastAsiaTheme="minorEastAsia"/>
          <w:spacing w:val="-8"/>
          <w:rtl/>
          <w:lang w:eastAsia="zh-CN"/>
        </w:rPr>
        <w:tab/>
      </w:r>
      <w:r w:rsidR="009C41BE" w:rsidRPr="00007882">
        <w:rPr>
          <w:rFonts w:eastAsiaTheme="minorEastAsia" w:hint="cs"/>
          <w:spacing w:val="-8"/>
          <w:rtl/>
          <w:lang w:eastAsia="zh-CN"/>
        </w:rPr>
        <w:t xml:space="preserve">مناقشة الممارسات </w:t>
      </w:r>
      <w:r w:rsidR="007B7786" w:rsidRPr="00007882">
        <w:rPr>
          <w:rFonts w:eastAsiaTheme="minorEastAsia" w:hint="cs"/>
          <w:spacing w:val="-8"/>
          <w:rtl/>
          <w:lang w:eastAsia="zh-CN"/>
        </w:rPr>
        <w:t>والمنظورات</w:t>
      </w:r>
      <w:r w:rsidR="009C41BE" w:rsidRPr="00007882">
        <w:rPr>
          <w:rFonts w:eastAsiaTheme="minorEastAsia" w:hint="cs"/>
          <w:spacing w:val="-8"/>
          <w:rtl/>
          <w:lang w:eastAsia="zh-CN" w:bidi="ar-EG"/>
        </w:rPr>
        <w:t xml:space="preserve"> العالمية</w:t>
      </w:r>
      <w:r w:rsidR="007B7786" w:rsidRPr="00007882">
        <w:rPr>
          <w:rFonts w:eastAsiaTheme="minorEastAsia" w:hint="cs"/>
          <w:spacing w:val="-8"/>
          <w:rtl/>
          <w:lang w:eastAsia="zh-CN" w:bidi="ar-EG"/>
        </w:rPr>
        <w:t xml:space="preserve"> بشأن تنفيذ شبكات الجيل الخامس </w:t>
      </w:r>
      <w:r w:rsidR="007B7786" w:rsidRPr="00007882">
        <w:rPr>
          <w:rFonts w:eastAsiaTheme="minorEastAsia"/>
          <w:spacing w:val="-8"/>
          <w:lang w:eastAsia="zh-CN" w:bidi="ar-EG"/>
        </w:rPr>
        <w:t>(5G)</w:t>
      </w:r>
      <w:r w:rsidR="007B7786" w:rsidRPr="00007882">
        <w:rPr>
          <w:rFonts w:eastAsiaTheme="minorEastAsia" w:hint="cs"/>
          <w:spacing w:val="-8"/>
          <w:rtl/>
          <w:lang w:eastAsia="zh-CN" w:bidi="ar-EG"/>
        </w:rPr>
        <w:t>/الاتصالات المتنقلة الدولية</w:t>
      </w:r>
      <w:r w:rsidR="002F0A37" w:rsidRPr="00007882">
        <w:rPr>
          <w:rFonts w:eastAsiaTheme="minorEastAsia"/>
          <w:spacing w:val="-8"/>
          <w:lang w:eastAsia="zh-CN" w:bidi="ar-EG"/>
        </w:rPr>
        <w:t>2020-</w:t>
      </w:r>
      <w:r w:rsidR="00B90270" w:rsidRPr="00007882">
        <w:rPr>
          <w:rFonts w:eastAsiaTheme="minorEastAsia" w:hint="cs"/>
          <w:spacing w:val="-8"/>
          <w:rtl/>
          <w:lang w:eastAsia="zh-CN" w:bidi="ar-EG"/>
        </w:rPr>
        <w:t xml:space="preserve"> والشبكات</w:t>
      </w:r>
      <w:r w:rsidR="00B90270" w:rsidRPr="00007882">
        <w:rPr>
          <w:rFonts w:eastAsiaTheme="minorEastAsia" w:hint="eastAsia"/>
          <w:spacing w:val="-8"/>
          <w:rtl/>
          <w:lang w:eastAsia="zh-CN" w:bidi="ar-EG"/>
        </w:rPr>
        <w:t> </w:t>
      </w:r>
      <w:r w:rsidR="007B7786" w:rsidRPr="00007882">
        <w:rPr>
          <w:rFonts w:eastAsiaTheme="minorEastAsia" w:hint="cs"/>
          <w:spacing w:val="-8"/>
          <w:rtl/>
          <w:lang w:eastAsia="zh-CN" w:bidi="ar-EG"/>
        </w:rPr>
        <w:t>الناشئة؛</w:t>
      </w:r>
    </w:p>
    <w:p w:rsidR="004D5D56" w:rsidRPr="00007882" w:rsidRDefault="00182243" w:rsidP="00C61D30">
      <w:pPr>
        <w:pStyle w:val="enumlev1"/>
        <w:spacing w:line="190" w:lineRule="auto"/>
        <w:ind w:left="794" w:hanging="794"/>
        <w:rPr>
          <w:rFonts w:eastAsiaTheme="minorEastAsia"/>
          <w:spacing w:val="-4"/>
          <w:rtl/>
          <w:lang w:eastAsia="zh-CN" w:bidi="ar-EG"/>
        </w:rPr>
      </w:pPr>
      <w:r w:rsidRPr="00007882">
        <w:rPr>
          <w:rFonts w:eastAsiaTheme="minorEastAsia"/>
          <w:spacing w:val="-4"/>
          <w:lang w:eastAsia="zh-CN" w:bidi="ar-SY"/>
        </w:rPr>
        <w:t>•</w:t>
      </w:r>
      <w:r w:rsidRPr="00007882">
        <w:rPr>
          <w:rFonts w:eastAsiaTheme="minorEastAsia"/>
          <w:spacing w:val="-4"/>
          <w:rtl/>
          <w:lang w:eastAsia="zh-CN"/>
        </w:rPr>
        <w:tab/>
      </w:r>
      <w:r w:rsidR="005C5DBF" w:rsidRPr="00007882">
        <w:rPr>
          <w:rFonts w:eastAsiaTheme="minorEastAsia" w:hint="cs"/>
          <w:spacing w:val="-4"/>
          <w:rtl/>
          <w:lang w:eastAsia="zh-CN"/>
        </w:rPr>
        <w:t>مناقشة قضايا التقييس الجديدة المتعلقة بمستوي التحكم في شبكا</w:t>
      </w:r>
      <w:r w:rsidR="005C5DBF" w:rsidRPr="00007882">
        <w:rPr>
          <w:rFonts w:eastAsiaTheme="minorEastAsia" w:hint="cs"/>
          <w:spacing w:val="-4"/>
          <w:rtl/>
          <w:lang w:eastAsia="zh-CN" w:bidi="ar-EG"/>
        </w:rPr>
        <w:t xml:space="preserve">ت الجيل الخامس </w:t>
      </w:r>
      <w:r w:rsidR="005C5DBF" w:rsidRPr="00007882">
        <w:rPr>
          <w:rFonts w:eastAsiaTheme="minorEastAsia"/>
          <w:spacing w:val="-4"/>
          <w:lang w:eastAsia="zh-CN" w:bidi="ar-EG"/>
        </w:rPr>
        <w:t>(5G)</w:t>
      </w:r>
      <w:r w:rsidR="005C5DBF" w:rsidRPr="00007882">
        <w:rPr>
          <w:rFonts w:eastAsiaTheme="minorEastAsia" w:hint="cs"/>
          <w:spacing w:val="-4"/>
          <w:rtl/>
          <w:lang w:eastAsia="zh-CN" w:bidi="ar-EG"/>
        </w:rPr>
        <w:t>/الاتصالات المتنقلة الدولية</w:t>
      </w:r>
      <w:r w:rsidR="005C5DBF" w:rsidRPr="00007882">
        <w:rPr>
          <w:rFonts w:eastAsiaTheme="minorEastAsia"/>
          <w:spacing w:val="-4"/>
          <w:lang w:eastAsia="zh-CN" w:bidi="ar-EG"/>
        </w:rPr>
        <w:t>2020-</w:t>
      </w:r>
      <w:r w:rsidR="005C5DBF" w:rsidRPr="00007882">
        <w:rPr>
          <w:rFonts w:eastAsiaTheme="minorEastAsia" w:hint="cs"/>
          <w:spacing w:val="-4"/>
          <w:rtl/>
          <w:lang w:eastAsia="zh-CN" w:bidi="ar-EG"/>
        </w:rPr>
        <w:t xml:space="preserve"> والشبكات</w:t>
      </w:r>
      <w:r w:rsidR="00B90270" w:rsidRPr="00007882">
        <w:rPr>
          <w:rFonts w:eastAsiaTheme="minorEastAsia" w:hint="eastAsia"/>
          <w:spacing w:val="-4"/>
          <w:rtl/>
          <w:lang w:eastAsia="zh-CN" w:bidi="ar-EG"/>
        </w:rPr>
        <w:t> </w:t>
      </w:r>
      <w:r w:rsidR="005C5DBF" w:rsidRPr="00007882">
        <w:rPr>
          <w:rFonts w:eastAsiaTheme="minorEastAsia" w:hint="cs"/>
          <w:spacing w:val="-4"/>
          <w:rtl/>
          <w:lang w:eastAsia="zh-CN" w:bidi="ar-EG"/>
        </w:rPr>
        <w:t>الناشئة</w:t>
      </w:r>
      <w:r w:rsidRPr="00007882">
        <w:rPr>
          <w:rFonts w:eastAsiaTheme="minorEastAsia" w:hint="cs"/>
          <w:spacing w:val="-4"/>
          <w:rtl/>
          <w:lang w:eastAsia="zh-CN" w:bidi="ar-EG"/>
        </w:rPr>
        <w:t>؛</w:t>
      </w:r>
    </w:p>
    <w:p w:rsidR="00094551" w:rsidRPr="009E0B93" w:rsidRDefault="00094551" w:rsidP="00C61D30">
      <w:pPr>
        <w:spacing w:line="190" w:lineRule="auto"/>
        <w:rPr>
          <w:rFonts w:eastAsiaTheme="minorEastAsia"/>
          <w:spacing w:val="-2"/>
          <w:rtl/>
          <w:lang w:eastAsia="zh-CN" w:bidi="ar-SY"/>
        </w:rPr>
      </w:pPr>
      <w:r w:rsidRPr="009E0B93">
        <w:rPr>
          <w:rFonts w:eastAsiaTheme="minorEastAsia"/>
          <w:spacing w:val="-2"/>
          <w:lang w:eastAsia="zh-CN" w:bidi="ar-SY"/>
        </w:rPr>
        <w:t>5</w:t>
      </w:r>
      <w:r w:rsidRPr="009E0B93">
        <w:rPr>
          <w:rFonts w:eastAsiaTheme="minorEastAsia" w:hint="cs"/>
          <w:spacing w:val="-2"/>
          <w:rtl/>
          <w:lang w:eastAsia="zh-CN" w:bidi="ar-SY"/>
        </w:rPr>
        <w:tab/>
      </w:r>
      <w:r w:rsidRPr="009E0B93">
        <w:rPr>
          <w:rFonts w:eastAsiaTheme="minorEastAsia"/>
          <w:spacing w:val="-2"/>
          <w:rtl/>
          <w:lang w:eastAsia="zh-CN"/>
        </w:rPr>
        <w:t>وستتاح المعلومات المتعلقة بورشة العمل بما في ذلك مشروع البرنامج</w:t>
      </w:r>
      <w:r w:rsidRPr="009E0B93">
        <w:rPr>
          <w:rFonts w:eastAsiaTheme="minorEastAsia"/>
          <w:i/>
          <w:iCs/>
          <w:spacing w:val="-2"/>
          <w:rtl/>
          <w:lang w:eastAsia="zh-CN"/>
        </w:rPr>
        <w:t xml:space="preserve"> </w:t>
      </w:r>
      <w:r w:rsidRPr="009E0B93">
        <w:rPr>
          <w:rFonts w:eastAsiaTheme="minorEastAsia"/>
          <w:spacing w:val="-2"/>
          <w:rtl/>
          <w:lang w:eastAsia="zh-CN"/>
        </w:rPr>
        <w:t>في الموقع الإلكتروني للحدث المتاح في</w:t>
      </w:r>
      <w:r w:rsidR="005D13A1" w:rsidRPr="009E0B93">
        <w:rPr>
          <w:rFonts w:eastAsiaTheme="minorEastAsia" w:hint="cs"/>
          <w:spacing w:val="-2"/>
          <w:rtl/>
          <w:lang w:eastAsia="zh-CN"/>
        </w:rPr>
        <w:t> </w:t>
      </w:r>
      <w:r w:rsidRPr="009E0B93">
        <w:rPr>
          <w:rFonts w:eastAsiaTheme="minorEastAsia"/>
          <w:spacing w:val="-2"/>
          <w:rtl/>
          <w:lang w:eastAsia="zh-CN"/>
        </w:rPr>
        <w:t>العنوان التالي</w:t>
      </w:r>
      <w:r w:rsidRPr="009E0B93">
        <w:rPr>
          <w:rFonts w:eastAsiaTheme="minorEastAsia" w:hint="cs"/>
          <w:spacing w:val="-2"/>
          <w:rtl/>
          <w:lang w:eastAsia="zh-CN" w:bidi="ar-SY"/>
        </w:rPr>
        <w:t xml:space="preserve">: </w:t>
      </w:r>
      <w:hyperlink r:id="rId14" w:history="1">
        <w:r w:rsidR="00B93AE4" w:rsidRPr="009E0B93">
          <w:rPr>
            <w:rStyle w:val="Hyperlink"/>
            <w:spacing w:val="-2"/>
          </w:rPr>
          <w:t>https://www.itu.int/en/ITU-T/Workshops-and-Seminars/201711/Pages/default.aspx</w:t>
        </w:r>
      </w:hyperlink>
      <w:r w:rsidRPr="009E0B93">
        <w:rPr>
          <w:rFonts w:eastAsiaTheme="minorEastAsia" w:hint="cs"/>
          <w:spacing w:val="-2"/>
          <w:rtl/>
          <w:lang w:eastAsia="zh-CN" w:bidi="ar-SY"/>
        </w:rPr>
        <w:t xml:space="preserve">. </w:t>
      </w:r>
      <w:r w:rsidRPr="009E0B93">
        <w:rPr>
          <w:rFonts w:eastAsiaTheme="minorEastAsia"/>
          <w:spacing w:val="-2"/>
          <w:rtl/>
          <w:lang w:eastAsia="zh-CN"/>
        </w:rPr>
        <w:t>وسيتم تحديث هذا الموقع</w:t>
      </w:r>
      <w:r w:rsidR="00722988" w:rsidRPr="009E0B93">
        <w:rPr>
          <w:rFonts w:eastAsiaTheme="minorEastAsia" w:hint="cs"/>
          <w:spacing w:val="-2"/>
          <w:rtl/>
          <w:lang w:eastAsia="zh-CN" w:bidi="ar-EG"/>
        </w:rPr>
        <w:t xml:space="preserve"> الإلكتروني</w:t>
      </w:r>
      <w:r w:rsidRPr="009E0B93">
        <w:rPr>
          <w:rFonts w:eastAsiaTheme="minorEastAsia"/>
          <w:spacing w:val="-2"/>
          <w:rtl/>
          <w:lang w:eastAsia="zh-CN"/>
        </w:rPr>
        <w:t xml:space="preserve"> باستمرار كلما توفّرت معلومات جديدة أو معدّلة</w:t>
      </w:r>
      <w:r w:rsidRPr="009E0B93">
        <w:rPr>
          <w:rFonts w:eastAsiaTheme="minorEastAsia" w:hint="cs"/>
          <w:spacing w:val="-2"/>
          <w:rtl/>
          <w:lang w:eastAsia="zh-CN"/>
        </w:rPr>
        <w:t>.</w:t>
      </w:r>
      <w:r w:rsidRPr="009E0B93">
        <w:rPr>
          <w:rFonts w:eastAsiaTheme="minorEastAsia"/>
          <w:spacing w:val="-2"/>
          <w:rtl/>
          <w:lang w:eastAsia="zh-CN"/>
        </w:rPr>
        <w:t xml:space="preserve"> ويرجى من المشاركين زيارته بانتظام للاطلاع على أحدث</w:t>
      </w:r>
      <w:r w:rsidR="00722988" w:rsidRPr="009E0B93">
        <w:rPr>
          <w:rFonts w:eastAsiaTheme="minorEastAsia" w:hint="cs"/>
          <w:spacing w:val="-2"/>
          <w:rtl/>
          <w:lang w:eastAsia="zh-CN"/>
        </w:rPr>
        <w:t> </w:t>
      </w:r>
      <w:r w:rsidRPr="009E0B93">
        <w:rPr>
          <w:rFonts w:eastAsiaTheme="minorEastAsia"/>
          <w:spacing w:val="-2"/>
          <w:rtl/>
          <w:lang w:eastAsia="zh-CN"/>
        </w:rPr>
        <w:t>المعلومات</w:t>
      </w:r>
      <w:r w:rsidRPr="009E0B93">
        <w:rPr>
          <w:rFonts w:eastAsiaTheme="minorEastAsia" w:hint="cs"/>
          <w:spacing w:val="-2"/>
          <w:rtl/>
          <w:lang w:eastAsia="zh-CN"/>
        </w:rPr>
        <w:t>.</w:t>
      </w:r>
    </w:p>
    <w:p w:rsidR="00094551" w:rsidRPr="00094551" w:rsidRDefault="00094551" w:rsidP="00C61D30">
      <w:pPr>
        <w:spacing w:line="190" w:lineRule="auto"/>
        <w:rPr>
          <w:rFonts w:eastAsiaTheme="minorEastAsia"/>
          <w:rtl/>
          <w:lang w:eastAsia="zh-CN" w:bidi="ar-EG"/>
        </w:rPr>
      </w:pPr>
      <w:r w:rsidRPr="00094551">
        <w:rPr>
          <w:rFonts w:eastAsiaTheme="minorEastAsia"/>
          <w:spacing w:val="-4"/>
          <w:lang w:eastAsia="zh-CN" w:bidi="ar-SY"/>
        </w:rPr>
        <w:t>6</w:t>
      </w:r>
      <w:r w:rsidRPr="00094551">
        <w:rPr>
          <w:rFonts w:eastAsiaTheme="minorEastAsia"/>
          <w:spacing w:val="-4"/>
          <w:rtl/>
          <w:lang w:eastAsia="zh-CN" w:bidi="ar-EG"/>
        </w:rPr>
        <w:tab/>
      </w:r>
      <w:r w:rsidRPr="00094551">
        <w:rPr>
          <w:rFonts w:eastAsiaTheme="minorEastAsia"/>
          <w:rtl/>
          <w:lang w:eastAsia="zh-CN"/>
        </w:rPr>
        <w:t>يتاح للمندوبين استخدام الشبكة المحلية اللاسلكية في أماكن القاعات الرئيسية للاجتماعات بالاتحاد</w:t>
      </w:r>
      <w:r w:rsidRPr="00094551">
        <w:rPr>
          <w:rFonts w:eastAsiaTheme="minorEastAsia" w:hint="cs"/>
          <w:rtl/>
          <w:lang w:eastAsia="zh-CN"/>
        </w:rPr>
        <w:t xml:space="preserve">. </w:t>
      </w:r>
      <w:r w:rsidRPr="00094551">
        <w:rPr>
          <w:rFonts w:eastAsiaTheme="minorEastAsia"/>
          <w:rtl/>
          <w:lang w:eastAsia="zh-CN"/>
        </w:rPr>
        <w:t>وتوجد أيضاً معلومات تفصيلية في الموقع الإلكتروني لقطاع تقييس الاتصالا</w:t>
      </w:r>
      <w:r w:rsidRPr="00094551">
        <w:rPr>
          <w:rFonts w:eastAsiaTheme="minorEastAsia" w:hint="cs"/>
          <w:rtl/>
          <w:lang w:eastAsia="zh-CN"/>
        </w:rPr>
        <w:t xml:space="preserve">ت </w:t>
      </w:r>
      <w:r w:rsidRPr="00094551">
        <w:rPr>
          <w:rFonts w:eastAsiaTheme="minorEastAsia"/>
          <w:lang w:eastAsia="zh-CN" w:bidi="ar-SY"/>
        </w:rPr>
        <w:t>(</w:t>
      </w:r>
      <w:hyperlink r:id="rId15" w:history="1">
        <w:r w:rsidRPr="00094551">
          <w:rPr>
            <w:rStyle w:val="Hyperlink"/>
            <w:rFonts w:eastAsiaTheme="minorEastAsia"/>
            <w:lang w:eastAsia="zh-CN" w:bidi="ar-SY"/>
          </w:rPr>
          <w:t>http://www.itu.int/ITU-T/edh/faqs-support.html</w:t>
        </w:r>
      </w:hyperlink>
      <w:r w:rsidRPr="00094551">
        <w:rPr>
          <w:rFonts w:eastAsiaTheme="minorEastAsia"/>
          <w:lang w:eastAsia="zh-CN" w:bidi="ar-SY"/>
        </w:rPr>
        <w:t>)</w:t>
      </w:r>
      <w:r w:rsidRPr="00094551">
        <w:rPr>
          <w:rFonts w:eastAsiaTheme="minorEastAsia" w:hint="cs"/>
          <w:rtl/>
          <w:lang w:eastAsia="zh-CN" w:bidi="ar-EG"/>
        </w:rPr>
        <w:t>.</w:t>
      </w:r>
    </w:p>
    <w:p w:rsidR="00094551" w:rsidRPr="00094551" w:rsidRDefault="00B93AE4" w:rsidP="00C61D30">
      <w:pPr>
        <w:spacing w:line="190" w:lineRule="auto"/>
        <w:rPr>
          <w:rFonts w:eastAsiaTheme="minorEastAsia"/>
          <w:rtl/>
          <w:lang w:eastAsia="zh-CN" w:bidi="ar-EG"/>
        </w:rPr>
      </w:pPr>
      <w:r>
        <w:rPr>
          <w:rFonts w:eastAsiaTheme="minorEastAsia"/>
          <w:lang w:eastAsia="zh-CN" w:bidi="ar-SY"/>
        </w:rPr>
        <w:t>7</w:t>
      </w:r>
      <w:r w:rsidR="00094551" w:rsidRPr="00094551">
        <w:rPr>
          <w:rFonts w:eastAsiaTheme="minorEastAsia"/>
          <w:rtl/>
          <w:lang w:eastAsia="zh-CN" w:bidi="ar-EG"/>
        </w:rPr>
        <w:tab/>
      </w:r>
      <w:r w:rsidR="00094551" w:rsidRPr="00094551">
        <w:rPr>
          <w:rFonts w:eastAsiaTheme="minorEastAsia"/>
          <w:rtl/>
          <w:lang w:eastAsia="zh-CN"/>
        </w:rPr>
        <w:t>يعرض عدد من الفنادق في جنيف أسعاراً تفضيلية للمندوبين الذي يحضرون اجتماعات الاتحاد، وتقدم هذه</w:t>
      </w:r>
      <w:r w:rsidR="00094551" w:rsidRPr="00094551">
        <w:rPr>
          <w:rFonts w:eastAsiaTheme="minorEastAsia" w:hint="cs"/>
          <w:rtl/>
          <w:lang w:eastAsia="zh-CN"/>
        </w:rPr>
        <w:t> </w:t>
      </w:r>
      <w:r w:rsidR="00094551" w:rsidRPr="00094551">
        <w:rPr>
          <w:rFonts w:eastAsiaTheme="minorEastAsia"/>
          <w:rtl/>
          <w:lang w:eastAsia="zh-CN"/>
        </w:rPr>
        <w:t>الفنادق بطاقة تتيح لحاملها النفاذ المجاني إلى خدمة النقل العام في جنيف</w:t>
      </w:r>
      <w:r w:rsidR="00094551" w:rsidRPr="00094551">
        <w:rPr>
          <w:rFonts w:eastAsiaTheme="minorEastAsia" w:hint="cs"/>
          <w:rtl/>
          <w:lang w:eastAsia="zh-CN" w:bidi="ar-EG"/>
        </w:rPr>
        <w:t xml:space="preserve">. </w:t>
      </w:r>
      <w:r w:rsidR="00094551" w:rsidRPr="00094551">
        <w:rPr>
          <w:rFonts w:eastAsiaTheme="minorEastAsia"/>
          <w:rtl/>
          <w:lang w:eastAsia="zh-CN"/>
        </w:rPr>
        <w:t>ويمكن الاطلاع على قائمة بالفنادق المشاركة وتوجيهات بشأن كيفية طلب التخفيضات في الموقع التالي</w:t>
      </w:r>
      <w:r w:rsidR="00094551" w:rsidRPr="00094551">
        <w:rPr>
          <w:rFonts w:eastAsiaTheme="minorEastAsia" w:hint="cs"/>
          <w:rtl/>
          <w:lang w:eastAsia="zh-CN"/>
        </w:rPr>
        <w:t xml:space="preserve">: </w:t>
      </w:r>
      <w:hyperlink r:id="rId16" w:history="1">
        <w:r w:rsidR="00094551" w:rsidRPr="00094551">
          <w:rPr>
            <w:rStyle w:val="Hyperlink"/>
            <w:rFonts w:eastAsiaTheme="minorEastAsia"/>
            <w:lang w:eastAsia="zh-CN" w:bidi="ar-SY"/>
          </w:rPr>
          <w:t>http://itu.int/travel/</w:t>
        </w:r>
      </w:hyperlink>
      <w:r w:rsidR="00094551" w:rsidRPr="00094551">
        <w:rPr>
          <w:rFonts w:eastAsiaTheme="minorEastAsia" w:hint="cs"/>
          <w:rtl/>
          <w:lang w:eastAsia="zh-CN" w:bidi="ar-EG"/>
        </w:rPr>
        <w:t>.</w:t>
      </w:r>
    </w:p>
    <w:p w:rsidR="00094551" w:rsidRPr="009E0B93" w:rsidRDefault="00B93AE4" w:rsidP="00C61D30">
      <w:pPr>
        <w:spacing w:line="190" w:lineRule="auto"/>
        <w:rPr>
          <w:rFonts w:eastAsiaTheme="minorEastAsia"/>
          <w:b/>
          <w:bCs/>
          <w:spacing w:val="-2"/>
          <w:rtl/>
          <w:lang w:eastAsia="zh-CN" w:bidi="ar-EG"/>
        </w:rPr>
      </w:pPr>
      <w:r w:rsidRPr="009E0B93">
        <w:rPr>
          <w:rFonts w:eastAsiaTheme="minorEastAsia"/>
          <w:spacing w:val="-2"/>
          <w:lang w:eastAsia="zh-CN" w:bidi="ar-SY"/>
        </w:rPr>
        <w:t>8</w:t>
      </w:r>
      <w:r w:rsidR="00094551" w:rsidRPr="009E0B93">
        <w:rPr>
          <w:rFonts w:eastAsiaTheme="minorEastAsia"/>
          <w:spacing w:val="-2"/>
          <w:rtl/>
          <w:lang w:eastAsia="zh-CN" w:bidi="ar-EG"/>
        </w:rPr>
        <w:tab/>
      </w:r>
      <w:r w:rsidR="00094551" w:rsidRPr="009E0B93">
        <w:rPr>
          <w:rFonts w:eastAsiaTheme="minorEastAsia" w:hint="cs"/>
          <w:spacing w:val="-2"/>
          <w:rtl/>
          <w:lang w:eastAsia="zh-CN"/>
        </w:rPr>
        <w:t>ولتمكين مكتب تقييس الاتصالات من اتخاذ الترتيبات اللازمة المتعلقة بتنظيم ورشة العمل</w:t>
      </w:r>
      <w:r w:rsidR="00094551" w:rsidRPr="009E0B93">
        <w:rPr>
          <w:rFonts w:eastAsiaTheme="minorEastAsia" w:hint="cs"/>
          <w:spacing w:val="-2"/>
          <w:rtl/>
          <w:lang w:eastAsia="zh-CN" w:bidi="ar-SY"/>
        </w:rPr>
        <w:t>،</w:t>
      </w:r>
      <w:r w:rsidR="00094551" w:rsidRPr="009E0B93">
        <w:rPr>
          <w:rFonts w:eastAsiaTheme="minorEastAsia" w:hint="cs"/>
          <w:spacing w:val="-2"/>
          <w:rtl/>
          <w:lang w:eastAsia="zh-CN"/>
        </w:rPr>
        <w:t xml:space="preserve"> أكون شاكراً لو</w:t>
      </w:r>
      <w:r w:rsidR="00094551" w:rsidRPr="009E0B93">
        <w:rPr>
          <w:rFonts w:eastAsiaTheme="minorEastAsia" w:hint="eastAsia"/>
          <w:spacing w:val="-2"/>
          <w:rtl/>
          <w:lang w:eastAsia="zh-CN"/>
        </w:rPr>
        <w:t> </w:t>
      </w:r>
      <w:r w:rsidR="00094551" w:rsidRPr="009E0B93">
        <w:rPr>
          <w:rFonts w:eastAsiaTheme="minorEastAsia" w:hint="cs"/>
          <w:spacing w:val="-2"/>
          <w:rtl/>
          <w:lang w:eastAsia="zh-CN"/>
        </w:rPr>
        <w:t xml:space="preserve">تكرمتم بالتسجيل من خلال الاستمارة المتاحة على الخط في الموقع التالي: </w:t>
      </w:r>
      <w:hyperlink r:id="rId17" w:history="1">
        <w:r w:rsidRPr="009E0B93">
          <w:rPr>
            <w:rStyle w:val="Hyperlink"/>
            <w:spacing w:val="-2"/>
          </w:rPr>
          <w:t>http://itu.int/reg/tmisc/3001015</w:t>
        </w:r>
      </w:hyperlink>
      <w:r w:rsidRPr="009E0B93">
        <w:rPr>
          <w:rFonts w:eastAsiaTheme="minorEastAsia" w:hint="cs"/>
          <w:spacing w:val="-2"/>
          <w:rtl/>
          <w:lang w:eastAsia="zh-CN"/>
        </w:rPr>
        <w:t xml:space="preserve"> </w:t>
      </w:r>
      <w:r w:rsidR="00094551" w:rsidRPr="009E0B93">
        <w:rPr>
          <w:rFonts w:eastAsiaTheme="minorEastAsia" w:hint="cs"/>
          <w:spacing w:val="-2"/>
          <w:rtl/>
          <w:lang w:eastAsia="zh-CN"/>
        </w:rPr>
        <w:t>بأسرع</w:t>
      </w:r>
      <w:r w:rsidR="00094551" w:rsidRPr="009E0B93">
        <w:rPr>
          <w:rFonts w:eastAsiaTheme="minorEastAsia" w:hint="eastAsia"/>
          <w:spacing w:val="-2"/>
          <w:rtl/>
          <w:lang w:eastAsia="zh-CN"/>
        </w:rPr>
        <w:t> </w:t>
      </w:r>
      <w:r w:rsidR="00094551" w:rsidRPr="009E0B93">
        <w:rPr>
          <w:rFonts w:eastAsiaTheme="minorEastAsia" w:hint="cs"/>
          <w:spacing w:val="-2"/>
          <w:rtl/>
          <w:lang w:eastAsia="zh-CN"/>
        </w:rPr>
        <w:t>وقت ممكن، ولكن في</w:t>
      </w:r>
      <w:r w:rsidR="009C54CA">
        <w:rPr>
          <w:rFonts w:eastAsiaTheme="minorEastAsia" w:hint="eastAsia"/>
          <w:spacing w:val="-2"/>
          <w:rtl/>
          <w:lang w:eastAsia="zh-CN"/>
        </w:rPr>
        <w:t> </w:t>
      </w:r>
      <w:r w:rsidR="00094551" w:rsidRPr="009E0B93">
        <w:rPr>
          <w:rFonts w:eastAsiaTheme="minorEastAsia" w:hint="cs"/>
          <w:b/>
          <w:bCs/>
          <w:spacing w:val="-2"/>
          <w:rtl/>
          <w:lang w:eastAsia="zh-CN"/>
        </w:rPr>
        <w:t>موعد أقصاه</w:t>
      </w:r>
      <w:r w:rsidR="00094551" w:rsidRPr="009E0B93">
        <w:rPr>
          <w:rFonts w:eastAsiaTheme="minorEastAsia" w:hint="cs"/>
          <w:b/>
          <w:bCs/>
          <w:spacing w:val="-2"/>
          <w:rtl/>
          <w:lang w:eastAsia="zh-CN" w:bidi="ar-EG"/>
        </w:rPr>
        <w:t xml:space="preserve"> </w:t>
      </w:r>
      <w:r w:rsidRPr="009E0B93">
        <w:rPr>
          <w:rFonts w:eastAsiaTheme="minorEastAsia"/>
          <w:b/>
          <w:bCs/>
          <w:spacing w:val="-2"/>
          <w:lang w:val="en-GB" w:eastAsia="zh-CN" w:bidi="ar-SY"/>
        </w:rPr>
        <w:t>1</w:t>
      </w:r>
      <w:r w:rsidR="00094551" w:rsidRPr="009E0B93">
        <w:rPr>
          <w:rFonts w:eastAsiaTheme="minorEastAsia" w:hint="cs"/>
          <w:b/>
          <w:bCs/>
          <w:spacing w:val="-2"/>
          <w:rtl/>
          <w:lang w:eastAsia="zh-CN" w:bidi="ar-SY"/>
        </w:rPr>
        <w:t xml:space="preserve"> </w:t>
      </w:r>
      <w:r w:rsidRPr="009E0B93">
        <w:rPr>
          <w:rFonts w:eastAsiaTheme="minorEastAsia" w:hint="cs"/>
          <w:b/>
          <w:bCs/>
          <w:spacing w:val="-2"/>
          <w:rtl/>
          <w:lang w:eastAsia="zh-CN" w:bidi="ar-SY"/>
        </w:rPr>
        <w:t>نوفمبر</w:t>
      </w:r>
      <w:r w:rsidR="00094551" w:rsidRPr="009E0B93">
        <w:rPr>
          <w:rFonts w:eastAsiaTheme="minorEastAsia" w:hint="cs"/>
          <w:b/>
          <w:bCs/>
          <w:spacing w:val="-2"/>
          <w:rtl/>
          <w:lang w:eastAsia="zh-CN" w:bidi="ar-SY"/>
        </w:rPr>
        <w:t xml:space="preserve"> </w:t>
      </w:r>
      <w:r w:rsidR="00094551" w:rsidRPr="009E0B93">
        <w:rPr>
          <w:rFonts w:eastAsiaTheme="minorEastAsia"/>
          <w:b/>
          <w:bCs/>
          <w:spacing w:val="-2"/>
          <w:lang w:eastAsia="zh-CN" w:bidi="ar-SY"/>
        </w:rPr>
        <w:t>2017</w:t>
      </w:r>
      <w:r w:rsidR="00094551" w:rsidRPr="009E0B93">
        <w:rPr>
          <w:rFonts w:eastAsiaTheme="minorEastAsia" w:hint="cs"/>
          <w:b/>
          <w:bCs/>
          <w:spacing w:val="-2"/>
          <w:rtl/>
          <w:lang w:eastAsia="zh-CN" w:bidi="ar-EG"/>
        </w:rPr>
        <w:t xml:space="preserve">. ويرجى ملاحظة أن التسجيل المسبق للمشاركين في ورش العمل يجري </w:t>
      </w:r>
      <w:r w:rsidR="00094551" w:rsidRPr="009E0B93">
        <w:rPr>
          <w:rFonts w:eastAsiaTheme="minorEastAsia" w:hint="cs"/>
          <w:b/>
          <w:bCs/>
          <w:i/>
          <w:iCs/>
          <w:spacing w:val="-2"/>
          <w:rtl/>
          <w:lang w:eastAsia="zh-CN" w:bidi="ar-EG"/>
        </w:rPr>
        <w:t>على</w:t>
      </w:r>
      <w:r w:rsidR="00094551" w:rsidRPr="009E0B93">
        <w:rPr>
          <w:rFonts w:eastAsiaTheme="minorEastAsia" w:hint="eastAsia"/>
          <w:b/>
          <w:bCs/>
          <w:i/>
          <w:iCs/>
          <w:spacing w:val="-2"/>
          <w:rtl/>
          <w:lang w:eastAsia="zh-CN" w:bidi="ar-EG"/>
        </w:rPr>
        <w:t> </w:t>
      </w:r>
      <w:r w:rsidR="00094551" w:rsidRPr="009E0B93">
        <w:rPr>
          <w:rFonts w:eastAsiaTheme="minorEastAsia" w:hint="cs"/>
          <w:b/>
          <w:bCs/>
          <w:i/>
          <w:iCs/>
          <w:spacing w:val="-2"/>
          <w:rtl/>
          <w:lang w:eastAsia="zh-CN" w:bidi="ar-EG"/>
        </w:rPr>
        <w:t>الخط</w:t>
      </w:r>
      <w:r w:rsidR="00094551" w:rsidRPr="009E0B93">
        <w:rPr>
          <w:rFonts w:eastAsiaTheme="minorEastAsia" w:hint="cs"/>
          <w:b/>
          <w:bCs/>
          <w:spacing w:val="-2"/>
          <w:rtl/>
          <w:lang w:eastAsia="zh-CN" w:bidi="ar-EG"/>
        </w:rPr>
        <w:t> حصراً</w:t>
      </w:r>
      <w:r w:rsidR="00094551" w:rsidRPr="009E0B93">
        <w:rPr>
          <w:rFonts w:eastAsiaTheme="minorEastAsia" w:hint="cs"/>
          <w:spacing w:val="-2"/>
          <w:rtl/>
          <w:lang w:eastAsia="zh-CN" w:bidi="ar-EG"/>
        </w:rPr>
        <w:t>.</w:t>
      </w:r>
    </w:p>
    <w:p w:rsidR="00094551" w:rsidRPr="00094551" w:rsidRDefault="00D910E0" w:rsidP="00C61D30">
      <w:pPr>
        <w:spacing w:line="190" w:lineRule="auto"/>
        <w:rPr>
          <w:rFonts w:eastAsiaTheme="minorEastAsia"/>
          <w:rtl/>
          <w:lang w:eastAsia="zh-CN"/>
        </w:rPr>
      </w:pPr>
      <w:r>
        <w:rPr>
          <w:rFonts w:eastAsiaTheme="minorEastAsia"/>
          <w:lang w:eastAsia="zh-CN" w:bidi="ar-SY"/>
        </w:rPr>
        <w:t>9</w:t>
      </w:r>
      <w:r w:rsidR="00094551" w:rsidRPr="00094551">
        <w:rPr>
          <w:rFonts w:eastAsiaTheme="minorEastAsia"/>
          <w:rtl/>
          <w:lang w:eastAsia="zh-CN" w:bidi="ar-SY"/>
        </w:rPr>
        <w:tab/>
      </w:r>
      <w:r w:rsidR="00094551" w:rsidRPr="00094551">
        <w:rPr>
          <w:rFonts w:eastAsiaTheme="minorEastAsia" w:hint="cs"/>
          <w:rtl/>
          <w:lang w:eastAsia="zh-CN"/>
        </w:rPr>
        <w:t xml:space="preserve">وأود أن أذكركم بأن على مواطني بعض البلدان الحصول على تأشيرة للدخول إلى </w:t>
      </w:r>
      <w:r w:rsidR="00094551" w:rsidRPr="00094551">
        <w:rPr>
          <w:rFonts w:eastAsiaTheme="minorEastAsia" w:hint="cs"/>
          <w:rtl/>
          <w:lang w:eastAsia="zh-CN" w:bidi="ar-SY"/>
        </w:rPr>
        <w:t>سويسرا</w:t>
      </w:r>
      <w:r w:rsidR="00094551" w:rsidRPr="00094551">
        <w:rPr>
          <w:rFonts w:eastAsiaTheme="minorEastAsia" w:hint="cs"/>
          <w:rtl/>
          <w:lang w:eastAsia="zh-CN"/>
        </w:rPr>
        <w:t xml:space="preserve"> وقضاء بعض الوقت فيها. </w:t>
      </w:r>
      <w:r w:rsidR="00094551" w:rsidRPr="00094551">
        <w:rPr>
          <w:rFonts w:eastAsiaTheme="minorEastAsia" w:hint="cs"/>
          <w:b/>
          <w:bCs/>
          <w:rtl/>
          <w:lang w:eastAsia="zh-CN"/>
        </w:rPr>
        <w:t xml:space="preserve">ويجب طلب التأشيرة قبل تاريخ بدء ورشة العمل بأربعة </w:t>
      </w:r>
      <w:r w:rsidR="00094551" w:rsidRPr="00094551">
        <w:rPr>
          <w:rFonts w:eastAsiaTheme="minorEastAsia"/>
          <w:b/>
          <w:bCs/>
          <w:lang w:eastAsia="zh-CN" w:bidi="ar-SY"/>
        </w:rPr>
        <w:t>(</w:t>
      </w:r>
      <w:r w:rsidR="00094551" w:rsidRPr="00094551">
        <w:rPr>
          <w:rFonts w:eastAsiaTheme="minorEastAsia"/>
          <w:b/>
          <w:bCs/>
          <w:lang w:val="en-GB" w:eastAsia="zh-CN" w:bidi="ar-SY"/>
        </w:rPr>
        <w:t>4</w:t>
      </w:r>
      <w:r w:rsidR="00094551" w:rsidRPr="00094551">
        <w:rPr>
          <w:rFonts w:eastAsiaTheme="minorEastAsia"/>
          <w:b/>
          <w:bCs/>
          <w:lang w:eastAsia="zh-CN" w:bidi="ar-SY"/>
        </w:rPr>
        <w:t>)</w:t>
      </w:r>
      <w:r w:rsidR="00094551" w:rsidRPr="00094551">
        <w:rPr>
          <w:rFonts w:eastAsiaTheme="minorEastAsia" w:hint="cs"/>
          <w:b/>
          <w:bCs/>
          <w:rtl/>
          <w:lang w:eastAsia="zh-CN" w:bidi="ar-EG"/>
        </w:rPr>
        <w:t xml:space="preserve"> أسابيع على الأقل</w:t>
      </w:r>
      <w:r w:rsidR="00094551" w:rsidRPr="00094551">
        <w:rPr>
          <w:rFonts w:eastAsiaTheme="minorEastAsia" w:hint="cs"/>
          <w:rtl/>
          <w:lang w:eastAsia="zh-CN" w:bidi="ar-EG"/>
        </w:rPr>
        <w:t xml:space="preserve">، </w:t>
      </w:r>
      <w:r w:rsidR="00094551" w:rsidRPr="00094551">
        <w:rPr>
          <w:rFonts w:eastAsiaTheme="minorEastAsia" w:hint="cs"/>
          <w:rtl/>
          <w:lang w:eastAsia="zh-CN"/>
        </w:rPr>
        <w:t>والحصول عليها من المكتب (السفارة أو</w:t>
      </w:r>
      <w:r w:rsidR="00094551" w:rsidRPr="00094551">
        <w:rPr>
          <w:rFonts w:eastAsiaTheme="minorEastAsia" w:hint="eastAsia"/>
          <w:rtl/>
          <w:lang w:eastAsia="zh-CN"/>
        </w:rPr>
        <w:t> </w:t>
      </w:r>
      <w:r w:rsidR="00094551" w:rsidRPr="00094551">
        <w:rPr>
          <w:rFonts w:eastAsiaTheme="minorEastAsia" w:hint="cs"/>
          <w:rtl/>
          <w:lang w:eastAsia="zh-CN"/>
        </w:rPr>
        <w:t>القنصلية) الذي يمثل سويسرا في بلدكم، أو من أقرب مكتب من بلد المغادرة في حالة عدم وجود مثل هذا</w:t>
      </w:r>
      <w:r w:rsidR="00094551" w:rsidRPr="00094551">
        <w:rPr>
          <w:rFonts w:eastAsiaTheme="minorEastAsia" w:hint="eastAsia"/>
          <w:rtl/>
          <w:lang w:eastAsia="zh-CN"/>
        </w:rPr>
        <w:t> </w:t>
      </w:r>
      <w:r w:rsidR="00094551" w:rsidRPr="00094551">
        <w:rPr>
          <w:rFonts w:eastAsiaTheme="minorEastAsia" w:hint="cs"/>
          <w:rtl/>
          <w:lang w:eastAsia="zh-CN"/>
        </w:rPr>
        <w:t>المكتب في</w:t>
      </w:r>
      <w:r w:rsidR="00094551" w:rsidRPr="00094551">
        <w:rPr>
          <w:rFonts w:eastAsiaTheme="minorEastAsia" w:hint="eastAsia"/>
          <w:rtl/>
          <w:lang w:eastAsia="zh-CN"/>
        </w:rPr>
        <w:t> </w:t>
      </w:r>
      <w:r w:rsidR="00094551" w:rsidRPr="00094551">
        <w:rPr>
          <w:rFonts w:eastAsiaTheme="minorEastAsia" w:hint="cs"/>
          <w:rtl/>
          <w:lang w:eastAsia="zh-CN"/>
        </w:rPr>
        <w:t>بلدكم.</w:t>
      </w:r>
    </w:p>
    <w:p w:rsidR="00425492" w:rsidRPr="00425492" w:rsidRDefault="00094551" w:rsidP="009A19A7">
      <w:pPr>
        <w:spacing w:line="190" w:lineRule="auto"/>
        <w:rPr>
          <w:rFonts w:eastAsiaTheme="minorEastAsia"/>
          <w:rtl/>
          <w:lang w:eastAsia="zh-CN" w:bidi="ar-EG"/>
        </w:rPr>
      </w:pPr>
      <w:r w:rsidRPr="00094551">
        <w:rPr>
          <w:rFonts w:eastAsiaTheme="minorEastAsia"/>
          <w:rtl/>
          <w:lang w:eastAsia="zh-CN"/>
        </w:rPr>
        <w:t xml:space="preserve">وإذا واجهت </w:t>
      </w:r>
      <w:r w:rsidRPr="00094551">
        <w:rPr>
          <w:rFonts w:eastAsiaTheme="minorEastAsia"/>
          <w:b/>
          <w:bCs/>
          <w:rtl/>
          <w:lang w:eastAsia="zh-CN"/>
        </w:rPr>
        <w:t>الدول الأعضاء في الاتحاد أو أعضاء القطاعات أو المنتسب</w:t>
      </w:r>
      <w:r w:rsidRPr="00094551">
        <w:rPr>
          <w:rFonts w:eastAsiaTheme="minorEastAsia" w:hint="cs"/>
          <w:b/>
          <w:bCs/>
          <w:rtl/>
          <w:lang w:eastAsia="zh-CN"/>
        </w:rPr>
        <w:t>ي</w:t>
      </w:r>
      <w:r w:rsidRPr="00094551">
        <w:rPr>
          <w:rFonts w:eastAsiaTheme="minorEastAsia"/>
          <w:b/>
          <w:bCs/>
          <w:rtl/>
          <w:lang w:eastAsia="zh-CN"/>
        </w:rPr>
        <w:t>ن</w:t>
      </w:r>
      <w:r w:rsidRPr="00094551">
        <w:rPr>
          <w:rFonts w:eastAsiaTheme="minorEastAsia" w:hint="cs"/>
          <w:rtl/>
          <w:lang w:eastAsia="zh-CN"/>
        </w:rPr>
        <w:t xml:space="preserve"> </w:t>
      </w:r>
      <w:r w:rsidRPr="00094551">
        <w:rPr>
          <w:rFonts w:eastAsiaTheme="minorEastAsia" w:hint="cs"/>
          <w:b/>
          <w:bCs/>
          <w:rtl/>
          <w:lang w:eastAsia="zh-CN"/>
        </w:rPr>
        <w:t xml:space="preserve">أو </w:t>
      </w:r>
      <w:r w:rsidR="009A19A7">
        <w:rPr>
          <w:rFonts w:eastAsiaTheme="minorEastAsia" w:hint="cs"/>
          <w:b/>
          <w:bCs/>
          <w:rtl/>
          <w:lang w:eastAsia="zh-CN"/>
        </w:rPr>
        <w:t>المؤسسات</w:t>
      </w:r>
      <w:r w:rsidRPr="00094551">
        <w:rPr>
          <w:rFonts w:eastAsiaTheme="minorEastAsia" w:hint="cs"/>
          <w:b/>
          <w:bCs/>
          <w:rtl/>
          <w:lang w:eastAsia="zh-CN"/>
        </w:rPr>
        <w:t xml:space="preserve"> الأكاديمية</w:t>
      </w:r>
      <w:r w:rsidRPr="00094551">
        <w:rPr>
          <w:rFonts w:eastAsiaTheme="minorEastAsia"/>
          <w:rtl/>
          <w:lang w:eastAsia="zh-CN"/>
        </w:rPr>
        <w:t xml:space="preserve"> مشاكل بهذا الشأن، يمكن للاتحاد بناءً على طلب رسمي منهم إلى مكتب تقييس الاتصالات، التدخل لدى السلطات السويسرية المختصة لتيسير إصدار التأشيرة على أن يتم ذلك في غضون الفترة المذكورة المحددة</w:t>
      </w:r>
      <w:r w:rsidRPr="00094551">
        <w:rPr>
          <w:rFonts w:eastAsiaTheme="minorEastAsia"/>
          <w:b/>
          <w:bCs/>
          <w:rtl/>
          <w:lang w:eastAsia="zh-CN"/>
        </w:rPr>
        <w:t xml:space="preserve"> </w:t>
      </w:r>
      <w:r w:rsidRPr="00094551">
        <w:rPr>
          <w:rFonts w:eastAsiaTheme="minorEastAsia" w:hint="cs"/>
          <w:b/>
          <w:bCs/>
          <w:rtl/>
          <w:lang w:eastAsia="zh-CN"/>
        </w:rPr>
        <w:t>بأربعة</w:t>
      </w:r>
      <w:r w:rsidRPr="00094551">
        <w:rPr>
          <w:rFonts w:eastAsiaTheme="minorEastAsia"/>
          <w:rtl/>
          <w:lang w:eastAsia="zh-CN"/>
        </w:rPr>
        <w:t xml:space="preserve"> أسابيع.</w:t>
      </w:r>
      <w:r w:rsidRPr="00094551">
        <w:rPr>
          <w:rFonts w:eastAsiaTheme="minorEastAsia"/>
          <w:rtl/>
          <w:lang w:eastAsia="zh-CN" w:bidi="ar-EG"/>
        </w:rPr>
        <w:t xml:space="preserve"> </w:t>
      </w:r>
      <w:r w:rsidRPr="0038100A">
        <w:rPr>
          <w:rFonts w:eastAsiaTheme="minorEastAsia"/>
          <w:rtl/>
          <w:lang w:eastAsia="zh-CN" w:bidi="ar-EG"/>
        </w:rPr>
        <w:t xml:space="preserve">وينبغي لطلب التأشيرة هذا أن يكون </w:t>
      </w:r>
      <w:r w:rsidRPr="0038100A">
        <w:rPr>
          <w:rFonts w:eastAsiaTheme="minorEastAsia" w:hint="cs"/>
          <w:rtl/>
          <w:lang w:eastAsia="zh-CN" w:bidi="ar-EG"/>
        </w:rPr>
        <w:t xml:space="preserve">مقدماً </w:t>
      </w:r>
      <w:r w:rsidR="0038100A" w:rsidRPr="0038100A">
        <w:rPr>
          <w:rFonts w:eastAsiaTheme="minorEastAsia" w:hint="cs"/>
          <w:rtl/>
          <w:lang w:eastAsia="zh-CN" w:bidi="ar-EG"/>
        </w:rPr>
        <w:t xml:space="preserve">بواسطة رسالة رسمية </w:t>
      </w:r>
      <w:r w:rsidRPr="0038100A">
        <w:rPr>
          <w:rFonts w:eastAsiaTheme="minorEastAsia"/>
          <w:rtl/>
          <w:lang w:eastAsia="zh-CN" w:bidi="ar-EG"/>
        </w:rPr>
        <w:t xml:space="preserve">من الإدارة أو </w:t>
      </w:r>
      <w:r w:rsidRPr="0038100A">
        <w:rPr>
          <w:rFonts w:eastAsiaTheme="minorEastAsia" w:hint="cs"/>
          <w:rtl/>
          <w:lang w:eastAsia="zh-CN" w:bidi="ar-EG"/>
        </w:rPr>
        <w:t>الكيان</w:t>
      </w:r>
      <w:r w:rsidRPr="0038100A">
        <w:rPr>
          <w:rFonts w:eastAsiaTheme="minorEastAsia"/>
          <w:rtl/>
          <w:lang w:eastAsia="zh-CN" w:bidi="ar-EG"/>
        </w:rPr>
        <w:t xml:space="preserve"> </w:t>
      </w:r>
      <w:r w:rsidRPr="0038100A">
        <w:rPr>
          <w:rFonts w:eastAsiaTheme="minorEastAsia" w:hint="cs"/>
          <w:rtl/>
          <w:lang w:eastAsia="zh-CN" w:bidi="ar-EG"/>
        </w:rPr>
        <w:t>الذي</w:t>
      </w:r>
      <w:r w:rsidRPr="0038100A">
        <w:rPr>
          <w:rFonts w:eastAsiaTheme="minorEastAsia"/>
          <w:rtl/>
          <w:lang w:eastAsia="zh-CN" w:bidi="ar-EG"/>
        </w:rPr>
        <w:t xml:space="preserve"> تمثلونه</w:t>
      </w:r>
      <w:r w:rsidRPr="00094551">
        <w:rPr>
          <w:rFonts w:eastAsiaTheme="minorEastAsia"/>
          <w:rtl/>
          <w:lang w:eastAsia="zh-CN" w:bidi="ar-EG"/>
        </w:rPr>
        <w:t>. ويحدد في هذه الرسالة الاسم والوظيفة وتاريخ الميلاد ورقم جواز السفر وتاريخ الإصدار والانتهاء، للشخص (الأشخاص) طالب (طالبي) التأشيرة ويرفق بها صورة من إخطار التأكيد على الموافقة على التسجيل بورشة عمل قطاع تقييس الاتصالات المذكورة، على أن ترسل إلى مكتب تقييس الاتصالات</w:t>
      </w:r>
      <w:r w:rsidRPr="00094551">
        <w:rPr>
          <w:rFonts w:eastAsiaTheme="minorEastAsia" w:hint="cs"/>
          <w:rtl/>
          <w:lang w:eastAsia="zh-CN" w:bidi="ar-EG"/>
        </w:rPr>
        <w:t xml:space="preserve"> حاملة عبارة </w:t>
      </w:r>
      <w:r w:rsidRPr="00094551">
        <w:rPr>
          <w:rFonts w:eastAsiaTheme="minorEastAsia" w:hint="cs"/>
          <w:b/>
          <w:bCs/>
          <w:rtl/>
          <w:lang w:eastAsia="zh-CN" w:bidi="ar-EG"/>
        </w:rPr>
        <w:t>"طلب تأشيرة"</w:t>
      </w:r>
      <w:r w:rsidRPr="00094551">
        <w:rPr>
          <w:rFonts w:eastAsiaTheme="minorEastAsia"/>
          <w:rtl/>
          <w:lang w:eastAsia="zh-CN" w:bidi="ar-EG"/>
        </w:rPr>
        <w:t xml:space="preserve"> بواسطة الفاكس</w:t>
      </w:r>
      <w:r w:rsidRPr="00094551">
        <w:rPr>
          <w:rFonts w:eastAsiaTheme="minorEastAsia" w:hint="cs"/>
          <w:rtl/>
          <w:lang w:eastAsia="zh-CN" w:bidi="ar-EG"/>
        </w:rPr>
        <w:t xml:space="preserve"> </w:t>
      </w:r>
      <w:r w:rsidRPr="00094551">
        <w:rPr>
          <w:rFonts w:eastAsiaTheme="minorEastAsia"/>
          <w:rtl/>
          <w:lang w:eastAsia="zh-CN" w:bidi="ar-EG"/>
        </w:rPr>
        <w:t>(رقم</w:t>
      </w:r>
      <w:r w:rsidRPr="00094551">
        <w:rPr>
          <w:rFonts w:eastAsiaTheme="minorEastAsia" w:hint="cs"/>
          <w:rtl/>
          <w:lang w:eastAsia="zh-CN" w:bidi="ar-EG"/>
        </w:rPr>
        <w:t> </w:t>
      </w:r>
      <w:r w:rsidRPr="00094551">
        <w:rPr>
          <w:rFonts w:eastAsiaTheme="minorEastAsia"/>
          <w:lang w:eastAsia="zh-CN" w:bidi="ar-SY"/>
        </w:rPr>
        <w:t>+41 22 730 5853</w:t>
      </w:r>
      <w:r w:rsidRPr="00094551">
        <w:rPr>
          <w:rFonts w:eastAsiaTheme="minorEastAsia"/>
          <w:rtl/>
          <w:lang w:eastAsia="zh-CN" w:bidi="ar-EG"/>
        </w:rPr>
        <w:t>) أو البريد الإلكتروني </w:t>
      </w:r>
      <w:r w:rsidRPr="00094551">
        <w:rPr>
          <w:rFonts w:eastAsiaTheme="minorEastAsia"/>
          <w:lang w:eastAsia="zh-CN" w:bidi="ar-SY"/>
        </w:rPr>
        <w:t>(</w:t>
      </w:r>
      <w:hyperlink r:id="rId18" w:history="1">
        <w:r w:rsidRPr="00094551">
          <w:rPr>
            <w:rStyle w:val="Hyperlink"/>
            <w:rFonts w:eastAsiaTheme="minorEastAsia"/>
            <w:lang w:eastAsia="zh-CN" w:bidi="ar-SY"/>
          </w:rPr>
          <w:t>tsbreg@itu.int</w:t>
        </w:r>
      </w:hyperlink>
      <w:r w:rsidRPr="00094551">
        <w:rPr>
          <w:rFonts w:eastAsiaTheme="minorEastAsia"/>
          <w:lang w:eastAsia="zh-CN" w:bidi="ar-SY"/>
        </w:rPr>
        <w:t>)</w:t>
      </w:r>
      <w:r w:rsidRPr="00094551">
        <w:rPr>
          <w:rFonts w:eastAsiaTheme="minorEastAsia" w:hint="cs"/>
          <w:rtl/>
          <w:lang w:eastAsia="zh-CN" w:bidi="ar-EG"/>
        </w:rPr>
        <w:t xml:space="preserve">. </w:t>
      </w:r>
      <w:r w:rsidRPr="00094551">
        <w:rPr>
          <w:rFonts w:eastAsiaTheme="minorEastAsia"/>
          <w:b/>
          <w:bCs/>
          <w:u w:val="single"/>
          <w:rtl/>
          <w:lang w:eastAsia="zh-CN"/>
        </w:rPr>
        <w:t xml:space="preserve">ويرجى أيضاً ملاحظة أن الاتحاد </w:t>
      </w:r>
      <w:r w:rsidRPr="00094551">
        <w:rPr>
          <w:rFonts w:eastAsiaTheme="minorEastAsia" w:hint="cs"/>
          <w:b/>
          <w:bCs/>
          <w:u w:val="single"/>
          <w:rtl/>
          <w:lang w:eastAsia="zh-CN"/>
        </w:rPr>
        <w:t>لا يمكنه تقديم</w:t>
      </w:r>
      <w:r w:rsidRPr="00094551">
        <w:rPr>
          <w:rFonts w:eastAsiaTheme="minorEastAsia"/>
          <w:b/>
          <w:bCs/>
          <w:u w:val="single"/>
          <w:rtl/>
          <w:lang w:eastAsia="zh-CN"/>
        </w:rPr>
        <w:t xml:space="preserve"> المساعدة </w:t>
      </w:r>
      <w:r w:rsidRPr="00094551">
        <w:rPr>
          <w:rFonts w:eastAsiaTheme="minorEastAsia" w:hint="cs"/>
          <w:b/>
          <w:bCs/>
          <w:u w:val="single"/>
          <w:rtl/>
          <w:lang w:eastAsia="zh-CN"/>
        </w:rPr>
        <w:t>سوى إلى</w:t>
      </w:r>
      <w:r w:rsidRPr="00094551">
        <w:rPr>
          <w:rFonts w:eastAsiaTheme="minorEastAsia"/>
          <w:b/>
          <w:bCs/>
          <w:u w:val="single"/>
          <w:rtl/>
          <w:lang w:eastAsia="zh-CN"/>
        </w:rPr>
        <w:t xml:space="preserve"> ممثلي دول</w:t>
      </w:r>
      <w:r w:rsidRPr="00094551">
        <w:rPr>
          <w:rFonts w:eastAsiaTheme="minorEastAsia" w:hint="cs"/>
          <w:b/>
          <w:bCs/>
          <w:u w:val="single"/>
          <w:rtl/>
          <w:lang w:eastAsia="zh-CN"/>
        </w:rPr>
        <w:t>ه</w:t>
      </w:r>
      <w:r w:rsidRPr="00094551">
        <w:rPr>
          <w:rFonts w:eastAsiaTheme="minorEastAsia"/>
          <w:b/>
          <w:bCs/>
          <w:u w:val="single"/>
          <w:rtl/>
          <w:lang w:eastAsia="zh-CN"/>
        </w:rPr>
        <w:t xml:space="preserve"> الأعضاء وأعضاء قطاعات</w:t>
      </w:r>
      <w:r w:rsidRPr="00094551">
        <w:rPr>
          <w:rFonts w:eastAsiaTheme="minorEastAsia" w:hint="cs"/>
          <w:b/>
          <w:bCs/>
          <w:u w:val="single"/>
          <w:rtl/>
          <w:lang w:eastAsia="zh-CN"/>
        </w:rPr>
        <w:t>ه</w:t>
      </w:r>
      <w:r w:rsidRPr="00094551">
        <w:rPr>
          <w:rFonts w:eastAsiaTheme="minorEastAsia"/>
          <w:b/>
          <w:bCs/>
          <w:u w:val="single"/>
          <w:rtl/>
          <w:lang w:eastAsia="zh-CN"/>
        </w:rPr>
        <w:t xml:space="preserve"> والمنتسبين </w:t>
      </w:r>
      <w:r w:rsidRPr="00094551">
        <w:rPr>
          <w:rFonts w:eastAsiaTheme="minorEastAsia" w:hint="cs"/>
          <w:b/>
          <w:bCs/>
          <w:u w:val="single"/>
          <w:rtl/>
          <w:lang w:eastAsia="zh-CN"/>
        </w:rPr>
        <w:t>إليه والمؤسسات الأكاديمية المنضمة إليه</w:t>
      </w:r>
      <w:r w:rsidRPr="00094551">
        <w:rPr>
          <w:rFonts w:eastAsiaTheme="minorEastAsia" w:hint="cs"/>
          <w:rtl/>
          <w:lang w:eastAsia="zh-CN"/>
        </w:rPr>
        <w:t>.</w:t>
      </w:r>
    </w:p>
    <w:p w:rsidR="00A15845" w:rsidRDefault="00825D25" w:rsidP="00C61D3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line="190" w:lineRule="auto"/>
        <w:rPr>
          <w:rFonts w:eastAsiaTheme="minorEastAsia"/>
          <w:lang w:eastAsia="zh-CN" w:bidi="ar-EG"/>
        </w:rPr>
      </w:pPr>
      <w:bookmarkStart w:id="0" w:name="_GoBack"/>
      <w:bookmarkEnd w:id="0"/>
      <w:r>
        <w:rPr>
          <w:rFonts w:eastAsiaTheme="minorEastAsia"/>
          <w:noProof/>
          <w:rtl/>
          <w:lang w:val="en-GB" w:eastAsia="zh-CN"/>
        </w:rPr>
        <w:drawing>
          <wp:anchor distT="0" distB="0" distL="114300" distR="114300" simplePos="0" relativeHeight="251658240" behindDoc="1" locked="0" layoutInCell="1" allowOverlap="1">
            <wp:simplePos x="0" y="0"/>
            <wp:positionH relativeFrom="column">
              <wp:posOffset>5462270</wp:posOffset>
            </wp:positionH>
            <wp:positionV relativeFrom="paragraph">
              <wp:posOffset>269733</wp:posOffset>
            </wp:positionV>
            <wp:extent cx="657225" cy="45500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ARAB.PNG"/>
                    <pic:cNvPicPr/>
                  </pic:nvPicPr>
                  <pic:blipFill>
                    <a:blip r:embed="rId19">
                      <a:extLst>
                        <a:ext uri="{28A0092B-C50C-407E-A947-70E740481C1C}">
                          <a14:useLocalDpi xmlns:a14="http://schemas.microsoft.com/office/drawing/2010/main" val="0"/>
                        </a:ext>
                      </a:extLst>
                    </a:blip>
                    <a:stretch>
                      <a:fillRect/>
                    </a:stretch>
                  </pic:blipFill>
                  <pic:spPr>
                    <a:xfrm>
                      <a:off x="0" y="0"/>
                      <a:ext cx="657225" cy="455002"/>
                    </a:xfrm>
                    <a:prstGeom prst="rect">
                      <a:avLst/>
                    </a:prstGeom>
                  </pic:spPr>
                </pic:pic>
              </a:graphicData>
            </a:graphic>
          </wp:anchor>
        </w:drawing>
      </w:r>
      <w:r w:rsidR="00A15845" w:rsidRPr="00A15845">
        <w:rPr>
          <w:rFonts w:eastAsiaTheme="minorEastAsia" w:hint="cs"/>
          <w:rtl/>
          <w:lang w:eastAsia="zh-CN" w:bidi="ar-EG"/>
        </w:rPr>
        <w:t>وتفضلوا بقبول فائق التقدير والاحترام.</w:t>
      </w:r>
    </w:p>
    <w:p w:rsidR="00825D25" w:rsidRPr="00A15845" w:rsidRDefault="00825D25" w:rsidP="00825D2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90" w:lineRule="auto"/>
        <w:rPr>
          <w:rFonts w:eastAsiaTheme="minorEastAsia"/>
          <w:rtl/>
          <w:lang w:eastAsia="zh-CN" w:bidi="ar-EG"/>
        </w:rPr>
      </w:pPr>
    </w:p>
    <w:p w:rsidR="008B5B5D" w:rsidRDefault="00A15845" w:rsidP="00825D2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90" w:lineRule="auto"/>
        <w:jc w:val="left"/>
        <w:rPr>
          <w:rFonts w:eastAsiaTheme="minorEastAsia"/>
          <w:lang w:eastAsia="zh-CN" w:bidi="ar-SY"/>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p w:rsidR="00825D25" w:rsidRDefault="00825D25" w:rsidP="00825D2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90" w:lineRule="auto"/>
        <w:jc w:val="left"/>
        <w:rPr>
          <w:rtl/>
          <w:lang w:bidi="ar-EG"/>
        </w:rPr>
      </w:pPr>
    </w:p>
    <w:p w:rsidR="0057000F" w:rsidRDefault="00D50EAA" w:rsidP="00C61D3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90" w:lineRule="auto"/>
        <w:jc w:val="left"/>
        <w:rPr>
          <w:rtl/>
          <w:lang w:bidi="ar-EG"/>
        </w:rPr>
      </w:pPr>
      <w:r w:rsidRPr="00D50EAA">
        <w:rPr>
          <w:rFonts w:hint="cs"/>
          <w:b/>
          <w:bCs/>
          <w:rtl/>
          <w:lang w:bidi="ar-EG"/>
        </w:rPr>
        <w:t>الملحقات</w:t>
      </w:r>
      <w:r>
        <w:rPr>
          <w:rFonts w:hint="cs"/>
          <w:rtl/>
          <w:lang w:bidi="ar-EG"/>
        </w:rPr>
        <w:t xml:space="preserve">: </w:t>
      </w:r>
      <w:r>
        <w:rPr>
          <w:lang w:bidi="ar-EG"/>
        </w:rPr>
        <w:t>1</w:t>
      </w:r>
      <w:r w:rsidR="0057000F">
        <w:rPr>
          <w:rtl/>
          <w:lang w:bidi="ar-EG"/>
        </w:rPr>
        <w:br w:type="page"/>
      </w:r>
    </w:p>
    <w:p w:rsidR="0057000F" w:rsidRPr="002301CA" w:rsidRDefault="0057000F" w:rsidP="00E246A5">
      <w:pPr>
        <w:pStyle w:val="AnnexNo"/>
        <w:rPr>
          <w:b/>
          <w:bCs/>
          <w:rtl/>
        </w:rPr>
      </w:pPr>
      <w:r w:rsidRPr="002301CA">
        <w:rPr>
          <w:rFonts w:hint="cs"/>
          <w:b/>
          <w:bCs/>
          <w:rtl/>
        </w:rPr>
        <w:lastRenderedPageBreak/>
        <w:t xml:space="preserve">الملحق </w:t>
      </w:r>
      <w:r w:rsidRPr="002301CA">
        <w:rPr>
          <w:b/>
          <w:bCs/>
        </w:rPr>
        <w:t>1</w:t>
      </w:r>
    </w:p>
    <w:p w:rsidR="0057000F" w:rsidRPr="007C6EA9" w:rsidRDefault="0057000F" w:rsidP="00353EF0">
      <w:pPr>
        <w:pStyle w:val="Annextitle"/>
        <w:spacing w:after="240"/>
        <w:rPr>
          <w:rtl/>
          <w:lang w:bidi="ar-EG"/>
        </w:rPr>
      </w:pPr>
      <w:r w:rsidRPr="007C6EA9">
        <w:rPr>
          <w:rFonts w:hint="cs"/>
          <w:rtl/>
          <w:lang w:bidi="ar-EG"/>
        </w:rPr>
        <w:t>مشروع جدول الأعمال</w:t>
      </w:r>
    </w:p>
    <w:tbl>
      <w:tblPr>
        <w:bidiVisual/>
        <w:tblW w:w="5000" w:type="pct"/>
        <w:jc w:val="center"/>
        <w:tblBorders>
          <w:top w:val="dotted" w:sz="4" w:space="0" w:color="auto"/>
          <w:left w:val="dotted" w:sz="4" w:space="0" w:color="auto"/>
          <w:bottom w:val="dotted" w:sz="4" w:space="0" w:color="auto"/>
          <w:right w:val="dotted" w:sz="4" w:space="0" w:color="auto"/>
        </w:tblBorders>
        <w:tblLayout w:type="fixed"/>
        <w:tblCellMar>
          <w:left w:w="28" w:type="dxa"/>
          <w:right w:w="28" w:type="dxa"/>
        </w:tblCellMar>
        <w:tblLook w:val="04A0" w:firstRow="1" w:lastRow="0" w:firstColumn="1" w:lastColumn="0" w:noHBand="0" w:noVBand="1"/>
      </w:tblPr>
      <w:tblGrid>
        <w:gridCol w:w="1629"/>
        <w:gridCol w:w="8000"/>
      </w:tblGrid>
      <w:tr w:rsidR="00EF2B81" w:rsidRPr="00452ECF" w:rsidTr="0006663C">
        <w:trPr>
          <w:trHeight w:val="432"/>
          <w:jc w:val="center"/>
        </w:trPr>
        <w:tc>
          <w:tcPr>
            <w:tcW w:w="9856" w:type="dxa"/>
            <w:gridSpan w:val="2"/>
            <w:tcBorders>
              <w:top w:val="dotted" w:sz="4" w:space="0" w:color="auto"/>
              <w:left w:val="dotted" w:sz="4" w:space="0" w:color="auto"/>
              <w:bottom w:val="dotted" w:sz="4" w:space="0" w:color="auto"/>
              <w:right w:val="dotted" w:sz="4" w:space="0" w:color="auto"/>
            </w:tcBorders>
            <w:shd w:val="clear" w:color="auto" w:fill="E0E0E0"/>
          </w:tcPr>
          <w:p w:rsidR="00EF2B81" w:rsidRPr="00CD76F2" w:rsidRDefault="00EF2B81" w:rsidP="00162346">
            <w:pPr>
              <w:spacing w:before="60" w:after="60" w:line="360" w:lineRule="exact"/>
              <w:rPr>
                <w:b/>
                <w:bCs/>
                <w:lang w:bidi="ar-EG"/>
              </w:rPr>
            </w:pPr>
            <w:r w:rsidRPr="00CD76F2">
              <w:rPr>
                <w:rFonts w:hint="cs"/>
                <w:b/>
                <w:bCs/>
                <w:rtl/>
                <w:lang w:bidi="ar-EG"/>
              </w:rPr>
              <w:t xml:space="preserve">الأربعاء، </w:t>
            </w:r>
            <w:r w:rsidRPr="00CD76F2">
              <w:rPr>
                <w:b/>
                <w:bCs/>
                <w:lang w:bidi="ar-EG"/>
              </w:rPr>
              <w:t>15</w:t>
            </w:r>
            <w:r w:rsidRPr="00CD76F2">
              <w:rPr>
                <w:rFonts w:hint="cs"/>
                <w:b/>
                <w:bCs/>
                <w:rtl/>
                <w:lang w:bidi="ar-EG"/>
              </w:rPr>
              <w:t xml:space="preserve"> نوفمبر </w:t>
            </w:r>
            <w:r w:rsidRPr="00CD76F2">
              <w:rPr>
                <w:b/>
                <w:bCs/>
                <w:lang w:bidi="ar-EG"/>
              </w:rPr>
              <w:t>2017</w:t>
            </w:r>
          </w:p>
        </w:tc>
      </w:tr>
      <w:tr w:rsidR="00EF2B81" w:rsidRPr="00452ECF" w:rsidTr="0006663C">
        <w:trPr>
          <w:trHeight w:val="300"/>
          <w:jc w:val="center"/>
        </w:trPr>
        <w:tc>
          <w:tcPr>
            <w:tcW w:w="1666" w:type="dxa"/>
            <w:tcBorders>
              <w:top w:val="dotted" w:sz="4" w:space="0" w:color="auto"/>
              <w:left w:val="dotted" w:sz="4" w:space="0" w:color="auto"/>
              <w:bottom w:val="dotted" w:sz="4" w:space="0" w:color="auto"/>
              <w:right w:val="dotted" w:sz="4" w:space="0" w:color="auto"/>
            </w:tcBorders>
            <w:shd w:val="clear" w:color="auto" w:fill="auto"/>
          </w:tcPr>
          <w:p w:rsidR="00EF2B81" w:rsidRPr="00A2003D" w:rsidRDefault="00EF2B81" w:rsidP="00162346">
            <w:pPr>
              <w:spacing w:before="60" w:after="60" w:line="360" w:lineRule="exact"/>
            </w:pPr>
            <w:r w:rsidRPr="00A2003D">
              <w:t>0</w:t>
            </w:r>
            <w:r>
              <w:t>9</w:t>
            </w:r>
            <w:r w:rsidRPr="00A2003D">
              <w:t>:30 – 0</w:t>
            </w:r>
            <w:r>
              <w:t>8</w:t>
            </w:r>
            <w:r w:rsidRPr="00A2003D">
              <w:t>:30</w:t>
            </w:r>
          </w:p>
        </w:tc>
        <w:tc>
          <w:tcPr>
            <w:tcW w:w="8190" w:type="dxa"/>
            <w:tcBorders>
              <w:top w:val="dotted" w:sz="4" w:space="0" w:color="auto"/>
              <w:left w:val="dotted" w:sz="4" w:space="0" w:color="auto"/>
              <w:bottom w:val="dotted" w:sz="4" w:space="0" w:color="auto"/>
              <w:right w:val="dotted" w:sz="4" w:space="0" w:color="auto"/>
            </w:tcBorders>
            <w:shd w:val="clear" w:color="auto" w:fill="auto"/>
          </w:tcPr>
          <w:p w:rsidR="00EF2B81" w:rsidRPr="0006663C" w:rsidRDefault="00EF2B81" w:rsidP="00162346">
            <w:pPr>
              <w:spacing w:before="60" w:after="60" w:line="360" w:lineRule="exact"/>
              <w:rPr>
                <w:b/>
                <w:bCs/>
                <w:rtl/>
                <w:lang w:bidi="ar-EG"/>
              </w:rPr>
            </w:pPr>
            <w:r w:rsidRPr="0006663C">
              <w:rPr>
                <w:rFonts w:hint="cs"/>
                <w:b/>
                <w:bCs/>
                <w:rtl/>
                <w:lang w:bidi="ar-EG"/>
              </w:rPr>
              <w:t>التسجيل</w:t>
            </w:r>
          </w:p>
        </w:tc>
      </w:tr>
      <w:tr w:rsidR="00EF2B81" w:rsidRPr="00102391" w:rsidTr="0006663C">
        <w:trPr>
          <w:trHeight w:val="1232"/>
          <w:jc w:val="center"/>
        </w:trPr>
        <w:tc>
          <w:tcPr>
            <w:tcW w:w="1666" w:type="dxa"/>
            <w:tcBorders>
              <w:top w:val="dotted" w:sz="4" w:space="0" w:color="auto"/>
              <w:left w:val="dotted" w:sz="4" w:space="0" w:color="auto"/>
              <w:bottom w:val="dotted" w:sz="4" w:space="0" w:color="auto"/>
              <w:right w:val="dotted" w:sz="4" w:space="0" w:color="auto"/>
            </w:tcBorders>
            <w:shd w:val="clear" w:color="auto" w:fill="auto"/>
          </w:tcPr>
          <w:p w:rsidR="00EF2B81" w:rsidRPr="00A2003D" w:rsidRDefault="001572B7" w:rsidP="00162346">
            <w:pPr>
              <w:spacing w:before="60" w:after="60" w:line="360" w:lineRule="exact"/>
            </w:pPr>
            <w:r>
              <w:t>10</w:t>
            </w:r>
            <w:r w:rsidR="00EF2B81" w:rsidRPr="00A2003D">
              <w:t>:</w:t>
            </w:r>
            <w:r>
              <w:t>0</w:t>
            </w:r>
            <w:r w:rsidR="00EF2B81" w:rsidRPr="00A2003D">
              <w:t xml:space="preserve">0 – </w:t>
            </w:r>
            <w:r>
              <w:t>09</w:t>
            </w:r>
            <w:r w:rsidR="00EF2B81" w:rsidRPr="00A2003D">
              <w:t>:</w:t>
            </w:r>
            <w:r>
              <w:t>3</w:t>
            </w:r>
            <w:r w:rsidR="00EF2B81"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auto"/>
          </w:tcPr>
          <w:p w:rsidR="00EF2B81" w:rsidRPr="0006663C" w:rsidRDefault="00EF2B81" w:rsidP="00162346">
            <w:pPr>
              <w:spacing w:before="60" w:after="60" w:line="360" w:lineRule="exact"/>
              <w:rPr>
                <w:b/>
                <w:bCs/>
                <w:rtl/>
                <w:lang w:bidi="ar-EG"/>
              </w:rPr>
            </w:pPr>
            <w:r w:rsidRPr="0006663C">
              <w:rPr>
                <w:rFonts w:hint="cs"/>
                <w:b/>
                <w:bCs/>
                <w:rtl/>
              </w:rPr>
              <w:t>افتتاح الاجتماع</w:t>
            </w:r>
          </w:p>
          <w:p w:rsidR="00EF2B81" w:rsidRDefault="00EF2B81" w:rsidP="00162346">
            <w:pPr>
              <w:spacing w:before="60" w:after="60" w:line="360" w:lineRule="exact"/>
            </w:pPr>
            <w:r w:rsidRPr="0006663C">
              <w:rPr>
                <w:rFonts w:hint="cs"/>
                <w:b/>
                <w:bCs/>
                <w:rtl/>
              </w:rPr>
              <w:t>ملاحظات ترحيبية</w:t>
            </w:r>
          </w:p>
          <w:p w:rsidR="00EF2B81" w:rsidRPr="00102391" w:rsidRDefault="0006663C" w:rsidP="00162346">
            <w:pPr>
              <w:tabs>
                <w:tab w:val="clear" w:pos="794"/>
              </w:tabs>
              <w:spacing w:before="60" w:after="60" w:line="360" w:lineRule="exact"/>
              <w:ind w:left="567" w:hanging="567"/>
            </w:pPr>
            <w:r>
              <w:rPr>
                <w:rFonts w:hint="cs"/>
                <w:rtl/>
              </w:rPr>
              <w:t>-</w:t>
            </w:r>
            <w:r>
              <w:rPr>
                <w:b/>
                <w:bCs/>
                <w:rtl/>
                <w:lang w:bidi="ar-EG"/>
              </w:rPr>
              <w:tab/>
            </w:r>
            <w:r w:rsidR="00707583">
              <w:rPr>
                <w:rFonts w:hint="cs"/>
                <w:rtl/>
              </w:rPr>
              <w:t>مكتب تقييس الاتصالات</w:t>
            </w:r>
          </w:p>
          <w:p w:rsidR="00EF2B81" w:rsidRPr="00102391" w:rsidRDefault="0006663C" w:rsidP="00162346">
            <w:pPr>
              <w:tabs>
                <w:tab w:val="clear" w:pos="794"/>
              </w:tabs>
              <w:spacing w:before="60" w:after="60" w:line="360" w:lineRule="exact"/>
              <w:ind w:left="567" w:hanging="567"/>
            </w:pPr>
            <w:r>
              <w:rPr>
                <w:rFonts w:hint="cs"/>
                <w:rtl/>
              </w:rPr>
              <w:t>-</w:t>
            </w:r>
            <w:r>
              <w:rPr>
                <w:b/>
                <w:bCs/>
                <w:rtl/>
                <w:lang w:bidi="ar-EG"/>
              </w:rPr>
              <w:tab/>
            </w:r>
            <w:r w:rsidR="00707583">
              <w:rPr>
                <w:rFonts w:hint="cs"/>
                <w:rtl/>
              </w:rPr>
              <w:t xml:space="preserve">منسق </w:t>
            </w:r>
            <w:r w:rsidR="007527AC">
              <w:rPr>
                <w:rFonts w:hint="cs"/>
                <w:rtl/>
              </w:rPr>
              <w:t>ورشة العمل</w:t>
            </w:r>
          </w:p>
        </w:tc>
      </w:tr>
      <w:tr w:rsidR="00EF2B81" w:rsidRPr="00452ECF" w:rsidTr="00854A8D">
        <w:trPr>
          <w:trHeight w:val="1856"/>
          <w:jc w:val="center"/>
        </w:trPr>
        <w:tc>
          <w:tcPr>
            <w:tcW w:w="1666" w:type="dxa"/>
            <w:tcBorders>
              <w:top w:val="dotted" w:sz="4" w:space="0" w:color="auto"/>
              <w:left w:val="dotted" w:sz="4" w:space="0" w:color="auto"/>
              <w:bottom w:val="dotted" w:sz="4" w:space="0" w:color="auto"/>
              <w:right w:val="dotted" w:sz="4" w:space="0" w:color="auto"/>
            </w:tcBorders>
            <w:shd w:val="clear" w:color="auto" w:fill="auto"/>
          </w:tcPr>
          <w:p w:rsidR="00EF2B81" w:rsidRPr="00A2003D" w:rsidRDefault="00EF2B81" w:rsidP="00162346">
            <w:pPr>
              <w:spacing w:before="60" w:after="60" w:line="360" w:lineRule="exact"/>
            </w:pPr>
            <w:r w:rsidRPr="00A2003D">
              <w:t>1</w:t>
            </w:r>
            <w:r w:rsidR="005C30F6">
              <w:t>1</w:t>
            </w:r>
            <w:r w:rsidRPr="00A2003D">
              <w:t>:</w:t>
            </w:r>
            <w:r w:rsidR="005C30F6">
              <w:t>3</w:t>
            </w:r>
            <w:r w:rsidRPr="00A2003D">
              <w:t>0 – 1</w:t>
            </w:r>
            <w:r w:rsidR="005C30F6">
              <w:rPr>
                <w:lang w:eastAsia="zh-CN"/>
              </w:rPr>
              <w:t>0</w:t>
            </w:r>
            <w:r w:rsidRPr="00A2003D">
              <w:t>:</w:t>
            </w:r>
            <w:r w:rsidR="005C30F6">
              <w:t>0</w:t>
            </w:r>
            <w:r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auto"/>
            <w:hideMark/>
          </w:tcPr>
          <w:p w:rsidR="00EF2B81" w:rsidRPr="0006663C" w:rsidRDefault="005C30F6" w:rsidP="00162346">
            <w:pPr>
              <w:spacing w:before="60" w:after="60" w:line="360" w:lineRule="exact"/>
              <w:rPr>
                <w:b/>
                <w:bCs/>
                <w:rtl/>
                <w:lang w:bidi="ar-EG"/>
              </w:rPr>
            </w:pPr>
            <w:r w:rsidRPr="0006663C">
              <w:rPr>
                <w:rFonts w:hint="cs"/>
                <w:b/>
                <w:bCs/>
                <w:rtl/>
                <w:lang w:bidi="ar-EG"/>
              </w:rPr>
              <w:t xml:space="preserve">الجلسة </w:t>
            </w:r>
            <w:r w:rsidRPr="0006663C">
              <w:rPr>
                <w:b/>
                <w:bCs/>
                <w:lang w:bidi="ar-EG"/>
              </w:rPr>
              <w:t>1</w:t>
            </w:r>
            <w:r w:rsidRPr="0006663C">
              <w:rPr>
                <w:rFonts w:hint="cs"/>
                <w:b/>
                <w:bCs/>
                <w:rtl/>
                <w:lang w:bidi="ar-EG"/>
              </w:rPr>
              <w:t>: الأنشطة المتعلقة بمستوي التحكم في الشبكات الناشئة التي يضطلع بها الاتحاد و</w:t>
            </w:r>
            <w:r w:rsidR="000047FB" w:rsidRPr="0006663C">
              <w:rPr>
                <w:rFonts w:hint="cs"/>
                <w:b/>
                <w:bCs/>
                <w:rtl/>
                <w:lang w:bidi="ar-EG"/>
              </w:rPr>
              <w:t>ال</w:t>
            </w:r>
            <w:r w:rsidRPr="0006663C">
              <w:rPr>
                <w:rFonts w:hint="cs"/>
                <w:b/>
                <w:bCs/>
                <w:rtl/>
                <w:lang w:bidi="ar-EG"/>
              </w:rPr>
              <w:t xml:space="preserve">منظمات </w:t>
            </w:r>
            <w:r w:rsidR="000047FB" w:rsidRPr="0006663C">
              <w:rPr>
                <w:rFonts w:hint="cs"/>
                <w:b/>
                <w:bCs/>
                <w:rtl/>
                <w:lang w:bidi="ar-EG"/>
              </w:rPr>
              <w:t>ال</w:t>
            </w:r>
            <w:r w:rsidRPr="0006663C">
              <w:rPr>
                <w:rFonts w:hint="cs"/>
                <w:b/>
                <w:bCs/>
                <w:rtl/>
                <w:lang w:bidi="ar-EG"/>
              </w:rPr>
              <w:t xml:space="preserve">أخرى </w:t>
            </w:r>
            <w:r w:rsidR="000047FB" w:rsidRPr="0006663C">
              <w:rPr>
                <w:rFonts w:hint="cs"/>
                <w:b/>
                <w:bCs/>
                <w:rtl/>
                <w:lang w:bidi="ar-EG"/>
              </w:rPr>
              <w:t>ال</w:t>
            </w:r>
            <w:r w:rsidRPr="0006663C">
              <w:rPr>
                <w:rFonts w:hint="cs"/>
                <w:b/>
                <w:bCs/>
                <w:rtl/>
                <w:lang w:bidi="ar-EG"/>
              </w:rPr>
              <w:t>معنية بوضع المعايير</w:t>
            </w:r>
          </w:p>
          <w:p w:rsidR="005C30F6" w:rsidRPr="00180D3C" w:rsidRDefault="005C30F6" w:rsidP="00162346">
            <w:pPr>
              <w:spacing w:before="60" w:after="60" w:line="360" w:lineRule="exact"/>
              <w:rPr>
                <w:rtl/>
                <w:lang w:bidi="ar-EG"/>
              </w:rPr>
            </w:pPr>
            <w:r w:rsidRPr="00180D3C">
              <w:rPr>
                <w:rFonts w:hint="cs"/>
                <w:u w:val="single"/>
                <w:rtl/>
                <w:lang w:bidi="ar-EG"/>
              </w:rPr>
              <w:t>الأهداف</w:t>
            </w:r>
            <w:r>
              <w:rPr>
                <w:rFonts w:hint="cs"/>
                <w:rtl/>
                <w:lang w:bidi="ar-EG"/>
              </w:rPr>
              <w:t xml:space="preserve">: </w:t>
            </w:r>
            <w:r w:rsidR="00180D3C">
              <w:rPr>
                <w:rFonts w:hint="cs"/>
                <w:rtl/>
                <w:lang w:bidi="ar-EG"/>
              </w:rPr>
              <w:t xml:space="preserve">ستركز هذه الجلسة على الأنشطة </w:t>
            </w:r>
            <w:r w:rsidR="007C6EA9">
              <w:rPr>
                <w:rFonts w:hint="cs"/>
                <w:rtl/>
                <w:lang w:bidi="ar-EG"/>
              </w:rPr>
              <w:t>ذات الصلة في مجال</w:t>
            </w:r>
            <w:r w:rsidR="00180D3C">
              <w:rPr>
                <w:rFonts w:hint="cs"/>
                <w:rtl/>
                <w:lang w:bidi="ar-EG"/>
              </w:rPr>
              <w:t xml:space="preserve"> التكنولوجيات الهامة </w:t>
            </w:r>
            <w:r w:rsidR="007C6EA9">
              <w:rPr>
                <w:rFonts w:hint="cs"/>
                <w:rtl/>
                <w:lang w:bidi="ar-EG"/>
              </w:rPr>
              <w:t>المتعلقة</w:t>
            </w:r>
            <w:r w:rsidR="00180D3C">
              <w:rPr>
                <w:rFonts w:hint="cs"/>
                <w:rtl/>
                <w:lang w:bidi="ar-EG"/>
              </w:rPr>
              <w:t xml:space="preserve"> </w:t>
            </w:r>
            <w:r w:rsidR="007C6EA9">
              <w:rPr>
                <w:rFonts w:hint="cs"/>
                <w:rtl/>
                <w:lang w:bidi="ar-EG"/>
              </w:rPr>
              <w:t>ب</w:t>
            </w:r>
            <w:r w:rsidR="00180D3C">
              <w:rPr>
                <w:rFonts w:hint="cs"/>
                <w:rtl/>
                <w:lang w:bidi="ar-EG"/>
              </w:rPr>
              <w:t xml:space="preserve">مستوي التحكم في الشبكات الناشئة </w:t>
            </w:r>
            <w:r w:rsidR="007C6EA9">
              <w:rPr>
                <w:rFonts w:hint="cs"/>
                <w:rtl/>
                <w:lang w:bidi="ar-EG"/>
              </w:rPr>
              <w:t>والتي تجري</w:t>
            </w:r>
            <w:r w:rsidR="00180D3C">
              <w:rPr>
                <w:rFonts w:hint="cs"/>
                <w:rtl/>
                <w:lang w:bidi="ar-EG"/>
              </w:rPr>
              <w:t xml:space="preserve"> في إطار قطاع تقييس الاتصالات و</w:t>
            </w:r>
            <w:r w:rsidR="007C6EA9">
              <w:rPr>
                <w:rFonts w:hint="cs"/>
                <w:rtl/>
                <w:lang w:bidi="ar-EG"/>
              </w:rPr>
              <w:t>ال</w:t>
            </w:r>
            <w:r w:rsidR="00180D3C">
              <w:rPr>
                <w:rFonts w:hint="cs"/>
                <w:rtl/>
                <w:lang w:bidi="ar-EG"/>
              </w:rPr>
              <w:t xml:space="preserve">منظمات </w:t>
            </w:r>
            <w:r w:rsidR="007C6EA9">
              <w:rPr>
                <w:rFonts w:hint="cs"/>
                <w:rtl/>
                <w:lang w:bidi="ar-EG"/>
              </w:rPr>
              <w:t>ال</w:t>
            </w:r>
            <w:r w:rsidR="00180D3C">
              <w:rPr>
                <w:rFonts w:hint="cs"/>
                <w:rtl/>
                <w:lang w:bidi="ar-EG"/>
              </w:rPr>
              <w:t xml:space="preserve">أخرى </w:t>
            </w:r>
            <w:r w:rsidR="007C6EA9">
              <w:rPr>
                <w:rFonts w:hint="cs"/>
                <w:rtl/>
                <w:lang w:bidi="ar-EG"/>
              </w:rPr>
              <w:t>ال</w:t>
            </w:r>
            <w:r w:rsidR="00180D3C">
              <w:rPr>
                <w:rFonts w:hint="cs"/>
                <w:rtl/>
                <w:lang w:bidi="ar-EG"/>
              </w:rPr>
              <w:t>معنية ب</w:t>
            </w:r>
            <w:r w:rsidR="007C6EA9">
              <w:rPr>
                <w:rFonts w:hint="cs"/>
                <w:rtl/>
                <w:lang w:bidi="ar-EG"/>
              </w:rPr>
              <w:t xml:space="preserve">وضع </w:t>
            </w:r>
            <w:r w:rsidR="00180D3C">
              <w:rPr>
                <w:rFonts w:hint="cs"/>
                <w:rtl/>
                <w:lang w:bidi="ar-EG"/>
              </w:rPr>
              <w:t xml:space="preserve">المعايير </w:t>
            </w:r>
            <w:r w:rsidR="00180D3C">
              <w:rPr>
                <w:lang w:bidi="ar-EG"/>
              </w:rPr>
              <w:t>(SDO)</w:t>
            </w:r>
            <w:r w:rsidR="00180D3C">
              <w:rPr>
                <w:rFonts w:hint="cs"/>
                <w:rtl/>
                <w:lang w:bidi="ar-EG"/>
              </w:rPr>
              <w:t xml:space="preserve"> (مثل التحكم في الخدمات الصوتية/الفيديوية، الشبكات المعرّفة بالبرمجيات، التمثيل الافتراضي لوظائف الشبكة، وما إلى ذلك)</w:t>
            </w:r>
          </w:p>
        </w:tc>
      </w:tr>
      <w:tr w:rsidR="00EF2B81" w:rsidRPr="00452ECF" w:rsidTr="00854A8D">
        <w:trPr>
          <w:trHeight w:val="410"/>
          <w:jc w:val="center"/>
        </w:trPr>
        <w:tc>
          <w:tcPr>
            <w:tcW w:w="1666" w:type="dxa"/>
            <w:tcBorders>
              <w:top w:val="dotted" w:sz="4" w:space="0" w:color="auto"/>
              <w:left w:val="dotted" w:sz="4" w:space="0" w:color="auto"/>
              <w:bottom w:val="dotted" w:sz="4" w:space="0" w:color="auto"/>
              <w:right w:val="dotted" w:sz="4" w:space="0" w:color="auto"/>
            </w:tcBorders>
            <w:shd w:val="clear" w:color="auto" w:fill="E0E0E0"/>
          </w:tcPr>
          <w:p w:rsidR="00EF2B81" w:rsidRPr="00A2003D" w:rsidRDefault="00EF2B81" w:rsidP="00162346">
            <w:pPr>
              <w:spacing w:before="60" w:after="60" w:line="360" w:lineRule="exact"/>
            </w:pPr>
            <w:r w:rsidRPr="00A2003D">
              <w:t>1</w:t>
            </w:r>
            <w:r w:rsidR="00E4714E">
              <w:t>2</w:t>
            </w:r>
            <w:r w:rsidRPr="00A2003D">
              <w:t>:</w:t>
            </w:r>
            <w:r w:rsidR="00E4714E">
              <w:t>0</w:t>
            </w:r>
            <w:r w:rsidRPr="00A2003D">
              <w:t>0 – 1</w:t>
            </w:r>
            <w:r w:rsidR="00E4714E">
              <w:t>1</w:t>
            </w:r>
            <w:r w:rsidRPr="00A2003D">
              <w:t>:</w:t>
            </w:r>
            <w:r w:rsidR="00E4714E">
              <w:t>3</w:t>
            </w:r>
            <w:r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E0E0E0"/>
          </w:tcPr>
          <w:p w:rsidR="00EF2B81" w:rsidRPr="00E246A5" w:rsidRDefault="00E4714E" w:rsidP="00162346">
            <w:pPr>
              <w:spacing w:before="60" w:after="60" w:line="360" w:lineRule="exact"/>
              <w:rPr>
                <w:b/>
                <w:bCs/>
              </w:rPr>
            </w:pPr>
            <w:r w:rsidRPr="00E246A5">
              <w:rPr>
                <w:rFonts w:hint="cs"/>
                <w:b/>
                <w:bCs/>
                <w:rtl/>
                <w:lang w:bidi="ar-EG"/>
              </w:rPr>
              <w:t>استراحة قصيرة</w:t>
            </w:r>
          </w:p>
        </w:tc>
      </w:tr>
      <w:tr w:rsidR="00EF2B81" w:rsidRPr="00452ECF" w:rsidTr="00854A8D">
        <w:trPr>
          <w:trHeight w:val="1040"/>
          <w:jc w:val="center"/>
        </w:trPr>
        <w:tc>
          <w:tcPr>
            <w:tcW w:w="1666" w:type="dxa"/>
            <w:tcBorders>
              <w:top w:val="dotted" w:sz="4" w:space="0" w:color="auto"/>
              <w:left w:val="dotted" w:sz="4" w:space="0" w:color="auto"/>
              <w:bottom w:val="dotted" w:sz="4" w:space="0" w:color="auto"/>
              <w:right w:val="dotted" w:sz="4" w:space="0" w:color="auto"/>
            </w:tcBorders>
            <w:shd w:val="clear" w:color="auto" w:fill="auto"/>
          </w:tcPr>
          <w:p w:rsidR="00EF2B81" w:rsidRPr="00A2003D" w:rsidRDefault="00EF2B81" w:rsidP="00162346">
            <w:pPr>
              <w:spacing w:before="60" w:after="60" w:line="360" w:lineRule="exact"/>
            </w:pPr>
            <w:r w:rsidRPr="00A2003D">
              <w:t>1</w:t>
            </w:r>
            <w:r w:rsidR="00715FD5">
              <w:t>3</w:t>
            </w:r>
            <w:r w:rsidRPr="00A2003D">
              <w:t>:00 – 1</w:t>
            </w:r>
            <w:r w:rsidR="00715FD5">
              <w:t>2</w:t>
            </w:r>
            <w:r w:rsidRPr="00A2003D">
              <w:t>:00</w:t>
            </w:r>
          </w:p>
        </w:tc>
        <w:tc>
          <w:tcPr>
            <w:tcW w:w="8190" w:type="dxa"/>
            <w:tcBorders>
              <w:top w:val="dotted" w:sz="4" w:space="0" w:color="auto"/>
              <w:left w:val="dotted" w:sz="4" w:space="0" w:color="auto"/>
              <w:bottom w:val="dotted" w:sz="4" w:space="0" w:color="auto"/>
              <w:right w:val="dotted" w:sz="4" w:space="0" w:color="auto"/>
            </w:tcBorders>
            <w:shd w:val="clear" w:color="auto" w:fill="auto"/>
            <w:hideMark/>
          </w:tcPr>
          <w:p w:rsidR="00C35089" w:rsidRPr="00E246A5" w:rsidRDefault="00C35089" w:rsidP="00162346">
            <w:pPr>
              <w:spacing w:before="60" w:after="60" w:line="360" w:lineRule="exact"/>
              <w:rPr>
                <w:b/>
                <w:bCs/>
                <w:rtl/>
                <w:lang w:bidi="ar-EG"/>
              </w:rPr>
            </w:pPr>
            <w:r w:rsidRPr="00E246A5">
              <w:rPr>
                <w:rFonts w:hint="cs"/>
                <w:b/>
                <w:bCs/>
                <w:rtl/>
                <w:lang w:bidi="ar-EG"/>
              </w:rPr>
              <w:t xml:space="preserve">الجلسة </w:t>
            </w:r>
            <w:r w:rsidRPr="00E246A5">
              <w:rPr>
                <w:b/>
                <w:bCs/>
                <w:lang w:bidi="ar-EG"/>
              </w:rPr>
              <w:t>2</w:t>
            </w:r>
            <w:r w:rsidRPr="00E246A5">
              <w:rPr>
                <w:rFonts w:hint="cs"/>
                <w:b/>
                <w:bCs/>
                <w:rtl/>
                <w:lang w:bidi="ar-EG"/>
              </w:rPr>
              <w:t>: الممارسات والمنظورات العالمية بشأن شبكات المستقبل</w:t>
            </w:r>
          </w:p>
          <w:p w:rsidR="00EF2B81" w:rsidRPr="00452ECF" w:rsidRDefault="00C35089" w:rsidP="00162346">
            <w:pPr>
              <w:spacing w:before="60" w:after="60" w:line="360" w:lineRule="exact"/>
              <w:rPr>
                <w:i/>
                <w:iCs/>
                <w:lang w:bidi="ar-EG"/>
              </w:rPr>
            </w:pPr>
            <w:r w:rsidRPr="00180D3C">
              <w:rPr>
                <w:rFonts w:hint="cs"/>
                <w:u w:val="single"/>
                <w:rtl/>
                <w:lang w:bidi="ar-EG"/>
              </w:rPr>
              <w:t>الأهداف</w:t>
            </w:r>
            <w:r>
              <w:rPr>
                <w:rFonts w:hint="cs"/>
                <w:rtl/>
                <w:lang w:bidi="ar-EG"/>
              </w:rPr>
              <w:t xml:space="preserve">: ستركز هذه الجلسة على </w:t>
            </w:r>
            <w:r w:rsidR="005C0DAB">
              <w:rPr>
                <w:rFonts w:hint="cs"/>
                <w:rtl/>
                <w:lang w:bidi="ar-EG"/>
              </w:rPr>
              <w:t>الممارسات والمنظورات العالمية بشأن الشبكات الناشئة التي يقدمها المشغلون والموردون ومعامل الاختبار والمنظمات الأخرى المعنية بوضع المعايير</w:t>
            </w:r>
          </w:p>
        </w:tc>
      </w:tr>
      <w:tr w:rsidR="00EF2B81" w:rsidRPr="00452ECF" w:rsidTr="00854A8D">
        <w:trPr>
          <w:trHeight w:val="368"/>
          <w:jc w:val="center"/>
        </w:trPr>
        <w:tc>
          <w:tcPr>
            <w:tcW w:w="1666" w:type="dxa"/>
            <w:tcBorders>
              <w:top w:val="dotted" w:sz="4" w:space="0" w:color="auto"/>
              <w:left w:val="dotted" w:sz="4" w:space="0" w:color="auto"/>
              <w:bottom w:val="dotted" w:sz="4" w:space="0" w:color="auto"/>
              <w:right w:val="dotted" w:sz="4" w:space="0" w:color="auto"/>
            </w:tcBorders>
            <w:shd w:val="clear" w:color="auto" w:fill="E0E0E0"/>
            <w:vAlign w:val="center"/>
          </w:tcPr>
          <w:p w:rsidR="00EF2B81" w:rsidRPr="00A2003D" w:rsidRDefault="00EF2B81" w:rsidP="00162346">
            <w:pPr>
              <w:spacing w:before="60" w:after="60" w:line="360" w:lineRule="exact"/>
            </w:pPr>
            <w:r w:rsidRPr="00A2003D">
              <w:t>1</w:t>
            </w:r>
            <w:r w:rsidR="00715FD5">
              <w:t>4</w:t>
            </w:r>
            <w:r w:rsidRPr="00A2003D">
              <w:t>:00 – 1</w:t>
            </w:r>
            <w:r w:rsidR="00715FD5">
              <w:t>3</w:t>
            </w:r>
            <w:r w:rsidRPr="00A2003D">
              <w:t>:00</w:t>
            </w:r>
          </w:p>
        </w:tc>
        <w:tc>
          <w:tcPr>
            <w:tcW w:w="8190" w:type="dxa"/>
            <w:tcBorders>
              <w:top w:val="dotted" w:sz="4" w:space="0" w:color="auto"/>
              <w:left w:val="dotted" w:sz="4" w:space="0" w:color="auto"/>
              <w:bottom w:val="dotted" w:sz="4" w:space="0" w:color="auto"/>
              <w:right w:val="dotted" w:sz="4" w:space="0" w:color="auto"/>
            </w:tcBorders>
            <w:shd w:val="clear" w:color="auto" w:fill="E0E0E0"/>
            <w:vAlign w:val="center"/>
          </w:tcPr>
          <w:p w:rsidR="00EF2B81" w:rsidRPr="00E246A5" w:rsidRDefault="008048EF" w:rsidP="00162346">
            <w:pPr>
              <w:spacing w:before="60" w:after="60" w:line="360" w:lineRule="exact"/>
              <w:rPr>
                <w:b/>
                <w:bCs/>
              </w:rPr>
            </w:pPr>
            <w:r w:rsidRPr="00E246A5">
              <w:rPr>
                <w:rFonts w:hint="cs"/>
                <w:b/>
                <w:bCs/>
                <w:rtl/>
                <w:lang w:bidi="ar-EG"/>
              </w:rPr>
              <w:t>استراحة الغداء</w:t>
            </w:r>
          </w:p>
        </w:tc>
      </w:tr>
      <w:tr w:rsidR="00EF2B81" w:rsidRPr="00452ECF" w:rsidTr="00854A8D">
        <w:trPr>
          <w:trHeight w:val="573"/>
          <w:jc w:val="center"/>
        </w:trPr>
        <w:tc>
          <w:tcPr>
            <w:tcW w:w="1666" w:type="dxa"/>
            <w:tcBorders>
              <w:top w:val="dotted" w:sz="4" w:space="0" w:color="auto"/>
              <w:left w:val="dotted" w:sz="4" w:space="0" w:color="auto"/>
              <w:bottom w:val="dotted" w:sz="4" w:space="0" w:color="auto"/>
              <w:right w:val="dotted" w:sz="4" w:space="0" w:color="auto"/>
            </w:tcBorders>
            <w:shd w:val="clear" w:color="auto" w:fill="auto"/>
            <w:vAlign w:val="center"/>
          </w:tcPr>
          <w:p w:rsidR="00EF2B81" w:rsidRPr="00A2003D" w:rsidRDefault="00EF2B81" w:rsidP="00162346">
            <w:pPr>
              <w:spacing w:before="60" w:after="60" w:line="360" w:lineRule="exact"/>
            </w:pPr>
            <w:r w:rsidRPr="00A2003D">
              <w:t>1</w:t>
            </w:r>
            <w:r w:rsidR="00715FD5">
              <w:t>5</w:t>
            </w:r>
            <w:r w:rsidRPr="00A2003D">
              <w:t>:</w:t>
            </w:r>
            <w:r w:rsidR="00715FD5">
              <w:t>3</w:t>
            </w:r>
            <w:r w:rsidRPr="00A2003D">
              <w:t>0 – 1</w:t>
            </w:r>
            <w:r w:rsidR="00715FD5">
              <w:t>4</w:t>
            </w:r>
            <w:r w:rsidRPr="00A2003D">
              <w:t>:</w:t>
            </w:r>
            <w:r w:rsidR="00715FD5">
              <w:t>0</w:t>
            </w:r>
            <w:r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auto"/>
            <w:vAlign w:val="center"/>
          </w:tcPr>
          <w:p w:rsidR="00EF2B81" w:rsidRPr="00E246A5" w:rsidRDefault="008048EF" w:rsidP="00162346">
            <w:pPr>
              <w:spacing w:before="60" w:after="60" w:line="360" w:lineRule="exact"/>
              <w:rPr>
                <w:b/>
                <w:bCs/>
              </w:rPr>
            </w:pPr>
            <w:r w:rsidRPr="00E246A5">
              <w:rPr>
                <w:rFonts w:hint="cs"/>
                <w:b/>
                <w:bCs/>
                <w:rtl/>
                <w:lang w:bidi="ar-EG"/>
              </w:rPr>
              <w:t xml:space="preserve">استمرار الجلسة </w:t>
            </w:r>
            <w:r w:rsidRPr="00E246A5">
              <w:rPr>
                <w:b/>
                <w:bCs/>
                <w:lang w:bidi="ar-EG"/>
              </w:rPr>
              <w:t>2</w:t>
            </w:r>
          </w:p>
        </w:tc>
      </w:tr>
      <w:tr w:rsidR="00EF2B81" w:rsidRPr="00452ECF" w:rsidTr="00854A8D">
        <w:trPr>
          <w:trHeight w:val="368"/>
          <w:jc w:val="center"/>
        </w:trPr>
        <w:tc>
          <w:tcPr>
            <w:tcW w:w="1666" w:type="dxa"/>
            <w:tcBorders>
              <w:top w:val="dotted" w:sz="4" w:space="0" w:color="auto"/>
              <w:left w:val="dotted" w:sz="4" w:space="0" w:color="auto"/>
              <w:bottom w:val="dotted" w:sz="4" w:space="0" w:color="auto"/>
              <w:right w:val="dotted" w:sz="4" w:space="0" w:color="auto"/>
            </w:tcBorders>
            <w:shd w:val="clear" w:color="auto" w:fill="E0E0E0"/>
            <w:vAlign w:val="center"/>
          </w:tcPr>
          <w:p w:rsidR="00EF2B81" w:rsidRPr="00A2003D" w:rsidRDefault="00EF2B81" w:rsidP="00162346">
            <w:pPr>
              <w:spacing w:before="60" w:after="60" w:line="360" w:lineRule="exact"/>
            </w:pPr>
            <w:r w:rsidRPr="00A2003D">
              <w:t>1</w:t>
            </w:r>
            <w:r w:rsidR="00715FD5">
              <w:t>6</w:t>
            </w:r>
            <w:r w:rsidRPr="00A2003D">
              <w:t>:</w:t>
            </w:r>
            <w:r w:rsidR="00715FD5">
              <w:t>0</w:t>
            </w:r>
            <w:r w:rsidRPr="00A2003D">
              <w:t>0 – 1</w:t>
            </w:r>
            <w:r w:rsidR="00715FD5">
              <w:t>5</w:t>
            </w:r>
            <w:r w:rsidRPr="00A2003D">
              <w:t>:</w:t>
            </w:r>
            <w:r w:rsidR="00715FD5">
              <w:t>3</w:t>
            </w:r>
            <w:r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E0E0E0"/>
            <w:vAlign w:val="center"/>
          </w:tcPr>
          <w:p w:rsidR="00EF2B81" w:rsidRPr="00E246A5" w:rsidRDefault="00715FD5" w:rsidP="00162346">
            <w:pPr>
              <w:spacing w:before="60" w:after="60" w:line="360" w:lineRule="exact"/>
              <w:rPr>
                <w:b/>
                <w:bCs/>
              </w:rPr>
            </w:pPr>
            <w:r w:rsidRPr="00E246A5">
              <w:rPr>
                <w:rFonts w:hint="cs"/>
                <w:b/>
                <w:bCs/>
                <w:rtl/>
                <w:lang w:bidi="ar-EG"/>
              </w:rPr>
              <w:t>استراحة قصيرة</w:t>
            </w:r>
          </w:p>
        </w:tc>
      </w:tr>
      <w:tr w:rsidR="00EF2B81" w:rsidRPr="00452ECF" w:rsidTr="0006663C">
        <w:trPr>
          <w:trHeight w:val="1116"/>
          <w:jc w:val="center"/>
        </w:trPr>
        <w:tc>
          <w:tcPr>
            <w:tcW w:w="1666" w:type="dxa"/>
            <w:tcBorders>
              <w:top w:val="dotted" w:sz="4" w:space="0" w:color="auto"/>
              <w:left w:val="dotted" w:sz="4" w:space="0" w:color="auto"/>
              <w:bottom w:val="dotted" w:sz="4" w:space="0" w:color="auto"/>
              <w:right w:val="dotted" w:sz="4" w:space="0" w:color="auto"/>
            </w:tcBorders>
            <w:shd w:val="clear" w:color="auto" w:fill="auto"/>
          </w:tcPr>
          <w:p w:rsidR="00EF2B81" w:rsidRPr="00A2003D" w:rsidRDefault="00EF2B81" w:rsidP="00162346">
            <w:pPr>
              <w:spacing w:before="60" w:after="60" w:line="360" w:lineRule="exact"/>
            </w:pPr>
            <w:r w:rsidRPr="00A2003D">
              <w:t>1</w:t>
            </w:r>
            <w:r w:rsidR="00715FD5">
              <w:t>7</w:t>
            </w:r>
            <w:r w:rsidRPr="00A2003D">
              <w:t>:</w:t>
            </w:r>
            <w:r w:rsidR="00715FD5">
              <w:t>3</w:t>
            </w:r>
            <w:r w:rsidRPr="00A2003D">
              <w:t>0 – 1</w:t>
            </w:r>
            <w:r w:rsidR="00715FD5">
              <w:t>6</w:t>
            </w:r>
            <w:r w:rsidRPr="00A2003D">
              <w:t>:</w:t>
            </w:r>
            <w:r w:rsidR="00715FD5">
              <w:t>0</w:t>
            </w:r>
            <w:r w:rsidRPr="00A2003D">
              <w:t>0</w:t>
            </w:r>
          </w:p>
        </w:tc>
        <w:tc>
          <w:tcPr>
            <w:tcW w:w="8190" w:type="dxa"/>
            <w:tcBorders>
              <w:top w:val="dotted" w:sz="4" w:space="0" w:color="auto"/>
              <w:left w:val="dotted" w:sz="4" w:space="0" w:color="auto"/>
              <w:bottom w:val="dotted" w:sz="4" w:space="0" w:color="auto"/>
              <w:right w:val="dotted" w:sz="4" w:space="0" w:color="auto"/>
            </w:tcBorders>
            <w:shd w:val="clear" w:color="auto" w:fill="auto"/>
          </w:tcPr>
          <w:p w:rsidR="00EF2B81" w:rsidRPr="00E246A5" w:rsidRDefault="004F6026" w:rsidP="00162346">
            <w:pPr>
              <w:spacing w:before="60" w:after="60" w:line="360" w:lineRule="exact"/>
              <w:rPr>
                <w:b/>
                <w:bCs/>
                <w:rtl/>
              </w:rPr>
            </w:pPr>
            <w:r w:rsidRPr="00E246A5">
              <w:rPr>
                <w:rFonts w:hint="cs"/>
                <w:b/>
                <w:bCs/>
                <w:rtl/>
                <w:lang w:bidi="ar-EG"/>
              </w:rPr>
              <w:t xml:space="preserve">الجلسة </w:t>
            </w:r>
            <w:r w:rsidRPr="00E246A5">
              <w:rPr>
                <w:b/>
                <w:bCs/>
                <w:lang w:bidi="ar-EG"/>
              </w:rPr>
              <w:t>3</w:t>
            </w:r>
            <w:r w:rsidRPr="00E246A5">
              <w:rPr>
                <w:rFonts w:hint="cs"/>
                <w:b/>
                <w:bCs/>
                <w:rtl/>
                <w:lang w:bidi="ar-EG"/>
              </w:rPr>
              <w:t xml:space="preserve">: </w:t>
            </w:r>
            <w:r w:rsidR="00EB4577" w:rsidRPr="00E246A5">
              <w:rPr>
                <w:rFonts w:hint="cs"/>
                <w:b/>
                <w:bCs/>
                <w:rtl/>
                <w:lang w:bidi="ar-EG"/>
              </w:rPr>
              <w:t xml:space="preserve">مستوي التحكم في شبكات الجيل الخامس </w:t>
            </w:r>
            <w:r w:rsidR="00EB4577" w:rsidRPr="00E246A5">
              <w:rPr>
                <w:b/>
                <w:bCs/>
                <w:lang w:bidi="ar-EG"/>
              </w:rPr>
              <w:t>(5G)</w:t>
            </w:r>
            <w:r w:rsidR="00EB4577" w:rsidRPr="00E246A5">
              <w:rPr>
                <w:rFonts w:hint="cs"/>
                <w:b/>
                <w:bCs/>
                <w:rtl/>
                <w:lang w:bidi="ar-EG"/>
              </w:rPr>
              <w:t>/الاتصالات المتنقلة الدولية</w:t>
            </w:r>
            <w:r w:rsidR="00EB4577" w:rsidRPr="00E246A5">
              <w:rPr>
                <w:b/>
                <w:bCs/>
                <w:lang w:bidi="ar-EG"/>
              </w:rPr>
              <w:t>2020-</w:t>
            </w:r>
            <w:r w:rsidR="00EB4577" w:rsidRPr="00E246A5">
              <w:rPr>
                <w:rFonts w:hint="cs"/>
                <w:b/>
                <w:bCs/>
                <w:rtl/>
                <w:lang w:bidi="ar-EG"/>
              </w:rPr>
              <w:t xml:space="preserve">، بما في ذلك </w:t>
            </w:r>
            <w:r w:rsidR="00A8788D" w:rsidRPr="00E246A5">
              <w:rPr>
                <w:rFonts w:hint="cs"/>
                <w:b/>
                <w:bCs/>
                <w:rtl/>
              </w:rPr>
              <w:t>جلسة ل</w:t>
            </w:r>
            <w:r w:rsidR="00EB4577" w:rsidRPr="00E246A5">
              <w:rPr>
                <w:rFonts w:hint="cs"/>
                <w:b/>
                <w:bCs/>
                <w:rtl/>
              </w:rPr>
              <w:t>شحذ الأفكار</w:t>
            </w:r>
          </w:p>
          <w:p w:rsidR="009C030B" w:rsidRPr="000047FB" w:rsidRDefault="00E80B04" w:rsidP="00162346">
            <w:pPr>
              <w:spacing w:before="60" w:after="60" w:line="360" w:lineRule="exact"/>
              <w:rPr>
                <w:rtl/>
                <w:lang w:bidi="ar-EG"/>
              </w:rPr>
            </w:pPr>
            <w:r w:rsidRPr="00E246A5">
              <w:rPr>
                <w:rFonts w:hint="cs"/>
                <w:u w:val="single"/>
                <w:rtl/>
                <w:lang w:bidi="ar-EG"/>
              </w:rPr>
              <w:t>الأهداف:</w:t>
            </w:r>
            <w:r>
              <w:rPr>
                <w:rFonts w:hint="cs"/>
                <w:rtl/>
                <w:lang w:bidi="ar-EG"/>
              </w:rPr>
              <w:t xml:space="preserve"> </w:t>
            </w:r>
            <w:r w:rsidR="000047FB">
              <w:rPr>
                <w:rFonts w:hint="cs"/>
                <w:rtl/>
                <w:lang w:bidi="ar-EG"/>
              </w:rPr>
              <w:t xml:space="preserve">ستركز هذه الجلسة على مستوي التحكم وبروتوكولات شبكات الجيل الخامس </w:t>
            </w:r>
            <w:r w:rsidR="000047FB">
              <w:rPr>
                <w:lang w:bidi="ar-EG"/>
              </w:rPr>
              <w:t>(5G)</w:t>
            </w:r>
            <w:r w:rsidR="000047FB">
              <w:rPr>
                <w:rFonts w:hint="cs"/>
                <w:rtl/>
                <w:lang w:bidi="ar-EG"/>
              </w:rPr>
              <w:t>/الاتصالات المتنقلة الدولية</w:t>
            </w:r>
            <w:r w:rsidR="000047FB">
              <w:rPr>
                <w:lang w:bidi="ar-EG"/>
              </w:rPr>
              <w:t>2020-</w:t>
            </w:r>
            <w:r w:rsidR="000047FB">
              <w:rPr>
                <w:rFonts w:hint="cs"/>
                <w:rtl/>
                <w:lang w:bidi="ar-EG"/>
              </w:rPr>
              <w:t xml:space="preserve"> بما في ذلك تقسيم الشبكة وما إلى ذلك.</w:t>
            </w:r>
          </w:p>
        </w:tc>
      </w:tr>
      <w:tr w:rsidR="00EF2B81" w:rsidRPr="00452ECF" w:rsidTr="0006663C">
        <w:trPr>
          <w:trHeight w:val="415"/>
          <w:jc w:val="center"/>
        </w:trPr>
        <w:tc>
          <w:tcPr>
            <w:tcW w:w="1666" w:type="dxa"/>
            <w:tcBorders>
              <w:top w:val="dotted" w:sz="4" w:space="0" w:color="auto"/>
              <w:left w:val="dotted" w:sz="4" w:space="0" w:color="auto"/>
              <w:bottom w:val="dotted" w:sz="4" w:space="0" w:color="auto"/>
              <w:right w:val="dotted" w:sz="4" w:space="0" w:color="auto"/>
            </w:tcBorders>
          </w:tcPr>
          <w:p w:rsidR="00EF2B81" w:rsidRPr="00A2003D" w:rsidRDefault="00EF2B81" w:rsidP="00162346">
            <w:pPr>
              <w:spacing w:before="60" w:after="60" w:line="360" w:lineRule="exact"/>
              <w:rPr>
                <w:lang w:val="ru-RU"/>
              </w:rPr>
            </w:pPr>
            <w:r w:rsidRPr="00A2003D">
              <w:t>17:</w:t>
            </w:r>
            <w:r w:rsidR="00187B77">
              <w:t>4</w:t>
            </w:r>
            <w:r w:rsidRPr="00A2003D">
              <w:t>0</w:t>
            </w:r>
            <w:r w:rsidRPr="00A2003D">
              <w:rPr>
                <w:lang w:val="ru-RU"/>
              </w:rPr>
              <w:t xml:space="preserve"> – 1</w:t>
            </w:r>
            <w:r w:rsidRPr="00A2003D">
              <w:t>7</w:t>
            </w:r>
            <w:r w:rsidRPr="00A2003D">
              <w:rPr>
                <w:lang w:val="ru-RU"/>
              </w:rPr>
              <w:t>:</w:t>
            </w:r>
            <w:r w:rsidR="00187B77">
              <w:t>3</w:t>
            </w:r>
            <w:r w:rsidRPr="00A2003D">
              <w:rPr>
                <w:lang w:val="ru-RU"/>
              </w:rPr>
              <w:t>0</w:t>
            </w:r>
          </w:p>
        </w:tc>
        <w:tc>
          <w:tcPr>
            <w:tcW w:w="8190" w:type="dxa"/>
            <w:tcBorders>
              <w:top w:val="dotted" w:sz="4" w:space="0" w:color="auto"/>
              <w:left w:val="dotted" w:sz="4" w:space="0" w:color="auto"/>
              <w:bottom w:val="dotted" w:sz="4" w:space="0" w:color="auto"/>
              <w:right w:val="dotted" w:sz="4" w:space="0" w:color="auto"/>
            </w:tcBorders>
            <w:shd w:val="clear" w:color="auto" w:fill="auto"/>
            <w:hideMark/>
          </w:tcPr>
          <w:p w:rsidR="00EF2B81" w:rsidRPr="00E246A5" w:rsidRDefault="004F7B47" w:rsidP="00162346">
            <w:pPr>
              <w:spacing w:before="60" w:after="60" w:line="360" w:lineRule="exact"/>
              <w:rPr>
                <w:b/>
                <w:bCs/>
                <w:rtl/>
              </w:rPr>
            </w:pPr>
            <w:r w:rsidRPr="00E246A5">
              <w:rPr>
                <w:rFonts w:hint="cs"/>
                <w:b/>
                <w:bCs/>
                <w:rtl/>
              </w:rPr>
              <w:t>ملاحظات ختامية</w:t>
            </w:r>
          </w:p>
          <w:p w:rsidR="004F7B47" w:rsidRPr="00452ECF" w:rsidRDefault="004F7B47" w:rsidP="00162346">
            <w:pPr>
              <w:spacing w:before="60" w:after="60" w:line="360" w:lineRule="exact"/>
              <w:rPr>
                <w:rtl/>
                <w:lang w:bidi="ar-EG"/>
              </w:rPr>
            </w:pPr>
            <w:r w:rsidRPr="00E246A5">
              <w:rPr>
                <w:rFonts w:hint="cs"/>
                <w:b/>
                <w:bCs/>
                <w:rtl/>
              </w:rPr>
              <w:t>منسق ورشة العمل</w:t>
            </w:r>
          </w:p>
        </w:tc>
      </w:tr>
    </w:tbl>
    <w:p w:rsidR="0057000F" w:rsidRDefault="00E246A5" w:rsidP="00E246A5">
      <w:pPr>
        <w:spacing w:before="600"/>
        <w:jc w:val="center"/>
        <w:rPr>
          <w:rtl/>
          <w:lang w:bidi="ar-EG"/>
        </w:rPr>
      </w:pPr>
      <w:r>
        <w:rPr>
          <w:rtl/>
          <w:lang w:bidi="ar-EG"/>
        </w:rPr>
        <w:t>___________</w:t>
      </w:r>
    </w:p>
    <w:sectPr w:rsidR="0057000F" w:rsidSect="008B5B5D">
      <w:headerReference w:type="default" r:id="rId20"/>
      <w:footerReference w:type="defaul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C97" w:rsidRDefault="008C1C97" w:rsidP="00E07379">
      <w:pPr>
        <w:spacing w:before="0" w:line="240" w:lineRule="auto"/>
      </w:pPr>
      <w:r>
        <w:separator/>
      </w:r>
    </w:p>
  </w:endnote>
  <w:endnote w:type="continuationSeparator" w:id="0">
    <w:p w:rsidR="008C1C97" w:rsidRDefault="008C1C9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DB" w:rsidRPr="00DE6CDB" w:rsidRDefault="00DE6CDB" w:rsidP="00491FA9">
    <w:pPr>
      <w:tabs>
        <w:tab w:val="left" w:pos="1191"/>
        <w:tab w:val="left" w:pos="1588"/>
        <w:tab w:val="left" w:pos="1985"/>
        <w:tab w:val="left" w:pos="5670"/>
        <w:tab w:val="right" w:pos="9406"/>
      </w:tabs>
      <w:bidi w:val="0"/>
      <w:spacing w:before="0" w:line="240" w:lineRule="auto"/>
      <w:rPr>
        <w:rFonts w:cs="Times New Roman"/>
        <w:sz w:val="16"/>
        <w:szCs w:val="24"/>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D56" w:rsidRPr="00A15845" w:rsidRDefault="004D5D56" w:rsidP="00985018">
    <w:pPr>
      <w:tabs>
        <w:tab w:val="left" w:pos="1191"/>
        <w:tab w:val="left" w:pos="1588"/>
        <w:tab w:val="left" w:pos="1985"/>
      </w:tabs>
      <w:bidi w:val="0"/>
      <w:spacing w:before="0" w:line="240" w:lineRule="auto"/>
      <w:ind w:left="-397" w:right="-397"/>
      <w:jc w:val="center"/>
      <w:rPr>
        <w:rFonts w:asciiTheme="minorHAnsi" w:hAnsiTheme="minorHAnsi" w:cs="Times New Roman"/>
        <w:sz w:val="18"/>
        <w:szCs w:val="18"/>
        <w:lang w:val="fr-CH"/>
      </w:rPr>
    </w:pPr>
    <w:r w:rsidRPr="00A15845">
      <w:rPr>
        <w:rFonts w:asciiTheme="minorHAnsi" w:hAnsiTheme="minorHAnsi" w:cs="Times New Roman"/>
        <w:sz w:val="18"/>
        <w:szCs w:val="18"/>
        <w:lang w:val="fr-CH"/>
      </w:rPr>
      <w:t>International Telecommunication Union • Place des Nations • CH</w:t>
    </w:r>
    <w:r w:rsidRPr="00A15845">
      <w:rPr>
        <w:rFonts w:asciiTheme="minorHAnsi" w:hAnsiTheme="minorHAnsi" w:cs="Times New Roman"/>
        <w:sz w:val="18"/>
        <w:szCs w:val="18"/>
        <w:lang w:val="fr-CH"/>
      </w:rPr>
      <w:noBreakHyphen/>
      <w:t xml:space="preserve">1211 Geneva 20 • Switzerland </w:t>
    </w:r>
    <w:r w:rsidRPr="00A15845">
      <w:rPr>
        <w:rFonts w:asciiTheme="minorHAnsi" w:hAnsiTheme="minorHAnsi" w:cs="Times New Roman"/>
        <w:sz w:val="18"/>
        <w:szCs w:val="18"/>
        <w:lang w:val="fr-CH"/>
      </w:rPr>
      <w:br/>
      <w:t xml:space="preserve">Tel: +41 22 730 5111 • Fax: +41 22 733 7256 • E-mail: </w:t>
    </w:r>
    <w:hyperlink r:id="rId1" w:history="1">
      <w:r w:rsidRPr="00A15845">
        <w:rPr>
          <w:rFonts w:asciiTheme="minorHAnsi" w:hAnsiTheme="minorHAnsi" w:cs="Times New Roman"/>
          <w:color w:val="0000FF"/>
          <w:sz w:val="18"/>
          <w:szCs w:val="18"/>
          <w:u w:val="single"/>
          <w:lang w:val="fr-CH"/>
        </w:rPr>
        <w:t>itumail@itu.int</w:t>
      </w:r>
    </w:hyperlink>
    <w:r w:rsidRPr="00A15845">
      <w:rPr>
        <w:rFonts w:asciiTheme="minorHAnsi" w:hAnsiTheme="minorHAnsi" w:cs="Times New Roman"/>
        <w:sz w:val="18"/>
        <w:szCs w:val="18"/>
        <w:lang w:val="fr-CH"/>
      </w:rPr>
      <w:t xml:space="preserve"> • </w:t>
    </w:r>
    <w:hyperlink r:id="rId2" w:history="1">
      <w:r w:rsidRPr="00A15845">
        <w:rPr>
          <w:rFonts w:asciiTheme="minorHAnsi" w:hAnsiTheme="minorHAnsi" w:cs="Times New Roman"/>
          <w:color w:val="0000FF"/>
          <w:sz w:val="18"/>
          <w:szCs w:val="18"/>
          <w:u w:val="single"/>
          <w:lang w:val="fr-CH"/>
        </w:rPr>
        <w:t>www.itu.int</w:t>
      </w:r>
    </w:hyperlink>
    <w:r w:rsidRPr="00A15845">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C97" w:rsidRDefault="008C1C97" w:rsidP="00E07379">
      <w:pPr>
        <w:spacing w:before="0" w:line="240" w:lineRule="auto"/>
      </w:pPr>
      <w:r>
        <w:separator/>
      </w:r>
    </w:p>
  </w:footnote>
  <w:footnote w:type="continuationSeparator" w:id="0">
    <w:p w:rsidR="008C1C97" w:rsidRDefault="008C1C9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D56" w:rsidRPr="005B5F61" w:rsidRDefault="004D5D56" w:rsidP="005B5F61">
    <w:pPr>
      <w:spacing w:after="240" w:line="240" w:lineRule="auto"/>
      <w:jc w:val="center"/>
      <w:rPr>
        <w:rStyle w:val="PageNumber"/>
        <w:rFonts w:asciiTheme="minorHAnsi" w:hAnsiTheme="minorHAnsi"/>
        <w:sz w:val="18"/>
        <w:szCs w:val="18"/>
        <w:rtl/>
        <w:lang w:bidi="ar-EG"/>
      </w:rPr>
    </w:pPr>
    <w:r w:rsidRPr="00491FA9">
      <w:rPr>
        <w:rStyle w:val="PageNumber"/>
        <w:sz w:val="18"/>
        <w:szCs w:val="18"/>
      </w:rPr>
      <w:t xml:space="preserve">- </w:t>
    </w:r>
    <w:r w:rsidRPr="00491FA9">
      <w:rPr>
        <w:rStyle w:val="PageNumber"/>
        <w:sz w:val="18"/>
        <w:szCs w:val="18"/>
      </w:rPr>
      <w:fldChar w:fldCharType="begin"/>
    </w:r>
    <w:r w:rsidRPr="00491FA9">
      <w:rPr>
        <w:rStyle w:val="PageNumber"/>
        <w:sz w:val="18"/>
        <w:szCs w:val="18"/>
      </w:rPr>
      <w:instrText xml:space="preserve"> PAGE </w:instrText>
    </w:r>
    <w:r w:rsidRPr="00491FA9">
      <w:rPr>
        <w:rStyle w:val="PageNumber"/>
        <w:sz w:val="18"/>
        <w:szCs w:val="18"/>
      </w:rPr>
      <w:fldChar w:fldCharType="separate"/>
    </w:r>
    <w:r w:rsidR="00825D25">
      <w:rPr>
        <w:rStyle w:val="PageNumber"/>
        <w:noProof/>
        <w:sz w:val="18"/>
        <w:szCs w:val="18"/>
        <w:rtl/>
      </w:rPr>
      <w:t>3</w:t>
    </w:r>
    <w:r w:rsidRPr="00491FA9">
      <w:rPr>
        <w:rStyle w:val="PageNumber"/>
        <w:sz w:val="18"/>
        <w:szCs w:val="18"/>
      </w:rPr>
      <w:fldChar w:fldCharType="end"/>
    </w:r>
    <w:r w:rsidRPr="00491FA9">
      <w:rPr>
        <w:rStyle w:val="PageNumber"/>
        <w:sz w:val="18"/>
        <w:szCs w:val="18"/>
      </w:rPr>
      <w:t xml:space="preserve"> -</w:t>
    </w:r>
    <w:r w:rsidR="005B5F61">
      <w:rPr>
        <w:rStyle w:val="PageNumber"/>
        <w:sz w:val="18"/>
        <w:szCs w:val="18"/>
        <w:lang w:bidi="ar-EG"/>
      </w:rPr>
      <w:br/>
    </w:r>
    <w:r w:rsidR="005B5F61" w:rsidRPr="007353AA">
      <w:rPr>
        <w:rStyle w:val="PageNumber"/>
        <w:rFonts w:asciiTheme="minorHAnsi" w:hAnsiTheme="minorHAnsi"/>
        <w:sz w:val="18"/>
        <w:szCs w:val="18"/>
        <w:rtl/>
      </w:rPr>
      <w:t xml:space="preserve">الرسالة المعممة </w:t>
    </w:r>
    <w:r w:rsidR="005B5F61">
      <w:rPr>
        <w:rStyle w:val="PageNumber"/>
        <w:rFonts w:asciiTheme="minorHAnsi" w:hAnsiTheme="minorHAnsi"/>
        <w:sz w:val="18"/>
        <w:szCs w:val="18"/>
      </w:rPr>
      <w:t>TSB 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AC1ED3"/>
    <w:multiLevelType w:val="hybridMultilevel"/>
    <w:tmpl w:val="9B8823B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51"/>
    <w:rsid w:val="000047FB"/>
    <w:rsid w:val="00007882"/>
    <w:rsid w:val="000124CC"/>
    <w:rsid w:val="00016278"/>
    <w:rsid w:val="000351EC"/>
    <w:rsid w:val="00041F8B"/>
    <w:rsid w:val="00046444"/>
    <w:rsid w:val="00057EF9"/>
    <w:rsid w:val="0006023B"/>
    <w:rsid w:val="0006663C"/>
    <w:rsid w:val="00082C7A"/>
    <w:rsid w:val="0008638B"/>
    <w:rsid w:val="00090574"/>
    <w:rsid w:val="00092FC2"/>
    <w:rsid w:val="00094551"/>
    <w:rsid w:val="00095F22"/>
    <w:rsid w:val="000A1677"/>
    <w:rsid w:val="000B407F"/>
    <w:rsid w:val="000C10E8"/>
    <w:rsid w:val="000C13C2"/>
    <w:rsid w:val="000D3C2E"/>
    <w:rsid w:val="000D4C64"/>
    <w:rsid w:val="000F0B1C"/>
    <w:rsid w:val="000F1D42"/>
    <w:rsid w:val="000F4D07"/>
    <w:rsid w:val="00102A03"/>
    <w:rsid w:val="001040A3"/>
    <w:rsid w:val="0012341A"/>
    <w:rsid w:val="00150F4B"/>
    <w:rsid w:val="001572B7"/>
    <w:rsid w:val="00162346"/>
    <w:rsid w:val="00173915"/>
    <w:rsid w:val="00180D3C"/>
    <w:rsid w:val="00182243"/>
    <w:rsid w:val="00187B77"/>
    <w:rsid w:val="00215820"/>
    <w:rsid w:val="0022345D"/>
    <w:rsid w:val="00225854"/>
    <w:rsid w:val="002301CA"/>
    <w:rsid w:val="0023283D"/>
    <w:rsid w:val="00251337"/>
    <w:rsid w:val="002515C3"/>
    <w:rsid w:val="00252E0C"/>
    <w:rsid w:val="00261303"/>
    <w:rsid w:val="0026408A"/>
    <w:rsid w:val="00276881"/>
    <w:rsid w:val="002916BE"/>
    <w:rsid w:val="002978F4"/>
    <w:rsid w:val="002B028D"/>
    <w:rsid w:val="002B435E"/>
    <w:rsid w:val="002C4DAE"/>
    <w:rsid w:val="002D2310"/>
    <w:rsid w:val="002D6669"/>
    <w:rsid w:val="002E6541"/>
    <w:rsid w:val="002F0A37"/>
    <w:rsid w:val="002F5560"/>
    <w:rsid w:val="002F7979"/>
    <w:rsid w:val="003042F4"/>
    <w:rsid w:val="0030486B"/>
    <w:rsid w:val="003231B9"/>
    <w:rsid w:val="003275AC"/>
    <w:rsid w:val="00333D29"/>
    <w:rsid w:val="003409F4"/>
    <w:rsid w:val="00343B2E"/>
    <w:rsid w:val="00353EF0"/>
    <w:rsid w:val="003564B2"/>
    <w:rsid w:val="00357185"/>
    <w:rsid w:val="0038100A"/>
    <w:rsid w:val="003B1241"/>
    <w:rsid w:val="003C106D"/>
    <w:rsid w:val="003C475F"/>
    <w:rsid w:val="003E0C11"/>
    <w:rsid w:val="003E4132"/>
    <w:rsid w:val="003F2876"/>
    <w:rsid w:val="003F678F"/>
    <w:rsid w:val="00401007"/>
    <w:rsid w:val="004220FC"/>
    <w:rsid w:val="00425492"/>
    <w:rsid w:val="004255A2"/>
    <w:rsid w:val="0042686F"/>
    <w:rsid w:val="004367CE"/>
    <w:rsid w:val="00437E67"/>
    <w:rsid w:val="00443869"/>
    <w:rsid w:val="0045043D"/>
    <w:rsid w:val="004712C6"/>
    <w:rsid w:val="00491FA9"/>
    <w:rsid w:val="00497703"/>
    <w:rsid w:val="004A4F61"/>
    <w:rsid w:val="004D5D56"/>
    <w:rsid w:val="004E415E"/>
    <w:rsid w:val="004F0F06"/>
    <w:rsid w:val="004F6026"/>
    <w:rsid w:val="004F7B47"/>
    <w:rsid w:val="00501E0E"/>
    <w:rsid w:val="005204D7"/>
    <w:rsid w:val="00530420"/>
    <w:rsid w:val="00552BC5"/>
    <w:rsid w:val="0055516A"/>
    <w:rsid w:val="00556913"/>
    <w:rsid w:val="0056374C"/>
    <w:rsid w:val="0056614F"/>
    <w:rsid w:val="0057000F"/>
    <w:rsid w:val="00571E1F"/>
    <w:rsid w:val="00575237"/>
    <w:rsid w:val="0057656F"/>
    <w:rsid w:val="00576731"/>
    <w:rsid w:val="0059285F"/>
    <w:rsid w:val="00594C62"/>
    <w:rsid w:val="00595C3C"/>
    <w:rsid w:val="005A24B1"/>
    <w:rsid w:val="005A3306"/>
    <w:rsid w:val="005B5F61"/>
    <w:rsid w:val="005B7B8A"/>
    <w:rsid w:val="005C0DAB"/>
    <w:rsid w:val="005C30F6"/>
    <w:rsid w:val="005C5DBF"/>
    <w:rsid w:val="005D13A1"/>
    <w:rsid w:val="005D6476"/>
    <w:rsid w:val="005D6C0D"/>
    <w:rsid w:val="005E5283"/>
    <w:rsid w:val="005E58F5"/>
    <w:rsid w:val="005F1490"/>
    <w:rsid w:val="00606660"/>
    <w:rsid w:val="006157A3"/>
    <w:rsid w:val="00620E60"/>
    <w:rsid w:val="0063315A"/>
    <w:rsid w:val="0065591D"/>
    <w:rsid w:val="006565CD"/>
    <w:rsid w:val="00662C5A"/>
    <w:rsid w:val="00670AF5"/>
    <w:rsid w:val="0068624C"/>
    <w:rsid w:val="006C1556"/>
    <w:rsid w:val="006D50E8"/>
    <w:rsid w:val="006F267F"/>
    <w:rsid w:val="006F63F7"/>
    <w:rsid w:val="006F6F03"/>
    <w:rsid w:val="00706D7A"/>
    <w:rsid w:val="00707583"/>
    <w:rsid w:val="00715FD5"/>
    <w:rsid w:val="00722988"/>
    <w:rsid w:val="00726AEC"/>
    <w:rsid w:val="00737E59"/>
    <w:rsid w:val="007527AC"/>
    <w:rsid w:val="007530CA"/>
    <w:rsid w:val="0079553D"/>
    <w:rsid w:val="007B01CC"/>
    <w:rsid w:val="007B7786"/>
    <w:rsid w:val="007C6EA9"/>
    <w:rsid w:val="007D4F32"/>
    <w:rsid w:val="007E7C6C"/>
    <w:rsid w:val="007F6238"/>
    <w:rsid w:val="007F646C"/>
    <w:rsid w:val="00801FCD"/>
    <w:rsid w:val="00803D7E"/>
    <w:rsid w:val="00803F08"/>
    <w:rsid w:val="008048EF"/>
    <w:rsid w:val="0081728E"/>
    <w:rsid w:val="008235CD"/>
    <w:rsid w:val="00823608"/>
    <w:rsid w:val="00823A07"/>
    <w:rsid w:val="00825D25"/>
    <w:rsid w:val="00835FEC"/>
    <w:rsid w:val="008513CB"/>
    <w:rsid w:val="00854A8D"/>
    <w:rsid w:val="00874D9C"/>
    <w:rsid w:val="008A1810"/>
    <w:rsid w:val="008A7863"/>
    <w:rsid w:val="008B5B5D"/>
    <w:rsid w:val="008C1C97"/>
    <w:rsid w:val="00917694"/>
    <w:rsid w:val="0092505F"/>
    <w:rsid w:val="009263CD"/>
    <w:rsid w:val="00930E6D"/>
    <w:rsid w:val="00972CA2"/>
    <w:rsid w:val="00982B28"/>
    <w:rsid w:val="00984EA5"/>
    <w:rsid w:val="00985018"/>
    <w:rsid w:val="00992593"/>
    <w:rsid w:val="009A19A7"/>
    <w:rsid w:val="009C030B"/>
    <w:rsid w:val="009C17E1"/>
    <w:rsid w:val="009C35ED"/>
    <w:rsid w:val="009C41BE"/>
    <w:rsid w:val="009C54CA"/>
    <w:rsid w:val="009E0B93"/>
    <w:rsid w:val="009E2853"/>
    <w:rsid w:val="009F1C12"/>
    <w:rsid w:val="009F2943"/>
    <w:rsid w:val="00A124CB"/>
    <w:rsid w:val="00A15845"/>
    <w:rsid w:val="00A2167A"/>
    <w:rsid w:val="00A25A43"/>
    <w:rsid w:val="00A3295B"/>
    <w:rsid w:val="00A3540F"/>
    <w:rsid w:val="00A42AE5"/>
    <w:rsid w:val="00A52B61"/>
    <w:rsid w:val="00A64820"/>
    <w:rsid w:val="00A71DD6"/>
    <w:rsid w:val="00A723C7"/>
    <w:rsid w:val="00A80E11"/>
    <w:rsid w:val="00A8788D"/>
    <w:rsid w:val="00A97F94"/>
    <w:rsid w:val="00AB1309"/>
    <w:rsid w:val="00AC2C52"/>
    <w:rsid w:val="00AD1503"/>
    <w:rsid w:val="00AE7244"/>
    <w:rsid w:val="00AF3FEE"/>
    <w:rsid w:val="00B02F46"/>
    <w:rsid w:val="00B2000C"/>
    <w:rsid w:val="00B20ADE"/>
    <w:rsid w:val="00B23C4B"/>
    <w:rsid w:val="00B55B6F"/>
    <w:rsid w:val="00B60D19"/>
    <w:rsid w:val="00B66B9A"/>
    <w:rsid w:val="00B82089"/>
    <w:rsid w:val="00B90270"/>
    <w:rsid w:val="00B93AE4"/>
    <w:rsid w:val="00B970AE"/>
    <w:rsid w:val="00BA1427"/>
    <w:rsid w:val="00BA45C2"/>
    <w:rsid w:val="00BC4E10"/>
    <w:rsid w:val="00BC79E4"/>
    <w:rsid w:val="00BD0C50"/>
    <w:rsid w:val="00BE49D0"/>
    <w:rsid w:val="00BF2C38"/>
    <w:rsid w:val="00C23331"/>
    <w:rsid w:val="00C265DA"/>
    <w:rsid w:val="00C35089"/>
    <w:rsid w:val="00C37162"/>
    <w:rsid w:val="00C442F2"/>
    <w:rsid w:val="00C55940"/>
    <w:rsid w:val="00C57E71"/>
    <w:rsid w:val="00C61D30"/>
    <w:rsid w:val="00C65D96"/>
    <w:rsid w:val="00C674FE"/>
    <w:rsid w:val="00C7297D"/>
    <w:rsid w:val="00C75633"/>
    <w:rsid w:val="00C8242E"/>
    <w:rsid w:val="00C82615"/>
    <w:rsid w:val="00C85EDA"/>
    <w:rsid w:val="00C867DB"/>
    <w:rsid w:val="00CA0132"/>
    <w:rsid w:val="00CA2A38"/>
    <w:rsid w:val="00CA50FF"/>
    <w:rsid w:val="00CC3CD2"/>
    <w:rsid w:val="00CC43BE"/>
    <w:rsid w:val="00CD123C"/>
    <w:rsid w:val="00CD2085"/>
    <w:rsid w:val="00CD2ED5"/>
    <w:rsid w:val="00CD76F2"/>
    <w:rsid w:val="00CE2EE1"/>
    <w:rsid w:val="00CF3FFD"/>
    <w:rsid w:val="00CF5ED3"/>
    <w:rsid w:val="00D0494C"/>
    <w:rsid w:val="00D139AF"/>
    <w:rsid w:val="00D14BEB"/>
    <w:rsid w:val="00D170D9"/>
    <w:rsid w:val="00D21C89"/>
    <w:rsid w:val="00D45542"/>
    <w:rsid w:val="00D50EAA"/>
    <w:rsid w:val="00D77D0F"/>
    <w:rsid w:val="00D910E0"/>
    <w:rsid w:val="00DA1CF0"/>
    <w:rsid w:val="00DB2271"/>
    <w:rsid w:val="00DB5659"/>
    <w:rsid w:val="00DC24B4"/>
    <w:rsid w:val="00DD7A05"/>
    <w:rsid w:val="00DE6CDB"/>
    <w:rsid w:val="00DF16DC"/>
    <w:rsid w:val="00DF5361"/>
    <w:rsid w:val="00E009A1"/>
    <w:rsid w:val="00E00D15"/>
    <w:rsid w:val="00E071BE"/>
    <w:rsid w:val="00E07379"/>
    <w:rsid w:val="00E12D60"/>
    <w:rsid w:val="00E14494"/>
    <w:rsid w:val="00E17033"/>
    <w:rsid w:val="00E22744"/>
    <w:rsid w:val="00E246A5"/>
    <w:rsid w:val="00E32189"/>
    <w:rsid w:val="00E45211"/>
    <w:rsid w:val="00E4714E"/>
    <w:rsid w:val="00E7380C"/>
    <w:rsid w:val="00E74BE7"/>
    <w:rsid w:val="00E80B04"/>
    <w:rsid w:val="00E86CC9"/>
    <w:rsid w:val="00E96624"/>
    <w:rsid w:val="00EB4577"/>
    <w:rsid w:val="00EF2B81"/>
    <w:rsid w:val="00F126F1"/>
    <w:rsid w:val="00F2106A"/>
    <w:rsid w:val="00F36D8B"/>
    <w:rsid w:val="00F401D0"/>
    <w:rsid w:val="00F45F2B"/>
    <w:rsid w:val="00F57AE4"/>
    <w:rsid w:val="00F64566"/>
    <w:rsid w:val="00F67150"/>
    <w:rsid w:val="00F84366"/>
    <w:rsid w:val="00F85089"/>
    <w:rsid w:val="00F85564"/>
    <w:rsid w:val="00F86CFA"/>
    <w:rsid w:val="00FA6BA8"/>
    <w:rsid w:val="00FC0E11"/>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A7C6EF-73A2-49EB-BE40-74710218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styleId="ListParagraph">
    <w:name w:val="List Paragraph"/>
    <w:basedOn w:val="Normal"/>
    <w:uiPriority w:val="34"/>
    <w:qFormat/>
    <w:rsid w:val="00304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tu.int/go/tsg13" TargetMode="External"/><Relationship Id="rId18" Type="http://schemas.openxmlformats.org/officeDocument/2006/relationships/hyperlink" Target="mailto:tsbreg@itu.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itu.int/go/tsg11" TargetMode="External"/><Relationship Id="rId17" Type="http://schemas.openxmlformats.org/officeDocument/2006/relationships/hyperlink" Target="http://itu.int/reg/tmisc/3001015" TargetMode="External"/><Relationship Id="rId2" Type="http://schemas.openxmlformats.org/officeDocument/2006/relationships/customXml" Target="../customXml/item2.xml"/><Relationship Id="rId16" Type="http://schemas.openxmlformats.org/officeDocument/2006/relationships/hyperlink" Target="http://itu.int/trav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itu.int/ITU-T/edh/faqs-support.htm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Workshops-and-Seminars/201711/Pages/default.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01187-2B8D-44F3-BC42-CFBE2B52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Gergis, Mina</dc:creator>
  <cp:keywords>DPM_v2016.12.12.1_prod</cp:keywords>
  <dc:description>Template used by DPM and CPI for the WTSA-16</dc:description>
  <cp:lastModifiedBy>Millet, Lia</cp:lastModifiedBy>
  <cp:revision>47</cp:revision>
  <cp:lastPrinted>2017-10-18T13:11:00Z</cp:lastPrinted>
  <dcterms:created xsi:type="dcterms:W3CDTF">2017-10-02T14:50:00Z</dcterms:created>
  <dcterms:modified xsi:type="dcterms:W3CDTF">2017-10-18T13:12:00Z</dcterms:modified>
  <cp:category>Conference document</cp:category>
</cp:coreProperties>
</file>